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rPr>
      </w:pPr>
    </w:p>
    <w:p w:rsidR="000125BE" w:rsidRPr="00350BDC" w:rsidRDefault="000125BE" w:rsidP="0025204F">
      <w:pPr>
        <w:pBdr>
          <w:top w:val="single" w:sz="4" w:space="1" w:color="auto"/>
          <w:left w:val="single" w:sz="4" w:space="16" w:color="auto"/>
          <w:bottom w:val="single" w:sz="4" w:space="1" w:color="auto"/>
          <w:right w:val="single" w:sz="4" w:space="4" w:color="auto"/>
        </w:pBdr>
        <w:spacing w:after="0" w:line="360" w:lineRule="auto"/>
        <w:jc w:val="center"/>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Санкт-Петербургский государственный университет</w:t>
      </w:r>
    </w:p>
    <w:p w:rsidR="000125BE" w:rsidRPr="00350BDC" w:rsidRDefault="000125BE" w:rsidP="0025204F">
      <w:pPr>
        <w:pBdr>
          <w:top w:val="single" w:sz="4" w:space="1" w:color="auto"/>
          <w:left w:val="single" w:sz="4" w:space="16" w:color="auto"/>
          <w:bottom w:val="single" w:sz="4" w:space="1" w:color="auto"/>
          <w:right w:val="single" w:sz="4" w:space="4" w:color="auto"/>
        </w:pBdr>
        <w:spacing w:after="0" w:line="360" w:lineRule="auto"/>
        <w:jc w:val="center"/>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 xml:space="preserve">Кафедра </w:t>
      </w:r>
      <w:r w:rsidRPr="00350BDC">
        <w:rPr>
          <w:rFonts w:ascii="Times New Roman" w:hAnsi="Times New Roman" w:cs="Times New Roman"/>
          <w:sz w:val="28"/>
          <w:szCs w:val="28"/>
        </w:rPr>
        <w:t>коммерческого</w:t>
      </w:r>
      <w:r w:rsidRPr="00350BDC">
        <w:rPr>
          <w:rFonts w:ascii="Times New Roman" w:eastAsia="Times New Roman" w:hAnsi="Times New Roman" w:cs="Times New Roman"/>
          <w:sz w:val="28"/>
          <w:szCs w:val="28"/>
        </w:rPr>
        <w:t xml:space="preserve"> права</w:t>
      </w: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p>
    <w:p w:rsidR="000125BE" w:rsidRPr="00350BDC" w:rsidRDefault="00C704CB" w:rsidP="000125BE">
      <w:pPr>
        <w:pBdr>
          <w:top w:val="single" w:sz="4" w:space="1" w:color="auto"/>
          <w:left w:val="single" w:sz="4" w:space="16"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rPr>
      </w:pPr>
      <w:r w:rsidRPr="00350BDC">
        <w:rPr>
          <w:rFonts w:ascii="Times New Roman" w:hAnsi="Times New Roman" w:cs="Times New Roman"/>
          <w:b/>
          <w:sz w:val="28"/>
          <w:szCs w:val="28"/>
        </w:rPr>
        <w:t>Особенности правового регулирования залога обязательственных прав</w:t>
      </w:r>
    </w:p>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C704CB" w:rsidP="0025204F">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Выпускная квалификационная работа</w:t>
      </w:r>
    </w:p>
    <w:p w:rsidR="000125BE" w:rsidRPr="00350BDC" w:rsidRDefault="000125BE" w:rsidP="0025204F">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sz w:val="28"/>
        </w:rPr>
      </w:pPr>
      <w:r w:rsidRPr="00350BDC">
        <w:rPr>
          <w:rFonts w:ascii="Times New Roman" w:eastAsia="Times New Roman" w:hAnsi="Times New Roman" w:cs="Times New Roman"/>
          <w:sz w:val="28"/>
        </w:rPr>
        <w:t xml:space="preserve">студента </w:t>
      </w:r>
      <w:r w:rsidR="00C704CB" w:rsidRPr="00350BDC">
        <w:rPr>
          <w:rFonts w:ascii="Times New Roman" w:hAnsi="Times New Roman" w:cs="Times New Roman"/>
          <w:sz w:val="28"/>
        </w:rPr>
        <w:t>2</w:t>
      </w:r>
      <w:r w:rsidRPr="00350BDC">
        <w:rPr>
          <w:rFonts w:ascii="Times New Roman" w:eastAsia="Times New Roman" w:hAnsi="Times New Roman" w:cs="Times New Roman"/>
          <w:sz w:val="28"/>
        </w:rPr>
        <w:t xml:space="preserve"> курса магистратуры</w:t>
      </w:r>
    </w:p>
    <w:p w:rsidR="000125BE" w:rsidRPr="00350BDC" w:rsidRDefault="000125BE" w:rsidP="0025204F">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sz w:val="28"/>
        </w:rPr>
      </w:pPr>
      <w:r w:rsidRPr="00350BDC">
        <w:rPr>
          <w:rFonts w:ascii="Times New Roman" w:eastAsia="Times New Roman" w:hAnsi="Times New Roman" w:cs="Times New Roman"/>
          <w:sz w:val="28"/>
        </w:rPr>
        <w:t>очной формы обучения</w:t>
      </w:r>
    </w:p>
    <w:p w:rsidR="000125BE" w:rsidRPr="00350BDC" w:rsidRDefault="000125BE" w:rsidP="0025204F">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sz w:val="28"/>
          <w:szCs w:val="28"/>
        </w:rPr>
      </w:pPr>
      <w:r w:rsidRPr="00350BDC">
        <w:rPr>
          <w:rFonts w:ascii="Times New Roman" w:hAnsi="Times New Roman" w:cs="Times New Roman"/>
          <w:sz w:val="28"/>
          <w:szCs w:val="28"/>
        </w:rPr>
        <w:t>Шевченко Дмитрия Юрьевича</w:t>
      </w: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sz w:val="28"/>
          <w:szCs w:val="28"/>
        </w:rPr>
      </w:pP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sz w:val="28"/>
          <w:szCs w:val="28"/>
        </w:rPr>
      </w:pPr>
    </w:p>
    <w:p w:rsidR="000125BE" w:rsidRPr="00350BDC" w:rsidRDefault="000125BE" w:rsidP="00115BFD">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sz w:val="28"/>
          <w:szCs w:val="28"/>
        </w:rPr>
      </w:pPr>
    </w:p>
    <w:p w:rsidR="000125BE" w:rsidRPr="00350BDC" w:rsidRDefault="000125BE" w:rsidP="0025204F">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iCs/>
          <w:sz w:val="28"/>
          <w:szCs w:val="28"/>
        </w:rPr>
      </w:pPr>
      <w:r w:rsidRPr="00350BDC">
        <w:rPr>
          <w:rFonts w:ascii="Times New Roman" w:eastAsia="Times New Roman" w:hAnsi="Times New Roman" w:cs="Times New Roman"/>
          <w:iCs/>
          <w:sz w:val="28"/>
          <w:szCs w:val="28"/>
        </w:rPr>
        <w:t>Научный руководитель:</w:t>
      </w:r>
    </w:p>
    <w:p w:rsidR="000125BE" w:rsidRPr="00350BDC" w:rsidRDefault="000125BE" w:rsidP="0025204F">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sz w:val="28"/>
          <w:szCs w:val="28"/>
        </w:rPr>
      </w:pPr>
      <w:r w:rsidRPr="00350BDC">
        <w:rPr>
          <w:rFonts w:ascii="Times New Roman" w:hAnsi="Times New Roman" w:cs="Times New Roman"/>
          <w:sz w:val="28"/>
          <w:szCs w:val="28"/>
        </w:rPr>
        <w:t>доцент</w:t>
      </w:r>
      <w:r w:rsidRPr="00350BDC">
        <w:rPr>
          <w:rFonts w:ascii="Times New Roman" w:eastAsia="Times New Roman" w:hAnsi="Times New Roman" w:cs="Times New Roman"/>
          <w:sz w:val="28"/>
          <w:szCs w:val="28"/>
        </w:rPr>
        <w:t xml:space="preserve">, </w:t>
      </w:r>
      <w:r w:rsidR="00064496">
        <w:rPr>
          <w:rFonts w:ascii="Times New Roman" w:hAnsi="Times New Roman" w:cs="Times New Roman"/>
          <w:sz w:val="28"/>
          <w:szCs w:val="28"/>
        </w:rPr>
        <w:t>доктор</w:t>
      </w:r>
      <w:r w:rsidRPr="00350BDC">
        <w:rPr>
          <w:rFonts w:ascii="Times New Roman" w:eastAsia="Times New Roman" w:hAnsi="Times New Roman" w:cs="Times New Roman"/>
          <w:sz w:val="28"/>
          <w:szCs w:val="28"/>
        </w:rPr>
        <w:t xml:space="preserve"> юридических наук</w:t>
      </w:r>
    </w:p>
    <w:p w:rsidR="000125BE" w:rsidRPr="00350BDC" w:rsidRDefault="000125BE" w:rsidP="0025204F">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sz w:val="28"/>
          <w:szCs w:val="28"/>
        </w:rPr>
      </w:pPr>
      <w:r w:rsidRPr="00350BDC">
        <w:rPr>
          <w:rFonts w:ascii="Times New Roman" w:hAnsi="Times New Roman" w:cs="Times New Roman"/>
          <w:sz w:val="28"/>
          <w:szCs w:val="28"/>
        </w:rPr>
        <w:t>Макарова Ольга А</w:t>
      </w:r>
      <w:bookmarkStart w:id="0" w:name="_GoBack"/>
      <w:bookmarkEnd w:id="0"/>
      <w:r w:rsidRPr="00350BDC">
        <w:rPr>
          <w:rFonts w:ascii="Times New Roman" w:hAnsi="Times New Roman" w:cs="Times New Roman"/>
          <w:sz w:val="28"/>
          <w:szCs w:val="28"/>
        </w:rPr>
        <w:t>лександровна</w:t>
      </w:r>
    </w:p>
    <w:p w:rsidR="000125BE" w:rsidRPr="00350BDC" w:rsidRDefault="000125BE" w:rsidP="0025204F">
      <w:pPr>
        <w:pBdr>
          <w:top w:val="single" w:sz="4" w:space="1" w:color="auto"/>
          <w:left w:val="single" w:sz="4" w:space="16" w:color="auto"/>
          <w:bottom w:val="single" w:sz="4" w:space="1" w:color="auto"/>
          <w:right w:val="single" w:sz="4" w:space="4" w:color="auto"/>
        </w:pBdr>
        <w:spacing w:after="0" w:line="360" w:lineRule="auto"/>
        <w:ind w:firstLine="4820"/>
        <w:rPr>
          <w:rFonts w:ascii="Times New Roman" w:eastAsia="Times New Roman" w:hAnsi="Times New Roman" w:cs="Times New Roman"/>
          <w:sz w:val="28"/>
          <w:szCs w:val="28"/>
        </w:rPr>
      </w:pPr>
    </w:p>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25204F" w:rsidRDefault="0025204F"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lang w:val="en-US"/>
        </w:rPr>
      </w:pPr>
    </w:p>
    <w:p w:rsidR="005D0FBE" w:rsidRPr="005D0FBE" w:rsidRDefault="005D0FBE"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lang w:val="en-US"/>
        </w:rPr>
      </w:pPr>
    </w:p>
    <w:p w:rsidR="00645379" w:rsidRPr="005D0FBE" w:rsidRDefault="00645379"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645379" w:rsidRPr="005D0FBE" w:rsidRDefault="00645379" w:rsidP="000125BE">
      <w:pPr>
        <w:pBdr>
          <w:top w:val="single" w:sz="4" w:space="1" w:color="auto"/>
          <w:left w:val="single" w:sz="4" w:space="16" w:color="auto"/>
          <w:bottom w:val="single" w:sz="4" w:space="1" w:color="auto"/>
          <w:right w:val="single" w:sz="4" w:space="4" w:color="auto"/>
        </w:pBdr>
        <w:spacing w:after="0" w:line="240" w:lineRule="auto"/>
        <w:rPr>
          <w:rFonts w:ascii="Times New Roman" w:eastAsia="Times New Roman" w:hAnsi="Times New Roman" w:cs="Times New Roman"/>
          <w:sz w:val="28"/>
          <w:szCs w:val="28"/>
        </w:rPr>
      </w:pPr>
    </w:p>
    <w:p w:rsidR="000125BE" w:rsidRPr="00350BDC" w:rsidRDefault="000125BE" w:rsidP="0025204F">
      <w:pPr>
        <w:pBdr>
          <w:top w:val="single" w:sz="4" w:space="1" w:color="auto"/>
          <w:left w:val="single" w:sz="4" w:space="16" w:color="auto"/>
          <w:bottom w:val="single" w:sz="4" w:space="1" w:color="auto"/>
          <w:right w:val="single" w:sz="4" w:space="4" w:color="auto"/>
        </w:pBdr>
        <w:spacing w:after="0" w:line="360" w:lineRule="auto"/>
        <w:jc w:val="center"/>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Санкт-Петербург</w:t>
      </w:r>
    </w:p>
    <w:p w:rsidR="000125BE" w:rsidRPr="00350BDC" w:rsidRDefault="000125BE" w:rsidP="000125BE">
      <w:pPr>
        <w:pBdr>
          <w:top w:val="single" w:sz="4" w:space="1" w:color="auto"/>
          <w:left w:val="single" w:sz="4" w:space="16"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201</w:t>
      </w:r>
      <w:r w:rsidR="00C704CB" w:rsidRPr="00350BDC">
        <w:rPr>
          <w:rFonts w:ascii="Times New Roman" w:eastAsia="Times New Roman" w:hAnsi="Times New Roman" w:cs="Times New Roman"/>
          <w:sz w:val="28"/>
          <w:szCs w:val="28"/>
        </w:rPr>
        <w:t>6</w:t>
      </w:r>
      <w:r w:rsidRPr="00350BDC">
        <w:rPr>
          <w:rFonts w:ascii="Times New Roman" w:eastAsia="Times New Roman" w:hAnsi="Times New Roman" w:cs="Times New Roman"/>
          <w:sz w:val="28"/>
          <w:szCs w:val="28"/>
        </w:rPr>
        <w:t xml:space="preserve"> год</w:t>
      </w:r>
    </w:p>
    <w:p w:rsidR="000125BE" w:rsidRPr="00350BDC" w:rsidRDefault="000125BE" w:rsidP="00B07BF7">
      <w:pPr>
        <w:spacing w:after="0" w:line="360" w:lineRule="auto"/>
        <w:rPr>
          <w:rFonts w:ascii="Times New Roman" w:hAnsi="Times New Roman" w:cs="Times New Roman"/>
          <w:b/>
          <w:sz w:val="28"/>
          <w:szCs w:val="28"/>
        </w:rPr>
      </w:pPr>
      <w:r w:rsidRPr="00350BDC">
        <w:rPr>
          <w:rFonts w:ascii="Times New Roman" w:hAnsi="Times New Roman" w:cs="Times New Roman"/>
          <w:b/>
          <w:sz w:val="28"/>
          <w:szCs w:val="28"/>
        </w:rPr>
        <w:lastRenderedPageBreak/>
        <w:t>Содержание</w:t>
      </w:r>
    </w:p>
    <w:p w:rsidR="000125BE" w:rsidRPr="00350BDC" w:rsidRDefault="000125BE" w:rsidP="00B07BF7">
      <w:pPr>
        <w:spacing w:after="0" w:line="360" w:lineRule="auto"/>
        <w:rPr>
          <w:rFonts w:ascii="Times New Roman" w:hAnsi="Times New Roman" w:cs="Times New Roman"/>
          <w:sz w:val="28"/>
          <w:szCs w:val="28"/>
        </w:rPr>
      </w:pPr>
      <w:r w:rsidRPr="00350BDC">
        <w:rPr>
          <w:rFonts w:ascii="Times New Roman" w:hAnsi="Times New Roman" w:cs="Times New Roman"/>
          <w:sz w:val="28"/>
          <w:szCs w:val="28"/>
        </w:rPr>
        <w:t>Введение</w:t>
      </w:r>
      <w:r w:rsidR="005D0FBE">
        <w:rPr>
          <w:rFonts w:ascii="Times New Roman" w:hAnsi="Times New Roman" w:cs="Times New Roman"/>
          <w:sz w:val="28"/>
          <w:szCs w:val="28"/>
        </w:rPr>
        <w:t>……………………………………………………………………….</w:t>
      </w:r>
      <w:r w:rsidRPr="00350BDC">
        <w:rPr>
          <w:rFonts w:ascii="Times New Roman" w:hAnsi="Times New Roman" w:cs="Times New Roman"/>
          <w:sz w:val="28"/>
          <w:szCs w:val="28"/>
        </w:rPr>
        <w:t>3</w:t>
      </w:r>
    </w:p>
    <w:p w:rsidR="000125BE" w:rsidRPr="00350BDC" w:rsidRDefault="000125BE" w:rsidP="00B07BF7">
      <w:pPr>
        <w:spacing w:after="0" w:line="360" w:lineRule="auto"/>
        <w:rPr>
          <w:rFonts w:ascii="Times New Roman" w:hAnsi="Times New Roman" w:cs="Times New Roman"/>
          <w:sz w:val="28"/>
          <w:szCs w:val="28"/>
        </w:rPr>
      </w:pPr>
      <w:r w:rsidRPr="00350BDC">
        <w:rPr>
          <w:rFonts w:ascii="Times New Roman" w:hAnsi="Times New Roman" w:cs="Times New Roman"/>
          <w:sz w:val="28"/>
          <w:szCs w:val="28"/>
        </w:rPr>
        <w:t xml:space="preserve">Глава 1. </w:t>
      </w:r>
      <w:r w:rsidR="000354BD" w:rsidRPr="00350BDC">
        <w:rPr>
          <w:rFonts w:ascii="Times New Roman" w:hAnsi="Times New Roman" w:cs="Times New Roman"/>
          <w:sz w:val="28"/>
          <w:szCs w:val="28"/>
        </w:rPr>
        <w:t>Основные положения о залоге обязательственных прав</w:t>
      </w:r>
      <w:r w:rsidR="005D0FBE">
        <w:rPr>
          <w:rFonts w:ascii="Times New Roman" w:hAnsi="Times New Roman" w:cs="Times New Roman"/>
          <w:sz w:val="28"/>
          <w:szCs w:val="28"/>
        </w:rPr>
        <w:t>…………</w:t>
      </w:r>
      <w:r w:rsidR="002A2F49" w:rsidRPr="00350BDC">
        <w:rPr>
          <w:rFonts w:ascii="Times New Roman" w:hAnsi="Times New Roman" w:cs="Times New Roman"/>
          <w:sz w:val="28"/>
          <w:szCs w:val="28"/>
        </w:rPr>
        <w:t>6</w:t>
      </w:r>
    </w:p>
    <w:p w:rsidR="000125BE" w:rsidRPr="00350BDC" w:rsidRDefault="000125BE" w:rsidP="00B07BF7">
      <w:pPr>
        <w:spacing w:after="0" w:line="360" w:lineRule="auto"/>
        <w:rPr>
          <w:rFonts w:ascii="Times New Roman" w:hAnsi="Times New Roman" w:cs="Times New Roman"/>
          <w:sz w:val="28"/>
          <w:szCs w:val="28"/>
          <w:u w:val="dotted"/>
        </w:rPr>
      </w:pPr>
      <w:r w:rsidRPr="00350BDC">
        <w:rPr>
          <w:rFonts w:ascii="Times New Roman" w:hAnsi="Times New Roman" w:cs="Times New Roman"/>
          <w:sz w:val="28"/>
          <w:szCs w:val="28"/>
        </w:rPr>
        <w:t>§1.</w:t>
      </w:r>
      <w:r w:rsidR="00CF32D9" w:rsidRPr="00350BDC">
        <w:rPr>
          <w:rFonts w:ascii="Times New Roman" w:hAnsi="Times New Roman" w:cs="Times New Roman"/>
          <w:sz w:val="28"/>
          <w:szCs w:val="28"/>
        </w:rPr>
        <w:t>Возникновение и р</w:t>
      </w:r>
      <w:r w:rsidR="005D0FBE">
        <w:rPr>
          <w:rFonts w:ascii="Times New Roman" w:hAnsi="Times New Roman" w:cs="Times New Roman"/>
          <w:sz w:val="28"/>
          <w:szCs w:val="28"/>
        </w:rPr>
        <w:t>азвитие института залога прав…………………..…..</w:t>
      </w:r>
      <w:r w:rsidR="002B478B" w:rsidRPr="00350BDC">
        <w:rPr>
          <w:rFonts w:ascii="Times New Roman" w:hAnsi="Times New Roman" w:cs="Times New Roman"/>
          <w:sz w:val="28"/>
          <w:szCs w:val="28"/>
        </w:rPr>
        <w:t>6</w:t>
      </w:r>
    </w:p>
    <w:p w:rsidR="000125BE" w:rsidRPr="00350BDC" w:rsidRDefault="000125BE" w:rsidP="00B07BF7">
      <w:pPr>
        <w:spacing w:after="0" w:line="360" w:lineRule="auto"/>
        <w:rPr>
          <w:rFonts w:ascii="Times New Roman" w:hAnsi="Times New Roman" w:cs="Times New Roman"/>
          <w:sz w:val="28"/>
          <w:szCs w:val="28"/>
          <w:u w:val="dotted"/>
        </w:rPr>
      </w:pPr>
      <w:r w:rsidRPr="00350BDC">
        <w:rPr>
          <w:rFonts w:ascii="Times New Roman" w:hAnsi="Times New Roman" w:cs="Times New Roman"/>
          <w:sz w:val="28"/>
          <w:szCs w:val="28"/>
        </w:rPr>
        <w:t>§2.</w:t>
      </w:r>
      <w:r w:rsidR="00CF32D9" w:rsidRPr="00350BDC">
        <w:rPr>
          <w:rFonts w:ascii="Times New Roman" w:hAnsi="Times New Roman" w:cs="Times New Roman"/>
          <w:sz w:val="28"/>
          <w:szCs w:val="28"/>
        </w:rPr>
        <w:t xml:space="preserve"> Правовая природа залога обязательственных прав</w:t>
      </w:r>
      <w:r w:rsidR="005D0FBE">
        <w:rPr>
          <w:rFonts w:ascii="Times New Roman" w:hAnsi="Times New Roman" w:cs="Times New Roman"/>
          <w:sz w:val="28"/>
          <w:szCs w:val="28"/>
        </w:rPr>
        <w:t>……………………..</w:t>
      </w:r>
      <w:r w:rsidR="002B478B" w:rsidRPr="00350BDC">
        <w:rPr>
          <w:rFonts w:ascii="Times New Roman" w:hAnsi="Times New Roman" w:cs="Times New Roman"/>
          <w:sz w:val="28"/>
          <w:szCs w:val="28"/>
        </w:rPr>
        <w:t>9</w:t>
      </w:r>
    </w:p>
    <w:p w:rsidR="00866B09" w:rsidRPr="00350BDC" w:rsidRDefault="00866B09" w:rsidP="00B07BF7">
      <w:pPr>
        <w:spacing w:after="0" w:line="360" w:lineRule="auto"/>
        <w:rPr>
          <w:rFonts w:ascii="Times New Roman" w:hAnsi="Times New Roman" w:cs="Times New Roman"/>
          <w:sz w:val="28"/>
          <w:szCs w:val="28"/>
        </w:rPr>
      </w:pPr>
      <w:r w:rsidRPr="00350BDC">
        <w:rPr>
          <w:rFonts w:ascii="Times New Roman" w:hAnsi="Times New Roman" w:cs="Times New Roman"/>
          <w:sz w:val="28"/>
          <w:szCs w:val="28"/>
        </w:rPr>
        <w:t>§</w:t>
      </w:r>
      <w:r w:rsidR="006B20C0" w:rsidRPr="00350BDC">
        <w:rPr>
          <w:rFonts w:ascii="Times New Roman" w:hAnsi="Times New Roman" w:cs="Times New Roman"/>
          <w:sz w:val="28"/>
          <w:szCs w:val="28"/>
        </w:rPr>
        <w:t>3. Новое регулирование залога обязательственных прав</w:t>
      </w:r>
      <w:r w:rsidR="005D0FBE">
        <w:rPr>
          <w:rFonts w:ascii="Times New Roman" w:hAnsi="Times New Roman" w:cs="Times New Roman"/>
          <w:sz w:val="28"/>
          <w:szCs w:val="28"/>
        </w:rPr>
        <w:t>………………..</w:t>
      </w:r>
      <w:r w:rsidR="00274EB4" w:rsidRPr="00350BDC">
        <w:rPr>
          <w:rFonts w:ascii="Times New Roman" w:hAnsi="Times New Roman" w:cs="Times New Roman"/>
          <w:sz w:val="28"/>
          <w:szCs w:val="28"/>
        </w:rPr>
        <w:t>13</w:t>
      </w:r>
    </w:p>
    <w:p w:rsidR="00932028" w:rsidRPr="00350BDC" w:rsidRDefault="000125BE" w:rsidP="00B07BF7">
      <w:pPr>
        <w:spacing w:after="0" w:line="360" w:lineRule="auto"/>
        <w:rPr>
          <w:rFonts w:ascii="Times New Roman" w:hAnsi="Times New Roman" w:cs="Times New Roman"/>
          <w:sz w:val="28"/>
          <w:szCs w:val="28"/>
        </w:rPr>
      </w:pPr>
      <w:r w:rsidRPr="00350BDC">
        <w:rPr>
          <w:rFonts w:ascii="Times New Roman" w:hAnsi="Times New Roman" w:cs="Times New Roman"/>
          <w:sz w:val="28"/>
          <w:szCs w:val="28"/>
        </w:rPr>
        <w:t>Глава 2.</w:t>
      </w:r>
      <w:r w:rsidR="00932028" w:rsidRPr="00350BDC">
        <w:rPr>
          <w:rFonts w:ascii="Times New Roman" w:hAnsi="Times New Roman" w:cs="Times New Roman"/>
          <w:sz w:val="28"/>
          <w:szCs w:val="28"/>
        </w:rPr>
        <w:t xml:space="preserve"> Использование залога обязательственных прав </w:t>
      </w:r>
      <w:proofErr w:type="gramStart"/>
      <w:r w:rsidR="00932028" w:rsidRPr="00350BDC">
        <w:rPr>
          <w:rFonts w:ascii="Times New Roman" w:hAnsi="Times New Roman" w:cs="Times New Roman"/>
          <w:sz w:val="28"/>
          <w:szCs w:val="28"/>
        </w:rPr>
        <w:t>в</w:t>
      </w:r>
      <w:proofErr w:type="gramEnd"/>
      <w:r w:rsidR="00932028" w:rsidRPr="00350BDC">
        <w:rPr>
          <w:rFonts w:ascii="Times New Roman" w:hAnsi="Times New Roman" w:cs="Times New Roman"/>
          <w:sz w:val="28"/>
          <w:szCs w:val="28"/>
        </w:rPr>
        <w:t xml:space="preserve"> </w:t>
      </w:r>
    </w:p>
    <w:p w:rsidR="00932028" w:rsidRPr="00350BDC" w:rsidRDefault="00932028" w:rsidP="00B07BF7">
      <w:pPr>
        <w:spacing w:after="0" w:line="360" w:lineRule="auto"/>
        <w:rPr>
          <w:rFonts w:ascii="Times New Roman" w:hAnsi="Times New Roman" w:cs="Times New Roman"/>
          <w:sz w:val="28"/>
          <w:szCs w:val="28"/>
          <w:u w:val="dotted"/>
        </w:rPr>
      </w:pPr>
      <w:r w:rsidRPr="00350BDC">
        <w:rPr>
          <w:rFonts w:ascii="Times New Roman" w:hAnsi="Times New Roman" w:cs="Times New Roman"/>
          <w:sz w:val="28"/>
          <w:szCs w:val="28"/>
        </w:rPr>
        <w:t xml:space="preserve">предпринимательской деятельности </w:t>
      </w:r>
      <w:r w:rsidR="005D0FBE">
        <w:rPr>
          <w:rFonts w:ascii="Times New Roman" w:hAnsi="Times New Roman" w:cs="Times New Roman"/>
          <w:sz w:val="28"/>
          <w:szCs w:val="28"/>
        </w:rPr>
        <w:t>……………………………………….</w:t>
      </w:r>
      <w:r w:rsidR="007D5AE7" w:rsidRPr="00350BDC">
        <w:rPr>
          <w:rFonts w:ascii="Times New Roman" w:hAnsi="Times New Roman" w:cs="Times New Roman"/>
          <w:sz w:val="28"/>
          <w:szCs w:val="28"/>
        </w:rPr>
        <w:t>2</w:t>
      </w:r>
      <w:r w:rsidR="00BE45BA" w:rsidRPr="00350BDC">
        <w:rPr>
          <w:rFonts w:ascii="Times New Roman" w:hAnsi="Times New Roman" w:cs="Times New Roman"/>
          <w:sz w:val="28"/>
          <w:szCs w:val="28"/>
        </w:rPr>
        <w:t>2</w:t>
      </w:r>
    </w:p>
    <w:p w:rsidR="00EB085C" w:rsidRPr="00350BDC" w:rsidRDefault="000125BE" w:rsidP="00B07BF7">
      <w:pPr>
        <w:spacing w:after="0" w:line="360" w:lineRule="auto"/>
        <w:rPr>
          <w:rFonts w:ascii="Times New Roman" w:hAnsi="Times New Roman" w:cs="Times New Roman"/>
          <w:sz w:val="28"/>
          <w:szCs w:val="28"/>
        </w:rPr>
      </w:pPr>
      <w:r w:rsidRPr="00350BDC">
        <w:rPr>
          <w:rFonts w:ascii="Times New Roman" w:hAnsi="Times New Roman" w:cs="Times New Roman"/>
          <w:sz w:val="28"/>
          <w:szCs w:val="28"/>
        </w:rPr>
        <w:t xml:space="preserve">§1. </w:t>
      </w:r>
      <w:r w:rsidR="00932028" w:rsidRPr="00350BDC">
        <w:rPr>
          <w:rFonts w:ascii="Times New Roman" w:hAnsi="Times New Roman" w:cs="Times New Roman"/>
          <w:sz w:val="28"/>
          <w:szCs w:val="28"/>
        </w:rPr>
        <w:t xml:space="preserve">Особенности практической реализации новых положений ГК РФ </w:t>
      </w:r>
    </w:p>
    <w:p w:rsidR="00932028" w:rsidRPr="00350BDC" w:rsidRDefault="00932028" w:rsidP="00B07BF7">
      <w:pPr>
        <w:spacing w:after="0" w:line="360" w:lineRule="auto"/>
        <w:rPr>
          <w:rFonts w:ascii="Times New Roman" w:hAnsi="Times New Roman" w:cs="Times New Roman"/>
          <w:sz w:val="28"/>
          <w:szCs w:val="28"/>
        </w:rPr>
      </w:pPr>
      <w:r w:rsidRPr="00350BDC">
        <w:rPr>
          <w:rFonts w:ascii="Times New Roman" w:hAnsi="Times New Roman" w:cs="Times New Roman"/>
          <w:sz w:val="28"/>
          <w:szCs w:val="28"/>
        </w:rPr>
        <w:t>о залоге</w:t>
      </w:r>
      <w:r w:rsidR="00DB1250" w:rsidRPr="00350BDC">
        <w:rPr>
          <w:rFonts w:ascii="Times New Roman" w:hAnsi="Times New Roman" w:cs="Times New Roman"/>
          <w:sz w:val="28"/>
          <w:szCs w:val="28"/>
        </w:rPr>
        <w:t xml:space="preserve"> прав требования</w:t>
      </w:r>
      <w:r w:rsidR="005D0FBE">
        <w:rPr>
          <w:rFonts w:ascii="Times New Roman" w:hAnsi="Times New Roman" w:cs="Times New Roman"/>
          <w:sz w:val="28"/>
          <w:szCs w:val="28"/>
        </w:rPr>
        <w:t>…………………………………………………….</w:t>
      </w:r>
      <w:r w:rsidR="00BE45BA" w:rsidRPr="00350BDC">
        <w:rPr>
          <w:rFonts w:ascii="Times New Roman" w:hAnsi="Times New Roman" w:cs="Times New Roman"/>
          <w:sz w:val="28"/>
          <w:szCs w:val="28"/>
        </w:rPr>
        <w:t>22</w:t>
      </w:r>
    </w:p>
    <w:p w:rsidR="00932028" w:rsidRPr="00350BDC" w:rsidRDefault="000125BE" w:rsidP="00B07BF7">
      <w:pPr>
        <w:spacing w:after="0" w:line="360" w:lineRule="auto"/>
        <w:rPr>
          <w:rFonts w:ascii="Times New Roman" w:hAnsi="Times New Roman" w:cs="Times New Roman"/>
          <w:sz w:val="28"/>
          <w:szCs w:val="28"/>
        </w:rPr>
      </w:pPr>
      <w:r w:rsidRPr="00350BDC">
        <w:rPr>
          <w:rFonts w:ascii="Times New Roman" w:hAnsi="Times New Roman" w:cs="Times New Roman"/>
          <w:sz w:val="28"/>
          <w:szCs w:val="28"/>
        </w:rPr>
        <w:t>§2.</w:t>
      </w:r>
      <w:r w:rsidR="00932028" w:rsidRPr="00350BDC">
        <w:rPr>
          <w:rFonts w:ascii="Times New Roman" w:hAnsi="Times New Roman" w:cs="Times New Roman"/>
          <w:sz w:val="28"/>
          <w:szCs w:val="28"/>
        </w:rPr>
        <w:t xml:space="preserve">Практика применения </w:t>
      </w:r>
      <w:r w:rsidR="007D5AE7" w:rsidRPr="00350BDC">
        <w:rPr>
          <w:rFonts w:ascii="Times New Roman" w:hAnsi="Times New Roman" w:cs="Times New Roman"/>
          <w:sz w:val="28"/>
          <w:szCs w:val="28"/>
        </w:rPr>
        <w:t xml:space="preserve">судами </w:t>
      </w:r>
      <w:r w:rsidR="00932028" w:rsidRPr="00350BDC">
        <w:rPr>
          <w:rFonts w:ascii="Times New Roman" w:hAnsi="Times New Roman" w:cs="Times New Roman"/>
          <w:sz w:val="28"/>
          <w:szCs w:val="28"/>
        </w:rPr>
        <w:t xml:space="preserve">новых положений ГК РФ в спорах, </w:t>
      </w:r>
    </w:p>
    <w:p w:rsidR="000125BE" w:rsidRPr="00350BDC" w:rsidRDefault="00932028" w:rsidP="00B07BF7">
      <w:pPr>
        <w:spacing w:after="0" w:line="360" w:lineRule="auto"/>
        <w:rPr>
          <w:rFonts w:ascii="Times New Roman" w:hAnsi="Times New Roman" w:cs="Times New Roman"/>
          <w:sz w:val="28"/>
          <w:szCs w:val="28"/>
        </w:rPr>
      </w:pPr>
      <w:r w:rsidRPr="00350BDC">
        <w:rPr>
          <w:rFonts w:ascii="Times New Roman" w:hAnsi="Times New Roman" w:cs="Times New Roman"/>
          <w:sz w:val="28"/>
          <w:szCs w:val="28"/>
        </w:rPr>
        <w:t>связанных с залогом обязательственных прав</w:t>
      </w:r>
      <w:r w:rsidR="005D0FBE">
        <w:rPr>
          <w:rFonts w:ascii="Times New Roman" w:hAnsi="Times New Roman" w:cs="Times New Roman"/>
          <w:sz w:val="28"/>
          <w:szCs w:val="28"/>
        </w:rPr>
        <w:t>……………………….……..</w:t>
      </w:r>
      <w:r w:rsidR="00BE45BA" w:rsidRPr="00350BDC">
        <w:rPr>
          <w:rFonts w:ascii="Times New Roman" w:hAnsi="Times New Roman" w:cs="Times New Roman"/>
          <w:sz w:val="28"/>
          <w:szCs w:val="28"/>
        </w:rPr>
        <w:t>27</w:t>
      </w:r>
    </w:p>
    <w:p w:rsidR="007D5AE7" w:rsidRPr="00350BDC" w:rsidRDefault="000125BE" w:rsidP="00B07BF7">
      <w:pPr>
        <w:spacing w:after="0" w:line="360" w:lineRule="auto"/>
        <w:rPr>
          <w:rFonts w:ascii="Times New Roman" w:hAnsi="Times New Roman" w:cs="Times New Roman"/>
          <w:sz w:val="28"/>
          <w:szCs w:val="28"/>
          <w:u w:val="dotted"/>
        </w:rPr>
      </w:pPr>
      <w:r w:rsidRPr="00350BDC">
        <w:rPr>
          <w:rFonts w:ascii="Times New Roman" w:hAnsi="Times New Roman" w:cs="Times New Roman"/>
          <w:sz w:val="28"/>
          <w:szCs w:val="28"/>
        </w:rPr>
        <w:t>Заключение</w:t>
      </w:r>
      <w:r w:rsidR="005D0FBE">
        <w:rPr>
          <w:rFonts w:ascii="Times New Roman" w:hAnsi="Times New Roman" w:cs="Times New Roman"/>
          <w:sz w:val="28"/>
          <w:szCs w:val="28"/>
        </w:rPr>
        <w:t>…………………………………………………………………....</w:t>
      </w:r>
      <w:r w:rsidR="007D5AE7" w:rsidRPr="00350BDC">
        <w:rPr>
          <w:rFonts w:ascii="Times New Roman" w:hAnsi="Times New Roman" w:cs="Times New Roman"/>
          <w:sz w:val="28"/>
          <w:szCs w:val="28"/>
        </w:rPr>
        <w:t>3</w:t>
      </w:r>
      <w:r w:rsidR="00BE45BA" w:rsidRPr="00350BDC">
        <w:rPr>
          <w:rFonts w:ascii="Times New Roman" w:hAnsi="Times New Roman" w:cs="Times New Roman"/>
          <w:sz w:val="28"/>
          <w:szCs w:val="28"/>
        </w:rPr>
        <w:t>6</w:t>
      </w:r>
    </w:p>
    <w:p w:rsidR="000125BE" w:rsidRPr="00350BDC" w:rsidRDefault="000125BE" w:rsidP="00B07BF7">
      <w:pPr>
        <w:spacing w:after="0" w:line="360" w:lineRule="auto"/>
        <w:rPr>
          <w:rFonts w:ascii="Times New Roman" w:hAnsi="Times New Roman" w:cs="Times New Roman"/>
          <w:sz w:val="28"/>
          <w:szCs w:val="28"/>
        </w:rPr>
      </w:pPr>
      <w:r w:rsidRPr="00350BDC">
        <w:rPr>
          <w:rFonts w:ascii="Times New Roman" w:hAnsi="Times New Roman" w:cs="Times New Roman"/>
          <w:sz w:val="28"/>
          <w:szCs w:val="28"/>
        </w:rPr>
        <w:t>Список использованной литературы</w:t>
      </w:r>
      <w:r w:rsidR="005D0FBE">
        <w:rPr>
          <w:rFonts w:ascii="Times New Roman" w:hAnsi="Times New Roman" w:cs="Times New Roman"/>
          <w:sz w:val="28"/>
          <w:szCs w:val="28"/>
        </w:rPr>
        <w:t>………………………………………...</w:t>
      </w:r>
      <w:r w:rsidR="00BE45BA" w:rsidRPr="00350BDC">
        <w:rPr>
          <w:rFonts w:ascii="Times New Roman" w:hAnsi="Times New Roman" w:cs="Times New Roman"/>
          <w:sz w:val="28"/>
          <w:szCs w:val="28"/>
        </w:rPr>
        <w:t>38</w:t>
      </w:r>
    </w:p>
    <w:p w:rsidR="000125BE" w:rsidRPr="00350BDC" w:rsidRDefault="00356BCD" w:rsidP="00356BCD">
      <w:pPr>
        <w:rPr>
          <w:rFonts w:ascii="Times New Roman" w:hAnsi="Times New Roman" w:cs="Times New Roman"/>
          <w:sz w:val="28"/>
          <w:szCs w:val="28"/>
        </w:rPr>
      </w:pPr>
      <w:r w:rsidRPr="00350BDC">
        <w:rPr>
          <w:rFonts w:ascii="Times New Roman" w:hAnsi="Times New Roman" w:cs="Times New Roman"/>
          <w:sz w:val="28"/>
          <w:szCs w:val="28"/>
        </w:rPr>
        <w:br w:type="page"/>
      </w:r>
    </w:p>
    <w:p w:rsidR="00BE2DE6" w:rsidRPr="00350BDC" w:rsidRDefault="00BE2DE6" w:rsidP="00BE45BA">
      <w:pPr>
        <w:spacing w:after="120" w:line="360" w:lineRule="auto"/>
        <w:ind w:firstLine="709"/>
        <w:rPr>
          <w:rFonts w:ascii="Times New Roman" w:eastAsia="Times New Roman" w:hAnsi="Times New Roman" w:cs="Times New Roman"/>
          <w:b/>
          <w:sz w:val="28"/>
          <w:szCs w:val="28"/>
        </w:rPr>
      </w:pPr>
      <w:r w:rsidRPr="00350BDC">
        <w:rPr>
          <w:rFonts w:ascii="Times New Roman" w:eastAsia="Times New Roman" w:hAnsi="Times New Roman" w:cs="Times New Roman"/>
          <w:b/>
          <w:sz w:val="28"/>
          <w:szCs w:val="28"/>
        </w:rPr>
        <w:lastRenderedPageBreak/>
        <w:t>Введение</w:t>
      </w:r>
    </w:p>
    <w:p w:rsidR="0058289F" w:rsidRPr="00350BDC" w:rsidRDefault="009D1F6A" w:rsidP="00BE45BA">
      <w:pPr>
        <w:spacing w:after="0" w:line="360" w:lineRule="auto"/>
        <w:ind w:firstLine="709"/>
        <w:jc w:val="both"/>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В</w:t>
      </w:r>
      <w:r w:rsidR="00BC58FA" w:rsidRPr="00350BDC">
        <w:rPr>
          <w:rFonts w:ascii="Times New Roman" w:eastAsia="Times New Roman" w:hAnsi="Times New Roman" w:cs="Times New Roman"/>
          <w:sz w:val="28"/>
          <w:szCs w:val="28"/>
        </w:rPr>
        <w:t xml:space="preserve"> процессе</w:t>
      </w:r>
      <w:r w:rsidRPr="00350BDC">
        <w:rPr>
          <w:rFonts w:ascii="Times New Roman" w:eastAsia="Times New Roman" w:hAnsi="Times New Roman" w:cs="Times New Roman"/>
          <w:sz w:val="28"/>
          <w:szCs w:val="28"/>
        </w:rPr>
        <w:t xml:space="preserve"> осуществления предпринимательской деятельности ее субъекты постоянно вступают друг с другом в разнообразные договорные отношения</w:t>
      </w:r>
      <w:r w:rsidR="004F2153" w:rsidRPr="00350BDC">
        <w:rPr>
          <w:rFonts w:ascii="Times New Roman" w:eastAsia="Times New Roman" w:hAnsi="Times New Roman" w:cs="Times New Roman"/>
          <w:sz w:val="28"/>
          <w:szCs w:val="28"/>
        </w:rPr>
        <w:t xml:space="preserve">, </w:t>
      </w:r>
      <w:proofErr w:type="spellStart"/>
      <w:r w:rsidR="0074169B" w:rsidRPr="00350BDC">
        <w:rPr>
          <w:rFonts w:ascii="Times New Roman" w:eastAsia="Times New Roman" w:hAnsi="Times New Roman" w:cs="Times New Roman"/>
          <w:sz w:val="28"/>
          <w:szCs w:val="28"/>
        </w:rPr>
        <w:t>осуществляемы</w:t>
      </w:r>
      <w:r w:rsidRPr="00350BDC">
        <w:rPr>
          <w:rFonts w:ascii="Times New Roman" w:eastAsia="Times New Roman" w:hAnsi="Times New Roman" w:cs="Times New Roman"/>
          <w:sz w:val="28"/>
          <w:szCs w:val="28"/>
        </w:rPr>
        <w:t>е</w:t>
      </w:r>
      <w:r w:rsidR="004E0DED" w:rsidRPr="00350BDC">
        <w:rPr>
          <w:rFonts w:ascii="Times New Roman" w:eastAsia="Times New Roman" w:hAnsi="Times New Roman" w:cs="Times New Roman"/>
          <w:sz w:val="28"/>
          <w:szCs w:val="28"/>
        </w:rPr>
        <w:t>в</w:t>
      </w:r>
      <w:proofErr w:type="spellEnd"/>
      <w:r w:rsidR="004E0DED" w:rsidRPr="00350BDC">
        <w:rPr>
          <w:rFonts w:ascii="Times New Roman" w:eastAsia="Times New Roman" w:hAnsi="Times New Roman" w:cs="Times New Roman"/>
          <w:sz w:val="28"/>
          <w:szCs w:val="28"/>
        </w:rPr>
        <w:t xml:space="preserve"> рамках </w:t>
      </w:r>
      <w:r w:rsidR="00BC58FA" w:rsidRPr="00350BDC">
        <w:rPr>
          <w:rFonts w:ascii="Times New Roman" w:eastAsia="Times New Roman" w:hAnsi="Times New Roman" w:cs="Times New Roman"/>
          <w:sz w:val="28"/>
          <w:szCs w:val="28"/>
        </w:rPr>
        <w:t>действующего</w:t>
      </w:r>
      <w:r w:rsidR="004E0DED" w:rsidRPr="00350BDC">
        <w:rPr>
          <w:rFonts w:ascii="Times New Roman" w:eastAsia="Times New Roman" w:hAnsi="Times New Roman" w:cs="Times New Roman"/>
          <w:sz w:val="28"/>
          <w:szCs w:val="28"/>
        </w:rPr>
        <w:t xml:space="preserve"> правового регулирования</w:t>
      </w:r>
      <w:r w:rsidR="000A3073" w:rsidRPr="00350BDC">
        <w:rPr>
          <w:rFonts w:ascii="Times New Roman" w:eastAsia="Times New Roman" w:hAnsi="Times New Roman" w:cs="Times New Roman"/>
          <w:sz w:val="28"/>
          <w:szCs w:val="28"/>
        </w:rPr>
        <w:t xml:space="preserve">. </w:t>
      </w:r>
      <w:r w:rsidR="00D76A0F" w:rsidRPr="00350BDC">
        <w:rPr>
          <w:rFonts w:ascii="Times New Roman" w:eastAsia="Times New Roman" w:hAnsi="Times New Roman" w:cs="Times New Roman"/>
          <w:sz w:val="28"/>
          <w:szCs w:val="28"/>
        </w:rPr>
        <w:t>Совершая</w:t>
      </w:r>
      <w:r w:rsidR="00BC58FA" w:rsidRPr="00350BDC">
        <w:rPr>
          <w:rFonts w:ascii="Times New Roman" w:eastAsia="Times New Roman" w:hAnsi="Times New Roman" w:cs="Times New Roman"/>
          <w:sz w:val="28"/>
          <w:szCs w:val="28"/>
        </w:rPr>
        <w:t xml:space="preserve"> куплю-продажу товаров и услуг, операции с имуществом, реализуя прочие договорные отношения, их </w:t>
      </w:r>
      <w:r w:rsidRPr="00350BDC">
        <w:rPr>
          <w:rFonts w:ascii="Times New Roman" w:eastAsia="Times New Roman" w:hAnsi="Times New Roman" w:cs="Times New Roman"/>
          <w:sz w:val="28"/>
          <w:szCs w:val="28"/>
        </w:rPr>
        <w:t xml:space="preserve">субъекты </w:t>
      </w:r>
      <w:r w:rsidR="00D76A0F" w:rsidRPr="00350BDC">
        <w:rPr>
          <w:rFonts w:ascii="Times New Roman" w:eastAsia="Times New Roman" w:hAnsi="Times New Roman" w:cs="Times New Roman"/>
          <w:sz w:val="28"/>
          <w:szCs w:val="28"/>
        </w:rPr>
        <w:t>выступают в</w:t>
      </w:r>
      <w:r w:rsidRPr="00350BDC">
        <w:rPr>
          <w:rFonts w:ascii="Times New Roman" w:eastAsia="Times New Roman" w:hAnsi="Times New Roman" w:cs="Times New Roman"/>
          <w:sz w:val="28"/>
          <w:szCs w:val="28"/>
        </w:rPr>
        <w:t xml:space="preserve"> роли сторон </w:t>
      </w:r>
      <w:r w:rsidR="00BC58FA" w:rsidRPr="00350BDC">
        <w:rPr>
          <w:rFonts w:ascii="Times New Roman" w:eastAsia="Times New Roman" w:hAnsi="Times New Roman" w:cs="Times New Roman"/>
          <w:sz w:val="28"/>
          <w:szCs w:val="28"/>
        </w:rPr>
        <w:t xml:space="preserve">соответствующих </w:t>
      </w:r>
      <w:r w:rsidRPr="00350BDC">
        <w:rPr>
          <w:rFonts w:ascii="Times New Roman" w:eastAsia="Times New Roman" w:hAnsi="Times New Roman" w:cs="Times New Roman"/>
          <w:sz w:val="28"/>
          <w:szCs w:val="28"/>
        </w:rPr>
        <w:t>гражданско-правовых обязательств.</w:t>
      </w:r>
    </w:p>
    <w:p w:rsidR="00867F06" w:rsidRPr="00350BDC" w:rsidRDefault="000A3073" w:rsidP="00BE45BA">
      <w:pPr>
        <w:spacing w:after="0" w:line="360" w:lineRule="auto"/>
        <w:ind w:firstLine="709"/>
        <w:jc w:val="both"/>
        <w:rPr>
          <w:rFonts w:ascii="Times New Roman" w:hAnsi="Times New Roman" w:cs="Times New Roman"/>
          <w:sz w:val="28"/>
          <w:szCs w:val="28"/>
        </w:rPr>
      </w:pPr>
      <w:r w:rsidRPr="00350BDC">
        <w:rPr>
          <w:rFonts w:ascii="Times New Roman" w:eastAsia="Times New Roman" w:hAnsi="Times New Roman" w:cs="Times New Roman"/>
          <w:sz w:val="28"/>
          <w:szCs w:val="28"/>
        </w:rPr>
        <w:t>Понятие граж</w:t>
      </w:r>
      <w:r w:rsidR="00B26250" w:rsidRPr="00350BDC">
        <w:rPr>
          <w:rFonts w:ascii="Times New Roman" w:eastAsia="Times New Roman" w:hAnsi="Times New Roman" w:cs="Times New Roman"/>
          <w:sz w:val="28"/>
          <w:szCs w:val="28"/>
        </w:rPr>
        <w:t xml:space="preserve">данско-правового обязательства </w:t>
      </w:r>
      <w:r w:rsidRPr="00350BDC">
        <w:rPr>
          <w:rFonts w:ascii="Times New Roman" w:eastAsia="Times New Roman" w:hAnsi="Times New Roman" w:cs="Times New Roman"/>
          <w:sz w:val="28"/>
          <w:szCs w:val="28"/>
        </w:rPr>
        <w:t>раскрывается в п. 1 ст. 307 Г</w:t>
      </w:r>
      <w:r w:rsidR="00EC7F5F" w:rsidRPr="00350BDC">
        <w:rPr>
          <w:rFonts w:ascii="Times New Roman" w:eastAsia="Times New Roman" w:hAnsi="Times New Roman" w:cs="Times New Roman"/>
          <w:sz w:val="28"/>
          <w:szCs w:val="28"/>
        </w:rPr>
        <w:t xml:space="preserve">ражданского </w:t>
      </w:r>
      <w:r w:rsidRPr="00350BDC">
        <w:rPr>
          <w:rFonts w:ascii="Times New Roman" w:eastAsia="Times New Roman" w:hAnsi="Times New Roman" w:cs="Times New Roman"/>
          <w:sz w:val="28"/>
          <w:szCs w:val="28"/>
        </w:rPr>
        <w:t>К</w:t>
      </w:r>
      <w:r w:rsidR="00EC7F5F" w:rsidRPr="00350BDC">
        <w:rPr>
          <w:rFonts w:ascii="Times New Roman" w:eastAsia="Times New Roman" w:hAnsi="Times New Roman" w:cs="Times New Roman"/>
          <w:sz w:val="28"/>
          <w:szCs w:val="28"/>
        </w:rPr>
        <w:t>одекса</w:t>
      </w:r>
      <w:r w:rsidRPr="00350BDC">
        <w:rPr>
          <w:rFonts w:ascii="Times New Roman" w:eastAsia="Times New Roman" w:hAnsi="Times New Roman" w:cs="Times New Roman"/>
          <w:sz w:val="28"/>
          <w:szCs w:val="28"/>
        </w:rPr>
        <w:t xml:space="preserve"> Р</w:t>
      </w:r>
      <w:r w:rsidR="00EC7F5F" w:rsidRPr="00350BDC">
        <w:rPr>
          <w:rFonts w:ascii="Times New Roman" w:eastAsia="Times New Roman" w:hAnsi="Times New Roman" w:cs="Times New Roman"/>
          <w:sz w:val="28"/>
          <w:szCs w:val="28"/>
        </w:rPr>
        <w:t xml:space="preserve">оссийской </w:t>
      </w:r>
      <w:r w:rsidRPr="00350BDC">
        <w:rPr>
          <w:rFonts w:ascii="Times New Roman" w:eastAsia="Times New Roman" w:hAnsi="Times New Roman" w:cs="Times New Roman"/>
          <w:sz w:val="28"/>
          <w:szCs w:val="28"/>
        </w:rPr>
        <w:t>Ф</w:t>
      </w:r>
      <w:r w:rsidR="00EC7F5F" w:rsidRPr="00350BDC">
        <w:rPr>
          <w:rFonts w:ascii="Times New Roman" w:eastAsia="Times New Roman" w:hAnsi="Times New Roman" w:cs="Times New Roman"/>
          <w:sz w:val="28"/>
          <w:szCs w:val="28"/>
        </w:rPr>
        <w:t>едерации (далее – ГК РФ)</w:t>
      </w:r>
      <w:r w:rsidRPr="00350BDC">
        <w:rPr>
          <w:rFonts w:ascii="Times New Roman" w:eastAsia="Times New Roman" w:hAnsi="Times New Roman" w:cs="Times New Roman"/>
          <w:sz w:val="28"/>
          <w:szCs w:val="28"/>
        </w:rPr>
        <w:t xml:space="preserve">, согласно которому </w:t>
      </w:r>
      <w:proofErr w:type="spellStart"/>
      <w:r w:rsidR="009D7F0D" w:rsidRPr="00350BDC">
        <w:rPr>
          <w:rFonts w:ascii="Times New Roman" w:eastAsia="Times New Roman" w:hAnsi="Times New Roman" w:cs="Times New Roman"/>
          <w:sz w:val="28"/>
          <w:szCs w:val="28"/>
        </w:rPr>
        <w:t>в</w:t>
      </w:r>
      <w:r w:rsidR="009D7F0D" w:rsidRPr="00350BDC">
        <w:rPr>
          <w:rFonts w:ascii="Times New Roman" w:hAnsi="Times New Roman" w:cs="Times New Roman"/>
          <w:sz w:val="28"/>
          <w:szCs w:val="28"/>
        </w:rPr>
        <w:t>силу</w:t>
      </w:r>
      <w:proofErr w:type="spellEnd"/>
      <w:r w:rsidR="009D7F0D" w:rsidRPr="00350BDC">
        <w:rPr>
          <w:rFonts w:ascii="Times New Roman" w:hAnsi="Times New Roman" w:cs="Times New Roman"/>
          <w:sz w:val="28"/>
          <w:szCs w:val="28"/>
        </w:rPr>
        <w:t xml:space="preserve"> обязательства одно лицо (должник) обязано совершить в пользу другого лица (кредитор</w:t>
      </w:r>
      <w:r w:rsidR="00BC1A12" w:rsidRPr="00350BDC">
        <w:rPr>
          <w:rFonts w:ascii="Times New Roman" w:hAnsi="Times New Roman" w:cs="Times New Roman"/>
          <w:sz w:val="28"/>
          <w:szCs w:val="28"/>
        </w:rPr>
        <w:t>а) определенное действие</w:t>
      </w:r>
      <w:r w:rsidR="009D7F0D" w:rsidRPr="00350BDC">
        <w:rPr>
          <w:rFonts w:ascii="Times New Roman" w:hAnsi="Times New Roman" w:cs="Times New Roman"/>
          <w:sz w:val="28"/>
          <w:szCs w:val="28"/>
        </w:rPr>
        <w:t xml:space="preserve">: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w:t>
      </w:r>
      <w:proofErr w:type="spellStart"/>
      <w:r w:rsidR="009D7F0D" w:rsidRPr="00350BDC">
        <w:rPr>
          <w:rFonts w:ascii="Times New Roman" w:hAnsi="Times New Roman" w:cs="Times New Roman"/>
          <w:sz w:val="28"/>
          <w:szCs w:val="28"/>
        </w:rPr>
        <w:t>обязанности</w:t>
      </w:r>
      <w:proofErr w:type="gramStart"/>
      <w:r w:rsidR="009D7F0D" w:rsidRPr="00350BDC">
        <w:rPr>
          <w:rFonts w:ascii="Times New Roman" w:hAnsi="Times New Roman" w:cs="Times New Roman"/>
          <w:sz w:val="28"/>
          <w:szCs w:val="28"/>
        </w:rPr>
        <w:t>.</w:t>
      </w:r>
      <w:r w:rsidR="00867F06" w:rsidRPr="00350BDC">
        <w:rPr>
          <w:rFonts w:ascii="Times New Roman" w:hAnsi="Times New Roman" w:cs="Times New Roman"/>
          <w:sz w:val="28"/>
          <w:szCs w:val="28"/>
        </w:rPr>
        <w:t>О</w:t>
      </w:r>
      <w:proofErr w:type="gramEnd"/>
      <w:r w:rsidR="00867F06" w:rsidRPr="00350BDC">
        <w:rPr>
          <w:rFonts w:ascii="Times New Roman" w:hAnsi="Times New Roman" w:cs="Times New Roman"/>
          <w:sz w:val="28"/>
          <w:szCs w:val="28"/>
        </w:rPr>
        <w:t>бязательства</w:t>
      </w:r>
      <w:proofErr w:type="spellEnd"/>
      <w:r w:rsidR="00867F06" w:rsidRPr="00350BDC">
        <w:rPr>
          <w:rFonts w:ascii="Times New Roman" w:hAnsi="Times New Roman" w:cs="Times New Roman"/>
          <w:sz w:val="28"/>
          <w:szCs w:val="28"/>
        </w:rPr>
        <w:t xml:space="preserve"> должны исполняться надлежащим </w:t>
      </w:r>
      <w:proofErr w:type="spellStart"/>
      <w:r w:rsidR="00867F06" w:rsidRPr="00350BDC">
        <w:rPr>
          <w:rFonts w:ascii="Times New Roman" w:hAnsi="Times New Roman" w:cs="Times New Roman"/>
          <w:sz w:val="28"/>
          <w:szCs w:val="28"/>
        </w:rPr>
        <w:t>образомв</w:t>
      </w:r>
      <w:proofErr w:type="spellEnd"/>
      <w:r w:rsidR="00867F06" w:rsidRPr="00350BDC">
        <w:rPr>
          <w:rFonts w:ascii="Times New Roman" w:hAnsi="Times New Roman" w:cs="Times New Roman"/>
          <w:sz w:val="28"/>
          <w:szCs w:val="28"/>
        </w:rPr>
        <w:t xml:space="preserve"> </w:t>
      </w:r>
      <w:proofErr w:type="gramStart"/>
      <w:r w:rsidR="00867F06" w:rsidRPr="00350BDC">
        <w:rPr>
          <w:rFonts w:ascii="Times New Roman" w:hAnsi="Times New Roman" w:cs="Times New Roman"/>
          <w:sz w:val="28"/>
          <w:szCs w:val="28"/>
        </w:rPr>
        <w:t>соответствии</w:t>
      </w:r>
      <w:proofErr w:type="gramEnd"/>
      <w:r w:rsidR="00867F06" w:rsidRPr="00350BDC">
        <w:rPr>
          <w:rFonts w:ascii="Times New Roman" w:hAnsi="Times New Roman" w:cs="Times New Roman"/>
          <w:sz w:val="28"/>
          <w:szCs w:val="28"/>
        </w:rPr>
        <w:t xml:space="preserve"> с условиями обязательства и требованиями закона, иных правовых актов</w:t>
      </w:r>
      <w:r w:rsidR="00EF6D59" w:rsidRPr="00350BDC">
        <w:rPr>
          <w:rFonts w:ascii="Times New Roman" w:hAnsi="Times New Roman" w:cs="Times New Roman"/>
          <w:sz w:val="28"/>
          <w:szCs w:val="28"/>
        </w:rPr>
        <w:t>, обычаев делового оборота (ст. 309 ГК РФ)</w:t>
      </w:r>
      <w:r w:rsidR="007A2CBC" w:rsidRPr="00350BDC">
        <w:rPr>
          <w:rFonts w:ascii="Times New Roman" w:hAnsi="Times New Roman" w:cs="Times New Roman"/>
          <w:sz w:val="28"/>
          <w:szCs w:val="28"/>
        </w:rPr>
        <w:t>.</w:t>
      </w:r>
    </w:p>
    <w:p w:rsidR="003E04A4" w:rsidRPr="00350BDC" w:rsidRDefault="00B26250" w:rsidP="00BE45BA">
      <w:pPr>
        <w:spacing w:after="0" w:line="360" w:lineRule="auto"/>
        <w:ind w:firstLine="708"/>
        <w:jc w:val="both"/>
        <w:rPr>
          <w:rFonts w:ascii="Times New Roman" w:hAnsi="Times New Roman" w:cs="Times New Roman"/>
          <w:sz w:val="28"/>
          <w:szCs w:val="28"/>
        </w:rPr>
      </w:pPr>
      <w:r w:rsidRPr="00350BDC">
        <w:rPr>
          <w:rFonts w:ascii="Times New Roman" w:eastAsia="Times New Roman" w:hAnsi="Times New Roman" w:cs="Times New Roman"/>
          <w:sz w:val="28"/>
          <w:szCs w:val="28"/>
        </w:rPr>
        <w:t xml:space="preserve">В целях поддержания стабильности обязательственных </w:t>
      </w:r>
      <w:proofErr w:type="spellStart"/>
      <w:r w:rsidRPr="00350BDC">
        <w:rPr>
          <w:rFonts w:ascii="Times New Roman" w:eastAsia="Times New Roman" w:hAnsi="Times New Roman" w:cs="Times New Roman"/>
          <w:sz w:val="28"/>
          <w:szCs w:val="28"/>
        </w:rPr>
        <w:t>отношений</w:t>
      </w:r>
      <w:proofErr w:type="gramStart"/>
      <w:r w:rsidR="00D358B2" w:rsidRPr="00350BDC">
        <w:rPr>
          <w:rFonts w:ascii="Times New Roman" w:eastAsia="Times New Roman" w:hAnsi="Times New Roman" w:cs="Times New Roman"/>
          <w:sz w:val="28"/>
          <w:szCs w:val="28"/>
        </w:rPr>
        <w:t>,</w:t>
      </w:r>
      <w:r w:rsidR="003E04A4" w:rsidRPr="00350BDC">
        <w:rPr>
          <w:rFonts w:ascii="Times New Roman" w:eastAsia="Times New Roman" w:hAnsi="Times New Roman" w:cs="Times New Roman"/>
          <w:sz w:val="28"/>
          <w:szCs w:val="28"/>
        </w:rPr>
        <w:t>д</w:t>
      </w:r>
      <w:proofErr w:type="gramEnd"/>
      <w:r w:rsidR="003E04A4" w:rsidRPr="00350BDC">
        <w:rPr>
          <w:rFonts w:ascii="Times New Roman" w:eastAsia="Times New Roman" w:hAnsi="Times New Roman" w:cs="Times New Roman"/>
          <w:sz w:val="28"/>
          <w:szCs w:val="28"/>
        </w:rPr>
        <w:t>ействующее</w:t>
      </w:r>
      <w:proofErr w:type="spellEnd"/>
      <w:r w:rsidR="003E04A4" w:rsidRPr="00350BDC">
        <w:rPr>
          <w:rFonts w:ascii="Times New Roman" w:eastAsia="Times New Roman" w:hAnsi="Times New Roman" w:cs="Times New Roman"/>
          <w:sz w:val="28"/>
          <w:szCs w:val="28"/>
        </w:rPr>
        <w:t xml:space="preserve"> </w:t>
      </w:r>
      <w:r w:rsidRPr="00350BDC">
        <w:rPr>
          <w:rFonts w:ascii="Times New Roman" w:eastAsia="Times New Roman" w:hAnsi="Times New Roman" w:cs="Times New Roman"/>
          <w:sz w:val="28"/>
          <w:szCs w:val="28"/>
        </w:rPr>
        <w:t>законодатель</w:t>
      </w:r>
      <w:r w:rsidR="003E04A4" w:rsidRPr="00350BDC">
        <w:rPr>
          <w:rFonts w:ascii="Times New Roman" w:eastAsia="Times New Roman" w:hAnsi="Times New Roman" w:cs="Times New Roman"/>
          <w:sz w:val="28"/>
          <w:szCs w:val="28"/>
        </w:rPr>
        <w:t>ство</w:t>
      </w:r>
      <w:r w:rsidR="00EC0504" w:rsidRPr="00350BDC">
        <w:rPr>
          <w:rFonts w:ascii="Times New Roman" w:eastAsia="Times New Roman" w:hAnsi="Times New Roman" w:cs="Times New Roman"/>
          <w:sz w:val="28"/>
          <w:szCs w:val="28"/>
        </w:rPr>
        <w:t xml:space="preserve"> предусматривает ряд средств, с одной стороны побуждающих должника к надлежащему исполнению обязательств, </w:t>
      </w:r>
      <w:r w:rsidR="00EC7F5F" w:rsidRPr="00350BDC">
        <w:rPr>
          <w:rFonts w:ascii="Times New Roman" w:eastAsia="Times New Roman" w:hAnsi="Times New Roman" w:cs="Times New Roman"/>
          <w:sz w:val="28"/>
          <w:szCs w:val="28"/>
        </w:rPr>
        <w:t>и</w:t>
      </w:r>
      <w:r w:rsidR="00EC0504" w:rsidRPr="00350BDC">
        <w:rPr>
          <w:rFonts w:ascii="Times New Roman" w:eastAsia="Times New Roman" w:hAnsi="Times New Roman" w:cs="Times New Roman"/>
          <w:sz w:val="28"/>
          <w:szCs w:val="28"/>
        </w:rPr>
        <w:t xml:space="preserve"> с другой – служащих обеспечению</w:t>
      </w:r>
      <w:r w:rsidR="00BE2DE6" w:rsidRPr="00350BDC">
        <w:rPr>
          <w:rFonts w:ascii="Times New Roman" w:eastAsia="Times New Roman" w:hAnsi="Times New Roman" w:cs="Times New Roman"/>
          <w:sz w:val="28"/>
          <w:szCs w:val="28"/>
        </w:rPr>
        <w:t xml:space="preserve"> гарантий прав кредитор</w:t>
      </w:r>
      <w:r w:rsidR="001A34CE" w:rsidRPr="00350BDC">
        <w:rPr>
          <w:rFonts w:ascii="Times New Roman" w:eastAsia="Times New Roman" w:hAnsi="Times New Roman" w:cs="Times New Roman"/>
          <w:sz w:val="28"/>
          <w:szCs w:val="28"/>
        </w:rPr>
        <w:t xml:space="preserve">а </w:t>
      </w:r>
      <w:r w:rsidRPr="00350BDC">
        <w:rPr>
          <w:rFonts w:ascii="Times New Roman" w:eastAsia="Times New Roman" w:hAnsi="Times New Roman" w:cs="Times New Roman"/>
          <w:sz w:val="28"/>
          <w:szCs w:val="28"/>
        </w:rPr>
        <w:t>в случае ненадлежащего исполнения</w:t>
      </w:r>
      <w:r w:rsidR="003E04A4" w:rsidRPr="00350BDC">
        <w:rPr>
          <w:rFonts w:ascii="Times New Roman" w:eastAsia="Times New Roman" w:hAnsi="Times New Roman" w:cs="Times New Roman"/>
          <w:sz w:val="28"/>
          <w:szCs w:val="28"/>
        </w:rPr>
        <w:t xml:space="preserve"> договора должником</w:t>
      </w:r>
      <w:r w:rsidR="00EC0504" w:rsidRPr="00350BDC">
        <w:rPr>
          <w:rFonts w:ascii="Times New Roman" w:eastAsia="Times New Roman" w:hAnsi="Times New Roman" w:cs="Times New Roman"/>
          <w:sz w:val="28"/>
          <w:szCs w:val="28"/>
        </w:rPr>
        <w:t>.</w:t>
      </w:r>
      <w:r w:rsidR="00EC7F5F" w:rsidRPr="00350BDC">
        <w:rPr>
          <w:rFonts w:ascii="Times New Roman" w:eastAsia="Times New Roman" w:hAnsi="Times New Roman" w:cs="Times New Roman"/>
          <w:sz w:val="28"/>
          <w:szCs w:val="28"/>
        </w:rPr>
        <w:t xml:space="preserve"> Совокупность таких правовых норм составляет один из традиционных институтов гражданского права – «обеспечени</w:t>
      </w:r>
      <w:r w:rsidR="000B1736" w:rsidRPr="00350BDC">
        <w:rPr>
          <w:rFonts w:ascii="Times New Roman" w:eastAsia="Times New Roman" w:hAnsi="Times New Roman" w:cs="Times New Roman"/>
          <w:sz w:val="28"/>
          <w:szCs w:val="28"/>
        </w:rPr>
        <w:t>е</w:t>
      </w:r>
      <w:r w:rsidR="00EC7F5F" w:rsidRPr="00350BDC">
        <w:rPr>
          <w:rFonts w:ascii="Times New Roman" w:eastAsia="Times New Roman" w:hAnsi="Times New Roman" w:cs="Times New Roman"/>
          <w:sz w:val="28"/>
          <w:szCs w:val="28"/>
        </w:rPr>
        <w:t xml:space="preserve"> обязательств»</w:t>
      </w:r>
      <w:proofErr w:type="gramStart"/>
      <w:r w:rsidR="007D3B2B" w:rsidRPr="00350BDC">
        <w:rPr>
          <w:rFonts w:ascii="Times New Roman" w:eastAsia="Times New Roman" w:hAnsi="Times New Roman" w:cs="Times New Roman"/>
          <w:sz w:val="28"/>
          <w:szCs w:val="28"/>
        </w:rPr>
        <w:t>.</w:t>
      </w:r>
      <w:r w:rsidR="002321A8" w:rsidRPr="00350BDC">
        <w:rPr>
          <w:rFonts w:ascii="Times New Roman" w:hAnsi="Times New Roman" w:cs="Times New Roman"/>
          <w:sz w:val="28"/>
          <w:szCs w:val="28"/>
        </w:rPr>
        <w:t>«</w:t>
      </w:r>
      <w:proofErr w:type="gramEnd"/>
      <w:r w:rsidR="00EC7F5F" w:rsidRPr="00350BDC">
        <w:rPr>
          <w:rFonts w:ascii="Times New Roman" w:hAnsi="Times New Roman" w:cs="Times New Roman"/>
          <w:sz w:val="28"/>
          <w:szCs w:val="28"/>
        </w:rPr>
        <w:t xml:space="preserve">Такие способы обеспечения исполнения обязательств, как задаток, неустойка, поручительство и залог, были известны еще римскому праву. </w:t>
      </w:r>
      <w:proofErr w:type="gramStart"/>
      <w:r w:rsidR="00EC7F5F" w:rsidRPr="00350BDC">
        <w:rPr>
          <w:rFonts w:ascii="Times New Roman" w:hAnsi="Times New Roman" w:cs="Times New Roman"/>
          <w:sz w:val="28"/>
          <w:szCs w:val="28"/>
        </w:rPr>
        <w:t xml:space="preserve">Необходимость их использования объяснялась тем, что кредитор имеет существенный интерес в том, чтобы быть уверенным в исполнении обязательств, и в том, чтобы обеспечить себе установление убытков, на возмещение которых он </w:t>
      </w:r>
      <w:r w:rsidR="00EC7F5F" w:rsidRPr="00350BDC">
        <w:rPr>
          <w:rFonts w:ascii="Times New Roman" w:hAnsi="Times New Roman" w:cs="Times New Roman"/>
          <w:sz w:val="28"/>
          <w:szCs w:val="28"/>
        </w:rPr>
        <w:lastRenderedPageBreak/>
        <w:t>имеет право в случае неисполнения обязательства, наконец, кредитор заинтересован в том, чтобы побудить должника к своевременному исполнению под страхом невыгодных для должника последствий в случае неисполнения или ненадле</w:t>
      </w:r>
      <w:r w:rsidR="002321A8" w:rsidRPr="00350BDC">
        <w:rPr>
          <w:rFonts w:ascii="Times New Roman" w:hAnsi="Times New Roman" w:cs="Times New Roman"/>
          <w:sz w:val="28"/>
          <w:szCs w:val="28"/>
        </w:rPr>
        <w:t>жащего исполнения обязательства»</w:t>
      </w:r>
      <w:r w:rsidR="002321A8" w:rsidRPr="00350BDC">
        <w:rPr>
          <w:rStyle w:val="a7"/>
          <w:rFonts w:ascii="Times New Roman" w:hAnsi="Times New Roman" w:cs="Times New Roman"/>
          <w:sz w:val="20"/>
          <w:szCs w:val="20"/>
        </w:rPr>
        <w:footnoteReference w:id="2"/>
      </w:r>
      <w:r w:rsidR="007D3B2B" w:rsidRPr="00350BDC">
        <w:rPr>
          <w:rFonts w:ascii="Times New Roman" w:hAnsi="Times New Roman" w:cs="Times New Roman"/>
          <w:sz w:val="28"/>
          <w:szCs w:val="28"/>
        </w:rPr>
        <w:t>.</w:t>
      </w:r>
      <w:proofErr w:type="gramEnd"/>
    </w:p>
    <w:p w:rsidR="00D80031" w:rsidRPr="00350BDC" w:rsidRDefault="00BE2DE6" w:rsidP="00BE45BA">
      <w:pPr>
        <w:spacing w:after="0" w:line="360" w:lineRule="auto"/>
        <w:ind w:firstLine="709"/>
        <w:jc w:val="both"/>
        <w:rPr>
          <w:rFonts w:ascii="Times New Roman" w:eastAsia="Times New Roman" w:hAnsi="Times New Roman" w:cs="Times New Roman"/>
          <w:color w:val="000000"/>
          <w:shd w:val="clear" w:color="auto" w:fill="FFFFFF"/>
        </w:rPr>
      </w:pPr>
      <w:r w:rsidRPr="00350BDC">
        <w:rPr>
          <w:rFonts w:ascii="Times New Roman" w:eastAsia="Times New Roman" w:hAnsi="Times New Roman" w:cs="Times New Roman"/>
          <w:sz w:val="28"/>
          <w:szCs w:val="28"/>
        </w:rPr>
        <w:t>В качестве одного из способов</w:t>
      </w:r>
      <w:r w:rsidR="00A93774" w:rsidRPr="00350BDC">
        <w:rPr>
          <w:rFonts w:ascii="Times New Roman" w:eastAsia="Times New Roman" w:hAnsi="Times New Roman" w:cs="Times New Roman"/>
          <w:sz w:val="28"/>
          <w:szCs w:val="28"/>
        </w:rPr>
        <w:t xml:space="preserve"> обеспечения обязательств </w:t>
      </w:r>
      <w:proofErr w:type="spellStart"/>
      <w:r w:rsidR="00A93774" w:rsidRPr="00350BDC">
        <w:rPr>
          <w:rFonts w:ascii="Times New Roman" w:eastAsia="Times New Roman" w:hAnsi="Times New Roman" w:cs="Times New Roman"/>
          <w:sz w:val="28"/>
          <w:szCs w:val="28"/>
        </w:rPr>
        <w:t>действующеезаконодательство</w:t>
      </w:r>
      <w:proofErr w:type="spellEnd"/>
      <w:r w:rsidRPr="00350BDC">
        <w:rPr>
          <w:rFonts w:ascii="Times New Roman" w:eastAsia="Times New Roman" w:hAnsi="Times New Roman" w:cs="Times New Roman"/>
          <w:sz w:val="28"/>
          <w:szCs w:val="28"/>
        </w:rPr>
        <w:t xml:space="preserve"> предусматривает залог. В соответствии с п.1 ст. 334 ГК РФ, в</w:t>
      </w:r>
      <w:r w:rsidRPr="00350BDC">
        <w:rPr>
          <w:rFonts w:ascii="Times New Roman" w:eastAsia="Times New Roman" w:hAnsi="Times New Roman" w:cs="Times New Roman"/>
          <w:color w:val="000000"/>
          <w:sz w:val="28"/>
          <w:szCs w:val="28"/>
          <w:shd w:val="clear" w:color="auto" w:fill="FFFFFF"/>
        </w:rPr>
        <w:t xml:space="preserve"> силу залога кредитор по обеспеченному </w:t>
      </w:r>
      <w:proofErr w:type="gramStart"/>
      <w:r w:rsidRPr="00350BDC">
        <w:rPr>
          <w:rFonts w:ascii="Times New Roman" w:eastAsia="Times New Roman" w:hAnsi="Times New Roman" w:cs="Times New Roman"/>
          <w:color w:val="000000"/>
          <w:sz w:val="28"/>
          <w:szCs w:val="28"/>
          <w:shd w:val="clear" w:color="auto" w:fill="FFFFFF"/>
        </w:rPr>
        <w:t>залогом обязательству</w:t>
      </w:r>
      <w:proofErr w:type="gramEnd"/>
      <w:r w:rsidRPr="00350BDC">
        <w:rPr>
          <w:rFonts w:ascii="Times New Roman" w:eastAsia="Times New Roman" w:hAnsi="Times New Roman" w:cs="Times New Roman"/>
          <w:color w:val="000000"/>
          <w:sz w:val="28"/>
          <w:szCs w:val="28"/>
          <w:shd w:val="clear" w:color="auto" w:fill="FFFFFF"/>
        </w:rPr>
        <w:t xml:space="preserve">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w:t>
      </w:r>
      <w:r w:rsidRPr="00350BDC">
        <w:rPr>
          <w:rFonts w:ascii="Times New Roman" w:eastAsia="Times New Roman" w:hAnsi="Times New Roman" w:cs="Times New Roman"/>
          <w:color w:val="000000"/>
          <w:shd w:val="clear" w:color="auto" w:fill="FFFFFF"/>
        </w:rPr>
        <w:t>.</w:t>
      </w:r>
    </w:p>
    <w:p w:rsidR="00D80031" w:rsidRPr="00350BDC" w:rsidRDefault="00BE2DE6" w:rsidP="00BE45BA">
      <w:pPr>
        <w:spacing w:after="0" w:line="360" w:lineRule="auto"/>
        <w:ind w:firstLine="709"/>
        <w:jc w:val="both"/>
        <w:rPr>
          <w:rFonts w:ascii="Times New Roman" w:eastAsia="Times New Roman" w:hAnsi="Times New Roman" w:cs="Times New Roman"/>
          <w:i/>
          <w:sz w:val="28"/>
          <w:szCs w:val="28"/>
        </w:rPr>
      </w:pPr>
      <w:r w:rsidRPr="00350BDC">
        <w:rPr>
          <w:rFonts w:ascii="Times New Roman" w:eastAsia="Times New Roman" w:hAnsi="Times New Roman" w:cs="Times New Roman"/>
          <w:sz w:val="28"/>
          <w:szCs w:val="28"/>
        </w:rPr>
        <w:t xml:space="preserve">Залог относится к классическим </w:t>
      </w:r>
      <w:r w:rsidR="00C955EF" w:rsidRPr="00350BDC">
        <w:rPr>
          <w:rFonts w:ascii="Times New Roman" w:eastAsia="Times New Roman" w:hAnsi="Times New Roman" w:cs="Times New Roman"/>
          <w:sz w:val="28"/>
          <w:szCs w:val="28"/>
        </w:rPr>
        <w:t xml:space="preserve">гражданско-правовым </w:t>
      </w:r>
      <w:r w:rsidRPr="00350BDC">
        <w:rPr>
          <w:rFonts w:ascii="Times New Roman" w:eastAsia="Times New Roman" w:hAnsi="Times New Roman" w:cs="Times New Roman"/>
          <w:sz w:val="28"/>
          <w:szCs w:val="28"/>
        </w:rPr>
        <w:t>институтам</w:t>
      </w:r>
      <w:r w:rsidR="00C955EF" w:rsidRPr="00350BDC">
        <w:rPr>
          <w:rFonts w:ascii="Times New Roman" w:eastAsia="Times New Roman" w:hAnsi="Times New Roman" w:cs="Times New Roman"/>
          <w:sz w:val="28"/>
          <w:szCs w:val="28"/>
        </w:rPr>
        <w:t>, известным</w:t>
      </w:r>
      <w:r w:rsidRPr="00350BDC">
        <w:rPr>
          <w:rFonts w:ascii="Times New Roman" w:eastAsia="Times New Roman" w:hAnsi="Times New Roman" w:cs="Times New Roman"/>
          <w:sz w:val="28"/>
          <w:szCs w:val="28"/>
        </w:rPr>
        <w:t xml:space="preserve"> еще со времен римского права. Залогом обеспечиваются чаще всего требования из договоров кредита, </w:t>
      </w:r>
      <w:r w:rsidR="006F6DA7" w:rsidRPr="00350BDC">
        <w:rPr>
          <w:rFonts w:ascii="Times New Roman" w:eastAsia="Times New Roman" w:hAnsi="Times New Roman" w:cs="Times New Roman"/>
          <w:sz w:val="28"/>
          <w:szCs w:val="28"/>
        </w:rPr>
        <w:t xml:space="preserve">но </w:t>
      </w:r>
      <w:r w:rsidR="0047660A" w:rsidRPr="00350BDC">
        <w:rPr>
          <w:rFonts w:ascii="Times New Roman" w:eastAsia="Times New Roman" w:hAnsi="Times New Roman" w:cs="Times New Roman"/>
          <w:sz w:val="28"/>
          <w:szCs w:val="28"/>
        </w:rPr>
        <w:t>им также могут обеспечиваться любые иные</w:t>
      </w:r>
      <w:r w:rsidRPr="00350BDC">
        <w:rPr>
          <w:rFonts w:ascii="Times New Roman" w:eastAsia="Times New Roman" w:hAnsi="Times New Roman" w:cs="Times New Roman"/>
          <w:sz w:val="28"/>
          <w:szCs w:val="28"/>
        </w:rPr>
        <w:t xml:space="preserve"> обязательств</w:t>
      </w:r>
      <w:r w:rsidR="0047660A" w:rsidRPr="00350BDC">
        <w:rPr>
          <w:rFonts w:ascii="Times New Roman" w:eastAsia="Times New Roman" w:hAnsi="Times New Roman" w:cs="Times New Roman"/>
          <w:sz w:val="28"/>
          <w:szCs w:val="28"/>
        </w:rPr>
        <w:t>а</w:t>
      </w:r>
      <w:r w:rsidRPr="00350BDC">
        <w:rPr>
          <w:rFonts w:ascii="Times New Roman" w:eastAsia="Times New Roman" w:hAnsi="Times New Roman" w:cs="Times New Roman"/>
          <w:sz w:val="28"/>
          <w:szCs w:val="28"/>
        </w:rPr>
        <w:t>: из договоров купли-продажи, подряда, комиссии, хранения и других. «Применение залога предполагает только одно условие: обеспечиваемое им требование должно быть действительным. Это означает, что залоговое требование не должно противоречить закону»</w:t>
      </w:r>
      <w:r w:rsidRPr="00350BDC">
        <w:rPr>
          <w:rStyle w:val="a7"/>
          <w:rFonts w:ascii="Times New Roman" w:eastAsia="Times New Roman" w:hAnsi="Times New Roman" w:cs="Times New Roman"/>
          <w:sz w:val="20"/>
          <w:szCs w:val="20"/>
        </w:rPr>
        <w:footnoteReference w:id="3"/>
      </w:r>
      <w:r w:rsidRPr="00350BDC">
        <w:rPr>
          <w:rFonts w:ascii="Times New Roman" w:eastAsia="Times New Roman" w:hAnsi="Times New Roman" w:cs="Times New Roman"/>
          <w:i/>
          <w:sz w:val="28"/>
          <w:szCs w:val="28"/>
        </w:rPr>
        <w:t>.</w:t>
      </w:r>
    </w:p>
    <w:p w:rsidR="008633CA" w:rsidRPr="00350BDC" w:rsidRDefault="00BE2DE6" w:rsidP="00BE45BA">
      <w:pPr>
        <w:spacing w:after="0" w:line="360" w:lineRule="auto"/>
        <w:ind w:firstLine="709"/>
        <w:jc w:val="both"/>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Среди разновидностей залога отдельное место занимает залог прав</w:t>
      </w:r>
      <w:r w:rsidR="005F68F8" w:rsidRPr="00350BDC">
        <w:rPr>
          <w:rFonts w:ascii="Times New Roman" w:eastAsia="Times New Roman" w:hAnsi="Times New Roman" w:cs="Times New Roman"/>
          <w:sz w:val="28"/>
          <w:szCs w:val="28"/>
        </w:rPr>
        <w:t xml:space="preserve"> требования</w:t>
      </w:r>
      <w:r w:rsidRPr="00350BDC">
        <w:rPr>
          <w:rFonts w:ascii="Times New Roman" w:eastAsia="Times New Roman" w:hAnsi="Times New Roman" w:cs="Times New Roman"/>
          <w:sz w:val="28"/>
          <w:szCs w:val="28"/>
        </w:rPr>
        <w:t xml:space="preserve">. В </w:t>
      </w:r>
      <w:r w:rsidR="00CF1B14" w:rsidRPr="00350BDC">
        <w:rPr>
          <w:rFonts w:ascii="Times New Roman" w:eastAsia="Times New Roman" w:hAnsi="Times New Roman" w:cs="Times New Roman"/>
          <w:sz w:val="28"/>
          <w:szCs w:val="28"/>
        </w:rPr>
        <w:t xml:space="preserve">настоящее </w:t>
      </w:r>
      <w:proofErr w:type="spellStart"/>
      <w:r w:rsidR="00CF1B14" w:rsidRPr="00350BDC">
        <w:rPr>
          <w:rFonts w:ascii="Times New Roman" w:eastAsia="Times New Roman" w:hAnsi="Times New Roman" w:cs="Times New Roman"/>
          <w:sz w:val="28"/>
          <w:szCs w:val="28"/>
        </w:rPr>
        <w:t>время</w:t>
      </w:r>
      <w:r w:rsidR="00823ACF" w:rsidRPr="00350BDC">
        <w:rPr>
          <w:rFonts w:ascii="Times New Roman" w:eastAsia="Times New Roman" w:hAnsi="Times New Roman" w:cs="Times New Roman"/>
          <w:sz w:val="28"/>
          <w:szCs w:val="28"/>
        </w:rPr>
        <w:t>обязательственные</w:t>
      </w:r>
      <w:proofErr w:type="spellEnd"/>
      <w:r w:rsidR="00C1662C" w:rsidRPr="00350BDC">
        <w:rPr>
          <w:rFonts w:ascii="Times New Roman" w:eastAsia="Times New Roman" w:hAnsi="Times New Roman" w:cs="Times New Roman"/>
          <w:sz w:val="28"/>
          <w:szCs w:val="28"/>
        </w:rPr>
        <w:t xml:space="preserve"> права являются такой </w:t>
      </w:r>
      <w:r w:rsidRPr="00350BDC">
        <w:rPr>
          <w:rFonts w:ascii="Times New Roman" w:eastAsia="Times New Roman" w:hAnsi="Times New Roman" w:cs="Times New Roman"/>
          <w:sz w:val="28"/>
          <w:szCs w:val="28"/>
        </w:rPr>
        <w:t>же существенной и неотъемлемой частью гражданского оборота,</w:t>
      </w:r>
      <w:r w:rsidR="009461E9" w:rsidRPr="00350BDC">
        <w:rPr>
          <w:rFonts w:ascii="Times New Roman" w:eastAsia="Times New Roman" w:hAnsi="Times New Roman" w:cs="Times New Roman"/>
          <w:sz w:val="28"/>
          <w:szCs w:val="28"/>
        </w:rPr>
        <w:t xml:space="preserve"> как и вещи, с каждым годом приобретая</w:t>
      </w:r>
      <w:r w:rsidRPr="00350BDC">
        <w:rPr>
          <w:rFonts w:ascii="Times New Roman" w:eastAsia="Times New Roman" w:hAnsi="Times New Roman" w:cs="Times New Roman"/>
          <w:sz w:val="28"/>
          <w:szCs w:val="28"/>
        </w:rPr>
        <w:t xml:space="preserve"> все большую роль. </w:t>
      </w:r>
    </w:p>
    <w:p w:rsidR="0047660A" w:rsidRPr="00350BDC" w:rsidRDefault="0047660A" w:rsidP="00BE45BA">
      <w:pPr>
        <w:spacing w:after="0" w:line="360" w:lineRule="auto"/>
        <w:ind w:firstLine="709"/>
        <w:jc w:val="both"/>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Поскольку в ГК РФ термины «право» и «требование» являются взаимо</w:t>
      </w:r>
      <w:r w:rsidR="006F6DA7" w:rsidRPr="00350BDC">
        <w:rPr>
          <w:rFonts w:ascii="Times New Roman" w:eastAsia="Times New Roman" w:hAnsi="Times New Roman" w:cs="Times New Roman"/>
          <w:sz w:val="28"/>
          <w:szCs w:val="28"/>
        </w:rPr>
        <w:t>заменяемыми, а в научной литературе применительно к правам (требованиям) из обязательств также используется термин «право требования», представляется уместным в настоящей работе использовать все данные варианты применительно к обозначению исследуемого предмета.</w:t>
      </w:r>
    </w:p>
    <w:p w:rsidR="00BE2DE6" w:rsidRPr="00350BDC" w:rsidRDefault="008633CA" w:rsidP="00BE45BA">
      <w:pPr>
        <w:spacing w:after="0" w:line="360" w:lineRule="auto"/>
        <w:ind w:firstLine="709"/>
        <w:jc w:val="both"/>
        <w:rPr>
          <w:rFonts w:ascii="Times New Roman" w:eastAsia="Times New Roman" w:hAnsi="Times New Roman" w:cs="Times New Roman"/>
          <w:sz w:val="28"/>
          <w:szCs w:val="28"/>
          <w:u w:val="dotted"/>
        </w:rPr>
      </w:pPr>
      <w:r w:rsidRPr="00350BDC">
        <w:rPr>
          <w:rFonts w:ascii="Times New Roman" w:eastAsia="Times New Roman" w:hAnsi="Times New Roman" w:cs="Times New Roman"/>
          <w:sz w:val="28"/>
          <w:szCs w:val="28"/>
        </w:rPr>
        <w:lastRenderedPageBreak/>
        <w:t>Возрастающее</w:t>
      </w:r>
      <w:r w:rsidR="005F68F8" w:rsidRPr="00350BDC">
        <w:rPr>
          <w:rFonts w:ascii="Times New Roman" w:eastAsia="Times New Roman" w:hAnsi="Times New Roman" w:cs="Times New Roman"/>
          <w:sz w:val="28"/>
          <w:szCs w:val="28"/>
        </w:rPr>
        <w:t xml:space="preserve"> значение прав требования </w:t>
      </w:r>
      <w:r w:rsidR="00B6527C" w:rsidRPr="00350BDC">
        <w:rPr>
          <w:rFonts w:ascii="Times New Roman" w:eastAsia="Times New Roman" w:hAnsi="Times New Roman" w:cs="Times New Roman"/>
          <w:sz w:val="28"/>
          <w:szCs w:val="28"/>
        </w:rPr>
        <w:t>привело к необходимости</w:t>
      </w:r>
      <w:r w:rsidRPr="00350BDC">
        <w:rPr>
          <w:rFonts w:ascii="Times New Roman" w:eastAsia="Times New Roman" w:hAnsi="Times New Roman" w:cs="Times New Roman"/>
          <w:sz w:val="28"/>
          <w:szCs w:val="28"/>
        </w:rPr>
        <w:t xml:space="preserve"> </w:t>
      </w:r>
      <w:proofErr w:type="spellStart"/>
      <w:r w:rsidRPr="00350BDC">
        <w:rPr>
          <w:rFonts w:ascii="Times New Roman" w:eastAsia="Times New Roman" w:hAnsi="Times New Roman" w:cs="Times New Roman"/>
          <w:sz w:val="28"/>
          <w:szCs w:val="28"/>
        </w:rPr>
        <w:t>усовершенствованиягражданско-правового</w:t>
      </w:r>
      <w:proofErr w:type="spellEnd"/>
      <w:r w:rsidRPr="00350BDC">
        <w:rPr>
          <w:rFonts w:ascii="Times New Roman" w:eastAsia="Times New Roman" w:hAnsi="Times New Roman" w:cs="Times New Roman"/>
          <w:sz w:val="28"/>
          <w:szCs w:val="28"/>
        </w:rPr>
        <w:t xml:space="preserve"> регулирования их оборота</w:t>
      </w:r>
      <w:r w:rsidR="00B6527C" w:rsidRPr="00350BDC">
        <w:rPr>
          <w:rFonts w:ascii="Times New Roman" w:eastAsia="Times New Roman" w:hAnsi="Times New Roman" w:cs="Times New Roman"/>
          <w:sz w:val="28"/>
          <w:szCs w:val="28"/>
        </w:rPr>
        <w:t>,</w:t>
      </w:r>
      <w:r w:rsidRPr="00350BDC">
        <w:rPr>
          <w:rFonts w:ascii="Times New Roman" w:eastAsia="Times New Roman" w:hAnsi="Times New Roman" w:cs="Times New Roman"/>
          <w:sz w:val="28"/>
          <w:szCs w:val="28"/>
        </w:rPr>
        <w:t xml:space="preserve"> в том числе</w:t>
      </w:r>
      <w:r w:rsidR="00B6527C" w:rsidRPr="00350BDC">
        <w:rPr>
          <w:rFonts w:ascii="Times New Roman" w:eastAsia="Times New Roman" w:hAnsi="Times New Roman" w:cs="Times New Roman"/>
          <w:sz w:val="28"/>
          <w:szCs w:val="28"/>
        </w:rPr>
        <w:t xml:space="preserve"> и</w:t>
      </w:r>
      <w:r w:rsidRPr="00350BDC">
        <w:rPr>
          <w:rFonts w:ascii="Times New Roman" w:eastAsia="Times New Roman" w:hAnsi="Times New Roman" w:cs="Times New Roman"/>
          <w:sz w:val="28"/>
          <w:szCs w:val="28"/>
        </w:rPr>
        <w:t xml:space="preserve"> в части </w:t>
      </w:r>
      <w:proofErr w:type="spellStart"/>
      <w:r w:rsidRPr="00350BDC">
        <w:rPr>
          <w:rFonts w:ascii="Times New Roman" w:eastAsia="Times New Roman" w:hAnsi="Times New Roman" w:cs="Times New Roman"/>
          <w:sz w:val="28"/>
          <w:szCs w:val="28"/>
        </w:rPr>
        <w:t>залога</w:t>
      </w:r>
      <w:proofErr w:type="gramStart"/>
      <w:r w:rsidRPr="00350BDC">
        <w:rPr>
          <w:rFonts w:ascii="Times New Roman" w:eastAsia="Times New Roman" w:hAnsi="Times New Roman" w:cs="Times New Roman"/>
          <w:sz w:val="28"/>
          <w:szCs w:val="28"/>
        </w:rPr>
        <w:t>.</w:t>
      </w:r>
      <w:r w:rsidR="00BE2DE6" w:rsidRPr="00350BDC">
        <w:rPr>
          <w:rFonts w:ascii="Times New Roman" w:eastAsia="Times New Roman" w:hAnsi="Times New Roman" w:cs="Times New Roman"/>
          <w:sz w:val="28"/>
          <w:szCs w:val="28"/>
        </w:rPr>
        <w:t>Д</w:t>
      </w:r>
      <w:proofErr w:type="gramEnd"/>
      <w:r w:rsidR="00BE2DE6" w:rsidRPr="00350BDC">
        <w:rPr>
          <w:rFonts w:ascii="Times New Roman" w:eastAsia="Times New Roman" w:hAnsi="Times New Roman" w:cs="Times New Roman"/>
          <w:sz w:val="28"/>
          <w:szCs w:val="28"/>
        </w:rPr>
        <w:t>о</w:t>
      </w:r>
      <w:proofErr w:type="spellEnd"/>
      <w:r w:rsidR="00BE2DE6" w:rsidRPr="00350BDC">
        <w:rPr>
          <w:rFonts w:ascii="Times New Roman" w:eastAsia="Times New Roman" w:hAnsi="Times New Roman" w:cs="Times New Roman"/>
          <w:sz w:val="28"/>
          <w:szCs w:val="28"/>
        </w:rPr>
        <w:t xml:space="preserve"> недавнего времени положения о залоге прав содержались лишь в разделе </w:t>
      </w:r>
      <w:r w:rsidR="00BE2DE6" w:rsidRPr="00350BDC">
        <w:rPr>
          <w:rFonts w:ascii="Times New Roman" w:eastAsia="Times New Roman" w:hAnsi="Times New Roman" w:cs="Times New Roman"/>
          <w:sz w:val="28"/>
          <w:szCs w:val="28"/>
          <w:lang w:val="en-US"/>
        </w:rPr>
        <w:t>IV</w:t>
      </w:r>
      <w:r w:rsidR="00BE2DE6" w:rsidRPr="00350BDC">
        <w:rPr>
          <w:rFonts w:ascii="Times New Roman" w:eastAsia="Times New Roman" w:hAnsi="Times New Roman" w:cs="Times New Roman"/>
          <w:sz w:val="28"/>
          <w:szCs w:val="28"/>
        </w:rPr>
        <w:t xml:space="preserve"> Закона РФ от 29 мая 1992 г. № 2872-1 «О залоге»</w:t>
      </w:r>
      <w:r w:rsidR="00BE2DE6" w:rsidRPr="00350BDC">
        <w:rPr>
          <w:rStyle w:val="a7"/>
          <w:rFonts w:ascii="Times New Roman" w:eastAsia="Times New Roman" w:hAnsi="Times New Roman" w:cs="Times New Roman"/>
          <w:sz w:val="20"/>
          <w:szCs w:val="20"/>
        </w:rPr>
        <w:footnoteReference w:id="4"/>
      </w:r>
      <w:r w:rsidR="00BE2DE6" w:rsidRPr="00350BDC">
        <w:rPr>
          <w:rFonts w:ascii="Times New Roman" w:eastAsia="Times New Roman" w:hAnsi="Times New Roman" w:cs="Times New Roman"/>
          <w:sz w:val="28"/>
          <w:szCs w:val="28"/>
        </w:rPr>
        <w:t xml:space="preserve"> (далее - Закон «О залоге»), при этом ГК РФ данный правовой институт подробно не регламентировал. Однако со вступлением в силу 1 июля 2014 года поправок в гражданское законодательство, </w:t>
      </w:r>
      <w:r w:rsidR="00B31415" w:rsidRPr="00350BDC">
        <w:rPr>
          <w:rFonts w:ascii="Times New Roman" w:eastAsia="Times New Roman" w:hAnsi="Times New Roman" w:cs="Times New Roman"/>
          <w:sz w:val="28"/>
          <w:szCs w:val="28"/>
        </w:rPr>
        <w:t>указанный</w:t>
      </w:r>
      <w:r w:rsidR="00BE2DE6" w:rsidRPr="00350BDC">
        <w:rPr>
          <w:rFonts w:ascii="Times New Roman" w:eastAsia="Times New Roman" w:hAnsi="Times New Roman" w:cs="Times New Roman"/>
          <w:sz w:val="28"/>
          <w:szCs w:val="28"/>
        </w:rPr>
        <w:t xml:space="preserve"> пробел был ликвидирован.</w:t>
      </w:r>
    </w:p>
    <w:p w:rsidR="00BE2DE6" w:rsidRPr="00350BDC" w:rsidRDefault="00BE2DE6" w:rsidP="00BE45BA">
      <w:pPr>
        <w:spacing w:after="0" w:line="360" w:lineRule="auto"/>
        <w:ind w:firstLine="709"/>
        <w:jc w:val="both"/>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Данн</w:t>
      </w:r>
      <w:r w:rsidR="004A2F20" w:rsidRPr="00350BDC">
        <w:rPr>
          <w:rFonts w:ascii="Times New Roman" w:eastAsia="Times New Roman" w:hAnsi="Times New Roman" w:cs="Times New Roman"/>
          <w:sz w:val="28"/>
          <w:szCs w:val="28"/>
        </w:rPr>
        <w:t xml:space="preserve">ая работа посвящена выявлению и </w:t>
      </w:r>
      <w:proofErr w:type="spellStart"/>
      <w:r w:rsidR="004A2F20" w:rsidRPr="00350BDC">
        <w:rPr>
          <w:rFonts w:ascii="Times New Roman" w:eastAsia="Times New Roman" w:hAnsi="Times New Roman" w:cs="Times New Roman"/>
          <w:sz w:val="28"/>
          <w:szCs w:val="28"/>
        </w:rPr>
        <w:t>рассмотрению</w:t>
      </w:r>
      <w:r w:rsidR="00B905B1" w:rsidRPr="00350BDC">
        <w:rPr>
          <w:rFonts w:ascii="Times New Roman" w:eastAsia="Times New Roman" w:hAnsi="Times New Roman" w:cs="Times New Roman"/>
          <w:sz w:val="28"/>
          <w:szCs w:val="28"/>
        </w:rPr>
        <w:t>особенностей</w:t>
      </w:r>
      <w:proofErr w:type="spellEnd"/>
      <w:r w:rsidR="00B905B1" w:rsidRPr="00350BDC">
        <w:rPr>
          <w:rFonts w:ascii="Times New Roman" w:eastAsia="Times New Roman" w:hAnsi="Times New Roman" w:cs="Times New Roman"/>
          <w:sz w:val="28"/>
          <w:szCs w:val="28"/>
        </w:rPr>
        <w:t xml:space="preserve"> правового регулирования такого института</w:t>
      </w:r>
      <w:r w:rsidRPr="00350BDC">
        <w:rPr>
          <w:rFonts w:ascii="Times New Roman" w:eastAsia="Times New Roman" w:hAnsi="Times New Roman" w:cs="Times New Roman"/>
          <w:sz w:val="28"/>
          <w:szCs w:val="28"/>
        </w:rPr>
        <w:t xml:space="preserve">, как залог обязательственных прав, анализу регламентирующих его новых положений ГК РФ и </w:t>
      </w:r>
      <w:r w:rsidR="00277D03" w:rsidRPr="00350BDC">
        <w:rPr>
          <w:rFonts w:ascii="Times New Roman" w:eastAsia="Times New Roman" w:hAnsi="Times New Roman" w:cs="Times New Roman"/>
          <w:sz w:val="28"/>
          <w:szCs w:val="28"/>
        </w:rPr>
        <w:t>возможностей</w:t>
      </w:r>
      <w:r w:rsidRPr="00350BDC">
        <w:rPr>
          <w:rFonts w:ascii="Times New Roman" w:eastAsia="Times New Roman" w:hAnsi="Times New Roman" w:cs="Times New Roman"/>
          <w:sz w:val="28"/>
          <w:szCs w:val="28"/>
        </w:rPr>
        <w:t xml:space="preserve"> его использования в предпринимательской деятельности.</w:t>
      </w:r>
    </w:p>
    <w:p w:rsidR="009D1F6A" w:rsidRPr="00350BDC" w:rsidRDefault="009D1F6A" w:rsidP="00BE45BA">
      <w:pPr>
        <w:spacing w:after="0" w:line="360" w:lineRule="auto"/>
        <w:jc w:val="both"/>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br w:type="page"/>
      </w:r>
    </w:p>
    <w:p w:rsidR="00285B41" w:rsidRPr="00350BDC" w:rsidRDefault="00285B41" w:rsidP="00BE45BA">
      <w:pPr>
        <w:spacing w:before="120" w:after="120" w:line="360" w:lineRule="auto"/>
        <w:ind w:firstLine="709"/>
        <w:jc w:val="both"/>
        <w:rPr>
          <w:rFonts w:ascii="Times New Roman" w:hAnsi="Times New Roman" w:cs="Times New Roman"/>
          <w:b/>
          <w:sz w:val="28"/>
          <w:szCs w:val="28"/>
        </w:rPr>
      </w:pPr>
      <w:r w:rsidRPr="00350BDC">
        <w:rPr>
          <w:rFonts w:ascii="Times New Roman" w:hAnsi="Times New Roman" w:cs="Times New Roman"/>
          <w:b/>
          <w:sz w:val="28"/>
          <w:szCs w:val="28"/>
        </w:rPr>
        <w:lastRenderedPageBreak/>
        <w:t>Глава 1.</w:t>
      </w:r>
      <w:r w:rsidR="0023641A" w:rsidRPr="00350BDC">
        <w:rPr>
          <w:rFonts w:ascii="Times New Roman" w:hAnsi="Times New Roman" w:cs="Times New Roman"/>
          <w:b/>
          <w:sz w:val="28"/>
          <w:szCs w:val="28"/>
        </w:rPr>
        <w:t>Основные положения о залоге обязательственных прав</w:t>
      </w:r>
    </w:p>
    <w:p w:rsidR="001F73A1" w:rsidRPr="00350BDC" w:rsidRDefault="0023641A" w:rsidP="00BE45BA">
      <w:pPr>
        <w:spacing w:after="120" w:line="360" w:lineRule="auto"/>
        <w:ind w:firstLine="709"/>
        <w:jc w:val="both"/>
        <w:rPr>
          <w:rFonts w:ascii="Times New Roman" w:eastAsia="Times New Roman" w:hAnsi="Times New Roman" w:cs="Times New Roman"/>
          <w:b/>
          <w:sz w:val="28"/>
          <w:szCs w:val="28"/>
        </w:rPr>
      </w:pPr>
      <w:r w:rsidRPr="00350BDC">
        <w:rPr>
          <w:rFonts w:ascii="Times New Roman" w:hAnsi="Times New Roman" w:cs="Times New Roman"/>
          <w:b/>
          <w:sz w:val="28"/>
          <w:szCs w:val="28"/>
        </w:rPr>
        <w:t>§1. Возникновение и развитие института залога прав</w:t>
      </w:r>
    </w:p>
    <w:p w:rsidR="008641F7"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Институт залога является одним из классических правовых институтов, известных со времен Древнего Рима.</w:t>
      </w:r>
      <w:r w:rsidR="00330DEE" w:rsidRPr="00350BDC">
        <w:rPr>
          <w:rFonts w:ascii="Times New Roman" w:hAnsi="Times New Roman" w:cs="Times New Roman"/>
          <w:sz w:val="28"/>
          <w:szCs w:val="28"/>
        </w:rPr>
        <w:t xml:space="preserve"> И. Б. Новицкий определяет содержание залога в римском праве как право «субъекта залогового права при неудовлетворении обязательства, в обеспечение которого установлено залоговое право, вытребовать заложенную вещь из рук всякого третьего лица, продать ее и из вырученной суммы удовлетворить себя по обязательству предпочтительно перед всеми другими взыскателями»</w:t>
      </w:r>
      <w:r w:rsidR="00D24642" w:rsidRPr="00350BDC">
        <w:rPr>
          <w:rStyle w:val="a7"/>
          <w:rFonts w:ascii="Times New Roman" w:hAnsi="Times New Roman" w:cs="Times New Roman"/>
          <w:sz w:val="20"/>
          <w:szCs w:val="20"/>
        </w:rPr>
        <w:footnoteReference w:id="5"/>
      </w:r>
      <w:r w:rsidR="00330DEE" w:rsidRPr="00350BDC">
        <w:rPr>
          <w:rFonts w:ascii="Times New Roman" w:hAnsi="Times New Roman" w:cs="Times New Roman"/>
          <w:sz w:val="28"/>
          <w:szCs w:val="28"/>
        </w:rPr>
        <w:t>.</w:t>
      </w:r>
    </w:p>
    <w:p w:rsidR="008641F7" w:rsidRPr="00350BDC" w:rsidRDefault="00C64044"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В ходе развития римского права, залог прошел несколько этапов. </w:t>
      </w:r>
      <w:r w:rsidR="00330DEE" w:rsidRPr="00350BDC">
        <w:rPr>
          <w:rFonts w:ascii="Times New Roman" w:hAnsi="Times New Roman" w:cs="Times New Roman"/>
          <w:sz w:val="28"/>
          <w:szCs w:val="28"/>
        </w:rPr>
        <w:t>Первоначальн</w:t>
      </w:r>
      <w:proofErr w:type="gramStart"/>
      <w:r w:rsidR="00330DEE" w:rsidRPr="00350BDC">
        <w:rPr>
          <w:rFonts w:ascii="Times New Roman" w:hAnsi="Times New Roman" w:cs="Times New Roman"/>
          <w:sz w:val="28"/>
          <w:szCs w:val="28"/>
        </w:rPr>
        <w:t>о</w:t>
      </w:r>
      <w:r w:rsidR="004366E0" w:rsidRPr="00350BDC">
        <w:rPr>
          <w:rFonts w:ascii="Times New Roman" w:hAnsi="Times New Roman" w:cs="Times New Roman"/>
          <w:sz w:val="28"/>
          <w:szCs w:val="28"/>
        </w:rPr>
        <w:t>(</w:t>
      </w:r>
      <w:proofErr w:type="gramEnd"/>
      <w:r w:rsidR="004366E0" w:rsidRPr="00350BDC">
        <w:rPr>
          <w:rFonts w:ascii="Times New Roman" w:hAnsi="Times New Roman" w:cs="Times New Roman"/>
          <w:sz w:val="28"/>
          <w:szCs w:val="28"/>
        </w:rPr>
        <w:t xml:space="preserve">примерно в </w:t>
      </w:r>
      <w:r w:rsidR="004366E0" w:rsidRPr="00350BDC">
        <w:rPr>
          <w:rFonts w:ascii="Times New Roman" w:hAnsi="Times New Roman" w:cs="Times New Roman"/>
          <w:sz w:val="28"/>
          <w:szCs w:val="28"/>
          <w:lang w:val="en-US"/>
        </w:rPr>
        <w:t>III</w:t>
      </w:r>
      <w:r w:rsidR="004366E0" w:rsidRPr="00350BDC">
        <w:rPr>
          <w:rFonts w:ascii="Times New Roman" w:hAnsi="Times New Roman" w:cs="Times New Roman"/>
          <w:sz w:val="28"/>
          <w:szCs w:val="28"/>
        </w:rPr>
        <w:t xml:space="preserve"> в. до н.э.) </w:t>
      </w:r>
      <w:r w:rsidRPr="00350BDC">
        <w:rPr>
          <w:rFonts w:ascii="Times New Roman" w:hAnsi="Times New Roman" w:cs="Times New Roman"/>
          <w:sz w:val="28"/>
          <w:szCs w:val="28"/>
        </w:rPr>
        <w:t xml:space="preserve">залог </w:t>
      </w:r>
      <w:r w:rsidR="004366E0" w:rsidRPr="00350BDC">
        <w:rPr>
          <w:rFonts w:ascii="Times New Roman" w:hAnsi="Times New Roman" w:cs="Times New Roman"/>
          <w:sz w:val="28"/>
          <w:szCs w:val="28"/>
        </w:rPr>
        <w:t xml:space="preserve">появился и стал </w:t>
      </w:r>
      <w:r w:rsidRPr="00350BDC">
        <w:rPr>
          <w:rFonts w:ascii="Times New Roman" w:hAnsi="Times New Roman" w:cs="Times New Roman"/>
          <w:sz w:val="28"/>
          <w:szCs w:val="28"/>
        </w:rPr>
        <w:t>осуществля</w:t>
      </w:r>
      <w:r w:rsidR="004366E0" w:rsidRPr="00350BDC">
        <w:rPr>
          <w:rFonts w:ascii="Times New Roman" w:hAnsi="Times New Roman" w:cs="Times New Roman"/>
          <w:sz w:val="28"/>
          <w:szCs w:val="28"/>
        </w:rPr>
        <w:t>ться</w:t>
      </w:r>
      <w:r w:rsidRPr="00350BDC">
        <w:rPr>
          <w:rFonts w:ascii="Times New Roman" w:hAnsi="Times New Roman" w:cs="Times New Roman"/>
          <w:sz w:val="28"/>
          <w:szCs w:val="28"/>
        </w:rPr>
        <w:t xml:space="preserve"> в форме </w:t>
      </w:r>
      <w:proofErr w:type="spellStart"/>
      <w:r w:rsidR="00375B19" w:rsidRPr="00350BDC">
        <w:rPr>
          <w:rFonts w:ascii="Times New Roman" w:hAnsi="Times New Roman" w:cs="Times New Roman"/>
          <w:sz w:val="28"/>
          <w:szCs w:val="28"/>
          <w:lang w:val="en-US"/>
        </w:rPr>
        <w:t>fiducia</w:t>
      </w:r>
      <w:proofErr w:type="spellEnd"/>
      <w:r w:rsidR="00375B19" w:rsidRPr="00350BDC">
        <w:rPr>
          <w:rFonts w:ascii="Times New Roman" w:hAnsi="Times New Roman" w:cs="Times New Roman"/>
          <w:sz w:val="28"/>
          <w:szCs w:val="28"/>
        </w:rPr>
        <w:t>: должник передавал в обеспечение долга вещь на праве собственности, оговаривая, что в случае надлежащего исполнения обязательства, обеспеченного залогом, заложенная вещь должна быть возвращена обратно в собственность должника. Такой вид залога зачастую ставил должника в невыгодное положение – залогодержатель был собственником вещи и мог передать ее третьему лицу, лишив должника возможности получить вещь обратно. Также</w:t>
      </w:r>
      <w:r w:rsidR="0056025E" w:rsidRPr="00350BDC">
        <w:rPr>
          <w:rFonts w:ascii="Times New Roman" w:hAnsi="Times New Roman" w:cs="Times New Roman"/>
          <w:sz w:val="28"/>
          <w:szCs w:val="28"/>
        </w:rPr>
        <w:t>,</w:t>
      </w:r>
      <w:r w:rsidR="00375B19" w:rsidRPr="00350BDC">
        <w:rPr>
          <w:rFonts w:ascii="Times New Roman" w:hAnsi="Times New Roman" w:cs="Times New Roman"/>
          <w:sz w:val="28"/>
          <w:szCs w:val="28"/>
        </w:rPr>
        <w:t xml:space="preserve"> в сл</w:t>
      </w:r>
      <w:r w:rsidR="0056025E" w:rsidRPr="00350BDC">
        <w:rPr>
          <w:rFonts w:ascii="Times New Roman" w:hAnsi="Times New Roman" w:cs="Times New Roman"/>
          <w:sz w:val="28"/>
          <w:szCs w:val="28"/>
        </w:rPr>
        <w:t>учае неисполнения обязательства,</w:t>
      </w:r>
      <w:r w:rsidR="00375B19" w:rsidRPr="00350BDC">
        <w:rPr>
          <w:rFonts w:ascii="Times New Roman" w:hAnsi="Times New Roman" w:cs="Times New Roman"/>
          <w:sz w:val="28"/>
          <w:szCs w:val="28"/>
        </w:rPr>
        <w:t xml:space="preserve"> вещь оставалась в собственности лица даже если сумма долга была значительно меньше ее стоимости.</w:t>
      </w:r>
    </w:p>
    <w:p w:rsidR="00330DEE" w:rsidRPr="00350BDC" w:rsidRDefault="00375B19"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Следующей формой залога стал </w:t>
      </w:r>
      <w:proofErr w:type="spellStart"/>
      <w:r w:rsidRPr="00350BDC">
        <w:rPr>
          <w:rFonts w:ascii="Times New Roman" w:hAnsi="Times New Roman" w:cs="Times New Roman"/>
          <w:sz w:val="28"/>
          <w:szCs w:val="28"/>
          <w:lang w:val="en-US"/>
        </w:rPr>
        <w:t>pignus</w:t>
      </w:r>
      <w:proofErr w:type="spellEnd"/>
      <w:r w:rsidRPr="00350BDC">
        <w:rPr>
          <w:rFonts w:ascii="Times New Roman" w:hAnsi="Times New Roman" w:cs="Times New Roman"/>
          <w:sz w:val="28"/>
          <w:szCs w:val="28"/>
        </w:rPr>
        <w:t xml:space="preserve">, при нем вещь передавалась не в собственность, а во владение, с условием о возврате в случае исполнения </w:t>
      </w:r>
      <w:proofErr w:type="spellStart"/>
      <w:r w:rsidRPr="00350BDC">
        <w:rPr>
          <w:rFonts w:ascii="Times New Roman" w:hAnsi="Times New Roman" w:cs="Times New Roman"/>
          <w:sz w:val="28"/>
          <w:szCs w:val="28"/>
        </w:rPr>
        <w:t>обязательства</w:t>
      </w:r>
      <w:proofErr w:type="gramStart"/>
      <w:r w:rsidRPr="00350BDC">
        <w:rPr>
          <w:rFonts w:ascii="Times New Roman" w:hAnsi="Times New Roman" w:cs="Times New Roman"/>
          <w:sz w:val="28"/>
          <w:szCs w:val="28"/>
        </w:rPr>
        <w:t>.</w:t>
      </w:r>
      <w:r w:rsidR="0056025E" w:rsidRPr="00350BDC">
        <w:rPr>
          <w:rFonts w:ascii="Times New Roman" w:hAnsi="Times New Roman" w:cs="Times New Roman"/>
          <w:sz w:val="28"/>
          <w:szCs w:val="28"/>
        </w:rPr>
        <w:t>Т</w:t>
      </w:r>
      <w:proofErr w:type="gramEnd"/>
      <w:r w:rsidR="0056025E" w:rsidRPr="00350BDC">
        <w:rPr>
          <w:rFonts w:ascii="Times New Roman" w:hAnsi="Times New Roman" w:cs="Times New Roman"/>
          <w:sz w:val="28"/>
          <w:szCs w:val="28"/>
        </w:rPr>
        <w:t>акая</w:t>
      </w:r>
      <w:proofErr w:type="spellEnd"/>
      <w:r w:rsidR="0056025E" w:rsidRPr="00350BDC">
        <w:rPr>
          <w:rFonts w:ascii="Times New Roman" w:hAnsi="Times New Roman" w:cs="Times New Roman"/>
          <w:sz w:val="28"/>
          <w:szCs w:val="28"/>
        </w:rPr>
        <w:t xml:space="preserve"> форма залога в большей степени соответствовала интересам развивающегося оборота</w:t>
      </w:r>
      <w:r w:rsidR="00931146" w:rsidRPr="00350BDC">
        <w:rPr>
          <w:rFonts w:ascii="Times New Roman" w:hAnsi="Times New Roman" w:cs="Times New Roman"/>
          <w:sz w:val="28"/>
          <w:szCs w:val="28"/>
        </w:rPr>
        <w:t>. Также в ходе ее развития было выработано важное правило, позволяющее должнику пользовать</w:t>
      </w:r>
      <w:r w:rsidR="0096082D" w:rsidRPr="00350BDC">
        <w:rPr>
          <w:rFonts w:ascii="Times New Roman" w:hAnsi="Times New Roman" w:cs="Times New Roman"/>
          <w:sz w:val="28"/>
          <w:szCs w:val="28"/>
        </w:rPr>
        <w:t>ся</w:t>
      </w:r>
      <w:r w:rsidR="00931146" w:rsidRPr="00350BDC">
        <w:rPr>
          <w:rFonts w:ascii="Times New Roman" w:hAnsi="Times New Roman" w:cs="Times New Roman"/>
          <w:sz w:val="28"/>
          <w:szCs w:val="28"/>
        </w:rPr>
        <w:t xml:space="preserve"> заложенной вещью временно </w:t>
      </w:r>
      <w:r w:rsidR="001F3D39" w:rsidRPr="00350BDC">
        <w:rPr>
          <w:rFonts w:ascii="Times New Roman" w:hAnsi="Times New Roman" w:cs="Times New Roman"/>
          <w:sz w:val="28"/>
          <w:szCs w:val="28"/>
        </w:rPr>
        <w:t>с позволения</w:t>
      </w:r>
      <w:r w:rsidR="00931146" w:rsidRPr="00350BDC">
        <w:rPr>
          <w:rFonts w:ascii="Times New Roman" w:hAnsi="Times New Roman" w:cs="Times New Roman"/>
          <w:sz w:val="28"/>
          <w:szCs w:val="28"/>
        </w:rPr>
        <w:t xml:space="preserve"> кредитора или на праве арендатора, например для покрытия обеспечиваемого долга.</w:t>
      </w:r>
    </w:p>
    <w:p w:rsidR="001F3D39" w:rsidRPr="00350BDC" w:rsidRDefault="00F30D1B"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lastRenderedPageBreak/>
        <w:t xml:space="preserve">Указанные формы осуществления залога не могли должным образом учесть интересы обеих сторон обязательственного отношения и не предоставляли должнику возможность </w:t>
      </w:r>
      <w:r w:rsidR="00931146" w:rsidRPr="00350BDC">
        <w:rPr>
          <w:rFonts w:ascii="Times New Roman" w:hAnsi="Times New Roman" w:cs="Times New Roman"/>
          <w:sz w:val="28"/>
          <w:szCs w:val="28"/>
        </w:rPr>
        <w:t xml:space="preserve">свободно </w:t>
      </w:r>
      <w:r w:rsidRPr="00350BDC">
        <w:rPr>
          <w:rFonts w:ascii="Times New Roman" w:hAnsi="Times New Roman" w:cs="Times New Roman"/>
          <w:sz w:val="28"/>
          <w:szCs w:val="28"/>
        </w:rPr>
        <w:t>пользоваться заложенной вещью, что могло бы способствовать облегчению исполнения обязательства</w:t>
      </w:r>
      <w:r w:rsidR="001F3D39" w:rsidRPr="00350BDC">
        <w:rPr>
          <w:rFonts w:ascii="Times New Roman" w:hAnsi="Times New Roman" w:cs="Times New Roman"/>
          <w:sz w:val="28"/>
          <w:szCs w:val="28"/>
        </w:rPr>
        <w:t>.</w:t>
      </w:r>
    </w:p>
    <w:p w:rsidR="001F3D39" w:rsidRPr="00350BDC" w:rsidRDefault="001F3D39" w:rsidP="00BE45BA">
      <w:pPr>
        <w:spacing w:after="0" w:line="360" w:lineRule="auto"/>
        <w:ind w:firstLine="709"/>
        <w:jc w:val="both"/>
        <w:rPr>
          <w:rFonts w:ascii="Times New Roman" w:hAnsi="Times New Roman" w:cs="Times New Roman"/>
          <w:szCs w:val="28"/>
        </w:rPr>
      </w:pPr>
      <w:r w:rsidRPr="00350BDC">
        <w:rPr>
          <w:rFonts w:ascii="Times New Roman" w:hAnsi="Times New Roman" w:cs="Times New Roman"/>
          <w:sz w:val="28"/>
          <w:szCs w:val="28"/>
        </w:rPr>
        <w:t>В этой связи,</w:t>
      </w:r>
      <w:r w:rsidR="00F30D1B" w:rsidRPr="00350BDC">
        <w:rPr>
          <w:rFonts w:ascii="Times New Roman" w:hAnsi="Times New Roman" w:cs="Times New Roman"/>
          <w:sz w:val="28"/>
          <w:szCs w:val="28"/>
        </w:rPr>
        <w:t xml:space="preserve"> по мере ра</w:t>
      </w:r>
      <w:r w:rsidR="00873EFF" w:rsidRPr="00350BDC">
        <w:rPr>
          <w:rFonts w:ascii="Times New Roman" w:hAnsi="Times New Roman" w:cs="Times New Roman"/>
          <w:sz w:val="28"/>
          <w:szCs w:val="28"/>
        </w:rPr>
        <w:t>звити</w:t>
      </w:r>
      <w:r w:rsidR="00F30D1B" w:rsidRPr="00350BDC">
        <w:rPr>
          <w:rFonts w:ascii="Times New Roman" w:hAnsi="Times New Roman" w:cs="Times New Roman"/>
          <w:sz w:val="28"/>
          <w:szCs w:val="28"/>
        </w:rPr>
        <w:t>я</w:t>
      </w:r>
      <w:r w:rsidR="00873EFF" w:rsidRPr="00350BDC">
        <w:rPr>
          <w:rFonts w:ascii="Times New Roman" w:hAnsi="Times New Roman" w:cs="Times New Roman"/>
          <w:sz w:val="28"/>
          <w:szCs w:val="28"/>
        </w:rPr>
        <w:t xml:space="preserve"> торгового оборота</w:t>
      </w:r>
      <w:r w:rsidR="00F30D1B" w:rsidRPr="00350BDC">
        <w:rPr>
          <w:rFonts w:ascii="Times New Roman" w:hAnsi="Times New Roman" w:cs="Times New Roman"/>
          <w:sz w:val="28"/>
          <w:szCs w:val="28"/>
        </w:rPr>
        <w:t xml:space="preserve"> сложилась новая, наиболее развитая форма залога по римскому праву – </w:t>
      </w:r>
      <w:proofErr w:type="spellStart"/>
      <w:r w:rsidR="00F30D1B" w:rsidRPr="00350BDC">
        <w:rPr>
          <w:rFonts w:ascii="Times New Roman" w:hAnsi="Times New Roman" w:cs="Times New Roman"/>
          <w:sz w:val="28"/>
          <w:szCs w:val="28"/>
          <w:lang w:val="en-US"/>
        </w:rPr>
        <w:t>hypotheca</w:t>
      </w:r>
      <w:proofErr w:type="spellEnd"/>
      <w:r w:rsidR="00F30D1B" w:rsidRPr="00350BDC">
        <w:rPr>
          <w:rFonts w:ascii="Times New Roman" w:hAnsi="Times New Roman" w:cs="Times New Roman"/>
          <w:sz w:val="28"/>
          <w:szCs w:val="28"/>
        </w:rPr>
        <w:t xml:space="preserve">. При ипотеке предмет залога оставался </w:t>
      </w:r>
      <w:r w:rsidR="00931146" w:rsidRPr="00350BDC">
        <w:rPr>
          <w:rFonts w:ascii="Times New Roman" w:hAnsi="Times New Roman" w:cs="Times New Roman"/>
          <w:sz w:val="28"/>
          <w:szCs w:val="28"/>
        </w:rPr>
        <w:t xml:space="preserve">и </w:t>
      </w:r>
      <w:r w:rsidR="00F30D1B" w:rsidRPr="00350BDC">
        <w:rPr>
          <w:rFonts w:ascii="Times New Roman" w:hAnsi="Times New Roman" w:cs="Times New Roman"/>
          <w:sz w:val="28"/>
          <w:szCs w:val="28"/>
        </w:rPr>
        <w:t>в собственности</w:t>
      </w:r>
      <w:r w:rsidR="00931146" w:rsidRPr="00350BDC">
        <w:rPr>
          <w:rFonts w:ascii="Times New Roman" w:hAnsi="Times New Roman" w:cs="Times New Roman"/>
          <w:sz w:val="28"/>
          <w:szCs w:val="28"/>
        </w:rPr>
        <w:t>,</w:t>
      </w:r>
      <w:r w:rsidR="00F30D1B" w:rsidRPr="00350BDC">
        <w:rPr>
          <w:rFonts w:ascii="Times New Roman" w:hAnsi="Times New Roman" w:cs="Times New Roman"/>
          <w:sz w:val="28"/>
          <w:szCs w:val="28"/>
        </w:rPr>
        <w:t xml:space="preserve"> и во владении должника, а кредитор в случае неисполнения обязательства мог истребовать заложенную вещь, у кого бы она ни находилась, продать ее и т</w:t>
      </w:r>
      <w:r w:rsidR="00665EB2" w:rsidRPr="00350BDC">
        <w:rPr>
          <w:rFonts w:ascii="Times New Roman" w:hAnsi="Times New Roman" w:cs="Times New Roman"/>
          <w:sz w:val="28"/>
          <w:szCs w:val="28"/>
        </w:rPr>
        <w:t xml:space="preserve">ем самым возместить свой убыток, вернув излишек вырученной суммы должнику. Также стало возможным установление нескольких залоговых прав на одну вещь. </w:t>
      </w:r>
      <w:proofErr w:type="gramStart"/>
      <w:r w:rsidR="00665EB2" w:rsidRPr="00350BDC">
        <w:rPr>
          <w:rFonts w:ascii="Times New Roman" w:hAnsi="Times New Roman" w:cs="Times New Roman"/>
          <w:sz w:val="28"/>
          <w:szCs w:val="28"/>
        </w:rPr>
        <w:t>«После того как нормальным способом реализации залогового права стала продажа предмета залога, наряду с залогом вещей признали возможным залог обязательства и вообще всего того, ч</w:t>
      </w:r>
      <w:r w:rsidR="00D24642" w:rsidRPr="00350BDC">
        <w:rPr>
          <w:rFonts w:ascii="Times New Roman" w:hAnsi="Times New Roman" w:cs="Times New Roman"/>
          <w:sz w:val="28"/>
          <w:szCs w:val="28"/>
        </w:rPr>
        <w:t>то может быть предметом продажи»</w:t>
      </w:r>
      <w:r w:rsidR="00D24642" w:rsidRPr="00350BDC">
        <w:rPr>
          <w:rStyle w:val="a7"/>
          <w:rFonts w:ascii="Times New Roman" w:hAnsi="Times New Roman" w:cs="Times New Roman"/>
          <w:sz w:val="20"/>
          <w:szCs w:val="20"/>
        </w:rPr>
        <w:footnoteReference w:id="6"/>
      </w:r>
      <w:r w:rsidR="00D24642" w:rsidRPr="00350BDC">
        <w:rPr>
          <w:rFonts w:ascii="Times New Roman" w:hAnsi="Times New Roman" w:cs="Times New Roman"/>
          <w:sz w:val="28"/>
          <w:szCs w:val="28"/>
        </w:rPr>
        <w:t xml:space="preserve">. </w:t>
      </w:r>
      <w:r w:rsidR="007E28EF" w:rsidRPr="00350BDC">
        <w:rPr>
          <w:rFonts w:ascii="Times New Roman" w:hAnsi="Times New Roman" w:cs="Times New Roman"/>
          <w:sz w:val="28"/>
          <w:szCs w:val="28"/>
        </w:rPr>
        <w:t>Характерным примером з</w:t>
      </w:r>
      <w:r w:rsidR="00855533" w:rsidRPr="00350BDC">
        <w:rPr>
          <w:rFonts w:ascii="Times New Roman" w:hAnsi="Times New Roman" w:cs="Times New Roman"/>
          <w:sz w:val="28"/>
          <w:szCs w:val="28"/>
        </w:rPr>
        <w:t>алог</w:t>
      </w:r>
      <w:r w:rsidR="007E28EF" w:rsidRPr="00350BDC">
        <w:rPr>
          <w:rFonts w:ascii="Times New Roman" w:hAnsi="Times New Roman" w:cs="Times New Roman"/>
          <w:sz w:val="28"/>
          <w:szCs w:val="28"/>
        </w:rPr>
        <w:t>а</w:t>
      </w:r>
      <w:r w:rsidR="00855533" w:rsidRPr="00350BDC">
        <w:rPr>
          <w:rFonts w:ascii="Times New Roman" w:hAnsi="Times New Roman" w:cs="Times New Roman"/>
          <w:sz w:val="28"/>
          <w:szCs w:val="28"/>
        </w:rPr>
        <w:t xml:space="preserve"> прав требования </w:t>
      </w:r>
      <w:r w:rsidR="007E28EF" w:rsidRPr="00350BDC">
        <w:rPr>
          <w:rFonts w:ascii="Times New Roman" w:hAnsi="Times New Roman" w:cs="Times New Roman"/>
          <w:sz w:val="28"/>
          <w:szCs w:val="28"/>
        </w:rPr>
        <w:t>(</w:t>
      </w:r>
      <w:proofErr w:type="spellStart"/>
      <w:r w:rsidR="00855533" w:rsidRPr="00350BDC">
        <w:rPr>
          <w:rFonts w:ascii="Times New Roman" w:hAnsi="Times New Roman" w:cs="Times New Roman"/>
          <w:sz w:val="28"/>
          <w:szCs w:val="28"/>
          <w:lang w:val="en-US"/>
        </w:rPr>
        <w:t>pignusnominis</w:t>
      </w:r>
      <w:proofErr w:type="spellEnd"/>
      <w:r w:rsidR="007E28EF" w:rsidRPr="00350BDC">
        <w:rPr>
          <w:rFonts w:ascii="Times New Roman" w:hAnsi="Times New Roman" w:cs="Times New Roman"/>
          <w:sz w:val="28"/>
          <w:szCs w:val="28"/>
        </w:rPr>
        <w:t>) называют распространенные в то время соглашения, по которым лицо, предоставившее домовладельцу кредит на ремонт дома, получало залоговое право на квартирную плату, собираемую с жильцов.</w:t>
      </w:r>
      <w:r w:rsidR="00D24642" w:rsidRPr="00350BDC">
        <w:rPr>
          <w:rStyle w:val="a7"/>
          <w:rFonts w:ascii="Times New Roman" w:hAnsi="Times New Roman" w:cs="Times New Roman"/>
          <w:szCs w:val="28"/>
        </w:rPr>
        <w:footnoteReference w:id="7"/>
      </w:r>
      <w:proofErr w:type="gramEnd"/>
    </w:p>
    <w:p w:rsidR="0002736F" w:rsidRPr="00350BDC" w:rsidRDefault="0002736F" w:rsidP="00BE45BA">
      <w:pPr>
        <w:spacing w:after="0" w:line="360" w:lineRule="auto"/>
        <w:ind w:firstLine="709"/>
        <w:jc w:val="both"/>
        <w:rPr>
          <w:rFonts w:ascii="Times New Roman" w:hAnsi="Times New Roman" w:cs="Times New Roman"/>
          <w:szCs w:val="28"/>
        </w:rPr>
      </w:pPr>
      <w:r w:rsidRPr="00350BDC">
        <w:rPr>
          <w:rFonts w:ascii="Times New Roman" w:hAnsi="Times New Roman" w:cs="Times New Roman"/>
          <w:sz w:val="28"/>
          <w:szCs w:val="28"/>
        </w:rPr>
        <w:t xml:space="preserve">Таким образом, </w:t>
      </w:r>
      <w:r w:rsidR="001F3D39" w:rsidRPr="00350BDC">
        <w:rPr>
          <w:rFonts w:ascii="Times New Roman" w:hAnsi="Times New Roman" w:cs="Times New Roman"/>
          <w:sz w:val="28"/>
          <w:szCs w:val="28"/>
        </w:rPr>
        <w:t>можно говорить о том, что существование</w:t>
      </w:r>
      <w:r w:rsidR="001E082C" w:rsidRPr="00350BDC">
        <w:rPr>
          <w:rFonts w:ascii="Times New Roman" w:hAnsi="Times New Roman" w:cs="Times New Roman"/>
          <w:sz w:val="28"/>
          <w:szCs w:val="28"/>
        </w:rPr>
        <w:t xml:space="preserve"> залога прав </w:t>
      </w:r>
      <w:r w:rsidRPr="00350BDC">
        <w:rPr>
          <w:rFonts w:ascii="Times New Roman" w:hAnsi="Times New Roman" w:cs="Times New Roman"/>
          <w:sz w:val="28"/>
          <w:szCs w:val="28"/>
        </w:rPr>
        <w:t>на позднем этапе развития римского государства</w:t>
      </w:r>
      <w:r w:rsidR="00767471" w:rsidRPr="00350BDC">
        <w:rPr>
          <w:rFonts w:ascii="Times New Roman" w:hAnsi="Times New Roman" w:cs="Times New Roman"/>
          <w:sz w:val="28"/>
          <w:szCs w:val="28"/>
        </w:rPr>
        <w:t xml:space="preserve"> был</w:t>
      </w:r>
      <w:r w:rsidR="001F3D39" w:rsidRPr="00350BDC">
        <w:rPr>
          <w:rFonts w:ascii="Times New Roman" w:hAnsi="Times New Roman" w:cs="Times New Roman"/>
          <w:sz w:val="28"/>
          <w:szCs w:val="28"/>
        </w:rPr>
        <w:t>о</w:t>
      </w:r>
      <w:r w:rsidR="00767471" w:rsidRPr="00350BDC">
        <w:rPr>
          <w:rFonts w:ascii="Times New Roman" w:hAnsi="Times New Roman" w:cs="Times New Roman"/>
          <w:sz w:val="28"/>
          <w:szCs w:val="28"/>
        </w:rPr>
        <w:t xml:space="preserve"> еще </w:t>
      </w:r>
      <w:proofErr w:type="spellStart"/>
      <w:r w:rsidR="00767471" w:rsidRPr="00350BDC">
        <w:rPr>
          <w:rFonts w:ascii="Times New Roman" w:hAnsi="Times New Roman" w:cs="Times New Roman"/>
          <w:sz w:val="28"/>
          <w:szCs w:val="28"/>
        </w:rPr>
        <w:t>одним</w:t>
      </w:r>
      <w:r w:rsidR="00413820" w:rsidRPr="00350BDC">
        <w:rPr>
          <w:rFonts w:ascii="Times New Roman" w:hAnsi="Times New Roman" w:cs="Times New Roman"/>
          <w:sz w:val="28"/>
          <w:szCs w:val="28"/>
        </w:rPr>
        <w:t>п</w:t>
      </w:r>
      <w:r w:rsidR="001E082C" w:rsidRPr="00350BDC">
        <w:rPr>
          <w:rFonts w:ascii="Times New Roman" w:hAnsi="Times New Roman" w:cs="Times New Roman"/>
          <w:sz w:val="28"/>
          <w:szCs w:val="28"/>
        </w:rPr>
        <w:t>одтв</w:t>
      </w:r>
      <w:r w:rsidR="0099500D" w:rsidRPr="00350BDC">
        <w:rPr>
          <w:rFonts w:ascii="Times New Roman" w:hAnsi="Times New Roman" w:cs="Times New Roman"/>
          <w:sz w:val="28"/>
          <w:szCs w:val="28"/>
        </w:rPr>
        <w:t>ерждением</w:t>
      </w:r>
      <w:proofErr w:type="spellEnd"/>
      <w:r w:rsidR="001E082C" w:rsidRPr="00350BDC">
        <w:rPr>
          <w:rFonts w:ascii="Times New Roman" w:hAnsi="Times New Roman" w:cs="Times New Roman"/>
          <w:sz w:val="28"/>
          <w:szCs w:val="28"/>
        </w:rPr>
        <w:t xml:space="preserve"> </w:t>
      </w:r>
      <w:proofErr w:type="spellStart"/>
      <w:r w:rsidR="001E082C" w:rsidRPr="00350BDC">
        <w:rPr>
          <w:rFonts w:ascii="Times New Roman" w:hAnsi="Times New Roman" w:cs="Times New Roman"/>
          <w:sz w:val="28"/>
          <w:szCs w:val="28"/>
        </w:rPr>
        <w:t>оборотоспособ</w:t>
      </w:r>
      <w:r w:rsidR="0099500D" w:rsidRPr="00350BDC">
        <w:rPr>
          <w:rFonts w:ascii="Times New Roman" w:hAnsi="Times New Roman" w:cs="Times New Roman"/>
          <w:sz w:val="28"/>
          <w:szCs w:val="28"/>
        </w:rPr>
        <w:t>ности</w:t>
      </w:r>
      <w:proofErr w:type="spellEnd"/>
      <w:r w:rsidR="001E082C" w:rsidRPr="00350BDC">
        <w:rPr>
          <w:rFonts w:ascii="Times New Roman" w:hAnsi="Times New Roman" w:cs="Times New Roman"/>
          <w:sz w:val="28"/>
          <w:szCs w:val="28"/>
        </w:rPr>
        <w:t xml:space="preserve"> прав требования как самостоятельных объектов гражданский правоотношений и </w:t>
      </w:r>
      <w:proofErr w:type="spellStart"/>
      <w:r w:rsidR="0099500D" w:rsidRPr="00350BDC">
        <w:rPr>
          <w:rFonts w:ascii="Times New Roman" w:hAnsi="Times New Roman" w:cs="Times New Roman"/>
          <w:sz w:val="28"/>
          <w:szCs w:val="28"/>
        </w:rPr>
        <w:t>востребованности</w:t>
      </w:r>
      <w:proofErr w:type="spellEnd"/>
      <w:r w:rsidR="001E082C" w:rsidRPr="00350BDC">
        <w:rPr>
          <w:rFonts w:ascii="Times New Roman" w:hAnsi="Times New Roman" w:cs="Times New Roman"/>
          <w:sz w:val="28"/>
          <w:szCs w:val="28"/>
        </w:rPr>
        <w:t xml:space="preserve"> такого вида залога </w:t>
      </w:r>
      <w:r w:rsidRPr="00350BDC">
        <w:rPr>
          <w:rFonts w:ascii="Times New Roman" w:hAnsi="Times New Roman" w:cs="Times New Roman"/>
          <w:sz w:val="28"/>
          <w:szCs w:val="28"/>
        </w:rPr>
        <w:t>хозяйственн</w:t>
      </w:r>
      <w:r w:rsidR="001E082C" w:rsidRPr="00350BDC">
        <w:rPr>
          <w:rFonts w:ascii="Times New Roman" w:hAnsi="Times New Roman" w:cs="Times New Roman"/>
          <w:sz w:val="28"/>
          <w:szCs w:val="28"/>
        </w:rPr>
        <w:t>ым</w:t>
      </w:r>
      <w:r w:rsidRPr="00350BDC">
        <w:rPr>
          <w:rFonts w:ascii="Times New Roman" w:hAnsi="Times New Roman" w:cs="Times New Roman"/>
          <w:sz w:val="28"/>
          <w:szCs w:val="28"/>
        </w:rPr>
        <w:t xml:space="preserve"> оборот</w:t>
      </w:r>
      <w:r w:rsidR="001E082C" w:rsidRPr="00350BDC">
        <w:rPr>
          <w:rFonts w:ascii="Times New Roman" w:hAnsi="Times New Roman" w:cs="Times New Roman"/>
          <w:sz w:val="28"/>
          <w:szCs w:val="28"/>
        </w:rPr>
        <w:t>ом.</w:t>
      </w:r>
    </w:p>
    <w:p w:rsidR="00E87451" w:rsidRPr="00350BDC" w:rsidRDefault="00E87451" w:rsidP="00BE45BA">
      <w:pPr>
        <w:spacing w:after="0" w:line="360" w:lineRule="auto"/>
        <w:ind w:firstLine="709"/>
        <w:jc w:val="both"/>
        <w:rPr>
          <w:rFonts w:ascii="Times New Roman" w:hAnsi="Times New Roman" w:cs="Times New Roman"/>
          <w:sz w:val="28"/>
          <w:szCs w:val="28"/>
        </w:rPr>
      </w:pPr>
    </w:p>
    <w:p w:rsidR="001F3D39" w:rsidRPr="00350BDC" w:rsidRDefault="0094528A"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Развитие залога по русскому праву в целом было схоже с таковым в римском праве. Первоначально исполнение обязательства обеспечивалось всей личностью должника и не нуждалось в дополнител</w:t>
      </w:r>
      <w:r w:rsidR="00413820" w:rsidRPr="00350BDC">
        <w:rPr>
          <w:rFonts w:ascii="Times New Roman" w:hAnsi="Times New Roman" w:cs="Times New Roman"/>
          <w:sz w:val="28"/>
          <w:szCs w:val="28"/>
        </w:rPr>
        <w:t xml:space="preserve">ьном имущественном </w:t>
      </w:r>
      <w:r w:rsidR="00413820" w:rsidRPr="00350BDC">
        <w:rPr>
          <w:rFonts w:ascii="Times New Roman" w:hAnsi="Times New Roman" w:cs="Times New Roman"/>
          <w:sz w:val="28"/>
          <w:szCs w:val="28"/>
        </w:rPr>
        <w:lastRenderedPageBreak/>
        <w:t xml:space="preserve">обеспечении, </w:t>
      </w:r>
      <w:r w:rsidRPr="00350BDC">
        <w:rPr>
          <w:rFonts w:ascii="Times New Roman" w:hAnsi="Times New Roman" w:cs="Times New Roman"/>
          <w:sz w:val="28"/>
          <w:szCs w:val="28"/>
        </w:rPr>
        <w:t xml:space="preserve">однако с развитием хозяйственного оборота появляется залог в наиболее простом виде, подобном древнеримской </w:t>
      </w:r>
      <w:proofErr w:type="spellStart"/>
      <w:r w:rsidRPr="00350BDC">
        <w:rPr>
          <w:rFonts w:ascii="Times New Roman" w:hAnsi="Times New Roman" w:cs="Times New Roman"/>
          <w:sz w:val="28"/>
          <w:szCs w:val="28"/>
          <w:lang w:val="en-US"/>
        </w:rPr>
        <w:t>fiducia</w:t>
      </w:r>
      <w:proofErr w:type="spellEnd"/>
      <w:r w:rsidRPr="00350BDC">
        <w:rPr>
          <w:rFonts w:ascii="Times New Roman" w:hAnsi="Times New Roman" w:cs="Times New Roman"/>
          <w:sz w:val="28"/>
          <w:szCs w:val="28"/>
        </w:rPr>
        <w:t xml:space="preserve">. </w:t>
      </w:r>
    </w:p>
    <w:p w:rsidR="001F3D39" w:rsidRPr="00350BDC" w:rsidRDefault="007D64AC"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С течением времени </w:t>
      </w:r>
      <w:r w:rsidR="0094528A" w:rsidRPr="00350BDC">
        <w:rPr>
          <w:rFonts w:ascii="Times New Roman" w:hAnsi="Times New Roman" w:cs="Times New Roman"/>
          <w:sz w:val="28"/>
          <w:szCs w:val="28"/>
        </w:rPr>
        <w:t xml:space="preserve">развиваясь, к </w:t>
      </w:r>
      <w:r w:rsidR="0094528A" w:rsidRPr="00350BDC">
        <w:rPr>
          <w:rFonts w:ascii="Times New Roman" w:hAnsi="Times New Roman" w:cs="Times New Roman"/>
          <w:sz w:val="28"/>
          <w:szCs w:val="28"/>
          <w:lang w:val="en-US"/>
        </w:rPr>
        <w:t>XIX</w:t>
      </w:r>
      <w:r w:rsidR="0094528A" w:rsidRPr="00350BDC">
        <w:rPr>
          <w:rFonts w:ascii="Times New Roman" w:hAnsi="Times New Roman" w:cs="Times New Roman"/>
          <w:sz w:val="28"/>
          <w:szCs w:val="28"/>
        </w:rPr>
        <w:t xml:space="preserve"> в. русское залоговое право постепенно оформляется </w:t>
      </w:r>
      <w:proofErr w:type="spellStart"/>
      <w:r w:rsidR="0094528A" w:rsidRPr="00350BDC">
        <w:rPr>
          <w:rFonts w:ascii="Times New Roman" w:hAnsi="Times New Roman" w:cs="Times New Roman"/>
          <w:sz w:val="28"/>
          <w:szCs w:val="28"/>
        </w:rPr>
        <w:t>иприобретает</w:t>
      </w:r>
      <w:proofErr w:type="spellEnd"/>
      <w:r w:rsidR="0094528A" w:rsidRPr="00350BDC">
        <w:rPr>
          <w:rFonts w:ascii="Times New Roman" w:hAnsi="Times New Roman" w:cs="Times New Roman"/>
          <w:sz w:val="28"/>
          <w:szCs w:val="28"/>
        </w:rPr>
        <w:t xml:space="preserve"> привычные современности черты – залог понимается как </w:t>
      </w:r>
      <w:r w:rsidR="00413820" w:rsidRPr="00350BDC">
        <w:rPr>
          <w:rFonts w:ascii="Times New Roman" w:hAnsi="Times New Roman" w:cs="Times New Roman"/>
          <w:sz w:val="28"/>
          <w:szCs w:val="28"/>
        </w:rPr>
        <w:t xml:space="preserve">право на принадлежащую должнику вещь, позволяющее в случае неисполнения должником обязательства удовлетворить свои требования путем продажи данной вещи. </w:t>
      </w:r>
      <w:r w:rsidR="0094528A" w:rsidRPr="00350BDC">
        <w:rPr>
          <w:rFonts w:ascii="Times New Roman" w:hAnsi="Times New Roman" w:cs="Times New Roman"/>
          <w:sz w:val="28"/>
          <w:szCs w:val="28"/>
        </w:rPr>
        <w:t>Примерно к тому же моменту относ</w:t>
      </w:r>
      <w:r w:rsidR="00AC405C" w:rsidRPr="00350BDC">
        <w:rPr>
          <w:rFonts w:ascii="Times New Roman" w:hAnsi="Times New Roman" w:cs="Times New Roman"/>
          <w:sz w:val="28"/>
          <w:szCs w:val="28"/>
        </w:rPr>
        <w:t>ят</w:t>
      </w:r>
      <w:r w:rsidR="0094528A" w:rsidRPr="00350BDC">
        <w:rPr>
          <w:rFonts w:ascii="Times New Roman" w:hAnsi="Times New Roman" w:cs="Times New Roman"/>
          <w:sz w:val="28"/>
          <w:szCs w:val="28"/>
        </w:rPr>
        <w:t xml:space="preserve"> и появление </w:t>
      </w:r>
      <w:r w:rsidR="00413820" w:rsidRPr="00350BDC">
        <w:rPr>
          <w:rFonts w:ascii="Times New Roman" w:hAnsi="Times New Roman" w:cs="Times New Roman"/>
          <w:sz w:val="28"/>
          <w:szCs w:val="28"/>
        </w:rPr>
        <w:t xml:space="preserve">залога прав, однако </w:t>
      </w:r>
      <w:r w:rsidR="00866B09" w:rsidRPr="00350BDC">
        <w:rPr>
          <w:rFonts w:ascii="Times New Roman" w:hAnsi="Times New Roman" w:cs="Times New Roman"/>
          <w:sz w:val="28"/>
          <w:szCs w:val="28"/>
        </w:rPr>
        <w:t>пока</w:t>
      </w:r>
      <w:r w:rsidR="00413820" w:rsidRPr="00350BDC">
        <w:rPr>
          <w:rFonts w:ascii="Times New Roman" w:hAnsi="Times New Roman" w:cs="Times New Roman"/>
          <w:sz w:val="28"/>
          <w:szCs w:val="28"/>
        </w:rPr>
        <w:t xml:space="preserve"> лишь в форме залога документов, подтверждающих соответствующие права. </w:t>
      </w:r>
    </w:p>
    <w:p w:rsidR="001F3D39" w:rsidRPr="00350BDC" w:rsidRDefault="00413820"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Дело в том, что среди русских правоведов того времени господствовала точка зрения, согласно которой залоговое право имело вещную природу. </w:t>
      </w:r>
      <w:proofErr w:type="gramStart"/>
      <w:r w:rsidRPr="00350BDC">
        <w:rPr>
          <w:rFonts w:ascii="Times New Roman" w:hAnsi="Times New Roman" w:cs="Times New Roman"/>
          <w:sz w:val="28"/>
          <w:szCs w:val="28"/>
        </w:rPr>
        <w:t>Так</w:t>
      </w:r>
      <w:proofErr w:type="gramEnd"/>
      <w:r w:rsidRPr="00350BDC">
        <w:rPr>
          <w:rFonts w:ascii="Times New Roman" w:hAnsi="Times New Roman" w:cs="Times New Roman"/>
          <w:sz w:val="28"/>
          <w:szCs w:val="28"/>
        </w:rPr>
        <w:t xml:space="preserve"> например Г.Ф. </w:t>
      </w:r>
      <w:proofErr w:type="spellStart"/>
      <w:r w:rsidRPr="00350BDC">
        <w:rPr>
          <w:rFonts w:ascii="Times New Roman" w:hAnsi="Times New Roman" w:cs="Times New Roman"/>
          <w:sz w:val="28"/>
          <w:szCs w:val="28"/>
        </w:rPr>
        <w:t>Шершеневич</w:t>
      </w:r>
      <w:proofErr w:type="spellEnd"/>
      <w:r w:rsidRPr="00350BDC">
        <w:rPr>
          <w:rFonts w:ascii="Times New Roman" w:hAnsi="Times New Roman" w:cs="Times New Roman"/>
          <w:sz w:val="28"/>
          <w:szCs w:val="28"/>
        </w:rPr>
        <w:t xml:space="preserve"> отмечал</w:t>
      </w:r>
      <w:r w:rsidR="003B5000" w:rsidRPr="00350BDC">
        <w:rPr>
          <w:rFonts w:ascii="Times New Roman" w:hAnsi="Times New Roman" w:cs="Times New Roman"/>
          <w:sz w:val="28"/>
          <w:szCs w:val="28"/>
        </w:rPr>
        <w:t>,</w:t>
      </w:r>
      <w:r w:rsidRPr="00350BDC">
        <w:rPr>
          <w:rFonts w:ascii="Times New Roman" w:hAnsi="Times New Roman" w:cs="Times New Roman"/>
          <w:sz w:val="28"/>
          <w:szCs w:val="28"/>
        </w:rPr>
        <w:t xml:space="preserve"> что «объектом залогового права, как вещного, может быть только вещь в материальном смысле слова... Обязательства не могут быть признаны объектом залогового права, потому что они</w:t>
      </w:r>
      <w:r w:rsidR="003B5000" w:rsidRPr="00350BDC">
        <w:rPr>
          <w:rFonts w:ascii="Times New Roman" w:hAnsi="Times New Roman" w:cs="Times New Roman"/>
          <w:sz w:val="28"/>
          <w:szCs w:val="28"/>
        </w:rPr>
        <w:t xml:space="preserve"> не дают вещного права»</w:t>
      </w:r>
      <w:r w:rsidR="003B5000" w:rsidRPr="00350BDC">
        <w:rPr>
          <w:rStyle w:val="a7"/>
          <w:rFonts w:ascii="Times New Roman" w:hAnsi="Times New Roman" w:cs="Times New Roman"/>
          <w:sz w:val="20"/>
          <w:szCs w:val="20"/>
        </w:rPr>
        <w:footnoteReference w:id="8"/>
      </w:r>
      <w:r w:rsidR="003B5000" w:rsidRPr="00350BDC">
        <w:rPr>
          <w:rFonts w:ascii="Times New Roman" w:hAnsi="Times New Roman" w:cs="Times New Roman"/>
          <w:sz w:val="28"/>
          <w:szCs w:val="28"/>
        </w:rPr>
        <w:t xml:space="preserve">. </w:t>
      </w:r>
      <w:r w:rsidRPr="00350BDC">
        <w:rPr>
          <w:rFonts w:ascii="Times New Roman" w:hAnsi="Times New Roman" w:cs="Times New Roman"/>
          <w:sz w:val="28"/>
          <w:szCs w:val="28"/>
        </w:rPr>
        <w:t>Соответственно на практике залог прав реализовывался путем залога документов, удостоверяющих соответствующие обязательства. Такие документы, являясь материальными объектами, удовлетворяли требованиям к вещной природе предмета залога. Важно и то, что в таком виде залог прав охватывался тем же термином что и залог движимых вещей – заклад.</w:t>
      </w:r>
    </w:p>
    <w:p w:rsidR="00D75B7A" w:rsidRPr="00350BDC" w:rsidRDefault="007D64AC" w:rsidP="00BE45BA">
      <w:pPr>
        <w:spacing w:after="0" w:line="360" w:lineRule="auto"/>
        <w:ind w:firstLine="709"/>
        <w:jc w:val="both"/>
        <w:rPr>
          <w:rFonts w:ascii="Times New Roman" w:eastAsia="Times New Roman" w:hAnsi="Times New Roman" w:cs="Times New Roman"/>
          <w:sz w:val="28"/>
          <w:szCs w:val="28"/>
        </w:rPr>
      </w:pPr>
      <w:r w:rsidRPr="00350BDC">
        <w:rPr>
          <w:rFonts w:ascii="Times New Roman" w:hAnsi="Times New Roman" w:cs="Times New Roman"/>
          <w:sz w:val="28"/>
          <w:szCs w:val="28"/>
        </w:rPr>
        <w:t xml:space="preserve">По словам </w:t>
      </w:r>
      <w:r w:rsidR="00413820" w:rsidRPr="00350BDC">
        <w:rPr>
          <w:rFonts w:ascii="Times New Roman" w:eastAsia="Times New Roman" w:hAnsi="Times New Roman" w:cs="Times New Roman"/>
          <w:sz w:val="28"/>
          <w:szCs w:val="28"/>
        </w:rPr>
        <w:t>К.</w:t>
      </w:r>
      <w:r w:rsidR="001F3D39" w:rsidRPr="00350BDC">
        <w:rPr>
          <w:rFonts w:ascii="Times New Roman" w:eastAsia="Times New Roman" w:hAnsi="Times New Roman" w:cs="Times New Roman"/>
          <w:sz w:val="28"/>
          <w:szCs w:val="28"/>
        </w:rPr>
        <w:t> </w:t>
      </w:r>
      <w:r w:rsidR="00AC24CC" w:rsidRPr="00350BDC">
        <w:rPr>
          <w:rFonts w:ascii="Times New Roman" w:eastAsia="Times New Roman" w:hAnsi="Times New Roman" w:cs="Times New Roman"/>
          <w:sz w:val="28"/>
          <w:szCs w:val="28"/>
        </w:rPr>
        <w:t>П.</w:t>
      </w:r>
      <w:r w:rsidR="001F3D39" w:rsidRPr="00350BDC">
        <w:rPr>
          <w:rFonts w:ascii="Times New Roman" w:eastAsia="Times New Roman" w:hAnsi="Times New Roman" w:cs="Times New Roman"/>
          <w:sz w:val="28"/>
          <w:szCs w:val="28"/>
        </w:rPr>
        <w:t> </w:t>
      </w:r>
      <w:r w:rsidR="00413820" w:rsidRPr="00350BDC">
        <w:rPr>
          <w:rFonts w:ascii="Times New Roman" w:eastAsia="Times New Roman" w:hAnsi="Times New Roman" w:cs="Times New Roman"/>
          <w:sz w:val="28"/>
          <w:szCs w:val="28"/>
        </w:rPr>
        <w:t>Победоносцев</w:t>
      </w:r>
      <w:r w:rsidRPr="00350BDC">
        <w:rPr>
          <w:rFonts w:ascii="Times New Roman" w:eastAsia="Times New Roman" w:hAnsi="Times New Roman" w:cs="Times New Roman"/>
          <w:sz w:val="28"/>
          <w:szCs w:val="28"/>
        </w:rPr>
        <w:t>а,</w:t>
      </w:r>
      <w:r w:rsidR="00413820" w:rsidRPr="00350BDC">
        <w:rPr>
          <w:rFonts w:ascii="Times New Roman" w:eastAsia="Times New Roman" w:hAnsi="Times New Roman" w:cs="Times New Roman"/>
          <w:sz w:val="28"/>
          <w:szCs w:val="28"/>
        </w:rPr>
        <w:t xml:space="preserve"> «</w:t>
      </w:r>
      <w:r w:rsidRPr="00350BDC">
        <w:rPr>
          <w:rFonts w:ascii="Times New Roman" w:eastAsia="Times New Roman" w:hAnsi="Times New Roman" w:cs="Times New Roman"/>
          <w:sz w:val="28"/>
          <w:szCs w:val="28"/>
        </w:rPr>
        <w:t>с</w:t>
      </w:r>
      <w:r w:rsidR="00413820" w:rsidRPr="00350BDC">
        <w:rPr>
          <w:rFonts w:ascii="Times New Roman" w:eastAsia="Times New Roman" w:hAnsi="Times New Roman" w:cs="Times New Roman"/>
          <w:sz w:val="28"/>
          <w:szCs w:val="28"/>
        </w:rPr>
        <w:t xml:space="preserve">ущность заклада состоит также в приобретении исключительного права на заложенную вещь; </w:t>
      </w:r>
      <w:proofErr w:type="gramStart"/>
      <w:r w:rsidR="00413820" w:rsidRPr="00350BDC">
        <w:rPr>
          <w:rFonts w:ascii="Times New Roman" w:eastAsia="Times New Roman" w:hAnsi="Times New Roman" w:cs="Times New Roman"/>
          <w:sz w:val="28"/>
          <w:szCs w:val="28"/>
        </w:rPr>
        <w:t>но, по свойству имущества, обеспечение это было бы неверно, когда бы вещь оставалась в руках собственника-должника, ибо движимость допускает свободное обращение из рук в руки и не подлежит запрещению, а потому по общему правилу с закладом соединяется передача заложенной вещи во владение (но не в пользование) заимодавца»</w:t>
      </w:r>
      <w:r w:rsidR="00AC24CC" w:rsidRPr="00350BDC">
        <w:rPr>
          <w:rStyle w:val="a7"/>
          <w:rFonts w:ascii="Times New Roman" w:eastAsia="Times New Roman" w:hAnsi="Times New Roman" w:cs="Times New Roman"/>
          <w:sz w:val="20"/>
          <w:szCs w:val="20"/>
        </w:rPr>
        <w:footnoteReference w:id="9"/>
      </w:r>
      <w:r w:rsidR="00413820" w:rsidRPr="00350BDC">
        <w:rPr>
          <w:rFonts w:ascii="Times New Roman" w:eastAsia="Times New Roman" w:hAnsi="Times New Roman" w:cs="Times New Roman"/>
          <w:sz w:val="28"/>
          <w:szCs w:val="28"/>
        </w:rPr>
        <w:t xml:space="preserve">. </w:t>
      </w:r>
      <w:r w:rsidRPr="00350BDC">
        <w:rPr>
          <w:rFonts w:ascii="Times New Roman" w:eastAsia="Times New Roman" w:hAnsi="Times New Roman" w:cs="Times New Roman"/>
          <w:sz w:val="28"/>
          <w:szCs w:val="28"/>
        </w:rPr>
        <w:t>Проект</w:t>
      </w:r>
      <w:r w:rsidR="00413820" w:rsidRPr="00350BDC">
        <w:rPr>
          <w:rFonts w:ascii="Times New Roman" w:eastAsia="Times New Roman" w:hAnsi="Times New Roman" w:cs="Times New Roman"/>
          <w:sz w:val="28"/>
          <w:szCs w:val="28"/>
        </w:rPr>
        <w:t xml:space="preserve"> русского Гражданского уложения</w:t>
      </w:r>
      <w:r w:rsidR="00AC24CC" w:rsidRPr="00350BDC">
        <w:rPr>
          <w:rFonts w:ascii="Times New Roman" w:eastAsia="Times New Roman" w:hAnsi="Times New Roman" w:cs="Times New Roman"/>
          <w:sz w:val="28"/>
          <w:szCs w:val="28"/>
        </w:rPr>
        <w:t>1905</w:t>
      </w:r>
      <w:r w:rsidRPr="00350BDC">
        <w:rPr>
          <w:rFonts w:ascii="Times New Roman" w:eastAsia="Times New Roman" w:hAnsi="Times New Roman" w:cs="Times New Roman"/>
          <w:sz w:val="28"/>
          <w:szCs w:val="28"/>
        </w:rPr>
        <w:t xml:space="preserve"> года содержит аналогичные положения</w:t>
      </w:r>
      <w:r w:rsidR="00413820" w:rsidRPr="00350BDC">
        <w:rPr>
          <w:rFonts w:ascii="Times New Roman" w:eastAsia="Times New Roman" w:hAnsi="Times New Roman" w:cs="Times New Roman"/>
          <w:sz w:val="28"/>
          <w:szCs w:val="28"/>
        </w:rPr>
        <w:t>:</w:t>
      </w:r>
      <w:proofErr w:type="gramEnd"/>
      <w:r w:rsidR="00413820" w:rsidRPr="00350BDC">
        <w:rPr>
          <w:rFonts w:ascii="Times New Roman" w:eastAsia="Times New Roman" w:hAnsi="Times New Roman" w:cs="Times New Roman"/>
          <w:sz w:val="28"/>
          <w:szCs w:val="28"/>
        </w:rPr>
        <w:t xml:space="preserve"> «Заклад требования </w:t>
      </w:r>
      <w:r w:rsidR="00413820" w:rsidRPr="00350BDC">
        <w:rPr>
          <w:rFonts w:ascii="Times New Roman" w:eastAsia="Times New Roman" w:hAnsi="Times New Roman" w:cs="Times New Roman"/>
          <w:sz w:val="28"/>
          <w:szCs w:val="28"/>
        </w:rPr>
        <w:lastRenderedPageBreak/>
        <w:t>устанавливается посредством передачи залогодержателю долгового акта на основании состоявшегося между ним и за</w:t>
      </w:r>
      <w:r w:rsidRPr="00350BDC">
        <w:rPr>
          <w:rFonts w:ascii="Times New Roman" w:eastAsia="Times New Roman" w:hAnsi="Times New Roman" w:cs="Times New Roman"/>
          <w:sz w:val="28"/>
          <w:szCs w:val="28"/>
        </w:rPr>
        <w:t>к</w:t>
      </w:r>
      <w:r w:rsidR="00AC24CC" w:rsidRPr="00350BDC">
        <w:rPr>
          <w:rFonts w:ascii="Times New Roman" w:eastAsia="Times New Roman" w:hAnsi="Times New Roman" w:cs="Times New Roman"/>
          <w:sz w:val="28"/>
          <w:szCs w:val="28"/>
        </w:rPr>
        <w:t>ладчиком договора о закладе»</w:t>
      </w:r>
      <w:r w:rsidR="00AC24CC" w:rsidRPr="00350BDC">
        <w:rPr>
          <w:rStyle w:val="a7"/>
          <w:rFonts w:ascii="Times New Roman" w:eastAsia="Times New Roman" w:hAnsi="Times New Roman" w:cs="Times New Roman"/>
          <w:sz w:val="20"/>
          <w:szCs w:val="20"/>
        </w:rPr>
        <w:footnoteReference w:id="10"/>
      </w:r>
      <w:r w:rsidR="00413820" w:rsidRPr="00350BDC">
        <w:rPr>
          <w:rFonts w:ascii="Times New Roman" w:eastAsia="Times New Roman" w:hAnsi="Times New Roman" w:cs="Times New Roman"/>
          <w:sz w:val="28"/>
          <w:szCs w:val="28"/>
        </w:rPr>
        <w:t>.</w:t>
      </w:r>
    </w:p>
    <w:p w:rsidR="00D75B7A" w:rsidRPr="00350BDC" w:rsidRDefault="00D75B7A" w:rsidP="00BE45BA">
      <w:pPr>
        <w:spacing w:after="0" w:line="360" w:lineRule="auto"/>
        <w:ind w:firstLine="709"/>
        <w:jc w:val="both"/>
        <w:rPr>
          <w:rFonts w:ascii="Times New Roman" w:eastAsia="Times New Roman" w:hAnsi="Times New Roman" w:cs="Times New Roman"/>
          <w:sz w:val="24"/>
          <w:szCs w:val="24"/>
        </w:rPr>
      </w:pPr>
      <w:r w:rsidRPr="00350BDC">
        <w:rPr>
          <w:rFonts w:ascii="Times New Roman" w:eastAsia="Times New Roman" w:hAnsi="Times New Roman" w:cs="Times New Roman"/>
          <w:sz w:val="28"/>
          <w:szCs w:val="28"/>
        </w:rPr>
        <w:t>Д.</w:t>
      </w:r>
      <w:r w:rsidR="001F3D39" w:rsidRPr="00350BDC">
        <w:rPr>
          <w:rFonts w:ascii="Times New Roman" w:eastAsia="Times New Roman" w:hAnsi="Times New Roman" w:cs="Times New Roman"/>
          <w:sz w:val="28"/>
          <w:szCs w:val="28"/>
        </w:rPr>
        <w:t> </w:t>
      </w:r>
      <w:r w:rsidRPr="00350BDC">
        <w:rPr>
          <w:rFonts w:ascii="Times New Roman" w:eastAsia="Times New Roman" w:hAnsi="Times New Roman" w:cs="Times New Roman"/>
          <w:sz w:val="28"/>
          <w:szCs w:val="28"/>
        </w:rPr>
        <w:t>И.</w:t>
      </w:r>
      <w:r w:rsidR="001F3D39" w:rsidRPr="00350BDC">
        <w:rPr>
          <w:rFonts w:ascii="Times New Roman" w:eastAsia="Times New Roman" w:hAnsi="Times New Roman" w:cs="Times New Roman"/>
          <w:sz w:val="28"/>
          <w:szCs w:val="28"/>
        </w:rPr>
        <w:t> </w:t>
      </w:r>
      <w:r w:rsidRPr="00350BDC">
        <w:rPr>
          <w:rFonts w:ascii="Times New Roman" w:eastAsia="Times New Roman" w:hAnsi="Times New Roman" w:cs="Times New Roman"/>
          <w:sz w:val="28"/>
          <w:szCs w:val="28"/>
        </w:rPr>
        <w:t xml:space="preserve">Мейер описывает сложившуюся практику так: «…в действительности залог долгового акта получает то значение, что при неисправности должника заложенный долговой акт переходит к </w:t>
      </w:r>
      <w:proofErr w:type="spellStart"/>
      <w:r w:rsidRPr="00350BDC">
        <w:rPr>
          <w:rFonts w:ascii="Times New Roman" w:eastAsia="Times New Roman" w:hAnsi="Times New Roman" w:cs="Times New Roman"/>
          <w:sz w:val="28"/>
          <w:szCs w:val="28"/>
        </w:rPr>
        <w:t>залогопринимателю</w:t>
      </w:r>
      <w:proofErr w:type="spellEnd"/>
      <w:r w:rsidRPr="00350BDC">
        <w:rPr>
          <w:rFonts w:ascii="Times New Roman" w:eastAsia="Times New Roman" w:hAnsi="Times New Roman" w:cs="Times New Roman"/>
          <w:sz w:val="28"/>
          <w:szCs w:val="28"/>
        </w:rPr>
        <w:t>, т.е. последний приобретает право по акту, п</w:t>
      </w:r>
      <w:r w:rsidR="009233CC" w:rsidRPr="00350BDC">
        <w:rPr>
          <w:rFonts w:ascii="Times New Roman" w:eastAsia="Times New Roman" w:hAnsi="Times New Roman" w:cs="Times New Roman"/>
          <w:sz w:val="28"/>
          <w:szCs w:val="28"/>
        </w:rPr>
        <w:t>ринадлежавшее прежде закладчику</w:t>
      </w:r>
      <w:r w:rsidRPr="00350BDC">
        <w:rPr>
          <w:rFonts w:ascii="Times New Roman" w:eastAsia="Times New Roman" w:hAnsi="Times New Roman" w:cs="Times New Roman"/>
          <w:sz w:val="28"/>
          <w:szCs w:val="28"/>
        </w:rPr>
        <w:t>. Так что вследствие неисправности должника открывается цессия заложенного долгового акта; сумма же долга по обеспеченному договору является как бы вознаграждением за цессию»</w:t>
      </w:r>
      <w:r w:rsidR="009538F9" w:rsidRPr="00350BDC">
        <w:rPr>
          <w:rStyle w:val="a7"/>
          <w:rFonts w:ascii="Times New Roman" w:eastAsia="Times New Roman" w:hAnsi="Times New Roman" w:cs="Times New Roman"/>
          <w:sz w:val="20"/>
          <w:szCs w:val="20"/>
        </w:rPr>
        <w:footnoteReference w:id="11"/>
      </w:r>
      <w:r w:rsidRPr="00350BDC">
        <w:rPr>
          <w:rFonts w:ascii="Times New Roman" w:eastAsia="Times New Roman" w:hAnsi="Times New Roman" w:cs="Times New Roman"/>
          <w:sz w:val="28"/>
          <w:szCs w:val="24"/>
        </w:rPr>
        <w:t>.</w:t>
      </w:r>
    </w:p>
    <w:p w:rsidR="007C16B9" w:rsidRPr="00350BDC" w:rsidRDefault="004D254A" w:rsidP="00BE45BA">
      <w:pPr>
        <w:spacing w:after="0" w:line="360" w:lineRule="auto"/>
        <w:ind w:firstLine="709"/>
        <w:jc w:val="both"/>
        <w:rPr>
          <w:rFonts w:ascii="Times New Roman" w:eastAsia="Times New Roman" w:hAnsi="Times New Roman" w:cs="Times New Roman"/>
          <w:sz w:val="24"/>
          <w:szCs w:val="24"/>
        </w:rPr>
      </w:pPr>
      <w:r w:rsidRPr="00350BDC">
        <w:rPr>
          <w:rFonts w:ascii="Times New Roman" w:eastAsia="Times New Roman" w:hAnsi="Times New Roman" w:cs="Times New Roman"/>
          <w:sz w:val="28"/>
          <w:szCs w:val="28"/>
        </w:rPr>
        <w:t>Таким образом, несмотря на</w:t>
      </w:r>
      <w:r w:rsidR="007C16B9" w:rsidRPr="00350BDC">
        <w:rPr>
          <w:rFonts w:ascii="Times New Roman" w:eastAsia="Times New Roman" w:hAnsi="Times New Roman" w:cs="Times New Roman"/>
          <w:sz w:val="28"/>
          <w:szCs w:val="28"/>
        </w:rPr>
        <w:t xml:space="preserve"> специфичное</w:t>
      </w:r>
      <w:r w:rsidRPr="00350BDC">
        <w:rPr>
          <w:rFonts w:ascii="Times New Roman" w:eastAsia="Times New Roman" w:hAnsi="Times New Roman" w:cs="Times New Roman"/>
          <w:sz w:val="28"/>
          <w:szCs w:val="28"/>
        </w:rPr>
        <w:t xml:space="preserve"> законодательное регулирование, обязательственные права</w:t>
      </w:r>
      <w:r w:rsidR="00E67076" w:rsidRPr="00350BDC">
        <w:rPr>
          <w:rFonts w:ascii="Times New Roman" w:eastAsia="Times New Roman" w:hAnsi="Times New Roman" w:cs="Times New Roman"/>
          <w:sz w:val="28"/>
          <w:szCs w:val="28"/>
        </w:rPr>
        <w:t xml:space="preserve"> постепенно заняли свое место в ряду допустимых предметов </w:t>
      </w:r>
      <w:proofErr w:type="spellStart"/>
      <w:r w:rsidR="00E67076" w:rsidRPr="00350BDC">
        <w:rPr>
          <w:rFonts w:ascii="Times New Roman" w:eastAsia="Times New Roman" w:hAnsi="Times New Roman" w:cs="Times New Roman"/>
          <w:sz w:val="28"/>
          <w:szCs w:val="28"/>
        </w:rPr>
        <w:t>залога</w:t>
      </w:r>
      <w:proofErr w:type="gramStart"/>
      <w:r w:rsidR="00E67076" w:rsidRPr="00350BDC">
        <w:rPr>
          <w:rFonts w:ascii="Times New Roman" w:eastAsia="Times New Roman" w:hAnsi="Times New Roman" w:cs="Times New Roman"/>
          <w:sz w:val="28"/>
          <w:szCs w:val="28"/>
        </w:rPr>
        <w:t>.</w:t>
      </w:r>
      <w:r w:rsidR="007C16B9" w:rsidRPr="00350BDC">
        <w:rPr>
          <w:rFonts w:ascii="Times New Roman" w:eastAsia="Times New Roman" w:hAnsi="Times New Roman" w:cs="Times New Roman"/>
          <w:sz w:val="28"/>
          <w:szCs w:val="24"/>
        </w:rPr>
        <w:t>П</w:t>
      </w:r>
      <w:proofErr w:type="gramEnd"/>
      <w:r w:rsidR="007C16B9" w:rsidRPr="00350BDC">
        <w:rPr>
          <w:rFonts w:ascii="Times New Roman" w:eastAsia="Times New Roman" w:hAnsi="Times New Roman" w:cs="Times New Roman"/>
          <w:sz w:val="28"/>
          <w:szCs w:val="24"/>
        </w:rPr>
        <w:t>ри</w:t>
      </w:r>
      <w:proofErr w:type="spellEnd"/>
      <w:r w:rsidR="007C16B9" w:rsidRPr="00350BDC">
        <w:rPr>
          <w:rFonts w:ascii="Times New Roman" w:eastAsia="Times New Roman" w:hAnsi="Times New Roman" w:cs="Times New Roman"/>
          <w:sz w:val="28"/>
          <w:szCs w:val="24"/>
        </w:rPr>
        <w:t xml:space="preserve"> этом </w:t>
      </w:r>
      <w:proofErr w:type="spellStart"/>
      <w:r w:rsidR="007C16B9" w:rsidRPr="00350BDC">
        <w:rPr>
          <w:rFonts w:ascii="Times New Roman" w:eastAsia="Times New Roman" w:hAnsi="Times New Roman" w:cs="Times New Roman"/>
          <w:sz w:val="28"/>
          <w:szCs w:val="24"/>
        </w:rPr>
        <w:t>вопрос</w:t>
      </w:r>
      <w:r w:rsidR="007C16B9" w:rsidRPr="00350BDC">
        <w:rPr>
          <w:rFonts w:ascii="Times New Roman" w:hAnsi="Times New Roman" w:cs="Times New Roman"/>
          <w:sz w:val="28"/>
          <w:szCs w:val="28"/>
        </w:rPr>
        <w:t>правовой</w:t>
      </w:r>
      <w:proofErr w:type="spellEnd"/>
      <w:r w:rsidR="007C16B9" w:rsidRPr="00350BDC">
        <w:rPr>
          <w:rFonts w:ascii="Times New Roman" w:hAnsi="Times New Roman" w:cs="Times New Roman"/>
          <w:sz w:val="28"/>
          <w:szCs w:val="28"/>
        </w:rPr>
        <w:t xml:space="preserve"> природы данного явления </w:t>
      </w:r>
      <w:r w:rsidR="00532DEF" w:rsidRPr="00350BDC">
        <w:rPr>
          <w:rFonts w:ascii="Times New Roman" w:hAnsi="Times New Roman" w:cs="Times New Roman"/>
          <w:sz w:val="28"/>
          <w:szCs w:val="28"/>
        </w:rPr>
        <w:t>не был окончательно разрешен, и, будучи предметом множества исследований, остается актуальным и по сей день.</w:t>
      </w:r>
    </w:p>
    <w:p w:rsidR="004616EA" w:rsidRPr="00350BDC" w:rsidRDefault="004616EA" w:rsidP="00BE45BA">
      <w:pPr>
        <w:spacing w:after="0" w:line="360" w:lineRule="auto"/>
        <w:ind w:firstLine="709"/>
        <w:jc w:val="both"/>
        <w:rPr>
          <w:rFonts w:ascii="Times New Roman" w:hAnsi="Times New Roman" w:cs="Times New Roman"/>
          <w:sz w:val="28"/>
          <w:szCs w:val="28"/>
          <w:u w:val="dotted"/>
        </w:rPr>
      </w:pPr>
    </w:p>
    <w:p w:rsidR="0047660A" w:rsidRPr="00350BDC" w:rsidRDefault="0047660A" w:rsidP="00BE45BA">
      <w:pPr>
        <w:spacing w:after="120" w:line="360" w:lineRule="auto"/>
        <w:ind w:firstLine="709"/>
        <w:jc w:val="both"/>
        <w:rPr>
          <w:rFonts w:ascii="Times New Roman" w:hAnsi="Times New Roman" w:cs="Times New Roman"/>
          <w:b/>
          <w:sz w:val="28"/>
        </w:rPr>
      </w:pPr>
      <w:r w:rsidRPr="00350BDC">
        <w:rPr>
          <w:rFonts w:ascii="Times New Roman" w:hAnsi="Times New Roman" w:cs="Times New Roman"/>
          <w:b/>
          <w:sz w:val="28"/>
        </w:rPr>
        <w:t>§</w:t>
      </w:r>
      <w:r w:rsidR="00B84AAE" w:rsidRPr="00350BDC">
        <w:rPr>
          <w:rFonts w:ascii="Times New Roman" w:hAnsi="Times New Roman" w:cs="Times New Roman"/>
          <w:b/>
          <w:sz w:val="28"/>
        </w:rPr>
        <w:t>2.</w:t>
      </w:r>
      <w:r w:rsidRPr="00350BDC">
        <w:rPr>
          <w:rFonts w:ascii="Times New Roman" w:hAnsi="Times New Roman" w:cs="Times New Roman"/>
          <w:b/>
          <w:sz w:val="28"/>
        </w:rPr>
        <w:t xml:space="preserve"> Правовая природа залога обязательственных прав</w:t>
      </w:r>
    </w:p>
    <w:p w:rsidR="002F314D" w:rsidRPr="00350BDC" w:rsidRDefault="0047660A" w:rsidP="00BE45BA">
      <w:pPr>
        <w:spacing w:after="0" w:line="360" w:lineRule="auto"/>
        <w:ind w:firstLine="709"/>
        <w:jc w:val="both"/>
        <w:rPr>
          <w:rFonts w:ascii="Times New Roman" w:hAnsi="Times New Roman" w:cs="Times New Roman"/>
          <w:sz w:val="28"/>
          <w:szCs w:val="20"/>
        </w:rPr>
      </w:pPr>
      <w:r w:rsidRPr="00350BDC">
        <w:rPr>
          <w:rFonts w:ascii="Times New Roman" w:hAnsi="Times New Roman" w:cs="Times New Roman"/>
          <w:sz w:val="28"/>
          <w:szCs w:val="28"/>
        </w:rPr>
        <w:t xml:space="preserve">Вопросу о правовой природе залога прав, равно как и института залога в целом, посвящено большое количество исследований. Одним из самых неоднозначных моментов в понимании залога является вопрос его правовой природы. </w:t>
      </w:r>
      <w:r w:rsidRPr="00350BDC">
        <w:rPr>
          <w:rFonts w:ascii="Times New Roman" w:hAnsi="Times New Roman" w:cs="Times New Roman"/>
          <w:sz w:val="28"/>
          <w:szCs w:val="20"/>
        </w:rPr>
        <w:t xml:space="preserve">Споры о том, является ли залог вещным правом или обязательственным не прекращаются вплоть до наших дней. Правовая природа залоговых правоотношений являлась предметом исследований известных </w:t>
      </w:r>
      <w:r w:rsidR="001C1054" w:rsidRPr="00350BDC">
        <w:rPr>
          <w:rFonts w:ascii="Times New Roman" w:hAnsi="Times New Roman" w:cs="Times New Roman"/>
          <w:sz w:val="28"/>
          <w:szCs w:val="20"/>
        </w:rPr>
        <w:t>российских ученых-правоведов 19</w:t>
      </w:r>
      <w:r w:rsidR="00C30734" w:rsidRPr="00350BDC">
        <w:rPr>
          <w:rFonts w:ascii="Times New Roman" w:eastAsia="Times New Roman" w:hAnsi="Times New Roman" w:cs="Times New Roman"/>
          <w:sz w:val="28"/>
          <w:szCs w:val="28"/>
        </w:rPr>
        <w:t>-</w:t>
      </w:r>
      <w:r w:rsidRPr="00350BDC">
        <w:rPr>
          <w:rFonts w:ascii="Times New Roman" w:hAnsi="Times New Roman" w:cs="Times New Roman"/>
          <w:sz w:val="28"/>
          <w:szCs w:val="20"/>
        </w:rPr>
        <w:t xml:space="preserve">20 веков </w:t>
      </w:r>
      <w:r w:rsidR="00C30734" w:rsidRPr="00350BDC">
        <w:rPr>
          <w:rFonts w:ascii="Times New Roman" w:eastAsia="Times New Roman" w:hAnsi="Times New Roman" w:cs="Times New Roman"/>
          <w:sz w:val="28"/>
          <w:szCs w:val="28"/>
        </w:rPr>
        <w:t>–</w:t>
      </w:r>
      <w:r w:rsidRPr="00350BDC">
        <w:rPr>
          <w:rFonts w:ascii="Times New Roman" w:hAnsi="Times New Roman" w:cs="Times New Roman"/>
          <w:sz w:val="28"/>
          <w:szCs w:val="20"/>
        </w:rPr>
        <w:t xml:space="preserve"> Д. И. Мейера, Г.Ф. </w:t>
      </w:r>
      <w:proofErr w:type="spellStart"/>
      <w:r w:rsidRPr="00350BDC">
        <w:rPr>
          <w:rFonts w:ascii="Times New Roman" w:hAnsi="Times New Roman" w:cs="Times New Roman"/>
          <w:sz w:val="28"/>
          <w:szCs w:val="20"/>
        </w:rPr>
        <w:t>Шершеневича</w:t>
      </w:r>
      <w:proofErr w:type="spellEnd"/>
      <w:r w:rsidRPr="00350BDC">
        <w:rPr>
          <w:rFonts w:ascii="Times New Roman" w:hAnsi="Times New Roman" w:cs="Times New Roman"/>
          <w:sz w:val="28"/>
          <w:szCs w:val="20"/>
        </w:rPr>
        <w:t xml:space="preserve">, В. М. </w:t>
      </w:r>
      <w:proofErr w:type="spellStart"/>
      <w:r w:rsidRPr="00350BDC">
        <w:rPr>
          <w:rFonts w:ascii="Times New Roman" w:hAnsi="Times New Roman" w:cs="Times New Roman"/>
          <w:sz w:val="28"/>
          <w:szCs w:val="20"/>
        </w:rPr>
        <w:t>Хвостова</w:t>
      </w:r>
      <w:proofErr w:type="spellEnd"/>
      <w:r w:rsidR="002F314D" w:rsidRPr="00350BDC">
        <w:rPr>
          <w:rFonts w:ascii="Times New Roman" w:hAnsi="Times New Roman" w:cs="Times New Roman"/>
          <w:sz w:val="28"/>
          <w:szCs w:val="20"/>
        </w:rPr>
        <w:t xml:space="preserve">, К. Н. Анненкова, Л. А. </w:t>
      </w:r>
      <w:proofErr w:type="spellStart"/>
      <w:r w:rsidR="002F314D" w:rsidRPr="00350BDC">
        <w:rPr>
          <w:rFonts w:ascii="Times New Roman" w:hAnsi="Times New Roman" w:cs="Times New Roman"/>
          <w:sz w:val="28"/>
          <w:szCs w:val="20"/>
        </w:rPr>
        <w:t>Кассо</w:t>
      </w:r>
      <w:proofErr w:type="spellEnd"/>
      <w:r w:rsidR="002F314D" w:rsidRPr="00350BDC">
        <w:rPr>
          <w:rFonts w:ascii="Times New Roman" w:hAnsi="Times New Roman" w:cs="Times New Roman"/>
          <w:sz w:val="28"/>
          <w:szCs w:val="20"/>
        </w:rPr>
        <w:t>, А.С. Звоницкого</w:t>
      </w:r>
      <w:r w:rsidRPr="00350BDC">
        <w:rPr>
          <w:rFonts w:ascii="Times New Roman" w:hAnsi="Times New Roman" w:cs="Times New Roman"/>
          <w:sz w:val="28"/>
          <w:szCs w:val="20"/>
        </w:rPr>
        <w:t xml:space="preserve"> и </w:t>
      </w:r>
      <w:r w:rsidR="008C34AA" w:rsidRPr="00350BDC">
        <w:rPr>
          <w:rFonts w:ascii="Times New Roman" w:hAnsi="Times New Roman" w:cs="Times New Roman"/>
          <w:sz w:val="28"/>
          <w:szCs w:val="20"/>
        </w:rPr>
        <w:t xml:space="preserve">многих </w:t>
      </w:r>
      <w:r w:rsidRPr="00350BDC">
        <w:rPr>
          <w:rFonts w:ascii="Times New Roman" w:hAnsi="Times New Roman" w:cs="Times New Roman"/>
          <w:sz w:val="28"/>
          <w:szCs w:val="20"/>
        </w:rPr>
        <w:t xml:space="preserve">других. Их точки зрения были весьма разнообразны, обладали своими достоинствами и недостатками, </w:t>
      </w:r>
      <w:r w:rsidR="002F314D" w:rsidRPr="00350BDC">
        <w:rPr>
          <w:rFonts w:ascii="Times New Roman" w:hAnsi="Times New Roman" w:cs="Times New Roman"/>
          <w:sz w:val="28"/>
          <w:szCs w:val="20"/>
        </w:rPr>
        <w:t xml:space="preserve">причем </w:t>
      </w:r>
      <w:r w:rsidRPr="00350BDC">
        <w:rPr>
          <w:rFonts w:ascii="Times New Roman" w:hAnsi="Times New Roman" w:cs="Times New Roman"/>
          <w:sz w:val="28"/>
          <w:szCs w:val="20"/>
        </w:rPr>
        <w:t>одн</w:t>
      </w:r>
      <w:r w:rsidR="0084179B" w:rsidRPr="00350BDC">
        <w:rPr>
          <w:rFonts w:ascii="Times New Roman" w:hAnsi="Times New Roman" w:cs="Times New Roman"/>
          <w:sz w:val="28"/>
          <w:szCs w:val="20"/>
        </w:rPr>
        <w:t xml:space="preserve">и </w:t>
      </w:r>
      <w:r w:rsidRPr="00350BDC">
        <w:rPr>
          <w:rFonts w:ascii="Times New Roman" w:hAnsi="Times New Roman" w:cs="Times New Roman"/>
          <w:sz w:val="28"/>
          <w:szCs w:val="20"/>
        </w:rPr>
        <w:t>исследователи</w:t>
      </w:r>
      <w:r w:rsidR="0084179B" w:rsidRPr="00350BDC">
        <w:rPr>
          <w:rFonts w:ascii="Times New Roman" w:hAnsi="Times New Roman" w:cs="Times New Roman"/>
          <w:sz w:val="28"/>
          <w:szCs w:val="20"/>
        </w:rPr>
        <w:t xml:space="preserve"> (Г.Ф. </w:t>
      </w:r>
      <w:proofErr w:type="spellStart"/>
      <w:r w:rsidR="0084179B" w:rsidRPr="00350BDC">
        <w:rPr>
          <w:rFonts w:ascii="Times New Roman" w:hAnsi="Times New Roman" w:cs="Times New Roman"/>
          <w:sz w:val="28"/>
          <w:szCs w:val="20"/>
        </w:rPr>
        <w:t>Шершеневич</w:t>
      </w:r>
      <w:proofErr w:type="spellEnd"/>
      <w:r w:rsidR="0084179B" w:rsidRPr="00350BDC">
        <w:rPr>
          <w:rFonts w:ascii="Times New Roman" w:hAnsi="Times New Roman" w:cs="Times New Roman"/>
          <w:sz w:val="28"/>
          <w:szCs w:val="20"/>
        </w:rPr>
        <w:t xml:space="preserve">, Л. А. </w:t>
      </w:r>
      <w:proofErr w:type="spellStart"/>
      <w:r w:rsidR="0084179B" w:rsidRPr="00350BDC">
        <w:rPr>
          <w:rFonts w:ascii="Times New Roman" w:hAnsi="Times New Roman" w:cs="Times New Roman"/>
          <w:sz w:val="28"/>
          <w:szCs w:val="20"/>
        </w:rPr>
        <w:t>Кассо</w:t>
      </w:r>
      <w:proofErr w:type="spellEnd"/>
      <w:r w:rsidR="0084179B" w:rsidRPr="00350BDC">
        <w:rPr>
          <w:rFonts w:ascii="Times New Roman" w:hAnsi="Times New Roman" w:cs="Times New Roman"/>
          <w:sz w:val="28"/>
          <w:szCs w:val="20"/>
        </w:rPr>
        <w:t xml:space="preserve">)относили </w:t>
      </w:r>
      <w:proofErr w:type="spellStart"/>
      <w:r w:rsidR="0084179B" w:rsidRPr="00350BDC">
        <w:rPr>
          <w:rFonts w:ascii="Times New Roman" w:hAnsi="Times New Roman" w:cs="Times New Roman"/>
          <w:sz w:val="28"/>
          <w:szCs w:val="20"/>
        </w:rPr>
        <w:t>залогк</w:t>
      </w:r>
      <w:proofErr w:type="spellEnd"/>
      <w:r w:rsidR="0084179B" w:rsidRPr="00350BDC">
        <w:rPr>
          <w:rFonts w:ascii="Times New Roman" w:hAnsi="Times New Roman" w:cs="Times New Roman"/>
          <w:sz w:val="28"/>
          <w:szCs w:val="20"/>
        </w:rPr>
        <w:t xml:space="preserve"> </w:t>
      </w:r>
      <w:r w:rsidRPr="00350BDC">
        <w:rPr>
          <w:rFonts w:ascii="Times New Roman" w:hAnsi="Times New Roman" w:cs="Times New Roman"/>
          <w:sz w:val="28"/>
          <w:szCs w:val="20"/>
        </w:rPr>
        <w:t>вещн</w:t>
      </w:r>
      <w:r w:rsidR="0084179B" w:rsidRPr="00350BDC">
        <w:rPr>
          <w:rFonts w:ascii="Times New Roman" w:hAnsi="Times New Roman" w:cs="Times New Roman"/>
          <w:sz w:val="28"/>
          <w:szCs w:val="20"/>
        </w:rPr>
        <w:t>ому праву</w:t>
      </w:r>
      <w:r w:rsidRPr="00350BDC">
        <w:rPr>
          <w:rFonts w:ascii="Times New Roman" w:hAnsi="Times New Roman" w:cs="Times New Roman"/>
          <w:sz w:val="28"/>
          <w:szCs w:val="20"/>
        </w:rPr>
        <w:t xml:space="preserve">, </w:t>
      </w:r>
      <w:r w:rsidR="0084179B" w:rsidRPr="00350BDC">
        <w:rPr>
          <w:rFonts w:ascii="Times New Roman" w:hAnsi="Times New Roman" w:cs="Times New Roman"/>
          <w:sz w:val="28"/>
          <w:szCs w:val="20"/>
        </w:rPr>
        <w:t>другие (К. Н. Анненков, В. М. Хвостов)видели в нем</w:t>
      </w:r>
      <w:r w:rsidRPr="00350BDC">
        <w:rPr>
          <w:rFonts w:ascii="Times New Roman" w:hAnsi="Times New Roman" w:cs="Times New Roman"/>
          <w:sz w:val="28"/>
          <w:szCs w:val="20"/>
        </w:rPr>
        <w:t xml:space="preserve"> обязательственно</w:t>
      </w:r>
      <w:r w:rsidR="0084179B" w:rsidRPr="00350BDC">
        <w:rPr>
          <w:rFonts w:ascii="Times New Roman" w:hAnsi="Times New Roman" w:cs="Times New Roman"/>
          <w:sz w:val="28"/>
          <w:szCs w:val="20"/>
        </w:rPr>
        <w:t>е</w:t>
      </w:r>
      <w:r w:rsidRPr="00350BDC">
        <w:rPr>
          <w:rFonts w:ascii="Times New Roman" w:hAnsi="Times New Roman" w:cs="Times New Roman"/>
          <w:sz w:val="28"/>
          <w:szCs w:val="20"/>
        </w:rPr>
        <w:t xml:space="preserve"> прав</w:t>
      </w:r>
      <w:r w:rsidR="0084179B" w:rsidRPr="00350BDC">
        <w:rPr>
          <w:rFonts w:ascii="Times New Roman" w:hAnsi="Times New Roman" w:cs="Times New Roman"/>
          <w:sz w:val="28"/>
          <w:szCs w:val="20"/>
        </w:rPr>
        <w:t>о</w:t>
      </w:r>
      <w:r w:rsidR="002F314D" w:rsidRPr="00350BDC">
        <w:rPr>
          <w:rFonts w:ascii="Times New Roman" w:hAnsi="Times New Roman" w:cs="Times New Roman"/>
          <w:sz w:val="28"/>
          <w:szCs w:val="20"/>
        </w:rPr>
        <w:t xml:space="preserve">, а третьи </w:t>
      </w:r>
      <w:r w:rsidR="002F314D" w:rsidRPr="00350BDC">
        <w:rPr>
          <w:rFonts w:ascii="Times New Roman" w:hAnsi="Times New Roman" w:cs="Times New Roman"/>
          <w:sz w:val="28"/>
          <w:szCs w:val="20"/>
        </w:rPr>
        <w:lastRenderedPageBreak/>
        <w:t>(А.</w:t>
      </w:r>
      <w:r w:rsidR="00BA3BA9" w:rsidRPr="00350BDC">
        <w:rPr>
          <w:rFonts w:ascii="Times New Roman" w:eastAsia="Times New Roman" w:hAnsi="Times New Roman" w:cs="Times New Roman"/>
          <w:sz w:val="28"/>
          <w:szCs w:val="28"/>
        </w:rPr>
        <w:t> </w:t>
      </w:r>
      <w:r w:rsidR="002F314D" w:rsidRPr="00350BDC">
        <w:rPr>
          <w:rFonts w:ascii="Times New Roman" w:hAnsi="Times New Roman" w:cs="Times New Roman"/>
          <w:sz w:val="28"/>
          <w:szCs w:val="20"/>
        </w:rPr>
        <w:t>С</w:t>
      </w:r>
      <w:r w:rsidR="00BA3BA9" w:rsidRPr="00350BDC">
        <w:rPr>
          <w:rFonts w:ascii="Times New Roman" w:hAnsi="Times New Roman" w:cs="Times New Roman"/>
          <w:sz w:val="28"/>
          <w:szCs w:val="20"/>
        </w:rPr>
        <w:t>.</w:t>
      </w:r>
      <w:r w:rsidR="00BA3BA9" w:rsidRPr="00350BDC">
        <w:rPr>
          <w:rFonts w:ascii="Times New Roman" w:eastAsia="Times New Roman" w:hAnsi="Times New Roman" w:cs="Times New Roman"/>
          <w:sz w:val="28"/>
          <w:szCs w:val="28"/>
        </w:rPr>
        <w:t> </w:t>
      </w:r>
      <w:r w:rsidR="002F314D" w:rsidRPr="00350BDC">
        <w:rPr>
          <w:rFonts w:ascii="Times New Roman" w:hAnsi="Times New Roman" w:cs="Times New Roman"/>
          <w:sz w:val="28"/>
          <w:szCs w:val="20"/>
        </w:rPr>
        <w:t xml:space="preserve">Звоницкий) – говорили о двойственности его </w:t>
      </w:r>
      <w:proofErr w:type="spellStart"/>
      <w:r w:rsidR="002F314D" w:rsidRPr="00350BDC">
        <w:rPr>
          <w:rFonts w:ascii="Times New Roman" w:hAnsi="Times New Roman" w:cs="Times New Roman"/>
          <w:sz w:val="28"/>
          <w:szCs w:val="20"/>
        </w:rPr>
        <w:t>природы</w:t>
      </w:r>
      <w:proofErr w:type="gramStart"/>
      <w:r w:rsidR="002F314D" w:rsidRPr="00350BDC">
        <w:rPr>
          <w:rFonts w:ascii="Times New Roman" w:hAnsi="Times New Roman" w:cs="Times New Roman"/>
          <w:sz w:val="28"/>
          <w:szCs w:val="20"/>
        </w:rPr>
        <w:t>.В</w:t>
      </w:r>
      <w:proofErr w:type="spellEnd"/>
      <w:proofErr w:type="gramEnd"/>
      <w:r w:rsidR="002F314D" w:rsidRPr="00350BDC">
        <w:rPr>
          <w:rFonts w:ascii="Times New Roman" w:hAnsi="Times New Roman" w:cs="Times New Roman"/>
          <w:sz w:val="28"/>
          <w:szCs w:val="20"/>
        </w:rPr>
        <w:t xml:space="preserve"> то же время воззрения всех исследователей в той или иной степени сходились на том, что в силу залога, при нарушении обеспечиваемого обязательства </w:t>
      </w:r>
      <w:r w:rsidR="005924C4" w:rsidRPr="00350BDC">
        <w:rPr>
          <w:rFonts w:ascii="Times New Roman" w:hAnsi="Times New Roman" w:cs="Times New Roman"/>
          <w:sz w:val="28"/>
          <w:szCs w:val="20"/>
        </w:rPr>
        <w:t xml:space="preserve">у залогодержателя </w:t>
      </w:r>
      <w:r w:rsidR="002F314D" w:rsidRPr="00350BDC">
        <w:rPr>
          <w:rFonts w:ascii="Times New Roman" w:hAnsi="Times New Roman" w:cs="Times New Roman"/>
          <w:sz w:val="28"/>
          <w:szCs w:val="20"/>
        </w:rPr>
        <w:t xml:space="preserve">возникает право </w:t>
      </w:r>
      <w:proofErr w:type="spellStart"/>
      <w:r w:rsidR="002F314D" w:rsidRPr="00350BDC">
        <w:rPr>
          <w:rFonts w:ascii="Times New Roman" w:hAnsi="Times New Roman" w:cs="Times New Roman"/>
          <w:sz w:val="28"/>
          <w:szCs w:val="20"/>
        </w:rPr>
        <w:t>удовлетвор</w:t>
      </w:r>
      <w:r w:rsidR="00B44931" w:rsidRPr="00350BDC">
        <w:rPr>
          <w:rFonts w:ascii="Times New Roman" w:hAnsi="Times New Roman" w:cs="Times New Roman"/>
          <w:sz w:val="28"/>
          <w:szCs w:val="20"/>
        </w:rPr>
        <w:t>ения</w:t>
      </w:r>
      <w:r w:rsidR="005924C4" w:rsidRPr="00350BDC">
        <w:rPr>
          <w:rFonts w:ascii="Times New Roman" w:hAnsi="Times New Roman" w:cs="Times New Roman"/>
          <w:sz w:val="28"/>
          <w:szCs w:val="20"/>
        </w:rPr>
        <w:t>свое</w:t>
      </w:r>
      <w:r w:rsidR="00B44931" w:rsidRPr="00350BDC">
        <w:rPr>
          <w:rFonts w:ascii="Times New Roman" w:hAnsi="Times New Roman" w:cs="Times New Roman"/>
          <w:sz w:val="28"/>
          <w:szCs w:val="20"/>
        </w:rPr>
        <w:t>го</w:t>
      </w:r>
      <w:proofErr w:type="spellEnd"/>
      <w:r w:rsidR="005924C4" w:rsidRPr="00350BDC">
        <w:rPr>
          <w:rFonts w:ascii="Times New Roman" w:hAnsi="Times New Roman" w:cs="Times New Roman"/>
          <w:sz w:val="28"/>
          <w:szCs w:val="20"/>
        </w:rPr>
        <w:t xml:space="preserve"> требовани</w:t>
      </w:r>
      <w:r w:rsidR="00B44931" w:rsidRPr="00350BDC">
        <w:rPr>
          <w:rFonts w:ascii="Times New Roman" w:hAnsi="Times New Roman" w:cs="Times New Roman"/>
          <w:sz w:val="28"/>
          <w:szCs w:val="20"/>
        </w:rPr>
        <w:t>я</w:t>
      </w:r>
      <w:r w:rsidR="005924C4" w:rsidRPr="00350BDC">
        <w:rPr>
          <w:rFonts w:ascii="Times New Roman" w:hAnsi="Times New Roman" w:cs="Times New Roman"/>
          <w:sz w:val="28"/>
          <w:szCs w:val="20"/>
        </w:rPr>
        <w:t xml:space="preserve"> из стоимости заложенного имущества</w:t>
      </w:r>
      <w:r w:rsidR="00B44931" w:rsidRPr="00350BDC">
        <w:rPr>
          <w:rFonts w:ascii="Times New Roman" w:hAnsi="Times New Roman" w:cs="Times New Roman"/>
          <w:sz w:val="28"/>
          <w:szCs w:val="20"/>
        </w:rPr>
        <w:t xml:space="preserve">; </w:t>
      </w:r>
      <w:r w:rsidR="002F314D" w:rsidRPr="00350BDC">
        <w:rPr>
          <w:rFonts w:ascii="Times New Roman" w:hAnsi="Times New Roman" w:cs="Times New Roman"/>
          <w:sz w:val="28"/>
          <w:szCs w:val="20"/>
        </w:rPr>
        <w:t>залога имеет акцессорный характер</w:t>
      </w:r>
      <w:r w:rsidR="00B44931" w:rsidRPr="00350BDC">
        <w:rPr>
          <w:rFonts w:ascii="Times New Roman" w:hAnsi="Times New Roman" w:cs="Times New Roman"/>
          <w:sz w:val="28"/>
          <w:szCs w:val="20"/>
        </w:rPr>
        <w:t>; право залога</w:t>
      </w:r>
      <w:r w:rsidR="002F314D" w:rsidRPr="00350BDC">
        <w:rPr>
          <w:rFonts w:ascii="Times New Roman" w:hAnsi="Times New Roman" w:cs="Times New Roman"/>
          <w:sz w:val="28"/>
          <w:szCs w:val="20"/>
        </w:rPr>
        <w:t xml:space="preserve"> пользуется абсолютной защитой</w:t>
      </w:r>
      <w:r w:rsidR="00B44931" w:rsidRPr="00350BDC">
        <w:rPr>
          <w:rFonts w:ascii="Times New Roman" w:hAnsi="Times New Roman" w:cs="Times New Roman"/>
          <w:sz w:val="28"/>
          <w:szCs w:val="20"/>
        </w:rPr>
        <w:t>.</w:t>
      </w:r>
    </w:p>
    <w:p w:rsidR="00811010" w:rsidRPr="00350BDC" w:rsidRDefault="00B44931"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0"/>
        </w:rPr>
        <w:t xml:space="preserve">После октября 1917 г. научные исследования в рассматриваемой области были практически полностью прекращены по причине низкой </w:t>
      </w:r>
      <w:proofErr w:type="spellStart"/>
      <w:r w:rsidRPr="00350BDC">
        <w:rPr>
          <w:rFonts w:ascii="Times New Roman" w:hAnsi="Times New Roman" w:cs="Times New Roman"/>
          <w:sz w:val="28"/>
          <w:szCs w:val="20"/>
        </w:rPr>
        <w:t>востребованности</w:t>
      </w:r>
      <w:proofErr w:type="spellEnd"/>
      <w:r w:rsidRPr="00350BDC">
        <w:rPr>
          <w:rFonts w:ascii="Times New Roman" w:hAnsi="Times New Roman" w:cs="Times New Roman"/>
          <w:sz w:val="28"/>
          <w:szCs w:val="20"/>
        </w:rPr>
        <w:t xml:space="preserve"> залога в условиях плановой советской экономики.</w:t>
      </w:r>
      <w:r w:rsidR="00811010" w:rsidRPr="00350BDC">
        <w:rPr>
          <w:rFonts w:ascii="Times New Roman" w:hAnsi="Times New Roman" w:cs="Times New Roman"/>
          <w:sz w:val="28"/>
          <w:szCs w:val="20"/>
        </w:rPr>
        <w:t xml:space="preserve"> </w:t>
      </w:r>
      <w:proofErr w:type="gramStart"/>
      <w:r w:rsidR="00811010" w:rsidRPr="00350BDC">
        <w:rPr>
          <w:rFonts w:ascii="Times New Roman" w:hAnsi="Times New Roman" w:cs="Times New Roman"/>
          <w:sz w:val="28"/>
          <w:szCs w:val="20"/>
        </w:rPr>
        <w:t>Впрочем</w:t>
      </w:r>
      <w:proofErr w:type="gramEnd"/>
      <w:r w:rsidR="00811010" w:rsidRPr="00350BDC">
        <w:rPr>
          <w:rFonts w:ascii="Times New Roman" w:hAnsi="Times New Roman" w:cs="Times New Roman"/>
          <w:sz w:val="28"/>
          <w:szCs w:val="20"/>
        </w:rPr>
        <w:t xml:space="preserve"> институт залога не утрачивает свое место в гражданском законодательстве.</w:t>
      </w:r>
      <w:r w:rsidR="00811010" w:rsidRPr="00350BDC">
        <w:rPr>
          <w:rFonts w:ascii="Times New Roman" w:hAnsi="Times New Roman" w:cs="Times New Roman"/>
          <w:sz w:val="28"/>
          <w:szCs w:val="28"/>
        </w:rPr>
        <w:t xml:space="preserve"> Р</w:t>
      </w:r>
      <w:r w:rsidR="0047660A" w:rsidRPr="00350BDC">
        <w:rPr>
          <w:rFonts w:ascii="Times New Roman" w:hAnsi="Times New Roman" w:cs="Times New Roman"/>
          <w:sz w:val="28"/>
          <w:szCs w:val="28"/>
        </w:rPr>
        <w:t xml:space="preserve">ассматривая подход законодателя к </w:t>
      </w:r>
      <w:r w:rsidR="00811010" w:rsidRPr="00350BDC">
        <w:rPr>
          <w:rFonts w:ascii="Times New Roman" w:hAnsi="Times New Roman" w:cs="Times New Roman"/>
          <w:sz w:val="28"/>
          <w:szCs w:val="28"/>
        </w:rPr>
        <w:t xml:space="preserve">регулированию данного института, </w:t>
      </w:r>
      <w:r w:rsidR="0047660A" w:rsidRPr="00350BDC">
        <w:rPr>
          <w:rFonts w:ascii="Times New Roman" w:hAnsi="Times New Roman" w:cs="Times New Roman"/>
          <w:sz w:val="28"/>
          <w:szCs w:val="28"/>
        </w:rPr>
        <w:t>можно проследить его изменчивость и неоднозначность: в ГК РСФСР 192</w:t>
      </w:r>
      <w:r w:rsidR="00811010" w:rsidRPr="00350BDC">
        <w:rPr>
          <w:rFonts w:ascii="Times New Roman" w:hAnsi="Times New Roman" w:cs="Times New Roman"/>
          <w:sz w:val="28"/>
          <w:szCs w:val="28"/>
        </w:rPr>
        <w:t>2 г. положения о залоге (ст. 85</w:t>
      </w:r>
      <w:r w:rsidR="0047660A" w:rsidRPr="00350BDC">
        <w:rPr>
          <w:rFonts w:ascii="Times New Roman" w:hAnsi="Times New Roman" w:cs="Times New Roman"/>
          <w:sz w:val="28"/>
          <w:szCs w:val="28"/>
        </w:rPr>
        <w:t xml:space="preserve">-105) были помещены в раздел «Вещное право», а в ГК 1964 г. </w:t>
      </w:r>
      <w:r w:rsidR="00C30734" w:rsidRPr="00350BDC">
        <w:rPr>
          <w:rFonts w:ascii="Times New Roman" w:eastAsia="Times New Roman" w:hAnsi="Times New Roman" w:cs="Times New Roman"/>
          <w:sz w:val="28"/>
          <w:szCs w:val="28"/>
        </w:rPr>
        <w:t>–</w:t>
      </w:r>
      <w:r w:rsidR="0047660A" w:rsidRPr="00350BDC">
        <w:rPr>
          <w:rFonts w:ascii="Times New Roman" w:hAnsi="Times New Roman" w:cs="Times New Roman"/>
          <w:sz w:val="28"/>
          <w:szCs w:val="28"/>
        </w:rPr>
        <w:t xml:space="preserve"> в раздел «Об</w:t>
      </w:r>
      <w:r w:rsidR="00811010" w:rsidRPr="00350BDC">
        <w:rPr>
          <w:rFonts w:ascii="Times New Roman" w:hAnsi="Times New Roman" w:cs="Times New Roman"/>
          <w:sz w:val="28"/>
          <w:szCs w:val="28"/>
        </w:rPr>
        <w:t>язательственное право» (ст. 192</w:t>
      </w:r>
      <w:r w:rsidR="0047660A" w:rsidRPr="00350BDC">
        <w:rPr>
          <w:rFonts w:ascii="Times New Roman" w:hAnsi="Times New Roman" w:cs="Times New Roman"/>
          <w:sz w:val="28"/>
          <w:szCs w:val="28"/>
        </w:rPr>
        <w:t xml:space="preserve">-202). </w:t>
      </w:r>
    </w:p>
    <w:p w:rsidR="00416F4E" w:rsidRPr="00350BDC" w:rsidRDefault="00811010"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С переходом к рыночной экономике и</w:t>
      </w:r>
      <w:r w:rsidR="00BA3BA9" w:rsidRPr="00350BDC">
        <w:rPr>
          <w:rFonts w:ascii="Times New Roman" w:hAnsi="Times New Roman" w:cs="Times New Roman"/>
          <w:sz w:val="28"/>
          <w:szCs w:val="28"/>
        </w:rPr>
        <w:t>, как следствие,</w:t>
      </w:r>
      <w:r w:rsidRPr="00350BDC">
        <w:rPr>
          <w:rFonts w:ascii="Times New Roman" w:hAnsi="Times New Roman" w:cs="Times New Roman"/>
          <w:sz w:val="28"/>
          <w:szCs w:val="28"/>
        </w:rPr>
        <w:t xml:space="preserve"> резко возросшей </w:t>
      </w:r>
      <w:r w:rsidR="00BA3BA9" w:rsidRPr="00350BDC">
        <w:rPr>
          <w:rFonts w:ascii="Times New Roman" w:hAnsi="Times New Roman" w:cs="Times New Roman"/>
          <w:sz w:val="28"/>
          <w:szCs w:val="28"/>
        </w:rPr>
        <w:t>потребностью оборота в надежном способе обеспечения обязательств</w:t>
      </w:r>
      <w:r w:rsidRPr="00350BDC">
        <w:rPr>
          <w:rFonts w:ascii="Times New Roman" w:hAnsi="Times New Roman" w:cs="Times New Roman"/>
          <w:sz w:val="28"/>
          <w:szCs w:val="28"/>
        </w:rPr>
        <w:t xml:space="preserve">, </w:t>
      </w:r>
      <w:r w:rsidR="00BA3BA9" w:rsidRPr="00350BDC">
        <w:rPr>
          <w:rFonts w:ascii="Times New Roman" w:hAnsi="Times New Roman" w:cs="Times New Roman"/>
          <w:sz w:val="28"/>
          <w:szCs w:val="28"/>
        </w:rPr>
        <w:t xml:space="preserve">исследования залога и </w:t>
      </w:r>
      <w:proofErr w:type="spellStart"/>
      <w:r w:rsidR="0047660A" w:rsidRPr="00350BDC">
        <w:rPr>
          <w:rFonts w:ascii="Times New Roman" w:hAnsi="Times New Roman" w:cs="Times New Roman"/>
          <w:sz w:val="28"/>
          <w:szCs w:val="28"/>
        </w:rPr>
        <w:t>дискуссия</w:t>
      </w:r>
      <w:r w:rsidR="00BA3BA9" w:rsidRPr="00350BDC">
        <w:rPr>
          <w:rFonts w:ascii="Times New Roman" w:hAnsi="Times New Roman" w:cs="Times New Roman"/>
          <w:sz w:val="28"/>
          <w:szCs w:val="28"/>
        </w:rPr>
        <w:t>о</w:t>
      </w:r>
      <w:proofErr w:type="spellEnd"/>
      <w:r w:rsidR="00BA3BA9" w:rsidRPr="00350BDC">
        <w:rPr>
          <w:rFonts w:ascii="Times New Roman" w:hAnsi="Times New Roman" w:cs="Times New Roman"/>
          <w:sz w:val="28"/>
          <w:szCs w:val="28"/>
        </w:rPr>
        <w:t xml:space="preserve"> его </w:t>
      </w:r>
      <w:r w:rsidRPr="00350BDC">
        <w:rPr>
          <w:rFonts w:ascii="Times New Roman" w:hAnsi="Times New Roman" w:cs="Times New Roman"/>
          <w:sz w:val="28"/>
          <w:szCs w:val="28"/>
        </w:rPr>
        <w:t>правовой природе</w:t>
      </w:r>
      <w:r w:rsidR="00BA3BA9" w:rsidRPr="00350BDC">
        <w:rPr>
          <w:rFonts w:ascii="Times New Roman" w:hAnsi="Times New Roman" w:cs="Times New Roman"/>
          <w:sz w:val="28"/>
          <w:szCs w:val="28"/>
        </w:rPr>
        <w:t xml:space="preserve"> вновь</w:t>
      </w:r>
      <w:r w:rsidRPr="00350BDC">
        <w:rPr>
          <w:rFonts w:ascii="Times New Roman" w:hAnsi="Times New Roman" w:cs="Times New Roman"/>
          <w:sz w:val="28"/>
          <w:szCs w:val="28"/>
        </w:rPr>
        <w:t xml:space="preserve"> обрел</w:t>
      </w:r>
      <w:r w:rsidR="00BA3BA9" w:rsidRPr="00350BDC">
        <w:rPr>
          <w:rFonts w:ascii="Times New Roman" w:hAnsi="Times New Roman" w:cs="Times New Roman"/>
          <w:sz w:val="28"/>
          <w:szCs w:val="28"/>
        </w:rPr>
        <w:t xml:space="preserve">и </w:t>
      </w:r>
      <w:proofErr w:type="spellStart"/>
      <w:r w:rsidRPr="00350BDC">
        <w:rPr>
          <w:rFonts w:ascii="Times New Roman" w:hAnsi="Times New Roman" w:cs="Times New Roman"/>
          <w:sz w:val="28"/>
          <w:szCs w:val="28"/>
        </w:rPr>
        <w:t>актуальность</w:t>
      </w:r>
      <w:proofErr w:type="gramStart"/>
      <w:r w:rsidRPr="00350BDC">
        <w:rPr>
          <w:rFonts w:ascii="Times New Roman" w:hAnsi="Times New Roman" w:cs="Times New Roman"/>
          <w:sz w:val="28"/>
          <w:szCs w:val="28"/>
        </w:rPr>
        <w:t>.</w:t>
      </w:r>
      <w:r w:rsidR="00BA3BA9" w:rsidRPr="00350BDC">
        <w:rPr>
          <w:rFonts w:ascii="Times New Roman" w:hAnsi="Times New Roman" w:cs="Times New Roman"/>
          <w:sz w:val="28"/>
          <w:szCs w:val="28"/>
        </w:rPr>
        <w:t>Э</w:t>
      </w:r>
      <w:proofErr w:type="gramEnd"/>
      <w:r w:rsidR="00BA3BA9" w:rsidRPr="00350BDC">
        <w:rPr>
          <w:rFonts w:ascii="Times New Roman" w:hAnsi="Times New Roman" w:cs="Times New Roman"/>
          <w:sz w:val="28"/>
          <w:szCs w:val="28"/>
        </w:rPr>
        <w:t>тот</w:t>
      </w:r>
      <w:proofErr w:type="spellEnd"/>
      <w:r w:rsidR="00BA3BA9" w:rsidRPr="00350BDC">
        <w:rPr>
          <w:rFonts w:ascii="Times New Roman" w:hAnsi="Times New Roman" w:cs="Times New Roman"/>
          <w:sz w:val="28"/>
          <w:szCs w:val="28"/>
        </w:rPr>
        <w:t xml:space="preserve"> вопрос </w:t>
      </w:r>
      <w:r w:rsidR="0047660A" w:rsidRPr="00350BDC">
        <w:rPr>
          <w:rFonts w:ascii="Times New Roman" w:hAnsi="Times New Roman" w:cs="Times New Roman"/>
          <w:sz w:val="28"/>
          <w:szCs w:val="28"/>
        </w:rPr>
        <w:t>так и не получил своего окончательного разрешения и в наши д</w:t>
      </w:r>
      <w:r w:rsidR="00BA3BA9" w:rsidRPr="00350BDC">
        <w:rPr>
          <w:rFonts w:ascii="Times New Roman" w:hAnsi="Times New Roman" w:cs="Times New Roman"/>
          <w:sz w:val="28"/>
          <w:szCs w:val="28"/>
        </w:rPr>
        <w:t>ни, ряд авторов, в частности В.</w:t>
      </w:r>
      <w:r w:rsidR="00BA3BA9" w:rsidRPr="00350BDC">
        <w:rPr>
          <w:rFonts w:ascii="Times New Roman" w:eastAsia="Times New Roman" w:hAnsi="Times New Roman" w:cs="Times New Roman"/>
          <w:sz w:val="28"/>
          <w:szCs w:val="28"/>
        </w:rPr>
        <w:t> </w:t>
      </w:r>
      <w:r w:rsidR="0047660A" w:rsidRPr="00350BDC">
        <w:rPr>
          <w:rFonts w:ascii="Times New Roman" w:hAnsi="Times New Roman" w:cs="Times New Roman"/>
          <w:sz w:val="28"/>
          <w:szCs w:val="28"/>
        </w:rPr>
        <w:t>В.</w:t>
      </w:r>
      <w:r w:rsidR="00BA3BA9" w:rsidRPr="00350BDC">
        <w:rPr>
          <w:rFonts w:ascii="Times New Roman" w:eastAsia="Times New Roman" w:hAnsi="Times New Roman" w:cs="Times New Roman"/>
          <w:sz w:val="28"/>
          <w:szCs w:val="28"/>
        </w:rPr>
        <w:t> </w:t>
      </w:r>
      <w:proofErr w:type="spellStart"/>
      <w:r w:rsidR="0047660A" w:rsidRPr="00350BDC">
        <w:rPr>
          <w:rFonts w:ascii="Times New Roman" w:hAnsi="Times New Roman" w:cs="Times New Roman"/>
          <w:sz w:val="28"/>
          <w:szCs w:val="28"/>
        </w:rPr>
        <w:t>Витрянский</w:t>
      </w:r>
      <w:proofErr w:type="spellEnd"/>
      <w:r w:rsidR="0047660A" w:rsidRPr="00350BDC">
        <w:rPr>
          <w:rFonts w:ascii="Times New Roman" w:hAnsi="Times New Roman" w:cs="Times New Roman"/>
          <w:sz w:val="28"/>
          <w:szCs w:val="28"/>
        </w:rPr>
        <w:t>, придерживаются позиции об обязательственно-правовой природе залога</w:t>
      </w:r>
      <w:r w:rsidR="0047660A" w:rsidRPr="00350BDC">
        <w:rPr>
          <w:rStyle w:val="a7"/>
          <w:rFonts w:ascii="Times New Roman" w:hAnsi="Times New Roman" w:cs="Times New Roman"/>
          <w:sz w:val="20"/>
          <w:szCs w:val="20"/>
        </w:rPr>
        <w:footnoteReference w:id="12"/>
      </w:r>
      <w:r w:rsidR="0047660A" w:rsidRPr="00350BDC">
        <w:rPr>
          <w:rFonts w:ascii="Times New Roman" w:hAnsi="Times New Roman" w:cs="Times New Roman"/>
          <w:sz w:val="28"/>
          <w:szCs w:val="28"/>
        </w:rPr>
        <w:t xml:space="preserve">, </w:t>
      </w:r>
      <w:r w:rsidR="00BA3BA9" w:rsidRPr="00350BDC">
        <w:rPr>
          <w:rFonts w:ascii="Times New Roman" w:hAnsi="Times New Roman" w:cs="Times New Roman"/>
          <w:sz w:val="28"/>
          <w:szCs w:val="28"/>
        </w:rPr>
        <w:t>в то время другие, например, Е.</w:t>
      </w:r>
      <w:r w:rsidR="00BA3BA9" w:rsidRPr="00350BDC">
        <w:rPr>
          <w:rFonts w:ascii="Times New Roman" w:eastAsia="Times New Roman" w:hAnsi="Times New Roman" w:cs="Times New Roman"/>
          <w:sz w:val="28"/>
          <w:szCs w:val="28"/>
        </w:rPr>
        <w:t> </w:t>
      </w:r>
      <w:r w:rsidR="0047660A" w:rsidRPr="00350BDC">
        <w:rPr>
          <w:rFonts w:ascii="Times New Roman" w:hAnsi="Times New Roman" w:cs="Times New Roman"/>
          <w:sz w:val="28"/>
          <w:szCs w:val="28"/>
        </w:rPr>
        <w:t>А.</w:t>
      </w:r>
      <w:r w:rsidR="00BA3BA9" w:rsidRPr="00350BDC">
        <w:rPr>
          <w:rFonts w:ascii="Times New Roman" w:eastAsia="Times New Roman" w:hAnsi="Times New Roman" w:cs="Times New Roman"/>
          <w:sz w:val="28"/>
          <w:szCs w:val="28"/>
        </w:rPr>
        <w:t> </w:t>
      </w:r>
      <w:r w:rsidR="0047660A" w:rsidRPr="00350BDC">
        <w:rPr>
          <w:rFonts w:ascii="Times New Roman" w:hAnsi="Times New Roman" w:cs="Times New Roman"/>
          <w:sz w:val="28"/>
          <w:szCs w:val="28"/>
        </w:rPr>
        <w:t>Суханов, стоят на позициях о его вещно-правовом характере</w:t>
      </w:r>
      <w:r w:rsidR="0047660A" w:rsidRPr="00350BDC">
        <w:rPr>
          <w:rStyle w:val="a7"/>
          <w:rFonts w:ascii="Times New Roman" w:hAnsi="Times New Roman" w:cs="Times New Roman"/>
          <w:sz w:val="20"/>
          <w:szCs w:val="28"/>
        </w:rPr>
        <w:footnoteReference w:id="13"/>
      </w:r>
      <w:r w:rsidR="0047660A" w:rsidRPr="00350BDC">
        <w:rPr>
          <w:rFonts w:ascii="Times New Roman" w:hAnsi="Times New Roman" w:cs="Times New Roman"/>
          <w:sz w:val="28"/>
          <w:szCs w:val="28"/>
        </w:rPr>
        <w:t xml:space="preserve">. </w:t>
      </w:r>
    </w:p>
    <w:p w:rsidR="0047660A" w:rsidRPr="00350BDC" w:rsidRDefault="002D5001"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На фоне нескончаемости данной полемики</w:t>
      </w:r>
      <w:r w:rsidR="0047660A" w:rsidRPr="00350BDC">
        <w:rPr>
          <w:rFonts w:ascii="Times New Roman" w:hAnsi="Times New Roman" w:cs="Times New Roman"/>
          <w:sz w:val="28"/>
          <w:szCs w:val="28"/>
        </w:rPr>
        <w:t>, можно прийти к выводу, что из-за двойственного характера института залога его нельзя однозначно отнес</w:t>
      </w:r>
      <w:r w:rsidR="00DA5116" w:rsidRPr="00350BDC">
        <w:rPr>
          <w:rFonts w:ascii="Times New Roman" w:hAnsi="Times New Roman" w:cs="Times New Roman"/>
          <w:sz w:val="28"/>
          <w:szCs w:val="28"/>
        </w:rPr>
        <w:t>ти к какой-либо одной категории</w:t>
      </w:r>
      <w:r w:rsidR="0047660A" w:rsidRPr="00350BDC">
        <w:rPr>
          <w:rFonts w:ascii="Times New Roman" w:hAnsi="Times New Roman" w:cs="Times New Roman"/>
          <w:sz w:val="28"/>
          <w:szCs w:val="28"/>
        </w:rPr>
        <w:t xml:space="preserve">. </w:t>
      </w:r>
      <w:r w:rsidR="00416F4E" w:rsidRPr="00350BDC">
        <w:rPr>
          <w:rFonts w:ascii="Times New Roman" w:hAnsi="Times New Roman" w:cs="Times New Roman"/>
          <w:sz w:val="28"/>
          <w:szCs w:val="28"/>
        </w:rPr>
        <w:t xml:space="preserve">В частности, </w:t>
      </w:r>
      <w:r w:rsidR="004E7FE4" w:rsidRPr="00350BDC">
        <w:rPr>
          <w:rFonts w:ascii="Times New Roman" w:hAnsi="Times New Roman" w:cs="Times New Roman"/>
          <w:sz w:val="28"/>
          <w:szCs w:val="28"/>
        </w:rPr>
        <w:t>Д.А. Медведев</w:t>
      </w:r>
      <w:r w:rsidR="00416F4E" w:rsidRPr="00350BDC">
        <w:rPr>
          <w:rFonts w:ascii="Times New Roman" w:hAnsi="Times New Roman" w:cs="Times New Roman"/>
          <w:sz w:val="28"/>
          <w:szCs w:val="28"/>
        </w:rPr>
        <w:t xml:space="preserve"> отмечает, что </w:t>
      </w:r>
      <w:r w:rsidR="004E7FE4" w:rsidRPr="00350BDC">
        <w:rPr>
          <w:rFonts w:ascii="Times New Roman" w:hAnsi="Times New Roman" w:cs="Times New Roman"/>
          <w:sz w:val="28"/>
          <w:szCs w:val="28"/>
        </w:rPr>
        <w:t>«</w:t>
      </w:r>
      <w:r w:rsidR="00416F4E" w:rsidRPr="00350BDC">
        <w:rPr>
          <w:rFonts w:ascii="Times New Roman" w:hAnsi="Times New Roman" w:cs="Times New Roman"/>
          <w:sz w:val="28"/>
          <w:szCs w:val="28"/>
        </w:rPr>
        <w:t xml:space="preserve">залог порождает два вида отношений - между залогодателем и залогодержателем и между залогодержателем и вещью, т.е., с одной стороны, </w:t>
      </w:r>
      <w:r w:rsidR="00416F4E" w:rsidRPr="00350BDC">
        <w:rPr>
          <w:rFonts w:ascii="Times New Roman" w:hAnsi="Times New Roman" w:cs="Times New Roman"/>
          <w:sz w:val="28"/>
          <w:szCs w:val="28"/>
        </w:rPr>
        <w:lastRenderedPageBreak/>
        <w:t>залог - это способ обеспечения обязательства должника путем установления относительной правовой связи с кредитором, а с другой - непосредственная правовая связь залогодержателя и вещи</w:t>
      </w:r>
      <w:r w:rsidR="004E7FE4" w:rsidRPr="00350BDC">
        <w:rPr>
          <w:rFonts w:ascii="Times New Roman" w:hAnsi="Times New Roman" w:cs="Times New Roman"/>
          <w:sz w:val="28"/>
          <w:szCs w:val="28"/>
        </w:rPr>
        <w:t>»</w:t>
      </w:r>
      <w:r w:rsidR="00416F4E" w:rsidRPr="00350BDC">
        <w:rPr>
          <w:rStyle w:val="a7"/>
          <w:rFonts w:ascii="Times New Roman" w:hAnsi="Times New Roman" w:cs="Times New Roman"/>
          <w:sz w:val="20"/>
          <w:szCs w:val="20"/>
        </w:rPr>
        <w:footnoteReference w:id="14"/>
      </w:r>
      <w:r w:rsidR="00416F4E" w:rsidRPr="00350BDC">
        <w:rPr>
          <w:rFonts w:ascii="Times New Roman" w:hAnsi="Times New Roman" w:cs="Times New Roman"/>
          <w:sz w:val="28"/>
          <w:szCs w:val="28"/>
        </w:rPr>
        <w:t>.</w:t>
      </w:r>
    </w:p>
    <w:p w:rsidR="0047660A" w:rsidRPr="00350BDC" w:rsidRDefault="0047660A" w:rsidP="00BE45BA">
      <w:pPr>
        <w:spacing w:before="120" w:after="0" w:line="360" w:lineRule="auto"/>
        <w:ind w:firstLine="709"/>
        <w:jc w:val="both"/>
        <w:rPr>
          <w:rFonts w:ascii="Times New Roman" w:hAnsi="Times New Roman" w:cs="Times New Roman"/>
          <w:sz w:val="28"/>
          <w:szCs w:val="20"/>
        </w:rPr>
      </w:pPr>
      <w:r w:rsidRPr="00350BDC">
        <w:rPr>
          <w:rFonts w:ascii="Times New Roman" w:hAnsi="Times New Roman" w:cs="Times New Roman"/>
          <w:sz w:val="28"/>
          <w:szCs w:val="20"/>
        </w:rPr>
        <w:t>Говоря непосредственно о правовой природе залога прав, обычно выделяют две основные группы теорий: «</w:t>
      </w:r>
      <w:proofErr w:type="spellStart"/>
      <w:r w:rsidRPr="00350BDC">
        <w:rPr>
          <w:rFonts w:ascii="Times New Roman" w:hAnsi="Times New Roman" w:cs="Times New Roman"/>
          <w:sz w:val="28"/>
          <w:szCs w:val="20"/>
        </w:rPr>
        <w:t>цессионные</w:t>
      </w:r>
      <w:proofErr w:type="spellEnd"/>
      <w:r w:rsidRPr="00350BDC">
        <w:rPr>
          <w:rFonts w:ascii="Times New Roman" w:hAnsi="Times New Roman" w:cs="Times New Roman"/>
          <w:sz w:val="28"/>
          <w:szCs w:val="20"/>
        </w:rPr>
        <w:t xml:space="preserve">» теории и теории «право на право». В рамках </w:t>
      </w:r>
      <w:proofErr w:type="spellStart"/>
      <w:r w:rsidRPr="00350BDC">
        <w:rPr>
          <w:rFonts w:ascii="Times New Roman" w:hAnsi="Times New Roman" w:cs="Times New Roman"/>
          <w:sz w:val="28"/>
          <w:szCs w:val="20"/>
        </w:rPr>
        <w:t>цессионных</w:t>
      </w:r>
      <w:proofErr w:type="spellEnd"/>
      <w:r w:rsidRPr="00350BDC">
        <w:rPr>
          <w:rFonts w:ascii="Times New Roman" w:hAnsi="Times New Roman" w:cs="Times New Roman"/>
          <w:sz w:val="28"/>
          <w:szCs w:val="20"/>
        </w:rPr>
        <w:t xml:space="preserve"> теорий также выделяют теорию условной цессии и теорию ограниченной цессии. Рассмотрим основные черты данных концепций</w:t>
      </w:r>
      <w:r w:rsidR="00C0416D" w:rsidRPr="00350BDC">
        <w:rPr>
          <w:rStyle w:val="a7"/>
          <w:rFonts w:ascii="Times New Roman" w:hAnsi="Times New Roman" w:cs="Times New Roman"/>
          <w:sz w:val="20"/>
          <w:szCs w:val="20"/>
        </w:rPr>
        <w:footnoteReference w:id="15"/>
      </w:r>
      <w:r w:rsidRPr="00350BDC">
        <w:rPr>
          <w:rFonts w:ascii="Times New Roman" w:hAnsi="Times New Roman" w:cs="Times New Roman"/>
          <w:sz w:val="28"/>
          <w:szCs w:val="20"/>
        </w:rPr>
        <w:t>.</w:t>
      </w:r>
    </w:p>
    <w:p w:rsidR="0047660A" w:rsidRPr="00350BDC" w:rsidRDefault="0047660A" w:rsidP="00BE45BA">
      <w:pPr>
        <w:spacing w:after="0" w:line="360" w:lineRule="auto"/>
        <w:ind w:firstLine="709"/>
        <w:jc w:val="both"/>
        <w:rPr>
          <w:rFonts w:ascii="Times New Roman" w:hAnsi="Times New Roman" w:cs="Times New Roman"/>
          <w:sz w:val="28"/>
          <w:szCs w:val="20"/>
        </w:rPr>
      </w:pPr>
      <w:r w:rsidRPr="00350BDC">
        <w:rPr>
          <w:rFonts w:ascii="Times New Roman" w:hAnsi="Times New Roman" w:cs="Times New Roman"/>
          <w:sz w:val="28"/>
          <w:szCs w:val="20"/>
        </w:rPr>
        <w:t xml:space="preserve">Согласно теории условной цессии, залог права является разновидностью </w:t>
      </w:r>
      <w:proofErr w:type="spellStart"/>
      <w:r w:rsidRPr="00350BDC">
        <w:rPr>
          <w:rFonts w:ascii="Times New Roman" w:hAnsi="Times New Roman" w:cs="Times New Roman"/>
          <w:sz w:val="28"/>
          <w:szCs w:val="20"/>
        </w:rPr>
        <w:t>цессионной</w:t>
      </w:r>
      <w:proofErr w:type="spellEnd"/>
      <w:r w:rsidRPr="00350BDC">
        <w:rPr>
          <w:rFonts w:ascii="Times New Roman" w:hAnsi="Times New Roman" w:cs="Times New Roman"/>
          <w:sz w:val="28"/>
          <w:szCs w:val="20"/>
        </w:rPr>
        <w:t xml:space="preserve"> сделки, совершаемой под отлагательным условием. Таким условием выступает факт неисполнения должником обеспеченного залогом обязательства. В случае наступления данного условия, заложенное право требования переходит от залогодателя к кредитору. </w:t>
      </w:r>
    </w:p>
    <w:p w:rsidR="0047660A" w:rsidRPr="00350BDC" w:rsidRDefault="0047660A" w:rsidP="00BE45BA">
      <w:pPr>
        <w:spacing w:after="0" w:line="360" w:lineRule="auto"/>
        <w:ind w:firstLine="709"/>
        <w:jc w:val="both"/>
        <w:rPr>
          <w:rFonts w:ascii="Times New Roman" w:hAnsi="Times New Roman" w:cs="Times New Roman"/>
          <w:sz w:val="28"/>
          <w:szCs w:val="20"/>
        </w:rPr>
      </w:pPr>
      <w:r w:rsidRPr="00350BDC">
        <w:rPr>
          <w:rFonts w:ascii="Times New Roman" w:hAnsi="Times New Roman" w:cs="Times New Roman"/>
          <w:sz w:val="28"/>
          <w:szCs w:val="20"/>
        </w:rPr>
        <w:t xml:space="preserve">Сторонники теории ограниченной цессии, напротив, полагают, что закладываемое право переходит к кредитору уже в момент заключения сделки, обеспечиваемой залогом. Однако правомочия такого цессионария по распоряжению перешедшим правом требования ограничены: он получает право осуществить заложенное требование исключительно с целью обеспечения исполнения обязательства. </w:t>
      </w:r>
    </w:p>
    <w:p w:rsidR="0047660A" w:rsidRPr="00350BDC" w:rsidRDefault="0047660A" w:rsidP="00BE45BA">
      <w:pPr>
        <w:spacing w:after="0" w:line="360" w:lineRule="auto"/>
        <w:ind w:firstLine="709"/>
        <w:jc w:val="both"/>
        <w:rPr>
          <w:rFonts w:ascii="Times New Roman" w:hAnsi="Times New Roman" w:cs="Times New Roman"/>
          <w:sz w:val="28"/>
          <w:szCs w:val="20"/>
        </w:rPr>
      </w:pPr>
      <w:r w:rsidRPr="00350BDC">
        <w:rPr>
          <w:rFonts w:ascii="Times New Roman" w:hAnsi="Times New Roman" w:cs="Times New Roman"/>
          <w:sz w:val="28"/>
          <w:szCs w:val="20"/>
        </w:rPr>
        <w:t>Критики данных концепций полагают необоснованным распространение механизма цессии на отношения по залогу прав, поскольку получившаяся конструкция весьма условна и требует множества допущений, особенно в части ог</w:t>
      </w:r>
      <w:r w:rsidR="00B17B07" w:rsidRPr="00350BDC">
        <w:rPr>
          <w:rFonts w:ascii="Times New Roman" w:hAnsi="Times New Roman" w:cs="Times New Roman"/>
          <w:sz w:val="28"/>
          <w:szCs w:val="20"/>
        </w:rPr>
        <w:t>раничения распоряжения правом.</w:t>
      </w:r>
    </w:p>
    <w:p w:rsidR="0047660A" w:rsidRPr="00350BDC" w:rsidRDefault="0047660A" w:rsidP="00BE45BA">
      <w:pPr>
        <w:spacing w:after="0" w:line="360" w:lineRule="auto"/>
        <w:ind w:firstLine="709"/>
        <w:jc w:val="both"/>
        <w:rPr>
          <w:rFonts w:ascii="Times New Roman" w:hAnsi="Times New Roman" w:cs="Times New Roman"/>
          <w:sz w:val="28"/>
          <w:szCs w:val="20"/>
        </w:rPr>
      </w:pPr>
      <w:r w:rsidRPr="00350BDC">
        <w:rPr>
          <w:rFonts w:ascii="Times New Roman" w:hAnsi="Times New Roman" w:cs="Times New Roman"/>
          <w:sz w:val="28"/>
          <w:szCs w:val="20"/>
        </w:rPr>
        <w:t xml:space="preserve">Вышеописанным теориям противопоставляется концепция «право на право». Согласно этой концепции, залог прав являет собой подвид залога в его обычном понимании и имеет единую природу с залогом вещей, поскольку права, как и вещи, обладают известной имущественной </w:t>
      </w:r>
      <w:r w:rsidRPr="00350BDC">
        <w:rPr>
          <w:rFonts w:ascii="Times New Roman" w:hAnsi="Times New Roman" w:cs="Times New Roman"/>
          <w:sz w:val="28"/>
          <w:szCs w:val="20"/>
        </w:rPr>
        <w:lastRenderedPageBreak/>
        <w:t xml:space="preserve">ценностью. Залог прав в таком случае выступает способом установления нового права в отношении закладываемого требования, то есть к залогодержателю переходит не само требование, а возникает особое право в отношении данного требования. </w:t>
      </w:r>
    </w:p>
    <w:p w:rsidR="0047660A" w:rsidRPr="00350BDC" w:rsidRDefault="0047660A" w:rsidP="00BE45BA">
      <w:pPr>
        <w:spacing w:after="0" w:line="360" w:lineRule="auto"/>
        <w:ind w:firstLine="708"/>
        <w:jc w:val="both"/>
        <w:rPr>
          <w:rFonts w:ascii="Times New Roman" w:hAnsi="Times New Roman" w:cs="Times New Roman"/>
        </w:rPr>
      </w:pPr>
      <w:r w:rsidRPr="00350BDC">
        <w:rPr>
          <w:rFonts w:ascii="Times New Roman" w:hAnsi="Times New Roman" w:cs="Times New Roman"/>
          <w:sz w:val="28"/>
          <w:szCs w:val="28"/>
        </w:rPr>
        <w:t xml:space="preserve">Нельзя не отметить и схожую с указанной концепцией позицию А.С. Звоницкого, изложенную в его работе «О залоге по русскому праву». В данном труде подробно исследуется проблема правовой природы залога прав требования. </w:t>
      </w:r>
      <w:proofErr w:type="spellStart"/>
      <w:r w:rsidRPr="00350BDC">
        <w:rPr>
          <w:rFonts w:ascii="Times New Roman" w:hAnsi="Times New Roman" w:cs="Times New Roman"/>
          <w:sz w:val="28"/>
          <w:szCs w:val="28"/>
        </w:rPr>
        <w:t>Руководствуясь</w:t>
      </w:r>
      <w:r w:rsidRPr="00350BDC">
        <w:rPr>
          <w:rFonts w:ascii="Times New Roman" w:hAnsi="Times New Roman" w:cs="Times New Roman"/>
          <w:sz w:val="28"/>
          <w:szCs w:val="20"/>
        </w:rPr>
        <w:t>общим</w:t>
      </w:r>
      <w:proofErr w:type="spellEnd"/>
      <w:r w:rsidRPr="00350BDC">
        <w:rPr>
          <w:rFonts w:ascii="Times New Roman" w:hAnsi="Times New Roman" w:cs="Times New Roman"/>
          <w:sz w:val="28"/>
          <w:szCs w:val="20"/>
        </w:rPr>
        <w:t xml:space="preserve"> принципом правопреемства, согласно которому никто не может передать другому больше прав, чем имеет сам, А.С. Звоницкий справедливо отмечает, что залогодатель не может предоставить залогодержателю право в отношении вещи, являющейся предметом заложенного требования, поскольку сам не имеет права в отношении данной вещи. </w:t>
      </w:r>
      <w:proofErr w:type="gramStart"/>
      <w:r w:rsidRPr="00350BDC">
        <w:rPr>
          <w:rFonts w:ascii="Times New Roman" w:hAnsi="Times New Roman" w:cs="Times New Roman"/>
          <w:sz w:val="28"/>
          <w:szCs w:val="20"/>
        </w:rPr>
        <w:t xml:space="preserve">Объектом сделки при залоге права является не предмет долга, который во власти залогодателя еще не находится, а само </w:t>
      </w:r>
      <w:r w:rsidRPr="00350BDC">
        <w:rPr>
          <w:rFonts w:ascii="Times New Roman" w:hAnsi="Times New Roman" w:cs="Times New Roman"/>
          <w:sz w:val="28"/>
          <w:szCs w:val="28"/>
        </w:rPr>
        <w:t>обязательственное право залогодателя</w:t>
      </w:r>
      <w:r w:rsidR="00475DC0" w:rsidRPr="00350BDC">
        <w:rPr>
          <w:rStyle w:val="a7"/>
          <w:rFonts w:ascii="Times New Roman" w:hAnsi="Times New Roman" w:cs="Times New Roman"/>
          <w:sz w:val="20"/>
          <w:szCs w:val="20"/>
        </w:rPr>
        <w:footnoteReference w:id="16"/>
      </w:r>
      <w:r w:rsidRPr="00350BDC">
        <w:rPr>
          <w:rFonts w:ascii="Times New Roman" w:hAnsi="Times New Roman" w:cs="Times New Roman"/>
          <w:sz w:val="28"/>
          <w:szCs w:val="28"/>
        </w:rPr>
        <w:t>.</w:t>
      </w:r>
      <w:r w:rsidR="00EF52FA" w:rsidRPr="00350BDC">
        <w:rPr>
          <w:rFonts w:ascii="Times New Roman" w:hAnsi="Times New Roman" w:cs="Times New Roman"/>
          <w:sz w:val="28"/>
          <w:szCs w:val="28"/>
        </w:rPr>
        <w:t xml:space="preserve"> А</w:t>
      </w:r>
      <w:r w:rsidRPr="00350BDC">
        <w:rPr>
          <w:rFonts w:ascii="Times New Roman" w:hAnsi="Times New Roman" w:cs="Times New Roman"/>
          <w:sz w:val="28"/>
          <w:szCs w:val="28"/>
        </w:rPr>
        <w:t>втор также приходит к выводу о том, что поскольку всякое субъективное право основано на ценности, «для права вещь или действие, обязанность или требование интересны не сами по себе, а как определенная ценность, принадлежащая данному лицу, как интерес данного лица</w:t>
      </w:r>
      <w:proofErr w:type="gramEnd"/>
      <w:r w:rsidRPr="00350BDC">
        <w:rPr>
          <w:rFonts w:ascii="Times New Roman" w:hAnsi="Times New Roman" w:cs="Times New Roman"/>
          <w:sz w:val="28"/>
          <w:szCs w:val="28"/>
        </w:rPr>
        <w:t>, подлежащий правовой защите»</w:t>
      </w:r>
      <w:r w:rsidR="00EF52FA" w:rsidRPr="00350BDC">
        <w:rPr>
          <w:rStyle w:val="a7"/>
          <w:rFonts w:ascii="Times New Roman" w:hAnsi="Times New Roman" w:cs="Times New Roman"/>
          <w:sz w:val="20"/>
          <w:szCs w:val="20"/>
        </w:rPr>
        <w:footnoteReference w:id="17"/>
      </w:r>
      <w:r w:rsidRPr="00350BDC">
        <w:rPr>
          <w:rFonts w:ascii="Times New Roman" w:hAnsi="Times New Roman" w:cs="Times New Roman"/>
          <w:sz w:val="28"/>
          <w:szCs w:val="28"/>
        </w:rPr>
        <w:t>, с учетом этого залог стоит понимать как «право на количественно-определенную меновую ценность»</w:t>
      </w:r>
      <w:r w:rsidR="00EF52FA" w:rsidRPr="00350BDC">
        <w:rPr>
          <w:rStyle w:val="a7"/>
          <w:rFonts w:ascii="Times New Roman" w:hAnsi="Times New Roman" w:cs="Times New Roman"/>
          <w:sz w:val="20"/>
          <w:szCs w:val="20"/>
        </w:rPr>
        <w:footnoteReference w:id="18"/>
      </w:r>
      <w:r w:rsidRPr="00350BDC">
        <w:rPr>
          <w:rFonts w:ascii="Times New Roman" w:hAnsi="Times New Roman" w:cs="Times New Roman"/>
          <w:sz w:val="28"/>
          <w:szCs w:val="28"/>
        </w:rPr>
        <w:t>имущественного объекта.</w:t>
      </w:r>
    </w:p>
    <w:p w:rsidR="005A18D8" w:rsidRPr="00350BDC" w:rsidRDefault="00205DF1" w:rsidP="00BE45BA">
      <w:pPr>
        <w:spacing w:after="0" w:line="360" w:lineRule="auto"/>
        <w:ind w:firstLine="708"/>
        <w:jc w:val="both"/>
        <w:rPr>
          <w:rFonts w:ascii="Times New Roman" w:hAnsi="Times New Roman" w:cs="Times New Roman"/>
          <w:sz w:val="28"/>
          <w:szCs w:val="20"/>
        </w:rPr>
      </w:pPr>
      <w:r w:rsidRPr="00350BDC">
        <w:rPr>
          <w:rFonts w:ascii="Times New Roman" w:hAnsi="Times New Roman" w:cs="Times New Roman"/>
          <w:sz w:val="28"/>
          <w:szCs w:val="20"/>
        </w:rPr>
        <w:t xml:space="preserve">Современному </w:t>
      </w:r>
      <w:r w:rsidR="0047660A" w:rsidRPr="00350BDC">
        <w:rPr>
          <w:rFonts w:ascii="Times New Roman" w:hAnsi="Times New Roman" w:cs="Times New Roman"/>
          <w:sz w:val="28"/>
          <w:szCs w:val="20"/>
        </w:rPr>
        <w:t>гражданском</w:t>
      </w:r>
      <w:r w:rsidRPr="00350BDC">
        <w:rPr>
          <w:rFonts w:ascii="Times New Roman" w:hAnsi="Times New Roman" w:cs="Times New Roman"/>
          <w:sz w:val="28"/>
          <w:szCs w:val="20"/>
        </w:rPr>
        <w:t xml:space="preserve">у законодательству ближе всего именно такая позиция, поскольку вне зависимости от характеристик закладываемого имущества, </w:t>
      </w:r>
      <w:r w:rsidR="00D562DA" w:rsidRPr="00350BDC">
        <w:rPr>
          <w:rFonts w:ascii="Times New Roman" w:hAnsi="Times New Roman" w:cs="Times New Roman"/>
          <w:sz w:val="28"/>
          <w:szCs w:val="20"/>
        </w:rPr>
        <w:t xml:space="preserve">наиболее </w:t>
      </w:r>
      <w:r w:rsidRPr="00350BDC">
        <w:rPr>
          <w:rFonts w:ascii="Times New Roman" w:hAnsi="Times New Roman" w:cs="Times New Roman"/>
          <w:sz w:val="28"/>
          <w:szCs w:val="20"/>
        </w:rPr>
        <w:t xml:space="preserve">существенным </w:t>
      </w:r>
      <w:r w:rsidR="00D562DA" w:rsidRPr="00350BDC">
        <w:rPr>
          <w:rFonts w:ascii="Times New Roman" w:hAnsi="Times New Roman" w:cs="Times New Roman"/>
          <w:sz w:val="28"/>
          <w:szCs w:val="20"/>
        </w:rPr>
        <w:t xml:space="preserve">для участников оборота </w:t>
      </w:r>
      <w:r w:rsidRPr="00350BDC">
        <w:rPr>
          <w:rFonts w:ascii="Times New Roman" w:hAnsi="Times New Roman" w:cs="Times New Roman"/>
          <w:sz w:val="28"/>
          <w:szCs w:val="20"/>
        </w:rPr>
        <w:t xml:space="preserve">является именно </w:t>
      </w:r>
      <w:r w:rsidR="00D562DA" w:rsidRPr="00350BDC">
        <w:rPr>
          <w:rFonts w:ascii="Times New Roman" w:hAnsi="Times New Roman" w:cs="Times New Roman"/>
          <w:sz w:val="28"/>
          <w:szCs w:val="20"/>
        </w:rPr>
        <w:t>право на ценность вещи.</w:t>
      </w:r>
      <w:r w:rsidR="00764E0F" w:rsidRPr="00350BDC">
        <w:rPr>
          <w:rFonts w:ascii="Times New Roman" w:hAnsi="Times New Roman" w:cs="Times New Roman"/>
          <w:sz w:val="28"/>
          <w:szCs w:val="20"/>
        </w:rPr>
        <w:t xml:space="preserve"> </w:t>
      </w:r>
      <w:proofErr w:type="gramStart"/>
      <w:r w:rsidR="00764E0F" w:rsidRPr="00350BDC">
        <w:rPr>
          <w:rFonts w:ascii="Times New Roman" w:hAnsi="Times New Roman" w:cs="Times New Roman"/>
          <w:sz w:val="28"/>
          <w:szCs w:val="20"/>
        </w:rPr>
        <w:t>Подтверждением этому мо</w:t>
      </w:r>
      <w:r w:rsidR="005A18D8" w:rsidRPr="00350BDC">
        <w:rPr>
          <w:rFonts w:ascii="Times New Roman" w:hAnsi="Times New Roman" w:cs="Times New Roman"/>
          <w:sz w:val="28"/>
          <w:szCs w:val="20"/>
        </w:rPr>
        <w:t xml:space="preserve">гут </w:t>
      </w:r>
      <w:r w:rsidR="00764E0F" w:rsidRPr="00350BDC">
        <w:rPr>
          <w:rFonts w:ascii="Times New Roman" w:hAnsi="Times New Roman" w:cs="Times New Roman"/>
          <w:sz w:val="28"/>
          <w:szCs w:val="20"/>
        </w:rPr>
        <w:t xml:space="preserve">служить положение </w:t>
      </w:r>
      <w:r w:rsidR="005A18D8" w:rsidRPr="00350BDC">
        <w:rPr>
          <w:rFonts w:ascii="Times New Roman" w:hAnsi="Times New Roman" w:cs="Times New Roman"/>
          <w:sz w:val="28"/>
          <w:szCs w:val="20"/>
        </w:rPr>
        <w:t xml:space="preserve">п. 2 ст. 334 ГК РФ, согласно которым залогодержатель вправе преимущественно перед другими кредиторами получить удовлетворение обеспеченного залогом требования не только за счет самого предмета залога, </w:t>
      </w:r>
      <w:r w:rsidR="005A18D8" w:rsidRPr="00350BDC">
        <w:rPr>
          <w:rFonts w:ascii="Times New Roman" w:hAnsi="Times New Roman" w:cs="Times New Roman"/>
          <w:sz w:val="28"/>
          <w:szCs w:val="20"/>
        </w:rPr>
        <w:lastRenderedPageBreak/>
        <w:t>но и за счет страхового возмещения за утрату или повреждение данного имущества, причитающегося залогодателю возмещения</w:t>
      </w:r>
      <w:r w:rsidR="00D343F4" w:rsidRPr="00350BDC">
        <w:rPr>
          <w:rFonts w:ascii="Times New Roman" w:hAnsi="Times New Roman" w:cs="Times New Roman"/>
          <w:sz w:val="28"/>
          <w:szCs w:val="20"/>
        </w:rPr>
        <w:t>, предоставляемого взамен заложенного имущества, или</w:t>
      </w:r>
      <w:r w:rsidR="005A18D8" w:rsidRPr="00350BDC">
        <w:rPr>
          <w:rFonts w:ascii="Times New Roman" w:hAnsi="Times New Roman" w:cs="Times New Roman"/>
          <w:sz w:val="28"/>
          <w:szCs w:val="20"/>
        </w:rPr>
        <w:t xml:space="preserve"> доходов от использования имущества третьими лицами</w:t>
      </w:r>
      <w:r w:rsidR="009F32D0" w:rsidRPr="00350BDC">
        <w:rPr>
          <w:rFonts w:ascii="Times New Roman" w:hAnsi="Times New Roman" w:cs="Times New Roman"/>
          <w:sz w:val="28"/>
          <w:szCs w:val="20"/>
        </w:rPr>
        <w:t xml:space="preserve">. </w:t>
      </w:r>
      <w:proofErr w:type="gramEnd"/>
    </w:p>
    <w:p w:rsidR="005A18D8" w:rsidRPr="00350BDC" w:rsidRDefault="005A18D8" w:rsidP="00BE45BA">
      <w:pPr>
        <w:spacing w:after="0" w:line="360" w:lineRule="auto"/>
        <w:jc w:val="both"/>
        <w:rPr>
          <w:rFonts w:ascii="Times New Roman" w:hAnsi="Times New Roman" w:cs="Times New Roman"/>
          <w:sz w:val="28"/>
          <w:szCs w:val="20"/>
        </w:rPr>
      </w:pPr>
    </w:p>
    <w:p w:rsidR="00285B41" w:rsidRPr="00350BDC" w:rsidRDefault="004616EA" w:rsidP="00BE45BA">
      <w:pPr>
        <w:spacing w:after="120" w:line="360" w:lineRule="auto"/>
        <w:ind w:firstLine="709"/>
        <w:jc w:val="both"/>
        <w:rPr>
          <w:rFonts w:ascii="Times New Roman" w:hAnsi="Times New Roman" w:cs="Times New Roman"/>
          <w:b/>
          <w:sz w:val="28"/>
          <w:szCs w:val="28"/>
        </w:rPr>
      </w:pPr>
      <w:r w:rsidRPr="00350BDC">
        <w:rPr>
          <w:rFonts w:ascii="Times New Roman" w:hAnsi="Times New Roman" w:cs="Times New Roman"/>
          <w:b/>
          <w:sz w:val="28"/>
          <w:szCs w:val="28"/>
        </w:rPr>
        <w:t>§</w:t>
      </w:r>
      <w:r w:rsidR="006B20C0" w:rsidRPr="00350BDC">
        <w:rPr>
          <w:rFonts w:ascii="Times New Roman" w:hAnsi="Times New Roman" w:cs="Times New Roman"/>
          <w:b/>
          <w:sz w:val="28"/>
          <w:szCs w:val="28"/>
        </w:rPr>
        <w:t>3.</w:t>
      </w:r>
      <w:r w:rsidR="0018646E" w:rsidRPr="00350BDC">
        <w:rPr>
          <w:rFonts w:ascii="Times New Roman" w:hAnsi="Times New Roman" w:cs="Times New Roman"/>
          <w:b/>
          <w:sz w:val="28"/>
          <w:szCs w:val="28"/>
        </w:rPr>
        <w:t>Новое регулирование залога обязательственных прав</w:t>
      </w:r>
    </w:p>
    <w:p w:rsidR="00D04AD5" w:rsidRPr="00350BDC" w:rsidRDefault="00362FC8"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Переходя к рассмотрению современного регулирования залога обязательственных прав, стоит кратко охарактеризовать основные </w:t>
      </w:r>
      <w:r w:rsidR="00535889" w:rsidRPr="00350BDC">
        <w:rPr>
          <w:rFonts w:ascii="Times New Roman" w:hAnsi="Times New Roman" w:cs="Times New Roman"/>
          <w:sz w:val="28"/>
          <w:szCs w:val="28"/>
        </w:rPr>
        <w:t>этапы</w:t>
      </w:r>
      <w:r w:rsidRPr="00350BDC">
        <w:rPr>
          <w:rFonts w:ascii="Times New Roman" w:hAnsi="Times New Roman" w:cs="Times New Roman"/>
          <w:sz w:val="28"/>
          <w:szCs w:val="28"/>
        </w:rPr>
        <w:t xml:space="preserve"> развитии</w:t>
      </w:r>
      <w:r w:rsidR="00535889" w:rsidRPr="00350BDC">
        <w:rPr>
          <w:rFonts w:ascii="Times New Roman" w:hAnsi="Times New Roman" w:cs="Times New Roman"/>
          <w:sz w:val="28"/>
          <w:szCs w:val="28"/>
        </w:rPr>
        <w:t xml:space="preserve"> этого института в законодательстве </w:t>
      </w:r>
      <w:proofErr w:type="gramStart"/>
      <w:r w:rsidR="002B786A" w:rsidRPr="00350BDC">
        <w:rPr>
          <w:rFonts w:ascii="Times New Roman" w:hAnsi="Times New Roman" w:cs="Times New Roman"/>
          <w:sz w:val="28"/>
          <w:szCs w:val="28"/>
        </w:rPr>
        <w:t>нашей</w:t>
      </w:r>
      <w:proofErr w:type="gramEnd"/>
      <w:r w:rsidR="002B786A" w:rsidRPr="00350BDC">
        <w:rPr>
          <w:rFonts w:ascii="Times New Roman" w:hAnsi="Times New Roman" w:cs="Times New Roman"/>
          <w:sz w:val="28"/>
          <w:szCs w:val="28"/>
        </w:rPr>
        <w:t xml:space="preserve"> </w:t>
      </w:r>
      <w:proofErr w:type="spellStart"/>
      <w:r w:rsidR="002B786A" w:rsidRPr="00350BDC">
        <w:rPr>
          <w:rFonts w:ascii="Times New Roman" w:hAnsi="Times New Roman" w:cs="Times New Roman"/>
          <w:sz w:val="28"/>
          <w:szCs w:val="28"/>
        </w:rPr>
        <w:t>стран</w:t>
      </w:r>
      <w:r w:rsidR="00535889" w:rsidRPr="00350BDC">
        <w:rPr>
          <w:rFonts w:ascii="Times New Roman" w:hAnsi="Times New Roman" w:cs="Times New Roman"/>
          <w:sz w:val="28"/>
          <w:szCs w:val="28"/>
        </w:rPr>
        <w:t>ы</w:t>
      </w:r>
      <w:r w:rsidRPr="00350BDC">
        <w:rPr>
          <w:rFonts w:ascii="Times New Roman" w:hAnsi="Times New Roman" w:cs="Times New Roman"/>
          <w:sz w:val="28"/>
          <w:szCs w:val="28"/>
        </w:rPr>
        <w:t>за</w:t>
      </w:r>
      <w:proofErr w:type="spellEnd"/>
      <w:r w:rsidRPr="00350BDC">
        <w:rPr>
          <w:rFonts w:ascii="Times New Roman" w:hAnsi="Times New Roman" w:cs="Times New Roman"/>
          <w:sz w:val="28"/>
          <w:szCs w:val="28"/>
        </w:rPr>
        <w:t xml:space="preserve"> посл</w:t>
      </w:r>
      <w:r w:rsidR="00535889" w:rsidRPr="00350BDC">
        <w:rPr>
          <w:rFonts w:ascii="Times New Roman" w:hAnsi="Times New Roman" w:cs="Times New Roman"/>
          <w:sz w:val="28"/>
          <w:szCs w:val="28"/>
        </w:rPr>
        <w:t>е</w:t>
      </w:r>
      <w:r w:rsidRPr="00350BDC">
        <w:rPr>
          <w:rFonts w:ascii="Times New Roman" w:hAnsi="Times New Roman" w:cs="Times New Roman"/>
          <w:sz w:val="28"/>
          <w:szCs w:val="28"/>
        </w:rPr>
        <w:t>дние 100 лет.</w:t>
      </w:r>
    </w:p>
    <w:p w:rsidR="003232B3" w:rsidRPr="00350BDC" w:rsidRDefault="003232B3" w:rsidP="00BE45BA">
      <w:pPr>
        <w:spacing w:after="0" w:line="360" w:lineRule="auto"/>
        <w:ind w:firstLine="708"/>
        <w:jc w:val="both"/>
        <w:rPr>
          <w:rFonts w:ascii="Times New Roman" w:hAnsi="Times New Roman" w:cs="Times New Roman"/>
          <w:sz w:val="28"/>
          <w:szCs w:val="28"/>
        </w:rPr>
      </w:pPr>
      <w:r w:rsidRPr="00350BDC">
        <w:rPr>
          <w:rFonts w:ascii="Times New Roman" w:hAnsi="Times New Roman" w:cs="Times New Roman"/>
          <w:sz w:val="28"/>
          <w:szCs w:val="28"/>
        </w:rPr>
        <w:t xml:space="preserve">Советский законодатель впервые упоминает о допустимости залога долговых требований в Гражданском кодексе РСФСР 1922 г., </w:t>
      </w:r>
      <w:r w:rsidR="00952126" w:rsidRPr="00350BDC">
        <w:rPr>
          <w:rFonts w:ascii="Times New Roman" w:hAnsi="Times New Roman" w:cs="Times New Roman"/>
          <w:sz w:val="28"/>
          <w:szCs w:val="28"/>
        </w:rPr>
        <w:t>однако</w:t>
      </w:r>
      <w:r w:rsidRPr="00350BDC">
        <w:rPr>
          <w:rFonts w:ascii="Times New Roman" w:hAnsi="Times New Roman" w:cs="Times New Roman"/>
          <w:sz w:val="28"/>
          <w:szCs w:val="28"/>
        </w:rPr>
        <w:t xml:space="preserve"> в силу отсутствия потребности гражданского оборота тех времен в таком виде залога, указанная норма развития не получила и в Гражданском кодексе РСФСР 1964 г. исчезла вовсе.</w:t>
      </w:r>
    </w:p>
    <w:p w:rsidR="003232B3" w:rsidRPr="00350BDC" w:rsidRDefault="003232B3" w:rsidP="00BE45BA">
      <w:pPr>
        <w:spacing w:after="0" w:line="360" w:lineRule="auto"/>
        <w:ind w:firstLine="709"/>
        <w:jc w:val="both"/>
        <w:rPr>
          <w:rFonts w:ascii="Times New Roman" w:hAnsi="Times New Roman" w:cs="Times New Roman"/>
          <w:color w:val="000000"/>
          <w:sz w:val="28"/>
          <w:szCs w:val="28"/>
        </w:rPr>
      </w:pPr>
      <w:r w:rsidRPr="00350BDC">
        <w:rPr>
          <w:rFonts w:ascii="Times New Roman" w:hAnsi="Times New Roman" w:cs="Times New Roman"/>
          <w:sz w:val="28"/>
          <w:szCs w:val="28"/>
        </w:rPr>
        <w:t xml:space="preserve">В постсоветский период активное развитие гражданского оборота на принципах рыночной экономики потребовало введение законодательного регулирования залога прав. В принятом в 1992 г. Законе «О залоге» законодатель прямо указал </w:t>
      </w:r>
      <w:r w:rsidRPr="00350BDC">
        <w:rPr>
          <w:rFonts w:ascii="Times New Roman" w:hAnsi="Times New Roman" w:cs="Times New Roman"/>
          <w:color w:val="000000"/>
          <w:sz w:val="28"/>
          <w:szCs w:val="28"/>
        </w:rPr>
        <w:t xml:space="preserve">на допустимость залога прав. </w:t>
      </w:r>
      <w:r w:rsidRPr="00350BDC">
        <w:rPr>
          <w:rFonts w:ascii="Times New Roman" w:hAnsi="Times New Roman" w:cs="Times New Roman"/>
          <w:sz w:val="28"/>
          <w:szCs w:val="28"/>
        </w:rPr>
        <w:t xml:space="preserve">В то же время, принятая в 1994 г. часть первая ГК РФ, допуская залог прав, </w:t>
      </w:r>
      <w:r w:rsidRPr="00350BDC">
        <w:rPr>
          <w:rFonts w:ascii="Times New Roman" w:hAnsi="Times New Roman" w:cs="Times New Roman"/>
          <w:color w:val="000000"/>
          <w:sz w:val="28"/>
          <w:szCs w:val="28"/>
        </w:rPr>
        <w:t xml:space="preserve">не предусматривала какого-либо детального правового регулирования данного института. Тем не менее, на практике залог прав получил достаточно широкое распространение и стал развиваться в различных направлениях. </w:t>
      </w:r>
    </w:p>
    <w:p w:rsidR="005A4E54" w:rsidRPr="00350BDC" w:rsidRDefault="003232B3" w:rsidP="00BE45BA">
      <w:pPr>
        <w:spacing w:after="0" w:line="360" w:lineRule="auto"/>
        <w:ind w:firstLine="709"/>
        <w:jc w:val="both"/>
        <w:rPr>
          <w:rFonts w:ascii="Times New Roman" w:hAnsi="Times New Roman" w:cs="Times New Roman"/>
          <w:color w:val="000000"/>
          <w:sz w:val="28"/>
          <w:szCs w:val="28"/>
        </w:rPr>
      </w:pPr>
      <w:r w:rsidRPr="00350BDC">
        <w:rPr>
          <w:rFonts w:ascii="Times New Roman" w:hAnsi="Times New Roman" w:cs="Times New Roman"/>
          <w:color w:val="000000"/>
          <w:sz w:val="28"/>
          <w:szCs w:val="28"/>
        </w:rPr>
        <w:t xml:space="preserve">Говоря о развитии института залога прав в России, в качестве основных причин роста </w:t>
      </w:r>
      <w:r w:rsidR="00D1642E" w:rsidRPr="00350BDC">
        <w:rPr>
          <w:rFonts w:ascii="Times New Roman" w:hAnsi="Times New Roman" w:cs="Times New Roman"/>
          <w:color w:val="000000"/>
          <w:sz w:val="28"/>
          <w:szCs w:val="28"/>
        </w:rPr>
        <w:t xml:space="preserve">его </w:t>
      </w:r>
      <w:r w:rsidRPr="00350BDC">
        <w:rPr>
          <w:rFonts w:ascii="Times New Roman" w:hAnsi="Times New Roman" w:cs="Times New Roman"/>
          <w:color w:val="000000"/>
          <w:sz w:val="28"/>
          <w:szCs w:val="28"/>
        </w:rPr>
        <w:t xml:space="preserve">популярности </w:t>
      </w:r>
      <w:r w:rsidR="00544A36" w:rsidRPr="00350BDC">
        <w:rPr>
          <w:rFonts w:ascii="Times New Roman" w:hAnsi="Times New Roman" w:cs="Times New Roman"/>
          <w:color w:val="000000"/>
          <w:sz w:val="28"/>
          <w:szCs w:val="28"/>
        </w:rPr>
        <w:t xml:space="preserve">можно </w:t>
      </w:r>
      <w:proofErr w:type="gramStart"/>
      <w:r w:rsidR="00544A36" w:rsidRPr="00350BDC">
        <w:rPr>
          <w:rFonts w:ascii="Times New Roman" w:hAnsi="Times New Roman" w:cs="Times New Roman"/>
          <w:color w:val="000000"/>
          <w:sz w:val="28"/>
          <w:szCs w:val="28"/>
        </w:rPr>
        <w:t>назвать</w:t>
      </w:r>
      <w:proofErr w:type="gramEnd"/>
      <w:r w:rsidR="00544A36" w:rsidRPr="00350BDC">
        <w:rPr>
          <w:rFonts w:ascii="Times New Roman" w:hAnsi="Times New Roman" w:cs="Times New Roman"/>
          <w:color w:val="000000"/>
          <w:sz w:val="28"/>
          <w:szCs w:val="28"/>
        </w:rPr>
        <w:t xml:space="preserve"> прежде всего </w:t>
      </w:r>
      <w:r w:rsidRPr="00350BDC">
        <w:rPr>
          <w:rFonts w:ascii="Times New Roman" w:hAnsi="Times New Roman" w:cs="Times New Roman"/>
          <w:color w:val="000000"/>
          <w:sz w:val="28"/>
          <w:szCs w:val="28"/>
        </w:rPr>
        <w:t>возросшую активность в сфере банковского кредита,</w:t>
      </w:r>
      <w:r w:rsidR="00544A36" w:rsidRPr="00350BDC">
        <w:rPr>
          <w:rFonts w:ascii="Times New Roman" w:hAnsi="Times New Roman" w:cs="Times New Roman"/>
          <w:color w:val="000000"/>
          <w:sz w:val="28"/>
          <w:szCs w:val="28"/>
        </w:rPr>
        <w:t xml:space="preserve"> а также</w:t>
      </w:r>
      <w:r w:rsidRPr="00350BDC">
        <w:rPr>
          <w:rFonts w:ascii="Times New Roman" w:hAnsi="Times New Roman" w:cs="Times New Roman"/>
          <w:color w:val="000000"/>
          <w:sz w:val="28"/>
          <w:szCs w:val="28"/>
        </w:rPr>
        <w:t xml:space="preserve"> развитие арендных отношений, способствовавшее распространению в деловой практике залога прав аренды недвижимого имущества, указание на возможность залога прав в законодательстве о концессионных соглашениях.</w:t>
      </w:r>
    </w:p>
    <w:p w:rsidR="007C3B3C" w:rsidRPr="00350BDC" w:rsidRDefault="005A4E54"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lastRenderedPageBreak/>
        <w:t>Согласно действующим положениям ГК РФ, з</w:t>
      </w:r>
      <w:r w:rsidR="00CA295B" w:rsidRPr="00350BDC">
        <w:rPr>
          <w:rFonts w:ascii="Times New Roman" w:hAnsi="Times New Roman" w:cs="Times New Roman"/>
          <w:sz w:val="28"/>
          <w:szCs w:val="28"/>
        </w:rPr>
        <w:t xml:space="preserve">алог </w:t>
      </w:r>
      <w:r w:rsidR="003232B3" w:rsidRPr="00350BDC">
        <w:rPr>
          <w:rFonts w:ascii="Times New Roman" w:hAnsi="Times New Roman" w:cs="Times New Roman"/>
          <w:sz w:val="28"/>
          <w:szCs w:val="28"/>
        </w:rPr>
        <w:t xml:space="preserve">обязательственных </w:t>
      </w:r>
      <w:r w:rsidR="00CA295B" w:rsidRPr="00350BDC">
        <w:rPr>
          <w:rFonts w:ascii="Times New Roman" w:hAnsi="Times New Roman" w:cs="Times New Roman"/>
          <w:sz w:val="28"/>
          <w:szCs w:val="28"/>
        </w:rPr>
        <w:t>прав подчиняется общим правилам о залоге, с учетом особенностей, установленных отдельными статьями ГК РФ, регулирующими данный вид залога</w:t>
      </w:r>
      <w:r w:rsidRPr="00350BDC">
        <w:rPr>
          <w:rFonts w:ascii="Times New Roman" w:hAnsi="Times New Roman" w:cs="Times New Roman"/>
          <w:sz w:val="28"/>
          <w:szCs w:val="28"/>
        </w:rPr>
        <w:t>.</w:t>
      </w:r>
    </w:p>
    <w:p w:rsidR="00CA295B" w:rsidRPr="00350BDC" w:rsidRDefault="00CA295B" w:rsidP="00BE45BA">
      <w:pPr>
        <w:spacing w:after="0" w:line="360" w:lineRule="auto"/>
        <w:ind w:firstLine="709"/>
        <w:jc w:val="both"/>
        <w:rPr>
          <w:rFonts w:ascii="Times New Roman" w:hAnsi="Times New Roman" w:cs="Times New Roman"/>
          <w:sz w:val="28"/>
          <w:szCs w:val="28"/>
          <w:u w:val="dotted"/>
        </w:rPr>
      </w:pPr>
      <w:r w:rsidRPr="00350BDC">
        <w:rPr>
          <w:rFonts w:ascii="Times New Roman" w:hAnsi="Times New Roman" w:cs="Times New Roman"/>
          <w:sz w:val="28"/>
          <w:szCs w:val="28"/>
        </w:rPr>
        <w:t xml:space="preserve">Предметом залога могут быть только отчуждаемые имущественные прав, поскольку они обладают стоимостной оценкой и </w:t>
      </w:r>
      <w:r w:rsidR="005A4E54" w:rsidRPr="00350BDC">
        <w:rPr>
          <w:rFonts w:ascii="Times New Roman" w:hAnsi="Times New Roman" w:cs="Times New Roman"/>
          <w:sz w:val="28"/>
          <w:szCs w:val="28"/>
        </w:rPr>
        <w:t xml:space="preserve">свойством </w:t>
      </w:r>
      <w:proofErr w:type="spellStart"/>
      <w:r w:rsidR="005A4E54" w:rsidRPr="00350BDC">
        <w:rPr>
          <w:rFonts w:ascii="Times New Roman" w:hAnsi="Times New Roman" w:cs="Times New Roman"/>
          <w:sz w:val="28"/>
          <w:szCs w:val="28"/>
        </w:rPr>
        <w:t>передаваемости</w:t>
      </w:r>
      <w:proofErr w:type="spellEnd"/>
      <w:r w:rsidRPr="00350BDC">
        <w:rPr>
          <w:rFonts w:ascii="Times New Roman" w:hAnsi="Times New Roman" w:cs="Times New Roman"/>
          <w:sz w:val="28"/>
          <w:szCs w:val="28"/>
        </w:rPr>
        <w:t>. Закон указывает на то, что права, неразрывно связанные с личностью кредитора (требования об алиментах или о возмещении вреда, причиненного жизни и здоровью), а также личные неимущественные и авторские права предметом залога быть не могут. Если право непередаваемо и неотделимо от субъекта, оно не имеет стоимостной оценки и не может служить целям обеспечения обязательства и удовлетворения требований кредитора. Также ограничения в отноше</w:t>
      </w:r>
      <w:r w:rsidR="00874358" w:rsidRPr="00350BDC">
        <w:rPr>
          <w:rFonts w:ascii="Times New Roman" w:hAnsi="Times New Roman" w:cs="Times New Roman"/>
          <w:sz w:val="28"/>
          <w:szCs w:val="28"/>
        </w:rPr>
        <w:t>нии предмета залога прав могут устанавливаться федеральными</w:t>
      </w:r>
      <w:r w:rsidRPr="00350BDC">
        <w:rPr>
          <w:rFonts w:ascii="Times New Roman" w:hAnsi="Times New Roman" w:cs="Times New Roman"/>
          <w:sz w:val="28"/>
          <w:szCs w:val="28"/>
        </w:rPr>
        <w:t xml:space="preserve"> закона</w:t>
      </w:r>
      <w:r w:rsidR="00874358" w:rsidRPr="00350BDC">
        <w:rPr>
          <w:rFonts w:ascii="Times New Roman" w:hAnsi="Times New Roman" w:cs="Times New Roman"/>
          <w:sz w:val="28"/>
          <w:szCs w:val="28"/>
        </w:rPr>
        <w:t>ми</w:t>
      </w:r>
      <w:r w:rsidRPr="00350BDC">
        <w:rPr>
          <w:rFonts w:ascii="Times New Roman" w:hAnsi="Times New Roman" w:cs="Times New Roman"/>
          <w:sz w:val="28"/>
          <w:szCs w:val="28"/>
        </w:rPr>
        <w:t>.</w:t>
      </w:r>
    </w:p>
    <w:p w:rsidR="00EE70BE" w:rsidRPr="00350BDC" w:rsidRDefault="00EE70BE" w:rsidP="00BE45BA">
      <w:pPr>
        <w:spacing w:before="120" w:after="0" w:line="360" w:lineRule="auto"/>
        <w:ind w:firstLine="709"/>
        <w:jc w:val="both"/>
        <w:rPr>
          <w:rFonts w:ascii="Times New Roman" w:hAnsi="Times New Roman" w:cs="Times New Roman"/>
          <w:iCs/>
          <w:sz w:val="28"/>
          <w:szCs w:val="28"/>
          <w:shd w:val="clear" w:color="auto" w:fill="FFFFFF"/>
        </w:rPr>
      </w:pPr>
      <w:r w:rsidRPr="00350BDC">
        <w:rPr>
          <w:rFonts w:ascii="Times New Roman" w:hAnsi="Times New Roman" w:cs="Times New Roman"/>
          <w:sz w:val="28"/>
          <w:szCs w:val="28"/>
        </w:rPr>
        <w:t>С 1 июля 2014 года вступила в силу новая редакция Гражданского кодекса, которая в числе прочего реформировала п</w:t>
      </w:r>
      <w:r w:rsidR="00874358" w:rsidRPr="00350BDC">
        <w:rPr>
          <w:rFonts w:ascii="Times New Roman" w:hAnsi="Times New Roman" w:cs="Times New Roman"/>
          <w:sz w:val="28"/>
          <w:szCs w:val="28"/>
        </w:rPr>
        <w:t>равовое регулирование залога (§</w:t>
      </w:r>
      <w:r w:rsidRPr="00350BDC">
        <w:rPr>
          <w:rFonts w:ascii="Times New Roman" w:hAnsi="Times New Roman" w:cs="Times New Roman"/>
          <w:sz w:val="28"/>
          <w:szCs w:val="28"/>
        </w:rPr>
        <w:t xml:space="preserve">3 главы 23 ГК РФ). Одновременно Закон «О залоге» утратил силу. Теперь все общие нормы о залоге сосредоточены только в Гражданском кодексе. Параграф 3 главы 23 ГК РФ в новой редакции можно условно разделить на общие нормы (ст. 334 - 356), регулирующие основы </w:t>
      </w:r>
      <w:proofErr w:type="spellStart"/>
      <w:r w:rsidRPr="00350BDC">
        <w:rPr>
          <w:rFonts w:ascii="Times New Roman" w:hAnsi="Times New Roman" w:cs="Times New Roman"/>
          <w:sz w:val="28"/>
          <w:szCs w:val="28"/>
        </w:rPr>
        <w:t>залоговыхотношений</w:t>
      </w:r>
      <w:proofErr w:type="spellEnd"/>
      <w:r w:rsidRPr="00350BDC">
        <w:rPr>
          <w:rFonts w:ascii="Times New Roman" w:hAnsi="Times New Roman" w:cs="Times New Roman"/>
          <w:sz w:val="28"/>
          <w:szCs w:val="28"/>
        </w:rPr>
        <w:t xml:space="preserve">, и специальные нормы (ст. 357 - 358.18), посвященные специфике отдельных видов залога. Именно в данной части законодатель ввел новые правила, посвященные залогу обязательственных прав (ст. 358.1 - 358.8). Раньше данный вид залога вообще не был закреплен в ГК, а регулировался ст. 54 - 58 </w:t>
      </w:r>
      <w:r w:rsidRPr="00350BDC">
        <w:rPr>
          <w:rFonts w:ascii="Times New Roman" w:hAnsi="Times New Roman" w:cs="Times New Roman"/>
          <w:iCs/>
          <w:sz w:val="28"/>
          <w:szCs w:val="28"/>
          <w:shd w:val="clear" w:color="auto" w:fill="FFFFFF"/>
        </w:rPr>
        <w:t>Закона «О залоге», однако эти нормы не были достаточно подробными.</w:t>
      </w:r>
    </w:p>
    <w:p w:rsidR="00EE70BE" w:rsidRPr="00350BDC" w:rsidRDefault="00EE70BE" w:rsidP="00BE45BA">
      <w:pPr>
        <w:autoSpaceDE w:val="0"/>
        <w:autoSpaceDN w:val="0"/>
        <w:adjustRightInd w:val="0"/>
        <w:spacing w:before="120"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Ст. 358.1</w:t>
      </w:r>
      <w:r w:rsidR="007C3B3C" w:rsidRPr="00350BDC">
        <w:rPr>
          <w:rFonts w:ascii="Times New Roman" w:hAnsi="Times New Roman" w:cs="Times New Roman"/>
          <w:sz w:val="28"/>
          <w:szCs w:val="28"/>
        </w:rPr>
        <w:t xml:space="preserve"> ГК РФ </w:t>
      </w:r>
      <w:r w:rsidRPr="00350BDC">
        <w:rPr>
          <w:rFonts w:ascii="Times New Roman" w:hAnsi="Times New Roman" w:cs="Times New Roman"/>
          <w:sz w:val="28"/>
          <w:szCs w:val="28"/>
        </w:rPr>
        <w:t xml:space="preserve">устанавливает общие требования к обязательственным правам как предметам залога. Так, предметом залога могут быть только имущественные права (требования), которые вытекают из обязательства самого залогодателя. Ранее законодательство не содержало подобную </w:t>
      </w:r>
      <w:r w:rsidRPr="00350BDC">
        <w:rPr>
          <w:rFonts w:ascii="Times New Roman" w:hAnsi="Times New Roman" w:cs="Times New Roman"/>
          <w:sz w:val="28"/>
          <w:szCs w:val="28"/>
        </w:rPr>
        <w:lastRenderedPageBreak/>
        <w:t>оговорку, ее появление согласуется с общепринятым мнением о том, что вещные и иные абсолютные права не могут являться предметом залога, поскольку считается, что «в залог можно передать лишь право, существующее в рамках относительного правоотношения»</w:t>
      </w:r>
      <w:r w:rsidRPr="00350BDC">
        <w:rPr>
          <w:rStyle w:val="a7"/>
          <w:rFonts w:ascii="Times New Roman" w:hAnsi="Times New Roman" w:cs="Times New Roman"/>
          <w:sz w:val="20"/>
          <w:szCs w:val="28"/>
        </w:rPr>
        <w:footnoteReference w:id="19"/>
      </w:r>
      <w:r w:rsidRPr="00350BDC">
        <w:rPr>
          <w:rFonts w:ascii="Times New Roman" w:hAnsi="Times New Roman" w:cs="Times New Roman"/>
          <w:sz w:val="28"/>
          <w:szCs w:val="28"/>
        </w:rPr>
        <w:t>.</w:t>
      </w:r>
    </w:p>
    <w:p w:rsidR="00EE70BE" w:rsidRPr="00350BDC" w:rsidRDefault="00EE70BE" w:rsidP="00BE45BA">
      <w:pPr>
        <w:autoSpaceDE w:val="0"/>
        <w:autoSpaceDN w:val="0"/>
        <w:adjustRightInd w:val="0"/>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Также необходимо отметить</w:t>
      </w:r>
      <w:r w:rsidR="00307DEA" w:rsidRPr="00350BDC">
        <w:rPr>
          <w:rFonts w:ascii="Times New Roman" w:hAnsi="Times New Roman" w:cs="Times New Roman"/>
          <w:sz w:val="28"/>
          <w:szCs w:val="28"/>
        </w:rPr>
        <w:t>,</w:t>
      </w:r>
      <w:r w:rsidRPr="00350BDC">
        <w:rPr>
          <w:rFonts w:ascii="Times New Roman" w:hAnsi="Times New Roman" w:cs="Times New Roman"/>
          <w:sz w:val="28"/>
          <w:szCs w:val="28"/>
        </w:rPr>
        <w:t xml:space="preserve"> что новые положения о залоге прав достаточно гибко формулируют правила в отношении предмета залога, допуская в качестве предмета залога право, которое возникнет в будущем из существующего или будущего обязательства, а также, если иное не установлено законом или </w:t>
      </w:r>
      <w:proofErr w:type="gramStart"/>
      <w:r w:rsidRPr="00350BDC">
        <w:rPr>
          <w:rFonts w:ascii="Times New Roman" w:hAnsi="Times New Roman" w:cs="Times New Roman"/>
          <w:sz w:val="28"/>
          <w:szCs w:val="28"/>
        </w:rPr>
        <w:t>договором</w:t>
      </w:r>
      <w:proofErr w:type="gramEnd"/>
      <w:r w:rsidRPr="00350BDC">
        <w:rPr>
          <w:rFonts w:ascii="Times New Roman" w:hAnsi="Times New Roman" w:cs="Times New Roman"/>
          <w:sz w:val="28"/>
          <w:szCs w:val="28"/>
        </w:rPr>
        <w:t xml:space="preserve"> либо не следует из существа обязательства, часть требования, отдельное требование или несколько требований, вытекающих из договора или иного обязательства, а также совокупность прав (требований) каждое из которых вытекает из самостоятельного обязательства. «Такой подход позволяет использовать залог прав максимально широко, </w:t>
      </w:r>
      <w:proofErr w:type="spellStart"/>
      <w:r w:rsidRPr="00350BDC">
        <w:rPr>
          <w:rFonts w:ascii="Times New Roman" w:hAnsi="Times New Roman" w:cs="Times New Roman"/>
          <w:sz w:val="28"/>
          <w:szCs w:val="28"/>
        </w:rPr>
        <w:t>задействуя</w:t>
      </w:r>
      <w:proofErr w:type="spellEnd"/>
      <w:r w:rsidRPr="00350BDC">
        <w:rPr>
          <w:rFonts w:ascii="Times New Roman" w:hAnsi="Times New Roman" w:cs="Times New Roman"/>
          <w:sz w:val="28"/>
          <w:szCs w:val="28"/>
        </w:rPr>
        <w:t xml:space="preserve"> на практике весь потенциал этой весьма специ</w:t>
      </w:r>
      <w:r w:rsidR="00720FBF" w:rsidRPr="00350BDC">
        <w:rPr>
          <w:rFonts w:ascii="Times New Roman" w:hAnsi="Times New Roman" w:cs="Times New Roman"/>
          <w:sz w:val="28"/>
          <w:szCs w:val="28"/>
        </w:rPr>
        <w:t xml:space="preserve">фической правовой конструкции. </w:t>
      </w:r>
      <w:r w:rsidRPr="00350BDC">
        <w:rPr>
          <w:rFonts w:ascii="Times New Roman" w:hAnsi="Times New Roman" w:cs="Times New Roman"/>
          <w:sz w:val="28"/>
          <w:szCs w:val="28"/>
        </w:rPr>
        <w:t>Таким образом, еще не возникшие финансовые потоки, точнее, права на их получение становятся одним из инструментов обеспечения обязательств…»</w:t>
      </w:r>
      <w:r w:rsidRPr="00350BDC">
        <w:rPr>
          <w:rStyle w:val="a7"/>
          <w:rFonts w:ascii="Times New Roman" w:hAnsi="Times New Roman" w:cs="Times New Roman"/>
          <w:sz w:val="20"/>
          <w:szCs w:val="28"/>
        </w:rPr>
        <w:footnoteReference w:id="20"/>
      </w:r>
      <w:r w:rsidR="00C009EE" w:rsidRPr="00350BDC">
        <w:rPr>
          <w:rFonts w:ascii="Times New Roman" w:hAnsi="Times New Roman" w:cs="Times New Roman"/>
          <w:sz w:val="28"/>
          <w:szCs w:val="28"/>
        </w:rPr>
        <w:t>.</w:t>
      </w:r>
    </w:p>
    <w:p w:rsidR="00EE70BE" w:rsidRPr="00350BDC" w:rsidRDefault="00EE70BE" w:rsidP="00BE45BA">
      <w:pPr>
        <w:autoSpaceDE w:val="0"/>
        <w:autoSpaceDN w:val="0"/>
        <w:adjustRightInd w:val="0"/>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П. 5 ст. 358.1 </w:t>
      </w:r>
      <w:r w:rsidR="007C3B3C" w:rsidRPr="00350BDC">
        <w:rPr>
          <w:rFonts w:ascii="Times New Roman" w:hAnsi="Times New Roman" w:cs="Times New Roman"/>
          <w:sz w:val="28"/>
          <w:szCs w:val="28"/>
        </w:rPr>
        <w:t xml:space="preserve">ГК РФ </w:t>
      </w:r>
      <w:r w:rsidRPr="00350BDC">
        <w:rPr>
          <w:rFonts w:ascii="Times New Roman" w:hAnsi="Times New Roman" w:cs="Times New Roman"/>
          <w:sz w:val="28"/>
          <w:szCs w:val="28"/>
        </w:rPr>
        <w:t xml:space="preserve">устанавливает, что прекращение заложенного права в связи с окончанием срока его действия не дает залогодержателю права требовать досрочного исполнения обеспечиваемого обязательства, </w:t>
      </w:r>
      <w:r w:rsidR="00720FBF" w:rsidRPr="00350BDC">
        <w:rPr>
          <w:rFonts w:ascii="Times New Roman" w:hAnsi="Times New Roman" w:cs="Times New Roman"/>
          <w:sz w:val="28"/>
          <w:szCs w:val="28"/>
        </w:rPr>
        <w:t>«</w:t>
      </w:r>
      <w:proofErr w:type="spellStart"/>
      <w:r w:rsidR="00720FBF" w:rsidRPr="00350BDC">
        <w:rPr>
          <w:rFonts w:ascii="Times New Roman" w:hAnsi="Times New Roman" w:cs="Times New Roman"/>
          <w:sz w:val="28"/>
          <w:szCs w:val="28"/>
        </w:rPr>
        <w:t>т</w:t>
      </w:r>
      <w:r w:rsidRPr="00350BDC">
        <w:rPr>
          <w:rFonts w:ascii="Times New Roman" w:hAnsi="Times New Roman" w:cs="Times New Roman"/>
          <w:sz w:val="28"/>
          <w:szCs w:val="28"/>
        </w:rPr>
        <w:t>акоеправило</w:t>
      </w:r>
      <w:proofErr w:type="spellEnd"/>
      <w:r w:rsidRPr="00350BDC">
        <w:rPr>
          <w:rFonts w:ascii="Times New Roman" w:hAnsi="Times New Roman" w:cs="Times New Roman"/>
          <w:sz w:val="28"/>
          <w:szCs w:val="28"/>
        </w:rPr>
        <w:t xml:space="preserve"> явно смещает баланс интересов в сторону залогодателя прав. Очевидно, что в этом случае проявляется одна из специфических черт залога прав, которым в своем большинстве свойственен срочный характер. Данный подход заставит залогодержателей быть чрезвычайно осмотрительными при заключении договоров залога прав»</w:t>
      </w:r>
      <w:r w:rsidRPr="00350BDC">
        <w:rPr>
          <w:rStyle w:val="a7"/>
          <w:rFonts w:ascii="Times New Roman" w:hAnsi="Times New Roman" w:cs="Times New Roman"/>
          <w:sz w:val="20"/>
          <w:szCs w:val="28"/>
        </w:rPr>
        <w:footnoteReference w:id="21"/>
      </w:r>
      <w:r w:rsidRPr="00350BDC">
        <w:rPr>
          <w:rFonts w:ascii="Times New Roman" w:hAnsi="Times New Roman" w:cs="Times New Roman"/>
          <w:sz w:val="28"/>
          <w:szCs w:val="28"/>
        </w:rPr>
        <w:t xml:space="preserve">. </w:t>
      </w:r>
    </w:p>
    <w:p w:rsidR="00EE70BE" w:rsidRPr="00350BDC" w:rsidRDefault="00EE70BE" w:rsidP="00BE45BA">
      <w:pPr>
        <w:autoSpaceDE w:val="0"/>
        <w:autoSpaceDN w:val="0"/>
        <w:adjustRightInd w:val="0"/>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Заключительные положения рассматриваемой статьи формулируют правила о том, что в определенных случаях, при обращении взыскания на заложенное право и реализации заложенного права к его приобретателю </w:t>
      </w:r>
      <w:r w:rsidRPr="00350BDC">
        <w:rPr>
          <w:rFonts w:ascii="Times New Roman" w:hAnsi="Times New Roman" w:cs="Times New Roman"/>
          <w:sz w:val="28"/>
          <w:szCs w:val="28"/>
        </w:rPr>
        <w:lastRenderedPageBreak/>
        <w:t xml:space="preserve">вместе с этим правом переходят связанные с ним обязанности. Например, стороны могут предусмотреть в договоре, что обращение взыскания на право аренды повлечет переход к новому арендатору не только прав, но и соответствующих обязанностей, в том числе связанных с внесением арендной платы. При этом необходимо учитывать положения </w:t>
      </w:r>
      <w:hyperlink r:id="rId8" w:history="1">
        <w:r w:rsidRPr="00350BDC">
          <w:rPr>
            <w:rFonts w:ascii="Times New Roman" w:hAnsi="Times New Roman" w:cs="Times New Roman"/>
            <w:sz w:val="28"/>
            <w:szCs w:val="28"/>
          </w:rPr>
          <w:t>п. 3 ст. 358.2</w:t>
        </w:r>
      </w:hyperlink>
      <w:r w:rsidR="007C3B3C" w:rsidRPr="00350BDC">
        <w:rPr>
          <w:rFonts w:ascii="Times New Roman" w:hAnsi="Times New Roman" w:cs="Times New Roman"/>
          <w:sz w:val="28"/>
          <w:szCs w:val="28"/>
        </w:rPr>
        <w:t xml:space="preserve">ГК РФ </w:t>
      </w:r>
      <w:r w:rsidRPr="00350BDC">
        <w:rPr>
          <w:rFonts w:ascii="Times New Roman" w:hAnsi="Times New Roman" w:cs="Times New Roman"/>
          <w:sz w:val="28"/>
          <w:szCs w:val="28"/>
        </w:rPr>
        <w:t>о том, что если при обращении взыскания на заложенное право и его реализации к приобретателю права должны перейти связанные с заложенным правом обязанности, то залог права допускается только с согласия должника правообладателя.</w:t>
      </w:r>
    </w:p>
    <w:p w:rsidR="00EE70BE" w:rsidRPr="00350BDC" w:rsidRDefault="00EE70BE" w:rsidP="00BE45BA">
      <w:pPr>
        <w:autoSpaceDE w:val="0"/>
        <w:autoSpaceDN w:val="0"/>
        <w:adjustRightInd w:val="0"/>
        <w:spacing w:before="120" w:after="0" w:line="360" w:lineRule="auto"/>
        <w:ind w:firstLine="709"/>
        <w:jc w:val="both"/>
        <w:rPr>
          <w:rFonts w:ascii="Times New Roman" w:hAnsi="Times New Roman" w:cs="Times New Roman"/>
          <w:color w:val="000000"/>
          <w:sz w:val="28"/>
          <w:szCs w:val="28"/>
        </w:rPr>
      </w:pPr>
      <w:r w:rsidRPr="00350BDC">
        <w:rPr>
          <w:rFonts w:ascii="Times New Roman" w:hAnsi="Times New Roman" w:cs="Times New Roman"/>
          <w:color w:val="000000"/>
          <w:sz w:val="28"/>
          <w:szCs w:val="28"/>
        </w:rPr>
        <w:t>Статья 358.2</w:t>
      </w:r>
      <w:r w:rsidR="007C3B3C" w:rsidRPr="00350BDC">
        <w:rPr>
          <w:rFonts w:ascii="Times New Roman" w:hAnsi="Times New Roman" w:cs="Times New Roman"/>
          <w:color w:val="000000"/>
          <w:sz w:val="28"/>
          <w:szCs w:val="28"/>
        </w:rPr>
        <w:t xml:space="preserve"> ГК РФ</w:t>
      </w:r>
      <w:r w:rsidRPr="00350BDC">
        <w:rPr>
          <w:rFonts w:ascii="Times New Roman" w:hAnsi="Times New Roman" w:cs="Times New Roman"/>
          <w:color w:val="000000"/>
          <w:sz w:val="28"/>
          <w:szCs w:val="28"/>
        </w:rPr>
        <w:t xml:space="preserve"> устанавливает ряд важных </w:t>
      </w:r>
      <w:proofErr w:type="gramStart"/>
      <w:r w:rsidRPr="00350BDC">
        <w:rPr>
          <w:rFonts w:ascii="Times New Roman" w:hAnsi="Times New Roman" w:cs="Times New Roman"/>
          <w:color w:val="000000"/>
          <w:sz w:val="28"/>
          <w:szCs w:val="28"/>
        </w:rPr>
        <w:t>ограничений допустимости использования залога прав</w:t>
      </w:r>
      <w:proofErr w:type="gramEnd"/>
      <w:r w:rsidRPr="00350BDC">
        <w:rPr>
          <w:rFonts w:ascii="Times New Roman" w:hAnsi="Times New Roman" w:cs="Times New Roman"/>
          <w:color w:val="000000"/>
          <w:sz w:val="28"/>
          <w:szCs w:val="28"/>
        </w:rPr>
        <w:t xml:space="preserve"> в гражданском обороте. Так, по общему правилу залог права не требует согласия должника правообладателя, исключениями являются случаи, когда этого требует закон, или стороны самостоятельно оговорили необходимость получения согласия. В случаях, когда </w:t>
      </w:r>
      <w:r w:rsidRPr="00350BDC">
        <w:rPr>
          <w:rFonts w:ascii="Times New Roman" w:hAnsi="Times New Roman" w:cs="Times New Roman"/>
          <w:sz w:val="28"/>
          <w:szCs w:val="28"/>
        </w:rPr>
        <w:t>правообладатель и должник в соглашении между собой предусмотрели невозможность уступки прав или же это следует из существа обязательства, залог права не допускается, если иное не установлено законом.</w:t>
      </w:r>
    </w:p>
    <w:p w:rsidR="00EE70BE" w:rsidRPr="00350BDC" w:rsidRDefault="00EE70BE" w:rsidP="00BE45BA">
      <w:pPr>
        <w:autoSpaceDE w:val="0"/>
        <w:autoSpaceDN w:val="0"/>
        <w:adjustRightInd w:val="0"/>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Залог права допускается только с согласия должника правообладателя, </w:t>
      </w:r>
      <w:r w:rsidRPr="00350BDC">
        <w:rPr>
          <w:rFonts w:ascii="Times New Roman" w:hAnsi="Times New Roman" w:cs="Times New Roman"/>
          <w:color w:val="000000"/>
          <w:sz w:val="28"/>
          <w:szCs w:val="28"/>
        </w:rPr>
        <w:t xml:space="preserve">если такое согласие требуется в силу закона или соглашения между правообладателем и его должником, а </w:t>
      </w:r>
      <w:proofErr w:type="gramStart"/>
      <w:r w:rsidRPr="00350BDC">
        <w:rPr>
          <w:rFonts w:ascii="Times New Roman" w:hAnsi="Times New Roman" w:cs="Times New Roman"/>
          <w:color w:val="000000"/>
          <w:sz w:val="28"/>
          <w:szCs w:val="28"/>
        </w:rPr>
        <w:t>также</w:t>
      </w:r>
      <w:proofErr w:type="gramEnd"/>
      <w:r w:rsidRPr="00350BDC">
        <w:rPr>
          <w:rFonts w:ascii="Times New Roman" w:hAnsi="Times New Roman" w:cs="Times New Roman"/>
          <w:color w:val="000000"/>
          <w:sz w:val="28"/>
          <w:szCs w:val="28"/>
        </w:rPr>
        <w:t xml:space="preserve"> если при обращении взыскания на заложенное право и его реализации к приобретателю права должны перейти связанные с заложенным правом обязанности (</w:t>
      </w:r>
      <w:hyperlink r:id="rId9" w:history="1">
        <w:r w:rsidRPr="00350BDC">
          <w:rPr>
            <w:rFonts w:ascii="Times New Roman" w:hAnsi="Times New Roman" w:cs="Times New Roman"/>
            <w:color w:val="000000"/>
            <w:sz w:val="28"/>
            <w:szCs w:val="28"/>
          </w:rPr>
          <w:t>п. 6 ст. 358.1</w:t>
        </w:r>
      </w:hyperlink>
      <w:r w:rsidR="007C3B3C" w:rsidRPr="00350BDC">
        <w:rPr>
          <w:rFonts w:ascii="Times New Roman" w:hAnsi="Times New Roman" w:cs="Times New Roman"/>
          <w:color w:val="000000"/>
          <w:sz w:val="28"/>
          <w:szCs w:val="28"/>
        </w:rPr>
        <w:t xml:space="preserve"> ГК РФ</w:t>
      </w:r>
      <w:r w:rsidRPr="00350BDC">
        <w:rPr>
          <w:rFonts w:ascii="Times New Roman" w:hAnsi="Times New Roman" w:cs="Times New Roman"/>
          <w:color w:val="000000"/>
          <w:sz w:val="28"/>
          <w:szCs w:val="28"/>
        </w:rPr>
        <w:t>). Данные положения способствуют защите прав должника в тех случаях, когда личность кредитора имеет для него существенное значение.</w:t>
      </w:r>
    </w:p>
    <w:p w:rsidR="00EE70BE" w:rsidRPr="00350BDC" w:rsidRDefault="00EE70BE" w:rsidP="00BE45B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50BDC">
        <w:rPr>
          <w:rFonts w:ascii="Times New Roman" w:hAnsi="Times New Roman" w:cs="Times New Roman"/>
          <w:color w:val="000000"/>
          <w:sz w:val="28"/>
          <w:szCs w:val="28"/>
        </w:rPr>
        <w:t>Важным правилом является норма п. 4 ст. 358.2</w:t>
      </w:r>
      <w:r w:rsidR="007C3B3C" w:rsidRPr="00350BDC">
        <w:rPr>
          <w:rFonts w:ascii="Times New Roman" w:hAnsi="Times New Roman" w:cs="Times New Roman"/>
          <w:color w:val="000000"/>
          <w:sz w:val="28"/>
          <w:szCs w:val="28"/>
        </w:rPr>
        <w:t xml:space="preserve"> ГК РФ</w:t>
      </w:r>
      <w:r w:rsidRPr="00350BDC">
        <w:rPr>
          <w:rFonts w:ascii="Times New Roman" w:hAnsi="Times New Roman" w:cs="Times New Roman"/>
          <w:color w:val="000000"/>
          <w:sz w:val="28"/>
          <w:szCs w:val="28"/>
        </w:rPr>
        <w:t>, согласно которой несоблюдение правообладателем запрета на уступку или залог прав, установленного договором в сфере предпринимательской деятельности, влечет последствия, предусмотренные п. 3 ст. 388</w:t>
      </w:r>
      <w:r w:rsidR="007C3B3C" w:rsidRPr="00350BDC">
        <w:rPr>
          <w:rFonts w:ascii="Times New Roman" w:hAnsi="Times New Roman" w:cs="Times New Roman"/>
          <w:color w:val="000000"/>
          <w:sz w:val="28"/>
          <w:szCs w:val="28"/>
        </w:rPr>
        <w:t xml:space="preserve"> ГК РФ</w:t>
      </w:r>
      <w:r w:rsidRPr="00350BDC">
        <w:rPr>
          <w:rFonts w:ascii="Times New Roman" w:hAnsi="Times New Roman" w:cs="Times New Roman"/>
          <w:color w:val="000000"/>
          <w:sz w:val="28"/>
          <w:szCs w:val="28"/>
        </w:rPr>
        <w:t>, согласно которым сама уступка требования не лишается силы и не может служить основанием для расторжения договора, из которого возникло это требование.</w:t>
      </w:r>
      <w:proofErr w:type="gramEnd"/>
      <w:r w:rsidRPr="00350BDC">
        <w:rPr>
          <w:rFonts w:ascii="Times New Roman" w:hAnsi="Times New Roman" w:cs="Times New Roman"/>
          <w:color w:val="000000"/>
          <w:sz w:val="28"/>
          <w:szCs w:val="28"/>
        </w:rPr>
        <w:t xml:space="preserve"> Но при </w:t>
      </w:r>
      <w:r w:rsidRPr="00350BDC">
        <w:rPr>
          <w:rFonts w:ascii="Times New Roman" w:hAnsi="Times New Roman" w:cs="Times New Roman"/>
          <w:color w:val="000000"/>
          <w:sz w:val="28"/>
          <w:szCs w:val="28"/>
        </w:rPr>
        <w:lastRenderedPageBreak/>
        <w:t xml:space="preserve">этом правообладатель (кредитор), который в нарушение указанного запрета уступил требование, не освобождается от ответственности перед должником за нарушение </w:t>
      </w:r>
      <w:r w:rsidRPr="00350BDC">
        <w:rPr>
          <w:rFonts w:ascii="Times New Roman" w:hAnsi="Times New Roman" w:cs="Times New Roman"/>
          <w:sz w:val="28"/>
          <w:szCs w:val="28"/>
        </w:rPr>
        <w:t xml:space="preserve">соглашения. «Следует обратить внимание на то, что в этом случае законодатель отдал предпочтение принципу стабильности договорных отношений, что особенно уместно и </w:t>
      </w:r>
      <w:proofErr w:type="gramStart"/>
      <w:r w:rsidRPr="00350BDC">
        <w:rPr>
          <w:rFonts w:ascii="Times New Roman" w:hAnsi="Times New Roman" w:cs="Times New Roman"/>
          <w:sz w:val="28"/>
          <w:szCs w:val="28"/>
        </w:rPr>
        <w:t>оправданно</w:t>
      </w:r>
      <w:proofErr w:type="gramEnd"/>
      <w:r w:rsidRPr="00350BDC">
        <w:rPr>
          <w:rFonts w:ascii="Times New Roman" w:hAnsi="Times New Roman" w:cs="Times New Roman"/>
          <w:sz w:val="28"/>
          <w:szCs w:val="28"/>
        </w:rPr>
        <w:t xml:space="preserve"> прежде всего в сфере предпринимательской деятельности. Охранительным механизмом в этих отношениях в данном случае выступает возможность защиты должником своих нарушенных прав за счет применения мер гражданско-правовой ответственности преимущественно путем предъявления требований о возмещении убытков».</w:t>
      </w:r>
      <w:r w:rsidRPr="00350BDC">
        <w:rPr>
          <w:rStyle w:val="a7"/>
          <w:rFonts w:ascii="Times New Roman" w:hAnsi="Times New Roman" w:cs="Times New Roman"/>
          <w:sz w:val="20"/>
          <w:szCs w:val="28"/>
        </w:rPr>
        <w:footnoteReference w:id="22"/>
      </w:r>
    </w:p>
    <w:p w:rsidR="00EE70BE" w:rsidRPr="00350BDC" w:rsidRDefault="00C009EE" w:rsidP="00BE45BA">
      <w:pPr>
        <w:autoSpaceDE w:val="0"/>
        <w:autoSpaceDN w:val="0"/>
        <w:adjustRightInd w:val="0"/>
        <w:spacing w:before="120" w:after="0" w:line="360" w:lineRule="auto"/>
        <w:ind w:firstLine="709"/>
        <w:jc w:val="both"/>
        <w:outlineLvl w:val="0"/>
        <w:rPr>
          <w:rFonts w:ascii="Times New Roman" w:hAnsi="Times New Roman" w:cs="Times New Roman"/>
          <w:sz w:val="28"/>
          <w:szCs w:val="28"/>
        </w:rPr>
      </w:pPr>
      <w:r w:rsidRPr="00350BDC">
        <w:rPr>
          <w:rFonts w:ascii="Times New Roman" w:hAnsi="Times New Roman" w:cs="Times New Roman"/>
          <w:sz w:val="28"/>
          <w:szCs w:val="28"/>
        </w:rPr>
        <w:t>Ст. 358.3</w:t>
      </w:r>
      <w:r w:rsidR="007C3B3C" w:rsidRPr="00350BDC">
        <w:rPr>
          <w:rFonts w:ascii="Times New Roman" w:hAnsi="Times New Roman" w:cs="Times New Roman"/>
          <w:sz w:val="28"/>
          <w:szCs w:val="28"/>
        </w:rPr>
        <w:t xml:space="preserve"> ГК РФ</w:t>
      </w:r>
      <w:r w:rsidR="00EE70BE" w:rsidRPr="00350BDC">
        <w:rPr>
          <w:rFonts w:ascii="Times New Roman" w:hAnsi="Times New Roman" w:cs="Times New Roman"/>
          <w:sz w:val="28"/>
          <w:szCs w:val="28"/>
        </w:rPr>
        <w:t xml:space="preserve"> определяет особые (существенные) условия, которые должны быть указаны в договоре залога права наряду с общими условиями договора залога, предусмотренными статьей 339 ГК РФ.</w:t>
      </w:r>
    </w:p>
    <w:p w:rsidR="00EE70BE" w:rsidRPr="00350BDC" w:rsidRDefault="00EE70BE" w:rsidP="00BE45BA">
      <w:pPr>
        <w:autoSpaceDE w:val="0"/>
        <w:autoSpaceDN w:val="0"/>
        <w:adjustRightInd w:val="0"/>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Данные существенные условия связаны со спецификой залога прав и призваны максимально ясно конкретизировать содержание договора. </w:t>
      </w:r>
      <w:proofErr w:type="gramStart"/>
      <w:r w:rsidRPr="00350BDC">
        <w:rPr>
          <w:rFonts w:ascii="Times New Roman" w:hAnsi="Times New Roman" w:cs="Times New Roman"/>
          <w:sz w:val="28"/>
          <w:szCs w:val="28"/>
        </w:rPr>
        <w:t>Это</w:t>
      </w:r>
      <w:proofErr w:type="gramEnd"/>
      <w:r w:rsidRPr="00350BDC">
        <w:rPr>
          <w:rFonts w:ascii="Times New Roman" w:hAnsi="Times New Roman" w:cs="Times New Roman"/>
          <w:sz w:val="28"/>
          <w:szCs w:val="28"/>
        </w:rPr>
        <w:t xml:space="preserve"> прежде всего условия об обязательстве, из которого вытекает закладываемое право, информация о должнике залогодателя и стороне договора залога, у которой находятся подлинники документов, удостоверяющих закладываемое право. Также законодатель предлагает указывать размер денежной суммы или порядок ее определения в договорах </w:t>
      </w:r>
      <w:proofErr w:type="gramStart"/>
      <w:r w:rsidRPr="00350BDC">
        <w:rPr>
          <w:rFonts w:ascii="Times New Roman" w:hAnsi="Times New Roman" w:cs="Times New Roman"/>
          <w:sz w:val="28"/>
          <w:szCs w:val="28"/>
        </w:rPr>
        <w:t>залога права требования уплаты денежной суммы</w:t>
      </w:r>
      <w:proofErr w:type="gramEnd"/>
      <w:r w:rsidRPr="00350BDC">
        <w:rPr>
          <w:rFonts w:ascii="Times New Roman" w:hAnsi="Times New Roman" w:cs="Times New Roman"/>
          <w:sz w:val="28"/>
          <w:szCs w:val="28"/>
        </w:rPr>
        <w:t>.</w:t>
      </w:r>
    </w:p>
    <w:p w:rsidR="00EE70BE" w:rsidRPr="00350BDC" w:rsidRDefault="00EE70BE" w:rsidP="00BE45BA">
      <w:pPr>
        <w:autoSpaceDE w:val="0"/>
        <w:autoSpaceDN w:val="0"/>
        <w:adjustRightInd w:val="0"/>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Договор залога прав должен определять судьбу подлинников документов, определяющих закладываемое право; если соглашением не </w:t>
      </w:r>
      <w:proofErr w:type="gramStart"/>
      <w:r w:rsidRPr="00350BDC">
        <w:rPr>
          <w:rFonts w:ascii="Times New Roman" w:hAnsi="Times New Roman" w:cs="Times New Roman"/>
          <w:sz w:val="28"/>
          <w:szCs w:val="28"/>
        </w:rPr>
        <w:t>устанавливается что такие документы остаются</w:t>
      </w:r>
      <w:proofErr w:type="gramEnd"/>
      <w:r w:rsidRPr="00350BDC">
        <w:rPr>
          <w:rFonts w:ascii="Times New Roman" w:hAnsi="Times New Roman" w:cs="Times New Roman"/>
          <w:sz w:val="28"/>
          <w:szCs w:val="28"/>
        </w:rPr>
        <w:t xml:space="preserve"> у залогодателя или передаются на хранение третьему лицу или же нотариусу, они должны быть переданы залогодержателю по его письменному требованию в разумный срок. При этом на сторону договора залога, у которой находятся подлинники документов, возлагаются обязанности по содержанию заложенного </w:t>
      </w:r>
      <w:r w:rsidRPr="00350BDC">
        <w:rPr>
          <w:rFonts w:ascii="Times New Roman" w:hAnsi="Times New Roman" w:cs="Times New Roman"/>
          <w:sz w:val="28"/>
          <w:szCs w:val="28"/>
        </w:rPr>
        <w:lastRenderedPageBreak/>
        <w:t>имущества, предусмотренные ст. 343 ГК РФ. Данные нормы призваны обеспечивать сохранность заложенного права.</w:t>
      </w:r>
    </w:p>
    <w:p w:rsidR="00EE70BE" w:rsidRPr="00350BDC" w:rsidRDefault="00EE70BE" w:rsidP="00BE45BA">
      <w:pPr>
        <w:autoSpaceDE w:val="0"/>
        <w:autoSpaceDN w:val="0"/>
        <w:adjustRightInd w:val="0"/>
        <w:spacing w:before="120" w:after="0" w:line="360" w:lineRule="auto"/>
        <w:ind w:firstLine="709"/>
        <w:jc w:val="both"/>
        <w:outlineLvl w:val="0"/>
        <w:rPr>
          <w:rFonts w:ascii="Times New Roman" w:hAnsi="Times New Roman" w:cs="Times New Roman"/>
          <w:sz w:val="28"/>
          <w:szCs w:val="28"/>
        </w:rPr>
      </w:pPr>
      <w:r w:rsidRPr="00350BDC">
        <w:rPr>
          <w:rFonts w:ascii="Times New Roman" w:hAnsi="Times New Roman" w:cs="Times New Roman"/>
          <w:sz w:val="28"/>
          <w:szCs w:val="28"/>
        </w:rPr>
        <w:t>Ст. 358.4</w:t>
      </w:r>
      <w:r w:rsidR="007C3B3C" w:rsidRPr="00350BDC">
        <w:rPr>
          <w:rFonts w:ascii="Times New Roman" w:hAnsi="Times New Roman" w:cs="Times New Roman"/>
          <w:sz w:val="28"/>
          <w:szCs w:val="28"/>
        </w:rPr>
        <w:t xml:space="preserve"> ГК РФ</w:t>
      </w:r>
      <w:r w:rsidRPr="00350BDC">
        <w:rPr>
          <w:rFonts w:ascii="Times New Roman" w:hAnsi="Times New Roman" w:cs="Times New Roman"/>
          <w:sz w:val="28"/>
          <w:szCs w:val="28"/>
        </w:rPr>
        <w:t xml:space="preserve"> устанавливает требование об обязательном уведомлении должника по обязательству, права по которому закладываются. Данное уведомление должно совершаться по правилам ст. 385 ГК РФ.</w:t>
      </w:r>
    </w:p>
    <w:p w:rsidR="00EE70BE" w:rsidRPr="00350BDC" w:rsidRDefault="00EE70BE" w:rsidP="00BE45BA">
      <w:pPr>
        <w:autoSpaceDE w:val="0"/>
        <w:autoSpaceDN w:val="0"/>
        <w:adjustRightInd w:val="0"/>
        <w:spacing w:before="120"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Момент возникновения залога права определяется в соответствии со ст. 358.5</w:t>
      </w:r>
      <w:r w:rsidR="007C3B3C" w:rsidRPr="00350BDC">
        <w:rPr>
          <w:rFonts w:ascii="Times New Roman" w:hAnsi="Times New Roman" w:cs="Times New Roman"/>
          <w:sz w:val="28"/>
          <w:szCs w:val="28"/>
        </w:rPr>
        <w:t xml:space="preserve"> ГК РФ</w:t>
      </w:r>
      <w:r w:rsidRPr="00350BDC">
        <w:rPr>
          <w:rFonts w:ascii="Times New Roman" w:hAnsi="Times New Roman" w:cs="Times New Roman"/>
          <w:sz w:val="28"/>
          <w:szCs w:val="28"/>
        </w:rPr>
        <w:t>. П</w:t>
      </w:r>
      <w:r w:rsidR="00264FAA" w:rsidRPr="00350BDC">
        <w:rPr>
          <w:rFonts w:ascii="Times New Roman" w:hAnsi="Times New Roman" w:cs="Times New Roman"/>
          <w:sz w:val="28"/>
          <w:szCs w:val="28"/>
        </w:rPr>
        <w:t>.</w:t>
      </w:r>
      <w:r w:rsidRPr="00350BDC">
        <w:rPr>
          <w:rFonts w:ascii="Times New Roman" w:hAnsi="Times New Roman" w:cs="Times New Roman"/>
          <w:sz w:val="28"/>
          <w:szCs w:val="28"/>
        </w:rPr>
        <w:t>1 данной статьи соответствует общему правилу ст. 341</w:t>
      </w:r>
      <w:r w:rsidR="007C3B3C" w:rsidRPr="00350BDC">
        <w:rPr>
          <w:rFonts w:ascii="Times New Roman" w:hAnsi="Times New Roman" w:cs="Times New Roman"/>
          <w:sz w:val="28"/>
          <w:szCs w:val="28"/>
        </w:rPr>
        <w:t xml:space="preserve"> ГК РФ</w:t>
      </w:r>
      <w:r w:rsidRPr="00350BDC">
        <w:rPr>
          <w:rFonts w:ascii="Times New Roman" w:hAnsi="Times New Roman" w:cs="Times New Roman"/>
          <w:sz w:val="28"/>
          <w:szCs w:val="28"/>
        </w:rPr>
        <w:t xml:space="preserve">, согласно которому залог прав возникает с момента заключения договора залога. При залоге будущего права залог права возникает с момента возникновения этого права. Для случая, когда залогом права обеспечено исполнение обязательства, которое возникнет в будущем, </w:t>
      </w:r>
      <w:hyperlink r:id="rId10" w:history="1">
        <w:r w:rsidRPr="00350BDC">
          <w:rPr>
            <w:rFonts w:ascii="Times New Roman" w:hAnsi="Times New Roman" w:cs="Times New Roman"/>
            <w:sz w:val="28"/>
            <w:szCs w:val="28"/>
          </w:rPr>
          <w:t>п. 2 ст. 358.1</w:t>
        </w:r>
      </w:hyperlink>
      <w:r w:rsidR="007C3B3C" w:rsidRPr="00350BDC">
        <w:rPr>
          <w:rFonts w:ascii="Times New Roman" w:hAnsi="Times New Roman" w:cs="Times New Roman"/>
          <w:sz w:val="28"/>
          <w:szCs w:val="28"/>
        </w:rPr>
        <w:t xml:space="preserve"> ГК РФ</w:t>
      </w:r>
      <w:r w:rsidRPr="00350BDC">
        <w:rPr>
          <w:rFonts w:ascii="Times New Roman" w:hAnsi="Times New Roman" w:cs="Times New Roman"/>
          <w:sz w:val="28"/>
          <w:szCs w:val="28"/>
        </w:rPr>
        <w:t xml:space="preserve"> устанавливает, что залог права возникает с момента возникновения этого обязательства, что также соответствует общему правилу ст. 341</w:t>
      </w:r>
      <w:r w:rsidR="007C3B3C" w:rsidRPr="00350BDC">
        <w:rPr>
          <w:rFonts w:ascii="Times New Roman" w:hAnsi="Times New Roman" w:cs="Times New Roman"/>
          <w:sz w:val="28"/>
          <w:szCs w:val="28"/>
        </w:rPr>
        <w:t xml:space="preserve"> ГК РФ</w:t>
      </w:r>
      <w:r w:rsidRPr="00350BDC">
        <w:rPr>
          <w:rFonts w:ascii="Times New Roman" w:hAnsi="Times New Roman" w:cs="Times New Roman"/>
          <w:sz w:val="28"/>
          <w:szCs w:val="28"/>
        </w:rPr>
        <w:t>.</w:t>
      </w:r>
    </w:p>
    <w:p w:rsidR="00EE70BE" w:rsidRPr="00350BDC" w:rsidRDefault="001C19AB" w:rsidP="00BE45BA">
      <w:pPr>
        <w:autoSpaceDE w:val="0"/>
        <w:autoSpaceDN w:val="0"/>
        <w:adjustRightInd w:val="0"/>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Основная задача, стоящая перед сторонами договора залога прав – четко определить условия и форму договора залога. Предмет залога должен быть определен в соответствии с условиями ст. 339 ГК РФ. Стороны могут </w:t>
      </w:r>
      <w:proofErr w:type="spellStart"/>
      <w:r w:rsidR="009520B9" w:rsidRPr="00350BDC">
        <w:rPr>
          <w:rFonts w:ascii="Times New Roman" w:hAnsi="Times New Roman" w:cs="Times New Roman"/>
          <w:sz w:val="28"/>
          <w:szCs w:val="28"/>
        </w:rPr>
        <w:t>руководствоватьсяправилом</w:t>
      </w:r>
      <w:proofErr w:type="spellEnd"/>
      <w:r w:rsidR="009520B9" w:rsidRPr="00350BDC">
        <w:rPr>
          <w:rFonts w:ascii="Times New Roman" w:hAnsi="Times New Roman" w:cs="Times New Roman"/>
          <w:sz w:val="28"/>
          <w:szCs w:val="28"/>
        </w:rPr>
        <w:t xml:space="preserve"> </w:t>
      </w:r>
      <w:hyperlink r:id="rId11" w:history="1">
        <w:r w:rsidR="007C3B3C" w:rsidRPr="00350BDC">
          <w:rPr>
            <w:rFonts w:ascii="Times New Roman" w:hAnsi="Times New Roman" w:cs="Times New Roman"/>
            <w:sz w:val="28"/>
            <w:szCs w:val="28"/>
          </w:rPr>
          <w:t>п</w:t>
        </w:r>
        <w:r w:rsidR="00264FAA" w:rsidRPr="00350BDC">
          <w:rPr>
            <w:rFonts w:ascii="Times New Roman" w:hAnsi="Times New Roman" w:cs="Times New Roman"/>
            <w:sz w:val="28"/>
            <w:szCs w:val="28"/>
          </w:rPr>
          <w:t>.</w:t>
        </w:r>
        <w:r w:rsidR="00EE70BE" w:rsidRPr="00350BDC">
          <w:rPr>
            <w:rFonts w:ascii="Times New Roman" w:hAnsi="Times New Roman" w:cs="Times New Roman"/>
            <w:sz w:val="28"/>
            <w:szCs w:val="28"/>
          </w:rPr>
          <w:t xml:space="preserve"> 2 </w:t>
        </w:r>
      </w:hyperlink>
      <w:r w:rsidR="007C3B3C" w:rsidRPr="00350BDC">
        <w:rPr>
          <w:rFonts w:ascii="Times New Roman" w:hAnsi="Times New Roman" w:cs="Times New Roman"/>
          <w:sz w:val="28"/>
          <w:szCs w:val="28"/>
        </w:rPr>
        <w:t>данной статьи</w:t>
      </w:r>
      <w:r w:rsidR="00EE70BE" w:rsidRPr="00350BDC">
        <w:rPr>
          <w:rFonts w:ascii="Times New Roman" w:hAnsi="Times New Roman" w:cs="Times New Roman"/>
          <w:sz w:val="28"/>
          <w:szCs w:val="28"/>
        </w:rPr>
        <w:t>,</w:t>
      </w:r>
      <w:r w:rsidR="009520B9" w:rsidRPr="00350BDC">
        <w:rPr>
          <w:rFonts w:ascii="Times New Roman" w:hAnsi="Times New Roman" w:cs="Times New Roman"/>
          <w:sz w:val="28"/>
          <w:szCs w:val="28"/>
        </w:rPr>
        <w:t xml:space="preserve"> дозволяющим им</w:t>
      </w:r>
      <w:r w:rsidR="00EE70BE" w:rsidRPr="00350BDC">
        <w:rPr>
          <w:rFonts w:ascii="Times New Roman" w:hAnsi="Times New Roman" w:cs="Times New Roman"/>
          <w:sz w:val="28"/>
          <w:szCs w:val="28"/>
        </w:rPr>
        <w:t xml:space="preserve"> описать предмет залога способом, </w:t>
      </w:r>
      <w:r w:rsidR="009520B9" w:rsidRPr="00350BDC">
        <w:rPr>
          <w:rFonts w:ascii="Times New Roman" w:hAnsi="Times New Roman" w:cs="Times New Roman"/>
          <w:sz w:val="28"/>
          <w:szCs w:val="28"/>
        </w:rPr>
        <w:t>позволяющим определить</w:t>
      </w:r>
      <w:r w:rsidR="00EE70BE" w:rsidRPr="00350BDC">
        <w:rPr>
          <w:rFonts w:ascii="Times New Roman" w:hAnsi="Times New Roman" w:cs="Times New Roman"/>
          <w:sz w:val="28"/>
          <w:szCs w:val="28"/>
        </w:rPr>
        <w:t xml:space="preserve"> прав</w:t>
      </w:r>
      <w:r w:rsidR="009520B9" w:rsidRPr="00350BDC">
        <w:rPr>
          <w:rFonts w:ascii="Times New Roman" w:hAnsi="Times New Roman" w:cs="Times New Roman"/>
          <w:sz w:val="28"/>
          <w:szCs w:val="28"/>
        </w:rPr>
        <w:t>о</w:t>
      </w:r>
      <w:r w:rsidR="00EE70BE" w:rsidRPr="00350BDC">
        <w:rPr>
          <w:rFonts w:ascii="Times New Roman" w:hAnsi="Times New Roman" w:cs="Times New Roman"/>
          <w:sz w:val="28"/>
          <w:szCs w:val="28"/>
        </w:rPr>
        <w:t xml:space="preserve">, которое возникнет в будущем. </w:t>
      </w:r>
      <w:r w:rsidR="009520B9" w:rsidRPr="00350BDC">
        <w:rPr>
          <w:rFonts w:ascii="Times New Roman" w:hAnsi="Times New Roman" w:cs="Times New Roman"/>
          <w:sz w:val="28"/>
          <w:szCs w:val="28"/>
        </w:rPr>
        <w:t>И</w:t>
      </w:r>
      <w:r w:rsidR="00EE70BE" w:rsidRPr="00350BDC">
        <w:rPr>
          <w:rFonts w:ascii="Times New Roman" w:hAnsi="Times New Roman" w:cs="Times New Roman"/>
          <w:sz w:val="28"/>
          <w:szCs w:val="28"/>
        </w:rPr>
        <w:t xml:space="preserve">менно с возникновением конкретного права, которое стороны определили в договоре как предмет </w:t>
      </w:r>
      <w:r w:rsidR="001D4762" w:rsidRPr="00350BDC">
        <w:rPr>
          <w:rFonts w:ascii="Times New Roman" w:hAnsi="Times New Roman" w:cs="Times New Roman"/>
          <w:sz w:val="28"/>
          <w:szCs w:val="28"/>
        </w:rPr>
        <w:t>договора, возникает залог права.</w:t>
      </w:r>
    </w:p>
    <w:p w:rsidR="00EE70BE" w:rsidRPr="00350BDC" w:rsidRDefault="00EE70BE" w:rsidP="00BE45BA">
      <w:pPr>
        <w:autoSpaceDE w:val="0"/>
        <w:autoSpaceDN w:val="0"/>
        <w:adjustRightInd w:val="0"/>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Таким образом, в нормах </w:t>
      </w:r>
      <w:hyperlink r:id="rId12" w:history="1">
        <w:r w:rsidRPr="00350BDC">
          <w:rPr>
            <w:rFonts w:ascii="Times New Roman" w:hAnsi="Times New Roman" w:cs="Times New Roman"/>
            <w:sz w:val="28"/>
            <w:szCs w:val="28"/>
          </w:rPr>
          <w:t>ГК</w:t>
        </w:r>
      </w:hyperlink>
      <w:r w:rsidRPr="00350BDC">
        <w:rPr>
          <w:rFonts w:ascii="Times New Roman" w:hAnsi="Times New Roman" w:cs="Times New Roman"/>
          <w:sz w:val="28"/>
          <w:szCs w:val="28"/>
        </w:rPr>
        <w:t xml:space="preserve"> РФ появилось четкое указание на возможность залога права, которое возникнет в будущем, после заключения договора залога права, из существующего или будущего обязательства. Представляется, что это будет способствовать дальнейшему развитию оборота прав и большему распространению залога прав как способа обеспечения обязательств.</w:t>
      </w:r>
    </w:p>
    <w:p w:rsidR="00EE70BE" w:rsidRPr="00350BDC" w:rsidRDefault="00EE70BE" w:rsidP="00BE45BA">
      <w:pPr>
        <w:autoSpaceDE w:val="0"/>
        <w:autoSpaceDN w:val="0"/>
        <w:adjustRightInd w:val="0"/>
        <w:spacing w:before="120" w:after="0" w:line="360" w:lineRule="auto"/>
        <w:ind w:firstLine="709"/>
        <w:jc w:val="both"/>
        <w:rPr>
          <w:rFonts w:ascii="Times New Roman" w:hAnsi="Times New Roman" w:cs="Times New Roman"/>
          <w:sz w:val="28"/>
          <w:szCs w:val="28"/>
        </w:rPr>
      </w:pPr>
      <w:bookmarkStart w:id="1" w:name="Par160"/>
      <w:bookmarkEnd w:id="1"/>
      <w:r w:rsidRPr="00350BDC">
        <w:rPr>
          <w:rFonts w:ascii="Times New Roman" w:hAnsi="Times New Roman" w:cs="Times New Roman"/>
          <w:sz w:val="28"/>
          <w:szCs w:val="28"/>
        </w:rPr>
        <w:t>В ст. 358.6</w:t>
      </w:r>
      <w:r w:rsidR="00264FAA" w:rsidRPr="00350BDC">
        <w:rPr>
          <w:rFonts w:ascii="Times New Roman" w:hAnsi="Times New Roman" w:cs="Times New Roman"/>
          <w:sz w:val="28"/>
          <w:szCs w:val="28"/>
        </w:rPr>
        <w:t xml:space="preserve"> ГК РФ</w:t>
      </w:r>
      <w:r w:rsidRPr="00350BDC">
        <w:rPr>
          <w:rFonts w:ascii="Times New Roman" w:hAnsi="Times New Roman" w:cs="Times New Roman"/>
          <w:sz w:val="28"/>
          <w:szCs w:val="28"/>
        </w:rPr>
        <w:t xml:space="preserve"> регламентировано исполнение обязательства должником залогодателя, право </w:t>
      </w:r>
      <w:proofErr w:type="gramStart"/>
      <w:r w:rsidRPr="00350BDC">
        <w:rPr>
          <w:rFonts w:ascii="Times New Roman" w:hAnsi="Times New Roman" w:cs="Times New Roman"/>
          <w:sz w:val="28"/>
          <w:szCs w:val="28"/>
        </w:rPr>
        <w:t>требования</w:t>
      </w:r>
      <w:proofErr w:type="gramEnd"/>
      <w:r w:rsidRPr="00350BDC">
        <w:rPr>
          <w:rFonts w:ascii="Times New Roman" w:hAnsi="Times New Roman" w:cs="Times New Roman"/>
          <w:sz w:val="28"/>
          <w:szCs w:val="28"/>
        </w:rPr>
        <w:t xml:space="preserve"> к которому заложено.</w:t>
      </w:r>
    </w:p>
    <w:p w:rsidR="00EE70BE" w:rsidRPr="00350BDC" w:rsidRDefault="00264FAA" w:rsidP="00BE45BA">
      <w:pPr>
        <w:autoSpaceDE w:val="0"/>
        <w:autoSpaceDN w:val="0"/>
        <w:adjustRightInd w:val="0"/>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lastRenderedPageBreak/>
        <w:t>Так, п.</w:t>
      </w:r>
      <w:r w:rsidR="00EE70BE" w:rsidRPr="00350BDC">
        <w:rPr>
          <w:rFonts w:ascii="Times New Roman" w:hAnsi="Times New Roman" w:cs="Times New Roman"/>
          <w:sz w:val="28"/>
          <w:szCs w:val="28"/>
        </w:rPr>
        <w:t xml:space="preserve"> 1 гласит, что должник залогодателя, право </w:t>
      </w:r>
      <w:proofErr w:type="gramStart"/>
      <w:r w:rsidR="00EE70BE" w:rsidRPr="00350BDC">
        <w:rPr>
          <w:rFonts w:ascii="Times New Roman" w:hAnsi="Times New Roman" w:cs="Times New Roman"/>
          <w:sz w:val="28"/>
          <w:szCs w:val="28"/>
        </w:rPr>
        <w:t>требования</w:t>
      </w:r>
      <w:proofErr w:type="gramEnd"/>
      <w:r w:rsidR="00EE70BE" w:rsidRPr="00350BDC">
        <w:rPr>
          <w:rFonts w:ascii="Times New Roman" w:hAnsi="Times New Roman" w:cs="Times New Roman"/>
          <w:sz w:val="28"/>
          <w:szCs w:val="28"/>
        </w:rPr>
        <w:t xml:space="preserve"> к которому заложено, исполняет соответствующее обязательство залогодателю, однако стороны могут предусмотреть в договоре иной порядок. Стороны могут установить обязанность исполнения должником обязательства залогодержателю или </w:t>
      </w:r>
      <w:proofErr w:type="gramStart"/>
      <w:r w:rsidR="00EE70BE" w:rsidRPr="00350BDC">
        <w:rPr>
          <w:rFonts w:ascii="Times New Roman" w:hAnsi="Times New Roman" w:cs="Times New Roman"/>
          <w:sz w:val="28"/>
          <w:szCs w:val="28"/>
        </w:rPr>
        <w:t>ином</w:t>
      </w:r>
      <w:proofErr w:type="gramEnd"/>
      <w:r w:rsidR="00EE70BE" w:rsidRPr="00350BDC">
        <w:rPr>
          <w:rFonts w:ascii="Times New Roman" w:hAnsi="Times New Roman" w:cs="Times New Roman"/>
          <w:sz w:val="28"/>
          <w:szCs w:val="28"/>
        </w:rPr>
        <w:t xml:space="preserve"> лицу, при этом должник должен быть уведомлен об этом.</w:t>
      </w:r>
    </w:p>
    <w:p w:rsidR="00EE70BE" w:rsidRPr="00350BDC" w:rsidRDefault="00EE70BE" w:rsidP="00BE45BA">
      <w:pPr>
        <w:spacing w:after="0" w:line="360" w:lineRule="auto"/>
        <w:ind w:firstLine="709"/>
        <w:jc w:val="both"/>
        <w:rPr>
          <w:rFonts w:ascii="Times New Roman" w:eastAsia="Times New Roman" w:hAnsi="Times New Roman" w:cs="Times New Roman"/>
          <w:sz w:val="28"/>
          <w:szCs w:val="28"/>
        </w:rPr>
      </w:pPr>
      <w:r w:rsidRPr="00350BDC">
        <w:rPr>
          <w:rFonts w:ascii="Times New Roman" w:hAnsi="Times New Roman" w:cs="Times New Roman"/>
          <w:sz w:val="28"/>
          <w:szCs w:val="28"/>
        </w:rPr>
        <w:t>П. 2 ст. 385.6</w:t>
      </w:r>
      <w:r w:rsidR="00264FAA" w:rsidRPr="00350BDC">
        <w:rPr>
          <w:rFonts w:ascii="Times New Roman" w:hAnsi="Times New Roman" w:cs="Times New Roman"/>
          <w:sz w:val="28"/>
          <w:szCs w:val="28"/>
        </w:rPr>
        <w:t xml:space="preserve"> ГК РФ</w:t>
      </w:r>
      <w:r w:rsidRPr="00350BDC">
        <w:rPr>
          <w:rFonts w:ascii="Times New Roman" w:hAnsi="Times New Roman" w:cs="Times New Roman"/>
          <w:sz w:val="28"/>
          <w:szCs w:val="28"/>
        </w:rPr>
        <w:t xml:space="preserve"> возлагает на залогодателя обязанность по требованию залогодержателя уплатить ему соответствующие суммы в счет исполнения обязательства, обеспеченного залогом. При этом стороны договора залога могут договориться об ином. Полученные денежные суммы </w:t>
      </w:r>
      <w:r w:rsidRPr="00350BDC">
        <w:rPr>
          <w:rFonts w:ascii="Times New Roman" w:eastAsia="Times New Roman" w:hAnsi="Times New Roman" w:cs="Times New Roman"/>
          <w:sz w:val="28"/>
          <w:szCs w:val="28"/>
        </w:rPr>
        <w:t xml:space="preserve">засчитываются в погашение обязательства, в обеспечение исполнения которого заложено соответствующее право. Заключительные положения статьи предусматривает пределы исполнения по заложенному праву требования и возможность установления законом или договором </w:t>
      </w:r>
      <w:r w:rsidRPr="00350BDC">
        <w:rPr>
          <w:rFonts w:ascii="Times New Roman" w:hAnsi="Times New Roman" w:cs="Times New Roman"/>
          <w:sz w:val="28"/>
          <w:szCs w:val="28"/>
        </w:rPr>
        <w:t>условия о возможности зачисления денежных сумм на залоговый счет залогодателя.</w:t>
      </w:r>
    </w:p>
    <w:p w:rsidR="00EE70BE" w:rsidRPr="00350BDC" w:rsidRDefault="00EE70BE" w:rsidP="00BE45BA">
      <w:pPr>
        <w:autoSpaceDE w:val="0"/>
        <w:autoSpaceDN w:val="0"/>
        <w:adjustRightInd w:val="0"/>
        <w:spacing w:before="120" w:after="0" w:line="360" w:lineRule="auto"/>
        <w:ind w:firstLine="709"/>
        <w:jc w:val="both"/>
        <w:rPr>
          <w:rFonts w:ascii="Times New Roman" w:eastAsia="Times New Roman" w:hAnsi="Times New Roman" w:cs="Times New Roman"/>
          <w:sz w:val="24"/>
          <w:szCs w:val="24"/>
        </w:rPr>
      </w:pPr>
      <w:r w:rsidRPr="00350BDC">
        <w:rPr>
          <w:rFonts w:ascii="Times New Roman" w:hAnsi="Times New Roman" w:cs="Times New Roman"/>
          <w:sz w:val="28"/>
          <w:szCs w:val="28"/>
        </w:rPr>
        <w:t xml:space="preserve">Ст. 358.7 </w:t>
      </w:r>
      <w:r w:rsidR="00264FAA" w:rsidRPr="00350BDC">
        <w:rPr>
          <w:rFonts w:ascii="Times New Roman" w:hAnsi="Times New Roman" w:cs="Times New Roman"/>
          <w:sz w:val="28"/>
          <w:szCs w:val="28"/>
        </w:rPr>
        <w:t xml:space="preserve">ГК РФ </w:t>
      </w:r>
      <w:r w:rsidRPr="00350BDC">
        <w:rPr>
          <w:rFonts w:ascii="Times New Roman" w:hAnsi="Times New Roman" w:cs="Times New Roman"/>
          <w:sz w:val="28"/>
          <w:szCs w:val="28"/>
        </w:rPr>
        <w:t>содержит положения, направленные на обеспечение защиты интересов залогодержателя права. Так, в случае нарушения обязанностей по надлежащему исполнению обязательства, предусмотренных ст. 358.6</w:t>
      </w:r>
      <w:r w:rsidR="00264FAA" w:rsidRPr="00350BDC">
        <w:rPr>
          <w:rFonts w:ascii="Times New Roman" w:hAnsi="Times New Roman" w:cs="Times New Roman"/>
          <w:sz w:val="28"/>
          <w:szCs w:val="28"/>
        </w:rPr>
        <w:t xml:space="preserve"> ГК </w:t>
      </w:r>
      <w:proofErr w:type="spellStart"/>
      <w:r w:rsidR="00264FAA" w:rsidRPr="00350BDC">
        <w:rPr>
          <w:rFonts w:ascii="Times New Roman" w:hAnsi="Times New Roman" w:cs="Times New Roman"/>
          <w:sz w:val="28"/>
          <w:szCs w:val="28"/>
        </w:rPr>
        <w:t>РФ</w:t>
      </w:r>
      <w:proofErr w:type="gramStart"/>
      <w:r w:rsidRPr="00350BDC">
        <w:rPr>
          <w:rFonts w:ascii="Times New Roman" w:hAnsi="Times New Roman" w:cs="Times New Roman"/>
          <w:sz w:val="28"/>
          <w:szCs w:val="28"/>
        </w:rPr>
        <w:t>,</w:t>
      </w:r>
      <w:r w:rsidRPr="00350BDC">
        <w:rPr>
          <w:rFonts w:ascii="Times New Roman" w:eastAsia="Times New Roman" w:hAnsi="Times New Roman" w:cs="Times New Roman"/>
          <w:sz w:val="28"/>
          <w:szCs w:val="28"/>
        </w:rPr>
        <w:t>з</w:t>
      </w:r>
      <w:proofErr w:type="gramEnd"/>
      <w:r w:rsidRPr="00350BDC">
        <w:rPr>
          <w:rFonts w:ascii="Times New Roman" w:eastAsia="Times New Roman" w:hAnsi="Times New Roman" w:cs="Times New Roman"/>
          <w:sz w:val="28"/>
          <w:szCs w:val="28"/>
        </w:rPr>
        <w:t>алогодержатель</w:t>
      </w:r>
      <w:proofErr w:type="spellEnd"/>
      <w:r w:rsidRPr="00350BDC">
        <w:rPr>
          <w:rFonts w:ascii="Times New Roman" w:eastAsia="Times New Roman" w:hAnsi="Times New Roman" w:cs="Times New Roman"/>
          <w:sz w:val="28"/>
          <w:szCs w:val="28"/>
        </w:rPr>
        <w:t xml:space="preserve">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П</w:t>
      </w:r>
      <w:r w:rsidR="00264FAA" w:rsidRPr="00350BDC">
        <w:rPr>
          <w:rFonts w:ascii="Times New Roman" w:eastAsia="Times New Roman" w:hAnsi="Times New Roman" w:cs="Times New Roman"/>
          <w:sz w:val="28"/>
          <w:szCs w:val="28"/>
        </w:rPr>
        <w:t>.</w:t>
      </w:r>
      <w:r w:rsidRPr="00350BDC">
        <w:rPr>
          <w:rFonts w:ascii="Times New Roman" w:eastAsia="Times New Roman" w:hAnsi="Times New Roman" w:cs="Times New Roman"/>
          <w:sz w:val="28"/>
          <w:szCs w:val="28"/>
        </w:rPr>
        <w:t xml:space="preserve"> 2 отдельно отмечает, что залогодержатель вправе принимать самостоятельно меры, необходимые для защиты заложенного права от нарушений со стороны третьих лиц. Следует помнить, что данная норма может быть изменена договором. </w:t>
      </w:r>
    </w:p>
    <w:p w:rsidR="00EE70BE" w:rsidRPr="00350BDC" w:rsidRDefault="00EE70BE" w:rsidP="00BE45BA">
      <w:pPr>
        <w:autoSpaceDE w:val="0"/>
        <w:autoSpaceDN w:val="0"/>
        <w:adjustRightInd w:val="0"/>
        <w:spacing w:before="120" w:after="0" w:line="360" w:lineRule="auto"/>
        <w:ind w:firstLine="709"/>
        <w:jc w:val="both"/>
        <w:outlineLvl w:val="0"/>
        <w:rPr>
          <w:rFonts w:ascii="Times New Roman" w:hAnsi="Times New Roman" w:cs="Times New Roman"/>
          <w:sz w:val="28"/>
          <w:szCs w:val="28"/>
        </w:rPr>
      </w:pPr>
      <w:r w:rsidRPr="00350BDC">
        <w:rPr>
          <w:rFonts w:ascii="Times New Roman" w:hAnsi="Times New Roman" w:cs="Times New Roman"/>
          <w:sz w:val="28"/>
          <w:szCs w:val="28"/>
        </w:rPr>
        <w:t xml:space="preserve">Статьей 358.8 </w:t>
      </w:r>
      <w:r w:rsidR="00264FAA" w:rsidRPr="00350BDC">
        <w:rPr>
          <w:rFonts w:ascii="Times New Roman" w:hAnsi="Times New Roman" w:cs="Times New Roman"/>
          <w:sz w:val="28"/>
          <w:szCs w:val="28"/>
        </w:rPr>
        <w:t xml:space="preserve">ГК РФ </w:t>
      </w:r>
      <w:r w:rsidRPr="00350BDC">
        <w:rPr>
          <w:rFonts w:ascii="Times New Roman" w:hAnsi="Times New Roman" w:cs="Times New Roman"/>
          <w:sz w:val="28"/>
          <w:szCs w:val="28"/>
        </w:rPr>
        <w:t>определены особенности реализации заложенного права, на которое обращено взыскание. П. 1 данной статьи распространяет на реализацию заложенных прав правила п. 1 ст. 350 и п.1 ст. 350.1</w:t>
      </w:r>
      <w:r w:rsidR="00264FAA" w:rsidRPr="00350BDC">
        <w:rPr>
          <w:rFonts w:ascii="Times New Roman" w:hAnsi="Times New Roman" w:cs="Times New Roman"/>
          <w:sz w:val="28"/>
          <w:szCs w:val="28"/>
        </w:rPr>
        <w:t xml:space="preserve"> ГК РФ</w:t>
      </w:r>
      <w:r w:rsidRPr="00350BDC">
        <w:rPr>
          <w:rFonts w:ascii="Times New Roman" w:hAnsi="Times New Roman" w:cs="Times New Roman"/>
          <w:sz w:val="28"/>
          <w:szCs w:val="28"/>
        </w:rPr>
        <w:t xml:space="preserve"> – общие правила обращения взыскания на заложенное имущество в судебном и внесудебном порядке. </w:t>
      </w:r>
    </w:p>
    <w:p w:rsidR="00EE70BE" w:rsidRPr="00350BDC" w:rsidRDefault="00EE70BE" w:rsidP="00BE45BA">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rPr>
      </w:pPr>
      <w:r w:rsidRPr="00350BDC">
        <w:rPr>
          <w:rFonts w:ascii="Times New Roman" w:hAnsi="Times New Roman" w:cs="Times New Roman"/>
          <w:sz w:val="28"/>
          <w:szCs w:val="28"/>
        </w:rPr>
        <w:lastRenderedPageBreak/>
        <w:t xml:space="preserve">Положения п. 2 и 3 предусматривают специальные способы реализации заложенного права, избираемые по договоренности сторон. Стороны могут договориться о том, что при обращении взыскания на предмет залога в судебном порядке, </w:t>
      </w:r>
      <w:r w:rsidRPr="00350BDC">
        <w:rPr>
          <w:rFonts w:ascii="Times New Roman" w:eastAsia="Times New Roman" w:hAnsi="Times New Roman" w:cs="Times New Roman"/>
          <w:sz w:val="28"/>
          <w:szCs w:val="28"/>
        </w:rPr>
        <w:t>его реализация осуществляется посредством перевода по требованию залогодержателя заложенного права на залогодержателя по решению суда. Для взыскания во внесудебном порядке стороны могут установить,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w:t>
      </w:r>
    </w:p>
    <w:p w:rsidR="002F5D71" w:rsidRPr="00350BDC" w:rsidRDefault="002F5D71" w:rsidP="00BE45BA">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 xml:space="preserve">Стоит отметить, что данные положения не допускают </w:t>
      </w:r>
      <w:r w:rsidR="00EE5B8F" w:rsidRPr="00350BDC">
        <w:rPr>
          <w:rFonts w:ascii="Times New Roman" w:eastAsia="Times New Roman" w:hAnsi="Times New Roman" w:cs="Times New Roman"/>
          <w:sz w:val="28"/>
          <w:szCs w:val="28"/>
        </w:rPr>
        <w:t>применение</w:t>
      </w:r>
      <w:r w:rsidRPr="00350BDC">
        <w:rPr>
          <w:rFonts w:ascii="Times New Roman" w:eastAsia="Times New Roman" w:hAnsi="Times New Roman" w:cs="Times New Roman"/>
          <w:sz w:val="28"/>
          <w:szCs w:val="28"/>
        </w:rPr>
        <w:t xml:space="preserve"> в отношении заложенного требования </w:t>
      </w:r>
      <w:r w:rsidR="00EE5B8F" w:rsidRPr="00350BDC">
        <w:rPr>
          <w:rFonts w:ascii="Times New Roman" w:eastAsia="Times New Roman" w:hAnsi="Times New Roman" w:cs="Times New Roman"/>
          <w:sz w:val="28"/>
          <w:szCs w:val="28"/>
        </w:rPr>
        <w:t>общего правила п.2 ст. 350.1</w:t>
      </w:r>
      <w:r w:rsidR="00264FAA" w:rsidRPr="00350BDC">
        <w:rPr>
          <w:rFonts w:ascii="Times New Roman" w:eastAsia="Times New Roman" w:hAnsi="Times New Roman" w:cs="Times New Roman"/>
          <w:sz w:val="28"/>
          <w:szCs w:val="28"/>
        </w:rPr>
        <w:t xml:space="preserve"> ГК РФ</w:t>
      </w:r>
      <w:r w:rsidR="00EE5B8F" w:rsidRPr="00350BDC">
        <w:rPr>
          <w:rFonts w:ascii="Times New Roman" w:eastAsia="Times New Roman" w:hAnsi="Times New Roman" w:cs="Times New Roman"/>
          <w:sz w:val="28"/>
          <w:szCs w:val="28"/>
        </w:rPr>
        <w:t xml:space="preserve"> об оставлении предмета залога за собой. То есть </w:t>
      </w:r>
      <w:r w:rsidR="00EE5B8F" w:rsidRPr="00350BDC">
        <w:rPr>
          <w:rFonts w:ascii="Times New Roman" w:hAnsi="Times New Roman" w:cs="Times New Roman"/>
          <w:sz w:val="28"/>
          <w:szCs w:val="28"/>
        </w:rPr>
        <w:t>присвоение заложенного требования путем одностороннего волеизъявления залогодержателя</w:t>
      </w:r>
      <w:r w:rsidR="00350BDC">
        <w:rPr>
          <w:rFonts w:ascii="Times New Roman" w:hAnsi="Times New Roman" w:cs="Times New Roman"/>
          <w:sz w:val="28"/>
          <w:szCs w:val="28"/>
        </w:rPr>
        <w:t>,</w:t>
      </w:r>
      <w:r w:rsidR="00EE5B8F" w:rsidRPr="00350BDC">
        <w:rPr>
          <w:rFonts w:ascii="Times New Roman" w:hAnsi="Times New Roman" w:cs="Times New Roman"/>
          <w:sz w:val="28"/>
          <w:szCs w:val="28"/>
        </w:rPr>
        <w:t xml:space="preserve"> как способ внесудебного обращения взыскания</w:t>
      </w:r>
      <w:r w:rsidR="00350BDC">
        <w:rPr>
          <w:rFonts w:ascii="Times New Roman" w:hAnsi="Times New Roman" w:cs="Times New Roman"/>
          <w:sz w:val="28"/>
          <w:szCs w:val="28"/>
        </w:rPr>
        <w:t>,</w:t>
      </w:r>
      <w:r w:rsidR="00EE5B8F" w:rsidRPr="00350BDC">
        <w:rPr>
          <w:rFonts w:ascii="Times New Roman" w:hAnsi="Times New Roman" w:cs="Times New Roman"/>
          <w:sz w:val="28"/>
          <w:szCs w:val="28"/>
        </w:rPr>
        <w:t xml:space="preserve"> недопустимо.</w:t>
      </w:r>
    </w:p>
    <w:p w:rsidR="00EE70BE" w:rsidRPr="00350BDC" w:rsidRDefault="00EE70BE" w:rsidP="00BE45BA">
      <w:pPr>
        <w:autoSpaceDE w:val="0"/>
        <w:autoSpaceDN w:val="0"/>
        <w:adjustRightInd w:val="0"/>
        <w:spacing w:after="0" w:line="360" w:lineRule="auto"/>
        <w:ind w:firstLine="709"/>
        <w:jc w:val="both"/>
        <w:outlineLvl w:val="0"/>
        <w:rPr>
          <w:rFonts w:ascii="Times New Roman" w:hAnsi="Times New Roman" w:cs="Times New Roman"/>
        </w:rPr>
      </w:pPr>
      <w:r w:rsidRPr="00350BDC">
        <w:rPr>
          <w:rFonts w:ascii="Times New Roman" w:hAnsi="Times New Roman" w:cs="Times New Roman"/>
          <w:sz w:val="28"/>
          <w:szCs w:val="28"/>
        </w:rPr>
        <w:t xml:space="preserve">В </w:t>
      </w:r>
      <w:hyperlink r:id="rId13" w:history="1">
        <w:r w:rsidRPr="00350BDC">
          <w:rPr>
            <w:rFonts w:ascii="Times New Roman" w:hAnsi="Times New Roman" w:cs="Times New Roman"/>
            <w:sz w:val="28"/>
            <w:szCs w:val="28"/>
          </w:rPr>
          <w:t>п. 4</w:t>
        </w:r>
      </w:hyperlink>
      <w:r w:rsidRPr="00350BDC">
        <w:rPr>
          <w:rFonts w:ascii="Times New Roman" w:hAnsi="Times New Roman" w:cs="Times New Roman"/>
          <w:sz w:val="28"/>
          <w:szCs w:val="28"/>
        </w:rPr>
        <w:t xml:space="preserve"> речь идет о зачете стоимости заложенного права в счет обеспечиваемого этим правом обязательства. </w:t>
      </w:r>
      <w:r w:rsidRPr="00350BDC">
        <w:rPr>
          <w:rFonts w:ascii="Times New Roman" w:eastAsia="Times New Roman" w:hAnsi="Times New Roman" w:cs="Times New Roman"/>
          <w:sz w:val="28"/>
          <w:szCs w:val="28"/>
        </w:rPr>
        <w:t>С момента перехода заложенного права к залогодержателю или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если иное не предусмотрено сторонами залоговых и обязательственных правоотношений.</w:t>
      </w:r>
    </w:p>
    <w:p w:rsidR="00EE70BE" w:rsidRPr="00350BDC" w:rsidRDefault="00EE70BE" w:rsidP="00BE45BA">
      <w:pPr>
        <w:spacing w:after="0" w:line="360" w:lineRule="auto"/>
        <w:ind w:firstLine="709"/>
        <w:rPr>
          <w:rFonts w:ascii="Times New Roman" w:hAnsi="Times New Roman" w:cs="Times New Roman"/>
        </w:rPr>
      </w:pPr>
    </w:p>
    <w:p w:rsidR="0081024B" w:rsidRPr="00350BDC" w:rsidRDefault="004870A2" w:rsidP="00BE45BA">
      <w:pPr>
        <w:spacing w:after="0" w:line="360" w:lineRule="auto"/>
        <w:ind w:firstLine="709"/>
        <w:jc w:val="both"/>
        <w:rPr>
          <w:rFonts w:ascii="Times New Roman" w:hAnsi="Times New Roman" w:cs="Times New Roman"/>
          <w:sz w:val="28"/>
          <w:szCs w:val="28"/>
        </w:rPr>
      </w:pPr>
      <w:proofErr w:type="gramStart"/>
      <w:r w:rsidRPr="00350BDC">
        <w:rPr>
          <w:rFonts w:ascii="Times New Roman" w:hAnsi="Times New Roman" w:cs="Times New Roman"/>
          <w:sz w:val="28"/>
          <w:szCs w:val="28"/>
        </w:rPr>
        <w:t>Подводя итог</w:t>
      </w:r>
      <w:r w:rsidR="0081024B" w:rsidRPr="00350BDC">
        <w:rPr>
          <w:rFonts w:ascii="Times New Roman" w:hAnsi="Times New Roman" w:cs="Times New Roman"/>
          <w:sz w:val="28"/>
          <w:szCs w:val="28"/>
        </w:rPr>
        <w:t xml:space="preserve"> данному анализу новых положений ГК</w:t>
      </w:r>
      <w:r w:rsidR="006268FF" w:rsidRPr="00350BDC">
        <w:rPr>
          <w:rFonts w:ascii="Times New Roman" w:hAnsi="Times New Roman" w:cs="Times New Roman"/>
          <w:sz w:val="28"/>
          <w:szCs w:val="28"/>
        </w:rPr>
        <w:t xml:space="preserve"> РФ</w:t>
      </w:r>
      <w:r w:rsidR="0081024B" w:rsidRPr="00350BDC">
        <w:rPr>
          <w:rFonts w:ascii="Times New Roman" w:hAnsi="Times New Roman" w:cs="Times New Roman"/>
          <w:sz w:val="28"/>
          <w:szCs w:val="28"/>
        </w:rPr>
        <w:t xml:space="preserve"> следует</w:t>
      </w:r>
      <w:proofErr w:type="gramEnd"/>
      <w:r w:rsidR="0081024B" w:rsidRPr="00350BDC">
        <w:rPr>
          <w:rFonts w:ascii="Times New Roman" w:hAnsi="Times New Roman" w:cs="Times New Roman"/>
          <w:sz w:val="28"/>
          <w:szCs w:val="28"/>
        </w:rPr>
        <w:t xml:space="preserve"> отметить, что законодатель в последние годы провел объемную работу по совершенствованию правового регулирования института залога</w:t>
      </w:r>
      <w:r w:rsidR="006268FF" w:rsidRPr="00350BDC">
        <w:rPr>
          <w:rFonts w:ascii="Times New Roman" w:hAnsi="Times New Roman" w:cs="Times New Roman"/>
          <w:sz w:val="28"/>
          <w:szCs w:val="28"/>
        </w:rPr>
        <w:t xml:space="preserve"> обязательственных</w:t>
      </w:r>
      <w:r w:rsidR="0030307A" w:rsidRPr="00350BDC">
        <w:rPr>
          <w:rFonts w:ascii="Times New Roman" w:hAnsi="Times New Roman" w:cs="Times New Roman"/>
          <w:sz w:val="28"/>
          <w:szCs w:val="28"/>
        </w:rPr>
        <w:t xml:space="preserve"> прав</w:t>
      </w:r>
      <w:r w:rsidR="0081024B" w:rsidRPr="00350BDC">
        <w:rPr>
          <w:rFonts w:ascii="Times New Roman" w:hAnsi="Times New Roman" w:cs="Times New Roman"/>
          <w:sz w:val="28"/>
          <w:szCs w:val="28"/>
        </w:rPr>
        <w:t xml:space="preserve"> в российском гражданском </w:t>
      </w:r>
      <w:r w:rsidR="0030307A" w:rsidRPr="00350BDC">
        <w:rPr>
          <w:rFonts w:ascii="Times New Roman" w:hAnsi="Times New Roman" w:cs="Times New Roman"/>
          <w:sz w:val="28"/>
          <w:szCs w:val="28"/>
        </w:rPr>
        <w:t>законодательстве</w:t>
      </w:r>
      <w:r w:rsidR="0081024B" w:rsidRPr="00350BDC">
        <w:rPr>
          <w:rFonts w:ascii="Times New Roman" w:hAnsi="Times New Roman" w:cs="Times New Roman"/>
          <w:sz w:val="28"/>
          <w:szCs w:val="28"/>
        </w:rPr>
        <w:t xml:space="preserve">. </w:t>
      </w:r>
      <w:r w:rsidR="0030307A" w:rsidRPr="00350BDC">
        <w:rPr>
          <w:rFonts w:ascii="Times New Roman" w:hAnsi="Times New Roman" w:cs="Times New Roman"/>
          <w:sz w:val="28"/>
          <w:szCs w:val="28"/>
        </w:rPr>
        <w:t>Среди важнейших нововведений можно выделить</w:t>
      </w:r>
      <w:r w:rsidR="00DB3B7C" w:rsidRPr="00350BDC">
        <w:rPr>
          <w:rFonts w:ascii="Times New Roman" w:hAnsi="Times New Roman" w:cs="Times New Roman"/>
          <w:sz w:val="28"/>
          <w:szCs w:val="28"/>
        </w:rPr>
        <w:t xml:space="preserve"> следующие основные моменты</w:t>
      </w:r>
      <w:r w:rsidR="0030307A" w:rsidRPr="00350BDC">
        <w:rPr>
          <w:rFonts w:ascii="Times New Roman" w:hAnsi="Times New Roman" w:cs="Times New Roman"/>
          <w:sz w:val="28"/>
          <w:szCs w:val="28"/>
        </w:rPr>
        <w:t>:</w:t>
      </w:r>
    </w:p>
    <w:p w:rsidR="004870A2" w:rsidRPr="00350BDC" w:rsidRDefault="0011010B" w:rsidP="00BE45BA">
      <w:pPr>
        <w:spacing w:after="0" w:line="360" w:lineRule="auto"/>
        <w:jc w:val="both"/>
        <w:rPr>
          <w:rFonts w:ascii="Times New Roman" w:hAnsi="Times New Roman" w:cs="Times New Roman"/>
          <w:sz w:val="28"/>
          <w:szCs w:val="28"/>
        </w:rPr>
      </w:pPr>
      <w:r w:rsidRPr="00350BDC">
        <w:rPr>
          <w:rFonts w:ascii="Times New Roman" w:hAnsi="Times New Roman" w:cs="Times New Roman"/>
          <w:sz w:val="28"/>
          <w:szCs w:val="28"/>
        </w:rPr>
        <w:t xml:space="preserve">- </w:t>
      </w:r>
      <w:r w:rsidRPr="00350BDC">
        <w:rPr>
          <w:rFonts w:ascii="Times New Roman" w:hAnsi="Times New Roman" w:cs="Times New Roman"/>
          <w:sz w:val="28"/>
          <w:szCs w:val="28"/>
        </w:rPr>
        <w:tab/>
      </w:r>
      <w:r w:rsidR="00DB3B7C" w:rsidRPr="00350BDC">
        <w:rPr>
          <w:rFonts w:ascii="Times New Roman" w:hAnsi="Times New Roman" w:cs="Times New Roman"/>
          <w:sz w:val="28"/>
          <w:szCs w:val="28"/>
        </w:rPr>
        <w:t>предусмотрена возможность залога будущих прав, возникающих из существующего или буд</w:t>
      </w:r>
      <w:r w:rsidR="006268FF" w:rsidRPr="00350BDC">
        <w:rPr>
          <w:rFonts w:ascii="Times New Roman" w:hAnsi="Times New Roman" w:cs="Times New Roman"/>
          <w:sz w:val="28"/>
          <w:szCs w:val="28"/>
        </w:rPr>
        <w:t>ущего обязательства;</w:t>
      </w:r>
    </w:p>
    <w:p w:rsidR="00DB3B7C" w:rsidRPr="00350BDC" w:rsidRDefault="0011010B" w:rsidP="00BE45BA">
      <w:pPr>
        <w:spacing w:after="0" w:line="360" w:lineRule="auto"/>
        <w:jc w:val="both"/>
        <w:rPr>
          <w:rFonts w:ascii="Times New Roman" w:hAnsi="Times New Roman" w:cs="Times New Roman"/>
          <w:sz w:val="28"/>
          <w:szCs w:val="28"/>
        </w:rPr>
      </w:pPr>
      <w:r w:rsidRPr="00350BDC">
        <w:rPr>
          <w:rFonts w:ascii="Times New Roman" w:hAnsi="Times New Roman" w:cs="Times New Roman"/>
          <w:sz w:val="28"/>
          <w:szCs w:val="28"/>
        </w:rPr>
        <w:t xml:space="preserve">- </w:t>
      </w:r>
      <w:r w:rsidRPr="00350BDC">
        <w:rPr>
          <w:rFonts w:ascii="Times New Roman" w:hAnsi="Times New Roman" w:cs="Times New Roman"/>
          <w:sz w:val="28"/>
          <w:szCs w:val="28"/>
        </w:rPr>
        <w:tab/>
      </w:r>
      <w:r w:rsidR="00DB3B7C" w:rsidRPr="00350BDC">
        <w:rPr>
          <w:rFonts w:ascii="Times New Roman" w:hAnsi="Times New Roman" w:cs="Times New Roman"/>
          <w:sz w:val="28"/>
          <w:szCs w:val="28"/>
        </w:rPr>
        <w:t>введены дополнительные существенные условия договора залога прав</w:t>
      </w:r>
      <w:r w:rsidR="006268FF" w:rsidRPr="00350BDC">
        <w:rPr>
          <w:rFonts w:ascii="Times New Roman" w:hAnsi="Times New Roman" w:cs="Times New Roman"/>
          <w:sz w:val="28"/>
          <w:szCs w:val="28"/>
        </w:rPr>
        <w:t>;</w:t>
      </w:r>
    </w:p>
    <w:p w:rsidR="00DB3B7C" w:rsidRPr="00350BDC" w:rsidRDefault="0011010B" w:rsidP="00BE45BA">
      <w:pPr>
        <w:spacing w:after="0" w:line="360" w:lineRule="auto"/>
        <w:jc w:val="both"/>
        <w:rPr>
          <w:rFonts w:ascii="Times New Roman" w:hAnsi="Times New Roman" w:cs="Times New Roman"/>
          <w:sz w:val="28"/>
          <w:szCs w:val="28"/>
        </w:rPr>
      </w:pPr>
      <w:r w:rsidRPr="00350BDC">
        <w:rPr>
          <w:rFonts w:ascii="Times New Roman" w:hAnsi="Times New Roman" w:cs="Times New Roman"/>
          <w:sz w:val="28"/>
          <w:szCs w:val="28"/>
        </w:rPr>
        <w:lastRenderedPageBreak/>
        <w:t xml:space="preserve">- </w:t>
      </w:r>
      <w:r w:rsidRPr="00350BDC">
        <w:rPr>
          <w:rFonts w:ascii="Times New Roman" w:hAnsi="Times New Roman" w:cs="Times New Roman"/>
          <w:sz w:val="28"/>
          <w:szCs w:val="28"/>
        </w:rPr>
        <w:tab/>
      </w:r>
      <w:r w:rsidR="00DB3B7C" w:rsidRPr="00350BDC">
        <w:rPr>
          <w:rFonts w:ascii="Times New Roman" w:hAnsi="Times New Roman" w:cs="Times New Roman"/>
          <w:sz w:val="28"/>
          <w:szCs w:val="28"/>
        </w:rPr>
        <w:t>введен запрет требования досрочного исполнения основного обязательства в связи с окончанием срока действия заложенных прав</w:t>
      </w:r>
      <w:r w:rsidR="006268FF" w:rsidRPr="00350BDC">
        <w:rPr>
          <w:rFonts w:ascii="Times New Roman" w:hAnsi="Times New Roman" w:cs="Times New Roman"/>
          <w:sz w:val="28"/>
          <w:szCs w:val="28"/>
        </w:rPr>
        <w:t>;</w:t>
      </w:r>
    </w:p>
    <w:p w:rsidR="00DB3B7C" w:rsidRPr="00350BDC" w:rsidRDefault="0011010B" w:rsidP="00BE45BA">
      <w:pPr>
        <w:spacing w:after="0" w:line="360" w:lineRule="auto"/>
        <w:jc w:val="both"/>
        <w:rPr>
          <w:rFonts w:ascii="Times New Roman" w:hAnsi="Times New Roman" w:cs="Times New Roman"/>
          <w:sz w:val="28"/>
          <w:szCs w:val="28"/>
        </w:rPr>
      </w:pPr>
      <w:r w:rsidRPr="00350BDC">
        <w:rPr>
          <w:rFonts w:ascii="Times New Roman" w:hAnsi="Times New Roman" w:cs="Times New Roman"/>
          <w:sz w:val="28"/>
          <w:szCs w:val="28"/>
        </w:rPr>
        <w:t xml:space="preserve">- </w:t>
      </w:r>
      <w:r w:rsidRPr="00350BDC">
        <w:rPr>
          <w:rFonts w:ascii="Times New Roman" w:hAnsi="Times New Roman" w:cs="Times New Roman"/>
          <w:sz w:val="28"/>
          <w:szCs w:val="28"/>
        </w:rPr>
        <w:tab/>
      </w:r>
      <w:r w:rsidR="00DB3B7C" w:rsidRPr="00350BDC">
        <w:rPr>
          <w:rFonts w:ascii="Times New Roman" w:hAnsi="Times New Roman" w:cs="Times New Roman"/>
          <w:sz w:val="28"/>
          <w:szCs w:val="28"/>
        </w:rPr>
        <w:t>установлен ряд условий, при которых залог прав не допускается</w:t>
      </w:r>
      <w:r w:rsidR="006268FF" w:rsidRPr="00350BDC">
        <w:rPr>
          <w:rFonts w:ascii="Times New Roman" w:hAnsi="Times New Roman" w:cs="Times New Roman"/>
          <w:sz w:val="28"/>
          <w:szCs w:val="28"/>
        </w:rPr>
        <w:t>;</w:t>
      </w:r>
    </w:p>
    <w:p w:rsidR="0081024B" w:rsidRPr="00350BDC" w:rsidRDefault="0011010B" w:rsidP="00BE45BA">
      <w:pPr>
        <w:shd w:val="clear" w:color="auto" w:fill="FFFFFF"/>
        <w:spacing w:after="0" w:line="360" w:lineRule="auto"/>
        <w:jc w:val="both"/>
        <w:rPr>
          <w:rFonts w:ascii="Times New Roman" w:hAnsi="Times New Roman" w:cs="Times New Roman"/>
          <w:sz w:val="28"/>
          <w:szCs w:val="28"/>
        </w:rPr>
      </w:pPr>
      <w:r w:rsidRPr="00350BDC">
        <w:rPr>
          <w:rFonts w:ascii="Times New Roman" w:hAnsi="Times New Roman" w:cs="Times New Roman"/>
          <w:sz w:val="28"/>
          <w:szCs w:val="28"/>
        </w:rPr>
        <w:t xml:space="preserve">- </w:t>
      </w:r>
      <w:r w:rsidRPr="00350BDC">
        <w:rPr>
          <w:rFonts w:ascii="Times New Roman" w:hAnsi="Times New Roman" w:cs="Times New Roman"/>
          <w:sz w:val="28"/>
          <w:szCs w:val="28"/>
        </w:rPr>
        <w:tab/>
      </w:r>
      <w:r w:rsidR="006268FF" w:rsidRPr="00350BDC">
        <w:rPr>
          <w:rFonts w:ascii="Times New Roman" w:hAnsi="Times New Roman" w:cs="Times New Roman"/>
          <w:sz w:val="28"/>
          <w:szCs w:val="28"/>
        </w:rPr>
        <w:t>закреплен общий</w:t>
      </w:r>
      <w:r w:rsidR="00DB3B7C" w:rsidRPr="00350BDC">
        <w:rPr>
          <w:rFonts w:ascii="Times New Roman" w:hAnsi="Times New Roman" w:cs="Times New Roman"/>
          <w:sz w:val="28"/>
          <w:szCs w:val="28"/>
        </w:rPr>
        <w:t xml:space="preserve"> порядок исполнения должником залогодателя обязательств по заложенному требованию</w:t>
      </w:r>
      <w:r w:rsidR="006268FF" w:rsidRPr="00350BDC">
        <w:rPr>
          <w:rFonts w:ascii="Times New Roman" w:hAnsi="Times New Roman" w:cs="Times New Roman"/>
          <w:sz w:val="28"/>
          <w:szCs w:val="28"/>
        </w:rPr>
        <w:t>;</w:t>
      </w:r>
    </w:p>
    <w:p w:rsidR="006268FF" w:rsidRPr="00350BDC" w:rsidRDefault="0011010B" w:rsidP="00BE45BA">
      <w:pPr>
        <w:shd w:val="clear" w:color="auto" w:fill="FFFFFF"/>
        <w:spacing w:after="0" w:line="360" w:lineRule="auto"/>
        <w:jc w:val="both"/>
        <w:rPr>
          <w:rFonts w:ascii="Times New Roman" w:eastAsia="Times New Roman" w:hAnsi="Times New Roman" w:cs="Times New Roman"/>
          <w:color w:val="000000"/>
          <w:sz w:val="21"/>
          <w:szCs w:val="21"/>
        </w:rPr>
      </w:pPr>
      <w:r w:rsidRPr="00350BDC">
        <w:rPr>
          <w:rFonts w:ascii="Times New Roman" w:hAnsi="Times New Roman" w:cs="Times New Roman"/>
          <w:sz w:val="28"/>
          <w:szCs w:val="28"/>
        </w:rPr>
        <w:t xml:space="preserve">- </w:t>
      </w:r>
      <w:r w:rsidRPr="00350BDC">
        <w:rPr>
          <w:rFonts w:ascii="Times New Roman" w:hAnsi="Times New Roman" w:cs="Times New Roman"/>
          <w:sz w:val="28"/>
          <w:szCs w:val="28"/>
        </w:rPr>
        <w:tab/>
      </w:r>
      <w:r w:rsidR="006268FF" w:rsidRPr="00350BDC">
        <w:rPr>
          <w:rFonts w:ascii="Times New Roman" w:hAnsi="Times New Roman" w:cs="Times New Roman"/>
          <w:sz w:val="28"/>
          <w:szCs w:val="28"/>
        </w:rPr>
        <w:t>предусмотрен</w:t>
      </w:r>
      <w:r w:rsidR="00F81BC2" w:rsidRPr="00350BDC">
        <w:rPr>
          <w:rFonts w:ascii="Times New Roman" w:hAnsi="Times New Roman" w:cs="Times New Roman"/>
          <w:sz w:val="28"/>
          <w:szCs w:val="28"/>
        </w:rPr>
        <w:t>ы</w:t>
      </w:r>
      <w:r w:rsidR="006268FF" w:rsidRPr="00350BDC">
        <w:rPr>
          <w:rFonts w:ascii="Times New Roman" w:hAnsi="Times New Roman" w:cs="Times New Roman"/>
          <w:sz w:val="28"/>
          <w:szCs w:val="28"/>
        </w:rPr>
        <w:t xml:space="preserve"> особые способы реализации заложенных прав.</w:t>
      </w:r>
    </w:p>
    <w:p w:rsidR="00DB3B7C" w:rsidRPr="00350BDC" w:rsidRDefault="006268FF" w:rsidP="00BE45BA">
      <w:pPr>
        <w:spacing w:before="120" w:after="12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Представляется, что указанные </w:t>
      </w:r>
      <w:r w:rsidR="00DB3B7C" w:rsidRPr="00350BDC">
        <w:rPr>
          <w:rFonts w:ascii="Times New Roman" w:hAnsi="Times New Roman" w:cs="Times New Roman"/>
          <w:sz w:val="28"/>
          <w:szCs w:val="28"/>
        </w:rPr>
        <w:t>изменения</w:t>
      </w:r>
      <w:r w:rsidRPr="00350BDC">
        <w:rPr>
          <w:rFonts w:ascii="Times New Roman" w:hAnsi="Times New Roman" w:cs="Times New Roman"/>
          <w:sz w:val="28"/>
          <w:szCs w:val="28"/>
        </w:rPr>
        <w:t xml:space="preserve"> и усовершенствования законодательства</w:t>
      </w:r>
      <w:r w:rsidR="00DB3B7C" w:rsidRPr="00350BDC">
        <w:rPr>
          <w:rFonts w:ascii="Times New Roman" w:hAnsi="Times New Roman" w:cs="Times New Roman"/>
          <w:sz w:val="28"/>
          <w:szCs w:val="28"/>
        </w:rPr>
        <w:t xml:space="preserve"> позволят значительно </w:t>
      </w:r>
      <w:r w:rsidRPr="00350BDC">
        <w:rPr>
          <w:rFonts w:ascii="Times New Roman" w:hAnsi="Times New Roman" w:cs="Times New Roman"/>
          <w:sz w:val="28"/>
          <w:szCs w:val="28"/>
        </w:rPr>
        <w:t>повысить</w:t>
      </w:r>
      <w:r w:rsidR="00DB3B7C" w:rsidRPr="00350BDC">
        <w:rPr>
          <w:rFonts w:ascii="Times New Roman" w:hAnsi="Times New Roman" w:cs="Times New Roman"/>
          <w:sz w:val="28"/>
          <w:szCs w:val="28"/>
        </w:rPr>
        <w:t xml:space="preserve"> эффективност</w:t>
      </w:r>
      <w:r w:rsidRPr="00350BDC">
        <w:rPr>
          <w:rFonts w:ascii="Times New Roman" w:hAnsi="Times New Roman" w:cs="Times New Roman"/>
          <w:sz w:val="28"/>
          <w:szCs w:val="28"/>
        </w:rPr>
        <w:t>ь залога обязательственных прав</w:t>
      </w:r>
      <w:r w:rsidR="00DB3B7C" w:rsidRPr="00350BDC">
        <w:rPr>
          <w:rFonts w:ascii="Times New Roman" w:hAnsi="Times New Roman" w:cs="Times New Roman"/>
          <w:sz w:val="28"/>
          <w:szCs w:val="28"/>
        </w:rPr>
        <w:t xml:space="preserve"> как способа обеспечения </w:t>
      </w:r>
      <w:r w:rsidRPr="00350BDC">
        <w:rPr>
          <w:rFonts w:ascii="Times New Roman" w:hAnsi="Times New Roman" w:cs="Times New Roman"/>
          <w:sz w:val="28"/>
          <w:szCs w:val="28"/>
        </w:rPr>
        <w:t xml:space="preserve">исполнения </w:t>
      </w:r>
      <w:r w:rsidR="00DB3B7C" w:rsidRPr="00350BDC">
        <w:rPr>
          <w:rFonts w:ascii="Times New Roman" w:hAnsi="Times New Roman" w:cs="Times New Roman"/>
          <w:sz w:val="28"/>
          <w:szCs w:val="28"/>
        </w:rPr>
        <w:t>обязатель</w:t>
      </w:r>
      <w:proofErr w:type="gramStart"/>
      <w:r w:rsidR="00DB3B7C" w:rsidRPr="00350BDC">
        <w:rPr>
          <w:rFonts w:ascii="Times New Roman" w:hAnsi="Times New Roman" w:cs="Times New Roman"/>
          <w:sz w:val="28"/>
          <w:szCs w:val="28"/>
        </w:rPr>
        <w:t>ств в пр</w:t>
      </w:r>
      <w:proofErr w:type="gramEnd"/>
      <w:r w:rsidR="00DB3B7C" w:rsidRPr="00350BDC">
        <w:rPr>
          <w:rFonts w:ascii="Times New Roman" w:hAnsi="Times New Roman" w:cs="Times New Roman"/>
          <w:sz w:val="28"/>
          <w:szCs w:val="28"/>
        </w:rPr>
        <w:t>едпринимательской деятельности</w:t>
      </w:r>
      <w:r w:rsidRPr="00350BDC">
        <w:rPr>
          <w:rFonts w:ascii="Times New Roman" w:hAnsi="Times New Roman" w:cs="Times New Roman"/>
          <w:sz w:val="28"/>
          <w:szCs w:val="28"/>
        </w:rPr>
        <w:t>.</w:t>
      </w:r>
    </w:p>
    <w:p w:rsidR="00A36352" w:rsidRPr="00350BDC" w:rsidRDefault="00A36352" w:rsidP="00BE45BA">
      <w:pPr>
        <w:spacing w:after="0" w:line="360" w:lineRule="auto"/>
        <w:rPr>
          <w:rFonts w:ascii="Times New Roman" w:hAnsi="Times New Roman" w:cs="Times New Roman"/>
          <w:sz w:val="28"/>
          <w:szCs w:val="28"/>
        </w:rPr>
      </w:pPr>
      <w:r w:rsidRPr="00350BDC">
        <w:rPr>
          <w:rFonts w:ascii="Times New Roman" w:hAnsi="Times New Roman" w:cs="Times New Roman"/>
          <w:sz w:val="28"/>
          <w:szCs w:val="28"/>
        </w:rPr>
        <w:br w:type="page"/>
      </w:r>
    </w:p>
    <w:p w:rsidR="0018646E" w:rsidRPr="00350BDC" w:rsidRDefault="0018646E" w:rsidP="00BE45BA">
      <w:pPr>
        <w:spacing w:after="120" w:line="360" w:lineRule="auto"/>
        <w:ind w:firstLine="709"/>
        <w:jc w:val="both"/>
        <w:rPr>
          <w:rFonts w:ascii="Times New Roman" w:hAnsi="Times New Roman" w:cs="Times New Roman"/>
          <w:b/>
          <w:sz w:val="28"/>
          <w:szCs w:val="28"/>
        </w:rPr>
      </w:pPr>
      <w:r w:rsidRPr="00350BDC">
        <w:rPr>
          <w:rFonts w:ascii="Times New Roman" w:hAnsi="Times New Roman" w:cs="Times New Roman"/>
          <w:b/>
          <w:sz w:val="28"/>
          <w:szCs w:val="28"/>
        </w:rPr>
        <w:lastRenderedPageBreak/>
        <w:t xml:space="preserve">Глава </w:t>
      </w:r>
      <w:r w:rsidR="0023641A" w:rsidRPr="00350BDC">
        <w:rPr>
          <w:rFonts w:ascii="Times New Roman" w:hAnsi="Times New Roman" w:cs="Times New Roman"/>
          <w:b/>
          <w:sz w:val="28"/>
          <w:szCs w:val="28"/>
        </w:rPr>
        <w:t>2</w:t>
      </w:r>
      <w:r w:rsidRPr="00350BDC">
        <w:rPr>
          <w:rFonts w:ascii="Times New Roman" w:hAnsi="Times New Roman" w:cs="Times New Roman"/>
          <w:b/>
          <w:sz w:val="28"/>
          <w:szCs w:val="28"/>
        </w:rPr>
        <w:t xml:space="preserve">. </w:t>
      </w:r>
      <w:r w:rsidR="004B5722" w:rsidRPr="00350BDC">
        <w:rPr>
          <w:rFonts w:ascii="Times New Roman" w:hAnsi="Times New Roman" w:cs="Times New Roman"/>
          <w:b/>
          <w:sz w:val="28"/>
          <w:szCs w:val="28"/>
        </w:rPr>
        <w:t>И</w:t>
      </w:r>
      <w:r w:rsidRPr="00350BDC">
        <w:rPr>
          <w:rFonts w:ascii="Times New Roman" w:hAnsi="Times New Roman" w:cs="Times New Roman"/>
          <w:b/>
          <w:sz w:val="28"/>
          <w:szCs w:val="28"/>
        </w:rPr>
        <w:t>спользовани</w:t>
      </w:r>
      <w:r w:rsidR="004B5722" w:rsidRPr="00350BDC">
        <w:rPr>
          <w:rFonts w:ascii="Times New Roman" w:hAnsi="Times New Roman" w:cs="Times New Roman"/>
          <w:b/>
          <w:sz w:val="28"/>
          <w:szCs w:val="28"/>
        </w:rPr>
        <w:t>е</w:t>
      </w:r>
      <w:r w:rsidRPr="00350BDC">
        <w:rPr>
          <w:rFonts w:ascii="Times New Roman" w:hAnsi="Times New Roman" w:cs="Times New Roman"/>
          <w:b/>
          <w:sz w:val="28"/>
          <w:szCs w:val="28"/>
        </w:rPr>
        <w:t xml:space="preserve"> залога обязательственных прав в предпринимательской деятельности</w:t>
      </w:r>
    </w:p>
    <w:p w:rsidR="0018646E" w:rsidRPr="00350BDC" w:rsidRDefault="0018646E" w:rsidP="00BE45BA">
      <w:pPr>
        <w:spacing w:after="120" w:line="360" w:lineRule="auto"/>
        <w:ind w:firstLine="709"/>
        <w:jc w:val="both"/>
        <w:rPr>
          <w:rFonts w:ascii="Times New Roman" w:hAnsi="Times New Roman" w:cs="Times New Roman"/>
          <w:b/>
          <w:sz w:val="28"/>
          <w:szCs w:val="28"/>
        </w:rPr>
      </w:pPr>
      <w:r w:rsidRPr="00350BDC">
        <w:rPr>
          <w:rFonts w:ascii="Times New Roman" w:hAnsi="Times New Roman" w:cs="Times New Roman"/>
          <w:b/>
          <w:sz w:val="28"/>
          <w:szCs w:val="28"/>
        </w:rPr>
        <w:t>§1</w:t>
      </w:r>
      <w:r w:rsidR="0023641A" w:rsidRPr="00350BDC">
        <w:rPr>
          <w:rFonts w:ascii="Times New Roman" w:hAnsi="Times New Roman" w:cs="Times New Roman"/>
          <w:b/>
          <w:sz w:val="28"/>
          <w:szCs w:val="28"/>
        </w:rPr>
        <w:t>. О</w:t>
      </w:r>
      <w:r w:rsidRPr="00350BDC">
        <w:rPr>
          <w:rFonts w:ascii="Times New Roman" w:hAnsi="Times New Roman" w:cs="Times New Roman"/>
          <w:b/>
          <w:sz w:val="28"/>
          <w:szCs w:val="28"/>
        </w:rPr>
        <w:t>собенности</w:t>
      </w:r>
      <w:r w:rsidR="000C792D" w:rsidRPr="00350BDC">
        <w:rPr>
          <w:rFonts w:ascii="Times New Roman" w:hAnsi="Times New Roman" w:cs="Times New Roman"/>
          <w:b/>
          <w:sz w:val="28"/>
          <w:szCs w:val="28"/>
        </w:rPr>
        <w:t xml:space="preserve"> практической</w:t>
      </w:r>
      <w:r w:rsidRPr="00350BDC">
        <w:rPr>
          <w:rFonts w:ascii="Times New Roman" w:hAnsi="Times New Roman" w:cs="Times New Roman"/>
          <w:b/>
          <w:sz w:val="28"/>
          <w:szCs w:val="28"/>
        </w:rPr>
        <w:t xml:space="preserve"> реализации </w:t>
      </w:r>
      <w:r w:rsidR="000C792D" w:rsidRPr="00350BDC">
        <w:rPr>
          <w:rFonts w:ascii="Times New Roman" w:hAnsi="Times New Roman" w:cs="Times New Roman"/>
          <w:b/>
          <w:sz w:val="28"/>
          <w:szCs w:val="28"/>
        </w:rPr>
        <w:t xml:space="preserve">новых положений ГК </w:t>
      </w:r>
      <w:r w:rsidR="009C270D" w:rsidRPr="00350BDC">
        <w:rPr>
          <w:rFonts w:ascii="Times New Roman" w:hAnsi="Times New Roman" w:cs="Times New Roman"/>
          <w:b/>
          <w:sz w:val="28"/>
          <w:szCs w:val="28"/>
        </w:rPr>
        <w:t xml:space="preserve">РФ </w:t>
      </w:r>
      <w:r w:rsidR="000C792D" w:rsidRPr="00350BDC">
        <w:rPr>
          <w:rFonts w:ascii="Times New Roman" w:hAnsi="Times New Roman" w:cs="Times New Roman"/>
          <w:b/>
          <w:sz w:val="28"/>
          <w:szCs w:val="28"/>
        </w:rPr>
        <w:t>о залоге</w:t>
      </w:r>
      <w:r w:rsidR="00DB1250" w:rsidRPr="00350BDC">
        <w:rPr>
          <w:rFonts w:ascii="Times New Roman" w:hAnsi="Times New Roman" w:cs="Times New Roman"/>
          <w:b/>
          <w:sz w:val="28"/>
          <w:szCs w:val="28"/>
        </w:rPr>
        <w:t xml:space="preserve"> прав требования</w:t>
      </w:r>
    </w:p>
    <w:p w:rsidR="008711AD" w:rsidRPr="00350BDC" w:rsidRDefault="000C792D" w:rsidP="00BE45BA">
      <w:pPr>
        <w:spacing w:after="0" w:line="360" w:lineRule="auto"/>
        <w:ind w:firstLine="709"/>
        <w:jc w:val="both"/>
        <w:rPr>
          <w:rFonts w:ascii="Times New Roman" w:hAnsi="Times New Roman" w:cs="Times New Roman"/>
          <w:sz w:val="28"/>
          <w:szCs w:val="28"/>
          <w:u w:val="dotted"/>
        </w:rPr>
      </w:pPr>
      <w:r w:rsidRPr="00350BDC">
        <w:rPr>
          <w:rFonts w:ascii="Times New Roman" w:hAnsi="Times New Roman" w:cs="Times New Roman"/>
          <w:sz w:val="28"/>
          <w:szCs w:val="28"/>
        </w:rPr>
        <w:t xml:space="preserve">После детального рассмотрения истории и правовой природы </w:t>
      </w:r>
      <w:proofErr w:type="gramStart"/>
      <w:r w:rsidRPr="00350BDC">
        <w:rPr>
          <w:rFonts w:ascii="Times New Roman" w:hAnsi="Times New Roman" w:cs="Times New Roman"/>
          <w:sz w:val="28"/>
          <w:szCs w:val="28"/>
        </w:rPr>
        <w:t>залога</w:t>
      </w:r>
      <w:proofErr w:type="gramEnd"/>
      <w:r w:rsidRPr="00350BDC">
        <w:rPr>
          <w:rFonts w:ascii="Times New Roman" w:hAnsi="Times New Roman" w:cs="Times New Roman"/>
          <w:sz w:val="28"/>
          <w:szCs w:val="28"/>
        </w:rPr>
        <w:t xml:space="preserve"> обязательственных прав, а </w:t>
      </w:r>
      <w:proofErr w:type="spellStart"/>
      <w:r w:rsidRPr="00350BDC">
        <w:rPr>
          <w:rFonts w:ascii="Times New Roman" w:hAnsi="Times New Roman" w:cs="Times New Roman"/>
          <w:sz w:val="28"/>
          <w:szCs w:val="28"/>
        </w:rPr>
        <w:t>такжеразбора</w:t>
      </w:r>
      <w:proofErr w:type="spellEnd"/>
      <w:r w:rsidRPr="00350BDC">
        <w:rPr>
          <w:rFonts w:ascii="Times New Roman" w:hAnsi="Times New Roman" w:cs="Times New Roman"/>
          <w:sz w:val="28"/>
          <w:szCs w:val="28"/>
        </w:rPr>
        <w:t xml:space="preserve"> нововведений главы 23 ГК РФ, </w:t>
      </w:r>
      <w:proofErr w:type="spellStart"/>
      <w:r w:rsidRPr="00350BDC">
        <w:rPr>
          <w:rFonts w:ascii="Times New Roman" w:hAnsi="Times New Roman" w:cs="Times New Roman"/>
          <w:sz w:val="28"/>
          <w:szCs w:val="28"/>
        </w:rPr>
        <w:t>представляетсяважным</w:t>
      </w:r>
      <w:proofErr w:type="spellEnd"/>
      <w:r w:rsidRPr="00350BDC">
        <w:rPr>
          <w:rFonts w:ascii="Times New Roman" w:hAnsi="Times New Roman" w:cs="Times New Roman"/>
          <w:sz w:val="28"/>
          <w:szCs w:val="28"/>
        </w:rPr>
        <w:t xml:space="preserve"> осветить </w:t>
      </w:r>
      <w:r w:rsidR="008711AD" w:rsidRPr="00350BDC">
        <w:rPr>
          <w:rFonts w:ascii="Times New Roman" w:hAnsi="Times New Roman" w:cs="Times New Roman"/>
          <w:sz w:val="28"/>
          <w:szCs w:val="28"/>
        </w:rPr>
        <w:t>и практическ</w:t>
      </w:r>
      <w:r w:rsidRPr="00350BDC">
        <w:rPr>
          <w:rFonts w:ascii="Times New Roman" w:hAnsi="Times New Roman" w:cs="Times New Roman"/>
          <w:sz w:val="28"/>
          <w:szCs w:val="28"/>
        </w:rPr>
        <w:t>и</w:t>
      </w:r>
      <w:r w:rsidR="008711AD" w:rsidRPr="00350BDC">
        <w:rPr>
          <w:rFonts w:ascii="Times New Roman" w:hAnsi="Times New Roman" w:cs="Times New Roman"/>
          <w:sz w:val="28"/>
          <w:szCs w:val="28"/>
        </w:rPr>
        <w:t>й аспект</w:t>
      </w:r>
      <w:r w:rsidRPr="00350BDC">
        <w:rPr>
          <w:rFonts w:ascii="Times New Roman" w:hAnsi="Times New Roman" w:cs="Times New Roman"/>
          <w:sz w:val="28"/>
          <w:szCs w:val="28"/>
        </w:rPr>
        <w:t xml:space="preserve"> применения исследуемых норм, </w:t>
      </w:r>
      <w:r w:rsidR="00D51560" w:rsidRPr="00350BDC">
        <w:rPr>
          <w:rFonts w:ascii="Times New Roman" w:hAnsi="Times New Roman" w:cs="Times New Roman"/>
          <w:sz w:val="28"/>
          <w:szCs w:val="28"/>
        </w:rPr>
        <w:t>с целью</w:t>
      </w:r>
      <w:r w:rsidRPr="00350BDC">
        <w:rPr>
          <w:rFonts w:ascii="Times New Roman" w:hAnsi="Times New Roman" w:cs="Times New Roman"/>
          <w:sz w:val="28"/>
          <w:szCs w:val="28"/>
        </w:rPr>
        <w:t xml:space="preserve"> понять</w:t>
      </w:r>
      <w:r w:rsidR="00D51560" w:rsidRPr="00350BDC">
        <w:rPr>
          <w:rFonts w:ascii="Times New Roman" w:hAnsi="Times New Roman" w:cs="Times New Roman"/>
          <w:sz w:val="28"/>
          <w:szCs w:val="28"/>
        </w:rPr>
        <w:t>,</w:t>
      </w:r>
      <w:r w:rsidRPr="00350BDC">
        <w:rPr>
          <w:rFonts w:ascii="Times New Roman" w:hAnsi="Times New Roman" w:cs="Times New Roman"/>
          <w:sz w:val="28"/>
          <w:szCs w:val="28"/>
        </w:rPr>
        <w:t xml:space="preserve"> насколько</w:t>
      </w:r>
      <w:r w:rsidR="008711AD" w:rsidRPr="00350BDC">
        <w:rPr>
          <w:rFonts w:ascii="Times New Roman" w:hAnsi="Times New Roman" w:cs="Times New Roman"/>
          <w:sz w:val="28"/>
          <w:szCs w:val="28"/>
        </w:rPr>
        <w:t xml:space="preserve"> установленный зак</w:t>
      </w:r>
      <w:r w:rsidRPr="00350BDC">
        <w:rPr>
          <w:rFonts w:ascii="Times New Roman" w:hAnsi="Times New Roman" w:cs="Times New Roman"/>
          <w:sz w:val="28"/>
          <w:szCs w:val="28"/>
        </w:rPr>
        <w:t xml:space="preserve">онодателем порядок востребован </w:t>
      </w:r>
      <w:r w:rsidR="008711AD" w:rsidRPr="00350BDC">
        <w:rPr>
          <w:rFonts w:ascii="Times New Roman" w:hAnsi="Times New Roman" w:cs="Times New Roman"/>
          <w:sz w:val="28"/>
          <w:szCs w:val="28"/>
        </w:rPr>
        <w:t>на практике и</w:t>
      </w:r>
      <w:r w:rsidRPr="00350BDC">
        <w:rPr>
          <w:rFonts w:ascii="Times New Roman" w:hAnsi="Times New Roman" w:cs="Times New Roman"/>
          <w:sz w:val="28"/>
          <w:szCs w:val="28"/>
        </w:rPr>
        <w:t xml:space="preserve"> какие трудности возможны при его реализации.</w:t>
      </w:r>
      <w:r w:rsidR="009C270D" w:rsidRPr="00350BDC">
        <w:rPr>
          <w:rFonts w:ascii="Times New Roman" w:hAnsi="Times New Roman" w:cs="Times New Roman"/>
          <w:sz w:val="28"/>
          <w:szCs w:val="28"/>
        </w:rPr>
        <w:t xml:space="preserve"> Для этого подробно разберем ряд актуальных вопросов</w:t>
      </w:r>
      <w:r w:rsidR="00DE651C" w:rsidRPr="00350BDC">
        <w:rPr>
          <w:rFonts w:ascii="Times New Roman" w:hAnsi="Times New Roman" w:cs="Times New Roman"/>
          <w:sz w:val="28"/>
          <w:szCs w:val="28"/>
        </w:rPr>
        <w:t>, возникающих при использовании залога прав</w:t>
      </w:r>
      <w:r w:rsidR="009C270D" w:rsidRPr="00350BDC">
        <w:rPr>
          <w:rFonts w:ascii="Times New Roman" w:hAnsi="Times New Roman" w:cs="Times New Roman"/>
          <w:sz w:val="28"/>
          <w:szCs w:val="28"/>
        </w:rPr>
        <w:t>.</w:t>
      </w:r>
    </w:p>
    <w:p w:rsidR="00431D90" w:rsidRPr="00350BDC" w:rsidRDefault="00E70B15" w:rsidP="00BE45BA">
      <w:pPr>
        <w:spacing w:before="120" w:after="0" w:line="360" w:lineRule="auto"/>
        <w:ind w:firstLine="709"/>
        <w:jc w:val="both"/>
        <w:rPr>
          <w:rFonts w:ascii="Times New Roman" w:hAnsi="Times New Roman" w:cs="Times New Roman"/>
          <w:b/>
          <w:sz w:val="28"/>
        </w:rPr>
      </w:pPr>
      <w:r w:rsidRPr="00350BDC">
        <w:rPr>
          <w:rFonts w:ascii="Times New Roman" w:hAnsi="Times New Roman" w:cs="Times New Roman"/>
          <w:sz w:val="28"/>
        </w:rPr>
        <w:t>Д</w:t>
      </w:r>
      <w:r w:rsidR="00E62A48" w:rsidRPr="00350BDC">
        <w:rPr>
          <w:rFonts w:ascii="Times New Roman" w:hAnsi="Times New Roman" w:cs="Times New Roman"/>
          <w:b/>
          <w:sz w:val="28"/>
        </w:rPr>
        <w:t>елимость закладываемого требования</w:t>
      </w:r>
    </w:p>
    <w:p w:rsidR="003D1960" w:rsidRPr="00350BDC" w:rsidRDefault="003D1960" w:rsidP="00BE45BA">
      <w:pPr>
        <w:spacing w:after="0" w:line="360" w:lineRule="auto"/>
        <w:ind w:firstLine="708"/>
        <w:jc w:val="both"/>
        <w:rPr>
          <w:rFonts w:ascii="Times New Roman" w:hAnsi="Times New Roman" w:cs="Times New Roman"/>
          <w:sz w:val="28"/>
          <w:szCs w:val="28"/>
        </w:rPr>
      </w:pPr>
      <w:r w:rsidRPr="00350BDC">
        <w:rPr>
          <w:rFonts w:ascii="Times New Roman" w:hAnsi="Times New Roman" w:cs="Times New Roman"/>
          <w:sz w:val="28"/>
        </w:rPr>
        <w:t>Действующие положения ГК РФ о залоге обязательственных прав пред</w:t>
      </w:r>
      <w:r w:rsidR="009C270D" w:rsidRPr="00350BDC">
        <w:rPr>
          <w:rFonts w:ascii="Times New Roman" w:hAnsi="Times New Roman" w:cs="Times New Roman"/>
          <w:sz w:val="28"/>
        </w:rPr>
        <w:t>о</w:t>
      </w:r>
      <w:r w:rsidRPr="00350BDC">
        <w:rPr>
          <w:rFonts w:ascii="Times New Roman" w:hAnsi="Times New Roman" w:cs="Times New Roman"/>
          <w:sz w:val="28"/>
        </w:rPr>
        <w:t xml:space="preserve">ставляют возможность </w:t>
      </w:r>
      <w:r w:rsidR="009C270D" w:rsidRPr="00350BDC">
        <w:rPr>
          <w:rFonts w:ascii="Times New Roman" w:hAnsi="Times New Roman" w:cs="Times New Roman"/>
          <w:sz w:val="28"/>
        </w:rPr>
        <w:t xml:space="preserve">передачи в залог </w:t>
      </w:r>
      <w:r w:rsidRPr="00350BDC">
        <w:rPr>
          <w:rFonts w:ascii="Times New Roman" w:hAnsi="Times New Roman" w:cs="Times New Roman"/>
          <w:sz w:val="28"/>
        </w:rPr>
        <w:t xml:space="preserve">части требования, отдельного требования или нескольких требований по усмотрению сторон (п. 3. ст. 358.1 ГК РФ). По умолчанию заложенными являются все принадлежащие залогодателю права из соответствующего </w:t>
      </w:r>
      <w:r w:rsidRPr="00350BDC">
        <w:rPr>
          <w:rFonts w:ascii="Times New Roman" w:hAnsi="Times New Roman" w:cs="Times New Roman"/>
          <w:sz w:val="28"/>
          <w:szCs w:val="28"/>
        </w:rPr>
        <w:t>обязательства (</w:t>
      </w:r>
      <w:proofErr w:type="spellStart"/>
      <w:r w:rsidRPr="00350BDC">
        <w:rPr>
          <w:rFonts w:ascii="Times New Roman" w:hAnsi="Times New Roman" w:cs="Times New Roman"/>
          <w:sz w:val="28"/>
          <w:szCs w:val="28"/>
        </w:rPr>
        <w:t>абз</w:t>
      </w:r>
      <w:proofErr w:type="spellEnd"/>
      <w:r w:rsidRPr="00350BDC">
        <w:rPr>
          <w:rFonts w:ascii="Times New Roman" w:hAnsi="Times New Roman" w:cs="Times New Roman"/>
          <w:sz w:val="28"/>
          <w:szCs w:val="28"/>
        </w:rPr>
        <w:t>. 2 п. 1 ст. 358.1 ГК РФ)</w:t>
      </w:r>
    </w:p>
    <w:p w:rsidR="00431D90" w:rsidRPr="00350BDC" w:rsidRDefault="003D1960" w:rsidP="00BE45BA">
      <w:pPr>
        <w:spacing w:after="0" w:line="360" w:lineRule="auto"/>
        <w:ind w:firstLine="708"/>
        <w:jc w:val="both"/>
        <w:rPr>
          <w:rFonts w:ascii="Times New Roman" w:hAnsi="Times New Roman" w:cs="Times New Roman"/>
          <w:sz w:val="28"/>
        </w:rPr>
      </w:pPr>
      <w:proofErr w:type="gramStart"/>
      <w:r w:rsidRPr="00350BDC">
        <w:rPr>
          <w:rFonts w:ascii="Times New Roman" w:hAnsi="Times New Roman" w:cs="Times New Roman"/>
          <w:sz w:val="28"/>
        </w:rPr>
        <w:t>Например</w:t>
      </w:r>
      <w:proofErr w:type="gramEnd"/>
      <w:r w:rsidRPr="00350BDC">
        <w:rPr>
          <w:rFonts w:ascii="Times New Roman" w:hAnsi="Times New Roman" w:cs="Times New Roman"/>
          <w:sz w:val="28"/>
        </w:rPr>
        <w:t xml:space="preserve"> в случае, когда арендодатель намеревается</w:t>
      </w:r>
      <w:r w:rsidR="007451FC" w:rsidRPr="00350BDC">
        <w:rPr>
          <w:rFonts w:ascii="Times New Roman" w:hAnsi="Times New Roman" w:cs="Times New Roman"/>
          <w:sz w:val="28"/>
        </w:rPr>
        <w:t xml:space="preserve"> получить кредит в банке на сумму 100 000 р. по</w:t>
      </w:r>
      <w:r w:rsidR="009C270D" w:rsidRPr="00350BDC">
        <w:rPr>
          <w:rFonts w:ascii="Times New Roman" w:hAnsi="Times New Roman" w:cs="Times New Roman"/>
          <w:sz w:val="28"/>
        </w:rPr>
        <w:t>д</w:t>
      </w:r>
      <w:r w:rsidR="007451FC" w:rsidRPr="00350BDC">
        <w:rPr>
          <w:rFonts w:ascii="Times New Roman" w:hAnsi="Times New Roman" w:cs="Times New Roman"/>
          <w:sz w:val="28"/>
        </w:rPr>
        <w:t xml:space="preserve"> залог </w:t>
      </w:r>
      <w:r w:rsidRPr="00350BDC">
        <w:rPr>
          <w:rFonts w:ascii="Times New Roman" w:hAnsi="Times New Roman" w:cs="Times New Roman"/>
          <w:sz w:val="28"/>
        </w:rPr>
        <w:t>свои</w:t>
      </w:r>
      <w:r w:rsidR="007451FC" w:rsidRPr="00350BDC">
        <w:rPr>
          <w:rFonts w:ascii="Times New Roman" w:hAnsi="Times New Roman" w:cs="Times New Roman"/>
          <w:sz w:val="28"/>
        </w:rPr>
        <w:t>х</w:t>
      </w:r>
      <w:r w:rsidRPr="00350BDC">
        <w:rPr>
          <w:rFonts w:ascii="Times New Roman" w:hAnsi="Times New Roman" w:cs="Times New Roman"/>
          <w:sz w:val="28"/>
        </w:rPr>
        <w:t xml:space="preserve"> прав требования к арендаторам, которые должны ему 500 000 р.</w:t>
      </w:r>
      <w:r w:rsidR="00392E76" w:rsidRPr="00350BDC">
        <w:rPr>
          <w:rFonts w:ascii="Times New Roman" w:hAnsi="Times New Roman" w:cs="Times New Roman"/>
          <w:sz w:val="28"/>
        </w:rPr>
        <w:t xml:space="preserve"> в счет оплаты за определенный период времени</w:t>
      </w:r>
      <w:r w:rsidRPr="00350BDC">
        <w:rPr>
          <w:rFonts w:ascii="Times New Roman" w:hAnsi="Times New Roman" w:cs="Times New Roman"/>
          <w:sz w:val="28"/>
        </w:rPr>
        <w:t xml:space="preserve">, </w:t>
      </w:r>
      <w:r w:rsidR="007451FC" w:rsidRPr="00350BDC">
        <w:rPr>
          <w:rFonts w:ascii="Times New Roman" w:hAnsi="Times New Roman" w:cs="Times New Roman"/>
          <w:sz w:val="28"/>
        </w:rPr>
        <w:t xml:space="preserve">совершенно неоправданным для него будет закладывать такое право в полном объеме. </w:t>
      </w:r>
      <w:r w:rsidR="00612139" w:rsidRPr="00350BDC">
        <w:rPr>
          <w:rFonts w:ascii="Times New Roman" w:hAnsi="Times New Roman" w:cs="Times New Roman"/>
          <w:sz w:val="28"/>
        </w:rPr>
        <w:t>В таком случае</w:t>
      </w:r>
      <w:r w:rsidR="007451FC" w:rsidRPr="00350BDC">
        <w:rPr>
          <w:rFonts w:ascii="Times New Roman" w:hAnsi="Times New Roman" w:cs="Times New Roman"/>
          <w:sz w:val="28"/>
        </w:rPr>
        <w:t xml:space="preserve"> разумнее будет разделить его на два, и заложить </w:t>
      </w:r>
      <w:r w:rsidR="004E60C7" w:rsidRPr="00350BDC">
        <w:rPr>
          <w:rFonts w:ascii="Times New Roman" w:hAnsi="Times New Roman" w:cs="Times New Roman"/>
          <w:sz w:val="28"/>
        </w:rPr>
        <w:t xml:space="preserve">меньшую </w:t>
      </w:r>
      <w:r w:rsidR="007451FC" w:rsidRPr="00350BDC">
        <w:rPr>
          <w:rFonts w:ascii="Times New Roman" w:hAnsi="Times New Roman" w:cs="Times New Roman"/>
          <w:sz w:val="28"/>
        </w:rPr>
        <w:t xml:space="preserve">часть, </w:t>
      </w:r>
      <w:r w:rsidR="00392E76" w:rsidRPr="00350BDC">
        <w:rPr>
          <w:rFonts w:ascii="Times New Roman" w:hAnsi="Times New Roman" w:cs="Times New Roman"/>
          <w:sz w:val="28"/>
        </w:rPr>
        <w:t>соотносимую с</w:t>
      </w:r>
      <w:r w:rsidR="007451FC" w:rsidRPr="00350BDC">
        <w:rPr>
          <w:rFonts w:ascii="Times New Roman" w:hAnsi="Times New Roman" w:cs="Times New Roman"/>
          <w:sz w:val="28"/>
        </w:rPr>
        <w:t xml:space="preserve"> сумм</w:t>
      </w:r>
      <w:r w:rsidR="00392E76" w:rsidRPr="00350BDC">
        <w:rPr>
          <w:rFonts w:ascii="Times New Roman" w:hAnsi="Times New Roman" w:cs="Times New Roman"/>
          <w:sz w:val="28"/>
        </w:rPr>
        <w:t>ой</w:t>
      </w:r>
      <w:r w:rsidR="007451FC" w:rsidRPr="00350BDC">
        <w:rPr>
          <w:rFonts w:ascii="Times New Roman" w:hAnsi="Times New Roman" w:cs="Times New Roman"/>
          <w:sz w:val="28"/>
        </w:rPr>
        <w:t xml:space="preserve"> кредита.</w:t>
      </w:r>
    </w:p>
    <w:p w:rsidR="001F6144" w:rsidRPr="00350BDC" w:rsidRDefault="001F6144" w:rsidP="00BE45BA">
      <w:pPr>
        <w:spacing w:after="0" w:line="360" w:lineRule="auto"/>
        <w:ind w:firstLine="708"/>
        <w:jc w:val="both"/>
        <w:rPr>
          <w:rFonts w:ascii="Times New Roman" w:hAnsi="Times New Roman" w:cs="Times New Roman"/>
          <w:sz w:val="28"/>
        </w:rPr>
      </w:pPr>
      <w:r w:rsidRPr="00350BDC">
        <w:rPr>
          <w:rFonts w:ascii="Times New Roman" w:hAnsi="Times New Roman" w:cs="Times New Roman"/>
          <w:sz w:val="28"/>
        </w:rPr>
        <w:t>Помимо этого, из того же арендного обязательства арендодателю могут причитаться суммы штрафных санкций за несвоевременную оплату арендатором очередного арендного платежа. Такое требование могло еще даже не возникнуть к моменту залога прав, оно явля</w:t>
      </w:r>
      <w:r w:rsidR="004E60C7" w:rsidRPr="00350BDC">
        <w:rPr>
          <w:rFonts w:ascii="Times New Roman" w:hAnsi="Times New Roman" w:cs="Times New Roman"/>
          <w:sz w:val="28"/>
        </w:rPr>
        <w:t>ется</w:t>
      </w:r>
      <w:r w:rsidRPr="00350BDC">
        <w:rPr>
          <w:rFonts w:ascii="Times New Roman" w:hAnsi="Times New Roman" w:cs="Times New Roman"/>
          <w:sz w:val="28"/>
        </w:rPr>
        <w:t xml:space="preserve"> будущим, тем не </w:t>
      </w:r>
      <w:proofErr w:type="gramStart"/>
      <w:r w:rsidRPr="00350BDC">
        <w:rPr>
          <w:rFonts w:ascii="Times New Roman" w:hAnsi="Times New Roman" w:cs="Times New Roman"/>
          <w:sz w:val="28"/>
        </w:rPr>
        <w:t>менее</w:t>
      </w:r>
      <w:proofErr w:type="gramEnd"/>
      <w:r w:rsidRPr="00350BDC">
        <w:rPr>
          <w:rFonts w:ascii="Times New Roman" w:hAnsi="Times New Roman" w:cs="Times New Roman"/>
          <w:sz w:val="28"/>
        </w:rPr>
        <w:t xml:space="preserve"> его залог будет допустим.</w:t>
      </w:r>
    </w:p>
    <w:p w:rsidR="00431D90" w:rsidRPr="00350BDC" w:rsidRDefault="00392E76" w:rsidP="00BE45BA">
      <w:pPr>
        <w:spacing w:after="0" w:line="360" w:lineRule="auto"/>
        <w:ind w:firstLine="708"/>
        <w:jc w:val="both"/>
        <w:rPr>
          <w:rFonts w:ascii="Times New Roman" w:hAnsi="Times New Roman" w:cs="Times New Roman"/>
          <w:b/>
          <w:sz w:val="28"/>
        </w:rPr>
      </w:pPr>
      <w:r w:rsidRPr="00350BDC">
        <w:rPr>
          <w:rFonts w:ascii="Times New Roman" w:hAnsi="Times New Roman" w:cs="Times New Roman"/>
          <w:sz w:val="28"/>
        </w:rPr>
        <w:lastRenderedPageBreak/>
        <w:t xml:space="preserve">Также следует учесть, что принадлежащее арендодателю право требование может рассматриваться как совокупность ряда прав, разделенных по периодам времени, за которые начисляется арендная плата. Это может быть </w:t>
      </w:r>
      <w:proofErr w:type="gramStart"/>
      <w:r w:rsidRPr="00350BDC">
        <w:rPr>
          <w:rFonts w:ascii="Times New Roman" w:hAnsi="Times New Roman" w:cs="Times New Roman"/>
          <w:sz w:val="28"/>
        </w:rPr>
        <w:t>важно</w:t>
      </w:r>
      <w:proofErr w:type="gramEnd"/>
      <w:r w:rsidRPr="00350BDC">
        <w:rPr>
          <w:rFonts w:ascii="Times New Roman" w:hAnsi="Times New Roman" w:cs="Times New Roman"/>
          <w:sz w:val="28"/>
        </w:rPr>
        <w:t xml:space="preserve"> например при обращении взыскания на такое право: если для удовлетворения требования залогодержателя достаточно продажи одного</w:t>
      </w:r>
      <w:r w:rsidR="00B35976" w:rsidRPr="00350BDC">
        <w:rPr>
          <w:rFonts w:ascii="Times New Roman" w:hAnsi="Times New Roman" w:cs="Times New Roman"/>
          <w:sz w:val="28"/>
        </w:rPr>
        <w:t xml:space="preserve"> ряда прав, а именно требований оплаты за определенный период</w:t>
      </w:r>
      <w:r w:rsidRPr="00350BDC">
        <w:rPr>
          <w:rFonts w:ascii="Times New Roman" w:hAnsi="Times New Roman" w:cs="Times New Roman"/>
          <w:sz w:val="28"/>
        </w:rPr>
        <w:t xml:space="preserve">, он не </w:t>
      </w:r>
      <w:r w:rsidR="006A4831" w:rsidRPr="00350BDC">
        <w:rPr>
          <w:rFonts w:ascii="Times New Roman" w:hAnsi="Times New Roman" w:cs="Times New Roman"/>
          <w:sz w:val="28"/>
        </w:rPr>
        <w:t xml:space="preserve">вправе настаивать на </w:t>
      </w:r>
      <w:proofErr w:type="spellStart"/>
      <w:r w:rsidR="006A4831" w:rsidRPr="00350BDC">
        <w:rPr>
          <w:rFonts w:ascii="Times New Roman" w:hAnsi="Times New Roman" w:cs="Times New Roman"/>
          <w:sz w:val="28"/>
        </w:rPr>
        <w:t>реализации</w:t>
      </w:r>
      <w:r w:rsidRPr="00350BDC">
        <w:rPr>
          <w:rFonts w:ascii="Times New Roman" w:hAnsi="Times New Roman" w:cs="Times New Roman"/>
          <w:sz w:val="28"/>
        </w:rPr>
        <w:t>всех</w:t>
      </w:r>
      <w:proofErr w:type="spellEnd"/>
      <w:r w:rsidRPr="00350BDC">
        <w:rPr>
          <w:rFonts w:ascii="Times New Roman" w:hAnsi="Times New Roman" w:cs="Times New Roman"/>
          <w:sz w:val="28"/>
        </w:rPr>
        <w:t>.</w:t>
      </w:r>
    </w:p>
    <w:p w:rsidR="0033500D" w:rsidRPr="00350BDC" w:rsidRDefault="0033500D" w:rsidP="00BE45BA">
      <w:pPr>
        <w:spacing w:before="120" w:after="0" w:line="360" w:lineRule="auto"/>
        <w:ind w:firstLine="709"/>
        <w:jc w:val="both"/>
        <w:rPr>
          <w:rFonts w:ascii="Times New Roman" w:hAnsi="Times New Roman" w:cs="Times New Roman"/>
          <w:b/>
          <w:sz w:val="28"/>
        </w:rPr>
      </w:pPr>
      <w:r w:rsidRPr="00350BDC">
        <w:rPr>
          <w:rFonts w:ascii="Times New Roman" w:hAnsi="Times New Roman" w:cs="Times New Roman"/>
          <w:b/>
          <w:sz w:val="28"/>
        </w:rPr>
        <w:t xml:space="preserve">Гибель предмета залога </w:t>
      </w:r>
      <w:r w:rsidR="005904C0" w:rsidRPr="00350BDC">
        <w:rPr>
          <w:rFonts w:ascii="Times New Roman" w:hAnsi="Times New Roman" w:cs="Times New Roman"/>
          <w:b/>
          <w:sz w:val="28"/>
        </w:rPr>
        <w:t>при надлежащем</w:t>
      </w:r>
      <w:r w:rsidRPr="00350BDC">
        <w:rPr>
          <w:rFonts w:ascii="Times New Roman" w:hAnsi="Times New Roman" w:cs="Times New Roman"/>
          <w:b/>
          <w:sz w:val="28"/>
        </w:rPr>
        <w:t xml:space="preserve"> исполнении </w:t>
      </w:r>
      <w:r w:rsidR="005904C0" w:rsidRPr="00350BDC">
        <w:rPr>
          <w:rFonts w:ascii="Times New Roman" w:hAnsi="Times New Roman" w:cs="Times New Roman"/>
          <w:b/>
          <w:sz w:val="28"/>
        </w:rPr>
        <w:t>заложенного обязательства</w:t>
      </w:r>
    </w:p>
    <w:p w:rsidR="00E7450B" w:rsidRPr="00350BDC" w:rsidRDefault="001F6C78" w:rsidP="00BE45BA">
      <w:pPr>
        <w:spacing w:after="0" w:line="360" w:lineRule="auto"/>
        <w:ind w:firstLine="708"/>
        <w:jc w:val="both"/>
        <w:rPr>
          <w:rFonts w:ascii="Times New Roman" w:hAnsi="Times New Roman" w:cs="Times New Roman"/>
          <w:sz w:val="28"/>
        </w:rPr>
      </w:pPr>
      <w:r w:rsidRPr="00350BDC">
        <w:rPr>
          <w:rFonts w:ascii="Times New Roman" w:hAnsi="Times New Roman" w:cs="Times New Roman"/>
          <w:sz w:val="28"/>
        </w:rPr>
        <w:t xml:space="preserve">Статья 358.4 ГК РФ устанавливает необходимость уведомления должника о состоявшемся залоге права путем отсылки к общим правилам уведомления при уступке права (ст. 385 ГК РФ). Представляется, что данная норма </w:t>
      </w:r>
      <w:r w:rsidR="00D12DCA" w:rsidRPr="00350BDC">
        <w:rPr>
          <w:rFonts w:ascii="Times New Roman" w:hAnsi="Times New Roman" w:cs="Times New Roman"/>
          <w:sz w:val="28"/>
        </w:rPr>
        <w:t xml:space="preserve">обусловлена теми обременениями, которые создает залог права требования для должника по этому праву. </w:t>
      </w:r>
    </w:p>
    <w:p w:rsidR="006C494F" w:rsidRPr="00350BDC" w:rsidRDefault="00D12DCA" w:rsidP="00BE45BA">
      <w:pPr>
        <w:spacing w:after="0" w:line="360" w:lineRule="auto"/>
        <w:ind w:firstLine="708"/>
        <w:jc w:val="both"/>
        <w:rPr>
          <w:rFonts w:ascii="Times New Roman" w:hAnsi="Times New Roman" w:cs="Times New Roman"/>
          <w:sz w:val="28"/>
        </w:rPr>
      </w:pPr>
      <w:r w:rsidRPr="00350BDC">
        <w:rPr>
          <w:rFonts w:ascii="Times New Roman" w:hAnsi="Times New Roman" w:cs="Times New Roman"/>
          <w:sz w:val="28"/>
        </w:rPr>
        <w:t xml:space="preserve">Прежде всего, должник существенно ограничивается </w:t>
      </w:r>
      <w:proofErr w:type="gramStart"/>
      <w:r w:rsidRPr="00350BDC">
        <w:rPr>
          <w:rFonts w:ascii="Times New Roman" w:hAnsi="Times New Roman" w:cs="Times New Roman"/>
          <w:sz w:val="28"/>
        </w:rPr>
        <w:t>в праве</w:t>
      </w:r>
      <w:proofErr w:type="gramEnd"/>
      <w:r w:rsidRPr="00350BDC">
        <w:rPr>
          <w:rFonts w:ascii="Times New Roman" w:hAnsi="Times New Roman" w:cs="Times New Roman"/>
          <w:sz w:val="28"/>
        </w:rPr>
        <w:t xml:space="preserve"> произвести досрочное исполнение. Ведь исполнение заложенного </w:t>
      </w:r>
      <w:proofErr w:type="gramStart"/>
      <w:r w:rsidRPr="00350BDC">
        <w:rPr>
          <w:rFonts w:ascii="Times New Roman" w:hAnsi="Times New Roman" w:cs="Times New Roman"/>
          <w:sz w:val="28"/>
        </w:rPr>
        <w:t>обязательства</w:t>
      </w:r>
      <w:proofErr w:type="gramEnd"/>
      <w:r w:rsidRPr="00350BDC">
        <w:rPr>
          <w:rFonts w:ascii="Times New Roman" w:hAnsi="Times New Roman" w:cs="Times New Roman"/>
          <w:sz w:val="28"/>
        </w:rPr>
        <w:t xml:space="preserve"> по сути являет собой гибель предмета залога. Со стороны законодателя разумно предусмотреть меры, побуждающие должника не производить исполнение изначальному кредитору. В то же время, пока этот кредитор не допустил нарушение обязательства перед залогодержателем, нет никаких оснований чтобы должник платил </w:t>
      </w:r>
      <w:proofErr w:type="spellStart"/>
      <w:r w:rsidRPr="00350BDC">
        <w:rPr>
          <w:rFonts w:ascii="Times New Roman" w:hAnsi="Times New Roman" w:cs="Times New Roman"/>
          <w:sz w:val="28"/>
        </w:rPr>
        <w:t>залогодержателю</w:t>
      </w:r>
      <w:proofErr w:type="gramStart"/>
      <w:r w:rsidRPr="00350BDC">
        <w:rPr>
          <w:rFonts w:ascii="Times New Roman" w:hAnsi="Times New Roman" w:cs="Times New Roman"/>
          <w:sz w:val="28"/>
        </w:rPr>
        <w:t>.</w:t>
      </w:r>
      <w:r w:rsidR="00AC1CFE" w:rsidRPr="00350BDC">
        <w:rPr>
          <w:rFonts w:ascii="Times New Roman" w:hAnsi="Times New Roman" w:cs="Times New Roman"/>
          <w:sz w:val="28"/>
        </w:rPr>
        <w:t>З</w:t>
      </w:r>
      <w:proofErr w:type="gramEnd"/>
      <w:r w:rsidR="00AC1CFE" w:rsidRPr="00350BDC">
        <w:rPr>
          <w:rFonts w:ascii="Times New Roman" w:hAnsi="Times New Roman" w:cs="Times New Roman"/>
          <w:sz w:val="28"/>
        </w:rPr>
        <w:t>аконодатель</w:t>
      </w:r>
      <w:proofErr w:type="spellEnd"/>
      <w:r w:rsidR="00AC1CFE" w:rsidRPr="00350BDC">
        <w:rPr>
          <w:rFonts w:ascii="Times New Roman" w:hAnsi="Times New Roman" w:cs="Times New Roman"/>
          <w:sz w:val="28"/>
        </w:rPr>
        <w:t xml:space="preserve"> стремится разрешить данную проблему, закрепляя в п. 1 ст. 358.6 ГК РФ правило о том, что по умолчанию должник исполняет обязательство своему кредитору (залогодателю). Очевидно, что в такой ситуации право залог</w:t>
      </w:r>
      <w:r w:rsidR="00E62E38">
        <w:rPr>
          <w:rFonts w:ascii="Times New Roman" w:hAnsi="Times New Roman" w:cs="Times New Roman"/>
          <w:sz w:val="28"/>
        </w:rPr>
        <w:t>а</w:t>
      </w:r>
      <w:r w:rsidR="00AC1CFE" w:rsidRPr="00350BDC">
        <w:rPr>
          <w:rFonts w:ascii="Times New Roman" w:hAnsi="Times New Roman" w:cs="Times New Roman"/>
          <w:sz w:val="28"/>
        </w:rPr>
        <w:t xml:space="preserve"> тем самым прекращается. В силу п. 2 ст. 358.6 ГК залогодатель обязан передать залогодержателю средства, полученные от своего должника, </w:t>
      </w:r>
      <w:r w:rsidR="0046241C" w:rsidRPr="00350BDC">
        <w:rPr>
          <w:rFonts w:ascii="Times New Roman" w:hAnsi="Times New Roman" w:cs="Times New Roman"/>
          <w:sz w:val="28"/>
        </w:rPr>
        <w:t>однако</w:t>
      </w:r>
      <w:r w:rsidR="00AC1CFE" w:rsidRPr="00350BDC">
        <w:rPr>
          <w:rFonts w:ascii="Times New Roman" w:hAnsi="Times New Roman" w:cs="Times New Roman"/>
          <w:sz w:val="28"/>
        </w:rPr>
        <w:t xml:space="preserve"> представляется</w:t>
      </w:r>
      <w:r w:rsidR="0046241C" w:rsidRPr="00350BDC">
        <w:rPr>
          <w:rFonts w:ascii="Times New Roman" w:hAnsi="Times New Roman" w:cs="Times New Roman"/>
          <w:sz w:val="28"/>
        </w:rPr>
        <w:t>,</w:t>
      </w:r>
      <w:r w:rsidR="00AC1CFE" w:rsidRPr="00350BDC">
        <w:rPr>
          <w:rFonts w:ascii="Times New Roman" w:hAnsi="Times New Roman" w:cs="Times New Roman"/>
          <w:sz w:val="28"/>
        </w:rPr>
        <w:t xml:space="preserve"> что такого рода </w:t>
      </w:r>
      <w:r w:rsidR="00F14F9F" w:rsidRPr="00350BDC">
        <w:rPr>
          <w:rFonts w:ascii="Times New Roman" w:hAnsi="Times New Roman" w:cs="Times New Roman"/>
          <w:sz w:val="28"/>
        </w:rPr>
        <w:t xml:space="preserve">требование не обладает </w:t>
      </w:r>
      <w:r w:rsidR="006C494F" w:rsidRPr="00350BDC">
        <w:rPr>
          <w:rFonts w:ascii="Times New Roman" w:hAnsi="Times New Roman" w:cs="Times New Roman"/>
          <w:sz w:val="28"/>
        </w:rPr>
        <w:t xml:space="preserve">обеспечительными </w:t>
      </w:r>
      <w:proofErr w:type="spellStart"/>
      <w:r w:rsidR="00F14F9F" w:rsidRPr="00350BDC">
        <w:rPr>
          <w:rFonts w:ascii="Times New Roman" w:hAnsi="Times New Roman" w:cs="Times New Roman"/>
          <w:sz w:val="28"/>
        </w:rPr>
        <w:t>свойствами</w:t>
      </w:r>
      <w:proofErr w:type="gramStart"/>
      <w:r w:rsidR="006C494F" w:rsidRPr="00350BDC">
        <w:rPr>
          <w:rFonts w:ascii="Times New Roman" w:hAnsi="Times New Roman" w:cs="Times New Roman"/>
          <w:sz w:val="28"/>
        </w:rPr>
        <w:t>,и</w:t>
      </w:r>
      <w:proofErr w:type="spellEnd"/>
      <w:proofErr w:type="gramEnd"/>
      <w:r w:rsidR="006C494F" w:rsidRPr="00350BDC">
        <w:rPr>
          <w:rFonts w:ascii="Times New Roman" w:hAnsi="Times New Roman" w:cs="Times New Roman"/>
          <w:sz w:val="28"/>
        </w:rPr>
        <w:t>,</w:t>
      </w:r>
      <w:r w:rsidR="00F14F9F" w:rsidRPr="00350BDC">
        <w:rPr>
          <w:rFonts w:ascii="Times New Roman" w:hAnsi="Times New Roman" w:cs="Times New Roman"/>
          <w:sz w:val="28"/>
        </w:rPr>
        <w:t xml:space="preserve"> к примеру</w:t>
      </w:r>
      <w:r w:rsidR="006C494F" w:rsidRPr="00350BDC">
        <w:rPr>
          <w:rFonts w:ascii="Times New Roman" w:hAnsi="Times New Roman" w:cs="Times New Roman"/>
          <w:sz w:val="28"/>
        </w:rPr>
        <w:t>,</w:t>
      </w:r>
      <w:r w:rsidR="00F14F9F" w:rsidRPr="00350BDC">
        <w:rPr>
          <w:rFonts w:ascii="Times New Roman" w:hAnsi="Times New Roman" w:cs="Times New Roman"/>
          <w:sz w:val="28"/>
        </w:rPr>
        <w:t xml:space="preserve"> в случае банкротства залогодателя, залогодержатель не сможет </w:t>
      </w:r>
      <w:r w:rsidR="006C494F" w:rsidRPr="00350BDC">
        <w:rPr>
          <w:rFonts w:ascii="Times New Roman" w:hAnsi="Times New Roman" w:cs="Times New Roman"/>
          <w:sz w:val="28"/>
        </w:rPr>
        <w:t>получить удовлетворение по такому требованию преимущественно перед другими кредиторами.</w:t>
      </w:r>
    </w:p>
    <w:p w:rsidR="006C494F" w:rsidRPr="00350BDC" w:rsidRDefault="00EA1DA3" w:rsidP="00BE45BA">
      <w:pPr>
        <w:spacing w:after="0" w:line="360" w:lineRule="auto"/>
        <w:ind w:firstLine="708"/>
        <w:jc w:val="both"/>
        <w:rPr>
          <w:rFonts w:ascii="Times New Roman" w:hAnsi="Times New Roman" w:cs="Times New Roman"/>
          <w:sz w:val="28"/>
        </w:rPr>
      </w:pPr>
      <w:proofErr w:type="gramStart"/>
      <w:r w:rsidRPr="00350BDC">
        <w:rPr>
          <w:rFonts w:ascii="Times New Roman" w:hAnsi="Times New Roman" w:cs="Times New Roman"/>
          <w:sz w:val="28"/>
        </w:rPr>
        <w:lastRenderedPageBreak/>
        <w:t>Несомненно</w:t>
      </w:r>
      <w:proofErr w:type="gramEnd"/>
      <w:r w:rsidRPr="00350BDC">
        <w:rPr>
          <w:rFonts w:ascii="Times New Roman" w:hAnsi="Times New Roman" w:cs="Times New Roman"/>
          <w:sz w:val="28"/>
        </w:rPr>
        <w:t xml:space="preserve"> </w:t>
      </w:r>
      <w:r w:rsidR="006C494F" w:rsidRPr="00350BDC">
        <w:rPr>
          <w:rFonts w:ascii="Times New Roman" w:hAnsi="Times New Roman" w:cs="Times New Roman"/>
          <w:sz w:val="28"/>
        </w:rPr>
        <w:t>выгодным для залогодержателя является включение в договор условий о переходе к нему права получения исполнения от должника, тем более такая возможность предусматри</w:t>
      </w:r>
      <w:r w:rsidRPr="00350BDC">
        <w:rPr>
          <w:rFonts w:ascii="Times New Roman" w:hAnsi="Times New Roman" w:cs="Times New Roman"/>
          <w:sz w:val="28"/>
        </w:rPr>
        <w:t xml:space="preserve">вается </w:t>
      </w:r>
      <w:proofErr w:type="spellStart"/>
      <w:r w:rsidRPr="00350BDC">
        <w:rPr>
          <w:rFonts w:ascii="Times New Roman" w:hAnsi="Times New Roman" w:cs="Times New Roman"/>
          <w:sz w:val="28"/>
        </w:rPr>
        <w:t>абз</w:t>
      </w:r>
      <w:proofErr w:type="spellEnd"/>
      <w:r w:rsidRPr="00350BDC">
        <w:rPr>
          <w:rFonts w:ascii="Times New Roman" w:hAnsi="Times New Roman" w:cs="Times New Roman"/>
          <w:sz w:val="28"/>
        </w:rPr>
        <w:t>. 2 п. 1 ст. 358.6 ГК РФ.</w:t>
      </w:r>
    </w:p>
    <w:p w:rsidR="00EA1DA3" w:rsidRPr="00350BDC" w:rsidRDefault="00EA1DA3" w:rsidP="00BE45BA">
      <w:pPr>
        <w:spacing w:after="0" w:line="360" w:lineRule="auto"/>
        <w:ind w:firstLine="708"/>
        <w:jc w:val="both"/>
        <w:rPr>
          <w:rFonts w:ascii="Times New Roman" w:hAnsi="Times New Roman" w:cs="Times New Roman"/>
          <w:sz w:val="28"/>
        </w:rPr>
      </w:pPr>
      <w:r w:rsidRPr="00350BDC">
        <w:rPr>
          <w:rFonts w:ascii="Times New Roman" w:hAnsi="Times New Roman" w:cs="Times New Roman"/>
          <w:sz w:val="28"/>
        </w:rPr>
        <w:t xml:space="preserve">В случае получения залогодержателем платежа до наступления срока исполнения обязательства, обеспеченного залогом, такой платеж должен быть зачтен как досрочное исполнение согласно норме </w:t>
      </w:r>
      <w:proofErr w:type="spellStart"/>
      <w:r w:rsidRPr="00350BDC">
        <w:rPr>
          <w:rFonts w:ascii="Times New Roman" w:hAnsi="Times New Roman" w:cs="Times New Roman"/>
          <w:sz w:val="28"/>
        </w:rPr>
        <w:t>абз</w:t>
      </w:r>
      <w:proofErr w:type="spellEnd"/>
      <w:r w:rsidRPr="00350BDC">
        <w:rPr>
          <w:rFonts w:ascii="Times New Roman" w:hAnsi="Times New Roman" w:cs="Times New Roman"/>
          <w:sz w:val="28"/>
        </w:rPr>
        <w:t>. 2 п. 2 ст. 358.6 ГК РФ, либо стороны могут догов</w:t>
      </w:r>
      <w:r w:rsidR="006173BC" w:rsidRPr="00350BDC">
        <w:rPr>
          <w:rFonts w:ascii="Times New Roman" w:hAnsi="Times New Roman" w:cs="Times New Roman"/>
          <w:sz w:val="28"/>
        </w:rPr>
        <w:t>о</w:t>
      </w:r>
      <w:r w:rsidRPr="00350BDC">
        <w:rPr>
          <w:rFonts w:ascii="Times New Roman" w:hAnsi="Times New Roman" w:cs="Times New Roman"/>
          <w:sz w:val="28"/>
        </w:rPr>
        <w:t xml:space="preserve">риться </w:t>
      </w:r>
      <w:r w:rsidR="006173BC" w:rsidRPr="00350BDC">
        <w:rPr>
          <w:rFonts w:ascii="Times New Roman" w:hAnsi="Times New Roman" w:cs="Times New Roman"/>
          <w:sz w:val="28"/>
        </w:rPr>
        <w:t xml:space="preserve">об ином, </w:t>
      </w:r>
      <w:proofErr w:type="gramStart"/>
      <w:r w:rsidR="006173BC" w:rsidRPr="00350BDC">
        <w:rPr>
          <w:rFonts w:ascii="Times New Roman" w:hAnsi="Times New Roman" w:cs="Times New Roman"/>
          <w:sz w:val="28"/>
        </w:rPr>
        <w:t>например</w:t>
      </w:r>
      <w:proofErr w:type="gramEnd"/>
      <w:r w:rsidR="006173BC" w:rsidRPr="00350BDC">
        <w:rPr>
          <w:rFonts w:ascii="Times New Roman" w:hAnsi="Times New Roman" w:cs="Times New Roman"/>
          <w:sz w:val="28"/>
        </w:rPr>
        <w:t xml:space="preserve"> о зачислении такого платежа на залоговый счет, открытый залогодателем.</w:t>
      </w:r>
    </w:p>
    <w:p w:rsidR="00941CA2" w:rsidRPr="00350BDC" w:rsidRDefault="00941CA2" w:rsidP="00BE45BA">
      <w:pPr>
        <w:spacing w:before="120" w:after="0" w:line="360" w:lineRule="auto"/>
        <w:ind w:firstLine="709"/>
        <w:rPr>
          <w:rFonts w:ascii="Times New Roman" w:hAnsi="Times New Roman" w:cs="Times New Roman"/>
          <w:sz w:val="28"/>
        </w:rPr>
      </w:pPr>
      <w:r w:rsidRPr="00350BDC">
        <w:rPr>
          <w:rFonts w:ascii="Times New Roman" w:hAnsi="Times New Roman" w:cs="Times New Roman"/>
          <w:b/>
          <w:sz w:val="28"/>
        </w:rPr>
        <w:t>Реестр залогов</w:t>
      </w:r>
    </w:p>
    <w:p w:rsidR="00A65FF2" w:rsidRPr="00350BDC" w:rsidRDefault="00A65FF2" w:rsidP="00BE45BA">
      <w:pPr>
        <w:spacing w:after="0" w:line="360" w:lineRule="auto"/>
        <w:ind w:firstLine="708"/>
        <w:jc w:val="both"/>
        <w:rPr>
          <w:rFonts w:ascii="Times New Roman" w:hAnsi="Times New Roman" w:cs="Times New Roman"/>
          <w:sz w:val="28"/>
          <w:szCs w:val="28"/>
        </w:rPr>
      </w:pPr>
      <w:r w:rsidRPr="00350BDC">
        <w:rPr>
          <w:rFonts w:ascii="Times New Roman" w:hAnsi="Times New Roman" w:cs="Times New Roman"/>
          <w:sz w:val="28"/>
          <w:szCs w:val="28"/>
        </w:rPr>
        <w:t>Примечательным нововведением в регулировании залога является введение с 1 июля 2014 г. возможности у</w:t>
      </w:r>
      <w:r w:rsidRPr="00350BDC">
        <w:rPr>
          <w:rFonts w:ascii="Times New Roman" w:hAnsi="Times New Roman" w:cs="Times New Roman"/>
          <w:color w:val="000000"/>
          <w:sz w:val="28"/>
          <w:szCs w:val="28"/>
          <w:shd w:val="clear" w:color="auto" w:fill="FFFFFF"/>
        </w:rPr>
        <w:t xml:space="preserve">чета залогов движимого имущества в </w:t>
      </w:r>
      <w:r w:rsidR="005D5CC1" w:rsidRPr="00350BDC">
        <w:rPr>
          <w:rFonts w:ascii="Times New Roman" w:hAnsi="Times New Roman" w:cs="Times New Roman"/>
          <w:color w:val="000000"/>
          <w:sz w:val="28"/>
          <w:szCs w:val="28"/>
          <w:shd w:val="clear" w:color="auto" w:fill="FFFFFF"/>
        </w:rPr>
        <w:t xml:space="preserve">публичном </w:t>
      </w:r>
      <w:r w:rsidRPr="00350BDC">
        <w:rPr>
          <w:rFonts w:ascii="Times New Roman" w:hAnsi="Times New Roman" w:cs="Times New Roman"/>
          <w:color w:val="000000"/>
          <w:sz w:val="28"/>
          <w:szCs w:val="28"/>
          <w:shd w:val="clear" w:color="auto" w:fill="FFFFFF"/>
        </w:rPr>
        <w:t xml:space="preserve">электронном реестре уведомлений о залоге имущества, </w:t>
      </w:r>
      <w:r w:rsidR="005D5CC1" w:rsidRPr="00350BDC">
        <w:rPr>
          <w:rFonts w:ascii="Times New Roman" w:hAnsi="Times New Roman" w:cs="Times New Roman"/>
          <w:color w:val="000000"/>
          <w:sz w:val="28"/>
          <w:szCs w:val="28"/>
          <w:shd w:val="clear" w:color="auto" w:fill="FFFFFF"/>
        </w:rPr>
        <w:t>размещенном в свободном доступе в сети Интернет</w:t>
      </w:r>
      <w:r w:rsidR="00851E57" w:rsidRPr="00350BDC">
        <w:rPr>
          <w:rFonts w:ascii="Times New Roman" w:hAnsi="Times New Roman" w:cs="Times New Roman"/>
          <w:color w:val="000000"/>
          <w:sz w:val="28"/>
          <w:szCs w:val="28"/>
          <w:shd w:val="clear" w:color="auto" w:fill="FFFFFF"/>
        </w:rPr>
        <w:t xml:space="preserve"> по адресу </w:t>
      </w:r>
      <w:proofErr w:type="spellStart"/>
      <w:r w:rsidR="00851E57" w:rsidRPr="00350BDC">
        <w:rPr>
          <w:rFonts w:ascii="Times New Roman" w:hAnsi="Times New Roman" w:cs="Times New Roman"/>
          <w:color w:val="000000"/>
          <w:sz w:val="28"/>
          <w:szCs w:val="28"/>
          <w:shd w:val="clear" w:color="auto" w:fill="FFFFFF"/>
        </w:rPr>
        <w:t>www.reestr-zalogov.ru</w:t>
      </w:r>
      <w:proofErr w:type="spellEnd"/>
      <w:r w:rsidRPr="00350BDC">
        <w:rPr>
          <w:rFonts w:ascii="Times New Roman" w:hAnsi="Times New Roman" w:cs="Times New Roman"/>
          <w:color w:val="000000"/>
          <w:sz w:val="28"/>
          <w:szCs w:val="28"/>
          <w:shd w:val="clear" w:color="auto" w:fill="FFFFFF"/>
        </w:rPr>
        <w:t>.</w:t>
      </w:r>
    </w:p>
    <w:p w:rsidR="00604FD7" w:rsidRPr="00350BDC" w:rsidRDefault="00A65FF2" w:rsidP="00BE45BA">
      <w:pPr>
        <w:spacing w:after="0" w:line="360" w:lineRule="auto"/>
        <w:ind w:firstLine="709"/>
        <w:jc w:val="both"/>
        <w:rPr>
          <w:rFonts w:ascii="Times New Roman" w:hAnsi="Times New Roman" w:cs="Times New Roman"/>
          <w:sz w:val="28"/>
        </w:rPr>
      </w:pPr>
      <w:r w:rsidRPr="00350BDC">
        <w:rPr>
          <w:rFonts w:ascii="Times New Roman" w:hAnsi="Times New Roman" w:cs="Times New Roman"/>
          <w:sz w:val="28"/>
        </w:rPr>
        <w:t xml:space="preserve">Учет ведется нотариусами на основании уведомлений от залогодателей и залогодержателей. </w:t>
      </w:r>
      <w:r w:rsidR="005D5CC1" w:rsidRPr="00350BDC">
        <w:rPr>
          <w:rFonts w:ascii="Times New Roman" w:hAnsi="Times New Roman" w:cs="Times New Roman"/>
          <w:sz w:val="28"/>
        </w:rPr>
        <w:t xml:space="preserve">Подача такого уведомления не является обязательной, однако оно позволяет залогодержателю ссылаться на принадлежащее ему право залога в отношениях с третьими лицами. Также наличие записи в этом реестре служит подтверждением момента установления залога, и в случае спора о старшинстве залогов, преимущество будет иметь требование того залогодержателя, чье уведомление о залоге внесено ранее. </w:t>
      </w:r>
    </w:p>
    <w:p w:rsidR="00851E57" w:rsidRPr="00350BDC" w:rsidRDefault="00C30FCB" w:rsidP="00BE45BA">
      <w:pPr>
        <w:spacing w:after="0" w:line="360" w:lineRule="auto"/>
        <w:ind w:firstLine="709"/>
        <w:jc w:val="both"/>
        <w:rPr>
          <w:rFonts w:ascii="Times New Roman" w:hAnsi="Times New Roman" w:cs="Times New Roman"/>
          <w:sz w:val="28"/>
        </w:rPr>
      </w:pPr>
      <w:r w:rsidRPr="00350BDC">
        <w:rPr>
          <w:rFonts w:ascii="Times New Roman" w:hAnsi="Times New Roman" w:cs="Times New Roman"/>
          <w:sz w:val="28"/>
        </w:rPr>
        <w:t>Такой учет в полной мере применим к залогу треб</w:t>
      </w:r>
      <w:r w:rsidR="00851E57" w:rsidRPr="00350BDC">
        <w:rPr>
          <w:rFonts w:ascii="Times New Roman" w:hAnsi="Times New Roman" w:cs="Times New Roman"/>
          <w:sz w:val="28"/>
        </w:rPr>
        <w:t>ований,</w:t>
      </w:r>
      <w:r w:rsidR="00C77EF6" w:rsidRPr="00350BDC">
        <w:rPr>
          <w:rFonts w:ascii="Times New Roman" w:hAnsi="Times New Roman" w:cs="Times New Roman"/>
          <w:sz w:val="28"/>
        </w:rPr>
        <w:t xml:space="preserve"> его </w:t>
      </w:r>
      <w:proofErr w:type="spellStart"/>
      <w:r w:rsidR="00C77EF6" w:rsidRPr="00350BDC">
        <w:rPr>
          <w:rFonts w:ascii="Times New Roman" w:hAnsi="Times New Roman" w:cs="Times New Roman"/>
          <w:sz w:val="28"/>
        </w:rPr>
        <w:t>востребованность</w:t>
      </w:r>
      <w:proofErr w:type="spellEnd"/>
      <w:r w:rsidR="00C77EF6" w:rsidRPr="00350BDC">
        <w:rPr>
          <w:rFonts w:ascii="Times New Roman" w:hAnsi="Times New Roman" w:cs="Times New Roman"/>
          <w:sz w:val="28"/>
        </w:rPr>
        <w:t xml:space="preserve"> </w:t>
      </w:r>
      <w:r w:rsidR="00851E57" w:rsidRPr="00350BDC">
        <w:rPr>
          <w:rFonts w:ascii="Times New Roman" w:hAnsi="Times New Roman" w:cs="Times New Roman"/>
          <w:sz w:val="28"/>
        </w:rPr>
        <w:t>лучше всего по</w:t>
      </w:r>
      <w:r w:rsidR="00C77EF6" w:rsidRPr="00350BDC">
        <w:rPr>
          <w:rFonts w:ascii="Times New Roman" w:hAnsi="Times New Roman" w:cs="Times New Roman"/>
          <w:sz w:val="28"/>
        </w:rPr>
        <w:t>дтве</w:t>
      </w:r>
      <w:r w:rsidR="00851E57" w:rsidRPr="00350BDC">
        <w:rPr>
          <w:rFonts w:ascii="Times New Roman" w:hAnsi="Times New Roman" w:cs="Times New Roman"/>
          <w:sz w:val="28"/>
        </w:rPr>
        <w:t xml:space="preserve">рждается </w:t>
      </w:r>
      <w:r w:rsidR="00C77EF6" w:rsidRPr="00350BDC">
        <w:rPr>
          <w:rFonts w:ascii="Times New Roman" w:hAnsi="Times New Roman" w:cs="Times New Roman"/>
          <w:sz w:val="28"/>
        </w:rPr>
        <w:t xml:space="preserve">самим содержимым реестра залогов. </w:t>
      </w:r>
      <w:r w:rsidR="00851E57" w:rsidRPr="00350BDC">
        <w:rPr>
          <w:rFonts w:ascii="Times New Roman" w:hAnsi="Times New Roman" w:cs="Times New Roman"/>
          <w:sz w:val="28"/>
        </w:rPr>
        <w:t xml:space="preserve">Поиск по реестру позволяет </w:t>
      </w:r>
      <w:proofErr w:type="spellStart"/>
      <w:r w:rsidR="00851E57" w:rsidRPr="00350BDC">
        <w:rPr>
          <w:rFonts w:ascii="Times New Roman" w:hAnsi="Times New Roman" w:cs="Times New Roman"/>
          <w:sz w:val="28"/>
        </w:rPr>
        <w:t>обнаружить</w:t>
      </w:r>
      <w:proofErr w:type="gramStart"/>
      <w:r w:rsidR="00C77EF6" w:rsidRPr="00350BDC">
        <w:rPr>
          <w:rFonts w:ascii="Times New Roman" w:hAnsi="Times New Roman" w:cs="Times New Roman"/>
          <w:sz w:val="28"/>
        </w:rPr>
        <w:t>,ч</w:t>
      </w:r>
      <w:proofErr w:type="gramEnd"/>
      <w:r w:rsidR="00C77EF6" w:rsidRPr="00350BDC">
        <w:rPr>
          <w:rFonts w:ascii="Times New Roman" w:hAnsi="Times New Roman" w:cs="Times New Roman"/>
          <w:sz w:val="28"/>
        </w:rPr>
        <w:t>то</w:t>
      </w:r>
      <w:proofErr w:type="spellEnd"/>
      <w:r w:rsidR="00C77EF6" w:rsidRPr="00350BDC">
        <w:rPr>
          <w:rFonts w:ascii="Times New Roman" w:hAnsi="Times New Roman" w:cs="Times New Roman"/>
          <w:sz w:val="28"/>
        </w:rPr>
        <w:t xml:space="preserve"> в нем содержится </w:t>
      </w:r>
      <w:r w:rsidR="00851E57" w:rsidRPr="00350BDC">
        <w:rPr>
          <w:rFonts w:ascii="Times New Roman" w:hAnsi="Times New Roman" w:cs="Times New Roman"/>
          <w:sz w:val="28"/>
        </w:rPr>
        <w:t>значительно</w:t>
      </w:r>
      <w:r w:rsidR="00C77EF6" w:rsidRPr="00350BDC">
        <w:rPr>
          <w:rFonts w:ascii="Times New Roman" w:hAnsi="Times New Roman" w:cs="Times New Roman"/>
          <w:sz w:val="28"/>
        </w:rPr>
        <w:t xml:space="preserve">е </w:t>
      </w:r>
      <w:r w:rsidR="00851E57" w:rsidRPr="00350BDC">
        <w:rPr>
          <w:rFonts w:ascii="Times New Roman" w:hAnsi="Times New Roman" w:cs="Times New Roman"/>
          <w:sz w:val="28"/>
        </w:rPr>
        <w:t>количество уведомлений о залоге прав требования</w:t>
      </w:r>
      <w:r w:rsidR="00C77EF6" w:rsidRPr="00350BDC">
        <w:rPr>
          <w:rFonts w:ascii="Times New Roman" w:hAnsi="Times New Roman" w:cs="Times New Roman"/>
          <w:sz w:val="28"/>
        </w:rPr>
        <w:t>. Ч</w:t>
      </w:r>
      <w:r w:rsidR="00851E57" w:rsidRPr="00350BDC">
        <w:rPr>
          <w:rFonts w:ascii="Times New Roman" w:hAnsi="Times New Roman" w:cs="Times New Roman"/>
          <w:sz w:val="28"/>
        </w:rPr>
        <w:t>аще всего залогод</w:t>
      </w:r>
      <w:r w:rsidR="00C77EF6" w:rsidRPr="00350BDC">
        <w:rPr>
          <w:rFonts w:ascii="Times New Roman" w:hAnsi="Times New Roman" w:cs="Times New Roman"/>
          <w:sz w:val="28"/>
        </w:rPr>
        <w:t>ержателями являются</w:t>
      </w:r>
      <w:r w:rsidR="00851E57" w:rsidRPr="00350BDC">
        <w:rPr>
          <w:rFonts w:ascii="Times New Roman" w:hAnsi="Times New Roman" w:cs="Times New Roman"/>
          <w:sz w:val="28"/>
        </w:rPr>
        <w:t xml:space="preserve"> банки, а предметами залога выступают права требования денежных средств по договорам лизинга, подряда, поставки, аренды.</w:t>
      </w:r>
    </w:p>
    <w:p w:rsidR="00851E57" w:rsidRPr="00350BDC" w:rsidRDefault="00851E57" w:rsidP="00BE45BA">
      <w:pPr>
        <w:spacing w:after="0" w:line="360" w:lineRule="auto"/>
        <w:ind w:firstLine="709"/>
        <w:jc w:val="both"/>
        <w:rPr>
          <w:rFonts w:ascii="Times New Roman" w:hAnsi="Times New Roman" w:cs="Times New Roman"/>
          <w:sz w:val="28"/>
        </w:rPr>
      </w:pPr>
      <w:r w:rsidRPr="00350BDC">
        <w:rPr>
          <w:rFonts w:ascii="Times New Roman" w:hAnsi="Times New Roman" w:cs="Times New Roman"/>
          <w:sz w:val="28"/>
        </w:rPr>
        <w:lastRenderedPageBreak/>
        <w:t>Учет залога прав</w:t>
      </w:r>
      <w:r w:rsidR="00C77EF6" w:rsidRPr="00350BDC">
        <w:rPr>
          <w:rFonts w:ascii="Times New Roman" w:hAnsi="Times New Roman" w:cs="Times New Roman"/>
          <w:sz w:val="28"/>
        </w:rPr>
        <w:t xml:space="preserve"> требования</w:t>
      </w:r>
      <w:r w:rsidRPr="00350BDC">
        <w:rPr>
          <w:rFonts w:ascii="Times New Roman" w:hAnsi="Times New Roman" w:cs="Times New Roman"/>
          <w:sz w:val="28"/>
        </w:rPr>
        <w:t xml:space="preserve"> в реестре </w:t>
      </w:r>
      <w:r w:rsidR="00C77EF6" w:rsidRPr="00350BDC">
        <w:rPr>
          <w:rFonts w:ascii="Times New Roman" w:hAnsi="Times New Roman" w:cs="Times New Roman"/>
          <w:sz w:val="28"/>
        </w:rPr>
        <w:t>залогов</w:t>
      </w:r>
      <w:r w:rsidRPr="00350BDC">
        <w:rPr>
          <w:rFonts w:ascii="Times New Roman" w:hAnsi="Times New Roman" w:cs="Times New Roman"/>
          <w:sz w:val="28"/>
        </w:rPr>
        <w:t xml:space="preserve"> может быть весьма удобен для сторон в сл</w:t>
      </w:r>
      <w:r w:rsidR="00C77EF6" w:rsidRPr="00350BDC">
        <w:rPr>
          <w:rFonts w:ascii="Times New Roman" w:hAnsi="Times New Roman" w:cs="Times New Roman"/>
          <w:sz w:val="28"/>
        </w:rPr>
        <w:t>у</w:t>
      </w:r>
      <w:r w:rsidRPr="00350BDC">
        <w:rPr>
          <w:rFonts w:ascii="Times New Roman" w:hAnsi="Times New Roman" w:cs="Times New Roman"/>
          <w:sz w:val="28"/>
        </w:rPr>
        <w:t xml:space="preserve">чае </w:t>
      </w:r>
      <w:r w:rsidR="00C77EF6" w:rsidRPr="00350BDC">
        <w:rPr>
          <w:rFonts w:ascii="Times New Roman" w:hAnsi="Times New Roman" w:cs="Times New Roman"/>
          <w:sz w:val="28"/>
        </w:rPr>
        <w:t xml:space="preserve">наличия нескольких </w:t>
      </w:r>
      <w:proofErr w:type="spellStart"/>
      <w:r w:rsidR="00C77EF6" w:rsidRPr="00350BDC">
        <w:rPr>
          <w:rFonts w:ascii="Times New Roman" w:hAnsi="Times New Roman" w:cs="Times New Roman"/>
          <w:sz w:val="28"/>
        </w:rPr>
        <w:t>созалогодержателей</w:t>
      </w:r>
      <w:proofErr w:type="spellEnd"/>
      <w:r w:rsidR="00C77EF6" w:rsidRPr="00350BDC">
        <w:rPr>
          <w:rFonts w:ascii="Times New Roman" w:hAnsi="Times New Roman" w:cs="Times New Roman"/>
          <w:sz w:val="28"/>
        </w:rPr>
        <w:t xml:space="preserve"> и обеспечении ряда относительно небольших обязательств залогом одного права требования на крупную сумму.</w:t>
      </w:r>
      <w:r w:rsidR="000863A9" w:rsidRPr="00350BDC">
        <w:rPr>
          <w:rFonts w:ascii="Times New Roman" w:hAnsi="Times New Roman" w:cs="Times New Roman"/>
          <w:sz w:val="28"/>
        </w:rPr>
        <w:t xml:space="preserve"> Остается наде</w:t>
      </w:r>
      <w:r w:rsidR="00163DD4" w:rsidRPr="00350BDC">
        <w:rPr>
          <w:rFonts w:ascii="Times New Roman" w:hAnsi="Times New Roman" w:cs="Times New Roman"/>
          <w:sz w:val="28"/>
        </w:rPr>
        <w:t>я</w:t>
      </w:r>
      <w:r w:rsidR="000863A9" w:rsidRPr="00350BDC">
        <w:rPr>
          <w:rFonts w:ascii="Times New Roman" w:hAnsi="Times New Roman" w:cs="Times New Roman"/>
          <w:sz w:val="28"/>
        </w:rPr>
        <w:t>ться</w:t>
      </w:r>
      <w:r w:rsidR="00163DD4" w:rsidRPr="00350BDC">
        <w:rPr>
          <w:rFonts w:ascii="Times New Roman" w:hAnsi="Times New Roman" w:cs="Times New Roman"/>
          <w:sz w:val="28"/>
        </w:rPr>
        <w:t>,</w:t>
      </w:r>
      <w:r w:rsidR="000863A9" w:rsidRPr="00350BDC">
        <w:rPr>
          <w:rFonts w:ascii="Times New Roman" w:hAnsi="Times New Roman" w:cs="Times New Roman"/>
          <w:sz w:val="28"/>
        </w:rPr>
        <w:t xml:space="preserve"> что стороны не станут злоупотреблять данным институтом и вносить в реестр фиктивные уведомления о договорах залога с целью уклонения от обращения взыскания последующих кредиторов на заложенные права требования.</w:t>
      </w:r>
    </w:p>
    <w:p w:rsidR="00392E76" w:rsidRPr="00350BDC" w:rsidRDefault="00E70B15" w:rsidP="00BE45BA">
      <w:pPr>
        <w:spacing w:before="120" w:after="0" w:line="360" w:lineRule="auto"/>
        <w:ind w:firstLine="709"/>
        <w:rPr>
          <w:rFonts w:ascii="Times New Roman" w:hAnsi="Times New Roman" w:cs="Times New Roman"/>
          <w:b/>
          <w:sz w:val="28"/>
        </w:rPr>
      </w:pPr>
      <w:r w:rsidRPr="00350BDC">
        <w:rPr>
          <w:rFonts w:ascii="Times New Roman" w:hAnsi="Times New Roman" w:cs="Times New Roman"/>
          <w:b/>
          <w:sz w:val="28"/>
        </w:rPr>
        <w:t>П</w:t>
      </w:r>
      <w:r w:rsidR="005F3273" w:rsidRPr="00350BDC">
        <w:rPr>
          <w:rFonts w:ascii="Times New Roman" w:hAnsi="Times New Roman" w:cs="Times New Roman"/>
          <w:b/>
          <w:sz w:val="28"/>
        </w:rPr>
        <w:t>оследствия просрочки по обязательству</w:t>
      </w:r>
      <w:r w:rsidR="00153980" w:rsidRPr="00350BDC">
        <w:rPr>
          <w:rFonts w:ascii="Times New Roman" w:hAnsi="Times New Roman" w:cs="Times New Roman"/>
          <w:b/>
          <w:sz w:val="28"/>
        </w:rPr>
        <w:t xml:space="preserve"> и обращение</w:t>
      </w:r>
      <w:r w:rsidR="00F8464D" w:rsidRPr="00350BDC">
        <w:rPr>
          <w:rFonts w:ascii="Times New Roman" w:hAnsi="Times New Roman" w:cs="Times New Roman"/>
          <w:b/>
          <w:sz w:val="28"/>
        </w:rPr>
        <w:t xml:space="preserve"> взыскания на право требования</w:t>
      </w:r>
    </w:p>
    <w:p w:rsidR="005F3273" w:rsidRPr="00350BDC" w:rsidRDefault="009C2DA5" w:rsidP="00BE45BA">
      <w:pPr>
        <w:spacing w:after="0" w:line="360" w:lineRule="auto"/>
        <w:ind w:firstLine="709"/>
        <w:jc w:val="both"/>
        <w:rPr>
          <w:rFonts w:ascii="Times New Roman" w:hAnsi="Times New Roman" w:cs="Times New Roman"/>
          <w:sz w:val="28"/>
        </w:rPr>
      </w:pPr>
      <w:r w:rsidRPr="00350BDC">
        <w:rPr>
          <w:rFonts w:ascii="Times New Roman" w:hAnsi="Times New Roman" w:cs="Times New Roman"/>
          <w:sz w:val="28"/>
        </w:rPr>
        <w:t>Сог</w:t>
      </w:r>
      <w:r w:rsidR="00941CA2" w:rsidRPr="00350BDC">
        <w:rPr>
          <w:rFonts w:ascii="Times New Roman" w:hAnsi="Times New Roman" w:cs="Times New Roman"/>
          <w:sz w:val="28"/>
        </w:rPr>
        <w:t>л</w:t>
      </w:r>
      <w:r w:rsidRPr="00350BDC">
        <w:rPr>
          <w:rFonts w:ascii="Times New Roman" w:hAnsi="Times New Roman" w:cs="Times New Roman"/>
          <w:sz w:val="28"/>
        </w:rPr>
        <w:t xml:space="preserve">асно п. 3 ст. 358.6 ГК РФ, </w:t>
      </w:r>
      <w:r w:rsidR="00462D5B" w:rsidRPr="00350BDC">
        <w:rPr>
          <w:rFonts w:ascii="Times New Roman" w:hAnsi="Times New Roman" w:cs="Times New Roman"/>
          <w:sz w:val="28"/>
        </w:rPr>
        <w:t xml:space="preserve">в случае просрочки по обеспеченному обязательству, </w:t>
      </w:r>
      <w:r w:rsidRPr="00350BDC">
        <w:rPr>
          <w:rFonts w:ascii="Times New Roman" w:hAnsi="Times New Roman" w:cs="Times New Roman"/>
          <w:sz w:val="28"/>
        </w:rPr>
        <w:t xml:space="preserve">у залогодержателя возникает право на получение исполнения по заложенному обязательству в размере требований, обеспечиваемых залогом. Залогодержатель при этом не становится правообладателем, в силу прямого указания закона он лишь </w:t>
      </w:r>
      <w:r w:rsidR="00445D9F" w:rsidRPr="00350BDC">
        <w:rPr>
          <w:rFonts w:ascii="Times New Roman" w:hAnsi="Times New Roman" w:cs="Times New Roman"/>
          <w:sz w:val="28"/>
        </w:rPr>
        <w:t xml:space="preserve">вправе получить платеж по соответствующему праву требования. Он не может уступить данное право, простить долг, заявить о зачете или иным образом им распорядиться. </w:t>
      </w:r>
      <w:r w:rsidR="00DA556C" w:rsidRPr="00350BDC">
        <w:rPr>
          <w:rFonts w:ascii="Times New Roman" w:hAnsi="Times New Roman" w:cs="Times New Roman"/>
          <w:sz w:val="28"/>
        </w:rPr>
        <w:t>Уместно вновь упомянуть здесь идею</w:t>
      </w:r>
      <w:r w:rsidR="00445D9F" w:rsidRPr="00350BDC">
        <w:rPr>
          <w:rFonts w:ascii="Times New Roman" w:hAnsi="Times New Roman" w:cs="Times New Roman"/>
          <w:sz w:val="28"/>
        </w:rPr>
        <w:t xml:space="preserve"> о том</w:t>
      </w:r>
      <w:r w:rsidR="00DA556C" w:rsidRPr="00350BDC">
        <w:rPr>
          <w:rFonts w:ascii="Times New Roman" w:hAnsi="Times New Roman" w:cs="Times New Roman"/>
          <w:sz w:val="28"/>
        </w:rPr>
        <w:t>,</w:t>
      </w:r>
      <w:r w:rsidR="00445D9F" w:rsidRPr="00350BDC">
        <w:rPr>
          <w:rFonts w:ascii="Times New Roman" w:hAnsi="Times New Roman" w:cs="Times New Roman"/>
          <w:sz w:val="28"/>
        </w:rPr>
        <w:t xml:space="preserve"> что сут</w:t>
      </w:r>
      <w:r w:rsidR="00CE277A" w:rsidRPr="00350BDC">
        <w:rPr>
          <w:rFonts w:ascii="Times New Roman" w:hAnsi="Times New Roman" w:cs="Times New Roman"/>
          <w:sz w:val="28"/>
        </w:rPr>
        <w:t>ь</w:t>
      </w:r>
      <w:r w:rsidR="00445D9F" w:rsidRPr="00350BDC">
        <w:rPr>
          <w:rFonts w:ascii="Times New Roman" w:hAnsi="Times New Roman" w:cs="Times New Roman"/>
          <w:sz w:val="28"/>
        </w:rPr>
        <w:t xml:space="preserve"> залога заключается в праве получения ценности предмета </w:t>
      </w:r>
      <w:proofErr w:type="spellStart"/>
      <w:r w:rsidR="00445D9F" w:rsidRPr="00350BDC">
        <w:rPr>
          <w:rFonts w:ascii="Times New Roman" w:hAnsi="Times New Roman" w:cs="Times New Roman"/>
          <w:sz w:val="28"/>
        </w:rPr>
        <w:t>залога</w:t>
      </w:r>
      <w:proofErr w:type="gramStart"/>
      <w:r w:rsidR="00445D9F" w:rsidRPr="00350BDC">
        <w:rPr>
          <w:rFonts w:ascii="Times New Roman" w:hAnsi="Times New Roman" w:cs="Times New Roman"/>
          <w:sz w:val="28"/>
        </w:rPr>
        <w:t>.</w:t>
      </w:r>
      <w:r w:rsidR="00DA556C" w:rsidRPr="00350BDC">
        <w:rPr>
          <w:rFonts w:ascii="Times New Roman" w:hAnsi="Times New Roman" w:cs="Times New Roman"/>
          <w:sz w:val="28"/>
        </w:rPr>
        <w:t>В</w:t>
      </w:r>
      <w:proofErr w:type="spellEnd"/>
      <w:proofErr w:type="gramEnd"/>
      <w:r w:rsidR="00DA556C" w:rsidRPr="00350BDC">
        <w:rPr>
          <w:rFonts w:ascii="Times New Roman" w:hAnsi="Times New Roman" w:cs="Times New Roman"/>
          <w:sz w:val="28"/>
        </w:rPr>
        <w:t xml:space="preserve"> случае неисполнения </w:t>
      </w:r>
      <w:r w:rsidR="00DD4EEE" w:rsidRPr="00350BDC">
        <w:rPr>
          <w:rFonts w:ascii="Times New Roman" w:hAnsi="Times New Roman" w:cs="Times New Roman"/>
          <w:sz w:val="28"/>
        </w:rPr>
        <w:t>обязательства</w:t>
      </w:r>
      <w:r w:rsidR="00DA556C" w:rsidRPr="00350BDC">
        <w:rPr>
          <w:rFonts w:ascii="Times New Roman" w:hAnsi="Times New Roman" w:cs="Times New Roman"/>
          <w:sz w:val="28"/>
        </w:rPr>
        <w:t>, залогодержатель должен прилагать все усилия для получения удовлетворения</w:t>
      </w:r>
      <w:r w:rsidR="00DD4EEE" w:rsidRPr="00350BDC">
        <w:rPr>
          <w:rFonts w:ascii="Times New Roman" w:hAnsi="Times New Roman" w:cs="Times New Roman"/>
          <w:sz w:val="28"/>
        </w:rPr>
        <w:t xml:space="preserve"> путем обращения взыскания на заложенное обязательственное право.</w:t>
      </w:r>
    </w:p>
    <w:p w:rsidR="005F3273" w:rsidRPr="00350BDC" w:rsidRDefault="00DA556C" w:rsidP="00BE45BA">
      <w:pPr>
        <w:spacing w:after="0" w:line="360" w:lineRule="auto"/>
        <w:ind w:firstLine="708"/>
        <w:jc w:val="both"/>
        <w:rPr>
          <w:rFonts w:ascii="Times New Roman" w:hAnsi="Times New Roman" w:cs="Times New Roman"/>
          <w:sz w:val="28"/>
        </w:rPr>
      </w:pPr>
      <w:r w:rsidRPr="00350BDC">
        <w:rPr>
          <w:rFonts w:ascii="Times New Roman" w:hAnsi="Times New Roman" w:cs="Times New Roman"/>
          <w:sz w:val="28"/>
        </w:rPr>
        <w:t>П</w:t>
      </w:r>
      <w:r w:rsidR="00044525" w:rsidRPr="00350BDC">
        <w:rPr>
          <w:rFonts w:ascii="Times New Roman" w:hAnsi="Times New Roman" w:cs="Times New Roman"/>
          <w:sz w:val="28"/>
        </w:rPr>
        <w:t xml:space="preserve">роцесс обращения взыскания на </w:t>
      </w:r>
      <w:r w:rsidR="00B90EB3" w:rsidRPr="00350BDC">
        <w:rPr>
          <w:rFonts w:ascii="Times New Roman" w:hAnsi="Times New Roman" w:cs="Times New Roman"/>
          <w:sz w:val="28"/>
        </w:rPr>
        <w:t xml:space="preserve">заложенное </w:t>
      </w:r>
      <w:proofErr w:type="gramStart"/>
      <w:r w:rsidR="00B90EB3" w:rsidRPr="00350BDC">
        <w:rPr>
          <w:rFonts w:ascii="Times New Roman" w:hAnsi="Times New Roman" w:cs="Times New Roman"/>
          <w:sz w:val="28"/>
        </w:rPr>
        <w:t>право</w:t>
      </w:r>
      <w:proofErr w:type="gramEnd"/>
      <w:r w:rsidR="00F8464D" w:rsidRPr="00350BDC">
        <w:rPr>
          <w:rFonts w:ascii="Times New Roman" w:hAnsi="Times New Roman" w:cs="Times New Roman"/>
          <w:sz w:val="28"/>
        </w:rPr>
        <w:t xml:space="preserve"> действующее гражданское законодательство регулирует</w:t>
      </w:r>
      <w:r w:rsidR="00044525" w:rsidRPr="00350BDC">
        <w:rPr>
          <w:rFonts w:ascii="Times New Roman" w:hAnsi="Times New Roman" w:cs="Times New Roman"/>
          <w:sz w:val="28"/>
        </w:rPr>
        <w:t xml:space="preserve"> лишь в общих чертах. Статья 358.8 ГК РФ отсылает к общим нормам о ре</w:t>
      </w:r>
      <w:r w:rsidR="00B90EB3" w:rsidRPr="00350BDC">
        <w:rPr>
          <w:rFonts w:ascii="Times New Roman" w:hAnsi="Times New Roman" w:cs="Times New Roman"/>
          <w:sz w:val="28"/>
        </w:rPr>
        <w:t>ализации заложенного имущества</w:t>
      </w:r>
      <w:r w:rsidR="00820523" w:rsidRPr="00350BDC">
        <w:rPr>
          <w:rFonts w:ascii="Times New Roman" w:hAnsi="Times New Roman" w:cs="Times New Roman"/>
          <w:sz w:val="28"/>
        </w:rPr>
        <w:t xml:space="preserve">, в то же </w:t>
      </w:r>
      <w:proofErr w:type="gramStart"/>
      <w:r w:rsidR="00820523" w:rsidRPr="00350BDC">
        <w:rPr>
          <w:rFonts w:ascii="Times New Roman" w:hAnsi="Times New Roman" w:cs="Times New Roman"/>
          <w:sz w:val="28"/>
        </w:rPr>
        <w:t>время</w:t>
      </w:r>
      <w:proofErr w:type="gramEnd"/>
      <w:r w:rsidR="00820523" w:rsidRPr="00350BDC">
        <w:rPr>
          <w:rFonts w:ascii="Times New Roman" w:hAnsi="Times New Roman" w:cs="Times New Roman"/>
          <w:sz w:val="28"/>
        </w:rPr>
        <w:t xml:space="preserve"> позволяя сторонам</w:t>
      </w:r>
      <w:r w:rsidR="00B90EB3" w:rsidRPr="00350BDC">
        <w:rPr>
          <w:rFonts w:ascii="Times New Roman" w:hAnsi="Times New Roman" w:cs="Times New Roman"/>
          <w:sz w:val="28"/>
        </w:rPr>
        <w:t xml:space="preserve"> договориться об уступке заложенного права залогодержателю в случае внесудебного взыскания, или переводе</w:t>
      </w:r>
      <w:r w:rsidR="008D2587" w:rsidRPr="00350BDC">
        <w:rPr>
          <w:rFonts w:ascii="Times New Roman" w:hAnsi="Times New Roman" w:cs="Times New Roman"/>
          <w:sz w:val="28"/>
        </w:rPr>
        <w:t xml:space="preserve"> права</w:t>
      </w:r>
      <w:r w:rsidR="00B90EB3" w:rsidRPr="00350BDC">
        <w:rPr>
          <w:rFonts w:ascii="Times New Roman" w:hAnsi="Times New Roman" w:cs="Times New Roman"/>
          <w:sz w:val="28"/>
        </w:rPr>
        <w:t xml:space="preserve"> на залогодержателя по </w:t>
      </w:r>
      <w:r w:rsidR="008D2587" w:rsidRPr="00350BDC">
        <w:rPr>
          <w:rFonts w:ascii="Times New Roman" w:hAnsi="Times New Roman" w:cs="Times New Roman"/>
          <w:sz w:val="28"/>
        </w:rPr>
        <w:t xml:space="preserve">его же </w:t>
      </w:r>
      <w:r w:rsidR="00B90EB3" w:rsidRPr="00350BDC">
        <w:rPr>
          <w:rFonts w:ascii="Times New Roman" w:hAnsi="Times New Roman" w:cs="Times New Roman"/>
          <w:sz w:val="28"/>
        </w:rPr>
        <w:t>требованию в судебном порядке</w:t>
      </w:r>
      <w:r w:rsidR="00EF5C2A" w:rsidRPr="00350BDC">
        <w:rPr>
          <w:rFonts w:ascii="Times New Roman" w:hAnsi="Times New Roman" w:cs="Times New Roman"/>
          <w:sz w:val="28"/>
        </w:rPr>
        <w:t xml:space="preserve">, либо </w:t>
      </w:r>
      <w:r w:rsidR="00DF73FE" w:rsidRPr="00350BDC">
        <w:rPr>
          <w:rFonts w:ascii="Times New Roman" w:hAnsi="Times New Roman" w:cs="Times New Roman"/>
          <w:sz w:val="28"/>
        </w:rPr>
        <w:t>на основании исполнительной надписи нотариуса.</w:t>
      </w:r>
    </w:p>
    <w:p w:rsidR="00DF73FE" w:rsidRPr="00350BDC" w:rsidRDefault="00A33436" w:rsidP="00BE45BA">
      <w:pPr>
        <w:spacing w:after="0" w:line="360" w:lineRule="auto"/>
        <w:ind w:firstLine="708"/>
        <w:jc w:val="both"/>
        <w:rPr>
          <w:rFonts w:ascii="Times New Roman" w:hAnsi="Times New Roman" w:cs="Times New Roman"/>
          <w:sz w:val="28"/>
        </w:rPr>
      </w:pPr>
      <w:r w:rsidRPr="00350BDC">
        <w:rPr>
          <w:rFonts w:ascii="Times New Roman" w:hAnsi="Times New Roman" w:cs="Times New Roman"/>
          <w:sz w:val="28"/>
        </w:rPr>
        <w:t xml:space="preserve">По своей природе обязательственные права в большей степени, чем иные объекты оборота, подвержены ценовым колебаниям в силу своей </w:t>
      </w:r>
      <w:r w:rsidRPr="00350BDC">
        <w:rPr>
          <w:rFonts w:ascii="Times New Roman" w:hAnsi="Times New Roman" w:cs="Times New Roman"/>
          <w:sz w:val="28"/>
        </w:rPr>
        <w:lastRenderedPageBreak/>
        <w:t xml:space="preserve">зависимости от </w:t>
      </w:r>
      <w:r w:rsidR="00820523" w:rsidRPr="00350BDC">
        <w:rPr>
          <w:rFonts w:ascii="Times New Roman" w:hAnsi="Times New Roman" w:cs="Times New Roman"/>
          <w:sz w:val="28"/>
        </w:rPr>
        <w:t>платеже</w:t>
      </w:r>
      <w:r w:rsidRPr="00350BDC">
        <w:rPr>
          <w:rFonts w:ascii="Times New Roman" w:hAnsi="Times New Roman" w:cs="Times New Roman"/>
          <w:sz w:val="28"/>
        </w:rPr>
        <w:t xml:space="preserve">способности </w:t>
      </w:r>
      <w:proofErr w:type="spellStart"/>
      <w:r w:rsidRPr="00350BDC">
        <w:rPr>
          <w:rFonts w:ascii="Times New Roman" w:hAnsi="Times New Roman" w:cs="Times New Roman"/>
          <w:sz w:val="28"/>
        </w:rPr>
        <w:t>должника</w:t>
      </w:r>
      <w:proofErr w:type="gramStart"/>
      <w:r w:rsidRPr="00350BDC">
        <w:rPr>
          <w:rFonts w:ascii="Times New Roman" w:hAnsi="Times New Roman" w:cs="Times New Roman"/>
          <w:sz w:val="28"/>
        </w:rPr>
        <w:t>.</w:t>
      </w:r>
      <w:r w:rsidR="00DF73FE" w:rsidRPr="00350BDC">
        <w:rPr>
          <w:rFonts w:ascii="Times New Roman" w:hAnsi="Times New Roman" w:cs="Times New Roman"/>
          <w:sz w:val="28"/>
        </w:rPr>
        <w:t>Е</w:t>
      </w:r>
      <w:proofErr w:type="gramEnd"/>
      <w:r w:rsidR="00DF73FE" w:rsidRPr="00350BDC">
        <w:rPr>
          <w:rFonts w:ascii="Times New Roman" w:hAnsi="Times New Roman" w:cs="Times New Roman"/>
          <w:sz w:val="28"/>
        </w:rPr>
        <w:t>сли</w:t>
      </w:r>
      <w:proofErr w:type="spellEnd"/>
      <w:r w:rsidR="00DF73FE" w:rsidRPr="00350BDC">
        <w:rPr>
          <w:rFonts w:ascii="Times New Roman" w:hAnsi="Times New Roman" w:cs="Times New Roman"/>
          <w:sz w:val="28"/>
        </w:rPr>
        <w:t xml:space="preserve"> имеются</w:t>
      </w:r>
      <w:r w:rsidR="00820523" w:rsidRPr="00350BDC">
        <w:rPr>
          <w:rFonts w:ascii="Times New Roman" w:hAnsi="Times New Roman" w:cs="Times New Roman"/>
          <w:sz w:val="28"/>
        </w:rPr>
        <w:t xml:space="preserve"> основания полагать несостоятельность должника, требование может быть реализовано за 5-10% от номинальной стоимости. Сложность в том, что в случае проблем с платежеспособностью должника очень сложно гарантировать возможность получения от него хоть какого-нибудь исполнения. Поэтому, при продаже прав требования с торгов, покупатели, в стремлении минимизировать свои риски, предлагают за </w:t>
      </w:r>
      <w:proofErr w:type="gramStart"/>
      <w:r w:rsidR="00820523" w:rsidRPr="00350BDC">
        <w:rPr>
          <w:rFonts w:ascii="Times New Roman" w:hAnsi="Times New Roman" w:cs="Times New Roman"/>
          <w:sz w:val="28"/>
        </w:rPr>
        <w:t>них</w:t>
      </w:r>
      <w:proofErr w:type="gramEnd"/>
      <w:r w:rsidR="00820523" w:rsidRPr="00350BDC">
        <w:rPr>
          <w:rFonts w:ascii="Times New Roman" w:hAnsi="Times New Roman" w:cs="Times New Roman"/>
          <w:sz w:val="28"/>
        </w:rPr>
        <w:t xml:space="preserve"> заметно меньшие по сравнению с номинальной стоимостью требования суммы.</w:t>
      </w:r>
      <w:r w:rsidR="00342FE4" w:rsidRPr="00350BDC">
        <w:rPr>
          <w:rFonts w:ascii="Times New Roman" w:hAnsi="Times New Roman" w:cs="Times New Roman"/>
          <w:sz w:val="28"/>
        </w:rPr>
        <w:t xml:space="preserve"> При этом по итог</w:t>
      </w:r>
      <w:r w:rsidR="00DF73FE" w:rsidRPr="00350BDC">
        <w:rPr>
          <w:rFonts w:ascii="Times New Roman" w:hAnsi="Times New Roman" w:cs="Times New Roman"/>
          <w:sz w:val="28"/>
        </w:rPr>
        <w:t>ам</w:t>
      </w:r>
      <w:r w:rsidR="00342FE4" w:rsidRPr="00350BDC">
        <w:rPr>
          <w:rFonts w:ascii="Times New Roman" w:hAnsi="Times New Roman" w:cs="Times New Roman"/>
          <w:sz w:val="28"/>
        </w:rPr>
        <w:t xml:space="preserve"> взыскания покупатель может как получить исполнение в полном объеме, так и не получить вообще ничего.</w:t>
      </w:r>
    </w:p>
    <w:p w:rsidR="00DF73FE" w:rsidRPr="00350BDC" w:rsidRDefault="00B70782" w:rsidP="00BE45BA">
      <w:pPr>
        <w:spacing w:after="0" w:line="360" w:lineRule="auto"/>
        <w:ind w:firstLine="708"/>
        <w:jc w:val="both"/>
        <w:rPr>
          <w:rFonts w:ascii="Times New Roman" w:hAnsi="Times New Roman" w:cs="Times New Roman"/>
          <w:sz w:val="28"/>
        </w:rPr>
      </w:pPr>
      <w:r w:rsidRPr="00350BDC">
        <w:rPr>
          <w:rFonts w:ascii="Times New Roman" w:hAnsi="Times New Roman" w:cs="Times New Roman"/>
          <w:sz w:val="28"/>
        </w:rPr>
        <w:t>Здесь нужно отметить положения п. 4 ст. 358.8 ГК РФ, устанавливающие что обязательство, обеспеченное залогом</w:t>
      </w:r>
      <w:r w:rsidR="00796A42" w:rsidRPr="00350BDC">
        <w:rPr>
          <w:rFonts w:ascii="Times New Roman" w:hAnsi="Times New Roman" w:cs="Times New Roman"/>
          <w:sz w:val="28"/>
        </w:rPr>
        <w:t xml:space="preserve"> права, при переходе этого права</w:t>
      </w:r>
      <w:r w:rsidRPr="00350BDC">
        <w:rPr>
          <w:rFonts w:ascii="Times New Roman" w:hAnsi="Times New Roman" w:cs="Times New Roman"/>
          <w:sz w:val="28"/>
        </w:rPr>
        <w:t xml:space="preserve">, прекращается в размере, эквивалентном стоимости (начальной продажной цене) заложенного права, если иное не предусмотрено </w:t>
      </w:r>
      <w:r w:rsidR="00796A42" w:rsidRPr="00350BDC">
        <w:rPr>
          <w:rFonts w:ascii="Times New Roman" w:hAnsi="Times New Roman" w:cs="Times New Roman"/>
          <w:sz w:val="28"/>
        </w:rPr>
        <w:t>соглашен</w:t>
      </w:r>
      <w:r w:rsidRPr="00350BDC">
        <w:rPr>
          <w:rFonts w:ascii="Times New Roman" w:hAnsi="Times New Roman" w:cs="Times New Roman"/>
          <w:sz w:val="28"/>
        </w:rPr>
        <w:t>ием. То есть сторонам следует заранее рассчитать стоимость этого требования с учетом</w:t>
      </w:r>
      <w:r w:rsidR="00796A42" w:rsidRPr="00350BDC">
        <w:rPr>
          <w:rFonts w:ascii="Times New Roman" w:hAnsi="Times New Roman" w:cs="Times New Roman"/>
          <w:sz w:val="28"/>
        </w:rPr>
        <w:t xml:space="preserve"> известных на тот момент рисков. </w:t>
      </w:r>
    </w:p>
    <w:p w:rsidR="00A233D2" w:rsidRPr="00350BDC" w:rsidRDefault="00796A42" w:rsidP="00BE45BA">
      <w:pPr>
        <w:spacing w:after="0" w:line="360" w:lineRule="auto"/>
        <w:ind w:firstLine="708"/>
        <w:jc w:val="both"/>
        <w:rPr>
          <w:rFonts w:ascii="Times New Roman" w:hAnsi="Times New Roman" w:cs="Times New Roman"/>
          <w:sz w:val="28"/>
        </w:rPr>
      </w:pPr>
      <w:r w:rsidRPr="00350BDC">
        <w:rPr>
          <w:rFonts w:ascii="Times New Roman" w:hAnsi="Times New Roman" w:cs="Times New Roman"/>
          <w:sz w:val="28"/>
        </w:rPr>
        <w:t xml:space="preserve">Также стороны могут предусмотреть соглашением иной порядок, например передачу права для целей взыскания. </w:t>
      </w:r>
      <w:r w:rsidR="002F5595" w:rsidRPr="00350BDC">
        <w:rPr>
          <w:rFonts w:ascii="Times New Roman" w:hAnsi="Times New Roman" w:cs="Times New Roman"/>
          <w:sz w:val="28"/>
        </w:rPr>
        <w:t xml:space="preserve">При использовании этого </w:t>
      </w:r>
      <w:r w:rsidR="002F5595" w:rsidRPr="00350BDC">
        <w:rPr>
          <w:rFonts w:ascii="Times New Roman" w:hAnsi="Times New Roman" w:cs="Times New Roman"/>
          <w:sz w:val="28"/>
          <w:szCs w:val="28"/>
        </w:rPr>
        <w:t>института «</w:t>
      </w:r>
      <w:r w:rsidRPr="00350BDC">
        <w:rPr>
          <w:rFonts w:ascii="Times New Roman" w:hAnsi="Times New Roman" w:cs="Times New Roman"/>
          <w:sz w:val="28"/>
          <w:szCs w:val="28"/>
        </w:rPr>
        <w:t>залогоде</w:t>
      </w:r>
      <w:r w:rsidR="002F5595" w:rsidRPr="00350BDC">
        <w:rPr>
          <w:rFonts w:ascii="Times New Roman" w:hAnsi="Times New Roman" w:cs="Times New Roman"/>
          <w:sz w:val="28"/>
          <w:szCs w:val="28"/>
        </w:rPr>
        <w:t xml:space="preserve">ржатель принимает право себе не </w:t>
      </w:r>
      <w:proofErr w:type="spellStart"/>
      <w:r w:rsidRPr="00350BDC">
        <w:rPr>
          <w:rFonts w:ascii="Times New Roman" w:hAnsi="Times New Roman" w:cs="Times New Roman"/>
          <w:sz w:val="28"/>
          <w:szCs w:val="28"/>
        </w:rPr>
        <w:t>вкачестве</w:t>
      </w:r>
      <w:proofErr w:type="spellEnd"/>
      <w:r w:rsidRPr="00350BDC">
        <w:rPr>
          <w:rFonts w:ascii="Times New Roman" w:hAnsi="Times New Roman" w:cs="Times New Roman"/>
          <w:sz w:val="28"/>
          <w:szCs w:val="28"/>
        </w:rPr>
        <w:t xml:space="preserve"> за</w:t>
      </w:r>
      <w:r w:rsidR="002F5595" w:rsidRPr="00350BDC">
        <w:rPr>
          <w:rFonts w:ascii="Times New Roman" w:hAnsi="Times New Roman" w:cs="Times New Roman"/>
          <w:sz w:val="28"/>
          <w:szCs w:val="28"/>
        </w:rPr>
        <w:t xml:space="preserve">мены исполнения (отступного), а в </w:t>
      </w:r>
      <w:r w:rsidRPr="00350BDC">
        <w:rPr>
          <w:rFonts w:ascii="Times New Roman" w:hAnsi="Times New Roman" w:cs="Times New Roman"/>
          <w:sz w:val="28"/>
          <w:szCs w:val="28"/>
        </w:rPr>
        <w:t>качестве «полу-исполнения» ил</w:t>
      </w:r>
      <w:r w:rsidR="002F5595" w:rsidRPr="00350BDC">
        <w:rPr>
          <w:rFonts w:ascii="Times New Roman" w:hAnsi="Times New Roman" w:cs="Times New Roman"/>
          <w:sz w:val="28"/>
          <w:szCs w:val="28"/>
        </w:rPr>
        <w:t xml:space="preserve">и гарантии исполнения. Далее он </w:t>
      </w:r>
      <w:r w:rsidRPr="00350BDC">
        <w:rPr>
          <w:rFonts w:ascii="Times New Roman" w:hAnsi="Times New Roman" w:cs="Times New Roman"/>
          <w:sz w:val="28"/>
          <w:szCs w:val="28"/>
        </w:rPr>
        <w:t>производит взыскание поданному пр</w:t>
      </w:r>
      <w:r w:rsidR="002F5595" w:rsidRPr="00350BDC">
        <w:rPr>
          <w:rFonts w:ascii="Times New Roman" w:hAnsi="Times New Roman" w:cs="Times New Roman"/>
          <w:sz w:val="28"/>
          <w:szCs w:val="28"/>
        </w:rPr>
        <w:t xml:space="preserve">аву требования как кредитор, но </w:t>
      </w:r>
      <w:r w:rsidRPr="00350BDC">
        <w:rPr>
          <w:rFonts w:ascii="Times New Roman" w:hAnsi="Times New Roman" w:cs="Times New Roman"/>
          <w:sz w:val="28"/>
          <w:szCs w:val="28"/>
        </w:rPr>
        <w:t>оставить себе он</w:t>
      </w:r>
      <w:r w:rsidR="002F5595" w:rsidRPr="00350BDC">
        <w:rPr>
          <w:rFonts w:ascii="Times New Roman" w:hAnsi="Times New Roman" w:cs="Times New Roman"/>
          <w:sz w:val="28"/>
          <w:szCs w:val="28"/>
        </w:rPr>
        <w:t xml:space="preserve"> может только ту </w:t>
      </w:r>
      <w:r w:rsidRPr="00350BDC">
        <w:rPr>
          <w:rFonts w:ascii="Times New Roman" w:hAnsi="Times New Roman" w:cs="Times New Roman"/>
          <w:sz w:val="28"/>
          <w:szCs w:val="28"/>
        </w:rPr>
        <w:t>су</w:t>
      </w:r>
      <w:r w:rsidR="002F5595" w:rsidRPr="00350BDC">
        <w:rPr>
          <w:rFonts w:ascii="Times New Roman" w:hAnsi="Times New Roman" w:cs="Times New Roman"/>
          <w:sz w:val="28"/>
          <w:szCs w:val="28"/>
        </w:rPr>
        <w:t xml:space="preserve">мму, которая ему причитается по </w:t>
      </w:r>
      <w:r w:rsidRPr="00350BDC">
        <w:rPr>
          <w:rFonts w:ascii="Times New Roman" w:hAnsi="Times New Roman" w:cs="Times New Roman"/>
          <w:sz w:val="28"/>
          <w:szCs w:val="28"/>
        </w:rPr>
        <w:t>тому обязательству, которое было о</w:t>
      </w:r>
      <w:r w:rsidR="002F5595" w:rsidRPr="00350BDC">
        <w:rPr>
          <w:rFonts w:ascii="Times New Roman" w:hAnsi="Times New Roman" w:cs="Times New Roman"/>
          <w:sz w:val="28"/>
          <w:szCs w:val="28"/>
        </w:rPr>
        <w:t xml:space="preserve">беспечено залогом. Остальное он получает безосновательно и </w:t>
      </w:r>
      <w:r w:rsidRPr="00350BDC">
        <w:rPr>
          <w:rFonts w:ascii="Times New Roman" w:hAnsi="Times New Roman" w:cs="Times New Roman"/>
          <w:sz w:val="28"/>
          <w:szCs w:val="28"/>
        </w:rPr>
        <w:t>обязан вернуть залогодателю</w:t>
      </w:r>
      <w:proofErr w:type="gramStart"/>
      <w:r w:rsidR="002F5595" w:rsidRPr="00350BDC">
        <w:rPr>
          <w:rFonts w:ascii="Times New Roman" w:hAnsi="Times New Roman" w:cs="Times New Roman"/>
          <w:sz w:val="28"/>
          <w:szCs w:val="28"/>
        </w:rPr>
        <w:t>»</w:t>
      </w:r>
      <w:r w:rsidR="002F5595" w:rsidRPr="00350BDC">
        <w:rPr>
          <w:rStyle w:val="a7"/>
          <w:rFonts w:ascii="Times New Roman" w:hAnsi="Times New Roman" w:cs="Times New Roman"/>
          <w:sz w:val="20"/>
          <w:szCs w:val="28"/>
        </w:rPr>
        <w:footnoteReference w:id="23"/>
      </w:r>
      <w:r w:rsidRPr="00350BDC">
        <w:rPr>
          <w:rFonts w:ascii="Times New Roman" w:hAnsi="Times New Roman" w:cs="Times New Roman"/>
          <w:sz w:val="28"/>
          <w:szCs w:val="28"/>
        </w:rPr>
        <w:t>.</w:t>
      </w:r>
      <w:proofErr w:type="gramEnd"/>
      <w:r w:rsidR="00616DFB" w:rsidRPr="00350BDC">
        <w:rPr>
          <w:rFonts w:ascii="Times New Roman" w:hAnsi="Times New Roman" w:cs="Times New Roman"/>
          <w:sz w:val="28"/>
        </w:rPr>
        <w:t xml:space="preserve">Описанные </w:t>
      </w:r>
      <w:r w:rsidR="001932A2" w:rsidRPr="00350BDC">
        <w:rPr>
          <w:rFonts w:ascii="Times New Roman" w:hAnsi="Times New Roman" w:cs="Times New Roman"/>
          <w:sz w:val="28"/>
        </w:rPr>
        <w:t xml:space="preserve">меры </w:t>
      </w:r>
      <w:r w:rsidR="00616DFB" w:rsidRPr="00350BDC">
        <w:rPr>
          <w:rFonts w:ascii="Times New Roman" w:hAnsi="Times New Roman" w:cs="Times New Roman"/>
          <w:sz w:val="28"/>
        </w:rPr>
        <w:t>могут помочь сторонам в случае неисполнения или ненадлежащего исполнения обязательства разрешить ситуацию с наименьшими для себя потерями.</w:t>
      </w:r>
    </w:p>
    <w:p w:rsidR="00616DFB" w:rsidRPr="00350BDC" w:rsidRDefault="00B60B9F" w:rsidP="00BE45BA">
      <w:pPr>
        <w:spacing w:after="0" w:line="360" w:lineRule="auto"/>
        <w:ind w:firstLine="708"/>
        <w:jc w:val="both"/>
        <w:rPr>
          <w:rFonts w:ascii="Times New Roman" w:hAnsi="Times New Roman" w:cs="Times New Roman"/>
          <w:sz w:val="28"/>
        </w:rPr>
      </w:pPr>
      <w:proofErr w:type="gramStart"/>
      <w:r w:rsidRPr="00350BDC">
        <w:rPr>
          <w:rFonts w:ascii="Times New Roman" w:hAnsi="Times New Roman" w:cs="Times New Roman"/>
          <w:sz w:val="28"/>
        </w:rPr>
        <w:lastRenderedPageBreak/>
        <w:t>В завершени</w:t>
      </w:r>
      <w:r w:rsidR="00E7450B" w:rsidRPr="00350BDC">
        <w:rPr>
          <w:rFonts w:ascii="Times New Roman" w:hAnsi="Times New Roman" w:cs="Times New Roman"/>
          <w:sz w:val="28"/>
        </w:rPr>
        <w:t>е</w:t>
      </w:r>
      <w:r w:rsidRPr="00350BDC">
        <w:rPr>
          <w:rFonts w:ascii="Times New Roman" w:hAnsi="Times New Roman" w:cs="Times New Roman"/>
          <w:sz w:val="28"/>
        </w:rPr>
        <w:t xml:space="preserve"> стоит отметить, что представляется целесообразным закрепить в законе</w:t>
      </w:r>
      <w:r w:rsidR="00EA3BDD" w:rsidRPr="00350BDC">
        <w:rPr>
          <w:rFonts w:ascii="Times New Roman" w:hAnsi="Times New Roman" w:cs="Times New Roman"/>
          <w:sz w:val="28"/>
        </w:rPr>
        <w:t xml:space="preserve"> нормы о согласовании сроков исполнения закладываемого и обеспечиваемого обязательств, </w:t>
      </w:r>
      <w:r w:rsidRPr="00350BDC">
        <w:rPr>
          <w:rFonts w:ascii="Times New Roman" w:hAnsi="Times New Roman" w:cs="Times New Roman"/>
          <w:sz w:val="28"/>
        </w:rPr>
        <w:t>допустить возможность установления сторонами порядка, при котором стороны могли бы совместно получать исполнение от должни</w:t>
      </w:r>
      <w:r w:rsidR="00E7450B" w:rsidRPr="00350BDC">
        <w:rPr>
          <w:rFonts w:ascii="Times New Roman" w:hAnsi="Times New Roman" w:cs="Times New Roman"/>
          <w:sz w:val="28"/>
        </w:rPr>
        <w:t>ка по заложенному обязательству, а также прямо указать в законе на возможность предоставления залогодержателю права взыскивать средства непосредственно с должника по заложенному обязательству, без перевода заложенных прав</w:t>
      </w:r>
      <w:proofErr w:type="gramEnd"/>
      <w:r w:rsidR="00E7450B" w:rsidRPr="00350BDC">
        <w:rPr>
          <w:rFonts w:ascii="Times New Roman" w:hAnsi="Times New Roman" w:cs="Times New Roman"/>
          <w:sz w:val="28"/>
        </w:rPr>
        <w:t xml:space="preserve"> на себя.</w:t>
      </w:r>
    </w:p>
    <w:p w:rsidR="008D326E" w:rsidRPr="00350BDC" w:rsidRDefault="008D326E" w:rsidP="00BE45BA">
      <w:pPr>
        <w:spacing w:after="0" w:line="360" w:lineRule="auto"/>
        <w:ind w:firstLine="709"/>
        <w:jc w:val="both"/>
        <w:rPr>
          <w:rFonts w:ascii="Times New Roman" w:hAnsi="Times New Roman" w:cs="Times New Roman"/>
          <w:sz w:val="28"/>
        </w:rPr>
      </w:pPr>
    </w:p>
    <w:p w:rsidR="0018646E" w:rsidRPr="00350BDC" w:rsidRDefault="0018646E" w:rsidP="00BE45BA">
      <w:pPr>
        <w:spacing w:after="120" w:line="360" w:lineRule="auto"/>
        <w:ind w:firstLine="709"/>
        <w:rPr>
          <w:rFonts w:ascii="Times New Roman" w:hAnsi="Times New Roman" w:cs="Times New Roman"/>
          <w:b/>
          <w:sz w:val="28"/>
        </w:rPr>
      </w:pPr>
      <w:r w:rsidRPr="00350BDC">
        <w:rPr>
          <w:rFonts w:ascii="Times New Roman" w:hAnsi="Times New Roman" w:cs="Times New Roman"/>
          <w:b/>
          <w:sz w:val="28"/>
        </w:rPr>
        <w:t>§</w:t>
      </w:r>
      <w:r w:rsidR="00E70B15" w:rsidRPr="00350BDC">
        <w:rPr>
          <w:rFonts w:ascii="Times New Roman" w:hAnsi="Times New Roman" w:cs="Times New Roman"/>
          <w:b/>
          <w:sz w:val="28"/>
        </w:rPr>
        <w:t>2. П</w:t>
      </w:r>
      <w:r w:rsidRPr="00350BDC">
        <w:rPr>
          <w:rFonts w:ascii="Times New Roman" w:hAnsi="Times New Roman" w:cs="Times New Roman"/>
          <w:b/>
          <w:sz w:val="28"/>
        </w:rPr>
        <w:t xml:space="preserve">рактика применения </w:t>
      </w:r>
      <w:r w:rsidR="007D5AE7" w:rsidRPr="00350BDC">
        <w:rPr>
          <w:rFonts w:ascii="Times New Roman" w:hAnsi="Times New Roman" w:cs="Times New Roman"/>
          <w:b/>
          <w:sz w:val="28"/>
        </w:rPr>
        <w:t xml:space="preserve">судами </w:t>
      </w:r>
      <w:r w:rsidRPr="00350BDC">
        <w:rPr>
          <w:rFonts w:ascii="Times New Roman" w:hAnsi="Times New Roman" w:cs="Times New Roman"/>
          <w:b/>
          <w:sz w:val="28"/>
        </w:rPr>
        <w:t>новых положений ГК РФ в спорах</w:t>
      </w:r>
      <w:r w:rsidR="00516AF0" w:rsidRPr="00350BDC">
        <w:rPr>
          <w:rFonts w:ascii="Times New Roman" w:hAnsi="Times New Roman" w:cs="Times New Roman"/>
          <w:b/>
          <w:i/>
          <w:sz w:val="28"/>
        </w:rPr>
        <w:t>,</w:t>
      </w:r>
      <w:r w:rsidRPr="00350BDC">
        <w:rPr>
          <w:rFonts w:ascii="Times New Roman" w:hAnsi="Times New Roman" w:cs="Times New Roman"/>
          <w:b/>
          <w:sz w:val="28"/>
        </w:rPr>
        <w:t xml:space="preserve"> связанных с залогом обязательственных прав </w:t>
      </w:r>
    </w:p>
    <w:p w:rsidR="00EE70BE" w:rsidRPr="00350BDC" w:rsidRDefault="00EE70BE" w:rsidP="00BE45BA">
      <w:pPr>
        <w:spacing w:after="0" w:line="360" w:lineRule="auto"/>
        <w:ind w:firstLine="709"/>
        <w:jc w:val="both"/>
        <w:rPr>
          <w:rFonts w:ascii="Times New Roman" w:hAnsi="Times New Roman" w:cs="Times New Roman"/>
        </w:rPr>
      </w:pPr>
      <w:r w:rsidRPr="00350BDC">
        <w:rPr>
          <w:rFonts w:ascii="Times New Roman" w:hAnsi="Times New Roman" w:cs="Times New Roman"/>
          <w:sz w:val="28"/>
          <w:szCs w:val="28"/>
        </w:rPr>
        <w:t xml:space="preserve">Для более подробного рассмотрения вопроса о применении в РФ нового законодательства о залоге обязательственных прав обратимся к судебной практике по данной категории споров. Практика судов по спорам, связанным с залогом обязательственных прав, с учетом новых изменений в ГК РФ, не слишком обширна, но достаточно </w:t>
      </w:r>
      <w:r w:rsidR="00C5479B" w:rsidRPr="00350BDC">
        <w:rPr>
          <w:rFonts w:ascii="Times New Roman" w:hAnsi="Times New Roman" w:cs="Times New Roman"/>
          <w:sz w:val="28"/>
          <w:szCs w:val="28"/>
        </w:rPr>
        <w:t>вариативна</w:t>
      </w:r>
      <w:r w:rsidRPr="00350BDC">
        <w:rPr>
          <w:rFonts w:ascii="Times New Roman" w:hAnsi="Times New Roman" w:cs="Times New Roman"/>
          <w:sz w:val="28"/>
          <w:szCs w:val="28"/>
        </w:rPr>
        <w:t>. Рассмотрим несколько характерных примеров.</w:t>
      </w:r>
    </w:p>
    <w:p w:rsidR="00EE70BE" w:rsidRPr="00350BDC" w:rsidRDefault="00EE70BE" w:rsidP="00BE45BA">
      <w:pPr>
        <w:numPr>
          <w:ilvl w:val="0"/>
          <w:numId w:val="1"/>
        </w:numPr>
        <w:spacing w:before="120" w:after="0" w:line="360" w:lineRule="auto"/>
        <w:ind w:left="0"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Предметом рассмотрения Октябрьского районного суда </w:t>
      </w:r>
      <w:proofErr w:type="gramStart"/>
      <w:r w:rsidRPr="00350BDC">
        <w:rPr>
          <w:rFonts w:ascii="Times New Roman" w:hAnsi="Times New Roman" w:cs="Times New Roman"/>
          <w:sz w:val="28"/>
          <w:szCs w:val="28"/>
        </w:rPr>
        <w:t>г</w:t>
      </w:r>
      <w:proofErr w:type="gramEnd"/>
      <w:r w:rsidRPr="00350BDC">
        <w:rPr>
          <w:rFonts w:ascii="Times New Roman" w:hAnsi="Times New Roman" w:cs="Times New Roman"/>
          <w:sz w:val="28"/>
          <w:szCs w:val="28"/>
        </w:rPr>
        <w:t>. Краснодара стал спор, связанный с необходимостью получения согласия должника правообладателя на залог права.</w:t>
      </w:r>
      <w:r w:rsidRPr="00350BDC">
        <w:rPr>
          <w:rStyle w:val="a7"/>
          <w:rFonts w:ascii="Times New Roman" w:hAnsi="Times New Roman" w:cs="Times New Roman"/>
          <w:sz w:val="20"/>
          <w:szCs w:val="28"/>
        </w:rPr>
        <w:footnoteReference w:id="24"/>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Истец - Банк обратился в суд с иском к </w:t>
      </w:r>
      <w:r w:rsidR="00EB1691" w:rsidRPr="00350BDC">
        <w:rPr>
          <w:rFonts w:ascii="Times New Roman" w:hAnsi="Times New Roman" w:cs="Times New Roman"/>
          <w:sz w:val="28"/>
          <w:szCs w:val="28"/>
        </w:rPr>
        <w:t>обществу с ограниченной ответственностью</w:t>
      </w:r>
      <w:r w:rsidRPr="00350BDC">
        <w:rPr>
          <w:rFonts w:ascii="Times New Roman" w:hAnsi="Times New Roman" w:cs="Times New Roman"/>
          <w:sz w:val="28"/>
          <w:szCs w:val="28"/>
        </w:rPr>
        <w:t xml:space="preserve"> (строительной организации) и физ</w:t>
      </w:r>
      <w:r w:rsidR="00EB1691" w:rsidRPr="00350BDC">
        <w:rPr>
          <w:rFonts w:ascii="Times New Roman" w:hAnsi="Times New Roman" w:cs="Times New Roman"/>
          <w:sz w:val="28"/>
          <w:szCs w:val="28"/>
        </w:rPr>
        <w:t>ическому</w:t>
      </w:r>
      <w:r w:rsidRPr="00350BDC">
        <w:rPr>
          <w:rFonts w:ascii="Times New Roman" w:hAnsi="Times New Roman" w:cs="Times New Roman"/>
          <w:sz w:val="28"/>
          <w:szCs w:val="28"/>
        </w:rPr>
        <w:t xml:space="preserve"> лицу о взыскании задолженности по кредитному договору, обращению взыскания на заложенное имущество, по причине ненадлежащего исполнения </w:t>
      </w:r>
      <w:r w:rsidR="00EB1691" w:rsidRPr="00350BDC">
        <w:rPr>
          <w:rFonts w:ascii="Times New Roman" w:hAnsi="Times New Roman" w:cs="Times New Roman"/>
          <w:sz w:val="28"/>
          <w:szCs w:val="28"/>
        </w:rPr>
        <w:t>Обществом</w:t>
      </w:r>
      <w:r w:rsidRPr="00350BDC">
        <w:rPr>
          <w:rFonts w:ascii="Times New Roman" w:hAnsi="Times New Roman" w:cs="Times New Roman"/>
          <w:sz w:val="28"/>
          <w:szCs w:val="28"/>
        </w:rPr>
        <w:t xml:space="preserve"> обязательств по погашению кредита. Согласно материалам дела, между Банком и </w:t>
      </w:r>
      <w:r w:rsidR="00EB1691" w:rsidRPr="00350BDC">
        <w:rPr>
          <w:rFonts w:ascii="Times New Roman" w:hAnsi="Times New Roman" w:cs="Times New Roman"/>
          <w:sz w:val="28"/>
          <w:szCs w:val="28"/>
        </w:rPr>
        <w:t>Обществом</w:t>
      </w:r>
      <w:r w:rsidRPr="00350BDC">
        <w:rPr>
          <w:rFonts w:ascii="Times New Roman" w:hAnsi="Times New Roman" w:cs="Times New Roman"/>
          <w:sz w:val="28"/>
          <w:szCs w:val="28"/>
        </w:rPr>
        <w:t xml:space="preserve"> был заключен кредитный договор, </w:t>
      </w:r>
      <w:r w:rsidR="00DA3D05" w:rsidRPr="00350BDC">
        <w:rPr>
          <w:rFonts w:ascii="Times New Roman" w:hAnsi="Times New Roman" w:cs="Times New Roman"/>
          <w:sz w:val="28"/>
          <w:szCs w:val="28"/>
        </w:rPr>
        <w:t>по</w:t>
      </w:r>
      <w:r w:rsidRPr="00350BDC">
        <w:rPr>
          <w:rFonts w:ascii="Times New Roman" w:hAnsi="Times New Roman" w:cs="Times New Roman"/>
          <w:sz w:val="28"/>
          <w:szCs w:val="28"/>
        </w:rPr>
        <w:t xml:space="preserve"> которому </w:t>
      </w:r>
      <w:r w:rsidRPr="00350BDC">
        <w:rPr>
          <w:rFonts w:ascii="Times New Roman" w:eastAsia="Times New Roman" w:hAnsi="Times New Roman" w:cs="Times New Roman"/>
          <w:sz w:val="28"/>
          <w:szCs w:val="28"/>
        </w:rPr>
        <w:t xml:space="preserve">Банк обязался предоставить </w:t>
      </w:r>
      <w:r w:rsidR="00EB1691" w:rsidRPr="00350BDC">
        <w:rPr>
          <w:rFonts w:ascii="Times New Roman" w:eastAsia="Times New Roman" w:hAnsi="Times New Roman" w:cs="Times New Roman"/>
          <w:sz w:val="28"/>
          <w:szCs w:val="28"/>
        </w:rPr>
        <w:t>Обществу</w:t>
      </w:r>
      <w:r w:rsidRPr="00350BDC">
        <w:rPr>
          <w:rFonts w:ascii="Times New Roman" w:eastAsia="Times New Roman" w:hAnsi="Times New Roman" w:cs="Times New Roman"/>
          <w:sz w:val="28"/>
          <w:szCs w:val="28"/>
        </w:rPr>
        <w:t xml:space="preserve"> кредитную линию с установлением максимального лимита единовременной задолженности в сумме 500 000 </w:t>
      </w:r>
      <w:proofErr w:type="spellStart"/>
      <w:r w:rsidRPr="00350BDC">
        <w:rPr>
          <w:rFonts w:ascii="Times New Roman" w:eastAsia="Times New Roman" w:hAnsi="Times New Roman" w:cs="Times New Roman"/>
          <w:sz w:val="28"/>
          <w:szCs w:val="28"/>
        </w:rPr>
        <w:t>000</w:t>
      </w:r>
      <w:proofErr w:type="spellEnd"/>
      <w:r w:rsidRPr="00350BDC">
        <w:rPr>
          <w:rFonts w:ascii="Times New Roman" w:eastAsia="Times New Roman" w:hAnsi="Times New Roman" w:cs="Times New Roman"/>
          <w:sz w:val="28"/>
          <w:szCs w:val="28"/>
        </w:rPr>
        <w:t xml:space="preserve"> </w:t>
      </w:r>
      <w:r w:rsidRPr="00350BDC">
        <w:rPr>
          <w:rFonts w:ascii="Times New Roman" w:eastAsia="Times New Roman" w:hAnsi="Times New Roman" w:cs="Times New Roman"/>
          <w:sz w:val="28"/>
          <w:szCs w:val="28"/>
        </w:rPr>
        <w:lastRenderedPageBreak/>
        <w:t xml:space="preserve">руб. с целью финансирование текущих расходов. </w:t>
      </w:r>
      <w:r w:rsidRPr="00350BDC">
        <w:rPr>
          <w:rFonts w:ascii="Times New Roman" w:hAnsi="Times New Roman" w:cs="Times New Roman"/>
          <w:sz w:val="28"/>
          <w:szCs w:val="28"/>
        </w:rPr>
        <w:t>В обеспечение исполнения обязательств заемщика по данному кредитному договору Банком заключен договор поручи</w:t>
      </w:r>
      <w:r w:rsidR="00EB1691" w:rsidRPr="00350BDC">
        <w:rPr>
          <w:rFonts w:ascii="Times New Roman" w:hAnsi="Times New Roman" w:cs="Times New Roman"/>
          <w:sz w:val="28"/>
          <w:szCs w:val="28"/>
        </w:rPr>
        <w:t>тельства с физическим</w:t>
      </w:r>
      <w:r w:rsidRPr="00350BDC">
        <w:rPr>
          <w:rFonts w:ascii="Times New Roman" w:hAnsi="Times New Roman" w:cs="Times New Roman"/>
          <w:sz w:val="28"/>
          <w:szCs w:val="28"/>
        </w:rPr>
        <w:t xml:space="preserve"> лицом, на основании которого последний закладывает свою долю в уставном капитале юр</w:t>
      </w:r>
      <w:r w:rsidR="00EB1691" w:rsidRPr="00350BDC">
        <w:rPr>
          <w:rFonts w:ascii="Times New Roman" w:hAnsi="Times New Roman" w:cs="Times New Roman"/>
          <w:sz w:val="28"/>
          <w:szCs w:val="28"/>
        </w:rPr>
        <w:t>идического</w:t>
      </w:r>
      <w:r w:rsidR="00DA3D05" w:rsidRPr="00350BDC">
        <w:rPr>
          <w:rFonts w:ascii="Times New Roman" w:hAnsi="Times New Roman" w:cs="Times New Roman"/>
          <w:sz w:val="28"/>
          <w:szCs w:val="28"/>
        </w:rPr>
        <w:t xml:space="preserve"> лица, а также договор залога</w:t>
      </w:r>
      <w:r w:rsidRPr="00350BDC">
        <w:rPr>
          <w:rFonts w:ascii="Times New Roman" w:hAnsi="Times New Roman" w:cs="Times New Roman"/>
          <w:sz w:val="28"/>
          <w:szCs w:val="28"/>
        </w:rPr>
        <w:t xml:space="preserve"> прав с </w:t>
      </w:r>
      <w:r w:rsidR="00EB1691" w:rsidRPr="00350BDC">
        <w:rPr>
          <w:rFonts w:ascii="Times New Roman" w:hAnsi="Times New Roman" w:cs="Times New Roman"/>
          <w:sz w:val="28"/>
          <w:szCs w:val="28"/>
        </w:rPr>
        <w:t>Обществом</w:t>
      </w:r>
      <w:r w:rsidRPr="00350BDC">
        <w:rPr>
          <w:rFonts w:ascii="Times New Roman" w:hAnsi="Times New Roman" w:cs="Times New Roman"/>
          <w:sz w:val="28"/>
          <w:szCs w:val="28"/>
        </w:rPr>
        <w:t xml:space="preserve">, по которому последнее закладывает права требования денежных сумм по контракту с одним из своих контрагентов </w:t>
      </w:r>
      <w:proofErr w:type="gramStart"/>
      <w:r w:rsidR="007F0EBE" w:rsidRPr="00350BDC">
        <w:rPr>
          <w:rFonts w:ascii="Times New Roman" w:eastAsia="Times New Roman" w:hAnsi="Times New Roman" w:cs="Times New Roman"/>
          <w:sz w:val="28"/>
          <w:szCs w:val="28"/>
        </w:rPr>
        <w:t>–</w:t>
      </w:r>
      <w:r w:rsidR="00EB1691" w:rsidRPr="00350BDC">
        <w:rPr>
          <w:rFonts w:ascii="Times New Roman" w:hAnsi="Times New Roman" w:cs="Times New Roman"/>
          <w:sz w:val="28"/>
          <w:szCs w:val="28"/>
        </w:rPr>
        <w:t>з</w:t>
      </w:r>
      <w:proofErr w:type="gramEnd"/>
      <w:r w:rsidR="00EB1691" w:rsidRPr="00350BDC">
        <w:rPr>
          <w:rFonts w:ascii="Times New Roman" w:hAnsi="Times New Roman" w:cs="Times New Roman"/>
          <w:sz w:val="28"/>
          <w:szCs w:val="28"/>
        </w:rPr>
        <w:t>акрытым акционерным обществом</w:t>
      </w:r>
      <w:r w:rsidRPr="00350BDC">
        <w:rPr>
          <w:rFonts w:ascii="Times New Roman" w:hAnsi="Times New Roman" w:cs="Times New Roman"/>
          <w:sz w:val="28"/>
          <w:szCs w:val="28"/>
        </w:rPr>
        <w:t xml:space="preserve">. В дело было привлечено третье лицо </w:t>
      </w:r>
      <w:r w:rsidR="007F0EBE" w:rsidRPr="00350BDC">
        <w:rPr>
          <w:rFonts w:ascii="Times New Roman" w:eastAsia="Times New Roman" w:hAnsi="Times New Roman" w:cs="Times New Roman"/>
          <w:sz w:val="28"/>
          <w:szCs w:val="28"/>
        </w:rPr>
        <w:t>–</w:t>
      </w:r>
      <w:r w:rsidRPr="00350BDC">
        <w:rPr>
          <w:rFonts w:ascii="Times New Roman" w:hAnsi="Times New Roman" w:cs="Times New Roman"/>
          <w:sz w:val="28"/>
          <w:szCs w:val="28"/>
        </w:rPr>
        <w:t xml:space="preserve"> ЗАО, с которым у О</w:t>
      </w:r>
      <w:r w:rsidR="00EB1691" w:rsidRPr="00350BDC">
        <w:rPr>
          <w:rFonts w:ascii="Times New Roman" w:hAnsi="Times New Roman" w:cs="Times New Roman"/>
          <w:sz w:val="28"/>
          <w:szCs w:val="28"/>
        </w:rPr>
        <w:t>бщества</w:t>
      </w:r>
      <w:r w:rsidRPr="00350BDC">
        <w:rPr>
          <w:rFonts w:ascii="Times New Roman" w:hAnsi="Times New Roman" w:cs="Times New Roman"/>
          <w:sz w:val="28"/>
          <w:szCs w:val="28"/>
        </w:rPr>
        <w:t xml:space="preserve"> был заключен контракт на производство строительных работ. Представитель ЗАО просил отказать в удовлетворении исковых требований в части обращения взыскания на заложенные права, поскольку залогодатель не уведомил ЗАО о факте заключения договора залога этих прав.</w:t>
      </w:r>
    </w:p>
    <w:p w:rsidR="00EE70BE" w:rsidRPr="00350BDC" w:rsidRDefault="00EE70BE" w:rsidP="00BE45BA">
      <w:pPr>
        <w:pStyle w:val="a4"/>
        <w:spacing w:before="0" w:beforeAutospacing="0" w:after="0" w:afterAutospacing="0" w:line="360" w:lineRule="auto"/>
        <w:ind w:firstLine="709"/>
        <w:jc w:val="both"/>
        <w:rPr>
          <w:sz w:val="28"/>
          <w:szCs w:val="28"/>
        </w:rPr>
      </w:pPr>
      <w:r w:rsidRPr="00350BDC">
        <w:rPr>
          <w:sz w:val="28"/>
          <w:szCs w:val="28"/>
        </w:rPr>
        <w:t xml:space="preserve">Рассмотрев доводы представителя третьего лица </w:t>
      </w:r>
      <w:r w:rsidR="007F0EBE" w:rsidRPr="00350BDC">
        <w:rPr>
          <w:sz w:val="28"/>
          <w:szCs w:val="28"/>
        </w:rPr>
        <w:t>–</w:t>
      </w:r>
      <w:r w:rsidRPr="00350BDC">
        <w:rPr>
          <w:sz w:val="28"/>
          <w:szCs w:val="28"/>
        </w:rPr>
        <w:t xml:space="preserve"> ЗАО</w:t>
      </w:r>
      <w:r w:rsidR="00F5100B" w:rsidRPr="00350BDC">
        <w:rPr>
          <w:sz w:val="28"/>
          <w:szCs w:val="28"/>
        </w:rPr>
        <w:t>,</w:t>
      </w:r>
      <w:r w:rsidRPr="00350BDC">
        <w:rPr>
          <w:sz w:val="28"/>
          <w:szCs w:val="28"/>
        </w:rPr>
        <w:t xml:space="preserve"> суд пришел к следующим выводам:</w:t>
      </w:r>
    </w:p>
    <w:p w:rsidR="00EE70BE" w:rsidRPr="00350BDC" w:rsidRDefault="00EE70BE" w:rsidP="00BE45BA">
      <w:pPr>
        <w:pStyle w:val="a4"/>
        <w:spacing w:before="0" w:beforeAutospacing="0" w:after="0" w:afterAutospacing="0" w:line="360" w:lineRule="auto"/>
        <w:ind w:firstLine="709"/>
        <w:jc w:val="both"/>
        <w:rPr>
          <w:sz w:val="28"/>
          <w:szCs w:val="28"/>
        </w:rPr>
      </w:pPr>
      <w:r w:rsidRPr="00350BDC">
        <w:rPr>
          <w:sz w:val="28"/>
          <w:szCs w:val="28"/>
        </w:rPr>
        <w:t>В соответствии</w:t>
      </w:r>
      <w:r w:rsidR="00F5100B" w:rsidRPr="00350BDC">
        <w:rPr>
          <w:sz w:val="28"/>
          <w:szCs w:val="28"/>
        </w:rPr>
        <w:t xml:space="preserve"> с</w:t>
      </w:r>
      <w:r w:rsidRPr="00350BDC">
        <w:rPr>
          <w:sz w:val="28"/>
          <w:szCs w:val="28"/>
        </w:rPr>
        <w:t xml:space="preserve"> договором залога прав, заключенн</w:t>
      </w:r>
      <w:r w:rsidR="00F5100B" w:rsidRPr="00350BDC">
        <w:rPr>
          <w:sz w:val="28"/>
          <w:szCs w:val="28"/>
        </w:rPr>
        <w:t>ым</w:t>
      </w:r>
      <w:r w:rsidRPr="00350BDC">
        <w:rPr>
          <w:sz w:val="28"/>
          <w:szCs w:val="28"/>
        </w:rPr>
        <w:t xml:space="preserve"> между Банком и О</w:t>
      </w:r>
      <w:r w:rsidR="00F5100B" w:rsidRPr="00350BDC">
        <w:rPr>
          <w:sz w:val="28"/>
          <w:szCs w:val="28"/>
        </w:rPr>
        <w:t>бществом</w:t>
      </w:r>
      <w:r w:rsidRPr="00350BDC">
        <w:rPr>
          <w:sz w:val="28"/>
          <w:szCs w:val="28"/>
        </w:rPr>
        <w:t>, залогодатель обязуется уведомить в письменной форме заказчика (ЗАО) о факте заключения данного договора, а также предоставить Банку копию уведомления заказчика о факте его заключения.</w:t>
      </w:r>
    </w:p>
    <w:p w:rsidR="00EE70BE" w:rsidRPr="00350BDC" w:rsidRDefault="00EE70BE" w:rsidP="00BE45BA">
      <w:pPr>
        <w:pStyle w:val="a4"/>
        <w:spacing w:before="0" w:beforeAutospacing="0" w:after="0" w:afterAutospacing="0" w:line="360" w:lineRule="auto"/>
        <w:ind w:firstLine="709"/>
        <w:jc w:val="both"/>
        <w:rPr>
          <w:sz w:val="28"/>
          <w:szCs w:val="28"/>
        </w:rPr>
      </w:pPr>
      <w:r w:rsidRPr="00350BDC">
        <w:rPr>
          <w:sz w:val="28"/>
          <w:szCs w:val="28"/>
        </w:rPr>
        <w:t>Из пояснений пре</w:t>
      </w:r>
      <w:r w:rsidR="00A843FB" w:rsidRPr="00350BDC">
        <w:rPr>
          <w:sz w:val="28"/>
          <w:szCs w:val="28"/>
        </w:rPr>
        <w:t>дставителя Банка следует, что Общество</w:t>
      </w:r>
      <w:r w:rsidRPr="00350BDC">
        <w:rPr>
          <w:sz w:val="28"/>
          <w:szCs w:val="28"/>
        </w:rPr>
        <w:t xml:space="preserve"> при заключении договора </w:t>
      </w:r>
      <w:r w:rsidR="00DA3D05" w:rsidRPr="00350BDC">
        <w:rPr>
          <w:sz w:val="28"/>
          <w:szCs w:val="28"/>
        </w:rPr>
        <w:t xml:space="preserve">залога </w:t>
      </w:r>
      <w:r w:rsidRPr="00350BDC">
        <w:rPr>
          <w:sz w:val="28"/>
          <w:szCs w:val="28"/>
        </w:rPr>
        <w:t>прав гарантировало, что ЗАО уведомлено о заключении указанного договора. Каких-либо претензий о его заключении не поступало.</w:t>
      </w:r>
    </w:p>
    <w:p w:rsidR="00EE70BE" w:rsidRPr="00350BDC" w:rsidRDefault="00EE70BE" w:rsidP="00BE45BA">
      <w:pPr>
        <w:pStyle w:val="a4"/>
        <w:spacing w:before="0" w:beforeAutospacing="0" w:after="0" w:afterAutospacing="0" w:line="360" w:lineRule="auto"/>
        <w:ind w:firstLine="709"/>
        <w:jc w:val="both"/>
        <w:rPr>
          <w:sz w:val="28"/>
          <w:szCs w:val="28"/>
        </w:rPr>
      </w:pPr>
      <w:r w:rsidRPr="00350BDC">
        <w:rPr>
          <w:sz w:val="28"/>
          <w:szCs w:val="28"/>
        </w:rPr>
        <w:t>Суду на обозрение был представл</w:t>
      </w:r>
      <w:r w:rsidR="00A843FB" w:rsidRPr="00350BDC">
        <w:rPr>
          <w:sz w:val="28"/>
          <w:szCs w:val="28"/>
        </w:rPr>
        <w:t>ен договор, заключенный между Обществом</w:t>
      </w:r>
      <w:r w:rsidRPr="00350BDC">
        <w:rPr>
          <w:sz w:val="28"/>
          <w:szCs w:val="28"/>
        </w:rPr>
        <w:t xml:space="preserve"> и ЗАО, согласно которому имущественные права (требования) не могут быть переданы без согласия второй стороны. В случае нарушения данных условий договора </w:t>
      </w:r>
      <w:proofErr w:type="gramStart"/>
      <w:r w:rsidRPr="00350BDC">
        <w:rPr>
          <w:sz w:val="28"/>
          <w:szCs w:val="28"/>
        </w:rPr>
        <w:t>оплачивается штраф в</w:t>
      </w:r>
      <w:proofErr w:type="gramEnd"/>
      <w:r w:rsidRPr="00350BDC">
        <w:rPr>
          <w:sz w:val="28"/>
          <w:szCs w:val="28"/>
        </w:rPr>
        <w:t xml:space="preserve"> размере 50 %.</w:t>
      </w:r>
    </w:p>
    <w:p w:rsidR="00EE70BE" w:rsidRPr="00350BDC" w:rsidRDefault="00EE70BE" w:rsidP="00BE45BA">
      <w:pPr>
        <w:pStyle w:val="a4"/>
        <w:spacing w:before="0" w:beforeAutospacing="0" w:after="0" w:afterAutospacing="0" w:line="360" w:lineRule="auto"/>
        <w:ind w:firstLine="709"/>
        <w:jc w:val="both"/>
        <w:rPr>
          <w:sz w:val="28"/>
          <w:szCs w:val="28"/>
        </w:rPr>
      </w:pPr>
      <w:r w:rsidRPr="00350BDC">
        <w:rPr>
          <w:sz w:val="28"/>
          <w:szCs w:val="28"/>
        </w:rPr>
        <w:t>Суд исходил из того, что договор залога прав, заключенный между Банком и О</w:t>
      </w:r>
      <w:r w:rsidR="00A843FB" w:rsidRPr="00350BDC">
        <w:rPr>
          <w:sz w:val="28"/>
          <w:szCs w:val="28"/>
        </w:rPr>
        <w:t>бществом</w:t>
      </w:r>
      <w:r w:rsidRPr="00350BDC">
        <w:rPr>
          <w:sz w:val="28"/>
          <w:szCs w:val="28"/>
        </w:rPr>
        <w:t xml:space="preserve"> недействительным не признан, в настоящее время является действующим, в </w:t>
      </w:r>
      <w:proofErr w:type="gramStart"/>
      <w:r w:rsidRPr="00350BDC">
        <w:rPr>
          <w:sz w:val="28"/>
          <w:szCs w:val="28"/>
        </w:rPr>
        <w:t>связи</w:t>
      </w:r>
      <w:proofErr w:type="gramEnd"/>
      <w:r w:rsidRPr="00350BDC">
        <w:rPr>
          <w:sz w:val="28"/>
          <w:szCs w:val="28"/>
        </w:rPr>
        <w:t xml:space="preserve"> с чем по нему может быть обращено взыскание. Кроме того, данным договором права ЗАО не нарушены, </w:t>
      </w:r>
      <w:r w:rsidRPr="00350BDC">
        <w:rPr>
          <w:sz w:val="28"/>
          <w:szCs w:val="28"/>
        </w:rPr>
        <w:lastRenderedPageBreak/>
        <w:t>поскольку в соответствии с договором, заключенным между О</w:t>
      </w:r>
      <w:r w:rsidR="00A843FB" w:rsidRPr="00350BDC">
        <w:rPr>
          <w:sz w:val="28"/>
          <w:szCs w:val="28"/>
        </w:rPr>
        <w:t>бществом</w:t>
      </w:r>
      <w:r w:rsidRPr="00350BDC">
        <w:rPr>
          <w:sz w:val="28"/>
          <w:szCs w:val="28"/>
        </w:rPr>
        <w:t xml:space="preserve"> и ЗАО, последнее имеет право взыскать с О</w:t>
      </w:r>
      <w:r w:rsidR="00A843FB" w:rsidRPr="00350BDC">
        <w:rPr>
          <w:sz w:val="28"/>
          <w:szCs w:val="28"/>
        </w:rPr>
        <w:t>бщества</w:t>
      </w:r>
      <w:r w:rsidRPr="00350BDC">
        <w:rPr>
          <w:sz w:val="28"/>
          <w:szCs w:val="28"/>
        </w:rPr>
        <w:t xml:space="preserve"> штраф за </w:t>
      </w:r>
      <w:proofErr w:type="spellStart"/>
      <w:r w:rsidRPr="00350BDC">
        <w:rPr>
          <w:sz w:val="28"/>
          <w:szCs w:val="28"/>
        </w:rPr>
        <w:t>неуведомление</w:t>
      </w:r>
      <w:proofErr w:type="spellEnd"/>
      <w:r w:rsidRPr="00350BDC">
        <w:rPr>
          <w:sz w:val="28"/>
          <w:szCs w:val="28"/>
        </w:rPr>
        <w:t xml:space="preserve"> о состоявшемся переходе прав.</w:t>
      </w:r>
    </w:p>
    <w:p w:rsidR="00EE70BE" w:rsidRPr="00350BDC" w:rsidRDefault="00EE70BE" w:rsidP="00BE45BA">
      <w:pPr>
        <w:pStyle w:val="a4"/>
        <w:spacing w:before="0" w:beforeAutospacing="0" w:after="0" w:afterAutospacing="0" w:line="360" w:lineRule="auto"/>
        <w:ind w:firstLine="709"/>
        <w:jc w:val="both"/>
        <w:rPr>
          <w:sz w:val="28"/>
          <w:szCs w:val="28"/>
        </w:rPr>
      </w:pPr>
      <w:r w:rsidRPr="00350BDC">
        <w:rPr>
          <w:sz w:val="28"/>
          <w:szCs w:val="28"/>
        </w:rPr>
        <w:t>При таких обстоятельствах требования истца об обращении взыскания на имущественные права (требования) к контрагенту О</w:t>
      </w:r>
      <w:r w:rsidR="00A843FB" w:rsidRPr="00350BDC">
        <w:rPr>
          <w:sz w:val="28"/>
          <w:szCs w:val="28"/>
        </w:rPr>
        <w:t>бщества</w:t>
      </w:r>
      <w:r w:rsidR="007F0EBE" w:rsidRPr="00350BDC">
        <w:rPr>
          <w:sz w:val="28"/>
          <w:szCs w:val="28"/>
        </w:rPr>
        <w:t>–</w:t>
      </w:r>
      <w:r w:rsidRPr="00350BDC">
        <w:rPr>
          <w:sz w:val="28"/>
          <w:szCs w:val="28"/>
        </w:rPr>
        <w:t xml:space="preserve"> </w:t>
      </w:r>
      <w:proofErr w:type="gramStart"/>
      <w:r w:rsidRPr="00350BDC">
        <w:rPr>
          <w:sz w:val="28"/>
          <w:szCs w:val="28"/>
        </w:rPr>
        <w:t>ЗА</w:t>
      </w:r>
      <w:proofErr w:type="gramEnd"/>
      <w:r w:rsidRPr="00350BDC">
        <w:rPr>
          <w:sz w:val="28"/>
          <w:szCs w:val="28"/>
        </w:rPr>
        <w:t xml:space="preserve">О являются обоснованными. </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Апелляционная инстанция поддержала данное решение</w:t>
      </w:r>
      <w:r w:rsidRPr="00350BDC">
        <w:rPr>
          <w:rStyle w:val="a7"/>
          <w:rFonts w:ascii="Times New Roman" w:hAnsi="Times New Roman" w:cs="Times New Roman"/>
          <w:sz w:val="20"/>
          <w:szCs w:val="28"/>
        </w:rPr>
        <w:footnoteReference w:id="25"/>
      </w:r>
      <w:r w:rsidRPr="00350BDC">
        <w:rPr>
          <w:rFonts w:ascii="Times New Roman" w:hAnsi="Times New Roman" w:cs="Times New Roman"/>
          <w:sz w:val="28"/>
          <w:szCs w:val="28"/>
        </w:rPr>
        <w:t>, дополнительно указав, что:</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В силу п. п. 3,4 ст. 358.2 ГК РФ залог права допускается только с согласия должника правообладателя в случае, если </w:t>
      </w:r>
      <w:bookmarkStart w:id="2" w:name="snippet"/>
      <w:r w:rsidRPr="00350BDC">
        <w:rPr>
          <w:rFonts w:ascii="Times New Roman" w:hAnsi="Times New Roman" w:cs="Times New Roman"/>
          <w:sz w:val="28"/>
          <w:szCs w:val="28"/>
        </w:rPr>
        <w:t>в</w:t>
      </w:r>
      <w:bookmarkEnd w:id="2"/>
      <w:r w:rsidRPr="00350BDC">
        <w:rPr>
          <w:rFonts w:ascii="Times New Roman" w:hAnsi="Times New Roman" w:cs="Times New Roman"/>
          <w:sz w:val="28"/>
          <w:szCs w:val="28"/>
        </w:rPr>
        <w:t xml:space="preserve"> силу соглашения между правообладателем и его должником для уступки права (требования) необходимо согласие должника;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п. 3 ст. 388 ГК РФ. </w:t>
      </w:r>
      <w:proofErr w:type="gramStart"/>
      <w:r w:rsidRPr="00350BDC">
        <w:rPr>
          <w:rFonts w:ascii="Times New Roman" w:hAnsi="Times New Roman" w:cs="Times New Roman"/>
          <w:sz w:val="28"/>
          <w:szCs w:val="28"/>
        </w:rPr>
        <w:t>На основании п. 3 ст. 388 ГК РФ, соглашение между должником и кредитором об ограничении или о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w:t>
      </w:r>
      <w:proofErr w:type="gramEnd"/>
      <w:r w:rsidRPr="00350BDC">
        <w:rPr>
          <w:rFonts w:ascii="Times New Roman" w:hAnsi="Times New Roman" w:cs="Times New Roman"/>
          <w:sz w:val="28"/>
          <w:szCs w:val="28"/>
        </w:rPr>
        <w:t xml:space="preserve"> соглашения. </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Поскольку по условиям договора, заключенного между О</w:t>
      </w:r>
      <w:r w:rsidR="00A843FB" w:rsidRPr="00350BDC">
        <w:rPr>
          <w:rFonts w:ascii="Times New Roman" w:hAnsi="Times New Roman" w:cs="Times New Roman"/>
          <w:sz w:val="28"/>
          <w:szCs w:val="28"/>
        </w:rPr>
        <w:t>бществом</w:t>
      </w:r>
      <w:r w:rsidRPr="00350BDC">
        <w:rPr>
          <w:rFonts w:ascii="Times New Roman" w:hAnsi="Times New Roman" w:cs="Times New Roman"/>
          <w:sz w:val="28"/>
          <w:szCs w:val="28"/>
        </w:rPr>
        <w:t xml:space="preserve"> и ЗАО, имущественные права (требования) не могут быть переданы без согласия второй стороны, в случае нарушения данных условий договора должен быть уплачен штраф. Однако прямого запрета на уступку прав по договору условия договора не содержат. При этом</w:t>
      </w:r>
      <w:proofErr w:type="gramStart"/>
      <w:r w:rsidRPr="00350BDC">
        <w:rPr>
          <w:rFonts w:ascii="Times New Roman" w:hAnsi="Times New Roman" w:cs="Times New Roman"/>
          <w:sz w:val="28"/>
          <w:szCs w:val="28"/>
        </w:rPr>
        <w:t>,</w:t>
      </w:r>
      <w:proofErr w:type="gramEnd"/>
      <w:r w:rsidRPr="00350BDC">
        <w:rPr>
          <w:rFonts w:ascii="Times New Roman" w:hAnsi="Times New Roman" w:cs="Times New Roman"/>
          <w:sz w:val="28"/>
          <w:szCs w:val="28"/>
        </w:rPr>
        <w:t xml:space="preserve"> ЗАО не лишено возможности обратиться к О</w:t>
      </w:r>
      <w:r w:rsidR="00A843FB" w:rsidRPr="00350BDC">
        <w:rPr>
          <w:rFonts w:ascii="Times New Roman" w:hAnsi="Times New Roman" w:cs="Times New Roman"/>
          <w:sz w:val="28"/>
          <w:szCs w:val="28"/>
        </w:rPr>
        <w:t>бществу</w:t>
      </w:r>
      <w:r w:rsidRPr="00350BDC">
        <w:rPr>
          <w:rFonts w:ascii="Times New Roman" w:hAnsi="Times New Roman" w:cs="Times New Roman"/>
          <w:sz w:val="28"/>
          <w:szCs w:val="28"/>
        </w:rPr>
        <w:t xml:space="preserve"> с требованиями о взыскании штрафа. </w:t>
      </w:r>
    </w:p>
    <w:p w:rsidR="00EE70BE" w:rsidRPr="00350BDC" w:rsidRDefault="00A843FB"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lastRenderedPageBreak/>
        <w:t xml:space="preserve">С учетом </w:t>
      </w:r>
      <w:proofErr w:type="gramStart"/>
      <w:r w:rsidRPr="00350BDC">
        <w:rPr>
          <w:rFonts w:ascii="Times New Roman" w:hAnsi="Times New Roman" w:cs="Times New Roman"/>
          <w:sz w:val="28"/>
          <w:szCs w:val="28"/>
        </w:rPr>
        <w:t>изложенного</w:t>
      </w:r>
      <w:proofErr w:type="gramEnd"/>
      <w:r w:rsidRPr="00350BDC">
        <w:rPr>
          <w:rFonts w:ascii="Times New Roman" w:hAnsi="Times New Roman" w:cs="Times New Roman"/>
          <w:sz w:val="28"/>
          <w:szCs w:val="28"/>
        </w:rPr>
        <w:t xml:space="preserve">, </w:t>
      </w:r>
      <w:r w:rsidR="00EE70BE" w:rsidRPr="00350BDC">
        <w:rPr>
          <w:rFonts w:ascii="Times New Roman" w:hAnsi="Times New Roman" w:cs="Times New Roman"/>
          <w:sz w:val="28"/>
          <w:szCs w:val="28"/>
        </w:rPr>
        <w:t xml:space="preserve">суд </w:t>
      </w:r>
      <w:r w:rsidRPr="00350BDC">
        <w:rPr>
          <w:rFonts w:ascii="Times New Roman" w:hAnsi="Times New Roman" w:cs="Times New Roman"/>
          <w:sz w:val="28"/>
          <w:szCs w:val="28"/>
        </w:rPr>
        <w:t>апелляционной инстанции оставил решение в силе.</w:t>
      </w:r>
    </w:p>
    <w:p w:rsidR="00EE70BE" w:rsidRPr="00350BDC" w:rsidRDefault="00EE70BE" w:rsidP="00BE45BA">
      <w:pPr>
        <w:numPr>
          <w:ilvl w:val="0"/>
          <w:numId w:val="1"/>
        </w:numPr>
        <w:spacing w:before="120" w:after="0" w:line="360" w:lineRule="auto"/>
        <w:ind w:left="0" w:firstLine="709"/>
        <w:jc w:val="both"/>
        <w:rPr>
          <w:rFonts w:ascii="Times New Roman" w:hAnsi="Times New Roman" w:cs="Times New Roman"/>
          <w:sz w:val="28"/>
          <w:szCs w:val="28"/>
        </w:rPr>
      </w:pPr>
      <w:r w:rsidRPr="00350BDC">
        <w:rPr>
          <w:rFonts w:ascii="Times New Roman" w:hAnsi="Times New Roman" w:cs="Times New Roman"/>
          <w:sz w:val="28"/>
          <w:szCs w:val="28"/>
        </w:rPr>
        <w:t>Арбитражный суд Республики Алтай рассмотрел дело</w:t>
      </w:r>
      <w:r w:rsidRPr="00350BDC">
        <w:rPr>
          <w:rStyle w:val="a7"/>
          <w:rFonts w:ascii="Times New Roman" w:hAnsi="Times New Roman" w:cs="Times New Roman"/>
          <w:sz w:val="20"/>
          <w:szCs w:val="20"/>
        </w:rPr>
        <w:footnoteReference w:id="26"/>
      </w:r>
      <w:r w:rsidRPr="00350BDC">
        <w:rPr>
          <w:rFonts w:ascii="Times New Roman" w:hAnsi="Times New Roman" w:cs="Times New Roman"/>
          <w:sz w:val="28"/>
          <w:szCs w:val="28"/>
        </w:rPr>
        <w:t>, связанное с обеспечением кредитного договора залогом прав по договору аренды.</w:t>
      </w:r>
    </w:p>
    <w:p w:rsidR="00EE70BE" w:rsidRPr="00350BDC" w:rsidRDefault="00EE70BE" w:rsidP="00BE45BA">
      <w:pPr>
        <w:spacing w:after="0" w:line="360" w:lineRule="auto"/>
        <w:ind w:firstLine="709"/>
        <w:jc w:val="both"/>
        <w:rPr>
          <w:rFonts w:ascii="Times New Roman" w:hAnsi="Times New Roman" w:cs="Times New Roman"/>
          <w:sz w:val="28"/>
          <w:szCs w:val="28"/>
        </w:rPr>
      </w:pPr>
      <w:proofErr w:type="gramStart"/>
      <w:r w:rsidRPr="00350BDC">
        <w:rPr>
          <w:rFonts w:ascii="Times New Roman" w:hAnsi="Times New Roman" w:cs="Times New Roman"/>
          <w:sz w:val="28"/>
          <w:szCs w:val="28"/>
        </w:rPr>
        <w:t xml:space="preserve">Истец </w:t>
      </w:r>
      <w:r w:rsidR="007F0EBE" w:rsidRPr="00350BDC">
        <w:rPr>
          <w:rFonts w:ascii="Times New Roman" w:eastAsia="Times New Roman" w:hAnsi="Times New Roman" w:cs="Times New Roman"/>
          <w:sz w:val="28"/>
          <w:szCs w:val="28"/>
        </w:rPr>
        <w:t>–</w:t>
      </w:r>
      <w:r w:rsidR="004604D3" w:rsidRPr="00350BDC">
        <w:rPr>
          <w:rFonts w:ascii="Times New Roman" w:hAnsi="Times New Roman" w:cs="Times New Roman"/>
          <w:sz w:val="28"/>
          <w:szCs w:val="28"/>
        </w:rPr>
        <w:t xml:space="preserve"> общество с ограниченной ответственность</w:t>
      </w:r>
      <w:r w:rsidRPr="00350BDC">
        <w:rPr>
          <w:rFonts w:ascii="Times New Roman" w:hAnsi="Times New Roman" w:cs="Times New Roman"/>
          <w:sz w:val="28"/>
          <w:szCs w:val="28"/>
        </w:rPr>
        <w:t xml:space="preserve"> обратилось к ЗАО с иском о взыскании денежных средств </w:t>
      </w:r>
      <w:r w:rsidR="007F0EBE" w:rsidRPr="00350BDC">
        <w:rPr>
          <w:rFonts w:ascii="Times New Roman" w:eastAsia="Times New Roman" w:hAnsi="Times New Roman" w:cs="Times New Roman"/>
          <w:sz w:val="28"/>
          <w:szCs w:val="28"/>
        </w:rPr>
        <w:t xml:space="preserve">– </w:t>
      </w:r>
      <w:r w:rsidRPr="00350BDC">
        <w:rPr>
          <w:rFonts w:ascii="Times New Roman" w:hAnsi="Times New Roman" w:cs="Times New Roman"/>
          <w:sz w:val="28"/>
          <w:szCs w:val="28"/>
        </w:rPr>
        <w:t>долга, образовавшегося в результате исполнения денежного обязательства за заемщика по кредитному договору с банком на основании договора залога имущественных прав по договору аренды.</w:t>
      </w:r>
      <w:proofErr w:type="gramEnd"/>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Из обстоятельств дела следует, что между банком и ЗАО был заключен кредитный договор, в обеспечение которого между ЗАО и О</w:t>
      </w:r>
      <w:r w:rsidR="004604D3" w:rsidRPr="00350BDC">
        <w:rPr>
          <w:rFonts w:ascii="Times New Roman" w:hAnsi="Times New Roman" w:cs="Times New Roman"/>
          <w:sz w:val="28"/>
          <w:szCs w:val="28"/>
        </w:rPr>
        <w:t>бществом</w:t>
      </w:r>
      <w:r w:rsidRPr="00350BDC">
        <w:rPr>
          <w:rFonts w:ascii="Times New Roman" w:hAnsi="Times New Roman" w:cs="Times New Roman"/>
          <w:sz w:val="28"/>
          <w:szCs w:val="28"/>
        </w:rPr>
        <w:t xml:space="preserve"> (правопреемником которого является истец) был заключен договор залога имущественных прав по договору аренды. Предмет договора залога </w:t>
      </w:r>
      <w:r w:rsidR="007F0EBE" w:rsidRPr="00350BDC">
        <w:rPr>
          <w:rFonts w:ascii="Times New Roman" w:eastAsia="Times New Roman" w:hAnsi="Times New Roman" w:cs="Times New Roman"/>
          <w:sz w:val="28"/>
          <w:szCs w:val="28"/>
        </w:rPr>
        <w:t xml:space="preserve">– </w:t>
      </w:r>
      <w:r w:rsidRPr="00350BDC">
        <w:rPr>
          <w:rFonts w:ascii="Times New Roman" w:hAnsi="Times New Roman" w:cs="Times New Roman"/>
          <w:sz w:val="28"/>
          <w:szCs w:val="28"/>
        </w:rPr>
        <w:t>передача залогодателем залогодержателю своих прав (требования) арендных платежей по договору аренды нежилых помещений в здании. В связи с неисполнением ЗАО своих обязательств по кредитному договору, банк воспользовавшись правами, предусмотренными договором залога, обратил взыскание на предмет залога</w:t>
      </w:r>
      <w:r w:rsidR="007F0EBE" w:rsidRPr="00350BDC">
        <w:rPr>
          <w:rFonts w:ascii="Times New Roman" w:eastAsia="Times New Roman" w:hAnsi="Times New Roman" w:cs="Times New Roman"/>
          <w:sz w:val="28"/>
          <w:szCs w:val="28"/>
        </w:rPr>
        <w:t xml:space="preserve">– </w:t>
      </w:r>
      <w:proofErr w:type="gramStart"/>
      <w:r w:rsidRPr="00350BDC">
        <w:rPr>
          <w:rFonts w:ascii="Times New Roman" w:hAnsi="Times New Roman" w:cs="Times New Roman"/>
          <w:sz w:val="28"/>
          <w:szCs w:val="28"/>
        </w:rPr>
        <w:t>ар</w:t>
      </w:r>
      <w:proofErr w:type="gramEnd"/>
      <w:r w:rsidRPr="00350BDC">
        <w:rPr>
          <w:rFonts w:ascii="Times New Roman" w:hAnsi="Times New Roman" w:cs="Times New Roman"/>
          <w:sz w:val="28"/>
          <w:szCs w:val="28"/>
        </w:rPr>
        <w:t xml:space="preserve">ендную плату и получил удовлетворение за счет заложенных имущественных прав. Впоследствии </w:t>
      </w:r>
      <w:r w:rsidR="004604D3" w:rsidRPr="00350BDC">
        <w:rPr>
          <w:rFonts w:ascii="Times New Roman" w:hAnsi="Times New Roman" w:cs="Times New Roman"/>
          <w:sz w:val="28"/>
          <w:szCs w:val="28"/>
        </w:rPr>
        <w:t>Общество</w:t>
      </w:r>
      <w:r w:rsidRPr="00350BDC">
        <w:rPr>
          <w:rFonts w:ascii="Times New Roman" w:hAnsi="Times New Roman" w:cs="Times New Roman"/>
          <w:sz w:val="28"/>
          <w:szCs w:val="28"/>
        </w:rPr>
        <w:t xml:space="preserve"> (залого</w:t>
      </w:r>
      <w:r w:rsidR="00180978" w:rsidRPr="00350BDC">
        <w:rPr>
          <w:rFonts w:ascii="Times New Roman" w:hAnsi="Times New Roman" w:cs="Times New Roman"/>
          <w:sz w:val="28"/>
          <w:szCs w:val="28"/>
        </w:rPr>
        <w:t>датель</w:t>
      </w:r>
      <w:r w:rsidRPr="00350BDC">
        <w:rPr>
          <w:rFonts w:ascii="Times New Roman" w:hAnsi="Times New Roman" w:cs="Times New Roman"/>
          <w:sz w:val="28"/>
          <w:szCs w:val="28"/>
        </w:rPr>
        <w:t>) было реорганизовано в форме слияния и его права и обязанности в порядке правопреемства перешли к истцу.</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Принимая решение, суд исходил из следующего:</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Согласно п. 1 ст. 358.1 ГК РФ,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lastRenderedPageBreak/>
        <w:t>В силу пункта 1 статьи 335 ГК РФ залогодателем может быть как сам должник, так и третье лицо. В случае, когда залогодателем является третье лицо, к отношениям между залогодателем, должником и залогодержателем применяются правила статей 364 - 367 ГК РФ, если законом или соглашением между соответствующими лицами не предусмотрено иное.</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На основании ст. 387 ГК РФ, права кредитора по обязательству переходят к другому лицу на основании закона вследствие исполнения обязательства должника его залогодателем, не являющимся должником по этому обязательству.</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Основываясь на вышеприведённых нормах гражданского законодательства, суд счел возможным удовлетворить исковые требования О</w:t>
      </w:r>
      <w:r w:rsidR="004604D3" w:rsidRPr="00350BDC">
        <w:rPr>
          <w:rFonts w:ascii="Times New Roman" w:hAnsi="Times New Roman" w:cs="Times New Roman"/>
          <w:sz w:val="28"/>
          <w:szCs w:val="28"/>
        </w:rPr>
        <w:t>бщества</w:t>
      </w:r>
      <w:r w:rsidRPr="00350BDC">
        <w:rPr>
          <w:rFonts w:ascii="Times New Roman" w:hAnsi="Times New Roman" w:cs="Times New Roman"/>
          <w:sz w:val="28"/>
          <w:szCs w:val="28"/>
        </w:rPr>
        <w:t>.</w:t>
      </w:r>
    </w:p>
    <w:p w:rsidR="00EE70BE" w:rsidRPr="00350BDC" w:rsidRDefault="00EE70BE" w:rsidP="00BE45BA">
      <w:pPr>
        <w:spacing w:before="120" w:after="0" w:line="360" w:lineRule="auto"/>
        <w:ind w:firstLine="709"/>
        <w:jc w:val="both"/>
        <w:rPr>
          <w:rFonts w:ascii="Times New Roman" w:hAnsi="Times New Roman" w:cs="Times New Roman"/>
          <w:b/>
          <w:sz w:val="28"/>
          <w:szCs w:val="28"/>
        </w:rPr>
      </w:pPr>
      <w:r w:rsidRPr="00350BDC">
        <w:rPr>
          <w:rFonts w:ascii="Times New Roman" w:hAnsi="Times New Roman" w:cs="Times New Roman"/>
          <w:sz w:val="28"/>
          <w:szCs w:val="28"/>
        </w:rPr>
        <w:t>3. Арбитражный суд Республики Татарстан удовлетворил требования истца об обращении взыскания на заложенное право требования денежных средств</w:t>
      </w:r>
      <w:r w:rsidRPr="00350BDC">
        <w:rPr>
          <w:rStyle w:val="a7"/>
          <w:rFonts w:ascii="Times New Roman" w:hAnsi="Times New Roman" w:cs="Times New Roman"/>
          <w:sz w:val="20"/>
          <w:szCs w:val="20"/>
        </w:rPr>
        <w:footnoteReference w:id="27"/>
      </w:r>
      <w:r w:rsidRPr="00350BDC">
        <w:rPr>
          <w:rFonts w:ascii="Times New Roman" w:hAnsi="Times New Roman" w:cs="Times New Roman"/>
          <w:sz w:val="28"/>
          <w:szCs w:val="28"/>
        </w:rPr>
        <w:t>.</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Истец </w:t>
      </w:r>
      <w:r w:rsidR="007F0EBE" w:rsidRPr="00350BDC">
        <w:rPr>
          <w:rFonts w:ascii="Times New Roman" w:eastAsia="Times New Roman" w:hAnsi="Times New Roman" w:cs="Times New Roman"/>
          <w:sz w:val="28"/>
          <w:szCs w:val="28"/>
        </w:rPr>
        <w:t>–</w:t>
      </w:r>
      <w:r w:rsidRPr="00350BDC">
        <w:rPr>
          <w:rFonts w:ascii="Times New Roman" w:hAnsi="Times New Roman" w:cs="Times New Roman"/>
          <w:sz w:val="28"/>
          <w:szCs w:val="28"/>
        </w:rPr>
        <w:t xml:space="preserve"> О</w:t>
      </w:r>
      <w:r w:rsidR="004604D3" w:rsidRPr="00350BDC">
        <w:rPr>
          <w:rFonts w:ascii="Times New Roman" w:hAnsi="Times New Roman" w:cs="Times New Roman"/>
          <w:sz w:val="28"/>
          <w:szCs w:val="28"/>
        </w:rPr>
        <w:t>бщество с ограниченной ответственностью</w:t>
      </w:r>
      <w:r w:rsidRPr="00350BDC">
        <w:rPr>
          <w:rFonts w:ascii="Times New Roman" w:hAnsi="Times New Roman" w:cs="Times New Roman"/>
          <w:sz w:val="28"/>
          <w:szCs w:val="28"/>
        </w:rPr>
        <w:t xml:space="preserve"> обратилось в арбитражный суд с иском к ЗАО о взыскании 22 474 486,09 руб. задолженности по агентскому договору и об обращения взыскания на принадлежащее ответчику право требования денежных средств, заложенное по договору </w:t>
      </w:r>
      <w:proofErr w:type="gramStart"/>
      <w:r w:rsidRPr="00350BDC">
        <w:rPr>
          <w:rFonts w:ascii="Times New Roman" w:hAnsi="Times New Roman" w:cs="Times New Roman"/>
          <w:sz w:val="28"/>
          <w:szCs w:val="28"/>
        </w:rPr>
        <w:t>залога прав требования возврата долга</w:t>
      </w:r>
      <w:proofErr w:type="gramEnd"/>
      <w:r w:rsidRPr="00350BDC">
        <w:rPr>
          <w:rFonts w:ascii="Times New Roman" w:hAnsi="Times New Roman" w:cs="Times New Roman"/>
          <w:sz w:val="28"/>
          <w:szCs w:val="28"/>
        </w:rPr>
        <w:t>.</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Из материалов дела следует, что между истцом (Принципалом) и ответчиком (Агентом) был заключен агентский договор, по условиям которого Агент должен был совершить по поручению и в интересах Принципала действия по закупке средств защиты растений, минеральных удобрений, горюче-смазочных материалов, кормов и семян путем заключения договоров с поставщиками. В обеспечение исполнения обязательств, принятых на себя ответчиком, между ним и истцом был заключен договор залога прав требования возврата долга, согласно которому истец (залогодержатель) передает ответчику (залогодателю) права </w:t>
      </w:r>
      <w:r w:rsidRPr="00350BDC">
        <w:rPr>
          <w:rFonts w:ascii="Times New Roman" w:hAnsi="Times New Roman" w:cs="Times New Roman"/>
          <w:sz w:val="28"/>
          <w:szCs w:val="28"/>
        </w:rPr>
        <w:lastRenderedPageBreak/>
        <w:t xml:space="preserve">требования из договора купли-продажи акций между Ответчиком и третьим лицом </w:t>
      </w:r>
      <w:r w:rsidR="007F0EBE" w:rsidRPr="00350BDC">
        <w:rPr>
          <w:rFonts w:ascii="Times New Roman" w:eastAsia="Times New Roman" w:hAnsi="Times New Roman" w:cs="Times New Roman"/>
          <w:sz w:val="28"/>
          <w:szCs w:val="28"/>
        </w:rPr>
        <w:t>–</w:t>
      </w:r>
      <w:r w:rsidRPr="00350BDC">
        <w:rPr>
          <w:rFonts w:ascii="Times New Roman" w:hAnsi="Times New Roman" w:cs="Times New Roman"/>
          <w:sz w:val="28"/>
          <w:szCs w:val="28"/>
        </w:rPr>
        <w:t xml:space="preserve"> ООО. По договору купли-продажи акций ответчик передал ООО обыкновенные именные акции ЗАО в количестве 786 344 штуки, а ООО обязалось оплатить общую цену акций в размере 81 751 781 р.72 коп</w:t>
      </w:r>
      <w:proofErr w:type="gramStart"/>
      <w:r w:rsidRPr="00350BDC">
        <w:rPr>
          <w:rFonts w:ascii="Times New Roman" w:hAnsi="Times New Roman" w:cs="Times New Roman"/>
          <w:sz w:val="28"/>
          <w:szCs w:val="28"/>
        </w:rPr>
        <w:t>.</w:t>
      </w:r>
      <w:proofErr w:type="gramEnd"/>
      <w:r w:rsidRPr="00350BDC">
        <w:rPr>
          <w:rFonts w:ascii="Times New Roman" w:hAnsi="Times New Roman" w:cs="Times New Roman"/>
          <w:sz w:val="28"/>
          <w:szCs w:val="28"/>
        </w:rPr>
        <w:t xml:space="preserve"> </w:t>
      </w:r>
      <w:proofErr w:type="gramStart"/>
      <w:r w:rsidRPr="00350BDC">
        <w:rPr>
          <w:rFonts w:ascii="Times New Roman" w:hAnsi="Times New Roman" w:cs="Times New Roman"/>
          <w:sz w:val="28"/>
          <w:szCs w:val="28"/>
        </w:rPr>
        <w:t>в</w:t>
      </w:r>
      <w:proofErr w:type="gramEnd"/>
      <w:r w:rsidRPr="00350BDC">
        <w:rPr>
          <w:rFonts w:ascii="Times New Roman" w:hAnsi="Times New Roman" w:cs="Times New Roman"/>
          <w:sz w:val="28"/>
          <w:szCs w:val="28"/>
        </w:rPr>
        <w:t xml:space="preserve"> срок до 31 декабря 202г. </w:t>
      </w:r>
    </w:p>
    <w:p w:rsidR="00EE70BE" w:rsidRPr="00350BDC" w:rsidRDefault="00EE70BE" w:rsidP="00BE45BA">
      <w:pPr>
        <w:spacing w:after="0" w:line="360" w:lineRule="auto"/>
        <w:ind w:firstLine="709"/>
        <w:jc w:val="both"/>
        <w:rPr>
          <w:rFonts w:ascii="Times New Roman" w:hAnsi="Times New Roman" w:cs="Times New Roman"/>
          <w:sz w:val="28"/>
          <w:szCs w:val="28"/>
        </w:rPr>
      </w:pPr>
      <w:proofErr w:type="gramStart"/>
      <w:r w:rsidRPr="00350BDC">
        <w:rPr>
          <w:rFonts w:ascii="Times New Roman" w:hAnsi="Times New Roman" w:cs="Times New Roman"/>
          <w:sz w:val="28"/>
          <w:szCs w:val="28"/>
        </w:rPr>
        <w:t>В связи с неисполнением ответчиком обязательств по агентскому договору истцом в адрес ответчика направлено уведомление с требованием</w:t>
      </w:r>
      <w:proofErr w:type="gramEnd"/>
      <w:r w:rsidRPr="00350BDC">
        <w:rPr>
          <w:rFonts w:ascii="Times New Roman" w:hAnsi="Times New Roman" w:cs="Times New Roman"/>
          <w:sz w:val="28"/>
          <w:szCs w:val="28"/>
        </w:rPr>
        <w:t xml:space="preserve"> передать обеспеченное залогом право требования по договору залога. Однако данное уведомление оставлено ответчиком без удовлетворения.</w:t>
      </w:r>
    </w:p>
    <w:p w:rsidR="00EE70BE" w:rsidRPr="00350BDC" w:rsidRDefault="00EE70B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В связи с изложенными обстоятельствами, суд, на основании общих положений ГК РФ об обеспечении обязательств и норм о залоге обязательственных прав, удовлетворил все требования истца.</w:t>
      </w:r>
    </w:p>
    <w:p w:rsidR="005D516E" w:rsidRPr="00350BDC" w:rsidRDefault="005D516E" w:rsidP="00BE45BA">
      <w:pPr>
        <w:spacing w:before="120"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4. Арбитражный суд города Москвы рассмотрел спор</w:t>
      </w:r>
      <w:r w:rsidR="00B35741" w:rsidRPr="00350BDC">
        <w:rPr>
          <w:rStyle w:val="a7"/>
          <w:rFonts w:ascii="Times New Roman" w:hAnsi="Times New Roman" w:cs="Times New Roman"/>
          <w:sz w:val="20"/>
          <w:szCs w:val="20"/>
        </w:rPr>
        <w:footnoteReference w:id="28"/>
      </w:r>
      <w:r w:rsidRPr="00350BDC">
        <w:rPr>
          <w:rFonts w:ascii="Times New Roman" w:hAnsi="Times New Roman" w:cs="Times New Roman"/>
          <w:sz w:val="28"/>
          <w:szCs w:val="28"/>
        </w:rPr>
        <w:t xml:space="preserve"> по иску общества с ограниченной ответственностью к банку. Истец требовал признать незаключенным договор залога принадлежащих ему прав требования из договоров субподряда, ссылаясь на то, что сторонами не было достигнуто соглашение относительно конкретного перечня и содержания передаваемых в залог прав. Также истец утверждал, что закрепленная в договоре стоимость предмета залога в размере 348 000 000 руб., в действительности представляет собой размер общей стоимости работ по договорам субподряда и, следовательно, не может считаться согласованной.</w:t>
      </w:r>
    </w:p>
    <w:p w:rsidR="005D516E"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Ответчик (банк) возражал против предъявленных исковых требований, указывая, что у него отсутствовали основания сомневаться в реальности предоставляемых в залог имущественных прав требования, а также на то, что до настоящего момента договоры субподряда, права </w:t>
      </w:r>
      <w:proofErr w:type="gramStart"/>
      <w:r w:rsidRPr="00350BDC">
        <w:rPr>
          <w:rFonts w:ascii="Times New Roman" w:hAnsi="Times New Roman" w:cs="Times New Roman"/>
          <w:sz w:val="28"/>
          <w:szCs w:val="28"/>
        </w:rPr>
        <w:t>требования</w:t>
      </w:r>
      <w:proofErr w:type="gramEnd"/>
      <w:r w:rsidRPr="00350BDC">
        <w:rPr>
          <w:rFonts w:ascii="Times New Roman" w:hAnsi="Times New Roman" w:cs="Times New Roman"/>
          <w:sz w:val="28"/>
          <w:szCs w:val="28"/>
        </w:rPr>
        <w:t xml:space="preserve"> по которым были переданы банку в залог, не оспорены, не признаны недействительными или незаключенными.</w:t>
      </w:r>
    </w:p>
    <w:p w:rsidR="005D516E"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lastRenderedPageBreak/>
        <w:t>Как следует из материалов дела, между банком и обществом был заключен договор кредитной линии, в соответствии с которым банк предоставлял обществу кредит в размере 150 000 000 руб. на условиях платности, срочности, возвратности и обеспеченности.</w:t>
      </w:r>
    </w:p>
    <w:p w:rsidR="005D516E"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Согласно пункту 3.2. кредитного договора, в обеспечение исполнения обязательств, стороны заключили договор залога прав требований, согласно которому в залог были переданы права требования общества по трем договорам субподряда:</w:t>
      </w:r>
    </w:p>
    <w:p w:rsidR="005D516E"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договор субподряда на выполнение строительных работ по объекту «пункт погрузки изделий» на сумму 580 020 115 руб.;</w:t>
      </w:r>
    </w:p>
    <w:p w:rsidR="005D516E"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Договор субподряда на выполнение работ по капитальному ремонту объекта «верхнее строение причала» на сумму 234 811 117 руб.;</w:t>
      </w:r>
    </w:p>
    <w:p w:rsidR="005D516E"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Договор субподряда на выполнение работ по капитальному ремонту объекта «причальные сооружения водной станции» 165 569 579 руб.;</w:t>
      </w:r>
    </w:p>
    <w:p w:rsidR="005D516E"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В соответствии с п. 1.1. договора залога, предмет залога обеспечивает обязательства по кредитному договору на сумму основного долга, сумму процентов за пользование кредитом, сумму неустоек, сумму судебных издержек и иных расходов, связанных с обращением взыскания и возмещением расходов по реализации заложенного имущества, а также иные требования кредитора на момент фактического </w:t>
      </w:r>
      <w:proofErr w:type="spellStart"/>
      <w:r w:rsidRPr="00350BDC">
        <w:rPr>
          <w:rFonts w:ascii="Times New Roman" w:hAnsi="Times New Roman" w:cs="Times New Roman"/>
          <w:sz w:val="28"/>
          <w:szCs w:val="28"/>
        </w:rPr>
        <w:t>исполнения</w:t>
      </w:r>
      <w:proofErr w:type="gramStart"/>
      <w:r w:rsidRPr="00350BDC">
        <w:rPr>
          <w:rFonts w:ascii="Times New Roman" w:hAnsi="Times New Roman" w:cs="Times New Roman"/>
          <w:sz w:val="28"/>
          <w:szCs w:val="28"/>
        </w:rPr>
        <w:t>.П</w:t>
      </w:r>
      <w:proofErr w:type="gramEnd"/>
      <w:r w:rsidRPr="00350BDC">
        <w:rPr>
          <w:rFonts w:ascii="Times New Roman" w:hAnsi="Times New Roman" w:cs="Times New Roman"/>
          <w:sz w:val="28"/>
          <w:szCs w:val="28"/>
        </w:rPr>
        <w:t>унктом</w:t>
      </w:r>
      <w:proofErr w:type="spellEnd"/>
      <w:r w:rsidRPr="00350BDC">
        <w:rPr>
          <w:rFonts w:ascii="Times New Roman" w:hAnsi="Times New Roman" w:cs="Times New Roman"/>
          <w:sz w:val="28"/>
          <w:szCs w:val="28"/>
        </w:rPr>
        <w:t xml:space="preserve"> 1.5. договорная стоимость предмета залога определена сторонами в сумме 348 000 </w:t>
      </w:r>
      <w:proofErr w:type="spellStart"/>
      <w:r w:rsidRPr="00350BDC">
        <w:rPr>
          <w:rFonts w:ascii="Times New Roman" w:hAnsi="Times New Roman" w:cs="Times New Roman"/>
          <w:sz w:val="28"/>
          <w:szCs w:val="28"/>
        </w:rPr>
        <w:t>000</w:t>
      </w:r>
      <w:proofErr w:type="spellEnd"/>
      <w:r w:rsidRPr="00350BDC">
        <w:rPr>
          <w:rFonts w:ascii="Times New Roman" w:hAnsi="Times New Roman" w:cs="Times New Roman"/>
          <w:sz w:val="28"/>
          <w:szCs w:val="28"/>
        </w:rPr>
        <w:t xml:space="preserve"> руб. 00 коп.</w:t>
      </w:r>
    </w:p>
    <w:p w:rsidR="005D516E"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По мнению истца, право на получение оплаты по договорам субподряда могло возникнуть у него только после выполнения конкретных работ. Установленная договором стоимость предмета залога представляет собой лишь размер общей стоимости работ, а соглашение о конкретном перечне и содержании передаваемых в залог прав достигнуто не было, в </w:t>
      </w:r>
      <w:proofErr w:type="gramStart"/>
      <w:r w:rsidRPr="00350BDC">
        <w:rPr>
          <w:rFonts w:ascii="Times New Roman" w:hAnsi="Times New Roman" w:cs="Times New Roman"/>
          <w:sz w:val="28"/>
          <w:szCs w:val="28"/>
        </w:rPr>
        <w:t>связи</w:t>
      </w:r>
      <w:proofErr w:type="gramEnd"/>
      <w:r w:rsidRPr="00350BDC">
        <w:rPr>
          <w:rFonts w:ascii="Times New Roman" w:hAnsi="Times New Roman" w:cs="Times New Roman"/>
          <w:sz w:val="28"/>
          <w:szCs w:val="28"/>
        </w:rPr>
        <w:t xml:space="preserve"> с чем договор залога прав не может считаться заключенным.</w:t>
      </w:r>
    </w:p>
    <w:p w:rsidR="005D516E" w:rsidRPr="00350BDC" w:rsidRDefault="005D516E" w:rsidP="00BE45BA">
      <w:pPr>
        <w:spacing w:after="0" w:line="360" w:lineRule="auto"/>
        <w:ind w:firstLine="709"/>
        <w:jc w:val="both"/>
        <w:rPr>
          <w:rFonts w:ascii="Times New Roman" w:hAnsi="Times New Roman" w:cs="Times New Roman"/>
          <w:i/>
          <w:sz w:val="28"/>
          <w:szCs w:val="28"/>
        </w:rPr>
      </w:pPr>
      <w:r w:rsidRPr="00350BDC">
        <w:rPr>
          <w:rFonts w:ascii="Times New Roman" w:hAnsi="Times New Roman" w:cs="Times New Roman"/>
          <w:sz w:val="28"/>
          <w:szCs w:val="28"/>
        </w:rPr>
        <w:t xml:space="preserve">Рассматривая данный спор, </w:t>
      </w:r>
      <w:proofErr w:type="gramStart"/>
      <w:r w:rsidRPr="00350BDC">
        <w:rPr>
          <w:rFonts w:ascii="Times New Roman" w:hAnsi="Times New Roman" w:cs="Times New Roman"/>
          <w:sz w:val="28"/>
          <w:szCs w:val="28"/>
        </w:rPr>
        <w:t>суд</w:t>
      </w:r>
      <w:proofErr w:type="gramEnd"/>
      <w:r w:rsidRPr="00350BDC">
        <w:rPr>
          <w:rFonts w:ascii="Times New Roman" w:hAnsi="Times New Roman" w:cs="Times New Roman"/>
          <w:sz w:val="28"/>
          <w:szCs w:val="28"/>
        </w:rPr>
        <w:t xml:space="preserve"> указал, что в соответствии с п. 1 ст. 432 ГК РФ договор считается заключенным, если между сторонами в </w:t>
      </w:r>
      <w:r w:rsidRPr="00350BDC">
        <w:rPr>
          <w:rFonts w:ascii="Times New Roman" w:hAnsi="Times New Roman" w:cs="Times New Roman"/>
          <w:sz w:val="28"/>
          <w:szCs w:val="28"/>
        </w:rPr>
        <w:lastRenderedPageBreak/>
        <w:t xml:space="preserve">надлежащей форме достигнуто соглашение по всем существенным условиям договора, в соответствии со ст. 339 ГК РФ соблюдены все существенные условия и форма договора залога, в </w:t>
      </w:r>
      <w:proofErr w:type="spellStart"/>
      <w:r w:rsidRPr="00350BDC">
        <w:rPr>
          <w:rFonts w:ascii="Times New Roman" w:hAnsi="Times New Roman" w:cs="Times New Roman"/>
          <w:sz w:val="28"/>
          <w:szCs w:val="28"/>
        </w:rPr>
        <w:t>частностиуказаны</w:t>
      </w:r>
      <w:proofErr w:type="spellEnd"/>
      <w:r w:rsidRPr="00350BDC">
        <w:rPr>
          <w:rFonts w:ascii="Times New Roman" w:hAnsi="Times New Roman" w:cs="Times New Roman"/>
          <w:sz w:val="28"/>
          <w:szCs w:val="28"/>
        </w:rPr>
        <w:t xml:space="preserve"> предмет залога, существо, размер и срок исполнения обязательства, имеется отсылка к договору, из </w:t>
      </w:r>
      <w:proofErr w:type="gramStart"/>
      <w:r w:rsidRPr="00350BDC">
        <w:rPr>
          <w:rFonts w:ascii="Times New Roman" w:hAnsi="Times New Roman" w:cs="Times New Roman"/>
          <w:sz w:val="28"/>
          <w:szCs w:val="28"/>
        </w:rPr>
        <w:t>которого</w:t>
      </w:r>
      <w:proofErr w:type="gramEnd"/>
      <w:r w:rsidRPr="00350BDC">
        <w:rPr>
          <w:rFonts w:ascii="Times New Roman" w:hAnsi="Times New Roman" w:cs="Times New Roman"/>
          <w:sz w:val="28"/>
          <w:szCs w:val="28"/>
        </w:rPr>
        <w:t xml:space="preserve"> возникло или возникнет в будущем обеспечиваемое обязательство.</w:t>
      </w:r>
    </w:p>
    <w:p w:rsidR="005D516E"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Из анализа предоставленного сторонами договора залога следует, что в качестве предмета залог в нем указаны имущественные права из определенных договоров субподряда, имеются ссылки на данные договоры, позволяющие четко индивидуализировать предметы требований. В договоре залога указано, что до его заключения общество подтвердило действительность указанных прав путем передачи банку соответствующих документов. Кроме того, договор залога имеет ссылку на общий размер обязательства по обеспеченному </w:t>
      </w:r>
      <w:proofErr w:type="gramStart"/>
      <w:r w:rsidRPr="00350BDC">
        <w:rPr>
          <w:rFonts w:ascii="Times New Roman" w:hAnsi="Times New Roman" w:cs="Times New Roman"/>
          <w:sz w:val="28"/>
          <w:szCs w:val="28"/>
        </w:rPr>
        <w:t>залогом договору</w:t>
      </w:r>
      <w:proofErr w:type="gramEnd"/>
      <w:r w:rsidRPr="00350BDC">
        <w:rPr>
          <w:rFonts w:ascii="Times New Roman" w:hAnsi="Times New Roman" w:cs="Times New Roman"/>
          <w:sz w:val="28"/>
          <w:szCs w:val="28"/>
        </w:rPr>
        <w:t xml:space="preserve"> кредита, срок возврата, размер процентов и неустойки на случай неисполнения. То есть в договоре имеются все необходимые условия о существе, размерах и сроке исполнения обязательства.</w:t>
      </w:r>
    </w:p>
    <w:p w:rsidR="005D516E"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В соответствии с п. 1 ст. 341 ГК РФ, права залогодержателя возникли в момент подписания договора залогодателем и залогодержателем. Согласно п. 2 указанной статьи, залог в отношении будущего имущества возникает с момента создания или приобретения соответствующего имущества.</w:t>
      </w:r>
    </w:p>
    <w:p w:rsidR="00F64FC5" w:rsidRPr="00350BDC" w:rsidRDefault="005D516E"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Исходя из совокупности перечисленных обстоятельств и правовых норм, суд пришел к выводу об отсутствии предусмотренных законом оснований для признания договора залога прав незаключенным, на основании чего отказал истцу в удовлетворении его требований. Суд апелляционной инстанции оставил данное </w:t>
      </w:r>
      <w:r w:rsidR="00FF35AD" w:rsidRPr="00350BDC">
        <w:rPr>
          <w:rFonts w:ascii="Times New Roman" w:hAnsi="Times New Roman" w:cs="Times New Roman"/>
          <w:sz w:val="28"/>
          <w:szCs w:val="28"/>
        </w:rPr>
        <w:t>решение без изменений</w:t>
      </w:r>
      <w:r w:rsidR="00E62E38" w:rsidRPr="00E62E38">
        <w:rPr>
          <w:rStyle w:val="a7"/>
          <w:rFonts w:ascii="Times New Roman" w:hAnsi="Times New Roman" w:cs="Times New Roman"/>
          <w:sz w:val="20"/>
          <w:szCs w:val="20"/>
        </w:rPr>
        <w:footnoteReference w:id="29"/>
      </w:r>
      <w:r w:rsidRPr="00350BDC">
        <w:rPr>
          <w:rFonts w:ascii="Times New Roman" w:hAnsi="Times New Roman" w:cs="Times New Roman"/>
          <w:sz w:val="28"/>
          <w:szCs w:val="28"/>
        </w:rPr>
        <w:t>.</w:t>
      </w:r>
    </w:p>
    <w:p w:rsidR="00E62E38" w:rsidRDefault="00E62E38" w:rsidP="00BE45BA">
      <w:pPr>
        <w:spacing w:before="120" w:after="0" w:line="360" w:lineRule="auto"/>
        <w:ind w:firstLine="709"/>
        <w:jc w:val="both"/>
        <w:rPr>
          <w:rFonts w:ascii="Times New Roman" w:hAnsi="Times New Roman" w:cs="Times New Roman"/>
          <w:sz w:val="28"/>
          <w:szCs w:val="28"/>
        </w:rPr>
      </w:pPr>
    </w:p>
    <w:p w:rsidR="00F64FC5" w:rsidRPr="00350BDC" w:rsidRDefault="00F64FC5" w:rsidP="00BE45BA">
      <w:pPr>
        <w:spacing w:before="120"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lastRenderedPageBreak/>
        <w:t xml:space="preserve">На основании анализа рассмотренных </w:t>
      </w:r>
      <w:r w:rsidR="00C55257" w:rsidRPr="00350BDC">
        <w:rPr>
          <w:rFonts w:ascii="Times New Roman" w:hAnsi="Times New Roman" w:cs="Times New Roman"/>
          <w:sz w:val="28"/>
          <w:szCs w:val="28"/>
        </w:rPr>
        <w:t xml:space="preserve">судебных </w:t>
      </w:r>
      <w:r w:rsidRPr="00350BDC">
        <w:rPr>
          <w:rFonts w:ascii="Times New Roman" w:hAnsi="Times New Roman" w:cs="Times New Roman"/>
          <w:sz w:val="28"/>
          <w:szCs w:val="28"/>
        </w:rPr>
        <w:t>дел можно сделать следующие выводы:</w:t>
      </w:r>
    </w:p>
    <w:p w:rsidR="00C55257" w:rsidRPr="00350BDC" w:rsidRDefault="00C55257"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использование залога прав является распространённым способом обеспечения обязатель</w:t>
      </w:r>
      <w:proofErr w:type="gramStart"/>
      <w:r w:rsidRPr="00350BDC">
        <w:rPr>
          <w:rFonts w:ascii="Times New Roman" w:hAnsi="Times New Roman" w:cs="Times New Roman"/>
          <w:sz w:val="28"/>
          <w:szCs w:val="28"/>
        </w:rPr>
        <w:t>ств ср</w:t>
      </w:r>
      <w:proofErr w:type="gramEnd"/>
      <w:r w:rsidRPr="00350BDC">
        <w:rPr>
          <w:rFonts w:ascii="Times New Roman" w:hAnsi="Times New Roman" w:cs="Times New Roman"/>
          <w:sz w:val="28"/>
          <w:szCs w:val="28"/>
        </w:rPr>
        <w:t>еди субъектов предпр</w:t>
      </w:r>
      <w:r w:rsidR="000113F9" w:rsidRPr="00350BDC">
        <w:rPr>
          <w:rFonts w:ascii="Times New Roman" w:hAnsi="Times New Roman" w:cs="Times New Roman"/>
          <w:sz w:val="28"/>
          <w:szCs w:val="28"/>
        </w:rPr>
        <w:t>инимательства различного уровня;</w:t>
      </w:r>
    </w:p>
    <w:p w:rsidR="004B566A" w:rsidRPr="00350BDC" w:rsidRDefault="00D16248"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 </w:t>
      </w:r>
      <w:r w:rsidR="004B566A" w:rsidRPr="00350BDC">
        <w:rPr>
          <w:rFonts w:ascii="Times New Roman" w:hAnsi="Times New Roman" w:cs="Times New Roman"/>
          <w:sz w:val="28"/>
          <w:szCs w:val="28"/>
        </w:rPr>
        <w:t xml:space="preserve">основной причиной обращения в суд является неисполнение </w:t>
      </w:r>
      <w:r w:rsidR="00156B75" w:rsidRPr="00350BDC">
        <w:rPr>
          <w:rFonts w:ascii="Times New Roman" w:hAnsi="Times New Roman" w:cs="Times New Roman"/>
          <w:sz w:val="28"/>
          <w:szCs w:val="28"/>
        </w:rPr>
        <w:t xml:space="preserve">должником </w:t>
      </w:r>
      <w:r w:rsidR="004B566A" w:rsidRPr="00350BDC">
        <w:rPr>
          <w:rFonts w:ascii="Times New Roman" w:hAnsi="Times New Roman" w:cs="Times New Roman"/>
          <w:sz w:val="28"/>
          <w:szCs w:val="28"/>
        </w:rPr>
        <w:t>обеспечиваемого обязательства</w:t>
      </w:r>
      <w:r w:rsidRPr="00350BDC">
        <w:rPr>
          <w:rFonts w:ascii="Times New Roman" w:hAnsi="Times New Roman" w:cs="Times New Roman"/>
          <w:sz w:val="28"/>
          <w:szCs w:val="28"/>
        </w:rPr>
        <w:t xml:space="preserve"> в совокупности с </w:t>
      </w:r>
      <w:r w:rsidR="00180978" w:rsidRPr="00350BDC">
        <w:rPr>
          <w:rFonts w:ascii="Times New Roman" w:hAnsi="Times New Roman" w:cs="Times New Roman"/>
          <w:sz w:val="28"/>
          <w:szCs w:val="28"/>
        </w:rPr>
        <w:t>невозможность</w:t>
      </w:r>
      <w:r w:rsidRPr="00350BDC">
        <w:rPr>
          <w:rFonts w:ascii="Times New Roman" w:hAnsi="Times New Roman" w:cs="Times New Roman"/>
          <w:sz w:val="28"/>
          <w:szCs w:val="28"/>
        </w:rPr>
        <w:t>ю</w:t>
      </w:r>
      <w:r w:rsidR="00180978" w:rsidRPr="00350BDC">
        <w:rPr>
          <w:rFonts w:ascii="Times New Roman" w:hAnsi="Times New Roman" w:cs="Times New Roman"/>
          <w:sz w:val="28"/>
          <w:szCs w:val="28"/>
        </w:rPr>
        <w:t xml:space="preserve"> обращения взыскания на заложенное право в досудебном порядке</w:t>
      </w:r>
      <w:r w:rsidRPr="00350BDC">
        <w:rPr>
          <w:rFonts w:ascii="Times New Roman" w:hAnsi="Times New Roman" w:cs="Times New Roman"/>
          <w:sz w:val="28"/>
          <w:szCs w:val="28"/>
        </w:rPr>
        <w:t>, либо невозможностью получения из него</w:t>
      </w:r>
      <w:r w:rsidR="000113F9" w:rsidRPr="00350BDC">
        <w:rPr>
          <w:rFonts w:ascii="Times New Roman" w:hAnsi="Times New Roman" w:cs="Times New Roman"/>
          <w:sz w:val="28"/>
          <w:szCs w:val="28"/>
        </w:rPr>
        <w:t xml:space="preserve"> удовлетворения в полном объеме;</w:t>
      </w:r>
    </w:p>
    <w:p w:rsidR="00D16248" w:rsidRPr="00350BDC" w:rsidRDefault="00D16248"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 </w:t>
      </w:r>
      <w:r w:rsidR="00C55257" w:rsidRPr="00350BDC">
        <w:rPr>
          <w:rFonts w:ascii="Times New Roman" w:hAnsi="Times New Roman" w:cs="Times New Roman"/>
          <w:sz w:val="28"/>
          <w:szCs w:val="28"/>
        </w:rPr>
        <w:t>участниками</w:t>
      </w:r>
      <w:r w:rsidRPr="00350BDC">
        <w:rPr>
          <w:rFonts w:ascii="Times New Roman" w:hAnsi="Times New Roman" w:cs="Times New Roman"/>
          <w:sz w:val="28"/>
          <w:szCs w:val="28"/>
        </w:rPr>
        <w:t xml:space="preserve"> судебного спора </w:t>
      </w:r>
      <w:r w:rsidR="00156B75" w:rsidRPr="00350BDC">
        <w:rPr>
          <w:rFonts w:ascii="Times New Roman" w:hAnsi="Times New Roman" w:cs="Times New Roman"/>
          <w:sz w:val="28"/>
          <w:szCs w:val="28"/>
        </w:rPr>
        <w:t xml:space="preserve">могут выступать как </w:t>
      </w:r>
      <w:r w:rsidR="00C55257" w:rsidRPr="00350BDC">
        <w:rPr>
          <w:rFonts w:ascii="Times New Roman" w:hAnsi="Times New Roman" w:cs="Times New Roman"/>
          <w:sz w:val="28"/>
          <w:szCs w:val="28"/>
        </w:rPr>
        <w:t>должник и кредитор по основному обеспечиваемому обязательству</w:t>
      </w:r>
      <w:r w:rsidR="00156B75" w:rsidRPr="00350BDC">
        <w:rPr>
          <w:rFonts w:ascii="Times New Roman" w:hAnsi="Times New Roman" w:cs="Times New Roman"/>
          <w:sz w:val="28"/>
          <w:szCs w:val="28"/>
        </w:rPr>
        <w:t xml:space="preserve">, </w:t>
      </w:r>
      <w:r w:rsidR="00C55257" w:rsidRPr="00350BDC">
        <w:rPr>
          <w:rFonts w:ascii="Times New Roman" w:hAnsi="Times New Roman" w:cs="Times New Roman"/>
          <w:sz w:val="28"/>
          <w:szCs w:val="28"/>
        </w:rPr>
        <w:t>так и должник по закладываемому обязатель</w:t>
      </w:r>
      <w:r w:rsidR="000113F9" w:rsidRPr="00350BDC">
        <w:rPr>
          <w:rFonts w:ascii="Times New Roman" w:hAnsi="Times New Roman" w:cs="Times New Roman"/>
          <w:sz w:val="28"/>
          <w:szCs w:val="28"/>
        </w:rPr>
        <w:t>ству, а равно их правопреемники;</w:t>
      </w:r>
    </w:p>
    <w:p w:rsidR="003D43F7" w:rsidRPr="00350BDC" w:rsidRDefault="00C55257"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 суды успешно применяют и </w:t>
      </w:r>
      <w:r w:rsidR="002C3CAC" w:rsidRPr="00350BDC">
        <w:rPr>
          <w:rFonts w:ascii="Times New Roman" w:hAnsi="Times New Roman" w:cs="Times New Roman"/>
          <w:sz w:val="28"/>
          <w:szCs w:val="28"/>
        </w:rPr>
        <w:t>толкуют нормы гражданского права, регулирующие отношения в сфере залога прав</w:t>
      </w:r>
      <w:r w:rsidR="000113F9" w:rsidRPr="00350BDC">
        <w:rPr>
          <w:rFonts w:ascii="Times New Roman" w:hAnsi="Times New Roman" w:cs="Times New Roman"/>
          <w:sz w:val="28"/>
          <w:szCs w:val="28"/>
        </w:rPr>
        <w:t>;</w:t>
      </w:r>
    </w:p>
    <w:p w:rsidR="003D43F7" w:rsidRPr="00350BDC" w:rsidRDefault="003D43F7" w:rsidP="00BE45BA">
      <w:pPr>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залог прав является эффективным способом обеспечения исполнения обязательств, позволяющим добросовестному кредитору надеяться на благоприятный исход даже в случае обращения взыскания в судебном порядке.</w:t>
      </w:r>
    </w:p>
    <w:p w:rsidR="00522DB3" w:rsidRPr="00350BDC" w:rsidRDefault="00522DB3" w:rsidP="008D326E">
      <w:pPr>
        <w:spacing w:line="384" w:lineRule="auto"/>
        <w:rPr>
          <w:rFonts w:ascii="Times New Roman" w:hAnsi="Times New Roman" w:cs="Times New Roman"/>
          <w:b/>
        </w:rPr>
      </w:pPr>
      <w:r w:rsidRPr="00350BDC">
        <w:rPr>
          <w:rFonts w:ascii="Times New Roman" w:hAnsi="Times New Roman" w:cs="Times New Roman"/>
          <w:b/>
        </w:rPr>
        <w:br w:type="page"/>
      </w:r>
    </w:p>
    <w:p w:rsidR="00EE70BE" w:rsidRPr="00350BDC" w:rsidRDefault="00EE70BE" w:rsidP="008D326E">
      <w:pPr>
        <w:spacing w:after="120" w:line="384" w:lineRule="auto"/>
        <w:ind w:firstLine="709"/>
        <w:rPr>
          <w:rFonts w:ascii="Times New Roman" w:hAnsi="Times New Roman" w:cs="Times New Roman"/>
          <w:b/>
          <w:sz w:val="28"/>
          <w:szCs w:val="28"/>
        </w:rPr>
      </w:pPr>
      <w:r w:rsidRPr="00350BDC">
        <w:rPr>
          <w:rFonts w:ascii="Times New Roman" w:hAnsi="Times New Roman" w:cs="Times New Roman"/>
          <w:b/>
          <w:sz w:val="28"/>
          <w:szCs w:val="28"/>
        </w:rPr>
        <w:lastRenderedPageBreak/>
        <w:t>Заключение</w:t>
      </w:r>
    </w:p>
    <w:p w:rsidR="0004507F" w:rsidRPr="00350BDC" w:rsidRDefault="00EE70BE" w:rsidP="008D326E">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Залог является одним из классических гражданско-правовых институтов и по праву занимает место одного из надежнейших и самых распространенных способов обеспечения обязательств, доказав свою эффективность многовековой историей </w:t>
      </w:r>
      <w:proofErr w:type="spellStart"/>
      <w:r w:rsidRPr="00350BDC">
        <w:rPr>
          <w:rFonts w:ascii="Times New Roman" w:hAnsi="Times New Roman" w:cs="Times New Roman"/>
          <w:sz w:val="28"/>
          <w:szCs w:val="28"/>
        </w:rPr>
        <w:t>использования</w:t>
      </w:r>
      <w:proofErr w:type="gramStart"/>
      <w:r w:rsidRPr="00350BDC">
        <w:rPr>
          <w:rFonts w:ascii="Times New Roman" w:hAnsi="Times New Roman" w:cs="Times New Roman"/>
          <w:sz w:val="28"/>
          <w:szCs w:val="28"/>
        </w:rPr>
        <w:t>.</w:t>
      </w:r>
      <w:r w:rsidR="0004507F" w:rsidRPr="00350BDC">
        <w:rPr>
          <w:rFonts w:ascii="Times New Roman" w:hAnsi="Times New Roman" w:cs="Times New Roman"/>
          <w:sz w:val="28"/>
          <w:szCs w:val="28"/>
        </w:rPr>
        <w:t>З</w:t>
      </w:r>
      <w:proofErr w:type="gramEnd"/>
      <w:r w:rsidR="0004507F" w:rsidRPr="00350BDC">
        <w:rPr>
          <w:rFonts w:ascii="Times New Roman" w:hAnsi="Times New Roman" w:cs="Times New Roman"/>
          <w:sz w:val="28"/>
          <w:szCs w:val="28"/>
        </w:rPr>
        <w:t>алог</w:t>
      </w:r>
      <w:proofErr w:type="spellEnd"/>
      <w:r w:rsidR="0004507F" w:rsidRPr="00350BDC">
        <w:rPr>
          <w:rFonts w:ascii="Times New Roman" w:hAnsi="Times New Roman" w:cs="Times New Roman"/>
          <w:sz w:val="28"/>
          <w:szCs w:val="28"/>
        </w:rPr>
        <w:t xml:space="preserve"> обязательственных прав - один из самых неоднозначных и в то же время востребованных видов залога в наше время. </w:t>
      </w:r>
    </w:p>
    <w:p w:rsidR="00BD71F8" w:rsidRPr="00350BDC" w:rsidRDefault="00BD71F8" w:rsidP="008D326E">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Вопрос правовой природы данного института рассматривался в трудах многих известных отечественных и зарубежных ученых-правоведов, и до сих пор остается дискуссионным.</w:t>
      </w:r>
      <w:r w:rsidR="0004507F" w:rsidRPr="00350BDC">
        <w:rPr>
          <w:rFonts w:ascii="Times New Roman" w:hAnsi="Times New Roman" w:cs="Times New Roman"/>
          <w:sz w:val="28"/>
          <w:szCs w:val="28"/>
        </w:rPr>
        <w:t xml:space="preserve"> Д</w:t>
      </w:r>
      <w:r w:rsidRPr="00350BDC">
        <w:rPr>
          <w:rFonts w:ascii="Times New Roman" w:hAnsi="Times New Roman" w:cs="Times New Roman"/>
          <w:sz w:val="28"/>
          <w:szCs w:val="28"/>
        </w:rPr>
        <w:t>ля участников экономического оборота наиболее существенн</w:t>
      </w:r>
      <w:r w:rsidR="00690BC6" w:rsidRPr="00350BDC">
        <w:rPr>
          <w:rFonts w:ascii="Times New Roman" w:hAnsi="Times New Roman" w:cs="Times New Roman"/>
          <w:sz w:val="28"/>
          <w:szCs w:val="28"/>
        </w:rPr>
        <w:t xml:space="preserve">ым преимуществом залога </w:t>
      </w:r>
      <w:r w:rsidRPr="00350BDC">
        <w:rPr>
          <w:rFonts w:ascii="Times New Roman" w:hAnsi="Times New Roman" w:cs="Times New Roman"/>
          <w:sz w:val="28"/>
          <w:szCs w:val="28"/>
        </w:rPr>
        <w:t xml:space="preserve">является возможность в случае неисполнения обязательства получить удовлетворение из ценности заложенного обязательственного права. </w:t>
      </w:r>
    </w:p>
    <w:p w:rsidR="00C60A9E" w:rsidRPr="00350BDC" w:rsidRDefault="0004507F" w:rsidP="008D326E">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В рамках настоящей работы </w:t>
      </w:r>
      <w:r w:rsidR="00793EDD" w:rsidRPr="00350BDC">
        <w:rPr>
          <w:rFonts w:ascii="Times New Roman" w:hAnsi="Times New Roman" w:cs="Times New Roman"/>
          <w:sz w:val="28"/>
          <w:szCs w:val="28"/>
        </w:rPr>
        <w:t xml:space="preserve">была </w:t>
      </w:r>
      <w:r w:rsidRPr="00350BDC">
        <w:rPr>
          <w:rFonts w:ascii="Times New Roman" w:hAnsi="Times New Roman" w:cs="Times New Roman"/>
          <w:sz w:val="28"/>
          <w:szCs w:val="28"/>
        </w:rPr>
        <w:t>рассмотрена история возникновения и развития залога прав, освещены основные воззрения на его правовую природу, дана характеристика современного законодательного регулирования на основании действующей редакции ГК РФ</w:t>
      </w:r>
      <w:r w:rsidR="00690BC6" w:rsidRPr="00350BDC">
        <w:rPr>
          <w:rFonts w:ascii="Times New Roman" w:hAnsi="Times New Roman" w:cs="Times New Roman"/>
          <w:sz w:val="28"/>
          <w:szCs w:val="28"/>
        </w:rPr>
        <w:t>, рассмотрен ряд актуальных вопросов, возникающих при практическом применении норм о залоге прав</w:t>
      </w:r>
      <w:r w:rsidR="00ED1B98" w:rsidRPr="00350BDC">
        <w:rPr>
          <w:rFonts w:ascii="Times New Roman" w:hAnsi="Times New Roman" w:cs="Times New Roman"/>
          <w:sz w:val="28"/>
          <w:szCs w:val="28"/>
        </w:rPr>
        <w:t>.</w:t>
      </w:r>
    </w:p>
    <w:p w:rsidR="00F308F4" w:rsidRPr="00350BDC" w:rsidRDefault="00ED1B98" w:rsidP="008D326E">
      <w:pPr>
        <w:tabs>
          <w:tab w:val="left" w:pos="3609"/>
        </w:tabs>
        <w:spacing w:before="120"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К </w:t>
      </w:r>
      <w:proofErr w:type="spellStart"/>
      <w:r w:rsidR="00991076" w:rsidRPr="00350BDC">
        <w:rPr>
          <w:rFonts w:ascii="Times New Roman" w:hAnsi="Times New Roman" w:cs="Times New Roman"/>
          <w:sz w:val="28"/>
          <w:szCs w:val="28"/>
        </w:rPr>
        <w:t>достоинствам</w:t>
      </w:r>
      <w:r w:rsidR="005C60AD" w:rsidRPr="00350BDC">
        <w:rPr>
          <w:rFonts w:ascii="Times New Roman" w:hAnsi="Times New Roman" w:cs="Times New Roman"/>
          <w:sz w:val="28"/>
          <w:szCs w:val="28"/>
        </w:rPr>
        <w:t>действующего</w:t>
      </w:r>
      <w:proofErr w:type="spellEnd"/>
      <w:r w:rsidR="005C60AD" w:rsidRPr="00350BDC">
        <w:rPr>
          <w:rFonts w:ascii="Times New Roman" w:hAnsi="Times New Roman" w:cs="Times New Roman"/>
          <w:sz w:val="28"/>
          <w:szCs w:val="28"/>
        </w:rPr>
        <w:t xml:space="preserve"> законодательного регулирования </w:t>
      </w:r>
      <w:r w:rsidR="007D70FD" w:rsidRPr="00350BDC">
        <w:rPr>
          <w:rFonts w:ascii="Times New Roman" w:hAnsi="Times New Roman" w:cs="Times New Roman"/>
          <w:sz w:val="28"/>
          <w:szCs w:val="28"/>
        </w:rPr>
        <w:t>данного</w:t>
      </w:r>
      <w:r w:rsidRPr="00350BDC">
        <w:rPr>
          <w:rFonts w:ascii="Times New Roman" w:hAnsi="Times New Roman" w:cs="Times New Roman"/>
          <w:sz w:val="28"/>
          <w:szCs w:val="28"/>
        </w:rPr>
        <w:t xml:space="preserve"> способа обеспечения обязательств можно отнести</w:t>
      </w:r>
      <w:r w:rsidR="0011010B" w:rsidRPr="00350BDC">
        <w:rPr>
          <w:rFonts w:ascii="Times New Roman" w:hAnsi="Times New Roman" w:cs="Times New Roman"/>
          <w:sz w:val="28"/>
          <w:szCs w:val="28"/>
        </w:rPr>
        <w:t xml:space="preserve"> следующие:</w:t>
      </w:r>
    </w:p>
    <w:p w:rsidR="005D74C7" w:rsidRPr="00350BDC" w:rsidRDefault="0011010B" w:rsidP="008D326E">
      <w:pPr>
        <w:spacing w:after="0" w:line="384" w:lineRule="auto"/>
        <w:jc w:val="both"/>
        <w:rPr>
          <w:rFonts w:ascii="Times New Roman" w:hAnsi="Times New Roman" w:cs="Times New Roman"/>
          <w:sz w:val="28"/>
          <w:szCs w:val="28"/>
        </w:rPr>
      </w:pPr>
      <w:r w:rsidRPr="00350BDC">
        <w:rPr>
          <w:rFonts w:ascii="Times New Roman" w:hAnsi="Times New Roman" w:cs="Times New Roman"/>
          <w:sz w:val="28"/>
          <w:szCs w:val="28"/>
        </w:rPr>
        <w:t>-</w:t>
      </w:r>
      <w:r w:rsidR="003F1F97" w:rsidRPr="00350BDC">
        <w:rPr>
          <w:rFonts w:ascii="Times New Roman" w:hAnsi="Times New Roman" w:cs="Times New Roman"/>
          <w:sz w:val="28"/>
          <w:szCs w:val="28"/>
        </w:rPr>
        <w:tab/>
      </w:r>
      <w:proofErr w:type="spellStart"/>
      <w:r w:rsidRPr="00350BDC">
        <w:rPr>
          <w:rFonts w:ascii="Times New Roman" w:hAnsi="Times New Roman" w:cs="Times New Roman"/>
          <w:sz w:val="28"/>
          <w:szCs w:val="28"/>
        </w:rPr>
        <w:t>у</w:t>
      </w:r>
      <w:r w:rsidR="005D74C7" w:rsidRPr="00350BDC">
        <w:rPr>
          <w:rFonts w:ascii="Times New Roman" w:hAnsi="Times New Roman" w:cs="Times New Roman"/>
          <w:sz w:val="28"/>
          <w:szCs w:val="28"/>
        </w:rPr>
        <w:t>ниверсальность</w:t>
      </w:r>
      <w:proofErr w:type="gramStart"/>
      <w:r w:rsidR="005D74C7" w:rsidRPr="00350BDC">
        <w:rPr>
          <w:rFonts w:ascii="Times New Roman" w:hAnsi="Times New Roman" w:cs="Times New Roman"/>
          <w:sz w:val="28"/>
          <w:szCs w:val="28"/>
        </w:rPr>
        <w:t>:т</w:t>
      </w:r>
      <w:proofErr w:type="gramEnd"/>
      <w:r w:rsidR="005D74C7" w:rsidRPr="00350BDC">
        <w:rPr>
          <w:rFonts w:ascii="Times New Roman" w:hAnsi="Times New Roman" w:cs="Times New Roman"/>
          <w:sz w:val="28"/>
          <w:szCs w:val="28"/>
        </w:rPr>
        <w:t>ребующие</w:t>
      </w:r>
      <w:proofErr w:type="spellEnd"/>
      <w:r w:rsidR="005D74C7" w:rsidRPr="00350BDC">
        <w:rPr>
          <w:rFonts w:ascii="Times New Roman" w:hAnsi="Times New Roman" w:cs="Times New Roman"/>
          <w:sz w:val="28"/>
          <w:szCs w:val="28"/>
        </w:rPr>
        <w:t xml:space="preserve"> залогового </w:t>
      </w:r>
      <w:proofErr w:type="spellStart"/>
      <w:r w:rsidR="005D74C7" w:rsidRPr="00350BDC">
        <w:rPr>
          <w:rFonts w:ascii="Times New Roman" w:hAnsi="Times New Roman" w:cs="Times New Roman"/>
          <w:sz w:val="28"/>
          <w:szCs w:val="28"/>
        </w:rPr>
        <w:t>обеспечения</w:t>
      </w:r>
      <w:r w:rsidR="008231E8" w:rsidRPr="00350BDC">
        <w:rPr>
          <w:rFonts w:ascii="Times New Roman" w:hAnsi="Times New Roman" w:cs="Times New Roman"/>
          <w:sz w:val="28"/>
          <w:szCs w:val="28"/>
        </w:rPr>
        <w:t>сделки</w:t>
      </w:r>
      <w:r w:rsidR="003341DC" w:rsidRPr="00350BDC">
        <w:rPr>
          <w:rFonts w:ascii="Times New Roman" w:hAnsi="Times New Roman" w:cs="Times New Roman"/>
          <w:sz w:val="28"/>
          <w:szCs w:val="28"/>
        </w:rPr>
        <w:t>м</w:t>
      </w:r>
      <w:r w:rsidR="005D74C7" w:rsidRPr="00350BDC">
        <w:rPr>
          <w:rFonts w:ascii="Times New Roman" w:hAnsi="Times New Roman" w:cs="Times New Roman"/>
          <w:sz w:val="28"/>
          <w:szCs w:val="28"/>
        </w:rPr>
        <w:t>огут</w:t>
      </w:r>
      <w:proofErr w:type="spellEnd"/>
      <w:r w:rsidR="003341DC" w:rsidRPr="00350BDC">
        <w:rPr>
          <w:rFonts w:ascii="Times New Roman" w:hAnsi="Times New Roman" w:cs="Times New Roman"/>
          <w:sz w:val="28"/>
          <w:szCs w:val="28"/>
        </w:rPr>
        <w:t xml:space="preserve"> </w:t>
      </w:r>
      <w:proofErr w:type="spellStart"/>
      <w:r w:rsidR="003341DC" w:rsidRPr="00350BDC">
        <w:rPr>
          <w:rFonts w:ascii="Times New Roman" w:hAnsi="Times New Roman" w:cs="Times New Roman"/>
          <w:sz w:val="28"/>
          <w:szCs w:val="28"/>
        </w:rPr>
        <w:t>обеспечивать</w:t>
      </w:r>
      <w:r w:rsidR="005D74C7" w:rsidRPr="00350BDC">
        <w:rPr>
          <w:rFonts w:ascii="Times New Roman" w:hAnsi="Times New Roman" w:cs="Times New Roman"/>
          <w:sz w:val="28"/>
          <w:szCs w:val="28"/>
        </w:rPr>
        <w:t>сязалогом</w:t>
      </w:r>
      <w:proofErr w:type="spellEnd"/>
      <w:r w:rsidR="005D74C7" w:rsidRPr="00350BDC">
        <w:rPr>
          <w:rFonts w:ascii="Times New Roman" w:hAnsi="Times New Roman" w:cs="Times New Roman"/>
          <w:sz w:val="28"/>
          <w:szCs w:val="28"/>
        </w:rPr>
        <w:t xml:space="preserve"> </w:t>
      </w:r>
      <w:r w:rsidR="00991076" w:rsidRPr="00350BDC">
        <w:rPr>
          <w:rFonts w:ascii="Times New Roman" w:hAnsi="Times New Roman" w:cs="Times New Roman"/>
          <w:sz w:val="28"/>
          <w:szCs w:val="28"/>
        </w:rPr>
        <w:t>практически любых</w:t>
      </w:r>
      <w:r w:rsidR="005D74C7" w:rsidRPr="00350BDC">
        <w:rPr>
          <w:rFonts w:ascii="Times New Roman" w:hAnsi="Times New Roman" w:cs="Times New Roman"/>
          <w:sz w:val="28"/>
          <w:szCs w:val="28"/>
        </w:rPr>
        <w:t xml:space="preserve"> прав требования, в установленных законом предела</w:t>
      </w:r>
      <w:r w:rsidRPr="00350BDC">
        <w:rPr>
          <w:rFonts w:ascii="Times New Roman" w:hAnsi="Times New Roman" w:cs="Times New Roman"/>
          <w:sz w:val="28"/>
          <w:szCs w:val="28"/>
        </w:rPr>
        <w:t>х;</w:t>
      </w:r>
    </w:p>
    <w:p w:rsidR="00ED1B98" w:rsidRPr="00350BDC" w:rsidRDefault="003F1F97" w:rsidP="008D326E">
      <w:pPr>
        <w:spacing w:after="0" w:line="384" w:lineRule="auto"/>
        <w:jc w:val="both"/>
        <w:rPr>
          <w:rFonts w:ascii="Times New Roman" w:hAnsi="Times New Roman" w:cs="Times New Roman"/>
          <w:sz w:val="28"/>
          <w:szCs w:val="28"/>
        </w:rPr>
      </w:pPr>
      <w:r w:rsidRPr="00350BDC">
        <w:rPr>
          <w:rFonts w:ascii="Times New Roman" w:hAnsi="Times New Roman" w:cs="Times New Roman"/>
          <w:sz w:val="28"/>
          <w:szCs w:val="28"/>
        </w:rPr>
        <w:t>-</w:t>
      </w:r>
      <w:r w:rsidRPr="00350BDC">
        <w:rPr>
          <w:rFonts w:ascii="Times New Roman" w:hAnsi="Times New Roman" w:cs="Times New Roman"/>
          <w:sz w:val="28"/>
          <w:szCs w:val="28"/>
        </w:rPr>
        <w:tab/>
      </w:r>
      <w:r w:rsidR="0011010B" w:rsidRPr="00350BDC">
        <w:rPr>
          <w:rFonts w:ascii="Times New Roman" w:hAnsi="Times New Roman" w:cs="Times New Roman"/>
          <w:sz w:val="28"/>
          <w:szCs w:val="28"/>
        </w:rPr>
        <w:t>г</w:t>
      </w:r>
      <w:r w:rsidR="003341DC" w:rsidRPr="00350BDC">
        <w:rPr>
          <w:rFonts w:ascii="Times New Roman" w:hAnsi="Times New Roman" w:cs="Times New Roman"/>
          <w:sz w:val="28"/>
          <w:szCs w:val="28"/>
        </w:rPr>
        <w:t>ибкость регулиро</w:t>
      </w:r>
      <w:r w:rsidR="005D74C7" w:rsidRPr="00350BDC">
        <w:rPr>
          <w:rFonts w:ascii="Times New Roman" w:hAnsi="Times New Roman" w:cs="Times New Roman"/>
          <w:sz w:val="28"/>
          <w:szCs w:val="28"/>
        </w:rPr>
        <w:t>в</w:t>
      </w:r>
      <w:r w:rsidR="003341DC" w:rsidRPr="00350BDC">
        <w:rPr>
          <w:rFonts w:ascii="Times New Roman" w:hAnsi="Times New Roman" w:cs="Times New Roman"/>
          <w:sz w:val="28"/>
          <w:szCs w:val="28"/>
        </w:rPr>
        <w:t>ания</w:t>
      </w:r>
      <w:r w:rsidR="005D74C7" w:rsidRPr="00350BDC">
        <w:rPr>
          <w:rFonts w:ascii="Times New Roman" w:hAnsi="Times New Roman" w:cs="Times New Roman"/>
          <w:sz w:val="28"/>
          <w:szCs w:val="28"/>
        </w:rPr>
        <w:t>:</w:t>
      </w:r>
      <w:r w:rsidR="003341DC" w:rsidRPr="00350BDC">
        <w:rPr>
          <w:rFonts w:ascii="Times New Roman" w:hAnsi="Times New Roman" w:cs="Times New Roman"/>
          <w:sz w:val="28"/>
          <w:szCs w:val="28"/>
        </w:rPr>
        <w:t xml:space="preserve"> помимо общего законодательного регулирования, с</w:t>
      </w:r>
      <w:r w:rsidR="005D74C7" w:rsidRPr="00350BDC">
        <w:rPr>
          <w:rFonts w:ascii="Times New Roman" w:hAnsi="Times New Roman" w:cs="Times New Roman"/>
          <w:sz w:val="28"/>
          <w:szCs w:val="28"/>
        </w:rPr>
        <w:t>тороны распола</w:t>
      </w:r>
      <w:r w:rsidR="003341DC" w:rsidRPr="00350BDC">
        <w:rPr>
          <w:rFonts w:ascii="Times New Roman" w:hAnsi="Times New Roman" w:cs="Times New Roman"/>
          <w:sz w:val="28"/>
          <w:szCs w:val="28"/>
        </w:rPr>
        <w:t>гают широкими возможност</w:t>
      </w:r>
      <w:r w:rsidR="00991076" w:rsidRPr="00350BDC">
        <w:rPr>
          <w:rFonts w:ascii="Times New Roman" w:hAnsi="Times New Roman" w:cs="Times New Roman"/>
          <w:sz w:val="28"/>
          <w:szCs w:val="28"/>
        </w:rPr>
        <w:t>ями</w:t>
      </w:r>
      <w:r w:rsidR="003341DC" w:rsidRPr="00350BDC">
        <w:rPr>
          <w:rFonts w:ascii="Times New Roman" w:hAnsi="Times New Roman" w:cs="Times New Roman"/>
          <w:sz w:val="28"/>
          <w:szCs w:val="28"/>
        </w:rPr>
        <w:t xml:space="preserve"> по договорному регулированию залога</w:t>
      </w:r>
      <w:r w:rsidR="005D74C7" w:rsidRPr="00350BDC">
        <w:rPr>
          <w:rFonts w:ascii="Times New Roman" w:hAnsi="Times New Roman" w:cs="Times New Roman"/>
          <w:sz w:val="28"/>
          <w:szCs w:val="28"/>
        </w:rPr>
        <w:t xml:space="preserve"> прав. </w:t>
      </w:r>
      <w:r w:rsidR="00991076" w:rsidRPr="00350BDC">
        <w:rPr>
          <w:rFonts w:ascii="Times New Roman" w:hAnsi="Times New Roman" w:cs="Times New Roman"/>
          <w:sz w:val="28"/>
          <w:szCs w:val="28"/>
        </w:rPr>
        <w:t>Н</w:t>
      </w:r>
      <w:r w:rsidR="00ED1B98" w:rsidRPr="00350BDC">
        <w:rPr>
          <w:rFonts w:ascii="Times New Roman" w:hAnsi="Times New Roman" w:cs="Times New Roman"/>
          <w:sz w:val="28"/>
          <w:szCs w:val="28"/>
        </w:rPr>
        <w:t>апример,</w:t>
      </w:r>
      <w:r w:rsidR="005D74C7" w:rsidRPr="00350BDC">
        <w:rPr>
          <w:rFonts w:ascii="Times New Roman" w:hAnsi="Times New Roman" w:cs="Times New Roman"/>
          <w:sz w:val="28"/>
          <w:szCs w:val="28"/>
        </w:rPr>
        <w:t xml:space="preserve"> они </w:t>
      </w:r>
      <w:proofErr w:type="spellStart"/>
      <w:r w:rsidR="005D74C7" w:rsidRPr="00350BDC">
        <w:rPr>
          <w:rFonts w:ascii="Times New Roman" w:hAnsi="Times New Roman" w:cs="Times New Roman"/>
          <w:sz w:val="28"/>
          <w:szCs w:val="28"/>
        </w:rPr>
        <w:t>могут</w:t>
      </w:r>
      <w:r w:rsidR="003341DC" w:rsidRPr="00350BDC">
        <w:rPr>
          <w:rFonts w:ascii="Times New Roman" w:hAnsi="Times New Roman" w:cs="Times New Roman"/>
          <w:sz w:val="28"/>
          <w:szCs w:val="28"/>
        </w:rPr>
        <w:t>включить</w:t>
      </w:r>
      <w:proofErr w:type="spellEnd"/>
      <w:r w:rsidR="003341DC" w:rsidRPr="00350BDC">
        <w:rPr>
          <w:rFonts w:ascii="Times New Roman" w:hAnsi="Times New Roman" w:cs="Times New Roman"/>
          <w:sz w:val="28"/>
          <w:szCs w:val="28"/>
        </w:rPr>
        <w:t xml:space="preserve"> </w:t>
      </w:r>
      <w:r w:rsidR="00ED1B98" w:rsidRPr="00350BDC">
        <w:rPr>
          <w:rFonts w:ascii="Times New Roman" w:hAnsi="Times New Roman" w:cs="Times New Roman"/>
          <w:sz w:val="28"/>
          <w:szCs w:val="28"/>
        </w:rPr>
        <w:t xml:space="preserve">в соглашение о залоге положения на случай гибели предмета залога, </w:t>
      </w:r>
      <w:r w:rsidR="00ED1B98" w:rsidRPr="00350BDC">
        <w:rPr>
          <w:rFonts w:ascii="Times New Roman" w:hAnsi="Times New Roman" w:cs="Times New Roman"/>
          <w:sz w:val="28"/>
          <w:szCs w:val="28"/>
        </w:rPr>
        <w:lastRenderedPageBreak/>
        <w:t xml:space="preserve">предусматривающие распространение залога на права требования, возникающие у собственника погибшей вещи в отношении лица, виновного в ее </w:t>
      </w:r>
      <w:r w:rsidR="0011010B" w:rsidRPr="00350BDC">
        <w:rPr>
          <w:rFonts w:ascii="Times New Roman" w:hAnsi="Times New Roman" w:cs="Times New Roman"/>
          <w:sz w:val="28"/>
          <w:szCs w:val="28"/>
        </w:rPr>
        <w:t>гибели;</w:t>
      </w:r>
    </w:p>
    <w:p w:rsidR="00ED1B98" w:rsidRPr="00350BDC" w:rsidRDefault="003F1F97" w:rsidP="008D326E">
      <w:pPr>
        <w:spacing w:after="0" w:line="384" w:lineRule="auto"/>
        <w:jc w:val="both"/>
        <w:rPr>
          <w:rFonts w:ascii="Times New Roman" w:hAnsi="Times New Roman" w:cs="Times New Roman"/>
          <w:sz w:val="28"/>
          <w:szCs w:val="28"/>
        </w:rPr>
      </w:pPr>
      <w:r w:rsidRPr="00350BDC">
        <w:rPr>
          <w:rFonts w:ascii="Times New Roman" w:hAnsi="Times New Roman" w:cs="Times New Roman"/>
          <w:sz w:val="28"/>
          <w:szCs w:val="28"/>
        </w:rPr>
        <w:t>-</w:t>
      </w:r>
      <w:r w:rsidRPr="00350BDC">
        <w:rPr>
          <w:rFonts w:ascii="Times New Roman" w:hAnsi="Times New Roman" w:cs="Times New Roman"/>
          <w:sz w:val="28"/>
          <w:szCs w:val="28"/>
        </w:rPr>
        <w:tab/>
      </w:r>
      <w:r w:rsidR="0011010B" w:rsidRPr="00350BDC">
        <w:rPr>
          <w:rFonts w:ascii="Times New Roman" w:hAnsi="Times New Roman" w:cs="Times New Roman"/>
          <w:sz w:val="28"/>
          <w:szCs w:val="28"/>
        </w:rPr>
        <w:t>н</w:t>
      </w:r>
      <w:r w:rsidR="005D74C7" w:rsidRPr="00350BDC">
        <w:rPr>
          <w:rFonts w:ascii="Times New Roman" w:hAnsi="Times New Roman" w:cs="Times New Roman"/>
          <w:sz w:val="28"/>
          <w:szCs w:val="28"/>
        </w:rPr>
        <w:t>адежность</w:t>
      </w:r>
      <w:r w:rsidR="00991076" w:rsidRPr="00350BDC">
        <w:rPr>
          <w:rFonts w:ascii="Times New Roman" w:hAnsi="Times New Roman" w:cs="Times New Roman"/>
          <w:sz w:val="28"/>
          <w:szCs w:val="28"/>
        </w:rPr>
        <w:t>:</w:t>
      </w:r>
      <w:r w:rsidR="005D74C7" w:rsidRPr="00350BDC">
        <w:rPr>
          <w:rFonts w:ascii="Times New Roman" w:hAnsi="Times New Roman" w:cs="Times New Roman"/>
          <w:sz w:val="28"/>
          <w:szCs w:val="28"/>
        </w:rPr>
        <w:t xml:space="preserve"> по сравнению с иными способа</w:t>
      </w:r>
      <w:r w:rsidR="0011010B" w:rsidRPr="00350BDC">
        <w:rPr>
          <w:rFonts w:ascii="Times New Roman" w:hAnsi="Times New Roman" w:cs="Times New Roman"/>
          <w:sz w:val="28"/>
          <w:szCs w:val="28"/>
        </w:rPr>
        <w:t xml:space="preserve">ми </w:t>
      </w:r>
      <w:proofErr w:type="spellStart"/>
      <w:r w:rsidR="0011010B" w:rsidRPr="00350BDC">
        <w:rPr>
          <w:rFonts w:ascii="Times New Roman" w:hAnsi="Times New Roman" w:cs="Times New Roman"/>
          <w:sz w:val="28"/>
          <w:szCs w:val="28"/>
        </w:rPr>
        <w:t>обеспечения</w:t>
      </w:r>
      <w:proofErr w:type="gramStart"/>
      <w:r w:rsidR="0011010B" w:rsidRPr="00350BDC">
        <w:rPr>
          <w:rFonts w:ascii="Times New Roman" w:hAnsi="Times New Roman" w:cs="Times New Roman"/>
          <w:sz w:val="28"/>
          <w:szCs w:val="28"/>
        </w:rPr>
        <w:t>,п</w:t>
      </w:r>
      <w:proofErr w:type="gramEnd"/>
      <w:r w:rsidR="0011010B" w:rsidRPr="00350BDC">
        <w:rPr>
          <w:rFonts w:ascii="Times New Roman" w:hAnsi="Times New Roman" w:cs="Times New Roman"/>
          <w:sz w:val="28"/>
          <w:szCs w:val="28"/>
        </w:rPr>
        <w:t>ри</w:t>
      </w:r>
      <w:proofErr w:type="spellEnd"/>
      <w:r w:rsidR="0011010B" w:rsidRPr="00350BDC">
        <w:rPr>
          <w:rFonts w:ascii="Times New Roman" w:hAnsi="Times New Roman" w:cs="Times New Roman"/>
          <w:sz w:val="28"/>
          <w:szCs w:val="28"/>
        </w:rPr>
        <w:t xml:space="preserve"> залоге </w:t>
      </w:r>
      <w:r w:rsidR="00991076" w:rsidRPr="00350BDC">
        <w:rPr>
          <w:rFonts w:ascii="Times New Roman" w:hAnsi="Times New Roman" w:cs="Times New Roman"/>
          <w:sz w:val="28"/>
          <w:szCs w:val="28"/>
        </w:rPr>
        <w:t xml:space="preserve">исполнение обязательства обеспечивается </w:t>
      </w:r>
      <w:r w:rsidRPr="00350BDC">
        <w:rPr>
          <w:rFonts w:ascii="Times New Roman" w:hAnsi="Times New Roman" w:cs="Times New Roman"/>
          <w:sz w:val="28"/>
          <w:szCs w:val="28"/>
        </w:rPr>
        <w:t xml:space="preserve">непосредственно </w:t>
      </w:r>
      <w:r w:rsidR="00991076" w:rsidRPr="00350BDC">
        <w:rPr>
          <w:rFonts w:ascii="Times New Roman" w:hAnsi="Times New Roman" w:cs="Times New Roman"/>
          <w:sz w:val="28"/>
          <w:szCs w:val="28"/>
        </w:rPr>
        <w:t>ценностью предмета залога, заранее известной сторонам.</w:t>
      </w:r>
    </w:p>
    <w:p w:rsidR="00ED1B98" w:rsidRPr="00350BDC" w:rsidRDefault="005C60AD" w:rsidP="008D326E">
      <w:pPr>
        <w:tabs>
          <w:tab w:val="left" w:pos="3609"/>
        </w:tabs>
        <w:spacing w:before="120"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Также можно выделить</w:t>
      </w:r>
      <w:r w:rsidR="007D70FD" w:rsidRPr="00350BDC">
        <w:rPr>
          <w:rFonts w:ascii="Times New Roman" w:hAnsi="Times New Roman" w:cs="Times New Roman"/>
          <w:sz w:val="28"/>
          <w:szCs w:val="28"/>
        </w:rPr>
        <w:t xml:space="preserve"> и</w:t>
      </w:r>
      <w:r w:rsidRPr="00350BDC">
        <w:rPr>
          <w:rFonts w:ascii="Times New Roman" w:hAnsi="Times New Roman" w:cs="Times New Roman"/>
          <w:sz w:val="28"/>
          <w:szCs w:val="28"/>
        </w:rPr>
        <w:t xml:space="preserve"> ряд</w:t>
      </w:r>
      <w:r w:rsidR="007D70FD" w:rsidRPr="00350BDC">
        <w:rPr>
          <w:rFonts w:ascii="Times New Roman" w:hAnsi="Times New Roman" w:cs="Times New Roman"/>
          <w:sz w:val="28"/>
          <w:szCs w:val="28"/>
        </w:rPr>
        <w:t xml:space="preserve"> недостатк</w:t>
      </w:r>
      <w:r w:rsidRPr="00350BDC">
        <w:rPr>
          <w:rFonts w:ascii="Times New Roman" w:hAnsi="Times New Roman" w:cs="Times New Roman"/>
          <w:sz w:val="28"/>
          <w:szCs w:val="28"/>
        </w:rPr>
        <w:t>ов</w:t>
      </w:r>
      <w:r w:rsidR="007D70FD" w:rsidRPr="00350BDC">
        <w:rPr>
          <w:rFonts w:ascii="Times New Roman" w:hAnsi="Times New Roman" w:cs="Times New Roman"/>
          <w:sz w:val="28"/>
          <w:szCs w:val="28"/>
        </w:rPr>
        <w:t>:</w:t>
      </w:r>
    </w:p>
    <w:p w:rsidR="007D70FD" w:rsidRPr="00350BDC" w:rsidRDefault="003F1F97" w:rsidP="008D326E">
      <w:pPr>
        <w:spacing w:after="0" w:line="384" w:lineRule="auto"/>
        <w:jc w:val="both"/>
        <w:rPr>
          <w:rFonts w:ascii="Times New Roman" w:hAnsi="Times New Roman" w:cs="Times New Roman"/>
          <w:sz w:val="28"/>
          <w:szCs w:val="28"/>
        </w:rPr>
      </w:pPr>
      <w:r w:rsidRPr="00350BDC">
        <w:rPr>
          <w:rFonts w:ascii="Times New Roman" w:hAnsi="Times New Roman" w:cs="Times New Roman"/>
          <w:sz w:val="28"/>
          <w:szCs w:val="28"/>
        </w:rPr>
        <w:t>-</w:t>
      </w:r>
      <w:r w:rsidRPr="00350BDC">
        <w:rPr>
          <w:rFonts w:ascii="Times New Roman" w:hAnsi="Times New Roman" w:cs="Times New Roman"/>
          <w:sz w:val="28"/>
          <w:szCs w:val="28"/>
        </w:rPr>
        <w:tab/>
        <w:t xml:space="preserve">прежде всего - </w:t>
      </w:r>
      <w:r w:rsidR="007D70FD" w:rsidRPr="00350BDC">
        <w:rPr>
          <w:rFonts w:ascii="Times New Roman" w:hAnsi="Times New Roman" w:cs="Times New Roman"/>
          <w:sz w:val="28"/>
          <w:szCs w:val="28"/>
        </w:rPr>
        <w:t xml:space="preserve">сложность стоимостной оценки закладываемых прав, ее зависимость от состоятельности должника по закладываемому обязательству; </w:t>
      </w:r>
    </w:p>
    <w:p w:rsidR="007D70FD" w:rsidRPr="00350BDC" w:rsidRDefault="003F1F97" w:rsidP="008D326E">
      <w:pPr>
        <w:spacing w:after="0" w:line="384" w:lineRule="auto"/>
        <w:jc w:val="both"/>
        <w:rPr>
          <w:rFonts w:ascii="Times New Roman" w:hAnsi="Times New Roman" w:cs="Times New Roman"/>
          <w:sz w:val="28"/>
          <w:szCs w:val="28"/>
        </w:rPr>
      </w:pPr>
      <w:r w:rsidRPr="00350BDC">
        <w:rPr>
          <w:rFonts w:ascii="Times New Roman" w:hAnsi="Times New Roman" w:cs="Times New Roman"/>
          <w:sz w:val="28"/>
          <w:szCs w:val="28"/>
        </w:rPr>
        <w:t>-</w:t>
      </w:r>
      <w:r w:rsidRPr="00350BDC">
        <w:rPr>
          <w:rFonts w:ascii="Times New Roman" w:hAnsi="Times New Roman" w:cs="Times New Roman"/>
          <w:sz w:val="28"/>
          <w:szCs w:val="28"/>
        </w:rPr>
        <w:tab/>
      </w:r>
      <w:r w:rsidR="007D70FD" w:rsidRPr="00350BDC">
        <w:rPr>
          <w:rFonts w:ascii="Times New Roman" w:hAnsi="Times New Roman" w:cs="Times New Roman"/>
          <w:sz w:val="28"/>
          <w:szCs w:val="28"/>
        </w:rPr>
        <w:t xml:space="preserve">возможное несовпадение срока действия закладываемых прав и срока действия обеспечиваемого обязательства, в этой связи – возможность гибели заложенного обязательства </w:t>
      </w:r>
      <w:r w:rsidRPr="00350BDC">
        <w:rPr>
          <w:rFonts w:ascii="Times New Roman" w:hAnsi="Times New Roman" w:cs="Times New Roman"/>
          <w:sz w:val="28"/>
          <w:szCs w:val="28"/>
        </w:rPr>
        <w:t>по причине его исполнения;</w:t>
      </w:r>
    </w:p>
    <w:p w:rsidR="00F55CCD" w:rsidRPr="00350BDC" w:rsidRDefault="003F1F97" w:rsidP="008D326E">
      <w:pPr>
        <w:spacing w:after="0" w:line="384" w:lineRule="auto"/>
        <w:jc w:val="both"/>
        <w:rPr>
          <w:rFonts w:ascii="Times New Roman" w:hAnsi="Times New Roman" w:cs="Times New Roman"/>
          <w:sz w:val="28"/>
          <w:szCs w:val="28"/>
        </w:rPr>
      </w:pPr>
      <w:r w:rsidRPr="00350BDC">
        <w:rPr>
          <w:rFonts w:ascii="Times New Roman" w:hAnsi="Times New Roman" w:cs="Times New Roman"/>
          <w:sz w:val="28"/>
          <w:szCs w:val="28"/>
        </w:rPr>
        <w:t>-</w:t>
      </w:r>
      <w:r w:rsidRPr="00350BDC">
        <w:rPr>
          <w:rFonts w:ascii="Times New Roman" w:hAnsi="Times New Roman" w:cs="Times New Roman"/>
          <w:sz w:val="28"/>
          <w:szCs w:val="28"/>
        </w:rPr>
        <w:tab/>
      </w:r>
      <w:r w:rsidR="00F55CCD" w:rsidRPr="00350BDC">
        <w:rPr>
          <w:rFonts w:ascii="Times New Roman" w:hAnsi="Times New Roman" w:cs="Times New Roman"/>
          <w:sz w:val="28"/>
          <w:szCs w:val="28"/>
        </w:rPr>
        <w:t>практические трудности при обращении взыскания</w:t>
      </w:r>
      <w:r w:rsidRPr="00350BDC">
        <w:rPr>
          <w:rFonts w:ascii="Times New Roman" w:hAnsi="Times New Roman" w:cs="Times New Roman"/>
          <w:sz w:val="28"/>
          <w:szCs w:val="28"/>
        </w:rPr>
        <w:t xml:space="preserve"> на заложенное право;</w:t>
      </w:r>
    </w:p>
    <w:p w:rsidR="008231E8" w:rsidRPr="00350BDC" w:rsidRDefault="008231E8" w:rsidP="008D326E">
      <w:pPr>
        <w:spacing w:before="120"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Подводя итог, следует отметить, что законодатель в последние годы провел значительную работу по совершенствованию правового регулирования института залога в российском гражданском праве. З</w:t>
      </w:r>
      <w:r w:rsidRPr="00350BDC">
        <w:rPr>
          <w:rFonts w:ascii="Times New Roman" w:hAnsi="Times New Roman" w:cs="Times New Roman"/>
          <w:sz w:val="28"/>
        </w:rPr>
        <w:t xml:space="preserve">алог обязательственных прав в нынешнем виде представляет собой весьма перспективный правовой институт, предоставляющий участникам гражданского оборота широкие возможности для сохранения и приумножения прибыли. </w:t>
      </w:r>
      <w:r w:rsidRPr="00350BDC">
        <w:rPr>
          <w:rFonts w:ascii="Times New Roman" w:hAnsi="Times New Roman" w:cs="Times New Roman"/>
          <w:sz w:val="28"/>
          <w:szCs w:val="28"/>
        </w:rPr>
        <w:t>Без данного института сложно представить себе коммерческую деятельность предприятий и кредитных организаций.</w:t>
      </w:r>
    </w:p>
    <w:p w:rsidR="005D74C7" w:rsidRPr="00350BDC" w:rsidRDefault="008231E8" w:rsidP="008D326E">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Недавние изменения в законодательство о залоге позволили значительно улучшить эффективность залога обязательственных прав, как способа обеспечения обязательств в предпринимательской деятельности, </w:t>
      </w:r>
      <w:proofErr w:type="gramStart"/>
      <w:r w:rsidRPr="00350BDC">
        <w:rPr>
          <w:rFonts w:ascii="Times New Roman" w:hAnsi="Times New Roman" w:cs="Times New Roman"/>
          <w:sz w:val="28"/>
          <w:szCs w:val="28"/>
        </w:rPr>
        <w:t>что</w:t>
      </w:r>
      <w:proofErr w:type="gramEnd"/>
      <w:r w:rsidRPr="00350BDC">
        <w:rPr>
          <w:rFonts w:ascii="Times New Roman" w:hAnsi="Times New Roman" w:cs="Times New Roman"/>
          <w:sz w:val="28"/>
          <w:szCs w:val="28"/>
        </w:rPr>
        <w:t xml:space="preserve"> несомненно </w:t>
      </w:r>
      <w:proofErr w:type="spellStart"/>
      <w:r w:rsidRPr="00350BDC">
        <w:rPr>
          <w:rFonts w:ascii="Times New Roman" w:hAnsi="Times New Roman" w:cs="Times New Roman"/>
          <w:sz w:val="28"/>
          <w:szCs w:val="28"/>
        </w:rPr>
        <w:t>способствовало</w:t>
      </w:r>
      <w:r w:rsidR="005D74C7" w:rsidRPr="00350BDC">
        <w:rPr>
          <w:rFonts w:ascii="Times New Roman" w:hAnsi="Times New Roman" w:cs="Times New Roman"/>
          <w:color w:val="000000"/>
          <w:sz w:val="28"/>
          <w:szCs w:val="28"/>
          <w:shd w:val="clear" w:color="auto" w:fill="FFFFFF"/>
        </w:rPr>
        <w:t>развитию</w:t>
      </w:r>
      <w:proofErr w:type="spellEnd"/>
      <w:r w:rsidR="005D74C7" w:rsidRPr="00350BDC">
        <w:rPr>
          <w:rFonts w:ascii="Times New Roman" w:hAnsi="Times New Roman" w:cs="Times New Roman"/>
          <w:color w:val="000000"/>
          <w:sz w:val="28"/>
          <w:szCs w:val="28"/>
          <w:shd w:val="clear" w:color="auto" w:fill="FFFFFF"/>
        </w:rPr>
        <w:t xml:space="preserve"> гражданского оборота и </w:t>
      </w:r>
      <w:r w:rsidR="00793EDD" w:rsidRPr="00350BDC">
        <w:rPr>
          <w:rFonts w:ascii="Times New Roman" w:hAnsi="Times New Roman" w:cs="Times New Roman"/>
          <w:color w:val="000000"/>
          <w:sz w:val="28"/>
          <w:szCs w:val="28"/>
          <w:shd w:val="clear" w:color="auto" w:fill="FFFFFF"/>
        </w:rPr>
        <w:t xml:space="preserve">повышению </w:t>
      </w:r>
      <w:r w:rsidR="005D74C7" w:rsidRPr="00350BDC">
        <w:rPr>
          <w:rFonts w:ascii="Times New Roman" w:hAnsi="Times New Roman" w:cs="Times New Roman"/>
          <w:color w:val="000000"/>
          <w:sz w:val="28"/>
          <w:szCs w:val="28"/>
          <w:shd w:val="clear" w:color="auto" w:fill="FFFFFF"/>
        </w:rPr>
        <w:t>его экономической эффективности.</w:t>
      </w:r>
    </w:p>
    <w:p w:rsidR="00712775" w:rsidRPr="00350BDC" w:rsidRDefault="00712775" w:rsidP="00F308F4">
      <w:pPr>
        <w:tabs>
          <w:tab w:val="left" w:pos="3609"/>
        </w:tabs>
        <w:spacing w:after="0" w:line="360"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br w:type="page"/>
      </w:r>
    </w:p>
    <w:p w:rsidR="000D7BAD" w:rsidRPr="00350BDC" w:rsidRDefault="000D7BAD" w:rsidP="00BE45BA">
      <w:pPr>
        <w:spacing w:after="120" w:line="384" w:lineRule="auto"/>
        <w:ind w:firstLine="709"/>
        <w:rPr>
          <w:rFonts w:ascii="Times New Roman" w:hAnsi="Times New Roman" w:cs="Times New Roman"/>
          <w:b/>
          <w:sz w:val="28"/>
          <w:szCs w:val="28"/>
        </w:rPr>
      </w:pPr>
      <w:r w:rsidRPr="00350BDC">
        <w:rPr>
          <w:rFonts w:ascii="Times New Roman" w:hAnsi="Times New Roman" w:cs="Times New Roman"/>
          <w:b/>
          <w:sz w:val="28"/>
          <w:szCs w:val="28"/>
        </w:rPr>
        <w:lastRenderedPageBreak/>
        <w:t>Список использованной литературы</w:t>
      </w:r>
    </w:p>
    <w:p w:rsidR="000D7BAD" w:rsidRPr="00350BDC" w:rsidRDefault="005B5725" w:rsidP="00BE45BA">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1. </w:t>
      </w:r>
      <w:r w:rsidR="000D7BAD" w:rsidRPr="00350BDC">
        <w:rPr>
          <w:rFonts w:ascii="Times New Roman" w:hAnsi="Times New Roman" w:cs="Times New Roman"/>
          <w:sz w:val="28"/>
          <w:szCs w:val="28"/>
        </w:rPr>
        <w:t>Нормативно-правовые акты и иные специальные документы</w:t>
      </w:r>
    </w:p>
    <w:p w:rsidR="000D7BAD" w:rsidRPr="00350BDC" w:rsidRDefault="000D7BAD" w:rsidP="00BE45BA">
      <w:pPr>
        <w:spacing w:after="0" w:line="384" w:lineRule="auto"/>
        <w:ind w:firstLine="709"/>
        <w:jc w:val="both"/>
        <w:rPr>
          <w:rFonts w:ascii="Times New Roman" w:hAnsi="Times New Roman" w:cs="Times New Roman"/>
          <w:sz w:val="28"/>
          <w:szCs w:val="28"/>
        </w:rPr>
      </w:pPr>
      <w:r w:rsidRPr="00350BDC">
        <w:rPr>
          <w:rFonts w:ascii="Times New Roman" w:eastAsia="Times New Roman" w:hAnsi="Times New Roman" w:cs="Times New Roman"/>
          <w:sz w:val="28"/>
          <w:szCs w:val="28"/>
        </w:rPr>
        <w:t xml:space="preserve">«Гражданский кодекс Российской Федерации (часть первая)» от 30.11.1994 №51-ФЗ (ред. от 31.12.2014) // </w:t>
      </w:r>
      <w:r w:rsidRPr="00350BDC">
        <w:rPr>
          <w:rFonts w:ascii="Times New Roman" w:hAnsi="Times New Roman" w:cs="Times New Roman"/>
          <w:sz w:val="28"/>
          <w:szCs w:val="28"/>
        </w:rPr>
        <w:t>"Собрание законодательства РФ", 05.12.1994, №32, ст. 3301.</w:t>
      </w:r>
    </w:p>
    <w:p w:rsidR="000D7BAD" w:rsidRPr="00350BDC" w:rsidRDefault="000D7BAD" w:rsidP="00BE45BA">
      <w:pPr>
        <w:autoSpaceDE w:val="0"/>
        <w:autoSpaceDN w:val="0"/>
        <w:adjustRightInd w:val="0"/>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Закон РФ от 29.05.1992 №2872-1 «О залоге» (ред. от 06.12.2011) // "Ведомости СНД и </w:t>
      </w:r>
      <w:proofErr w:type="gramStart"/>
      <w:r w:rsidRPr="00350BDC">
        <w:rPr>
          <w:rFonts w:ascii="Times New Roman" w:hAnsi="Times New Roman" w:cs="Times New Roman"/>
          <w:sz w:val="28"/>
          <w:szCs w:val="28"/>
        </w:rPr>
        <w:t>ВС</w:t>
      </w:r>
      <w:proofErr w:type="gramEnd"/>
      <w:r w:rsidRPr="00350BDC">
        <w:rPr>
          <w:rFonts w:ascii="Times New Roman" w:hAnsi="Times New Roman" w:cs="Times New Roman"/>
          <w:sz w:val="28"/>
          <w:szCs w:val="28"/>
        </w:rPr>
        <w:t xml:space="preserve"> РФ", 11.06.1992, №23, ст. 1239. – (утр. силу)</w:t>
      </w:r>
    </w:p>
    <w:p w:rsidR="000D7BAD" w:rsidRPr="00350BDC" w:rsidRDefault="000D7BAD" w:rsidP="00BE45BA">
      <w:pPr>
        <w:spacing w:after="0" w:line="384" w:lineRule="auto"/>
        <w:ind w:firstLine="709"/>
        <w:jc w:val="both"/>
        <w:rPr>
          <w:rFonts w:ascii="Times New Roman" w:eastAsia="Times New Roman" w:hAnsi="Times New Roman" w:cs="Times New Roman"/>
          <w:sz w:val="28"/>
          <w:szCs w:val="28"/>
        </w:rPr>
      </w:pPr>
      <w:r w:rsidRPr="00350BDC">
        <w:rPr>
          <w:rFonts w:ascii="Times New Roman" w:eastAsia="Times New Roman" w:hAnsi="Times New Roman" w:cs="Times New Roman"/>
          <w:sz w:val="28"/>
          <w:szCs w:val="28"/>
        </w:rPr>
        <w:t xml:space="preserve">Закон РСФСР от 11.06.1964 «Об утверждении Гражданского кодекса РСФСР» (вместе с «Гражданским кодексом РСФСР») // "Свод законов РСФСР", т. 2, с. 7, 1988 г. </w:t>
      </w:r>
      <w:r w:rsidRPr="00350BDC">
        <w:rPr>
          <w:rFonts w:ascii="Times New Roman" w:hAnsi="Times New Roman" w:cs="Times New Roman"/>
          <w:sz w:val="28"/>
          <w:szCs w:val="28"/>
        </w:rPr>
        <w:t>– (утр</w:t>
      </w:r>
      <w:proofErr w:type="gramStart"/>
      <w:r w:rsidRPr="00350BDC">
        <w:rPr>
          <w:rFonts w:ascii="Times New Roman" w:hAnsi="Times New Roman" w:cs="Times New Roman"/>
          <w:sz w:val="28"/>
          <w:szCs w:val="28"/>
        </w:rPr>
        <w:t>.</w:t>
      </w:r>
      <w:proofErr w:type="gramEnd"/>
      <w:r w:rsidRPr="00350BDC">
        <w:rPr>
          <w:rFonts w:ascii="Times New Roman" w:hAnsi="Times New Roman" w:cs="Times New Roman"/>
          <w:sz w:val="28"/>
          <w:szCs w:val="28"/>
        </w:rPr>
        <w:t xml:space="preserve">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илу)</w:t>
      </w:r>
    </w:p>
    <w:p w:rsidR="000D7BAD" w:rsidRPr="00350BDC" w:rsidRDefault="000D7BAD" w:rsidP="00BE45BA">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Постановление ВЦИК от 11.11.1922 «О введении в действие Гражданского кодекса Р.С.Ф.С.Р.» (Вместе с «Гражданским кодексом РСФСР») – (утр</w:t>
      </w:r>
      <w:proofErr w:type="gramStart"/>
      <w:r w:rsidRPr="00350BDC">
        <w:rPr>
          <w:rFonts w:ascii="Times New Roman" w:hAnsi="Times New Roman" w:cs="Times New Roman"/>
          <w:sz w:val="28"/>
          <w:szCs w:val="28"/>
        </w:rPr>
        <w:t>.</w:t>
      </w:r>
      <w:proofErr w:type="gramEnd"/>
      <w:r w:rsidRPr="00350BDC">
        <w:rPr>
          <w:rFonts w:ascii="Times New Roman" w:hAnsi="Times New Roman" w:cs="Times New Roman"/>
          <w:sz w:val="28"/>
          <w:szCs w:val="28"/>
        </w:rPr>
        <w:t xml:space="preserve">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илу)</w:t>
      </w:r>
    </w:p>
    <w:p w:rsidR="000D7BAD" w:rsidRPr="00350BDC" w:rsidRDefault="005B5725" w:rsidP="00BE45BA">
      <w:pPr>
        <w:autoSpaceDE w:val="0"/>
        <w:autoSpaceDN w:val="0"/>
        <w:adjustRightInd w:val="0"/>
        <w:spacing w:before="240"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2. </w:t>
      </w:r>
      <w:r w:rsidR="000D7BAD" w:rsidRPr="00350BDC">
        <w:rPr>
          <w:rFonts w:ascii="Times New Roman" w:hAnsi="Times New Roman" w:cs="Times New Roman"/>
          <w:sz w:val="28"/>
          <w:szCs w:val="28"/>
        </w:rPr>
        <w:t>Материалы судебной практики</w:t>
      </w:r>
    </w:p>
    <w:p w:rsidR="000D7BAD" w:rsidRPr="00350BDC" w:rsidRDefault="000D7BAD" w:rsidP="00BE45BA">
      <w:pPr>
        <w:autoSpaceDE w:val="0"/>
        <w:autoSpaceDN w:val="0"/>
        <w:adjustRightInd w:val="0"/>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Решение Октябрьского районного суда </w:t>
      </w:r>
      <w:proofErr w:type="gramStart"/>
      <w:r w:rsidRPr="00350BDC">
        <w:rPr>
          <w:rFonts w:ascii="Times New Roman" w:hAnsi="Times New Roman" w:cs="Times New Roman"/>
          <w:sz w:val="28"/>
          <w:szCs w:val="28"/>
        </w:rPr>
        <w:t>г</w:t>
      </w:r>
      <w:proofErr w:type="gramEnd"/>
      <w:r w:rsidRPr="00350BDC">
        <w:rPr>
          <w:rFonts w:ascii="Times New Roman" w:hAnsi="Times New Roman" w:cs="Times New Roman"/>
          <w:sz w:val="28"/>
          <w:szCs w:val="28"/>
        </w:rPr>
        <w:t>. Краснодара по делу № 2-1979/2014 от 09.07.2014 [Электронный ресурс] // Официальный сайт Октябрьского районного суда. – Режим доступа</w:t>
      </w:r>
      <w:proofErr w:type="gramStart"/>
      <w:r w:rsidRPr="00350BDC">
        <w:rPr>
          <w:rFonts w:ascii="Times New Roman" w:hAnsi="Times New Roman" w:cs="Times New Roman"/>
          <w:sz w:val="28"/>
          <w:szCs w:val="28"/>
        </w:rPr>
        <w:t xml:space="preserve"> :</w:t>
      </w:r>
      <w:proofErr w:type="gramEnd"/>
      <w:r w:rsidRPr="00350BDC">
        <w:rPr>
          <w:rFonts w:ascii="Times New Roman" w:hAnsi="Times New Roman" w:cs="Times New Roman"/>
          <w:sz w:val="28"/>
          <w:szCs w:val="28"/>
        </w:rPr>
        <w:t xml:space="preserve"> </w:t>
      </w:r>
      <w:hyperlink r:id="rId14" w:history="1">
        <w:r w:rsidRPr="00350BDC">
          <w:rPr>
            <w:rStyle w:val="a3"/>
            <w:rFonts w:ascii="Times New Roman" w:hAnsi="Times New Roman" w:cs="Times New Roman"/>
            <w:sz w:val="28"/>
            <w:szCs w:val="28"/>
          </w:rPr>
          <w:t>http://krasnodar-oktybrsky.krd.sudrf.ru/modules.php?name=sud_delo&amp;srv_num=1&amp;name_op=doc&amp;number=13072442&amp;delo_id=1540005&amp;new=&amp;text_number=1</w:t>
        </w:r>
      </w:hyperlink>
    </w:p>
    <w:p w:rsidR="000D7BAD" w:rsidRPr="00350BDC" w:rsidRDefault="000D7BAD" w:rsidP="00BE45BA">
      <w:pPr>
        <w:autoSpaceDE w:val="0"/>
        <w:autoSpaceDN w:val="0"/>
        <w:adjustRightInd w:val="0"/>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Решение Краснодарского краевого суда по делу № 33-16/2015 (33-23593/2014;) от 15.01.2015 [Электронный ресурс] // Официальный сайт Краснодарского краевого суда. – Режим доступа</w:t>
      </w:r>
      <w:proofErr w:type="gramStart"/>
      <w:r w:rsidRPr="00350BDC">
        <w:rPr>
          <w:rFonts w:ascii="Times New Roman" w:hAnsi="Times New Roman" w:cs="Times New Roman"/>
          <w:sz w:val="28"/>
          <w:szCs w:val="28"/>
        </w:rPr>
        <w:t xml:space="preserve"> :</w:t>
      </w:r>
      <w:proofErr w:type="gramEnd"/>
      <w:r w:rsidRPr="00350BDC">
        <w:rPr>
          <w:rFonts w:ascii="Times New Roman" w:hAnsi="Times New Roman" w:cs="Times New Roman"/>
          <w:sz w:val="28"/>
          <w:szCs w:val="28"/>
        </w:rPr>
        <w:t xml:space="preserve"> </w:t>
      </w:r>
      <w:hyperlink r:id="rId15" w:history="1">
        <w:r w:rsidRPr="00350BDC">
          <w:rPr>
            <w:rStyle w:val="a3"/>
            <w:rFonts w:ascii="Times New Roman" w:hAnsi="Times New Roman" w:cs="Times New Roman"/>
            <w:sz w:val="28"/>
            <w:szCs w:val="28"/>
          </w:rPr>
          <w:t>http://kraevoi.krd.sudrf.ru/modules.php?name=sud_delo&amp;srv_num=1&amp;name_op=case&amp;case_id=4304074&amp;result=1&amp;delo_id=5&amp;new=5</w:t>
        </w:r>
      </w:hyperlink>
    </w:p>
    <w:p w:rsidR="000D7BAD" w:rsidRPr="00350BDC" w:rsidRDefault="000D7BAD" w:rsidP="00BE45BA">
      <w:pPr>
        <w:autoSpaceDE w:val="0"/>
        <w:autoSpaceDN w:val="0"/>
        <w:adjustRightInd w:val="0"/>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Решение Арбитражного суда Республики Алтай от 19 ноября 2014 г. по делу № А02-1975/2014 [Электронный ресурс] // </w:t>
      </w:r>
      <w:proofErr w:type="spellStart"/>
      <w:r w:rsidRPr="00350BDC">
        <w:rPr>
          <w:rFonts w:ascii="Times New Roman" w:hAnsi="Times New Roman" w:cs="Times New Roman"/>
          <w:sz w:val="28"/>
          <w:szCs w:val="28"/>
          <w:lang w:val="en-US"/>
        </w:rPr>
        <w:t>sudact</w:t>
      </w:r>
      <w:proofErr w:type="spellEnd"/>
      <w:r w:rsidRPr="00350BDC">
        <w:rPr>
          <w:rFonts w:ascii="Times New Roman" w:hAnsi="Times New Roman" w:cs="Times New Roman"/>
          <w:sz w:val="28"/>
          <w:szCs w:val="28"/>
        </w:rPr>
        <w:t>.</w:t>
      </w:r>
      <w:proofErr w:type="spellStart"/>
      <w:r w:rsidRPr="00350BDC">
        <w:rPr>
          <w:rFonts w:ascii="Times New Roman" w:hAnsi="Times New Roman" w:cs="Times New Roman"/>
          <w:sz w:val="28"/>
          <w:szCs w:val="28"/>
          <w:lang w:val="en-US"/>
        </w:rPr>
        <w:t>ru</w:t>
      </w:r>
      <w:proofErr w:type="spellEnd"/>
      <w:r w:rsidRPr="00350BDC">
        <w:rPr>
          <w:rFonts w:ascii="Times New Roman" w:hAnsi="Times New Roman" w:cs="Times New Roman"/>
          <w:sz w:val="28"/>
          <w:szCs w:val="28"/>
        </w:rPr>
        <w:t>. – Режим доступа</w:t>
      </w:r>
      <w:proofErr w:type="gramStart"/>
      <w:r w:rsidRPr="00350BDC">
        <w:rPr>
          <w:rFonts w:ascii="Times New Roman" w:hAnsi="Times New Roman" w:cs="Times New Roman"/>
          <w:sz w:val="28"/>
          <w:szCs w:val="28"/>
        </w:rPr>
        <w:t xml:space="preserve"> :</w:t>
      </w:r>
      <w:proofErr w:type="gramEnd"/>
      <w:r w:rsidRPr="00350BDC">
        <w:rPr>
          <w:rFonts w:ascii="Times New Roman" w:hAnsi="Times New Roman" w:cs="Times New Roman"/>
          <w:sz w:val="28"/>
          <w:szCs w:val="28"/>
        </w:rPr>
        <w:t xml:space="preserve"> </w:t>
      </w:r>
      <w:hyperlink r:id="rId16" w:history="1">
        <w:r w:rsidRPr="00350BDC">
          <w:rPr>
            <w:rStyle w:val="a3"/>
            <w:rFonts w:ascii="Times New Roman" w:hAnsi="Times New Roman" w:cs="Times New Roman"/>
            <w:sz w:val="28"/>
            <w:szCs w:val="28"/>
          </w:rPr>
          <w:t>http://sudact.ru/arbitral/doc/5rtoe1Jk8fLv/</w:t>
        </w:r>
      </w:hyperlink>
    </w:p>
    <w:p w:rsidR="000D7BAD" w:rsidRPr="00350BDC" w:rsidRDefault="000D7BAD"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sz w:val="28"/>
          <w:szCs w:val="28"/>
        </w:rPr>
        <w:lastRenderedPageBreak/>
        <w:t xml:space="preserve">Решение Арбитражного суда Республики Татарстан от 26 августа 2014 г. по делу № А65-13910/2014 [Электронный ресурс] // </w:t>
      </w:r>
      <w:proofErr w:type="spellStart"/>
      <w:r w:rsidRPr="00350BDC">
        <w:rPr>
          <w:rFonts w:ascii="Times New Roman" w:hAnsi="Times New Roman" w:cs="Times New Roman"/>
          <w:sz w:val="28"/>
          <w:szCs w:val="28"/>
          <w:lang w:val="en-US"/>
        </w:rPr>
        <w:t>sudact</w:t>
      </w:r>
      <w:proofErr w:type="spellEnd"/>
      <w:r w:rsidRPr="00350BDC">
        <w:rPr>
          <w:rFonts w:ascii="Times New Roman" w:hAnsi="Times New Roman" w:cs="Times New Roman"/>
          <w:sz w:val="28"/>
          <w:szCs w:val="28"/>
        </w:rPr>
        <w:t>.</w:t>
      </w:r>
      <w:proofErr w:type="spellStart"/>
      <w:r w:rsidRPr="00350BDC">
        <w:rPr>
          <w:rFonts w:ascii="Times New Roman" w:hAnsi="Times New Roman" w:cs="Times New Roman"/>
          <w:sz w:val="28"/>
          <w:szCs w:val="28"/>
          <w:lang w:val="en-US"/>
        </w:rPr>
        <w:t>ru</w:t>
      </w:r>
      <w:proofErr w:type="spellEnd"/>
      <w:r w:rsidRPr="00350BDC">
        <w:rPr>
          <w:rFonts w:ascii="Times New Roman" w:hAnsi="Times New Roman" w:cs="Times New Roman"/>
          <w:sz w:val="28"/>
          <w:szCs w:val="28"/>
        </w:rPr>
        <w:t>. – Режим доступа</w:t>
      </w:r>
      <w:proofErr w:type="gramStart"/>
      <w:r w:rsidRPr="00350BDC">
        <w:rPr>
          <w:rFonts w:ascii="Times New Roman" w:hAnsi="Times New Roman" w:cs="Times New Roman"/>
          <w:sz w:val="28"/>
          <w:szCs w:val="28"/>
        </w:rPr>
        <w:t xml:space="preserve"> :</w:t>
      </w:r>
      <w:proofErr w:type="gramEnd"/>
      <w:r w:rsidRPr="00350BDC">
        <w:rPr>
          <w:rFonts w:ascii="Times New Roman" w:hAnsi="Times New Roman" w:cs="Times New Roman"/>
          <w:sz w:val="28"/>
          <w:szCs w:val="28"/>
        </w:rPr>
        <w:t xml:space="preserve"> </w:t>
      </w:r>
      <w:hyperlink r:id="rId17" w:history="1">
        <w:r w:rsidRPr="00350BDC">
          <w:rPr>
            <w:rStyle w:val="a3"/>
            <w:rFonts w:ascii="Times New Roman" w:hAnsi="Times New Roman" w:cs="Times New Roman"/>
            <w:sz w:val="28"/>
            <w:szCs w:val="28"/>
          </w:rPr>
          <w:t>http://sudact.ru/arbitral/doc/MDbIiLekWolJ/</w:t>
        </w:r>
      </w:hyperlink>
    </w:p>
    <w:p w:rsidR="000D7BAD" w:rsidRPr="00350BDC" w:rsidRDefault="000D7BAD"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sz w:val="28"/>
          <w:szCs w:val="28"/>
        </w:rPr>
        <w:t xml:space="preserve">Решение Арбитражного суда города Москвы от 03 декабря 2015 г. по делу № А40-127066/2015 [Электронный ресурс] // </w:t>
      </w:r>
      <w:proofErr w:type="spellStart"/>
      <w:r w:rsidRPr="00350BDC">
        <w:rPr>
          <w:rFonts w:ascii="Times New Roman" w:hAnsi="Times New Roman" w:cs="Times New Roman"/>
          <w:sz w:val="28"/>
          <w:szCs w:val="28"/>
          <w:lang w:val="en-US"/>
        </w:rPr>
        <w:t>sudact</w:t>
      </w:r>
      <w:proofErr w:type="spellEnd"/>
      <w:r w:rsidRPr="00350BDC">
        <w:rPr>
          <w:rFonts w:ascii="Times New Roman" w:hAnsi="Times New Roman" w:cs="Times New Roman"/>
          <w:sz w:val="28"/>
          <w:szCs w:val="28"/>
        </w:rPr>
        <w:t>.</w:t>
      </w:r>
      <w:proofErr w:type="spellStart"/>
      <w:r w:rsidRPr="00350BDC">
        <w:rPr>
          <w:rFonts w:ascii="Times New Roman" w:hAnsi="Times New Roman" w:cs="Times New Roman"/>
          <w:sz w:val="28"/>
          <w:szCs w:val="28"/>
          <w:lang w:val="en-US"/>
        </w:rPr>
        <w:t>ru</w:t>
      </w:r>
      <w:proofErr w:type="spellEnd"/>
      <w:r w:rsidRPr="00350BDC">
        <w:rPr>
          <w:rFonts w:ascii="Times New Roman" w:hAnsi="Times New Roman" w:cs="Times New Roman"/>
          <w:sz w:val="28"/>
          <w:szCs w:val="28"/>
        </w:rPr>
        <w:t xml:space="preserve">  – Режим доступа</w:t>
      </w:r>
      <w:proofErr w:type="gramStart"/>
      <w:r w:rsidRPr="00350BDC">
        <w:rPr>
          <w:rFonts w:ascii="Times New Roman" w:hAnsi="Times New Roman" w:cs="Times New Roman"/>
          <w:sz w:val="28"/>
          <w:szCs w:val="28"/>
        </w:rPr>
        <w:t> :</w:t>
      </w:r>
      <w:proofErr w:type="gramEnd"/>
      <w:r w:rsidRPr="00350BDC">
        <w:rPr>
          <w:rFonts w:ascii="Times New Roman" w:hAnsi="Times New Roman" w:cs="Times New Roman"/>
          <w:sz w:val="28"/>
          <w:szCs w:val="28"/>
        </w:rPr>
        <w:t xml:space="preserve"> </w:t>
      </w:r>
      <w:hyperlink r:id="rId18" w:history="1">
        <w:r w:rsidRPr="00350BDC">
          <w:rPr>
            <w:rStyle w:val="a3"/>
            <w:rFonts w:ascii="Times New Roman" w:hAnsi="Times New Roman" w:cs="Times New Roman"/>
            <w:sz w:val="28"/>
            <w:szCs w:val="28"/>
          </w:rPr>
          <w:t>http://sudact.ru/arbitral/doc/eikBmwXgTeZb/</w:t>
        </w:r>
      </w:hyperlink>
    </w:p>
    <w:p w:rsidR="000D7BAD" w:rsidRPr="00350BDC" w:rsidRDefault="000D7BAD"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sz w:val="28"/>
          <w:szCs w:val="28"/>
        </w:rPr>
        <w:t xml:space="preserve">Постановление Девятого арбитражного апелляционного суда от 20 февраля 2016 г. 09АП-2260/2016 по делу № А40-127066/2015 [Электронный ресурс] // </w:t>
      </w:r>
      <w:proofErr w:type="spellStart"/>
      <w:r w:rsidRPr="00350BDC">
        <w:rPr>
          <w:rFonts w:ascii="Times New Roman" w:hAnsi="Times New Roman" w:cs="Times New Roman"/>
          <w:sz w:val="28"/>
          <w:szCs w:val="28"/>
          <w:lang w:val="en-US"/>
        </w:rPr>
        <w:t>sudact</w:t>
      </w:r>
      <w:proofErr w:type="spellEnd"/>
      <w:r w:rsidRPr="00350BDC">
        <w:rPr>
          <w:rFonts w:ascii="Times New Roman" w:hAnsi="Times New Roman" w:cs="Times New Roman"/>
          <w:sz w:val="28"/>
          <w:szCs w:val="28"/>
        </w:rPr>
        <w:t>.</w:t>
      </w:r>
      <w:proofErr w:type="spellStart"/>
      <w:r w:rsidRPr="00350BDC">
        <w:rPr>
          <w:rFonts w:ascii="Times New Roman" w:hAnsi="Times New Roman" w:cs="Times New Roman"/>
          <w:sz w:val="28"/>
          <w:szCs w:val="28"/>
          <w:lang w:val="en-US"/>
        </w:rPr>
        <w:t>ru</w:t>
      </w:r>
      <w:proofErr w:type="spellEnd"/>
      <w:r w:rsidRPr="00350BDC">
        <w:rPr>
          <w:rFonts w:ascii="Times New Roman" w:hAnsi="Times New Roman" w:cs="Times New Roman"/>
          <w:sz w:val="28"/>
          <w:szCs w:val="28"/>
        </w:rPr>
        <w:t xml:space="preserve">  – Режим доступа</w:t>
      </w:r>
      <w:proofErr w:type="gramStart"/>
      <w:r w:rsidRPr="00350BDC">
        <w:rPr>
          <w:rFonts w:ascii="Times New Roman" w:hAnsi="Times New Roman" w:cs="Times New Roman"/>
          <w:sz w:val="28"/>
          <w:szCs w:val="28"/>
        </w:rPr>
        <w:t> :</w:t>
      </w:r>
      <w:proofErr w:type="gramEnd"/>
      <w:r w:rsidRPr="00350BDC">
        <w:rPr>
          <w:rFonts w:ascii="Times New Roman" w:hAnsi="Times New Roman" w:cs="Times New Roman"/>
          <w:sz w:val="28"/>
          <w:szCs w:val="28"/>
        </w:rPr>
        <w:t xml:space="preserve"> </w:t>
      </w:r>
      <w:hyperlink r:id="rId19" w:history="1">
        <w:r w:rsidRPr="00350BDC">
          <w:rPr>
            <w:rStyle w:val="a3"/>
            <w:rFonts w:ascii="Times New Roman" w:hAnsi="Times New Roman" w:cs="Times New Roman"/>
            <w:sz w:val="28"/>
            <w:szCs w:val="28"/>
          </w:rPr>
          <w:t>http://sudact.ru/arbitral/doc/DyncjognqEYS/</w:t>
        </w:r>
      </w:hyperlink>
    </w:p>
    <w:p w:rsidR="000D7BAD" w:rsidRPr="00350BDC" w:rsidRDefault="005B5725" w:rsidP="00BE45BA">
      <w:pPr>
        <w:spacing w:before="240" w:after="0" w:line="384" w:lineRule="auto"/>
        <w:ind w:firstLine="709"/>
        <w:rPr>
          <w:rFonts w:ascii="Times New Roman" w:hAnsi="Times New Roman" w:cs="Times New Roman"/>
          <w:sz w:val="28"/>
          <w:szCs w:val="28"/>
        </w:rPr>
      </w:pPr>
      <w:r w:rsidRPr="00350BDC">
        <w:rPr>
          <w:rFonts w:ascii="Times New Roman" w:hAnsi="Times New Roman" w:cs="Times New Roman"/>
          <w:sz w:val="28"/>
          <w:szCs w:val="28"/>
        </w:rPr>
        <w:t xml:space="preserve">3. </w:t>
      </w:r>
      <w:r w:rsidR="000D7BAD" w:rsidRPr="00350BDC">
        <w:rPr>
          <w:rFonts w:ascii="Times New Roman" w:hAnsi="Times New Roman" w:cs="Times New Roman"/>
          <w:sz w:val="28"/>
          <w:szCs w:val="28"/>
        </w:rPr>
        <w:t>Специальная литература</w:t>
      </w:r>
    </w:p>
    <w:p w:rsidR="005B5725" w:rsidRPr="00350BDC" w:rsidRDefault="005B5725"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sz w:val="28"/>
          <w:szCs w:val="28"/>
        </w:rPr>
        <w:t>3.1. Книги</w:t>
      </w:r>
    </w:p>
    <w:p w:rsidR="000D7BAD" w:rsidRPr="00350BDC" w:rsidRDefault="000D7BAD"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i/>
          <w:sz w:val="28"/>
          <w:szCs w:val="28"/>
        </w:rPr>
        <w:t>Байбак, В. В.</w:t>
      </w:r>
      <w:r w:rsidRPr="00350BDC">
        <w:rPr>
          <w:rFonts w:ascii="Times New Roman" w:hAnsi="Times New Roman" w:cs="Times New Roman"/>
          <w:sz w:val="28"/>
          <w:szCs w:val="28"/>
        </w:rPr>
        <w:t xml:space="preserve"> Обязательственное требование как объект гражданского оборота. – М.: Статут, 2005. – 222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w:t>
      </w:r>
    </w:p>
    <w:p w:rsidR="000D7BAD" w:rsidRPr="00350BDC" w:rsidRDefault="000D7BAD" w:rsidP="00BE45BA">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i/>
          <w:sz w:val="28"/>
          <w:szCs w:val="28"/>
        </w:rPr>
        <w:t xml:space="preserve">Брагинский, М. И., </w:t>
      </w:r>
      <w:proofErr w:type="spellStart"/>
      <w:r w:rsidRPr="00350BDC">
        <w:rPr>
          <w:rFonts w:ascii="Times New Roman" w:hAnsi="Times New Roman" w:cs="Times New Roman"/>
          <w:i/>
          <w:sz w:val="28"/>
          <w:szCs w:val="28"/>
        </w:rPr>
        <w:t>Витрянский</w:t>
      </w:r>
      <w:proofErr w:type="spellEnd"/>
      <w:r w:rsidRPr="00350BDC">
        <w:rPr>
          <w:rFonts w:ascii="Times New Roman" w:hAnsi="Times New Roman" w:cs="Times New Roman"/>
          <w:i/>
          <w:sz w:val="28"/>
          <w:szCs w:val="28"/>
        </w:rPr>
        <w:t xml:space="preserve"> В. В.</w:t>
      </w:r>
      <w:r w:rsidRPr="00350BDC">
        <w:rPr>
          <w:rFonts w:ascii="Times New Roman" w:hAnsi="Times New Roman" w:cs="Times New Roman"/>
          <w:sz w:val="28"/>
          <w:szCs w:val="28"/>
        </w:rPr>
        <w:t xml:space="preserve"> Договорное право. Книга первая: Общие положения. 3-е изд., стер. – М.: Статут, 2011. – 847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w:t>
      </w:r>
    </w:p>
    <w:p w:rsidR="000D7BAD" w:rsidRPr="00350BDC" w:rsidRDefault="000D7BAD" w:rsidP="00BE45BA">
      <w:pPr>
        <w:spacing w:after="0" w:line="384" w:lineRule="auto"/>
        <w:ind w:firstLine="709"/>
        <w:jc w:val="both"/>
        <w:rPr>
          <w:rFonts w:ascii="Times New Roman" w:hAnsi="Times New Roman" w:cs="Times New Roman"/>
          <w:sz w:val="28"/>
          <w:szCs w:val="28"/>
        </w:rPr>
      </w:pPr>
      <w:proofErr w:type="spellStart"/>
      <w:r w:rsidRPr="00350BDC">
        <w:rPr>
          <w:rFonts w:ascii="Times New Roman" w:hAnsi="Times New Roman" w:cs="Times New Roman"/>
          <w:i/>
          <w:sz w:val="28"/>
          <w:szCs w:val="28"/>
        </w:rPr>
        <w:t>Гонгало</w:t>
      </w:r>
      <w:proofErr w:type="spellEnd"/>
      <w:r w:rsidRPr="00350BDC">
        <w:rPr>
          <w:rFonts w:ascii="Times New Roman" w:hAnsi="Times New Roman" w:cs="Times New Roman"/>
          <w:i/>
          <w:sz w:val="28"/>
          <w:szCs w:val="28"/>
        </w:rPr>
        <w:t>, Б. М.</w:t>
      </w:r>
      <w:r w:rsidRPr="00350BDC">
        <w:rPr>
          <w:rFonts w:ascii="Times New Roman" w:hAnsi="Times New Roman" w:cs="Times New Roman"/>
          <w:sz w:val="28"/>
          <w:szCs w:val="28"/>
        </w:rPr>
        <w:t xml:space="preserve"> Учение об обеспечении обязательств. – М.: Статут, 2002. – 222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w:t>
      </w:r>
    </w:p>
    <w:p w:rsidR="000D7BAD" w:rsidRPr="00350BDC" w:rsidRDefault="000D7BAD" w:rsidP="00BE45BA">
      <w:pPr>
        <w:autoSpaceDE w:val="0"/>
        <w:autoSpaceDN w:val="0"/>
        <w:adjustRightInd w:val="0"/>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 xml:space="preserve">Гражданский кодекс Российской Федерации: Залог. Перемена лиц в обязательстве. Постатейный комментарий к § 3 главы 23 и главе 24 / Е.В. Вершинина, А.А. Вишневский, Б.М. </w:t>
      </w:r>
      <w:proofErr w:type="spellStart"/>
      <w:r w:rsidRPr="00350BDC">
        <w:rPr>
          <w:rFonts w:ascii="Times New Roman" w:hAnsi="Times New Roman" w:cs="Times New Roman"/>
          <w:sz w:val="28"/>
          <w:szCs w:val="28"/>
        </w:rPr>
        <w:t>Гонгало</w:t>
      </w:r>
      <w:proofErr w:type="spellEnd"/>
      <w:r w:rsidRPr="00350BDC">
        <w:rPr>
          <w:rFonts w:ascii="Times New Roman" w:hAnsi="Times New Roman" w:cs="Times New Roman"/>
          <w:sz w:val="28"/>
          <w:szCs w:val="28"/>
        </w:rPr>
        <w:t xml:space="preserve"> и др.; под ред. П.В. Крашенинникова. – М.: Статут, 2014. – 269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w:t>
      </w:r>
    </w:p>
    <w:p w:rsidR="000D7BAD" w:rsidRPr="00350BDC" w:rsidRDefault="000D7BAD" w:rsidP="00BE45BA">
      <w:pPr>
        <w:autoSpaceDE w:val="0"/>
        <w:autoSpaceDN w:val="0"/>
        <w:adjustRightInd w:val="0"/>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i/>
          <w:sz w:val="28"/>
          <w:szCs w:val="28"/>
        </w:rPr>
        <w:t>Звоницкий, А.С.</w:t>
      </w:r>
      <w:r w:rsidRPr="00350BDC">
        <w:rPr>
          <w:rFonts w:ascii="Times New Roman" w:hAnsi="Times New Roman" w:cs="Times New Roman"/>
          <w:sz w:val="28"/>
          <w:szCs w:val="28"/>
        </w:rPr>
        <w:t xml:space="preserve"> О залоге по русскому праву. – Киев, 1912. – 401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w:t>
      </w:r>
    </w:p>
    <w:p w:rsidR="000D7BAD" w:rsidRPr="00350BDC" w:rsidRDefault="000D7BAD"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i/>
          <w:sz w:val="28"/>
          <w:szCs w:val="28"/>
        </w:rPr>
        <w:t>Лупу, А. А.</w:t>
      </w:r>
      <w:r w:rsidRPr="00350BDC">
        <w:rPr>
          <w:rFonts w:ascii="Times New Roman" w:hAnsi="Times New Roman" w:cs="Times New Roman"/>
          <w:sz w:val="28"/>
          <w:szCs w:val="28"/>
        </w:rPr>
        <w:t xml:space="preserve"> Залог: теория и практика. – М.: Дело и Сервис, 2011. – 528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w:t>
      </w:r>
    </w:p>
    <w:p w:rsidR="000D7BAD" w:rsidRPr="00350BDC" w:rsidRDefault="000D7BAD"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i/>
          <w:sz w:val="28"/>
          <w:szCs w:val="28"/>
        </w:rPr>
        <w:t xml:space="preserve">Мейер, Д. И. </w:t>
      </w:r>
      <w:r w:rsidRPr="00350BDC">
        <w:rPr>
          <w:rFonts w:ascii="Times New Roman" w:hAnsi="Times New Roman" w:cs="Times New Roman"/>
          <w:sz w:val="28"/>
          <w:szCs w:val="28"/>
        </w:rPr>
        <w:t xml:space="preserve">Русское гражданское право (в 2 ч.). По исправленному и дополненному  8-му изд., 1902. – Изд. 3-е, </w:t>
      </w:r>
      <w:proofErr w:type="spellStart"/>
      <w:r w:rsidRPr="00350BDC">
        <w:rPr>
          <w:rFonts w:ascii="Times New Roman" w:hAnsi="Times New Roman" w:cs="Times New Roman"/>
          <w:sz w:val="28"/>
          <w:szCs w:val="28"/>
        </w:rPr>
        <w:t>испр</w:t>
      </w:r>
      <w:proofErr w:type="spellEnd"/>
      <w:r w:rsidRPr="00350BDC">
        <w:rPr>
          <w:rFonts w:ascii="Times New Roman" w:hAnsi="Times New Roman" w:cs="Times New Roman"/>
          <w:sz w:val="28"/>
          <w:szCs w:val="28"/>
        </w:rPr>
        <w:t xml:space="preserve">. – М.: Статут, 2003. – 831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 xml:space="preserve">. </w:t>
      </w:r>
    </w:p>
    <w:p w:rsidR="000D7BAD" w:rsidRPr="00350BDC" w:rsidRDefault="000D7BAD"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i/>
          <w:sz w:val="28"/>
          <w:szCs w:val="28"/>
        </w:rPr>
        <w:t xml:space="preserve">Новицкий, И.Б. </w:t>
      </w:r>
      <w:r w:rsidRPr="00350BDC">
        <w:rPr>
          <w:rFonts w:ascii="Times New Roman" w:hAnsi="Times New Roman" w:cs="Times New Roman"/>
          <w:sz w:val="28"/>
          <w:szCs w:val="28"/>
        </w:rPr>
        <w:t xml:space="preserve">Римское право. М.: </w:t>
      </w:r>
      <w:proofErr w:type="spellStart"/>
      <w:r w:rsidRPr="00350BDC">
        <w:rPr>
          <w:rFonts w:ascii="Times New Roman" w:hAnsi="Times New Roman" w:cs="Times New Roman"/>
          <w:sz w:val="28"/>
          <w:szCs w:val="28"/>
        </w:rPr>
        <w:t>Теис</w:t>
      </w:r>
      <w:proofErr w:type="spellEnd"/>
      <w:r w:rsidRPr="00350BDC">
        <w:rPr>
          <w:rFonts w:ascii="Times New Roman" w:hAnsi="Times New Roman" w:cs="Times New Roman"/>
          <w:sz w:val="28"/>
          <w:szCs w:val="28"/>
        </w:rPr>
        <w:t>, 2000. – 310 с.</w:t>
      </w:r>
    </w:p>
    <w:p w:rsidR="00983CCC" w:rsidRPr="00350BDC" w:rsidRDefault="00983CCC" w:rsidP="00BE45BA">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lastRenderedPageBreak/>
        <w:t xml:space="preserve">Объекты гражданского оборота: Сборник статей / отв. ред. М. А. Рожкова. – М: Статут, 2007. – 542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w:t>
      </w:r>
    </w:p>
    <w:p w:rsidR="000D7BAD" w:rsidRPr="00350BDC" w:rsidRDefault="000D7BAD" w:rsidP="00BE45BA">
      <w:pPr>
        <w:spacing w:after="0" w:line="384" w:lineRule="auto"/>
        <w:ind w:firstLine="709"/>
        <w:rPr>
          <w:rFonts w:ascii="Times New Roman" w:hAnsi="Times New Roman" w:cs="Times New Roman"/>
          <w:sz w:val="28"/>
          <w:szCs w:val="28"/>
        </w:rPr>
      </w:pPr>
      <w:proofErr w:type="spellStart"/>
      <w:r w:rsidRPr="00350BDC">
        <w:rPr>
          <w:rFonts w:ascii="Times New Roman" w:hAnsi="Times New Roman" w:cs="Times New Roman"/>
          <w:i/>
          <w:sz w:val="28"/>
          <w:szCs w:val="28"/>
        </w:rPr>
        <w:t>Попондопуло</w:t>
      </w:r>
      <w:proofErr w:type="spellEnd"/>
      <w:r w:rsidRPr="00350BDC">
        <w:rPr>
          <w:rFonts w:ascii="Times New Roman" w:hAnsi="Times New Roman" w:cs="Times New Roman"/>
          <w:i/>
          <w:sz w:val="28"/>
          <w:szCs w:val="28"/>
        </w:rPr>
        <w:t>, В. Ф</w:t>
      </w:r>
      <w:r w:rsidRPr="00350BDC">
        <w:rPr>
          <w:rFonts w:ascii="Times New Roman" w:hAnsi="Times New Roman" w:cs="Times New Roman"/>
          <w:sz w:val="28"/>
          <w:szCs w:val="28"/>
        </w:rPr>
        <w:t>. Коммерческое (предпринимательское) право</w:t>
      </w:r>
      <w:proofErr w:type="gramStart"/>
      <w:r w:rsidRPr="00350BDC">
        <w:rPr>
          <w:rFonts w:ascii="Times New Roman" w:hAnsi="Times New Roman" w:cs="Times New Roman"/>
          <w:sz w:val="28"/>
          <w:szCs w:val="28"/>
        </w:rPr>
        <w:t xml:space="preserve"> :</w:t>
      </w:r>
      <w:proofErr w:type="gramEnd"/>
      <w:r w:rsidRPr="00350BDC">
        <w:rPr>
          <w:rFonts w:ascii="Times New Roman" w:hAnsi="Times New Roman" w:cs="Times New Roman"/>
          <w:sz w:val="28"/>
          <w:szCs w:val="28"/>
        </w:rPr>
        <w:t xml:space="preserve"> учебник / В. Ф. </w:t>
      </w:r>
      <w:proofErr w:type="spellStart"/>
      <w:r w:rsidRPr="00350BDC">
        <w:rPr>
          <w:rFonts w:ascii="Times New Roman" w:hAnsi="Times New Roman" w:cs="Times New Roman"/>
          <w:sz w:val="28"/>
          <w:szCs w:val="28"/>
        </w:rPr>
        <w:t>Попондопуло</w:t>
      </w:r>
      <w:proofErr w:type="spellEnd"/>
      <w:r w:rsidRPr="00350BDC">
        <w:rPr>
          <w:rFonts w:ascii="Times New Roman" w:hAnsi="Times New Roman" w:cs="Times New Roman"/>
          <w:sz w:val="28"/>
          <w:szCs w:val="28"/>
        </w:rPr>
        <w:t xml:space="preserve">. – 3-е изд., </w:t>
      </w:r>
      <w:proofErr w:type="spellStart"/>
      <w:r w:rsidRPr="00350BDC">
        <w:rPr>
          <w:rFonts w:ascii="Times New Roman" w:hAnsi="Times New Roman" w:cs="Times New Roman"/>
          <w:sz w:val="28"/>
          <w:szCs w:val="28"/>
        </w:rPr>
        <w:t>перераб</w:t>
      </w:r>
      <w:proofErr w:type="spellEnd"/>
      <w:r w:rsidRPr="00350BDC">
        <w:rPr>
          <w:rFonts w:ascii="Times New Roman" w:hAnsi="Times New Roman" w:cs="Times New Roman"/>
          <w:sz w:val="28"/>
          <w:szCs w:val="28"/>
        </w:rPr>
        <w:t>. и доп. – М.: Норма, 2013. – 800 с.</w:t>
      </w:r>
    </w:p>
    <w:p w:rsidR="000D7BAD" w:rsidRPr="00350BDC" w:rsidRDefault="000D7BAD" w:rsidP="00BE45BA">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Проект гражданского уложения Российской Империи. – СПб</w:t>
      </w:r>
      <w:proofErr w:type="gramStart"/>
      <w:r w:rsidRPr="00350BDC">
        <w:rPr>
          <w:rFonts w:ascii="Times New Roman" w:hAnsi="Times New Roman" w:cs="Times New Roman"/>
          <w:sz w:val="28"/>
          <w:szCs w:val="28"/>
        </w:rPr>
        <w:t xml:space="preserve">., </w:t>
      </w:r>
      <w:proofErr w:type="gramEnd"/>
      <w:r w:rsidRPr="00350BDC">
        <w:rPr>
          <w:rFonts w:ascii="Times New Roman" w:hAnsi="Times New Roman" w:cs="Times New Roman"/>
          <w:sz w:val="28"/>
          <w:szCs w:val="28"/>
        </w:rPr>
        <w:t>1905.</w:t>
      </w:r>
    </w:p>
    <w:p w:rsidR="000D7BAD" w:rsidRPr="00350BDC" w:rsidRDefault="000D7BAD" w:rsidP="00BE45BA">
      <w:pPr>
        <w:tabs>
          <w:tab w:val="left" w:pos="3011"/>
        </w:tabs>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Римское частное право: Учебник</w:t>
      </w:r>
      <w:proofErr w:type="gramStart"/>
      <w:r w:rsidRPr="00350BDC">
        <w:rPr>
          <w:rFonts w:ascii="Times New Roman" w:hAnsi="Times New Roman" w:cs="Times New Roman"/>
          <w:sz w:val="28"/>
          <w:szCs w:val="28"/>
        </w:rPr>
        <w:t xml:space="preserve"> / П</w:t>
      </w:r>
      <w:proofErr w:type="gramEnd"/>
      <w:r w:rsidRPr="00350BDC">
        <w:rPr>
          <w:rFonts w:ascii="Times New Roman" w:hAnsi="Times New Roman" w:cs="Times New Roman"/>
          <w:sz w:val="28"/>
          <w:szCs w:val="28"/>
        </w:rPr>
        <w:t xml:space="preserve">од ред. И. Б Новицкого и И.С. </w:t>
      </w:r>
      <w:proofErr w:type="spellStart"/>
      <w:r w:rsidRPr="00350BDC">
        <w:rPr>
          <w:rFonts w:ascii="Times New Roman" w:hAnsi="Times New Roman" w:cs="Times New Roman"/>
          <w:sz w:val="28"/>
          <w:szCs w:val="28"/>
        </w:rPr>
        <w:t>Перетерского</w:t>
      </w:r>
      <w:proofErr w:type="spellEnd"/>
      <w:r w:rsidRPr="00350BDC">
        <w:rPr>
          <w:rFonts w:ascii="Times New Roman" w:hAnsi="Times New Roman" w:cs="Times New Roman"/>
          <w:sz w:val="28"/>
          <w:szCs w:val="28"/>
        </w:rPr>
        <w:t xml:space="preserve">. – М.: </w:t>
      </w:r>
      <w:proofErr w:type="spellStart"/>
      <w:r w:rsidRPr="00350BDC">
        <w:rPr>
          <w:rFonts w:ascii="Times New Roman" w:hAnsi="Times New Roman" w:cs="Times New Roman"/>
          <w:sz w:val="28"/>
          <w:szCs w:val="28"/>
        </w:rPr>
        <w:t>Юрайт</w:t>
      </w:r>
      <w:proofErr w:type="spellEnd"/>
      <w:r w:rsidRPr="00350BDC">
        <w:rPr>
          <w:rFonts w:ascii="Times New Roman" w:hAnsi="Times New Roman" w:cs="Times New Roman"/>
          <w:sz w:val="28"/>
          <w:szCs w:val="28"/>
        </w:rPr>
        <w:t>, 2013. – 607 с.</w:t>
      </w:r>
    </w:p>
    <w:p w:rsidR="000D7BAD" w:rsidRPr="00350BDC" w:rsidRDefault="000D7BAD"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sz w:val="28"/>
          <w:szCs w:val="28"/>
        </w:rPr>
        <w:t xml:space="preserve">Российское Гражданское Право: Учебник: в 2 т. Т. </w:t>
      </w:r>
      <w:r w:rsidRPr="00350BDC">
        <w:rPr>
          <w:rFonts w:ascii="Times New Roman" w:hAnsi="Times New Roman" w:cs="Times New Roman"/>
          <w:sz w:val="28"/>
          <w:szCs w:val="28"/>
          <w:lang w:val="en-US"/>
        </w:rPr>
        <w:t>II</w:t>
      </w:r>
      <w:r w:rsidRPr="00350BDC">
        <w:rPr>
          <w:rFonts w:ascii="Times New Roman" w:hAnsi="Times New Roman" w:cs="Times New Roman"/>
          <w:sz w:val="28"/>
          <w:szCs w:val="28"/>
        </w:rPr>
        <w:t>: Обязательственное право</w:t>
      </w:r>
      <w:proofErr w:type="gramStart"/>
      <w:r w:rsidRPr="00350BDC">
        <w:rPr>
          <w:rFonts w:ascii="Times New Roman" w:hAnsi="Times New Roman" w:cs="Times New Roman"/>
          <w:sz w:val="28"/>
          <w:szCs w:val="28"/>
        </w:rPr>
        <w:t xml:space="preserve"> / О</w:t>
      </w:r>
      <w:proofErr w:type="gramEnd"/>
      <w:r w:rsidRPr="00350BDC">
        <w:rPr>
          <w:rFonts w:ascii="Times New Roman" w:hAnsi="Times New Roman" w:cs="Times New Roman"/>
          <w:sz w:val="28"/>
          <w:szCs w:val="28"/>
        </w:rPr>
        <w:t xml:space="preserve">тв. Ред. Е. А, Суханов. – 3-е изд., стереотип. – М.: Статут, 2013. – 1208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w:t>
      </w:r>
    </w:p>
    <w:p w:rsidR="000D7BAD" w:rsidRPr="00350BDC" w:rsidRDefault="000D7BAD"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i/>
          <w:sz w:val="28"/>
          <w:szCs w:val="28"/>
        </w:rPr>
        <w:t>Победоносцев, К. П.</w:t>
      </w:r>
      <w:r w:rsidRPr="00350BDC">
        <w:rPr>
          <w:rFonts w:ascii="Times New Roman" w:hAnsi="Times New Roman" w:cs="Times New Roman"/>
          <w:sz w:val="28"/>
          <w:szCs w:val="28"/>
        </w:rPr>
        <w:t xml:space="preserve"> Курс гражданского права. Первая часть: Вотчинные права.  – М.: Статут, 2002. – 800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 xml:space="preserve">. </w:t>
      </w:r>
    </w:p>
    <w:p w:rsidR="000D7BAD" w:rsidRPr="00350BDC" w:rsidRDefault="000D7BAD" w:rsidP="00BE45BA">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i/>
          <w:sz w:val="28"/>
          <w:szCs w:val="28"/>
        </w:rPr>
        <w:t>Толстой, Ю. К.</w:t>
      </w:r>
      <w:r w:rsidRPr="00350BDC">
        <w:rPr>
          <w:rFonts w:ascii="Times New Roman" w:hAnsi="Times New Roman" w:cs="Times New Roman"/>
          <w:sz w:val="28"/>
          <w:szCs w:val="28"/>
        </w:rPr>
        <w:t xml:space="preserve"> К теории правоотношения. </w:t>
      </w:r>
      <w:proofErr w:type="gramStart"/>
      <w:r w:rsidRPr="00350BDC">
        <w:rPr>
          <w:rFonts w:ascii="Times New Roman" w:hAnsi="Times New Roman" w:cs="Times New Roman"/>
          <w:sz w:val="28"/>
          <w:szCs w:val="28"/>
        </w:rPr>
        <w:t>–Л</w:t>
      </w:r>
      <w:proofErr w:type="gramEnd"/>
      <w:r w:rsidRPr="00350BDC">
        <w:rPr>
          <w:rFonts w:ascii="Times New Roman" w:hAnsi="Times New Roman" w:cs="Times New Roman"/>
          <w:sz w:val="28"/>
          <w:szCs w:val="28"/>
        </w:rPr>
        <w:t xml:space="preserve">енинград: </w:t>
      </w:r>
      <w:proofErr w:type="spellStart"/>
      <w:r w:rsidRPr="00350BDC">
        <w:rPr>
          <w:rFonts w:ascii="Times New Roman" w:hAnsi="Times New Roman" w:cs="Times New Roman"/>
          <w:sz w:val="28"/>
          <w:szCs w:val="28"/>
        </w:rPr>
        <w:t>Из-во</w:t>
      </w:r>
      <w:proofErr w:type="spellEnd"/>
      <w:r w:rsidRPr="00350BDC">
        <w:rPr>
          <w:rFonts w:ascii="Times New Roman" w:hAnsi="Times New Roman" w:cs="Times New Roman"/>
          <w:sz w:val="28"/>
          <w:szCs w:val="28"/>
        </w:rPr>
        <w:t xml:space="preserve"> Ленинградского Ун-та. – 1959. – 88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w:t>
      </w:r>
    </w:p>
    <w:p w:rsidR="000D7BAD" w:rsidRPr="00350BDC" w:rsidRDefault="000D7BAD" w:rsidP="00BE45BA">
      <w:pPr>
        <w:spacing w:after="0" w:line="384" w:lineRule="auto"/>
        <w:ind w:firstLine="709"/>
        <w:jc w:val="both"/>
        <w:rPr>
          <w:rFonts w:ascii="Times New Roman" w:hAnsi="Times New Roman" w:cs="Times New Roman"/>
          <w:sz w:val="28"/>
          <w:szCs w:val="28"/>
        </w:rPr>
      </w:pPr>
      <w:proofErr w:type="spellStart"/>
      <w:r w:rsidRPr="00350BDC">
        <w:rPr>
          <w:rFonts w:ascii="Times New Roman" w:hAnsi="Times New Roman" w:cs="Times New Roman"/>
          <w:i/>
          <w:sz w:val="28"/>
          <w:szCs w:val="28"/>
        </w:rPr>
        <w:t>Шершеневич</w:t>
      </w:r>
      <w:proofErr w:type="spellEnd"/>
      <w:r w:rsidRPr="00350BDC">
        <w:rPr>
          <w:rFonts w:ascii="Times New Roman" w:hAnsi="Times New Roman" w:cs="Times New Roman"/>
          <w:i/>
          <w:sz w:val="28"/>
          <w:szCs w:val="28"/>
        </w:rPr>
        <w:t>, Г. Ф.</w:t>
      </w:r>
      <w:r w:rsidRPr="00350BDC">
        <w:rPr>
          <w:rFonts w:ascii="Times New Roman" w:hAnsi="Times New Roman" w:cs="Times New Roman"/>
          <w:sz w:val="28"/>
          <w:szCs w:val="28"/>
        </w:rPr>
        <w:t xml:space="preserve"> Учебник русского гражданского права (по изд. 1907 г.) – М.: </w:t>
      </w:r>
      <w:proofErr w:type="spellStart"/>
      <w:r w:rsidRPr="00350BDC">
        <w:rPr>
          <w:rFonts w:ascii="Times New Roman" w:hAnsi="Times New Roman" w:cs="Times New Roman"/>
          <w:sz w:val="28"/>
          <w:szCs w:val="28"/>
        </w:rPr>
        <w:t>Спарк</w:t>
      </w:r>
      <w:proofErr w:type="spellEnd"/>
      <w:r w:rsidRPr="00350BDC">
        <w:rPr>
          <w:rFonts w:ascii="Times New Roman" w:hAnsi="Times New Roman" w:cs="Times New Roman"/>
          <w:sz w:val="28"/>
          <w:szCs w:val="28"/>
        </w:rPr>
        <w:t xml:space="preserve">, 1995. – 556 </w:t>
      </w:r>
      <w:proofErr w:type="gramStart"/>
      <w:r w:rsidRPr="00350BDC">
        <w:rPr>
          <w:rFonts w:ascii="Times New Roman" w:hAnsi="Times New Roman" w:cs="Times New Roman"/>
          <w:sz w:val="28"/>
          <w:szCs w:val="28"/>
        </w:rPr>
        <w:t>с</w:t>
      </w:r>
      <w:proofErr w:type="gramEnd"/>
      <w:r w:rsidRPr="00350BDC">
        <w:rPr>
          <w:rFonts w:ascii="Times New Roman" w:hAnsi="Times New Roman" w:cs="Times New Roman"/>
          <w:sz w:val="28"/>
          <w:szCs w:val="28"/>
        </w:rPr>
        <w:t>.</w:t>
      </w:r>
    </w:p>
    <w:p w:rsidR="00983CCC" w:rsidRPr="00350BDC" w:rsidRDefault="00983CCC" w:rsidP="00BE45BA">
      <w:pPr>
        <w:spacing w:after="0" w:line="384" w:lineRule="auto"/>
        <w:ind w:firstLine="709"/>
        <w:jc w:val="both"/>
        <w:rPr>
          <w:rFonts w:ascii="Times New Roman" w:hAnsi="Times New Roman" w:cs="Times New Roman"/>
        </w:rPr>
      </w:pPr>
    </w:p>
    <w:p w:rsidR="005B5725" w:rsidRPr="00350BDC" w:rsidRDefault="005B5725" w:rsidP="00BE45BA">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sz w:val="28"/>
          <w:szCs w:val="28"/>
        </w:rPr>
        <w:t>3.2. Статьи</w:t>
      </w:r>
    </w:p>
    <w:p w:rsidR="000D7BAD" w:rsidRPr="00350BDC" w:rsidRDefault="000D7BAD" w:rsidP="00BE45BA">
      <w:pPr>
        <w:spacing w:after="0" w:line="384" w:lineRule="auto"/>
        <w:ind w:firstLine="709"/>
        <w:rPr>
          <w:rFonts w:ascii="Times New Roman" w:hAnsi="Times New Roman" w:cs="Times New Roman"/>
          <w:sz w:val="28"/>
          <w:szCs w:val="28"/>
        </w:rPr>
      </w:pPr>
      <w:r w:rsidRPr="00350BDC">
        <w:rPr>
          <w:rFonts w:ascii="Times New Roman" w:hAnsi="Times New Roman" w:cs="Times New Roman"/>
          <w:i/>
          <w:sz w:val="28"/>
          <w:szCs w:val="28"/>
        </w:rPr>
        <w:t>Бевзенко, Р. С</w:t>
      </w:r>
      <w:r w:rsidRPr="00350BDC">
        <w:rPr>
          <w:rFonts w:ascii="Times New Roman" w:hAnsi="Times New Roman" w:cs="Times New Roman"/>
          <w:sz w:val="28"/>
          <w:szCs w:val="28"/>
        </w:rPr>
        <w:t>. Реформа залогового права. Основные новеллы Гражданского кодекса // Юрист Компании. 2014. № 8.</w:t>
      </w:r>
    </w:p>
    <w:p w:rsidR="000D7BAD" w:rsidRPr="00350BDC" w:rsidRDefault="000D7BAD" w:rsidP="00BE45BA">
      <w:pPr>
        <w:spacing w:after="0" w:line="384" w:lineRule="auto"/>
        <w:ind w:firstLine="709"/>
        <w:rPr>
          <w:rFonts w:ascii="Times New Roman" w:hAnsi="Times New Roman" w:cs="Times New Roman"/>
          <w:sz w:val="28"/>
          <w:szCs w:val="28"/>
        </w:rPr>
      </w:pPr>
      <w:proofErr w:type="spellStart"/>
      <w:r w:rsidRPr="00350BDC">
        <w:rPr>
          <w:rFonts w:ascii="Times New Roman" w:hAnsi="Times New Roman" w:cs="Times New Roman"/>
          <w:i/>
          <w:sz w:val="28"/>
          <w:szCs w:val="28"/>
        </w:rPr>
        <w:t>Богатырев</w:t>
      </w:r>
      <w:proofErr w:type="spellEnd"/>
      <w:r w:rsidRPr="00350BDC">
        <w:rPr>
          <w:rFonts w:ascii="Times New Roman" w:hAnsi="Times New Roman" w:cs="Times New Roman"/>
          <w:i/>
          <w:sz w:val="28"/>
          <w:szCs w:val="28"/>
        </w:rPr>
        <w:t>, Ф. О.</w:t>
      </w:r>
      <w:r w:rsidRPr="00350BDC">
        <w:rPr>
          <w:rFonts w:ascii="Times New Roman" w:hAnsi="Times New Roman" w:cs="Times New Roman"/>
          <w:sz w:val="28"/>
          <w:szCs w:val="28"/>
        </w:rPr>
        <w:t xml:space="preserve"> О сущности залога имущественных прав // Журнал российского права. 2001. № 4. С. 84 – 92.</w:t>
      </w:r>
    </w:p>
    <w:p w:rsidR="000D7BAD" w:rsidRPr="00350BDC" w:rsidRDefault="000D7BAD" w:rsidP="00BE45BA">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i/>
          <w:sz w:val="28"/>
          <w:szCs w:val="28"/>
        </w:rPr>
        <w:t>Егоров, А. В.</w:t>
      </w:r>
      <w:r w:rsidRPr="00350BDC">
        <w:rPr>
          <w:rFonts w:ascii="Times New Roman" w:hAnsi="Times New Roman" w:cs="Times New Roman"/>
          <w:sz w:val="28"/>
          <w:szCs w:val="28"/>
        </w:rPr>
        <w:t xml:space="preserve"> Залог прав требования. Как использовать этот способ обеспечения //Арбитражная практика . 2014.  № 11. С. 30 – 37.</w:t>
      </w:r>
    </w:p>
    <w:p w:rsidR="000D7BAD" w:rsidRPr="00350BDC" w:rsidRDefault="000D7BAD" w:rsidP="00BE45BA">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i/>
          <w:sz w:val="28"/>
          <w:szCs w:val="28"/>
        </w:rPr>
        <w:t>Медведев, Д. А.</w:t>
      </w:r>
      <w:r w:rsidRPr="00350BDC">
        <w:rPr>
          <w:rFonts w:ascii="Times New Roman" w:hAnsi="Times New Roman" w:cs="Times New Roman"/>
          <w:sz w:val="28"/>
          <w:szCs w:val="28"/>
        </w:rPr>
        <w:t xml:space="preserve"> Российский Закон о залоге // Правоведение. 1992. № 5. С. 13 - 21.</w:t>
      </w:r>
    </w:p>
    <w:p w:rsidR="000D7BAD" w:rsidRPr="00350BDC" w:rsidRDefault="000D7BAD" w:rsidP="00BE45BA">
      <w:pPr>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i/>
          <w:sz w:val="28"/>
          <w:szCs w:val="28"/>
        </w:rPr>
        <w:lastRenderedPageBreak/>
        <w:t>Рыбалов, А.О.</w:t>
      </w:r>
      <w:r w:rsidRPr="00350BDC">
        <w:rPr>
          <w:rFonts w:ascii="Times New Roman" w:hAnsi="Times New Roman" w:cs="Times New Roman"/>
          <w:sz w:val="28"/>
          <w:szCs w:val="28"/>
        </w:rPr>
        <w:t xml:space="preserve"> Некоторые новеллы залога требований // Вестник Высшего Арбитражного Суда Российской Федерации. 2014. № 4.</w:t>
      </w:r>
    </w:p>
    <w:p w:rsidR="000113F9" w:rsidRPr="00350BDC" w:rsidRDefault="000D7BAD" w:rsidP="00BE45BA">
      <w:pPr>
        <w:autoSpaceDE w:val="0"/>
        <w:autoSpaceDN w:val="0"/>
        <w:adjustRightInd w:val="0"/>
        <w:spacing w:after="0" w:line="384" w:lineRule="auto"/>
        <w:ind w:firstLine="709"/>
        <w:jc w:val="both"/>
        <w:rPr>
          <w:rFonts w:ascii="Times New Roman" w:hAnsi="Times New Roman" w:cs="Times New Roman"/>
          <w:sz w:val="28"/>
          <w:szCs w:val="28"/>
        </w:rPr>
      </w:pPr>
      <w:r w:rsidRPr="00350BDC">
        <w:rPr>
          <w:rFonts w:ascii="Times New Roman" w:hAnsi="Times New Roman" w:cs="Times New Roman"/>
          <w:i/>
          <w:sz w:val="28"/>
          <w:szCs w:val="28"/>
        </w:rPr>
        <w:t>Ушаков, А.А.</w:t>
      </w:r>
      <w:r w:rsidRPr="00350BDC">
        <w:rPr>
          <w:rFonts w:ascii="Times New Roman" w:hAnsi="Times New Roman" w:cs="Times New Roman"/>
          <w:sz w:val="28"/>
          <w:szCs w:val="28"/>
        </w:rPr>
        <w:t xml:space="preserve"> Комментарий к параграфу 3 «Залог» главы 23 «Обеспечение исполнения обязательств» части первой Гражданского кодекса РФ (постатейный) [Электронный ресурс] // – СПС </w:t>
      </w:r>
      <w:proofErr w:type="spellStart"/>
      <w:r w:rsidRPr="00350BDC">
        <w:rPr>
          <w:rFonts w:ascii="Times New Roman" w:hAnsi="Times New Roman" w:cs="Times New Roman"/>
          <w:sz w:val="28"/>
          <w:szCs w:val="28"/>
        </w:rPr>
        <w:t>КонсультантПлюс</w:t>
      </w:r>
      <w:proofErr w:type="spellEnd"/>
      <w:r w:rsidRPr="00350BDC">
        <w:rPr>
          <w:rFonts w:ascii="Times New Roman" w:hAnsi="Times New Roman" w:cs="Times New Roman"/>
          <w:sz w:val="28"/>
          <w:szCs w:val="28"/>
        </w:rPr>
        <w:t xml:space="preserve">. 2014. </w:t>
      </w:r>
    </w:p>
    <w:sectPr w:rsidR="000113F9" w:rsidRPr="00350BDC" w:rsidSect="00DD4EEE">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EFC" w:rsidRDefault="00211EFC" w:rsidP="00EE70BE">
      <w:pPr>
        <w:spacing w:after="0" w:line="240" w:lineRule="auto"/>
      </w:pPr>
      <w:r>
        <w:separator/>
      </w:r>
    </w:p>
  </w:endnote>
  <w:endnote w:type="continuationSeparator" w:id="1">
    <w:p w:rsidR="00211EFC" w:rsidRDefault="00211EFC" w:rsidP="00EE7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065584"/>
      <w:docPartObj>
        <w:docPartGallery w:val="Page Numbers (Bottom of Page)"/>
        <w:docPartUnique/>
      </w:docPartObj>
    </w:sdtPr>
    <w:sdtEndPr>
      <w:rPr>
        <w:rFonts w:ascii="Times New Roman" w:hAnsi="Times New Roman" w:cs="Times New Roman"/>
        <w:noProof/>
      </w:rPr>
    </w:sdtEndPr>
    <w:sdtContent>
      <w:p w:rsidR="00D401BF" w:rsidRPr="000125BE" w:rsidRDefault="00845846">
        <w:pPr>
          <w:pStyle w:val="ab"/>
          <w:jc w:val="right"/>
          <w:rPr>
            <w:rFonts w:ascii="Times New Roman" w:hAnsi="Times New Roman" w:cs="Times New Roman"/>
          </w:rPr>
        </w:pPr>
        <w:r w:rsidRPr="000125BE">
          <w:rPr>
            <w:rFonts w:ascii="Times New Roman" w:hAnsi="Times New Roman" w:cs="Times New Roman"/>
          </w:rPr>
          <w:fldChar w:fldCharType="begin"/>
        </w:r>
        <w:r w:rsidR="00D401BF" w:rsidRPr="000125BE">
          <w:rPr>
            <w:rFonts w:ascii="Times New Roman" w:hAnsi="Times New Roman" w:cs="Times New Roman"/>
          </w:rPr>
          <w:instrText xml:space="preserve"> PAGE   \* MERGEFORMAT </w:instrText>
        </w:r>
        <w:r w:rsidRPr="000125BE">
          <w:rPr>
            <w:rFonts w:ascii="Times New Roman" w:hAnsi="Times New Roman" w:cs="Times New Roman"/>
          </w:rPr>
          <w:fldChar w:fldCharType="separate"/>
        </w:r>
        <w:r w:rsidR="005D0FBE">
          <w:rPr>
            <w:rFonts w:ascii="Times New Roman" w:hAnsi="Times New Roman" w:cs="Times New Roman"/>
            <w:noProof/>
          </w:rPr>
          <w:t>2</w:t>
        </w:r>
        <w:r w:rsidRPr="000125BE">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EFC" w:rsidRDefault="00211EFC" w:rsidP="00EE70BE">
      <w:pPr>
        <w:spacing w:after="0" w:line="240" w:lineRule="auto"/>
      </w:pPr>
      <w:r>
        <w:separator/>
      </w:r>
    </w:p>
  </w:footnote>
  <w:footnote w:type="continuationSeparator" w:id="1">
    <w:p w:rsidR="00211EFC" w:rsidRDefault="00211EFC" w:rsidP="00EE70BE">
      <w:pPr>
        <w:spacing w:after="0" w:line="240" w:lineRule="auto"/>
      </w:pPr>
      <w:r>
        <w:continuationSeparator/>
      </w:r>
    </w:p>
  </w:footnote>
  <w:footnote w:id="2">
    <w:p w:rsidR="00D401BF" w:rsidRPr="00514D09" w:rsidRDefault="00D401BF" w:rsidP="002321A8">
      <w:pPr>
        <w:pStyle w:val="a5"/>
        <w:spacing w:after="0" w:line="240" w:lineRule="auto"/>
        <w:rPr>
          <w:rFonts w:ascii="Times New Roman" w:hAnsi="Times New Roman"/>
        </w:rPr>
      </w:pPr>
      <w:r>
        <w:rPr>
          <w:rStyle w:val="a7"/>
        </w:rPr>
        <w:footnoteRef/>
      </w:r>
      <w:r w:rsidRPr="002321A8">
        <w:rPr>
          <w:rFonts w:ascii="Times New Roman" w:hAnsi="Times New Roman"/>
        </w:rPr>
        <w:t>Римское частное право: Учебник</w:t>
      </w:r>
      <w:proofErr w:type="gramStart"/>
      <w:r w:rsidRPr="002321A8">
        <w:rPr>
          <w:rFonts w:ascii="Times New Roman" w:hAnsi="Times New Roman"/>
        </w:rPr>
        <w:t xml:space="preserve"> / П</w:t>
      </w:r>
      <w:proofErr w:type="gramEnd"/>
      <w:r w:rsidRPr="002321A8">
        <w:rPr>
          <w:rFonts w:ascii="Times New Roman" w:hAnsi="Times New Roman"/>
        </w:rPr>
        <w:t xml:space="preserve">од ред. И.Б. Новицкого и И.С. </w:t>
      </w:r>
      <w:proofErr w:type="spellStart"/>
      <w:r w:rsidRPr="002321A8">
        <w:rPr>
          <w:rFonts w:ascii="Times New Roman" w:hAnsi="Times New Roman"/>
        </w:rPr>
        <w:t>Перетерского</w:t>
      </w:r>
      <w:proofErr w:type="spellEnd"/>
      <w:r w:rsidRPr="002321A8">
        <w:rPr>
          <w:rFonts w:ascii="Times New Roman" w:hAnsi="Times New Roman"/>
        </w:rPr>
        <w:t xml:space="preserve">. М., </w:t>
      </w:r>
      <w:r>
        <w:rPr>
          <w:rFonts w:ascii="Times New Roman" w:hAnsi="Times New Roman"/>
        </w:rPr>
        <w:t>2013</w:t>
      </w:r>
      <w:r w:rsidRPr="002321A8">
        <w:rPr>
          <w:rFonts w:ascii="Times New Roman" w:hAnsi="Times New Roman"/>
        </w:rPr>
        <w:t>. С. 3</w:t>
      </w:r>
      <w:r>
        <w:rPr>
          <w:rFonts w:ascii="Times New Roman" w:hAnsi="Times New Roman"/>
        </w:rPr>
        <w:t>84</w:t>
      </w:r>
      <w:r w:rsidRPr="002321A8">
        <w:rPr>
          <w:sz w:val="24"/>
          <w:szCs w:val="28"/>
        </w:rPr>
        <w:t>.</w:t>
      </w:r>
    </w:p>
  </w:footnote>
  <w:footnote w:id="3">
    <w:p w:rsidR="00D401BF" w:rsidRPr="0017074E" w:rsidRDefault="00D401BF" w:rsidP="00BE2DE6">
      <w:pPr>
        <w:pStyle w:val="a5"/>
        <w:spacing w:after="0" w:line="240" w:lineRule="auto"/>
        <w:rPr>
          <w:rFonts w:ascii="Times New Roman" w:hAnsi="Times New Roman"/>
        </w:rPr>
      </w:pPr>
      <w:r w:rsidRPr="00514D09">
        <w:rPr>
          <w:rStyle w:val="a7"/>
          <w:rFonts w:ascii="Times New Roman" w:hAnsi="Times New Roman"/>
        </w:rPr>
        <w:footnoteRef/>
      </w:r>
      <w:r w:rsidRPr="0017074E">
        <w:rPr>
          <w:rFonts w:ascii="Times New Roman" w:hAnsi="Times New Roman"/>
          <w:i/>
        </w:rPr>
        <w:t xml:space="preserve">Брагинский М. И., </w:t>
      </w:r>
      <w:proofErr w:type="spellStart"/>
      <w:r w:rsidRPr="0017074E">
        <w:rPr>
          <w:rFonts w:ascii="Times New Roman" w:hAnsi="Times New Roman"/>
          <w:i/>
        </w:rPr>
        <w:t>Витрянский</w:t>
      </w:r>
      <w:proofErr w:type="spellEnd"/>
      <w:r w:rsidRPr="0017074E">
        <w:rPr>
          <w:rFonts w:ascii="Times New Roman" w:hAnsi="Times New Roman"/>
          <w:i/>
        </w:rPr>
        <w:t xml:space="preserve"> В. В.</w:t>
      </w:r>
      <w:r w:rsidRPr="0017074E">
        <w:rPr>
          <w:rFonts w:ascii="Times New Roman" w:hAnsi="Times New Roman"/>
        </w:rPr>
        <w:t xml:space="preserve"> Договорное право. Книга первая: Общие положения. М., 2011. С. 514.</w:t>
      </w:r>
    </w:p>
  </w:footnote>
  <w:footnote w:id="4">
    <w:p w:rsidR="00D401BF" w:rsidRPr="008135FE" w:rsidRDefault="00D401BF" w:rsidP="00BE2DE6">
      <w:pPr>
        <w:pStyle w:val="a5"/>
      </w:pPr>
      <w:r w:rsidRPr="0017074E">
        <w:rPr>
          <w:rStyle w:val="a7"/>
          <w:rFonts w:ascii="Times New Roman" w:hAnsi="Times New Roman"/>
        </w:rPr>
        <w:footnoteRef/>
      </w:r>
      <w:r>
        <w:rPr>
          <w:rFonts w:ascii="Times New Roman" w:hAnsi="Times New Roman"/>
          <w:lang w:eastAsia="ru-RU"/>
        </w:rPr>
        <w:t xml:space="preserve">Ведомости СНД и </w:t>
      </w:r>
      <w:proofErr w:type="gramStart"/>
      <w:r>
        <w:rPr>
          <w:rFonts w:ascii="Times New Roman" w:hAnsi="Times New Roman"/>
          <w:lang w:eastAsia="ru-RU"/>
        </w:rPr>
        <w:t>ВС</w:t>
      </w:r>
      <w:proofErr w:type="gramEnd"/>
      <w:r>
        <w:rPr>
          <w:rFonts w:ascii="Times New Roman" w:hAnsi="Times New Roman"/>
          <w:lang w:eastAsia="ru-RU"/>
        </w:rPr>
        <w:t xml:space="preserve"> РФ</w:t>
      </w:r>
      <w:r w:rsidR="00592AC4">
        <w:rPr>
          <w:rFonts w:ascii="Times New Roman" w:hAnsi="Times New Roman"/>
          <w:lang w:eastAsia="ru-RU"/>
        </w:rPr>
        <w:t>, 11.06.1992, №</w:t>
      </w:r>
      <w:r w:rsidRPr="0017074E">
        <w:rPr>
          <w:rFonts w:ascii="Times New Roman" w:hAnsi="Times New Roman"/>
          <w:lang w:eastAsia="ru-RU"/>
        </w:rPr>
        <w:t>23, ст. 1239.</w:t>
      </w:r>
    </w:p>
  </w:footnote>
  <w:footnote w:id="5">
    <w:p w:rsidR="00D401BF" w:rsidRDefault="00D401BF">
      <w:pPr>
        <w:pStyle w:val="a5"/>
      </w:pPr>
      <w:r w:rsidRPr="00D24642">
        <w:rPr>
          <w:rStyle w:val="a7"/>
          <w:rFonts w:ascii="Times New Roman" w:hAnsi="Times New Roman"/>
        </w:rPr>
        <w:footnoteRef/>
      </w:r>
      <w:r w:rsidRPr="00D24642">
        <w:rPr>
          <w:rFonts w:ascii="Times New Roman" w:hAnsi="Times New Roman"/>
          <w:i/>
        </w:rPr>
        <w:t xml:space="preserve">Новицкий И.Б. </w:t>
      </w:r>
      <w:r w:rsidRPr="00D24642">
        <w:rPr>
          <w:rFonts w:ascii="Times New Roman" w:hAnsi="Times New Roman"/>
        </w:rPr>
        <w:t>Римское право</w:t>
      </w:r>
      <w:r>
        <w:rPr>
          <w:rFonts w:ascii="Times New Roman" w:hAnsi="Times New Roman"/>
        </w:rPr>
        <w:t>.</w:t>
      </w:r>
      <w:r w:rsidRPr="00D24642">
        <w:rPr>
          <w:rFonts w:ascii="Times New Roman" w:hAnsi="Times New Roman"/>
        </w:rPr>
        <w:t xml:space="preserve"> М., 2000. С. 112.</w:t>
      </w:r>
    </w:p>
  </w:footnote>
  <w:footnote w:id="6">
    <w:p w:rsidR="00D401BF" w:rsidRPr="00767471" w:rsidRDefault="00D401BF" w:rsidP="00767471">
      <w:pPr>
        <w:pStyle w:val="a5"/>
        <w:spacing w:after="0" w:line="240" w:lineRule="auto"/>
        <w:rPr>
          <w:rFonts w:ascii="Times New Roman" w:hAnsi="Times New Roman"/>
        </w:rPr>
      </w:pPr>
      <w:r w:rsidRPr="00767471">
        <w:rPr>
          <w:rStyle w:val="a7"/>
          <w:rFonts w:ascii="Times New Roman" w:hAnsi="Times New Roman"/>
        </w:rPr>
        <w:footnoteRef/>
      </w:r>
      <w:r w:rsidRPr="00767471">
        <w:rPr>
          <w:rFonts w:ascii="Times New Roman" w:hAnsi="Times New Roman"/>
          <w:i/>
        </w:rPr>
        <w:t>Новицкий И.Б.</w:t>
      </w:r>
      <w:r w:rsidRPr="00767471">
        <w:rPr>
          <w:rFonts w:ascii="Times New Roman" w:hAnsi="Times New Roman"/>
        </w:rPr>
        <w:t xml:space="preserve"> Указ</w:t>
      </w:r>
      <w:proofErr w:type="gramStart"/>
      <w:r w:rsidRPr="00767471">
        <w:rPr>
          <w:rFonts w:ascii="Times New Roman" w:hAnsi="Times New Roman"/>
        </w:rPr>
        <w:t>.</w:t>
      </w:r>
      <w:proofErr w:type="gramEnd"/>
      <w:r w:rsidRPr="00767471">
        <w:rPr>
          <w:rFonts w:ascii="Times New Roman" w:hAnsi="Times New Roman"/>
        </w:rPr>
        <w:t xml:space="preserve"> </w:t>
      </w:r>
      <w:proofErr w:type="gramStart"/>
      <w:r w:rsidRPr="00767471">
        <w:rPr>
          <w:rFonts w:ascii="Times New Roman" w:hAnsi="Times New Roman"/>
        </w:rPr>
        <w:t>с</w:t>
      </w:r>
      <w:proofErr w:type="gramEnd"/>
      <w:r w:rsidRPr="00767471">
        <w:rPr>
          <w:rFonts w:ascii="Times New Roman" w:hAnsi="Times New Roman"/>
        </w:rPr>
        <w:t>оч. С. 115.</w:t>
      </w:r>
    </w:p>
  </w:footnote>
  <w:footnote w:id="7">
    <w:p w:rsidR="00D401BF" w:rsidRPr="00D24642" w:rsidRDefault="00D401BF">
      <w:pPr>
        <w:pStyle w:val="a5"/>
        <w:rPr>
          <w:rFonts w:ascii="Times New Roman" w:hAnsi="Times New Roman"/>
        </w:rPr>
      </w:pPr>
      <w:r w:rsidRPr="00767471">
        <w:rPr>
          <w:rStyle w:val="a7"/>
          <w:rFonts w:ascii="Times New Roman" w:hAnsi="Times New Roman"/>
        </w:rPr>
        <w:footnoteRef/>
      </w:r>
      <w:r w:rsidRPr="00767471">
        <w:rPr>
          <w:rFonts w:ascii="Times New Roman" w:hAnsi="Times New Roman"/>
        </w:rPr>
        <w:t xml:space="preserve"> Римское частное право: Учебник</w:t>
      </w:r>
      <w:proofErr w:type="gramStart"/>
      <w:r w:rsidRPr="00767471">
        <w:rPr>
          <w:rFonts w:ascii="Times New Roman" w:hAnsi="Times New Roman"/>
        </w:rPr>
        <w:t xml:space="preserve"> / П</w:t>
      </w:r>
      <w:proofErr w:type="gramEnd"/>
      <w:r w:rsidRPr="00767471">
        <w:rPr>
          <w:rFonts w:ascii="Times New Roman" w:hAnsi="Times New Roman"/>
        </w:rPr>
        <w:t xml:space="preserve">од ред. И.Б. Новицкого и И.С. </w:t>
      </w:r>
      <w:proofErr w:type="spellStart"/>
      <w:r w:rsidRPr="00767471">
        <w:rPr>
          <w:rFonts w:ascii="Times New Roman" w:hAnsi="Times New Roman"/>
        </w:rPr>
        <w:t>Перетерского</w:t>
      </w:r>
      <w:proofErr w:type="spellEnd"/>
      <w:r w:rsidRPr="00767471">
        <w:rPr>
          <w:rFonts w:ascii="Times New Roman" w:hAnsi="Times New Roman"/>
        </w:rPr>
        <w:t>. М., 2013. С. 397</w:t>
      </w:r>
      <w:r>
        <w:rPr>
          <w:rFonts w:ascii="Times New Roman" w:hAnsi="Times New Roman"/>
        </w:rPr>
        <w:t>.</w:t>
      </w:r>
    </w:p>
  </w:footnote>
  <w:footnote w:id="8">
    <w:p w:rsidR="00D401BF" w:rsidRPr="00B0244D" w:rsidRDefault="00D401BF" w:rsidP="00AC24CC">
      <w:pPr>
        <w:pStyle w:val="a5"/>
        <w:spacing w:after="0" w:line="240" w:lineRule="auto"/>
        <w:rPr>
          <w:rFonts w:ascii="Times New Roman" w:hAnsi="Times New Roman"/>
        </w:rPr>
      </w:pPr>
      <w:r w:rsidRPr="00B0244D">
        <w:rPr>
          <w:rStyle w:val="a7"/>
          <w:rFonts w:ascii="Times New Roman" w:hAnsi="Times New Roman"/>
        </w:rPr>
        <w:footnoteRef/>
      </w:r>
      <w:r w:rsidRPr="00B0244D">
        <w:rPr>
          <w:rFonts w:ascii="Times New Roman" w:hAnsi="Times New Roman"/>
          <w:i/>
        </w:rPr>
        <w:t xml:space="preserve"> </w:t>
      </w:r>
      <w:proofErr w:type="spellStart"/>
      <w:r w:rsidRPr="00B0244D">
        <w:rPr>
          <w:rFonts w:ascii="Times New Roman" w:hAnsi="Times New Roman"/>
          <w:i/>
        </w:rPr>
        <w:t>Шершеневич</w:t>
      </w:r>
      <w:proofErr w:type="spellEnd"/>
      <w:r w:rsidRPr="00B0244D">
        <w:rPr>
          <w:rFonts w:ascii="Times New Roman" w:hAnsi="Times New Roman"/>
          <w:i/>
        </w:rPr>
        <w:t xml:space="preserve"> Г.Ф.</w:t>
      </w:r>
      <w:r w:rsidRPr="00B0244D">
        <w:rPr>
          <w:rFonts w:ascii="Times New Roman" w:hAnsi="Times New Roman"/>
        </w:rPr>
        <w:t xml:space="preserve"> Учебник русского гражданского права. М., 1995 (по изд. 1907 г.). С. 243.</w:t>
      </w:r>
    </w:p>
  </w:footnote>
  <w:footnote w:id="9">
    <w:p w:rsidR="00D401BF" w:rsidRPr="00B0244D" w:rsidRDefault="00D401BF" w:rsidP="00AC24CC">
      <w:pPr>
        <w:pStyle w:val="a5"/>
        <w:spacing w:after="0" w:line="240" w:lineRule="auto"/>
        <w:rPr>
          <w:rFonts w:ascii="Times New Roman" w:hAnsi="Times New Roman"/>
        </w:rPr>
      </w:pPr>
      <w:r w:rsidRPr="00B0244D">
        <w:rPr>
          <w:rStyle w:val="a7"/>
          <w:rFonts w:ascii="Times New Roman" w:hAnsi="Times New Roman"/>
        </w:rPr>
        <w:footnoteRef/>
      </w:r>
      <w:r w:rsidRPr="00B0244D">
        <w:rPr>
          <w:rFonts w:ascii="Times New Roman" w:hAnsi="Times New Roman"/>
          <w:i/>
          <w:color w:val="000000"/>
          <w:shd w:val="clear" w:color="auto" w:fill="FFFFFF"/>
        </w:rPr>
        <w:t>Победоносцев К.П.</w:t>
      </w:r>
      <w:r w:rsidRPr="00B0244D">
        <w:rPr>
          <w:rFonts w:ascii="Times New Roman" w:hAnsi="Times New Roman"/>
          <w:color w:val="000000"/>
          <w:shd w:val="clear" w:color="auto" w:fill="FFFFFF"/>
        </w:rPr>
        <w:t xml:space="preserve"> Курс гражданского права. Первая часть: Вотчинные права. М.,2002.</w:t>
      </w:r>
      <w:r w:rsidRPr="00B0244D">
        <w:rPr>
          <w:rFonts w:ascii="Times New Roman" w:hAnsi="Times New Roman"/>
        </w:rPr>
        <w:t xml:space="preserve"> С. 697.</w:t>
      </w:r>
    </w:p>
  </w:footnote>
  <w:footnote w:id="10">
    <w:p w:rsidR="00D401BF" w:rsidRPr="00B0244D" w:rsidRDefault="00D401BF" w:rsidP="00AC24CC">
      <w:pPr>
        <w:pStyle w:val="a5"/>
        <w:spacing w:after="0" w:line="240" w:lineRule="auto"/>
        <w:rPr>
          <w:rFonts w:ascii="Times New Roman" w:hAnsi="Times New Roman"/>
        </w:rPr>
      </w:pPr>
      <w:r w:rsidRPr="00B0244D">
        <w:rPr>
          <w:rStyle w:val="a7"/>
          <w:rFonts w:ascii="Times New Roman" w:hAnsi="Times New Roman"/>
        </w:rPr>
        <w:footnoteRef/>
      </w:r>
      <w:r w:rsidR="008D0662">
        <w:rPr>
          <w:rFonts w:ascii="Times New Roman" w:hAnsi="Times New Roman"/>
        </w:rPr>
        <w:t>Проект гражданского уложения Российской Империи.</w:t>
      </w:r>
      <w:r w:rsidR="00097C0F">
        <w:rPr>
          <w:rFonts w:ascii="Times New Roman" w:hAnsi="Times New Roman"/>
        </w:rPr>
        <w:t xml:space="preserve"> С</w:t>
      </w:r>
      <w:r w:rsidRPr="00522DB3">
        <w:rPr>
          <w:rFonts w:ascii="Times New Roman" w:hAnsi="Times New Roman"/>
        </w:rPr>
        <w:t>т. 1156</w:t>
      </w:r>
      <w:r w:rsidR="008D0662">
        <w:rPr>
          <w:rFonts w:ascii="Times New Roman" w:hAnsi="Times New Roman"/>
        </w:rPr>
        <w:t>.</w:t>
      </w:r>
    </w:p>
  </w:footnote>
  <w:footnote w:id="11">
    <w:p w:rsidR="00D401BF" w:rsidRPr="009538F9" w:rsidRDefault="00D401BF">
      <w:pPr>
        <w:pStyle w:val="a5"/>
        <w:rPr>
          <w:rFonts w:ascii="Times New Roman" w:hAnsi="Times New Roman"/>
        </w:rPr>
      </w:pPr>
      <w:r w:rsidRPr="00B0244D">
        <w:rPr>
          <w:rStyle w:val="a7"/>
          <w:rFonts w:ascii="Times New Roman" w:hAnsi="Times New Roman"/>
        </w:rPr>
        <w:footnoteRef/>
      </w:r>
      <w:r w:rsidRPr="00B0244D">
        <w:rPr>
          <w:rFonts w:ascii="Times New Roman" w:hAnsi="Times New Roman"/>
          <w:i/>
        </w:rPr>
        <w:t>Мейер Д.И.</w:t>
      </w:r>
      <w:r w:rsidRPr="00B0244D">
        <w:rPr>
          <w:rFonts w:ascii="Times New Roman" w:hAnsi="Times New Roman"/>
        </w:rPr>
        <w:t xml:space="preserve"> Русское гражданское право. М., 2003 (по изд. 1902 г.). С. 205.</w:t>
      </w:r>
    </w:p>
  </w:footnote>
  <w:footnote w:id="12">
    <w:p w:rsidR="00D401BF" w:rsidRPr="00E31DA3" w:rsidRDefault="00D401BF" w:rsidP="0047660A">
      <w:pPr>
        <w:pStyle w:val="a5"/>
        <w:spacing w:after="0" w:line="240" w:lineRule="auto"/>
        <w:rPr>
          <w:rFonts w:ascii="Times New Roman" w:hAnsi="Times New Roman"/>
        </w:rPr>
      </w:pPr>
      <w:r w:rsidRPr="00E31DA3">
        <w:rPr>
          <w:rStyle w:val="a7"/>
          <w:rFonts w:ascii="Times New Roman" w:hAnsi="Times New Roman"/>
        </w:rPr>
        <w:footnoteRef/>
      </w:r>
      <w:r w:rsidRPr="00E31DA3">
        <w:rPr>
          <w:rFonts w:ascii="Times New Roman" w:hAnsi="Times New Roman"/>
          <w:i/>
        </w:rPr>
        <w:t xml:space="preserve">Брагинский М. И., </w:t>
      </w:r>
      <w:proofErr w:type="spellStart"/>
      <w:r w:rsidRPr="00E31DA3">
        <w:rPr>
          <w:rFonts w:ascii="Times New Roman" w:hAnsi="Times New Roman"/>
          <w:i/>
        </w:rPr>
        <w:t>Витрянский</w:t>
      </w:r>
      <w:proofErr w:type="spellEnd"/>
      <w:r w:rsidRPr="00E31DA3">
        <w:rPr>
          <w:rFonts w:ascii="Times New Roman" w:hAnsi="Times New Roman"/>
          <w:i/>
        </w:rPr>
        <w:t xml:space="preserve"> В. В.</w:t>
      </w:r>
      <w:r w:rsidRPr="00E31DA3">
        <w:rPr>
          <w:rFonts w:ascii="Times New Roman" w:hAnsi="Times New Roman"/>
        </w:rPr>
        <w:t xml:space="preserve"> Договорное право. Книга первая: Общие положения. М., 2011. </w:t>
      </w:r>
      <w:r>
        <w:rPr>
          <w:rFonts w:ascii="Times New Roman" w:hAnsi="Times New Roman"/>
        </w:rPr>
        <w:t>С</w:t>
      </w:r>
      <w:r w:rsidRPr="00E31DA3">
        <w:rPr>
          <w:rFonts w:ascii="Times New Roman" w:hAnsi="Times New Roman"/>
        </w:rPr>
        <w:t>. 501</w:t>
      </w:r>
      <w:r>
        <w:rPr>
          <w:rFonts w:ascii="Times New Roman" w:hAnsi="Times New Roman"/>
        </w:rPr>
        <w:t>.</w:t>
      </w:r>
    </w:p>
  </w:footnote>
  <w:footnote w:id="13">
    <w:p w:rsidR="00D401BF" w:rsidRPr="00E31DA3" w:rsidRDefault="00D401BF" w:rsidP="0047660A">
      <w:pPr>
        <w:pStyle w:val="a5"/>
        <w:spacing w:after="0" w:line="240" w:lineRule="auto"/>
        <w:rPr>
          <w:rFonts w:ascii="Times New Roman" w:hAnsi="Times New Roman"/>
        </w:rPr>
      </w:pPr>
      <w:r w:rsidRPr="00E31DA3">
        <w:rPr>
          <w:rStyle w:val="a7"/>
          <w:rFonts w:ascii="Times New Roman" w:hAnsi="Times New Roman"/>
        </w:rPr>
        <w:footnoteRef/>
      </w:r>
      <w:r w:rsidRPr="00E31DA3">
        <w:rPr>
          <w:rFonts w:ascii="Times New Roman" w:hAnsi="Times New Roman"/>
        </w:rPr>
        <w:t xml:space="preserve">Российское Гражданское Право: Учебник: в 2 т. Т. </w:t>
      </w:r>
      <w:r w:rsidRPr="00E31DA3">
        <w:rPr>
          <w:rFonts w:ascii="Times New Roman" w:hAnsi="Times New Roman"/>
          <w:lang w:val="en-US"/>
        </w:rPr>
        <w:t>II</w:t>
      </w:r>
      <w:r w:rsidRPr="00E31DA3">
        <w:rPr>
          <w:rFonts w:ascii="Times New Roman" w:hAnsi="Times New Roman"/>
        </w:rPr>
        <w:t>: Обязательственное право</w:t>
      </w:r>
      <w:proofErr w:type="gramStart"/>
      <w:r w:rsidRPr="00E31DA3">
        <w:rPr>
          <w:rFonts w:ascii="Times New Roman" w:hAnsi="Times New Roman"/>
        </w:rPr>
        <w:t xml:space="preserve"> / О</w:t>
      </w:r>
      <w:proofErr w:type="gramEnd"/>
      <w:r w:rsidRPr="00E31DA3">
        <w:rPr>
          <w:rFonts w:ascii="Times New Roman" w:hAnsi="Times New Roman"/>
        </w:rPr>
        <w:t>тв. Ред. Е. А, Суханов. – М., 2013. С. 119</w:t>
      </w:r>
      <w:r>
        <w:rPr>
          <w:rFonts w:ascii="Times New Roman" w:hAnsi="Times New Roman"/>
        </w:rPr>
        <w:t>.</w:t>
      </w:r>
    </w:p>
  </w:footnote>
  <w:footnote w:id="14">
    <w:p w:rsidR="00D401BF" w:rsidRPr="00522DB3" w:rsidRDefault="00D401BF" w:rsidP="00416F4E">
      <w:pPr>
        <w:pStyle w:val="a5"/>
        <w:spacing w:after="0" w:line="240" w:lineRule="auto"/>
      </w:pPr>
      <w:r w:rsidRPr="00416F4E">
        <w:rPr>
          <w:rStyle w:val="a7"/>
          <w:rFonts w:ascii="Times New Roman" w:hAnsi="Times New Roman"/>
        </w:rPr>
        <w:footnoteRef/>
      </w:r>
      <w:r w:rsidRPr="00592AC4">
        <w:rPr>
          <w:rFonts w:ascii="Times New Roman" w:hAnsi="Times New Roman"/>
          <w:i/>
        </w:rPr>
        <w:t>Медведев Д.А.</w:t>
      </w:r>
      <w:r w:rsidRPr="00416F4E">
        <w:rPr>
          <w:rFonts w:ascii="Times New Roman" w:hAnsi="Times New Roman"/>
        </w:rPr>
        <w:t xml:space="preserve"> Российский Закон о залоге </w:t>
      </w:r>
      <w:r w:rsidR="00592AC4">
        <w:rPr>
          <w:rFonts w:ascii="Times New Roman" w:hAnsi="Times New Roman"/>
        </w:rPr>
        <w:t>// Правоведение. 1992. №</w:t>
      </w:r>
      <w:r w:rsidRPr="00522DB3">
        <w:rPr>
          <w:rFonts w:ascii="Times New Roman" w:hAnsi="Times New Roman"/>
        </w:rPr>
        <w:t xml:space="preserve"> 5. С. 13 - 21.</w:t>
      </w:r>
    </w:p>
  </w:footnote>
  <w:footnote w:id="15">
    <w:p w:rsidR="00D401BF" w:rsidRPr="00FB31C3" w:rsidRDefault="00D401BF" w:rsidP="00416F4E">
      <w:pPr>
        <w:pStyle w:val="a5"/>
        <w:spacing w:after="0"/>
        <w:rPr>
          <w:rFonts w:ascii="Times New Roman" w:hAnsi="Times New Roman"/>
        </w:rPr>
      </w:pPr>
      <w:r w:rsidRPr="00522DB3">
        <w:rPr>
          <w:rStyle w:val="a7"/>
          <w:rFonts w:ascii="Times New Roman" w:hAnsi="Times New Roman"/>
        </w:rPr>
        <w:footnoteRef/>
      </w:r>
      <w:r w:rsidRPr="00522DB3">
        <w:rPr>
          <w:rFonts w:ascii="Times New Roman" w:hAnsi="Times New Roman"/>
        </w:rPr>
        <w:t xml:space="preserve"> Подробнее – </w:t>
      </w:r>
      <w:proofErr w:type="gramStart"/>
      <w:r w:rsidRPr="00522DB3">
        <w:rPr>
          <w:rFonts w:ascii="Times New Roman" w:hAnsi="Times New Roman"/>
        </w:rPr>
        <w:t>см</w:t>
      </w:r>
      <w:proofErr w:type="gramEnd"/>
      <w:r w:rsidRPr="00522DB3">
        <w:rPr>
          <w:rFonts w:ascii="Times New Roman" w:hAnsi="Times New Roman"/>
        </w:rPr>
        <w:t xml:space="preserve">. </w:t>
      </w:r>
      <w:proofErr w:type="spellStart"/>
      <w:r w:rsidRPr="00522DB3">
        <w:rPr>
          <w:rFonts w:ascii="Times New Roman" w:hAnsi="Times New Roman"/>
          <w:i/>
        </w:rPr>
        <w:t>Богатырев</w:t>
      </w:r>
      <w:proofErr w:type="spellEnd"/>
      <w:r w:rsidRPr="00522DB3">
        <w:rPr>
          <w:rFonts w:ascii="Times New Roman" w:hAnsi="Times New Roman"/>
          <w:i/>
        </w:rPr>
        <w:t xml:space="preserve"> Ф.О.</w:t>
      </w:r>
      <w:r w:rsidRPr="00522DB3">
        <w:rPr>
          <w:rFonts w:ascii="Times New Roman" w:hAnsi="Times New Roman"/>
        </w:rPr>
        <w:t xml:space="preserve"> О сущ</w:t>
      </w:r>
      <w:r w:rsidR="00592AC4">
        <w:rPr>
          <w:rFonts w:ascii="Times New Roman" w:hAnsi="Times New Roman"/>
        </w:rPr>
        <w:t>ности залога имущественных прав // Журнал российского права.</w:t>
      </w:r>
      <w:r w:rsidR="00592AC4" w:rsidRPr="00592AC4">
        <w:rPr>
          <w:rFonts w:ascii="Times New Roman" w:hAnsi="Times New Roman"/>
        </w:rPr>
        <w:t xml:space="preserve"> 2001</w:t>
      </w:r>
      <w:r w:rsidR="00592AC4">
        <w:rPr>
          <w:rFonts w:ascii="Times New Roman" w:hAnsi="Times New Roman"/>
        </w:rPr>
        <w:t xml:space="preserve">. № 4. С. 84 </w:t>
      </w:r>
      <w:r w:rsidR="00097C0F">
        <w:rPr>
          <w:rFonts w:ascii="Times New Roman" w:hAnsi="Times New Roman"/>
        </w:rPr>
        <w:t>–</w:t>
      </w:r>
      <w:r w:rsidR="00592AC4">
        <w:rPr>
          <w:rFonts w:ascii="Times New Roman" w:hAnsi="Times New Roman"/>
        </w:rPr>
        <w:t xml:space="preserve"> 92</w:t>
      </w:r>
      <w:r w:rsidR="00097C0F">
        <w:rPr>
          <w:rFonts w:ascii="Times New Roman" w:hAnsi="Times New Roman"/>
        </w:rPr>
        <w:t>.</w:t>
      </w:r>
    </w:p>
  </w:footnote>
  <w:footnote w:id="16">
    <w:p w:rsidR="00D401BF" w:rsidRPr="00EF52FA" w:rsidRDefault="00D401BF" w:rsidP="00EF52FA">
      <w:pPr>
        <w:pStyle w:val="a5"/>
        <w:spacing w:after="0" w:line="240" w:lineRule="auto"/>
        <w:rPr>
          <w:rFonts w:ascii="Times New Roman" w:hAnsi="Times New Roman"/>
        </w:rPr>
      </w:pPr>
      <w:r w:rsidRPr="00EF52FA">
        <w:rPr>
          <w:rStyle w:val="a7"/>
          <w:rFonts w:ascii="Times New Roman" w:hAnsi="Times New Roman"/>
        </w:rPr>
        <w:footnoteRef/>
      </w:r>
      <w:r w:rsidRPr="00EF52FA">
        <w:rPr>
          <w:rFonts w:ascii="Times New Roman" w:hAnsi="Times New Roman"/>
          <w:i/>
        </w:rPr>
        <w:t>Звоницкий А.С.</w:t>
      </w:r>
      <w:r w:rsidRPr="00EF52FA">
        <w:rPr>
          <w:rFonts w:ascii="Times New Roman" w:hAnsi="Times New Roman"/>
        </w:rPr>
        <w:t xml:space="preserve"> О залоге по русскому праву. </w:t>
      </w:r>
      <w:r w:rsidRPr="00522DB3">
        <w:rPr>
          <w:rFonts w:ascii="Times New Roman" w:hAnsi="Times New Roman"/>
        </w:rPr>
        <w:t>Киев, 1912.</w:t>
      </w:r>
      <w:r w:rsidRPr="00EF52FA">
        <w:rPr>
          <w:rFonts w:ascii="Times New Roman" w:hAnsi="Times New Roman"/>
        </w:rPr>
        <w:t xml:space="preserve"> С. 193-201.</w:t>
      </w:r>
    </w:p>
  </w:footnote>
  <w:footnote w:id="17">
    <w:p w:rsidR="00D401BF" w:rsidRPr="00522DB3" w:rsidRDefault="00D401BF" w:rsidP="00EF52FA">
      <w:pPr>
        <w:pStyle w:val="a5"/>
        <w:spacing w:after="0" w:line="240" w:lineRule="auto"/>
        <w:rPr>
          <w:rFonts w:ascii="Times New Roman" w:hAnsi="Times New Roman"/>
        </w:rPr>
      </w:pPr>
      <w:r w:rsidRPr="00EF52FA">
        <w:rPr>
          <w:rStyle w:val="a7"/>
          <w:rFonts w:ascii="Times New Roman" w:hAnsi="Times New Roman"/>
        </w:rPr>
        <w:footnoteRef/>
      </w:r>
      <w:r w:rsidR="00522DB3">
        <w:rPr>
          <w:rFonts w:ascii="Times New Roman" w:hAnsi="Times New Roman"/>
        </w:rPr>
        <w:t xml:space="preserve">Там </w:t>
      </w:r>
      <w:r w:rsidR="00522DB3" w:rsidRPr="00522DB3">
        <w:rPr>
          <w:rFonts w:ascii="Times New Roman" w:hAnsi="Times New Roman"/>
        </w:rPr>
        <w:t>же</w:t>
      </w:r>
      <w:r w:rsidRPr="00522DB3">
        <w:rPr>
          <w:rFonts w:ascii="Times New Roman" w:hAnsi="Times New Roman"/>
        </w:rPr>
        <w:t>, С. 221.</w:t>
      </w:r>
    </w:p>
  </w:footnote>
  <w:footnote w:id="18">
    <w:p w:rsidR="00D401BF" w:rsidRDefault="00D401BF" w:rsidP="00EF52FA">
      <w:pPr>
        <w:pStyle w:val="a5"/>
        <w:spacing w:after="0" w:line="240" w:lineRule="auto"/>
      </w:pPr>
      <w:r w:rsidRPr="00522DB3">
        <w:rPr>
          <w:rStyle w:val="a7"/>
          <w:rFonts w:ascii="Times New Roman" w:hAnsi="Times New Roman"/>
        </w:rPr>
        <w:footnoteRef/>
      </w:r>
      <w:r w:rsidR="00522DB3" w:rsidRPr="00522DB3">
        <w:rPr>
          <w:rFonts w:ascii="Times New Roman" w:hAnsi="Times New Roman"/>
        </w:rPr>
        <w:t>Там же</w:t>
      </w:r>
      <w:r w:rsidRPr="00522DB3">
        <w:rPr>
          <w:rFonts w:ascii="Times New Roman" w:hAnsi="Times New Roman"/>
        </w:rPr>
        <w:t>, С. 234.</w:t>
      </w:r>
    </w:p>
  </w:footnote>
  <w:footnote w:id="19">
    <w:p w:rsidR="00D401BF" w:rsidRPr="00DC6AAC" w:rsidRDefault="00D401BF" w:rsidP="00EE70BE">
      <w:pPr>
        <w:pStyle w:val="a5"/>
        <w:spacing w:after="0" w:line="240" w:lineRule="auto"/>
        <w:rPr>
          <w:rFonts w:ascii="Times New Roman" w:hAnsi="Times New Roman"/>
        </w:rPr>
      </w:pPr>
      <w:r w:rsidRPr="0017074E">
        <w:rPr>
          <w:rStyle w:val="a7"/>
          <w:rFonts w:ascii="Times New Roman" w:hAnsi="Times New Roman"/>
        </w:rPr>
        <w:footnoteRef/>
      </w:r>
      <w:proofErr w:type="spellStart"/>
      <w:r w:rsidRPr="0017074E">
        <w:rPr>
          <w:rFonts w:ascii="Times New Roman" w:hAnsi="Times New Roman"/>
          <w:i/>
        </w:rPr>
        <w:t>Гонгало</w:t>
      </w:r>
      <w:proofErr w:type="spellEnd"/>
      <w:r w:rsidRPr="0017074E">
        <w:rPr>
          <w:rFonts w:ascii="Times New Roman" w:hAnsi="Times New Roman"/>
          <w:i/>
        </w:rPr>
        <w:t xml:space="preserve"> Б.М.</w:t>
      </w:r>
      <w:hyperlink r:id="rId1" w:history="1">
        <w:r w:rsidRPr="0017074E">
          <w:rPr>
            <w:rFonts w:ascii="Times New Roman" w:hAnsi="Times New Roman"/>
          </w:rPr>
          <w:t>Учение об обеспечении обязательств</w:t>
        </w:r>
      </w:hyperlink>
      <w:r w:rsidRPr="0017074E">
        <w:rPr>
          <w:rFonts w:ascii="Times New Roman" w:hAnsi="Times New Roman"/>
        </w:rPr>
        <w:t>. Вопросы теории и практики. М</w:t>
      </w:r>
      <w:r>
        <w:rPr>
          <w:rFonts w:ascii="Times New Roman" w:hAnsi="Times New Roman"/>
        </w:rPr>
        <w:t>., 2004,</w:t>
      </w:r>
      <w:r w:rsidRPr="0017074E">
        <w:rPr>
          <w:rFonts w:ascii="Times New Roman" w:hAnsi="Times New Roman"/>
        </w:rPr>
        <w:t xml:space="preserve"> С</w:t>
      </w:r>
      <w:r>
        <w:rPr>
          <w:rFonts w:ascii="Times New Roman" w:hAnsi="Times New Roman"/>
        </w:rPr>
        <w:t>.</w:t>
      </w:r>
      <w:r w:rsidRPr="0017074E">
        <w:rPr>
          <w:rFonts w:ascii="Times New Roman" w:hAnsi="Times New Roman"/>
        </w:rPr>
        <w:t xml:space="preserve"> 183</w:t>
      </w:r>
      <w:r>
        <w:rPr>
          <w:rFonts w:ascii="Times New Roman" w:hAnsi="Times New Roman"/>
        </w:rPr>
        <w:t>.</w:t>
      </w:r>
    </w:p>
  </w:footnote>
  <w:footnote w:id="20">
    <w:p w:rsidR="00D401BF" w:rsidRPr="0017074E" w:rsidRDefault="00D401BF" w:rsidP="00EE70BE">
      <w:pPr>
        <w:pStyle w:val="a5"/>
        <w:spacing w:after="0" w:line="240" w:lineRule="auto"/>
        <w:rPr>
          <w:rFonts w:ascii="Times New Roman" w:hAnsi="Times New Roman"/>
        </w:rPr>
      </w:pPr>
      <w:r w:rsidRPr="0017074E">
        <w:rPr>
          <w:rStyle w:val="a7"/>
          <w:rFonts w:ascii="Times New Roman" w:hAnsi="Times New Roman"/>
        </w:rPr>
        <w:footnoteRef/>
      </w:r>
      <w:r w:rsidRPr="0017074E">
        <w:rPr>
          <w:rFonts w:ascii="Times New Roman" w:hAnsi="Times New Roman"/>
          <w:lang w:eastAsia="ru-RU"/>
        </w:rPr>
        <w:t xml:space="preserve">Гражданский кодекс Российской Федерации: Залог. Перемена лиц в обязательстве. Постатейный комментарий к § 3 главы 23 и главе 24 / под ред. П.В. Крашенинникова. </w:t>
      </w:r>
      <w:r w:rsidRPr="0017074E">
        <w:rPr>
          <w:rFonts w:ascii="Times New Roman" w:hAnsi="Times New Roman"/>
        </w:rPr>
        <w:t xml:space="preserve">– </w:t>
      </w:r>
      <w:r w:rsidRPr="0017074E">
        <w:rPr>
          <w:rFonts w:ascii="Times New Roman" w:hAnsi="Times New Roman"/>
          <w:lang w:eastAsia="ru-RU"/>
        </w:rPr>
        <w:t xml:space="preserve">М., 2014, </w:t>
      </w:r>
      <w:r>
        <w:rPr>
          <w:rFonts w:ascii="Times New Roman" w:hAnsi="Times New Roman"/>
        </w:rPr>
        <w:t>С.</w:t>
      </w:r>
      <w:r w:rsidRPr="0017074E">
        <w:rPr>
          <w:rFonts w:ascii="Times New Roman" w:hAnsi="Times New Roman"/>
        </w:rPr>
        <w:t>133</w:t>
      </w:r>
      <w:r>
        <w:rPr>
          <w:rFonts w:ascii="Times New Roman" w:hAnsi="Times New Roman"/>
        </w:rPr>
        <w:t>.</w:t>
      </w:r>
    </w:p>
  </w:footnote>
  <w:footnote w:id="21">
    <w:p w:rsidR="00D401BF" w:rsidRPr="00AD2875" w:rsidRDefault="00D401BF" w:rsidP="00EE70BE">
      <w:pPr>
        <w:pStyle w:val="a5"/>
        <w:spacing w:after="0" w:line="240" w:lineRule="auto"/>
      </w:pPr>
      <w:r w:rsidRPr="0017074E">
        <w:rPr>
          <w:rStyle w:val="a7"/>
          <w:rFonts w:ascii="Times New Roman" w:hAnsi="Times New Roman"/>
        </w:rPr>
        <w:footnoteRef/>
      </w:r>
      <w:r w:rsidRPr="0017074E">
        <w:rPr>
          <w:rFonts w:ascii="Times New Roman" w:hAnsi="Times New Roman"/>
        </w:rPr>
        <w:t xml:space="preserve"> Там же. С. 134</w:t>
      </w:r>
      <w:r>
        <w:rPr>
          <w:rFonts w:ascii="Times New Roman" w:hAnsi="Times New Roman"/>
        </w:rPr>
        <w:t>.</w:t>
      </w:r>
    </w:p>
  </w:footnote>
  <w:footnote w:id="22">
    <w:p w:rsidR="00D401BF" w:rsidRPr="0017074E" w:rsidRDefault="00D401BF" w:rsidP="00EE70BE">
      <w:pPr>
        <w:pStyle w:val="a5"/>
        <w:tabs>
          <w:tab w:val="left" w:pos="3390"/>
        </w:tabs>
        <w:spacing w:after="0" w:line="240" w:lineRule="auto"/>
        <w:rPr>
          <w:rFonts w:ascii="Times New Roman" w:hAnsi="Times New Roman"/>
        </w:rPr>
      </w:pPr>
      <w:r w:rsidRPr="0017074E">
        <w:rPr>
          <w:rStyle w:val="a7"/>
          <w:rFonts w:ascii="Times New Roman" w:hAnsi="Times New Roman"/>
        </w:rPr>
        <w:footnoteRef/>
      </w:r>
      <w:r w:rsidRPr="0017074E">
        <w:rPr>
          <w:rFonts w:ascii="Times New Roman" w:hAnsi="Times New Roman"/>
        </w:rPr>
        <w:t xml:space="preserve"> Там же. С. 136</w:t>
      </w:r>
      <w:r>
        <w:rPr>
          <w:rFonts w:ascii="Times New Roman" w:hAnsi="Times New Roman"/>
        </w:rPr>
        <w:t>.</w:t>
      </w:r>
    </w:p>
  </w:footnote>
  <w:footnote w:id="23">
    <w:p w:rsidR="00D401BF" w:rsidRPr="00592AC4" w:rsidRDefault="00D401BF">
      <w:pPr>
        <w:pStyle w:val="a5"/>
        <w:rPr>
          <w:rFonts w:ascii="Times New Roman" w:hAnsi="Times New Roman"/>
        </w:rPr>
      </w:pPr>
      <w:r w:rsidRPr="00522DB3">
        <w:rPr>
          <w:rStyle w:val="a7"/>
          <w:rFonts w:ascii="Times New Roman" w:hAnsi="Times New Roman"/>
        </w:rPr>
        <w:footnoteRef/>
      </w:r>
      <w:r w:rsidRPr="00522DB3">
        <w:rPr>
          <w:rFonts w:ascii="Times New Roman" w:hAnsi="Times New Roman"/>
        </w:rPr>
        <w:t xml:space="preserve"> Егоров А.В, Залог прав требования: как испол</w:t>
      </w:r>
      <w:r w:rsidR="00592AC4">
        <w:rPr>
          <w:rFonts w:ascii="Times New Roman" w:hAnsi="Times New Roman"/>
        </w:rPr>
        <w:t>ьзовать этот способ обеспечения // Арбитражная практика</w:t>
      </w:r>
      <w:r w:rsidR="00BC76E5">
        <w:rPr>
          <w:rFonts w:ascii="Times New Roman" w:hAnsi="Times New Roman"/>
        </w:rPr>
        <w:t>.</w:t>
      </w:r>
      <w:r w:rsidR="00592AC4">
        <w:rPr>
          <w:rFonts w:ascii="Times New Roman" w:hAnsi="Times New Roman"/>
        </w:rPr>
        <w:t xml:space="preserve"> 2014.</w:t>
      </w:r>
      <w:r w:rsidRPr="00570C36">
        <w:rPr>
          <w:rFonts w:ascii="Times New Roman" w:hAnsi="Times New Roman"/>
        </w:rPr>
        <w:t xml:space="preserve"> № 11. С. 34.</w:t>
      </w:r>
    </w:p>
  </w:footnote>
  <w:footnote w:id="24">
    <w:p w:rsidR="00D401BF" w:rsidRPr="0017074E" w:rsidRDefault="00D401BF" w:rsidP="00EE70BE">
      <w:pPr>
        <w:pStyle w:val="a5"/>
        <w:spacing w:after="0" w:line="240" w:lineRule="auto"/>
        <w:rPr>
          <w:rFonts w:ascii="Times New Roman" w:hAnsi="Times New Roman"/>
        </w:rPr>
      </w:pPr>
      <w:r w:rsidRPr="0017074E">
        <w:rPr>
          <w:rStyle w:val="a7"/>
          <w:rFonts w:ascii="Times New Roman" w:hAnsi="Times New Roman"/>
        </w:rPr>
        <w:footnoteRef/>
      </w:r>
      <w:r w:rsidRPr="0017074E">
        <w:rPr>
          <w:rFonts w:ascii="Times New Roman" w:hAnsi="Times New Roman"/>
        </w:rPr>
        <w:t xml:space="preserve"> Решение Октябрьского районного суда </w:t>
      </w:r>
      <w:proofErr w:type="gramStart"/>
      <w:r w:rsidRPr="0017074E">
        <w:rPr>
          <w:rFonts w:ascii="Times New Roman" w:hAnsi="Times New Roman"/>
        </w:rPr>
        <w:t>г</w:t>
      </w:r>
      <w:proofErr w:type="gramEnd"/>
      <w:r w:rsidRPr="0017074E">
        <w:rPr>
          <w:rFonts w:ascii="Times New Roman" w:hAnsi="Times New Roman"/>
        </w:rPr>
        <w:t>. Краснодара по делу № 2-1979/2014 от 09.07.2014</w:t>
      </w:r>
    </w:p>
  </w:footnote>
  <w:footnote w:id="25">
    <w:p w:rsidR="00D401BF" w:rsidRPr="0017074E" w:rsidRDefault="00D401BF" w:rsidP="00EE70BE">
      <w:pPr>
        <w:pStyle w:val="a5"/>
        <w:spacing w:after="0" w:line="240" w:lineRule="auto"/>
        <w:rPr>
          <w:rFonts w:ascii="Times New Roman" w:hAnsi="Times New Roman"/>
        </w:rPr>
      </w:pPr>
      <w:r w:rsidRPr="0017074E">
        <w:rPr>
          <w:rStyle w:val="a7"/>
          <w:rFonts w:ascii="Times New Roman" w:hAnsi="Times New Roman"/>
        </w:rPr>
        <w:footnoteRef/>
      </w:r>
      <w:r w:rsidRPr="0017074E">
        <w:rPr>
          <w:rFonts w:ascii="Times New Roman" w:hAnsi="Times New Roman"/>
        </w:rPr>
        <w:t xml:space="preserve"> Решение Краснодарского краевого суда по делу № 33-16/2015 (33-23593/2014;) от 15.01.2015</w:t>
      </w:r>
    </w:p>
  </w:footnote>
  <w:footnote w:id="26">
    <w:p w:rsidR="00D401BF" w:rsidRPr="0017074E" w:rsidRDefault="00D401BF" w:rsidP="00EE70BE">
      <w:pPr>
        <w:pStyle w:val="a5"/>
        <w:spacing w:after="0" w:line="240" w:lineRule="auto"/>
        <w:rPr>
          <w:rFonts w:ascii="Times New Roman" w:hAnsi="Times New Roman"/>
        </w:rPr>
      </w:pPr>
      <w:r w:rsidRPr="0017074E">
        <w:rPr>
          <w:rStyle w:val="a7"/>
          <w:rFonts w:ascii="Times New Roman" w:hAnsi="Times New Roman"/>
        </w:rPr>
        <w:footnoteRef/>
      </w:r>
      <w:r w:rsidRPr="0017074E">
        <w:rPr>
          <w:rFonts w:ascii="Times New Roman" w:hAnsi="Times New Roman"/>
        </w:rPr>
        <w:t xml:space="preserve"> Решение Арбитражного суда Республики Алтай от 19 ноября 2014 г. по делу № А02-1975/2014</w:t>
      </w:r>
    </w:p>
  </w:footnote>
  <w:footnote w:id="27">
    <w:p w:rsidR="00D401BF" w:rsidRPr="0017074E" w:rsidRDefault="00D401BF" w:rsidP="00EE70BE">
      <w:pPr>
        <w:pStyle w:val="a5"/>
        <w:spacing w:after="0" w:line="240" w:lineRule="auto"/>
        <w:rPr>
          <w:rFonts w:ascii="Times New Roman" w:hAnsi="Times New Roman"/>
        </w:rPr>
      </w:pPr>
      <w:r w:rsidRPr="0017074E">
        <w:rPr>
          <w:rStyle w:val="a7"/>
          <w:rFonts w:ascii="Times New Roman" w:hAnsi="Times New Roman"/>
        </w:rPr>
        <w:footnoteRef/>
      </w:r>
      <w:r w:rsidRPr="0017074E">
        <w:rPr>
          <w:rFonts w:ascii="Times New Roman" w:hAnsi="Times New Roman"/>
        </w:rPr>
        <w:t xml:space="preserve"> Решение Арбитражного суда Республики Татарстан от 26 августа 2014 г. по делу № А65-13910/2014</w:t>
      </w:r>
    </w:p>
  </w:footnote>
  <w:footnote w:id="28">
    <w:p w:rsidR="00B35741" w:rsidRDefault="00B35741">
      <w:pPr>
        <w:pStyle w:val="a5"/>
      </w:pPr>
      <w:r>
        <w:rPr>
          <w:rStyle w:val="a7"/>
        </w:rPr>
        <w:footnoteRef/>
      </w:r>
      <w:r w:rsidRPr="0017074E">
        <w:rPr>
          <w:rFonts w:ascii="Times New Roman" w:hAnsi="Times New Roman"/>
        </w:rPr>
        <w:t xml:space="preserve">Решение Арбитражного суда </w:t>
      </w:r>
      <w:r>
        <w:rPr>
          <w:rFonts w:ascii="Times New Roman" w:hAnsi="Times New Roman"/>
        </w:rPr>
        <w:t>города Москвы</w:t>
      </w:r>
      <w:r w:rsidRPr="0017074E">
        <w:rPr>
          <w:rFonts w:ascii="Times New Roman" w:hAnsi="Times New Roman"/>
        </w:rPr>
        <w:t xml:space="preserve"> от </w:t>
      </w:r>
      <w:r>
        <w:rPr>
          <w:rFonts w:ascii="Times New Roman" w:hAnsi="Times New Roman"/>
        </w:rPr>
        <w:t>03декабря 2015 г. по делу № А40</w:t>
      </w:r>
      <w:r w:rsidRPr="0017074E">
        <w:rPr>
          <w:rFonts w:ascii="Times New Roman" w:hAnsi="Times New Roman"/>
        </w:rPr>
        <w:t>-</w:t>
      </w:r>
      <w:r>
        <w:rPr>
          <w:rFonts w:ascii="Times New Roman" w:hAnsi="Times New Roman"/>
        </w:rPr>
        <w:t>127066/2015</w:t>
      </w:r>
    </w:p>
  </w:footnote>
  <w:footnote w:id="29">
    <w:p w:rsidR="00E62E38" w:rsidRPr="00E62E38" w:rsidRDefault="00E62E38">
      <w:pPr>
        <w:pStyle w:val="a5"/>
        <w:rPr>
          <w:rFonts w:ascii="Times New Roman" w:hAnsi="Times New Roman"/>
        </w:rPr>
      </w:pPr>
      <w:r w:rsidRPr="00E62E38">
        <w:rPr>
          <w:rStyle w:val="a7"/>
          <w:rFonts w:ascii="Times New Roman" w:hAnsi="Times New Roman"/>
        </w:rPr>
        <w:footnoteRef/>
      </w:r>
      <w:r w:rsidRPr="00E62E38">
        <w:rPr>
          <w:rFonts w:ascii="Times New Roman" w:hAnsi="Times New Roman"/>
        </w:rPr>
        <w:t xml:space="preserve"> Постановление</w:t>
      </w:r>
      <w:proofErr w:type="gramStart"/>
      <w:r w:rsidRPr="00E62E38">
        <w:rPr>
          <w:rFonts w:ascii="Times New Roman" w:hAnsi="Times New Roman"/>
        </w:rPr>
        <w:t xml:space="preserve"> Д</w:t>
      </w:r>
      <w:proofErr w:type="gramEnd"/>
      <w:r w:rsidRPr="00E62E38">
        <w:rPr>
          <w:rFonts w:ascii="Times New Roman" w:hAnsi="Times New Roman"/>
        </w:rPr>
        <w:t>евятого арбитражного апелляционного суда от 20 февраля 2016 г. 09АП-2260/2016 по делу № А40-127066/2015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26B4"/>
    <w:multiLevelType w:val="hybridMultilevel"/>
    <w:tmpl w:val="B332F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44D1D"/>
    <w:multiLevelType w:val="hybridMultilevel"/>
    <w:tmpl w:val="2E1E7E6E"/>
    <w:lvl w:ilvl="0" w:tplc="7AAA4ACE">
      <w:numFmt w:val="bullet"/>
      <w:lvlText w:val=""/>
      <w:lvlJc w:val="left"/>
      <w:pPr>
        <w:ind w:left="720" w:hanging="360"/>
      </w:pPr>
      <w:rPr>
        <w:rFonts w:ascii="Wingdings" w:eastAsiaTheme="minorEastAsia"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45659"/>
    <w:multiLevelType w:val="hybridMultilevel"/>
    <w:tmpl w:val="B2CE08C6"/>
    <w:lvl w:ilvl="0" w:tplc="68167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0208B0"/>
    <w:multiLevelType w:val="hybridMultilevel"/>
    <w:tmpl w:val="F822E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8B498E"/>
    <w:multiLevelType w:val="hybridMultilevel"/>
    <w:tmpl w:val="8A8A4FCE"/>
    <w:lvl w:ilvl="0" w:tplc="2214B66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1D4A57"/>
    <w:multiLevelType w:val="hybridMultilevel"/>
    <w:tmpl w:val="82F21986"/>
    <w:lvl w:ilvl="0" w:tplc="AA74900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D95105D"/>
    <w:multiLevelType w:val="hybridMultilevel"/>
    <w:tmpl w:val="D34ED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useFELayout/>
  </w:compat>
  <w:rsids>
    <w:rsidRoot w:val="00E3749E"/>
    <w:rsid w:val="000031EF"/>
    <w:rsid w:val="000113F9"/>
    <w:rsid w:val="000125BE"/>
    <w:rsid w:val="00012BB2"/>
    <w:rsid w:val="00014707"/>
    <w:rsid w:val="00016E3B"/>
    <w:rsid w:val="00020A4F"/>
    <w:rsid w:val="0002736F"/>
    <w:rsid w:val="000354BD"/>
    <w:rsid w:val="000419C3"/>
    <w:rsid w:val="000424F7"/>
    <w:rsid w:val="00043FC7"/>
    <w:rsid w:val="00044525"/>
    <w:rsid w:val="0004507F"/>
    <w:rsid w:val="0004681D"/>
    <w:rsid w:val="0004786C"/>
    <w:rsid w:val="000479D7"/>
    <w:rsid w:val="00060138"/>
    <w:rsid w:val="00060B78"/>
    <w:rsid w:val="00064496"/>
    <w:rsid w:val="00080FAB"/>
    <w:rsid w:val="00081D72"/>
    <w:rsid w:val="00081EAE"/>
    <w:rsid w:val="00082280"/>
    <w:rsid w:val="000859C2"/>
    <w:rsid w:val="000863A9"/>
    <w:rsid w:val="00087A63"/>
    <w:rsid w:val="000962FC"/>
    <w:rsid w:val="00096832"/>
    <w:rsid w:val="00097C0F"/>
    <w:rsid w:val="000A09C8"/>
    <w:rsid w:val="000A3073"/>
    <w:rsid w:val="000A4219"/>
    <w:rsid w:val="000B1736"/>
    <w:rsid w:val="000C792D"/>
    <w:rsid w:val="000D7BAD"/>
    <w:rsid w:val="000E6C71"/>
    <w:rsid w:val="00101D5A"/>
    <w:rsid w:val="00103563"/>
    <w:rsid w:val="00103959"/>
    <w:rsid w:val="00104CBB"/>
    <w:rsid w:val="00105801"/>
    <w:rsid w:val="0011010B"/>
    <w:rsid w:val="00115BFD"/>
    <w:rsid w:val="00116495"/>
    <w:rsid w:val="00117C69"/>
    <w:rsid w:val="0012539C"/>
    <w:rsid w:val="0012621B"/>
    <w:rsid w:val="00151747"/>
    <w:rsid w:val="00153980"/>
    <w:rsid w:val="00154D4A"/>
    <w:rsid w:val="00155536"/>
    <w:rsid w:val="00156B75"/>
    <w:rsid w:val="00163DD4"/>
    <w:rsid w:val="0017197C"/>
    <w:rsid w:val="0017511F"/>
    <w:rsid w:val="00175ECF"/>
    <w:rsid w:val="00176998"/>
    <w:rsid w:val="00180978"/>
    <w:rsid w:val="0018646E"/>
    <w:rsid w:val="00190406"/>
    <w:rsid w:val="00192993"/>
    <w:rsid w:val="001932A2"/>
    <w:rsid w:val="00196230"/>
    <w:rsid w:val="001A0641"/>
    <w:rsid w:val="001A34CE"/>
    <w:rsid w:val="001A4127"/>
    <w:rsid w:val="001B0229"/>
    <w:rsid w:val="001B15BD"/>
    <w:rsid w:val="001B3A6B"/>
    <w:rsid w:val="001B6BB5"/>
    <w:rsid w:val="001C0398"/>
    <w:rsid w:val="001C1054"/>
    <w:rsid w:val="001C19AB"/>
    <w:rsid w:val="001D177D"/>
    <w:rsid w:val="001D4762"/>
    <w:rsid w:val="001D739A"/>
    <w:rsid w:val="001D75CE"/>
    <w:rsid w:val="001E082C"/>
    <w:rsid w:val="001E1B1D"/>
    <w:rsid w:val="001E3797"/>
    <w:rsid w:val="001E4BF1"/>
    <w:rsid w:val="001E6A24"/>
    <w:rsid w:val="001E7F0D"/>
    <w:rsid w:val="001F3199"/>
    <w:rsid w:val="001F3B1F"/>
    <w:rsid w:val="001F3D39"/>
    <w:rsid w:val="001F3E2B"/>
    <w:rsid w:val="001F439A"/>
    <w:rsid w:val="001F6144"/>
    <w:rsid w:val="001F6C78"/>
    <w:rsid w:val="001F6C9C"/>
    <w:rsid w:val="001F6FA7"/>
    <w:rsid w:val="001F73A1"/>
    <w:rsid w:val="0020238A"/>
    <w:rsid w:val="00205DF1"/>
    <w:rsid w:val="00211EFC"/>
    <w:rsid w:val="00220AF1"/>
    <w:rsid w:val="002229D1"/>
    <w:rsid w:val="00223E34"/>
    <w:rsid w:val="002321A8"/>
    <w:rsid w:val="0023641A"/>
    <w:rsid w:val="00240C36"/>
    <w:rsid w:val="00240EB8"/>
    <w:rsid w:val="00245EED"/>
    <w:rsid w:val="0025204F"/>
    <w:rsid w:val="00260D29"/>
    <w:rsid w:val="00261056"/>
    <w:rsid w:val="00264052"/>
    <w:rsid w:val="0026407E"/>
    <w:rsid w:val="00264FAA"/>
    <w:rsid w:val="00267087"/>
    <w:rsid w:val="00274EB4"/>
    <w:rsid w:val="00277867"/>
    <w:rsid w:val="00277D03"/>
    <w:rsid w:val="00285B41"/>
    <w:rsid w:val="002A203B"/>
    <w:rsid w:val="002A2F49"/>
    <w:rsid w:val="002B24FD"/>
    <w:rsid w:val="002B478B"/>
    <w:rsid w:val="002B504C"/>
    <w:rsid w:val="002B684D"/>
    <w:rsid w:val="002B786A"/>
    <w:rsid w:val="002C0582"/>
    <w:rsid w:val="002C3CAC"/>
    <w:rsid w:val="002D5001"/>
    <w:rsid w:val="002E0270"/>
    <w:rsid w:val="002F0ED9"/>
    <w:rsid w:val="002F314D"/>
    <w:rsid w:val="002F5595"/>
    <w:rsid w:val="002F5D71"/>
    <w:rsid w:val="002F7A1A"/>
    <w:rsid w:val="0030089F"/>
    <w:rsid w:val="0030307A"/>
    <w:rsid w:val="00307DEA"/>
    <w:rsid w:val="003105AE"/>
    <w:rsid w:val="0031419F"/>
    <w:rsid w:val="003206CC"/>
    <w:rsid w:val="003232B3"/>
    <w:rsid w:val="00330A3D"/>
    <w:rsid w:val="00330DEE"/>
    <w:rsid w:val="00333DB1"/>
    <w:rsid w:val="003341DC"/>
    <w:rsid w:val="0033500D"/>
    <w:rsid w:val="0034078A"/>
    <w:rsid w:val="00342FE4"/>
    <w:rsid w:val="00345F65"/>
    <w:rsid w:val="00350BDC"/>
    <w:rsid w:val="00356BCD"/>
    <w:rsid w:val="00362FC8"/>
    <w:rsid w:val="00366710"/>
    <w:rsid w:val="00373BC0"/>
    <w:rsid w:val="003751C0"/>
    <w:rsid w:val="00375299"/>
    <w:rsid w:val="00375B19"/>
    <w:rsid w:val="00387191"/>
    <w:rsid w:val="00387B8B"/>
    <w:rsid w:val="00392D08"/>
    <w:rsid w:val="00392E76"/>
    <w:rsid w:val="003962EC"/>
    <w:rsid w:val="003A047A"/>
    <w:rsid w:val="003B5000"/>
    <w:rsid w:val="003B7272"/>
    <w:rsid w:val="003B7835"/>
    <w:rsid w:val="003C1D26"/>
    <w:rsid w:val="003C50CF"/>
    <w:rsid w:val="003C7861"/>
    <w:rsid w:val="003D1960"/>
    <w:rsid w:val="003D43F7"/>
    <w:rsid w:val="003E04A4"/>
    <w:rsid w:val="003E2D9C"/>
    <w:rsid w:val="003E3AFB"/>
    <w:rsid w:val="003F1F97"/>
    <w:rsid w:val="003F4271"/>
    <w:rsid w:val="003F7D09"/>
    <w:rsid w:val="004039D3"/>
    <w:rsid w:val="00413820"/>
    <w:rsid w:val="00416F4E"/>
    <w:rsid w:val="004204F7"/>
    <w:rsid w:val="00420FCF"/>
    <w:rsid w:val="00424E63"/>
    <w:rsid w:val="00427F98"/>
    <w:rsid w:val="00431D90"/>
    <w:rsid w:val="004366E0"/>
    <w:rsid w:val="0043757C"/>
    <w:rsid w:val="00445D9F"/>
    <w:rsid w:val="00450F8A"/>
    <w:rsid w:val="00454CA2"/>
    <w:rsid w:val="0045663F"/>
    <w:rsid w:val="004604D3"/>
    <w:rsid w:val="004616EA"/>
    <w:rsid w:val="0046241C"/>
    <w:rsid w:val="00462D5B"/>
    <w:rsid w:val="00464012"/>
    <w:rsid w:val="00467ABB"/>
    <w:rsid w:val="004701B2"/>
    <w:rsid w:val="00471A09"/>
    <w:rsid w:val="00475DC0"/>
    <w:rsid w:val="0047660A"/>
    <w:rsid w:val="00476C39"/>
    <w:rsid w:val="00480472"/>
    <w:rsid w:val="00482481"/>
    <w:rsid w:val="00483908"/>
    <w:rsid w:val="00485591"/>
    <w:rsid w:val="004870A2"/>
    <w:rsid w:val="00487B75"/>
    <w:rsid w:val="00492F5C"/>
    <w:rsid w:val="004A078E"/>
    <w:rsid w:val="004A2F20"/>
    <w:rsid w:val="004A6A63"/>
    <w:rsid w:val="004A7D03"/>
    <w:rsid w:val="004B566A"/>
    <w:rsid w:val="004B5722"/>
    <w:rsid w:val="004B607E"/>
    <w:rsid w:val="004B6AD7"/>
    <w:rsid w:val="004C0C8C"/>
    <w:rsid w:val="004C27F8"/>
    <w:rsid w:val="004C29DD"/>
    <w:rsid w:val="004D254A"/>
    <w:rsid w:val="004D3E6C"/>
    <w:rsid w:val="004D66A4"/>
    <w:rsid w:val="004D7B92"/>
    <w:rsid w:val="004E0DED"/>
    <w:rsid w:val="004E60C7"/>
    <w:rsid w:val="004E6C4E"/>
    <w:rsid w:val="004E7A70"/>
    <w:rsid w:val="004E7FE4"/>
    <w:rsid w:val="004F04DD"/>
    <w:rsid w:val="004F2153"/>
    <w:rsid w:val="004F5AE4"/>
    <w:rsid w:val="004F6107"/>
    <w:rsid w:val="005008F7"/>
    <w:rsid w:val="00514D09"/>
    <w:rsid w:val="00516AF0"/>
    <w:rsid w:val="005206F3"/>
    <w:rsid w:val="00521405"/>
    <w:rsid w:val="00522DB3"/>
    <w:rsid w:val="005274BB"/>
    <w:rsid w:val="00530D05"/>
    <w:rsid w:val="00532DEF"/>
    <w:rsid w:val="00533EA4"/>
    <w:rsid w:val="00535889"/>
    <w:rsid w:val="00544A36"/>
    <w:rsid w:val="00545559"/>
    <w:rsid w:val="00551CDE"/>
    <w:rsid w:val="0056025E"/>
    <w:rsid w:val="00562A35"/>
    <w:rsid w:val="00570C36"/>
    <w:rsid w:val="0057726B"/>
    <w:rsid w:val="0058289F"/>
    <w:rsid w:val="00583CEA"/>
    <w:rsid w:val="00586AC3"/>
    <w:rsid w:val="00587806"/>
    <w:rsid w:val="005904C0"/>
    <w:rsid w:val="005924C4"/>
    <w:rsid w:val="00592AC4"/>
    <w:rsid w:val="00597992"/>
    <w:rsid w:val="005A18D8"/>
    <w:rsid w:val="005A244D"/>
    <w:rsid w:val="005A4E54"/>
    <w:rsid w:val="005A792C"/>
    <w:rsid w:val="005B2CF5"/>
    <w:rsid w:val="005B5725"/>
    <w:rsid w:val="005C18D5"/>
    <w:rsid w:val="005C3B68"/>
    <w:rsid w:val="005C4C01"/>
    <w:rsid w:val="005C60AD"/>
    <w:rsid w:val="005C69E0"/>
    <w:rsid w:val="005D0FBE"/>
    <w:rsid w:val="005D430A"/>
    <w:rsid w:val="005D516E"/>
    <w:rsid w:val="005D5CC1"/>
    <w:rsid w:val="005D74C7"/>
    <w:rsid w:val="005E7643"/>
    <w:rsid w:val="005F3273"/>
    <w:rsid w:val="005F68F8"/>
    <w:rsid w:val="00600B7F"/>
    <w:rsid w:val="006012B9"/>
    <w:rsid w:val="0060279A"/>
    <w:rsid w:val="00604FD7"/>
    <w:rsid w:val="00612139"/>
    <w:rsid w:val="0061386A"/>
    <w:rsid w:val="00616DFB"/>
    <w:rsid w:val="006173BC"/>
    <w:rsid w:val="0062057D"/>
    <w:rsid w:val="006263B6"/>
    <w:rsid w:val="006265A3"/>
    <w:rsid w:val="006268FF"/>
    <w:rsid w:val="00632EB3"/>
    <w:rsid w:val="00633768"/>
    <w:rsid w:val="00636A1E"/>
    <w:rsid w:val="00643E7A"/>
    <w:rsid w:val="00644258"/>
    <w:rsid w:val="00645379"/>
    <w:rsid w:val="00645433"/>
    <w:rsid w:val="00650A8C"/>
    <w:rsid w:val="00655EB2"/>
    <w:rsid w:val="00657454"/>
    <w:rsid w:val="00657F9F"/>
    <w:rsid w:val="00663474"/>
    <w:rsid w:val="00665B54"/>
    <w:rsid w:val="00665EB2"/>
    <w:rsid w:val="00667DE7"/>
    <w:rsid w:val="00670557"/>
    <w:rsid w:val="00670DE1"/>
    <w:rsid w:val="00680962"/>
    <w:rsid w:val="00685988"/>
    <w:rsid w:val="00690BC6"/>
    <w:rsid w:val="00692D6C"/>
    <w:rsid w:val="006946CD"/>
    <w:rsid w:val="006A1162"/>
    <w:rsid w:val="006A4831"/>
    <w:rsid w:val="006B20C0"/>
    <w:rsid w:val="006C3810"/>
    <w:rsid w:val="006C457A"/>
    <w:rsid w:val="006C480D"/>
    <w:rsid w:val="006C494F"/>
    <w:rsid w:val="006C587C"/>
    <w:rsid w:val="006D2F57"/>
    <w:rsid w:val="006E0227"/>
    <w:rsid w:val="006E6E1A"/>
    <w:rsid w:val="006F107D"/>
    <w:rsid w:val="006F212E"/>
    <w:rsid w:val="006F54A7"/>
    <w:rsid w:val="006F631E"/>
    <w:rsid w:val="006F6DA7"/>
    <w:rsid w:val="0070269E"/>
    <w:rsid w:val="00703844"/>
    <w:rsid w:val="00705985"/>
    <w:rsid w:val="00706003"/>
    <w:rsid w:val="00706DDE"/>
    <w:rsid w:val="00710961"/>
    <w:rsid w:val="0071172A"/>
    <w:rsid w:val="00712775"/>
    <w:rsid w:val="00720FBF"/>
    <w:rsid w:val="00722080"/>
    <w:rsid w:val="00727B83"/>
    <w:rsid w:val="007307D1"/>
    <w:rsid w:val="0073389E"/>
    <w:rsid w:val="007345B4"/>
    <w:rsid w:val="00737F6C"/>
    <w:rsid w:val="0074169B"/>
    <w:rsid w:val="007451FC"/>
    <w:rsid w:val="0075262C"/>
    <w:rsid w:val="00764E0F"/>
    <w:rsid w:val="007666AA"/>
    <w:rsid w:val="00767471"/>
    <w:rsid w:val="0077015A"/>
    <w:rsid w:val="00770A45"/>
    <w:rsid w:val="00776018"/>
    <w:rsid w:val="0078774E"/>
    <w:rsid w:val="00790474"/>
    <w:rsid w:val="00793EDD"/>
    <w:rsid w:val="007956EA"/>
    <w:rsid w:val="00796A42"/>
    <w:rsid w:val="007A1D2E"/>
    <w:rsid w:val="007A2CBC"/>
    <w:rsid w:val="007B05EA"/>
    <w:rsid w:val="007B7221"/>
    <w:rsid w:val="007C0867"/>
    <w:rsid w:val="007C08CB"/>
    <w:rsid w:val="007C16B9"/>
    <w:rsid w:val="007C3B3C"/>
    <w:rsid w:val="007D2732"/>
    <w:rsid w:val="007D3B2B"/>
    <w:rsid w:val="007D5AE7"/>
    <w:rsid w:val="007D64AC"/>
    <w:rsid w:val="007D65A5"/>
    <w:rsid w:val="007D70FD"/>
    <w:rsid w:val="007E28EF"/>
    <w:rsid w:val="007E721D"/>
    <w:rsid w:val="007E73B6"/>
    <w:rsid w:val="007F0EBE"/>
    <w:rsid w:val="007F355C"/>
    <w:rsid w:val="007F4775"/>
    <w:rsid w:val="00800B4B"/>
    <w:rsid w:val="008035BD"/>
    <w:rsid w:val="00804841"/>
    <w:rsid w:val="0081024B"/>
    <w:rsid w:val="00811010"/>
    <w:rsid w:val="008153FA"/>
    <w:rsid w:val="00816CBD"/>
    <w:rsid w:val="00820523"/>
    <w:rsid w:val="008231E8"/>
    <w:rsid w:val="00823ACF"/>
    <w:rsid w:val="008266D0"/>
    <w:rsid w:val="00832471"/>
    <w:rsid w:val="00833FCD"/>
    <w:rsid w:val="0084179B"/>
    <w:rsid w:val="00842A37"/>
    <w:rsid w:val="0084580D"/>
    <w:rsid w:val="00845846"/>
    <w:rsid w:val="0084781B"/>
    <w:rsid w:val="00851406"/>
    <w:rsid w:val="00851E57"/>
    <w:rsid w:val="008532D3"/>
    <w:rsid w:val="00853E7C"/>
    <w:rsid w:val="00855533"/>
    <w:rsid w:val="008633CA"/>
    <w:rsid w:val="00863DF0"/>
    <w:rsid w:val="008641F7"/>
    <w:rsid w:val="00866B09"/>
    <w:rsid w:val="00867F06"/>
    <w:rsid w:val="008711AD"/>
    <w:rsid w:val="00873EFF"/>
    <w:rsid w:val="00874358"/>
    <w:rsid w:val="00891203"/>
    <w:rsid w:val="008927C3"/>
    <w:rsid w:val="00893863"/>
    <w:rsid w:val="00897867"/>
    <w:rsid w:val="008A3261"/>
    <w:rsid w:val="008A5973"/>
    <w:rsid w:val="008A7311"/>
    <w:rsid w:val="008B615A"/>
    <w:rsid w:val="008C1F78"/>
    <w:rsid w:val="008C34AA"/>
    <w:rsid w:val="008D0662"/>
    <w:rsid w:val="008D2587"/>
    <w:rsid w:val="008D326E"/>
    <w:rsid w:val="008D64E8"/>
    <w:rsid w:val="008E0217"/>
    <w:rsid w:val="008E16D2"/>
    <w:rsid w:val="008F1001"/>
    <w:rsid w:val="00901AEA"/>
    <w:rsid w:val="009144F3"/>
    <w:rsid w:val="009163B1"/>
    <w:rsid w:val="00920BAC"/>
    <w:rsid w:val="009233CC"/>
    <w:rsid w:val="0092564F"/>
    <w:rsid w:val="00927CA2"/>
    <w:rsid w:val="00930F7F"/>
    <w:rsid w:val="00931146"/>
    <w:rsid w:val="00932028"/>
    <w:rsid w:val="00941641"/>
    <w:rsid w:val="00941CA2"/>
    <w:rsid w:val="0094528A"/>
    <w:rsid w:val="009461E9"/>
    <w:rsid w:val="009520B9"/>
    <w:rsid w:val="00952126"/>
    <w:rsid w:val="009538F9"/>
    <w:rsid w:val="009559A4"/>
    <w:rsid w:val="009600D9"/>
    <w:rsid w:val="0096019D"/>
    <w:rsid w:val="0096082D"/>
    <w:rsid w:val="00961588"/>
    <w:rsid w:val="00972444"/>
    <w:rsid w:val="00974CFF"/>
    <w:rsid w:val="009772EB"/>
    <w:rsid w:val="00980627"/>
    <w:rsid w:val="009838DC"/>
    <w:rsid w:val="00983CCC"/>
    <w:rsid w:val="00984486"/>
    <w:rsid w:val="009850B2"/>
    <w:rsid w:val="00985632"/>
    <w:rsid w:val="009859D7"/>
    <w:rsid w:val="00986157"/>
    <w:rsid w:val="0098760B"/>
    <w:rsid w:val="00991076"/>
    <w:rsid w:val="0099500D"/>
    <w:rsid w:val="009974D7"/>
    <w:rsid w:val="009A6600"/>
    <w:rsid w:val="009B3799"/>
    <w:rsid w:val="009B69AE"/>
    <w:rsid w:val="009C270D"/>
    <w:rsid w:val="009C2DA5"/>
    <w:rsid w:val="009C7B8F"/>
    <w:rsid w:val="009D1046"/>
    <w:rsid w:val="009D1F6A"/>
    <w:rsid w:val="009D1FF8"/>
    <w:rsid w:val="009D7F0D"/>
    <w:rsid w:val="009E0E71"/>
    <w:rsid w:val="009F057C"/>
    <w:rsid w:val="009F32D0"/>
    <w:rsid w:val="009F5270"/>
    <w:rsid w:val="009F5AA7"/>
    <w:rsid w:val="009F67A5"/>
    <w:rsid w:val="00A00FB1"/>
    <w:rsid w:val="00A02B24"/>
    <w:rsid w:val="00A071C4"/>
    <w:rsid w:val="00A16FFE"/>
    <w:rsid w:val="00A22902"/>
    <w:rsid w:val="00A233D2"/>
    <w:rsid w:val="00A259E6"/>
    <w:rsid w:val="00A33436"/>
    <w:rsid w:val="00A35243"/>
    <w:rsid w:val="00A356E6"/>
    <w:rsid w:val="00A36352"/>
    <w:rsid w:val="00A364C3"/>
    <w:rsid w:val="00A437C7"/>
    <w:rsid w:val="00A44E7D"/>
    <w:rsid w:val="00A4597F"/>
    <w:rsid w:val="00A46C4B"/>
    <w:rsid w:val="00A5347B"/>
    <w:rsid w:val="00A56F0F"/>
    <w:rsid w:val="00A65FF2"/>
    <w:rsid w:val="00A675AB"/>
    <w:rsid w:val="00A71DCA"/>
    <w:rsid w:val="00A73827"/>
    <w:rsid w:val="00A74292"/>
    <w:rsid w:val="00A743E2"/>
    <w:rsid w:val="00A77837"/>
    <w:rsid w:val="00A83220"/>
    <w:rsid w:val="00A83744"/>
    <w:rsid w:val="00A843FB"/>
    <w:rsid w:val="00A93774"/>
    <w:rsid w:val="00A94B98"/>
    <w:rsid w:val="00A956D8"/>
    <w:rsid w:val="00A96885"/>
    <w:rsid w:val="00A97732"/>
    <w:rsid w:val="00AA16A5"/>
    <w:rsid w:val="00AB14ED"/>
    <w:rsid w:val="00AB7FD9"/>
    <w:rsid w:val="00AC1CFE"/>
    <w:rsid w:val="00AC24CC"/>
    <w:rsid w:val="00AC405C"/>
    <w:rsid w:val="00AD3CB1"/>
    <w:rsid w:val="00AD54EC"/>
    <w:rsid w:val="00AE51C9"/>
    <w:rsid w:val="00AF2CB9"/>
    <w:rsid w:val="00B0244D"/>
    <w:rsid w:val="00B02A04"/>
    <w:rsid w:val="00B04692"/>
    <w:rsid w:val="00B04745"/>
    <w:rsid w:val="00B07BF7"/>
    <w:rsid w:val="00B17B07"/>
    <w:rsid w:val="00B21F87"/>
    <w:rsid w:val="00B22C53"/>
    <w:rsid w:val="00B25063"/>
    <w:rsid w:val="00B26250"/>
    <w:rsid w:val="00B31415"/>
    <w:rsid w:val="00B32273"/>
    <w:rsid w:val="00B35741"/>
    <w:rsid w:val="00B35976"/>
    <w:rsid w:val="00B43AA6"/>
    <w:rsid w:val="00B44931"/>
    <w:rsid w:val="00B464C9"/>
    <w:rsid w:val="00B516CD"/>
    <w:rsid w:val="00B54127"/>
    <w:rsid w:val="00B60B9F"/>
    <w:rsid w:val="00B6527C"/>
    <w:rsid w:val="00B70782"/>
    <w:rsid w:val="00B71822"/>
    <w:rsid w:val="00B71929"/>
    <w:rsid w:val="00B768ED"/>
    <w:rsid w:val="00B84AAE"/>
    <w:rsid w:val="00B86E35"/>
    <w:rsid w:val="00B905B1"/>
    <w:rsid w:val="00B90EB3"/>
    <w:rsid w:val="00B92C22"/>
    <w:rsid w:val="00BA3BA9"/>
    <w:rsid w:val="00BA3BF7"/>
    <w:rsid w:val="00BA6ACF"/>
    <w:rsid w:val="00BA7A16"/>
    <w:rsid w:val="00BB3A32"/>
    <w:rsid w:val="00BB6C8D"/>
    <w:rsid w:val="00BB7204"/>
    <w:rsid w:val="00BC1A12"/>
    <w:rsid w:val="00BC1F6F"/>
    <w:rsid w:val="00BC58FA"/>
    <w:rsid w:val="00BC76E5"/>
    <w:rsid w:val="00BD71F8"/>
    <w:rsid w:val="00BE0236"/>
    <w:rsid w:val="00BE2DE6"/>
    <w:rsid w:val="00BE45BA"/>
    <w:rsid w:val="00BE7DAD"/>
    <w:rsid w:val="00BF030C"/>
    <w:rsid w:val="00BF1307"/>
    <w:rsid w:val="00BF43A6"/>
    <w:rsid w:val="00BF4705"/>
    <w:rsid w:val="00C009EE"/>
    <w:rsid w:val="00C0416D"/>
    <w:rsid w:val="00C073E5"/>
    <w:rsid w:val="00C1662C"/>
    <w:rsid w:val="00C22CD5"/>
    <w:rsid w:val="00C24176"/>
    <w:rsid w:val="00C30734"/>
    <w:rsid w:val="00C30FCB"/>
    <w:rsid w:val="00C40331"/>
    <w:rsid w:val="00C448F3"/>
    <w:rsid w:val="00C4508B"/>
    <w:rsid w:val="00C51956"/>
    <w:rsid w:val="00C51D23"/>
    <w:rsid w:val="00C5479B"/>
    <w:rsid w:val="00C547F4"/>
    <w:rsid w:val="00C55257"/>
    <w:rsid w:val="00C57398"/>
    <w:rsid w:val="00C60A9E"/>
    <w:rsid w:val="00C60EEA"/>
    <w:rsid w:val="00C61463"/>
    <w:rsid w:val="00C62BF7"/>
    <w:rsid w:val="00C63194"/>
    <w:rsid w:val="00C63753"/>
    <w:rsid w:val="00C64044"/>
    <w:rsid w:val="00C704CB"/>
    <w:rsid w:val="00C77EF6"/>
    <w:rsid w:val="00C845C0"/>
    <w:rsid w:val="00C85734"/>
    <w:rsid w:val="00C955EF"/>
    <w:rsid w:val="00C96792"/>
    <w:rsid w:val="00CA1EA9"/>
    <w:rsid w:val="00CA295B"/>
    <w:rsid w:val="00CA4551"/>
    <w:rsid w:val="00CA6E5B"/>
    <w:rsid w:val="00CB071A"/>
    <w:rsid w:val="00CB257E"/>
    <w:rsid w:val="00CB49BF"/>
    <w:rsid w:val="00CB7280"/>
    <w:rsid w:val="00CC2584"/>
    <w:rsid w:val="00CC3741"/>
    <w:rsid w:val="00CE277A"/>
    <w:rsid w:val="00CE5186"/>
    <w:rsid w:val="00CE61B1"/>
    <w:rsid w:val="00CF0412"/>
    <w:rsid w:val="00CF1B14"/>
    <w:rsid w:val="00CF32D9"/>
    <w:rsid w:val="00CF5FC2"/>
    <w:rsid w:val="00D04AD5"/>
    <w:rsid w:val="00D05E82"/>
    <w:rsid w:val="00D11670"/>
    <w:rsid w:val="00D12DCA"/>
    <w:rsid w:val="00D14CBE"/>
    <w:rsid w:val="00D15A15"/>
    <w:rsid w:val="00D16248"/>
    <w:rsid w:val="00D1642E"/>
    <w:rsid w:val="00D24642"/>
    <w:rsid w:val="00D25E56"/>
    <w:rsid w:val="00D26563"/>
    <w:rsid w:val="00D30A5E"/>
    <w:rsid w:val="00D30B66"/>
    <w:rsid w:val="00D30E0B"/>
    <w:rsid w:val="00D343F4"/>
    <w:rsid w:val="00D348BB"/>
    <w:rsid w:val="00D358B2"/>
    <w:rsid w:val="00D40141"/>
    <w:rsid w:val="00D401BF"/>
    <w:rsid w:val="00D40922"/>
    <w:rsid w:val="00D45A50"/>
    <w:rsid w:val="00D51560"/>
    <w:rsid w:val="00D562DA"/>
    <w:rsid w:val="00D60DA5"/>
    <w:rsid w:val="00D7510B"/>
    <w:rsid w:val="00D75B7A"/>
    <w:rsid w:val="00D76A0F"/>
    <w:rsid w:val="00D80031"/>
    <w:rsid w:val="00DA3D05"/>
    <w:rsid w:val="00DA5116"/>
    <w:rsid w:val="00DA556C"/>
    <w:rsid w:val="00DB0C2F"/>
    <w:rsid w:val="00DB1250"/>
    <w:rsid w:val="00DB3B7C"/>
    <w:rsid w:val="00DB3F79"/>
    <w:rsid w:val="00DB54C2"/>
    <w:rsid w:val="00DB5F9A"/>
    <w:rsid w:val="00DC1C44"/>
    <w:rsid w:val="00DC3BF6"/>
    <w:rsid w:val="00DC663F"/>
    <w:rsid w:val="00DD4EEE"/>
    <w:rsid w:val="00DE1717"/>
    <w:rsid w:val="00DE1AD9"/>
    <w:rsid w:val="00DE651C"/>
    <w:rsid w:val="00DF712F"/>
    <w:rsid w:val="00DF73FE"/>
    <w:rsid w:val="00E06EC4"/>
    <w:rsid w:val="00E11069"/>
    <w:rsid w:val="00E13F4D"/>
    <w:rsid w:val="00E14482"/>
    <w:rsid w:val="00E1459A"/>
    <w:rsid w:val="00E301E4"/>
    <w:rsid w:val="00E33DFD"/>
    <w:rsid w:val="00E36597"/>
    <w:rsid w:val="00E3749E"/>
    <w:rsid w:val="00E40E0A"/>
    <w:rsid w:val="00E42238"/>
    <w:rsid w:val="00E44BB0"/>
    <w:rsid w:val="00E51F4C"/>
    <w:rsid w:val="00E575B6"/>
    <w:rsid w:val="00E57712"/>
    <w:rsid w:val="00E62A48"/>
    <w:rsid w:val="00E62E38"/>
    <w:rsid w:val="00E67076"/>
    <w:rsid w:val="00E67309"/>
    <w:rsid w:val="00E67632"/>
    <w:rsid w:val="00E70B15"/>
    <w:rsid w:val="00E7229C"/>
    <w:rsid w:val="00E7450B"/>
    <w:rsid w:val="00E74DAE"/>
    <w:rsid w:val="00E75ABE"/>
    <w:rsid w:val="00E80E47"/>
    <w:rsid w:val="00E8173A"/>
    <w:rsid w:val="00E82AF8"/>
    <w:rsid w:val="00E87451"/>
    <w:rsid w:val="00E942D9"/>
    <w:rsid w:val="00EA1DA3"/>
    <w:rsid w:val="00EA3BDD"/>
    <w:rsid w:val="00EB085C"/>
    <w:rsid w:val="00EB1691"/>
    <w:rsid w:val="00EB3ED0"/>
    <w:rsid w:val="00EC0504"/>
    <w:rsid w:val="00EC2107"/>
    <w:rsid w:val="00EC2B58"/>
    <w:rsid w:val="00EC2D4B"/>
    <w:rsid w:val="00EC5029"/>
    <w:rsid w:val="00EC52FF"/>
    <w:rsid w:val="00EC7F5F"/>
    <w:rsid w:val="00ED1B07"/>
    <w:rsid w:val="00ED1B98"/>
    <w:rsid w:val="00EE159C"/>
    <w:rsid w:val="00EE2A23"/>
    <w:rsid w:val="00EE2CD8"/>
    <w:rsid w:val="00EE5B8F"/>
    <w:rsid w:val="00EE70BE"/>
    <w:rsid w:val="00EE7FDD"/>
    <w:rsid w:val="00EF3594"/>
    <w:rsid w:val="00EF52FA"/>
    <w:rsid w:val="00EF5C2A"/>
    <w:rsid w:val="00EF6D59"/>
    <w:rsid w:val="00F03C3E"/>
    <w:rsid w:val="00F13491"/>
    <w:rsid w:val="00F14F9F"/>
    <w:rsid w:val="00F16E4F"/>
    <w:rsid w:val="00F26225"/>
    <w:rsid w:val="00F3003F"/>
    <w:rsid w:val="00F308F4"/>
    <w:rsid w:val="00F30D1B"/>
    <w:rsid w:val="00F33CD5"/>
    <w:rsid w:val="00F3531D"/>
    <w:rsid w:val="00F3703B"/>
    <w:rsid w:val="00F5100B"/>
    <w:rsid w:val="00F54DB3"/>
    <w:rsid w:val="00F55CCD"/>
    <w:rsid w:val="00F56D66"/>
    <w:rsid w:val="00F57273"/>
    <w:rsid w:val="00F57409"/>
    <w:rsid w:val="00F5756B"/>
    <w:rsid w:val="00F64FC5"/>
    <w:rsid w:val="00F672A1"/>
    <w:rsid w:val="00F71E94"/>
    <w:rsid w:val="00F753A4"/>
    <w:rsid w:val="00F7687C"/>
    <w:rsid w:val="00F81BC2"/>
    <w:rsid w:val="00F8464D"/>
    <w:rsid w:val="00F85750"/>
    <w:rsid w:val="00F85C2A"/>
    <w:rsid w:val="00F94D12"/>
    <w:rsid w:val="00F96391"/>
    <w:rsid w:val="00FA2105"/>
    <w:rsid w:val="00FB0ED6"/>
    <w:rsid w:val="00FB31C3"/>
    <w:rsid w:val="00FB4FE1"/>
    <w:rsid w:val="00FB665C"/>
    <w:rsid w:val="00FC05F7"/>
    <w:rsid w:val="00FD68AC"/>
    <w:rsid w:val="00FE697D"/>
    <w:rsid w:val="00FF1086"/>
    <w:rsid w:val="00FF3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01"/>
  </w:style>
  <w:style w:type="paragraph" w:styleId="1">
    <w:name w:val="heading 1"/>
    <w:basedOn w:val="a"/>
    <w:link w:val="10"/>
    <w:uiPriority w:val="9"/>
    <w:qFormat/>
    <w:rsid w:val="003B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uiPriority w:val="9"/>
    <w:unhideWhenUsed/>
    <w:qFormat/>
    <w:rsid w:val="000D7BA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E7D"/>
    <w:rPr>
      <w:color w:val="0000FF" w:themeColor="hyperlink"/>
      <w:u w:val="single"/>
    </w:rPr>
  </w:style>
  <w:style w:type="paragraph" w:styleId="a4">
    <w:name w:val="Normal (Web)"/>
    <w:basedOn w:val="a"/>
    <w:uiPriority w:val="99"/>
    <w:semiHidden/>
    <w:unhideWhenUsed/>
    <w:rsid w:val="00EE70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EE70BE"/>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EE70BE"/>
    <w:rPr>
      <w:rFonts w:ascii="Calibri" w:eastAsia="Calibri" w:hAnsi="Calibri" w:cs="Times New Roman"/>
      <w:sz w:val="20"/>
      <w:szCs w:val="20"/>
      <w:lang w:eastAsia="en-US"/>
    </w:rPr>
  </w:style>
  <w:style w:type="character" w:styleId="a7">
    <w:name w:val="footnote reference"/>
    <w:uiPriority w:val="99"/>
    <w:semiHidden/>
    <w:unhideWhenUsed/>
    <w:rsid w:val="00EE70BE"/>
    <w:rPr>
      <w:vertAlign w:val="superscript"/>
    </w:rPr>
  </w:style>
  <w:style w:type="paragraph" w:styleId="a8">
    <w:name w:val="List Paragraph"/>
    <w:basedOn w:val="a"/>
    <w:uiPriority w:val="34"/>
    <w:qFormat/>
    <w:rsid w:val="002B684D"/>
    <w:pPr>
      <w:ind w:left="720"/>
      <w:contextualSpacing/>
    </w:pPr>
  </w:style>
  <w:style w:type="character" w:customStyle="1" w:styleId="10">
    <w:name w:val="Заголовок 1 Знак"/>
    <w:basedOn w:val="a0"/>
    <w:link w:val="1"/>
    <w:uiPriority w:val="9"/>
    <w:rsid w:val="003B5000"/>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9538F9"/>
  </w:style>
  <w:style w:type="paragraph" w:styleId="a9">
    <w:name w:val="header"/>
    <w:basedOn w:val="a"/>
    <w:link w:val="aa"/>
    <w:uiPriority w:val="99"/>
    <w:unhideWhenUsed/>
    <w:rsid w:val="006027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279A"/>
  </w:style>
  <w:style w:type="paragraph" w:styleId="ab">
    <w:name w:val="footer"/>
    <w:basedOn w:val="a"/>
    <w:link w:val="ac"/>
    <w:uiPriority w:val="99"/>
    <w:unhideWhenUsed/>
    <w:rsid w:val="006027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279A"/>
  </w:style>
  <w:style w:type="character" w:customStyle="1" w:styleId="hl">
    <w:name w:val="hl"/>
    <w:basedOn w:val="a0"/>
    <w:rsid w:val="004039D3"/>
  </w:style>
  <w:style w:type="character" w:customStyle="1" w:styleId="60">
    <w:name w:val="Заголовок 6 Знак"/>
    <w:basedOn w:val="a0"/>
    <w:link w:val="6"/>
    <w:uiPriority w:val="9"/>
    <w:rsid w:val="000D7BAD"/>
    <w:rPr>
      <w:rFonts w:asciiTheme="majorHAnsi" w:eastAsiaTheme="majorEastAsia" w:hAnsiTheme="majorHAnsi" w:cstheme="majorBidi"/>
      <w:color w:val="243F60" w:themeColor="accent1" w:themeShade="7F"/>
    </w:rPr>
  </w:style>
  <w:style w:type="character" w:styleId="ad">
    <w:name w:val="FollowedHyperlink"/>
    <w:basedOn w:val="a0"/>
    <w:uiPriority w:val="99"/>
    <w:semiHidden/>
    <w:unhideWhenUsed/>
    <w:rsid w:val="000D7B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066514">
      <w:bodyDiv w:val="1"/>
      <w:marLeft w:val="0"/>
      <w:marRight w:val="0"/>
      <w:marTop w:val="0"/>
      <w:marBottom w:val="0"/>
      <w:divBdr>
        <w:top w:val="none" w:sz="0" w:space="0" w:color="auto"/>
        <w:left w:val="none" w:sz="0" w:space="0" w:color="auto"/>
        <w:bottom w:val="none" w:sz="0" w:space="0" w:color="auto"/>
        <w:right w:val="none" w:sz="0" w:space="0" w:color="auto"/>
      </w:divBdr>
    </w:div>
    <w:div w:id="103354163">
      <w:bodyDiv w:val="1"/>
      <w:marLeft w:val="0"/>
      <w:marRight w:val="0"/>
      <w:marTop w:val="0"/>
      <w:marBottom w:val="0"/>
      <w:divBdr>
        <w:top w:val="none" w:sz="0" w:space="0" w:color="auto"/>
        <w:left w:val="none" w:sz="0" w:space="0" w:color="auto"/>
        <w:bottom w:val="none" w:sz="0" w:space="0" w:color="auto"/>
        <w:right w:val="none" w:sz="0" w:space="0" w:color="auto"/>
      </w:divBdr>
    </w:div>
    <w:div w:id="194268981">
      <w:bodyDiv w:val="1"/>
      <w:marLeft w:val="0"/>
      <w:marRight w:val="0"/>
      <w:marTop w:val="0"/>
      <w:marBottom w:val="0"/>
      <w:divBdr>
        <w:top w:val="none" w:sz="0" w:space="0" w:color="auto"/>
        <w:left w:val="none" w:sz="0" w:space="0" w:color="auto"/>
        <w:bottom w:val="none" w:sz="0" w:space="0" w:color="auto"/>
        <w:right w:val="none" w:sz="0" w:space="0" w:color="auto"/>
      </w:divBdr>
    </w:div>
    <w:div w:id="1092776709">
      <w:bodyDiv w:val="1"/>
      <w:marLeft w:val="0"/>
      <w:marRight w:val="0"/>
      <w:marTop w:val="0"/>
      <w:marBottom w:val="0"/>
      <w:divBdr>
        <w:top w:val="none" w:sz="0" w:space="0" w:color="auto"/>
        <w:left w:val="none" w:sz="0" w:space="0" w:color="auto"/>
        <w:bottom w:val="none" w:sz="0" w:space="0" w:color="auto"/>
        <w:right w:val="none" w:sz="0" w:space="0" w:color="auto"/>
      </w:divBdr>
      <w:divsChild>
        <w:div w:id="1515462349">
          <w:marLeft w:val="0"/>
          <w:marRight w:val="0"/>
          <w:marTop w:val="0"/>
          <w:marBottom w:val="0"/>
          <w:divBdr>
            <w:top w:val="none" w:sz="0" w:space="0" w:color="auto"/>
            <w:left w:val="none" w:sz="0" w:space="0" w:color="auto"/>
            <w:bottom w:val="none" w:sz="0" w:space="0" w:color="auto"/>
            <w:right w:val="none" w:sz="0" w:space="0" w:color="auto"/>
          </w:divBdr>
        </w:div>
      </w:divsChild>
    </w:div>
    <w:div w:id="1133517841">
      <w:bodyDiv w:val="1"/>
      <w:marLeft w:val="0"/>
      <w:marRight w:val="0"/>
      <w:marTop w:val="0"/>
      <w:marBottom w:val="0"/>
      <w:divBdr>
        <w:top w:val="none" w:sz="0" w:space="0" w:color="auto"/>
        <w:left w:val="none" w:sz="0" w:space="0" w:color="auto"/>
        <w:bottom w:val="none" w:sz="0" w:space="0" w:color="auto"/>
        <w:right w:val="none" w:sz="0" w:space="0" w:color="auto"/>
      </w:divBdr>
    </w:div>
    <w:div w:id="1726220059">
      <w:bodyDiv w:val="1"/>
      <w:marLeft w:val="0"/>
      <w:marRight w:val="0"/>
      <w:marTop w:val="0"/>
      <w:marBottom w:val="0"/>
      <w:divBdr>
        <w:top w:val="none" w:sz="0" w:space="0" w:color="auto"/>
        <w:left w:val="none" w:sz="0" w:space="0" w:color="auto"/>
        <w:bottom w:val="none" w:sz="0" w:space="0" w:color="auto"/>
        <w:right w:val="none" w:sz="0" w:space="0" w:color="auto"/>
      </w:divBdr>
    </w:div>
    <w:div w:id="1987978224">
      <w:bodyDiv w:val="1"/>
      <w:marLeft w:val="0"/>
      <w:marRight w:val="0"/>
      <w:marTop w:val="0"/>
      <w:marBottom w:val="0"/>
      <w:divBdr>
        <w:top w:val="none" w:sz="0" w:space="0" w:color="auto"/>
        <w:left w:val="none" w:sz="0" w:space="0" w:color="auto"/>
        <w:bottom w:val="none" w:sz="0" w:space="0" w:color="auto"/>
        <w:right w:val="none" w:sz="0" w:space="0" w:color="auto"/>
      </w:divBdr>
    </w:div>
    <w:div w:id="20422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8A3E3F6D5F2BA9C64C7CF099BACACC6903F38C6041ED785F72957A497B2822677CE264DJAP9M" TargetMode="External"/><Relationship Id="rId13" Type="http://schemas.openxmlformats.org/officeDocument/2006/relationships/hyperlink" Target="consultantplus://offline/ref=7328A3E3F6D5F2BA9C64C7CF099BACACC6903F38C6041ED785F72957A497B2822677CE2E44AEJ3P2M" TargetMode="External"/><Relationship Id="rId18" Type="http://schemas.openxmlformats.org/officeDocument/2006/relationships/hyperlink" Target="http://sudact.ru/arbitral/doc/eikBmwXgTeZ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328A3E3F6D5F2BA9C64C7CF099BACACC6903F38C6041ED785F72957A497B2822677CE2E44ACJ3P6M" TargetMode="External"/><Relationship Id="rId17" Type="http://schemas.openxmlformats.org/officeDocument/2006/relationships/hyperlink" Target="http://sudact.ru/arbitral/doc/MDbIiLekWolJ/" TargetMode="External"/><Relationship Id="rId2" Type="http://schemas.openxmlformats.org/officeDocument/2006/relationships/numbering" Target="numbering.xml"/><Relationship Id="rId16" Type="http://schemas.openxmlformats.org/officeDocument/2006/relationships/hyperlink" Target="http://sudact.ru/arbitral/doc/5rtoe1Jk8f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28A3E3F6D5F2BA9C64C7CF099BACACC6903F38C6041ED785F72957A497B2822677CE2842JAPBM" TargetMode="External"/><Relationship Id="rId5" Type="http://schemas.openxmlformats.org/officeDocument/2006/relationships/webSettings" Target="webSettings.xml"/><Relationship Id="rId15" Type="http://schemas.openxmlformats.org/officeDocument/2006/relationships/hyperlink" Target="http://kraevoi.krd.sudrf.ru/modules.php?name=sud_delo&amp;srv_num=1&amp;name_op=case&amp;case_id=4304074&amp;result=1&amp;delo_id=5&amp;new=5" TargetMode="External"/><Relationship Id="rId10" Type="http://schemas.openxmlformats.org/officeDocument/2006/relationships/hyperlink" Target="consultantplus://offline/ref=7328A3E3F6D5F2BA9C64C7CF099BACACC6903F38C6041ED785F72957A497B2822677CE264CJAP9M" TargetMode="External"/><Relationship Id="rId19" Type="http://schemas.openxmlformats.org/officeDocument/2006/relationships/hyperlink" Target="http://sudact.ru/arbitral/doc/DyncjognqEYS/" TargetMode="External"/><Relationship Id="rId4" Type="http://schemas.openxmlformats.org/officeDocument/2006/relationships/settings" Target="settings.xml"/><Relationship Id="rId9" Type="http://schemas.openxmlformats.org/officeDocument/2006/relationships/hyperlink" Target="consultantplus://offline/ref=7328A3E3F6D5F2BA9C64C7CF099BACACC6903F38C6041ED785F72957A497B2822677CE264CJAP5M" TargetMode="External"/><Relationship Id="rId14" Type="http://schemas.openxmlformats.org/officeDocument/2006/relationships/hyperlink" Target="http://krasnodar-oktybrsky.krd.sudrf.ru/modules.php?name=sud_delo&amp;srv_num=1&amp;name_op=doc&amp;number=13072442&amp;delo_id=1540005&amp;new=&amp;text_number=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328A3E3F6D5F2BA9C64C8C31C9BACACC1973E3DCE5449D5D4A22752ACC7FA926832C32E40A8J3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1DC7-C487-4CE7-9462-9A02315A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16124</TotalTime>
  <Pages>41</Pages>
  <Words>9862</Words>
  <Characters>56215</Characters>
  <Application>Microsoft Office Word</Application>
  <DocSecurity>0</DocSecurity>
  <Lines>468</Lines>
  <Paragraphs>131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456</cp:revision>
  <dcterms:created xsi:type="dcterms:W3CDTF">2016-04-21T12:16:00Z</dcterms:created>
  <dcterms:modified xsi:type="dcterms:W3CDTF">2016-05-13T10:22:00Z</dcterms:modified>
</cp:coreProperties>
</file>