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Санкт-Петербургс</w:t>
      </w:r>
      <w:r>
        <w:rPr>
          <w:rFonts w:ascii="Times New Roman" w:hAnsi="Times New Roman" w:cs="Times New Roman"/>
          <w:color w:val="000000" w:themeColor="text1"/>
          <w:sz w:val="28"/>
          <w:szCs w:val="28"/>
        </w:rPr>
        <w:t>кий Государственный Университет</w:t>
      </w: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Кафедра уголовного права</w:t>
      </w: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F121AB" w:rsidRPr="00466EA0" w:rsidRDefault="00F121AB"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b/>
          <w:color w:val="000000" w:themeColor="text1"/>
          <w:sz w:val="28"/>
          <w:szCs w:val="28"/>
        </w:rPr>
      </w:pPr>
      <w:r w:rsidRPr="00466EA0">
        <w:rPr>
          <w:rFonts w:ascii="Times New Roman" w:hAnsi="Times New Roman" w:cs="Times New Roman"/>
          <w:b/>
          <w:color w:val="000000" w:themeColor="text1"/>
          <w:sz w:val="28"/>
          <w:szCs w:val="28"/>
        </w:rPr>
        <w:t>Незаконный оборот, распространение наркотических средств по  законодательству  Греции и  Российской Федерации</w:t>
      </w: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9D3157" w:rsidRDefault="00466EA0" w:rsidP="00A5251B">
      <w:pPr>
        <w:widowControl w:val="0"/>
        <w:autoSpaceDE w:val="0"/>
        <w:autoSpaceDN w:val="0"/>
        <w:adjustRightInd w:val="0"/>
        <w:ind w:right="-1"/>
        <w:rPr>
          <w:rFonts w:ascii="Times New Roman" w:hAnsi="Times New Roman" w:cs="Times New Roman"/>
          <w:color w:val="000000" w:themeColor="text1"/>
          <w:sz w:val="28"/>
          <w:szCs w:val="28"/>
        </w:rPr>
      </w:pP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9D3157" w:rsidRDefault="00466EA0" w:rsidP="00AA29F9">
      <w:pPr>
        <w:widowControl w:val="0"/>
        <w:autoSpaceDE w:val="0"/>
        <w:autoSpaceDN w:val="0"/>
        <w:adjustRightInd w:val="0"/>
        <w:spacing w:after="0"/>
        <w:ind w:left="5387" w:right="-1"/>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 xml:space="preserve">Выпускная квалификационная работа                                                                                              </w:t>
      </w:r>
      <w:r w:rsidR="00AA29F9">
        <w:rPr>
          <w:rFonts w:ascii="Times New Roman" w:hAnsi="Times New Roman" w:cs="Times New Roman"/>
          <w:color w:val="000000" w:themeColor="text1"/>
          <w:sz w:val="28"/>
          <w:szCs w:val="28"/>
        </w:rPr>
        <w:t xml:space="preserve">                 Студентки 2</w:t>
      </w:r>
      <w:r w:rsidRPr="00466EA0">
        <w:rPr>
          <w:rFonts w:ascii="Times New Roman" w:hAnsi="Times New Roman" w:cs="Times New Roman"/>
          <w:color w:val="000000" w:themeColor="text1"/>
          <w:sz w:val="28"/>
          <w:szCs w:val="28"/>
        </w:rPr>
        <w:t xml:space="preserve"> курса   магистратуры</w:t>
      </w:r>
    </w:p>
    <w:p w:rsidR="00A5251B" w:rsidRPr="00A5251B" w:rsidRDefault="00A5251B" w:rsidP="00AA29F9">
      <w:pPr>
        <w:widowControl w:val="0"/>
        <w:autoSpaceDE w:val="0"/>
        <w:autoSpaceDN w:val="0"/>
        <w:adjustRightInd w:val="0"/>
        <w:spacing w:after="0"/>
        <w:ind w:left="5387"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Очной формы обучения</w:t>
      </w:r>
    </w:p>
    <w:p w:rsidR="00466EA0" w:rsidRPr="00466EA0" w:rsidRDefault="00466EA0" w:rsidP="00AA29F9">
      <w:pPr>
        <w:widowControl w:val="0"/>
        <w:autoSpaceDE w:val="0"/>
        <w:autoSpaceDN w:val="0"/>
        <w:adjustRightInd w:val="0"/>
        <w:ind w:left="5387" w:right="-1"/>
        <w:rPr>
          <w:rFonts w:ascii="Times New Roman" w:hAnsi="Times New Roman" w:cs="Times New Roman"/>
          <w:color w:val="000000" w:themeColor="text1"/>
          <w:sz w:val="28"/>
          <w:szCs w:val="28"/>
        </w:rPr>
      </w:pPr>
      <w:proofErr w:type="spellStart"/>
      <w:r w:rsidRPr="00466EA0">
        <w:rPr>
          <w:rFonts w:ascii="Times New Roman" w:hAnsi="Times New Roman" w:cs="Times New Roman"/>
          <w:color w:val="000000" w:themeColor="text1"/>
          <w:sz w:val="28"/>
          <w:szCs w:val="28"/>
        </w:rPr>
        <w:t>Каноглу</w:t>
      </w:r>
      <w:proofErr w:type="spellEnd"/>
      <w:r w:rsidRPr="00466EA0">
        <w:rPr>
          <w:rFonts w:ascii="Times New Roman" w:hAnsi="Times New Roman" w:cs="Times New Roman"/>
          <w:color w:val="000000" w:themeColor="text1"/>
          <w:sz w:val="28"/>
          <w:szCs w:val="28"/>
        </w:rPr>
        <w:t xml:space="preserve"> Зои</w:t>
      </w:r>
    </w:p>
    <w:p w:rsidR="00466EA0" w:rsidRPr="00466EA0" w:rsidRDefault="00466EA0" w:rsidP="00466EA0">
      <w:pPr>
        <w:widowControl w:val="0"/>
        <w:autoSpaceDE w:val="0"/>
        <w:autoSpaceDN w:val="0"/>
        <w:adjustRightInd w:val="0"/>
        <w:ind w:right="-1"/>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spacing w:after="0"/>
        <w:ind w:left="5387" w:right="-1"/>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Научный руководитель:</w:t>
      </w:r>
    </w:p>
    <w:p w:rsidR="00466EA0" w:rsidRPr="00466EA0" w:rsidRDefault="00466EA0" w:rsidP="00466EA0">
      <w:pPr>
        <w:widowControl w:val="0"/>
        <w:autoSpaceDE w:val="0"/>
        <w:autoSpaceDN w:val="0"/>
        <w:adjustRightInd w:val="0"/>
        <w:spacing w:after="0"/>
        <w:ind w:left="5387" w:right="-1"/>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доцент, кандидат юридических наук</w:t>
      </w:r>
    </w:p>
    <w:p w:rsidR="00466EA0" w:rsidRPr="00466EA0" w:rsidRDefault="00466EA0" w:rsidP="00466EA0">
      <w:pPr>
        <w:widowControl w:val="0"/>
        <w:autoSpaceDE w:val="0"/>
        <w:autoSpaceDN w:val="0"/>
        <w:adjustRightInd w:val="0"/>
        <w:spacing w:after="0"/>
        <w:ind w:left="5387" w:right="-1"/>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Лукьянов Владимир Викторович</w:t>
      </w: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F121AB">
      <w:pPr>
        <w:widowControl w:val="0"/>
        <w:autoSpaceDE w:val="0"/>
        <w:autoSpaceDN w:val="0"/>
        <w:adjustRightInd w:val="0"/>
        <w:ind w:right="-1"/>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p>
    <w:p w:rsidR="00466EA0" w:rsidRP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Санкт-Петербург</w:t>
      </w:r>
    </w:p>
    <w:p w:rsidR="00466EA0" w:rsidRDefault="00466EA0" w:rsidP="00466EA0">
      <w:pPr>
        <w:widowControl w:val="0"/>
        <w:autoSpaceDE w:val="0"/>
        <w:autoSpaceDN w:val="0"/>
        <w:adjustRightInd w:val="0"/>
        <w:ind w:right="-1"/>
        <w:jc w:val="center"/>
        <w:rPr>
          <w:rFonts w:ascii="Times New Roman" w:hAnsi="Times New Roman" w:cs="Times New Roman"/>
          <w:color w:val="000000" w:themeColor="text1"/>
          <w:sz w:val="28"/>
          <w:szCs w:val="28"/>
        </w:rPr>
      </w:pPr>
      <w:r w:rsidRPr="00466EA0">
        <w:rPr>
          <w:rFonts w:ascii="Times New Roman" w:hAnsi="Times New Roman" w:cs="Times New Roman"/>
          <w:color w:val="000000" w:themeColor="text1"/>
          <w:sz w:val="28"/>
          <w:szCs w:val="28"/>
        </w:rPr>
        <w:t>2016 год</w:t>
      </w:r>
    </w:p>
    <w:p w:rsidR="000A04F5" w:rsidRPr="00A5251B" w:rsidRDefault="008A50A6" w:rsidP="009C7C70">
      <w:pPr>
        <w:widowControl w:val="0"/>
        <w:autoSpaceDE w:val="0"/>
        <w:autoSpaceDN w:val="0"/>
        <w:adjustRightInd w:val="0"/>
        <w:ind w:right="-1"/>
        <w:jc w:val="center"/>
        <w:rPr>
          <w:rFonts w:ascii="Times New Roman" w:hAnsi="Times New Roman" w:cs="Times New Roman"/>
          <w:b/>
          <w:color w:val="000000" w:themeColor="text1"/>
          <w:sz w:val="28"/>
          <w:szCs w:val="28"/>
        </w:rPr>
      </w:pPr>
      <w:r w:rsidRPr="00A5251B">
        <w:rPr>
          <w:rFonts w:ascii="Times New Roman" w:hAnsi="Times New Roman" w:cs="Times New Roman"/>
          <w:b/>
          <w:color w:val="000000" w:themeColor="text1"/>
          <w:sz w:val="28"/>
          <w:szCs w:val="28"/>
        </w:rPr>
        <w:lastRenderedPageBreak/>
        <w:t>С</w:t>
      </w:r>
      <w:r w:rsidR="00A5251B" w:rsidRPr="00A5251B">
        <w:rPr>
          <w:rFonts w:ascii="Times New Roman" w:hAnsi="Times New Roman" w:cs="Times New Roman"/>
          <w:b/>
          <w:color w:val="000000" w:themeColor="text1"/>
          <w:sz w:val="28"/>
          <w:szCs w:val="28"/>
        </w:rPr>
        <w:t>одержание</w:t>
      </w:r>
    </w:p>
    <w:p w:rsidR="008A50A6" w:rsidRPr="00A81022" w:rsidRDefault="008A50A6"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Ведение</w:t>
      </w:r>
      <w:r w:rsidRPr="00A81022">
        <w:rPr>
          <w:rFonts w:ascii="Times New Roman" w:hAnsi="Times New Roman" w:cs="Times New Roman"/>
          <w:color w:val="000000" w:themeColor="text1"/>
          <w:sz w:val="28"/>
          <w:szCs w:val="28"/>
        </w:rPr>
        <w:t>.............................................................................................................................3</w:t>
      </w:r>
    </w:p>
    <w:p w:rsidR="008A50A6" w:rsidRPr="00A81022" w:rsidRDefault="008A50A6"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Глава 1. Криминологические аспекты незаконного оборота наркотических и психотропных веществ в России и Греции</w:t>
      </w:r>
      <w:r w:rsidR="000A04F5" w:rsidRPr="00A81022">
        <w:rPr>
          <w:rFonts w:ascii="Times New Roman" w:hAnsi="Times New Roman" w:cs="Times New Roman"/>
          <w:color w:val="000000" w:themeColor="text1"/>
          <w:sz w:val="28"/>
          <w:szCs w:val="28"/>
        </w:rPr>
        <w:t>………………………………….…….</w:t>
      </w:r>
      <w:r w:rsidR="00461C26">
        <w:rPr>
          <w:rFonts w:ascii="Times New Roman" w:hAnsi="Times New Roman" w:cs="Times New Roman"/>
          <w:color w:val="000000" w:themeColor="text1"/>
          <w:sz w:val="28"/>
          <w:szCs w:val="28"/>
        </w:rPr>
        <w:t>6</w:t>
      </w:r>
    </w:p>
    <w:p w:rsidR="008A50A6" w:rsidRPr="00A81022" w:rsidRDefault="008A50A6"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color w:val="000000" w:themeColor="text1"/>
          <w:sz w:val="28"/>
          <w:szCs w:val="28"/>
        </w:rPr>
        <w:t>§1.1. Состояние и динамика развития незаконного оборота наркотических средств и психотроп</w:t>
      </w:r>
      <w:r w:rsidR="000A04F5" w:rsidRPr="00A81022">
        <w:rPr>
          <w:rFonts w:ascii="Times New Roman" w:hAnsi="Times New Roman" w:cs="Times New Roman"/>
          <w:color w:val="000000" w:themeColor="text1"/>
          <w:sz w:val="28"/>
          <w:szCs w:val="28"/>
        </w:rPr>
        <w:t>ных веществ в России и Греции. …………………………………..….</w:t>
      </w:r>
      <w:r w:rsidRPr="00A81022">
        <w:rPr>
          <w:rFonts w:ascii="Times New Roman" w:hAnsi="Times New Roman" w:cs="Times New Roman"/>
          <w:color w:val="000000" w:themeColor="text1"/>
          <w:sz w:val="28"/>
          <w:szCs w:val="28"/>
        </w:rPr>
        <w:t>-</w:t>
      </w:r>
    </w:p>
    <w:p w:rsidR="008A50A6" w:rsidRPr="00A81022" w:rsidRDefault="008A50A6"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color w:val="000000" w:themeColor="text1"/>
          <w:sz w:val="28"/>
          <w:szCs w:val="28"/>
        </w:rPr>
        <w:t>§1.2. Причины возникновения и распространения незаконного оборота    наркоти</w:t>
      </w:r>
      <w:r w:rsidR="000A04F5" w:rsidRPr="00A81022">
        <w:rPr>
          <w:rFonts w:ascii="Times New Roman" w:hAnsi="Times New Roman" w:cs="Times New Roman"/>
          <w:color w:val="000000" w:themeColor="text1"/>
          <w:sz w:val="28"/>
          <w:szCs w:val="28"/>
        </w:rPr>
        <w:t xml:space="preserve">ческих средств России </w:t>
      </w:r>
      <w:r w:rsidR="00461C26">
        <w:rPr>
          <w:rFonts w:ascii="Times New Roman" w:hAnsi="Times New Roman" w:cs="Times New Roman"/>
          <w:color w:val="000000" w:themeColor="text1"/>
          <w:sz w:val="28"/>
          <w:szCs w:val="28"/>
        </w:rPr>
        <w:t>и Греции………………………………………….....9</w:t>
      </w:r>
    </w:p>
    <w:p w:rsidR="0007319E" w:rsidRPr="00A81022" w:rsidRDefault="008A50A6"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Глава 2. Ответственность за незаконный оборот наркотиков в соответствии с законодател</w:t>
      </w:r>
      <w:r w:rsidR="0007319E" w:rsidRPr="00A81022">
        <w:rPr>
          <w:rFonts w:ascii="Times New Roman" w:hAnsi="Times New Roman" w:cs="Times New Roman"/>
          <w:b/>
          <w:color w:val="000000" w:themeColor="text1"/>
          <w:sz w:val="28"/>
          <w:szCs w:val="28"/>
        </w:rPr>
        <w:t>ьством Российской Федерации</w:t>
      </w:r>
      <w:r w:rsidR="0007319E" w:rsidRPr="00A81022">
        <w:rPr>
          <w:rFonts w:ascii="Times New Roman" w:hAnsi="Times New Roman" w:cs="Times New Roman"/>
          <w:color w:val="000000" w:themeColor="text1"/>
          <w:sz w:val="28"/>
          <w:szCs w:val="28"/>
        </w:rPr>
        <w:t xml:space="preserve"> </w:t>
      </w:r>
      <w:r w:rsidR="000A04F5" w:rsidRPr="00A81022">
        <w:rPr>
          <w:rFonts w:ascii="Times New Roman" w:hAnsi="Times New Roman" w:cs="Times New Roman"/>
          <w:color w:val="000000" w:themeColor="text1"/>
          <w:sz w:val="28"/>
          <w:szCs w:val="28"/>
        </w:rPr>
        <w:t>……………………………………..</w:t>
      </w:r>
      <w:r w:rsidR="00461C26">
        <w:rPr>
          <w:rFonts w:ascii="Times New Roman" w:hAnsi="Times New Roman" w:cs="Times New Roman"/>
          <w:color w:val="000000" w:themeColor="text1"/>
          <w:sz w:val="28"/>
          <w:szCs w:val="28"/>
        </w:rPr>
        <w:t>14</w:t>
      </w:r>
    </w:p>
    <w:p w:rsidR="0007319E" w:rsidRPr="00A81022" w:rsidRDefault="0007319E"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2.</w:t>
      </w:r>
      <w:r w:rsidR="008A50A6" w:rsidRPr="00A81022">
        <w:rPr>
          <w:rFonts w:ascii="Times New Roman" w:hAnsi="Times New Roman" w:cs="Times New Roman"/>
          <w:color w:val="000000" w:themeColor="text1"/>
          <w:sz w:val="28"/>
          <w:szCs w:val="28"/>
        </w:rPr>
        <w:t>1. Объект и предмет преступлений, предусмот</w:t>
      </w:r>
      <w:r w:rsidR="000A04F5" w:rsidRPr="00A81022">
        <w:rPr>
          <w:rFonts w:ascii="Times New Roman" w:hAnsi="Times New Roman" w:cs="Times New Roman"/>
          <w:color w:val="000000" w:themeColor="text1"/>
          <w:sz w:val="28"/>
          <w:szCs w:val="28"/>
        </w:rPr>
        <w:t>ренных ст. ст. 228-233 УК РФ</w:t>
      </w:r>
      <w:r w:rsidR="00CE054F">
        <w:rPr>
          <w:rFonts w:ascii="Times New Roman" w:hAnsi="Times New Roman" w:cs="Times New Roman"/>
          <w:color w:val="000000" w:themeColor="text1"/>
          <w:sz w:val="28"/>
          <w:szCs w:val="28"/>
        </w:rPr>
        <w:t>...</w:t>
      </w:r>
      <w:r w:rsidR="00461C26">
        <w:rPr>
          <w:rFonts w:ascii="Times New Roman" w:hAnsi="Times New Roman" w:cs="Times New Roman"/>
          <w:color w:val="000000" w:themeColor="text1"/>
          <w:sz w:val="28"/>
          <w:szCs w:val="28"/>
        </w:rPr>
        <w:t xml:space="preserve">. </w:t>
      </w:r>
      <w:r w:rsidRPr="00A81022">
        <w:rPr>
          <w:rFonts w:ascii="Times New Roman" w:hAnsi="Times New Roman" w:cs="Times New Roman"/>
          <w:color w:val="000000" w:themeColor="text1"/>
          <w:sz w:val="28"/>
          <w:szCs w:val="28"/>
        </w:rPr>
        <w:t>-</w:t>
      </w:r>
    </w:p>
    <w:p w:rsidR="008A50A6" w:rsidRPr="00A81022" w:rsidRDefault="00461C26" w:rsidP="00B73C1B">
      <w:pPr>
        <w:widowControl w:val="0"/>
        <w:autoSpaceDE w:val="0"/>
        <w:autoSpaceDN w:val="0"/>
        <w:adjustRightInd w:val="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2.</w:t>
      </w:r>
      <w:r w:rsidR="00CE054F">
        <w:rPr>
          <w:rFonts w:ascii="Times New Roman" w:hAnsi="Times New Roman" w:cs="Times New Roman"/>
          <w:color w:val="000000" w:themeColor="text1"/>
          <w:sz w:val="28"/>
          <w:szCs w:val="28"/>
        </w:rPr>
        <w:t>2</w:t>
      </w:r>
      <w:r w:rsidR="008A50A6" w:rsidRPr="00A81022">
        <w:rPr>
          <w:rFonts w:ascii="Times New Roman" w:hAnsi="Times New Roman" w:cs="Times New Roman"/>
          <w:color w:val="000000" w:themeColor="text1"/>
          <w:sz w:val="28"/>
          <w:szCs w:val="28"/>
        </w:rPr>
        <w:t xml:space="preserve"> Анализ ст. ст. 228-228.1 УК РФ, ст. ст. 228.3-228.4 УК РФ и ст. 231 У</w:t>
      </w:r>
      <w:r w:rsidR="00CE054F">
        <w:rPr>
          <w:rFonts w:ascii="Times New Roman" w:hAnsi="Times New Roman" w:cs="Times New Roman"/>
          <w:color w:val="000000" w:themeColor="text1"/>
          <w:sz w:val="28"/>
          <w:szCs w:val="28"/>
        </w:rPr>
        <w:t>К РФ..17</w:t>
      </w:r>
      <w:r w:rsidR="008A50A6" w:rsidRPr="00A81022">
        <w:rPr>
          <w:rFonts w:ascii="Times New Roman" w:hAnsi="Times New Roman" w:cs="Times New Roman"/>
          <w:color w:val="000000" w:themeColor="text1"/>
          <w:sz w:val="28"/>
          <w:szCs w:val="28"/>
        </w:rPr>
        <w:t xml:space="preserve"> </w:t>
      </w:r>
      <w:r w:rsidR="000A04F5" w:rsidRPr="00A810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008A50A6" w:rsidRPr="00A81022">
        <w:rPr>
          <w:rFonts w:ascii="Times New Roman" w:hAnsi="Times New Roman" w:cs="Times New Roman"/>
          <w:color w:val="000000" w:themeColor="text1"/>
          <w:sz w:val="28"/>
          <w:szCs w:val="28"/>
        </w:rPr>
        <w:t>3. Анализ ст. 228.2 УК РФ.</w:t>
      </w:r>
      <w:r>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w:t>
      </w:r>
      <w:r w:rsidR="000A04F5" w:rsidRPr="00A81022">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 xml:space="preserve"> §2.</w:t>
      </w:r>
      <w:r w:rsidR="008A50A6" w:rsidRPr="00A81022">
        <w:rPr>
          <w:rFonts w:ascii="Times New Roman" w:hAnsi="Times New Roman" w:cs="Times New Roman"/>
          <w:color w:val="000000" w:themeColor="text1"/>
          <w:sz w:val="28"/>
          <w:szCs w:val="28"/>
        </w:rPr>
        <w:t>4. Анализ с</w:t>
      </w:r>
      <w:r w:rsidR="00CE054F">
        <w:rPr>
          <w:rFonts w:ascii="Times New Roman" w:hAnsi="Times New Roman" w:cs="Times New Roman"/>
          <w:color w:val="000000" w:themeColor="text1"/>
          <w:sz w:val="28"/>
          <w:szCs w:val="28"/>
        </w:rPr>
        <w:t>т. 229 УК РФ.....</w:t>
      </w:r>
      <w:r>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.............................30 §2.</w:t>
      </w:r>
      <w:r w:rsidR="008A50A6" w:rsidRPr="00A81022">
        <w:rPr>
          <w:rFonts w:ascii="Times New Roman" w:hAnsi="Times New Roman" w:cs="Times New Roman"/>
          <w:color w:val="000000" w:themeColor="text1"/>
          <w:sz w:val="28"/>
          <w:szCs w:val="28"/>
        </w:rPr>
        <w:t xml:space="preserve">5. Анализ ст. 229.1 </w:t>
      </w:r>
      <w:r w:rsidR="00CE054F">
        <w:rPr>
          <w:rFonts w:ascii="Times New Roman" w:hAnsi="Times New Roman" w:cs="Times New Roman"/>
          <w:color w:val="000000" w:themeColor="text1"/>
          <w:sz w:val="28"/>
          <w:szCs w:val="28"/>
        </w:rPr>
        <w:t>УК РФ.........................</w:t>
      </w:r>
      <w:r w:rsidR="008A50A6"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.............................34 §2.</w:t>
      </w:r>
      <w:r w:rsidR="008A50A6" w:rsidRPr="00A81022">
        <w:rPr>
          <w:rFonts w:ascii="Times New Roman" w:hAnsi="Times New Roman" w:cs="Times New Roman"/>
          <w:color w:val="000000" w:themeColor="text1"/>
          <w:sz w:val="28"/>
          <w:szCs w:val="28"/>
        </w:rPr>
        <w:t>6. Анализ ст. 2</w:t>
      </w:r>
      <w:r w:rsidR="00CE054F">
        <w:rPr>
          <w:rFonts w:ascii="Times New Roman" w:hAnsi="Times New Roman" w:cs="Times New Roman"/>
          <w:color w:val="000000" w:themeColor="text1"/>
          <w:sz w:val="28"/>
          <w:szCs w:val="28"/>
        </w:rPr>
        <w:t>30 УК РФ......................</w:t>
      </w:r>
      <w:r w:rsidR="008A50A6"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.............................36 §2.</w:t>
      </w:r>
      <w:r w:rsidR="008A50A6" w:rsidRPr="00A81022">
        <w:rPr>
          <w:rFonts w:ascii="Times New Roman" w:hAnsi="Times New Roman" w:cs="Times New Roman"/>
          <w:color w:val="000000" w:themeColor="text1"/>
          <w:sz w:val="28"/>
          <w:szCs w:val="28"/>
        </w:rPr>
        <w:t>7. Анализ ст. 232 УК РФ............</w:t>
      </w:r>
      <w:r w:rsidR="00CE054F">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07319E" w:rsidRPr="00A81022">
        <w:rPr>
          <w:rFonts w:ascii="Times New Roman" w:hAnsi="Times New Roman" w:cs="Times New Roman"/>
          <w:color w:val="000000" w:themeColor="text1"/>
          <w:sz w:val="28"/>
          <w:szCs w:val="28"/>
        </w:rPr>
        <w:t>3</w:t>
      </w:r>
      <w:r w:rsidR="00CE054F">
        <w:rPr>
          <w:rFonts w:ascii="Times New Roman" w:hAnsi="Times New Roman" w:cs="Times New Roman"/>
          <w:color w:val="000000" w:themeColor="text1"/>
          <w:sz w:val="28"/>
          <w:szCs w:val="28"/>
        </w:rPr>
        <w:t>8 §2.</w:t>
      </w:r>
      <w:r w:rsidR="008A50A6" w:rsidRPr="00A81022">
        <w:rPr>
          <w:rFonts w:ascii="Times New Roman" w:hAnsi="Times New Roman" w:cs="Times New Roman"/>
          <w:color w:val="000000" w:themeColor="text1"/>
          <w:sz w:val="28"/>
          <w:szCs w:val="28"/>
        </w:rPr>
        <w:t>8. Анализ</w:t>
      </w:r>
      <w:r w:rsidR="00CE054F">
        <w:rPr>
          <w:rFonts w:ascii="Times New Roman" w:hAnsi="Times New Roman" w:cs="Times New Roman"/>
          <w:color w:val="000000" w:themeColor="text1"/>
          <w:sz w:val="28"/>
          <w:szCs w:val="28"/>
        </w:rPr>
        <w:t xml:space="preserve"> ст. 233 УК РФ.................</w:t>
      </w:r>
      <w:r w:rsidR="008A50A6" w:rsidRPr="00A81022">
        <w:rPr>
          <w:rFonts w:ascii="Times New Roman" w:hAnsi="Times New Roman" w:cs="Times New Roman"/>
          <w:color w:val="000000" w:themeColor="text1"/>
          <w:sz w:val="28"/>
          <w:szCs w:val="28"/>
        </w:rPr>
        <w:t>.........................</w:t>
      </w:r>
      <w:r w:rsidR="000A04F5"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................40</w:t>
      </w:r>
    </w:p>
    <w:p w:rsidR="008A50A6" w:rsidRPr="00A81022" w:rsidRDefault="008A50A6"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Глава 3. Ответственность за незаконный оборот наркотиков в соответствии с законодательством Греции</w:t>
      </w:r>
      <w:r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..............................42</w:t>
      </w:r>
      <w:r w:rsidRPr="00A81022">
        <w:rPr>
          <w:rFonts w:ascii="Times New Roman" w:hAnsi="Times New Roman" w:cs="Times New Roman"/>
          <w:color w:val="000000" w:themeColor="text1"/>
          <w:sz w:val="28"/>
          <w:szCs w:val="28"/>
        </w:rPr>
        <w:t xml:space="preserve"> </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1. Объект и предмет преступлений, предусмотренных Законом 4139/2013 «О наркотических веществах и других положениях».......................................................-</w:t>
      </w:r>
    </w:p>
    <w:p w:rsidR="008A50A6" w:rsidRPr="00A81022" w:rsidRDefault="008A50A6"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sidRPr="00A81022">
        <w:rPr>
          <w:rFonts w:ascii="Times New Roman" w:hAnsi="Times New Roman" w:cs="Times New Roman"/>
          <w:color w:val="000000" w:themeColor="text1"/>
          <w:sz w:val="28"/>
          <w:szCs w:val="28"/>
        </w:rPr>
        <w:t xml:space="preserve"> §</w:t>
      </w:r>
      <w:r w:rsidR="00CE054F">
        <w:rPr>
          <w:rFonts w:ascii="Times New Roman" w:hAnsi="Times New Roman" w:cs="Times New Roman"/>
          <w:color w:val="000000" w:themeColor="text1"/>
          <w:sz w:val="28"/>
          <w:szCs w:val="28"/>
        </w:rPr>
        <w:t>3.</w:t>
      </w:r>
      <w:r w:rsidRPr="00A81022">
        <w:rPr>
          <w:rFonts w:ascii="Times New Roman" w:hAnsi="Times New Roman" w:cs="Times New Roman"/>
          <w:color w:val="000000" w:themeColor="text1"/>
          <w:sz w:val="28"/>
          <w:szCs w:val="28"/>
        </w:rPr>
        <w:t>2. Анализ ст. 20 Закона 4139/2013.......................................................................</w:t>
      </w:r>
      <w:r w:rsidR="00CE054F">
        <w:rPr>
          <w:rFonts w:ascii="Times New Roman" w:hAnsi="Times New Roman" w:cs="Times New Roman"/>
          <w:color w:val="000000" w:themeColor="text1"/>
          <w:sz w:val="28"/>
          <w:szCs w:val="28"/>
        </w:rPr>
        <w:t>..44</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3. Анализ ст. 21 Закона 4139/2013.........................................................................</w:t>
      </w:r>
      <w:r>
        <w:rPr>
          <w:rFonts w:ascii="Times New Roman" w:hAnsi="Times New Roman" w:cs="Times New Roman"/>
          <w:color w:val="000000" w:themeColor="text1"/>
          <w:sz w:val="28"/>
          <w:szCs w:val="28"/>
        </w:rPr>
        <w:t>48</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4. Анализ ст. 22 Закона 4139/2013............................................</w:t>
      </w:r>
      <w:r>
        <w:rPr>
          <w:rFonts w:ascii="Times New Roman" w:hAnsi="Times New Roman" w:cs="Times New Roman"/>
          <w:color w:val="000000" w:themeColor="text1"/>
          <w:sz w:val="28"/>
          <w:szCs w:val="28"/>
        </w:rPr>
        <w:t>.............................49</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5. Анализ ст. 23 Закона 4139/2013..........................................</w:t>
      </w:r>
      <w:r>
        <w:rPr>
          <w:rFonts w:ascii="Times New Roman" w:hAnsi="Times New Roman" w:cs="Times New Roman"/>
          <w:color w:val="000000" w:themeColor="text1"/>
          <w:sz w:val="28"/>
          <w:szCs w:val="28"/>
        </w:rPr>
        <w:t>...............................57</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6. Анализ ст. 29 Закона 4139/2013..........................................</w:t>
      </w:r>
      <w:r>
        <w:rPr>
          <w:rFonts w:ascii="Times New Roman" w:hAnsi="Times New Roman" w:cs="Times New Roman"/>
          <w:color w:val="000000" w:themeColor="text1"/>
          <w:sz w:val="28"/>
          <w:szCs w:val="28"/>
        </w:rPr>
        <w:t>...............................61</w:t>
      </w:r>
    </w:p>
    <w:p w:rsidR="008A50A6" w:rsidRPr="00A81022" w:rsidRDefault="00CE054F" w:rsidP="00B73C1B">
      <w:pPr>
        <w:widowControl w:val="0"/>
        <w:autoSpaceDE w:val="0"/>
        <w:autoSpaceDN w:val="0"/>
        <w:adjustRightInd w:val="0"/>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7. Анализ ст. 30 Закона 4139/2013...............................................</w:t>
      </w:r>
      <w:r>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63</w:t>
      </w:r>
    </w:p>
    <w:p w:rsidR="008A50A6" w:rsidRPr="00A81022" w:rsidRDefault="00CE054F" w:rsidP="00B73C1B">
      <w:pPr>
        <w:widowControl w:val="0"/>
        <w:autoSpaceDE w:val="0"/>
        <w:autoSpaceDN w:val="0"/>
        <w:adjustRightInd w:val="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8A50A6" w:rsidRPr="00A81022">
        <w:rPr>
          <w:rFonts w:ascii="Times New Roman" w:hAnsi="Times New Roman" w:cs="Times New Roman"/>
          <w:color w:val="000000" w:themeColor="text1"/>
          <w:sz w:val="28"/>
          <w:szCs w:val="28"/>
        </w:rPr>
        <w:t>8. Анализ ст. 24-25 Закона 4139/2013....................................</w:t>
      </w:r>
      <w:r>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8A50A6" w:rsidRPr="00A810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66</w:t>
      </w:r>
    </w:p>
    <w:p w:rsidR="008A50A6" w:rsidRPr="00A81022" w:rsidRDefault="008A50A6"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Заключение</w:t>
      </w:r>
      <w:r w:rsidRPr="00A8102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w:t>
      </w:r>
      <w:r w:rsidR="006C2A42">
        <w:rPr>
          <w:rFonts w:ascii="Times New Roman" w:hAnsi="Times New Roman" w:cs="Times New Roman"/>
          <w:color w:val="000000" w:themeColor="text1"/>
          <w:sz w:val="28"/>
          <w:szCs w:val="28"/>
        </w:rPr>
        <w:t>.</w:t>
      </w:r>
      <w:r w:rsidR="00CE054F">
        <w:rPr>
          <w:rFonts w:ascii="Times New Roman" w:hAnsi="Times New Roman" w:cs="Times New Roman"/>
          <w:color w:val="000000" w:themeColor="text1"/>
          <w:sz w:val="28"/>
          <w:szCs w:val="28"/>
        </w:rPr>
        <w:t>69</w:t>
      </w:r>
    </w:p>
    <w:p w:rsidR="008A50A6" w:rsidRPr="00A81022" w:rsidRDefault="000A04F5"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 xml:space="preserve">Список использованных источников и </w:t>
      </w:r>
      <w:r w:rsidR="008A50A6" w:rsidRPr="00A81022">
        <w:rPr>
          <w:rFonts w:ascii="Times New Roman" w:hAnsi="Times New Roman" w:cs="Times New Roman"/>
          <w:b/>
          <w:color w:val="000000" w:themeColor="text1"/>
          <w:sz w:val="28"/>
          <w:szCs w:val="28"/>
        </w:rPr>
        <w:t>литературы</w:t>
      </w:r>
      <w:r w:rsidR="0048334D">
        <w:rPr>
          <w:rFonts w:ascii="Times New Roman" w:hAnsi="Times New Roman" w:cs="Times New Roman"/>
          <w:color w:val="000000" w:themeColor="text1"/>
          <w:sz w:val="28"/>
          <w:szCs w:val="28"/>
        </w:rPr>
        <w:t>……………………..</w:t>
      </w:r>
      <w:r w:rsidRPr="00A81022">
        <w:rPr>
          <w:rFonts w:ascii="Times New Roman" w:hAnsi="Times New Roman" w:cs="Times New Roman"/>
          <w:color w:val="000000" w:themeColor="text1"/>
          <w:sz w:val="28"/>
          <w:szCs w:val="28"/>
        </w:rPr>
        <w:t>…..</w:t>
      </w:r>
      <w:r w:rsidR="006C2A42">
        <w:rPr>
          <w:rFonts w:ascii="Times New Roman" w:hAnsi="Times New Roman" w:cs="Times New Roman"/>
          <w:color w:val="000000" w:themeColor="text1"/>
          <w:sz w:val="28"/>
          <w:szCs w:val="28"/>
        </w:rPr>
        <w:t>..77</w:t>
      </w:r>
    </w:p>
    <w:p w:rsidR="00116CDE" w:rsidRPr="00A81022" w:rsidRDefault="00116CDE"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Приложение 1</w:t>
      </w:r>
      <w:r w:rsidRPr="00A81022">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6C2A42">
        <w:rPr>
          <w:rFonts w:ascii="Times New Roman" w:hAnsi="Times New Roman" w:cs="Times New Roman"/>
          <w:color w:val="000000" w:themeColor="text1"/>
          <w:sz w:val="28"/>
          <w:szCs w:val="28"/>
        </w:rPr>
        <w:t>.</w:t>
      </w:r>
      <w:r w:rsidRPr="00A81022">
        <w:rPr>
          <w:rFonts w:ascii="Times New Roman" w:hAnsi="Times New Roman" w:cs="Times New Roman"/>
          <w:color w:val="000000" w:themeColor="text1"/>
          <w:sz w:val="28"/>
          <w:szCs w:val="28"/>
        </w:rPr>
        <w:t>.</w:t>
      </w:r>
      <w:r w:rsidR="008D61D2">
        <w:rPr>
          <w:rFonts w:ascii="Times New Roman" w:hAnsi="Times New Roman" w:cs="Times New Roman"/>
          <w:color w:val="000000" w:themeColor="text1"/>
          <w:sz w:val="28"/>
          <w:szCs w:val="28"/>
        </w:rPr>
        <w:t>.86</w:t>
      </w:r>
    </w:p>
    <w:p w:rsidR="00116CDE" w:rsidRPr="00A81022" w:rsidRDefault="00116CDE" w:rsidP="00B73C1B">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Приложение 2</w:t>
      </w:r>
      <w:r w:rsidR="008D61D2">
        <w:rPr>
          <w:rFonts w:ascii="Times New Roman" w:hAnsi="Times New Roman" w:cs="Times New Roman"/>
          <w:color w:val="000000" w:themeColor="text1"/>
          <w:sz w:val="28"/>
          <w:szCs w:val="28"/>
        </w:rPr>
        <w:t>…………………………………………</w:t>
      </w:r>
      <w:r w:rsidR="0048334D">
        <w:rPr>
          <w:rFonts w:ascii="Times New Roman" w:hAnsi="Times New Roman" w:cs="Times New Roman"/>
          <w:color w:val="000000" w:themeColor="text1"/>
          <w:sz w:val="28"/>
          <w:szCs w:val="28"/>
        </w:rPr>
        <w:t>…………………………..</w:t>
      </w:r>
      <w:r w:rsidR="008D61D2">
        <w:rPr>
          <w:rFonts w:ascii="Times New Roman" w:hAnsi="Times New Roman" w:cs="Times New Roman"/>
          <w:color w:val="000000" w:themeColor="text1"/>
          <w:sz w:val="28"/>
          <w:szCs w:val="28"/>
        </w:rPr>
        <w:t>.100</w:t>
      </w:r>
    </w:p>
    <w:p w:rsidR="000A04F5" w:rsidRPr="00466EA0" w:rsidRDefault="00116CDE" w:rsidP="00466EA0">
      <w:pPr>
        <w:widowControl w:val="0"/>
        <w:autoSpaceDE w:val="0"/>
        <w:autoSpaceDN w:val="0"/>
        <w:adjustRightInd w:val="0"/>
        <w:ind w:right="-1"/>
        <w:jc w:val="both"/>
        <w:rPr>
          <w:rFonts w:ascii="Times New Roman" w:hAnsi="Times New Roman" w:cs="Times New Roman"/>
          <w:color w:val="000000" w:themeColor="text1"/>
          <w:sz w:val="28"/>
          <w:szCs w:val="28"/>
        </w:rPr>
      </w:pPr>
      <w:r w:rsidRPr="00A81022">
        <w:rPr>
          <w:rFonts w:ascii="Times New Roman" w:hAnsi="Times New Roman" w:cs="Times New Roman"/>
          <w:b/>
          <w:color w:val="000000" w:themeColor="text1"/>
          <w:sz w:val="28"/>
          <w:szCs w:val="28"/>
        </w:rPr>
        <w:t>Приложение 3</w:t>
      </w:r>
      <w:r w:rsidR="0048334D">
        <w:rPr>
          <w:rFonts w:ascii="Times New Roman" w:hAnsi="Times New Roman" w:cs="Times New Roman"/>
          <w:color w:val="000000" w:themeColor="text1"/>
          <w:sz w:val="28"/>
          <w:szCs w:val="28"/>
        </w:rPr>
        <w:t>………………………………………………………………...…...</w:t>
      </w:r>
      <w:r w:rsidR="008D61D2">
        <w:rPr>
          <w:rFonts w:ascii="Times New Roman" w:hAnsi="Times New Roman" w:cs="Times New Roman"/>
          <w:color w:val="000000" w:themeColor="text1"/>
          <w:sz w:val="28"/>
          <w:szCs w:val="28"/>
        </w:rPr>
        <w:t>.105</w:t>
      </w:r>
    </w:p>
    <w:p w:rsidR="00434226" w:rsidRPr="004F3AD6" w:rsidRDefault="00434226" w:rsidP="00A5251B">
      <w:pPr>
        <w:widowControl w:val="0"/>
        <w:autoSpaceDE w:val="0"/>
        <w:autoSpaceDN w:val="0"/>
        <w:adjustRightInd w:val="0"/>
        <w:spacing w:line="360" w:lineRule="auto"/>
        <w:ind w:right="-1"/>
        <w:jc w:val="center"/>
        <w:rPr>
          <w:rFonts w:ascii="Times New Roman" w:hAnsi="Times New Roman" w:cs="Times New Roman"/>
          <w:b/>
          <w:bCs/>
          <w:sz w:val="28"/>
          <w:szCs w:val="28"/>
          <w:lang w:eastAsia="el-GR"/>
        </w:rPr>
      </w:pPr>
      <w:r w:rsidRPr="00A81022">
        <w:rPr>
          <w:rFonts w:ascii="Times New Roman" w:hAnsi="Times New Roman" w:cs="Times New Roman"/>
          <w:b/>
          <w:bCs/>
          <w:sz w:val="28"/>
          <w:szCs w:val="28"/>
          <w:lang w:eastAsia="el-GR"/>
        </w:rPr>
        <w:lastRenderedPageBreak/>
        <w:t>В</w:t>
      </w:r>
      <w:r w:rsidR="00A5251B" w:rsidRPr="00A81022">
        <w:rPr>
          <w:rFonts w:ascii="Times New Roman" w:hAnsi="Times New Roman" w:cs="Times New Roman"/>
          <w:b/>
          <w:bCs/>
          <w:sz w:val="28"/>
          <w:szCs w:val="28"/>
          <w:lang w:eastAsia="el-GR"/>
        </w:rPr>
        <w:t>ведение</w:t>
      </w:r>
    </w:p>
    <w:p w:rsidR="00434226" w:rsidRPr="00A81022" w:rsidRDefault="00846442"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Pr>
          <w:rFonts w:ascii="Times New Roman" w:hAnsi="Times New Roman" w:cs="Times New Roman"/>
          <w:bCs/>
          <w:sz w:val="28"/>
          <w:szCs w:val="28"/>
          <w:lang w:eastAsia="el-GR"/>
        </w:rPr>
        <w:t xml:space="preserve">Сведения о </w:t>
      </w:r>
      <w:r w:rsidR="00434226" w:rsidRPr="00A81022">
        <w:rPr>
          <w:rFonts w:ascii="Times New Roman" w:hAnsi="Times New Roman" w:cs="Times New Roman"/>
          <w:bCs/>
          <w:sz w:val="28"/>
          <w:szCs w:val="28"/>
          <w:lang w:eastAsia="el-GR"/>
        </w:rPr>
        <w:t xml:space="preserve">потреблении наркотиков доходят до нас уже из глубокой древности. В Греции и на Кипре наркотики были известны уже за 2000 лет до нашей эры. Из древнегреческой мифологии известно, что из засушенного млечного сока, неспелых семенных коробочек мака греки производили опиум и принимали его во время празднеств в честь бога сновидений Морфея. Греческое имя </w:t>
      </w:r>
      <w:r w:rsidR="00434226" w:rsidRPr="000B313C">
        <w:rPr>
          <w:rFonts w:ascii="Times New Roman" w:hAnsi="Times New Roman" w:cs="Times New Roman"/>
          <w:bCs/>
          <w:i/>
          <w:sz w:val="28"/>
          <w:szCs w:val="28"/>
          <w:lang w:eastAsia="el-GR"/>
        </w:rPr>
        <w:t>Нарцисс</w:t>
      </w:r>
      <w:r w:rsidR="00434226" w:rsidRPr="00A81022">
        <w:rPr>
          <w:rFonts w:ascii="Times New Roman" w:hAnsi="Times New Roman" w:cs="Times New Roman"/>
          <w:bCs/>
          <w:sz w:val="28"/>
          <w:szCs w:val="28"/>
          <w:lang w:eastAsia="el-GR"/>
        </w:rPr>
        <w:t xml:space="preserve"> восходит к греческому слову </w:t>
      </w:r>
      <w:proofErr w:type="spellStart"/>
      <w:r w:rsidR="00434226" w:rsidRPr="000B313C">
        <w:rPr>
          <w:rFonts w:ascii="Times New Roman" w:hAnsi="Times New Roman" w:cs="Times New Roman"/>
          <w:bCs/>
          <w:i/>
          <w:sz w:val="28"/>
          <w:szCs w:val="28"/>
          <w:lang w:eastAsia="el-GR"/>
        </w:rPr>
        <w:t>наркозис</w:t>
      </w:r>
      <w:proofErr w:type="spellEnd"/>
      <w:r w:rsidR="00434226" w:rsidRPr="00A81022">
        <w:rPr>
          <w:rFonts w:ascii="Times New Roman" w:hAnsi="Times New Roman" w:cs="Times New Roman"/>
          <w:bCs/>
          <w:sz w:val="28"/>
          <w:szCs w:val="28"/>
          <w:lang w:eastAsia="el-GR"/>
        </w:rPr>
        <w:t xml:space="preserve"> – смерть, а в переводе с греческого слова </w:t>
      </w:r>
      <w:r w:rsidR="00434226" w:rsidRPr="000B313C">
        <w:rPr>
          <w:rFonts w:ascii="Times New Roman" w:hAnsi="Times New Roman" w:cs="Times New Roman"/>
          <w:bCs/>
          <w:i/>
          <w:sz w:val="28"/>
          <w:szCs w:val="28"/>
          <w:lang w:eastAsia="el-GR"/>
        </w:rPr>
        <w:t>наркотик</w:t>
      </w:r>
      <w:r w:rsidR="00434226" w:rsidRPr="00A81022">
        <w:rPr>
          <w:rFonts w:ascii="Times New Roman" w:hAnsi="Times New Roman" w:cs="Times New Roman"/>
          <w:bCs/>
          <w:sz w:val="28"/>
          <w:szCs w:val="28"/>
          <w:lang w:eastAsia="el-GR"/>
        </w:rPr>
        <w:t xml:space="preserve"> означает «приводящий в оцепенение, одурманивающий». В родстве с другими греческими словами, такие как </w:t>
      </w:r>
      <w:proofErr w:type="spellStart"/>
      <w:r w:rsidR="00434226" w:rsidRPr="000B313C">
        <w:rPr>
          <w:rFonts w:ascii="Times New Roman" w:hAnsi="Times New Roman" w:cs="Times New Roman"/>
          <w:bCs/>
          <w:i/>
          <w:sz w:val="28"/>
          <w:szCs w:val="28"/>
          <w:lang w:eastAsia="el-GR"/>
        </w:rPr>
        <w:t>некрос</w:t>
      </w:r>
      <w:proofErr w:type="spellEnd"/>
      <w:r w:rsidR="00434226" w:rsidRPr="00A81022">
        <w:rPr>
          <w:rFonts w:ascii="Times New Roman" w:hAnsi="Times New Roman" w:cs="Times New Roman"/>
          <w:bCs/>
          <w:sz w:val="28"/>
          <w:szCs w:val="28"/>
          <w:lang w:eastAsia="el-GR"/>
        </w:rPr>
        <w:t xml:space="preserve"> т.е. мертвый, труп, </w:t>
      </w:r>
      <w:proofErr w:type="spellStart"/>
      <w:r w:rsidR="00434226" w:rsidRPr="00A81022">
        <w:rPr>
          <w:rFonts w:ascii="Times New Roman" w:hAnsi="Times New Roman" w:cs="Times New Roman"/>
          <w:bCs/>
          <w:sz w:val="28"/>
          <w:szCs w:val="28"/>
          <w:lang w:eastAsia="el-GR"/>
        </w:rPr>
        <w:t>наркозис</w:t>
      </w:r>
      <w:proofErr w:type="spellEnd"/>
      <w:r w:rsidR="00434226" w:rsidRPr="00A81022">
        <w:rPr>
          <w:rFonts w:ascii="Times New Roman" w:hAnsi="Times New Roman" w:cs="Times New Roman"/>
          <w:bCs/>
          <w:sz w:val="28"/>
          <w:szCs w:val="28"/>
          <w:lang w:eastAsia="el-GR"/>
        </w:rPr>
        <w:t xml:space="preserve"> тоже означает смерть.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Трудно определить именно когда и при каких условиях произошло первое знакомство человека с психоактивными химическими веществами. Наркотики употребляли люди разных культур, в разных целях: во время религиозных обрядов, для восстановления сил, для изменения сознания, для снятия боли и неприятных ощущений.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Однако, если раньше наркотические средства принимались в основном в медицинских целях, то на сегодня</w:t>
      </w:r>
      <w:r w:rsidR="000B313C">
        <w:rPr>
          <w:rFonts w:ascii="Times New Roman" w:hAnsi="Times New Roman" w:cs="Times New Roman"/>
          <w:bCs/>
          <w:sz w:val="28"/>
          <w:szCs w:val="28"/>
          <w:lang w:eastAsia="el-GR"/>
        </w:rPr>
        <w:t xml:space="preserve">шний день распространение и их </w:t>
      </w:r>
      <w:r w:rsidRPr="00A81022">
        <w:rPr>
          <w:rFonts w:ascii="Times New Roman" w:hAnsi="Times New Roman" w:cs="Times New Roman"/>
          <w:bCs/>
          <w:sz w:val="28"/>
          <w:szCs w:val="28"/>
          <w:lang w:eastAsia="el-GR"/>
        </w:rPr>
        <w:t xml:space="preserve">потребление носит другой характер. В последние десятилетия, по всему миру все больше и больше растет число людей, употребляющих наркотические средства без назначения врача.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bCs/>
          <w:sz w:val="28"/>
          <w:szCs w:val="28"/>
          <w:lang w:eastAsia="el-GR"/>
        </w:rPr>
        <w:t xml:space="preserve">Бурный рост незаконного оборота наркотиков связан, прежде всего, с </w:t>
      </w:r>
      <w:r w:rsidRPr="00A81022">
        <w:rPr>
          <w:rFonts w:ascii="Times New Roman" w:hAnsi="Times New Roman" w:cs="Times New Roman"/>
          <w:sz w:val="28"/>
          <w:szCs w:val="28"/>
          <w:lang w:eastAsia="el-GR"/>
        </w:rPr>
        <w:t xml:space="preserve">процессами глобализации, происходящими в начале </w:t>
      </w:r>
      <w:r w:rsidRPr="00A81022">
        <w:rPr>
          <w:rFonts w:ascii="Times New Roman" w:hAnsi="Times New Roman" w:cs="Times New Roman"/>
          <w:sz w:val="28"/>
          <w:szCs w:val="28"/>
          <w:lang w:val="en-US" w:eastAsia="el-GR"/>
        </w:rPr>
        <w:t>XXI</w:t>
      </w:r>
      <w:r w:rsidRPr="00A81022">
        <w:rPr>
          <w:rFonts w:ascii="Times New Roman" w:hAnsi="Times New Roman" w:cs="Times New Roman"/>
          <w:sz w:val="28"/>
          <w:szCs w:val="28"/>
          <w:lang w:eastAsia="el-GR"/>
        </w:rPr>
        <w:t xml:space="preserve"> в. и охватывающими различные сферы (финансы, производство, военные структуры, интеграцию, электронную торговлю, информатику и компьютеризацию). Безусловно, происходящие в мире изменения носят в целом позитивный характер, характеризуют новый виток развития человеческого общества. Однако глобализация имеет и теневую сторону. Ей сопутствует заметная активизация незаконных видов деятельности, таких, как организованная преступность, международный терроризм, наркобизнес.</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Начиная с 1990-х г.г. развернулся нарастающий процесс </w:t>
      </w:r>
      <w:r w:rsidRPr="00A81022">
        <w:rPr>
          <w:rFonts w:ascii="Times New Roman" w:hAnsi="Times New Roman" w:cs="Times New Roman"/>
          <w:bCs/>
          <w:sz w:val="28"/>
          <w:szCs w:val="28"/>
          <w:lang w:eastAsia="el-GR"/>
        </w:rPr>
        <w:lastRenderedPageBreak/>
        <w:t xml:space="preserve">транснационализации наркобизнеса, который получил широкое распространение по всему миру и в отдельных регионах. Именно в этот период он захватывает все новые страны и регионы мира, наращивая производство наркотиков и организуя его сбыт, приносящий колоссальные прибыли. В числе первых объектов глобальной экспансии стала новая Россия и независимые государства, возникшие на постсоветском пространстве. Огромное пространство открылось для наркоторговцев, что позволило им крупномасштабно расширить производство, транзит и сбыт наркотических средств. В то же время существенную роль в массовом распространении наркотиков играет и Греция, которая продолжает оставаться основной транзитной страной при незаконной перевозке наркотиков из Афганистана и Ирана в страны западной Европы.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Конечно положительные изменения в международной обстановке в 1960-80-х годах, укрепление системы ООН позволили достичь существенного прогресса в области совместной борьбы против незаконного оборота наркотических средств. В этот период были заложены основы международной системы контроля над наркотиками: заключены многосторонние конвенции, созданы организации по международному сотрудничеству и органы по контролю и содействию реализации указанных соглашений, разработаны основы международной стратегии борьбы с незаконным оборотом наркотиков.</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Транснациональный характер преступного наркобизнеса подталкивает мировое сообщество регламентировать противодействие незаконному обороту наркотиков на национальном, а также и на межгосударственном уровне. Соответственно принципами разрешения вопросов, связанных с незаконным оборотом наркотических средств, созданными на уровне ООН, должны руководствоваться в национальной политике все  государства-участники ООН, в число которых входят и Российская Федерация, и Греция.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В российской научной литературе большинство работ касается анализа антинаркотического законодательства РФ и других государств-участников содружества независимых государств. В то же время, хотя и встречается небольшое количество исследований международного в т. ч. и европейского </w:t>
      </w:r>
      <w:r w:rsidRPr="00A81022">
        <w:rPr>
          <w:rFonts w:ascii="Times New Roman" w:hAnsi="Times New Roman" w:cs="Times New Roman"/>
          <w:bCs/>
          <w:sz w:val="28"/>
          <w:szCs w:val="28"/>
          <w:lang w:eastAsia="el-GR"/>
        </w:rPr>
        <w:lastRenderedPageBreak/>
        <w:t>права, посвященных преступлениям, связанным с незаконным оборотом наркотиков, подробно сравнительного анализа греческого и российского законодательства в области незаконного оборота и распространения наркотических средств не существует. Тем более, когда речь идет и об одном из наиболее суровых законодательств стран Европы</w:t>
      </w:r>
      <w:r w:rsidR="000B313C">
        <w:rPr>
          <w:rFonts w:ascii="Times New Roman" w:hAnsi="Times New Roman" w:cs="Times New Roman"/>
          <w:bCs/>
          <w:sz w:val="28"/>
          <w:szCs w:val="28"/>
          <w:lang w:eastAsia="el-GR"/>
        </w:rPr>
        <w:t xml:space="preserve"> (именно греческое)</w:t>
      </w:r>
      <w:r w:rsidRPr="00A81022">
        <w:rPr>
          <w:rFonts w:ascii="Times New Roman" w:hAnsi="Times New Roman" w:cs="Times New Roman"/>
          <w:bCs/>
          <w:sz w:val="28"/>
          <w:szCs w:val="28"/>
          <w:lang w:eastAsia="el-GR"/>
        </w:rPr>
        <w:t xml:space="preserve">, принадлежащих к так называемой  </w:t>
      </w:r>
      <w:r w:rsidR="000B313C">
        <w:rPr>
          <w:rFonts w:ascii="Times New Roman" w:hAnsi="Times New Roman" w:cs="Times New Roman"/>
          <w:bCs/>
          <w:sz w:val="28"/>
          <w:szCs w:val="28"/>
          <w:lang w:eastAsia="el-GR"/>
        </w:rPr>
        <w:t>«группе жесткого контроля» (</w:t>
      </w:r>
      <w:r w:rsidRPr="00A81022">
        <w:rPr>
          <w:rFonts w:ascii="Times New Roman" w:hAnsi="Times New Roman" w:cs="Times New Roman"/>
          <w:bCs/>
          <w:sz w:val="28"/>
          <w:szCs w:val="28"/>
          <w:lang w:eastAsia="el-GR"/>
        </w:rPr>
        <w:t xml:space="preserve">приложение </w:t>
      </w:r>
      <w:r w:rsidR="0082101A" w:rsidRPr="00A81022">
        <w:rPr>
          <w:rFonts w:ascii="Times New Roman" w:hAnsi="Times New Roman" w:cs="Times New Roman"/>
          <w:bCs/>
          <w:sz w:val="28"/>
          <w:szCs w:val="28"/>
          <w:lang w:eastAsia="el-GR"/>
        </w:rPr>
        <w:t>3</w:t>
      </w:r>
      <w:r w:rsidRPr="00A81022">
        <w:rPr>
          <w:rFonts w:ascii="Times New Roman" w:hAnsi="Times New Roman" w:cs="Times New Roman"/>
          <w:bCs/>
          <w:sz w:val="28"/>
          <w:szCs w:val="28"/>
          <w:lang w:eastAsia="el-GR"/>
        </w:rPr>
        <w:t xml:space="preserve">).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Незаконный оборот наркотиков рассматривается сегодня как одна из угроз национальной безопасности, в связи с этим, данная проблема представляет интерес</w:t>
      </w:r>
      <w:r w:rsidR="003D7132" w:rsidRPr="003D7132">
        <w:rPr>
          <w:rFonts w:ascii="Times New Roman" w:hAnsi="Times New Roman" w:cs="Times New Roman"/>
          <w:bCs/>
          <w:sz w:val="28"/>
          <w:szCs w:val="28"/>
          <w:lang w:eastAsia="el-GR"/>
        </w:rPr>
        <w:t xml:space="preserve"> </w:t>
      </w:r>
      <w:r w:rsidR="003D7132">
        <w:rPr>
          <w:rFonts w:ascii="Times New Roman" w:hAnsi="Times New Roman" w:cs="Times New Roman"/>
          <w:bCs/>
          <w:sz w:val="28"/>
          <w:szCs w:val="28"/>
          <w:lang w:eastAsia="el-GR"/>
        </w:rPr>
        <w:t>для</w:t>
      </w:r>
      <w:r w:rsidRPr="00A81022">
        <w:rPr>
          <w:rFonts w:ascii="Times New Roman" w:hAnsi="Times New Roman" w:cs="Times New Roman"/>
          <w:bCs/>
          <w:sz w:val="28"/>
          <w:szCs w:val="28"/>
          <w:lang w:eastAsia="el-GR"/>
        </w:rPr>
        <w:t xml:space="preserve"> многих правоохранительных органов России и Греции в одинаковой степени. Создание адекватного правового механизма борьбы с незаконным оборотом наркотических средств  необходимо оценивать как важнейший элемент государственной политики любого государства-участника в международной борьбе с незаконным оборотом наркотических средств. Конечно, абсолютно идеальное антинаркотическое законодательство пока не существует ни в одном государстве мира. Однако всегда есть возможности улучшения. И один из наиболее эффективных способов улучшения законодательства – это изучение зарубежного законодательства. Не только исследова</w:t>
      </w:r>
      <w:r w:rsidR="003D7132">
        <w:rPr>
          <w:rFonts w:ascii="Times New Roman" w:hAnsi="Times New Roman" w:cs="Times New Roman"/>
          <w:bCs/>
          <w:sz w:val="28"/>
          <w:szCs w:val="28"/>
          <w:lang w:eastAsia="el-GR"/>
        </w:rPr>
        <w:t>ние, но и сравнительный анализ зарубежного законодательства</w:t>
      </w:r>
      <w:r w:rsidRPr="00A81022">
        <w:rPr>
          <w:rFonts w:ascii="Times New Roman" w:hAnsi="Times New Roman" w:cs="Times New Roman"/>
          <w:bCs/>
          <w:sz w:val="28"/>
          <w:szCs w:val="28"/>
          <w:lang w:eastAsia="el-GR"/>
        </w:rPr>
        <w:t xml:space="preserve"> позволяет лучше понять положительные аспекты, а также недостатки и пробелы отечественного законодательства. Затем наиболее удачные нормы зарубежного законодательства могут быть заимствованы законодателем и </w:t>
      </w:r>
      <w:proofErr w:type="spellStart"/>
      <w:r w:rsidRPr="00A81022">
        <w:rPr>
          <w:rFonts w:ascii="Times New Roman" w:hAnsi="Times New Roman" w:cs="Times New Roman"/>
          <w:bCs/>
          <w:sz w:val="28"/>
          <w:szCs w:val="28"/>
          <w:lang w:eastAsia="el-GR"/>
        </w:rPr>
        <w:t>правоприменителем</w:t>
      </w:r>
      <w:proofErr w:type="spellEnd"/>
      <w:r w:rsidRPr="00A81022">
        <w:rPr>
          <w:rFonts w:ascii="Times New Roman" w:hAnsi="Times New Roman" w:cs="Times New Roman"/>
          <w:bCs/>
          <w:sz w:val="28"/>
          <w:szCs w:val="28"/>
          <w:lang w:eastAsia="el-GR"/>
        </w:rPr>
        <w:t>. Кроме того, изучение опыта зарубежной антинаркотической политики, в т. ч. и антинаркотического законодательства способствует не только соответствию международно-правовым стандартам, но  и достижению международного сотрудничества при борьбе с одной из наиболее пернициозных социальных болезней, неразрывно сопряжённых с преступностью, причем преступностью транснациональной.</w:t>
      </w:r>
    </w:p>
    <w:p w:rsidR="000442A1" w:rsidRPr="00A81022" w:rsidRDefault="003D7132" w:rsidP="00B73C1B">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Pr>
          <w:rFonts w:ascii="Times New Roman" w:hAnsi="Times New Roman" w:cs="Times New Roman"/>
          <w:bCs/>
          <w:sz w:val="28"/>
          <w:szCs w:val="28"/>
          <w:lang w:eastAsia="el-GR"/>
        </w:rPr>
        <w:t>Д</w:t>
      </w:r>
      <w:r w:rsidR="00434226" w:rsidRPr="00A81022">
        <w:rPr>
          <w:rFonts w:ascii="Times New Roman" w:hAnsi="Times New Roman" w:cs="Times New Roman"/>
          <w:bCs/>
          <w:sz w:val="28"/>
          <w:szCs w:val="28"/>
          <w:lang w:eastAsia="el-GR"/>
        </w:rPr>
        <w:t xml:space="preserve">ля достижения указанной цели, в данной работы мы обратились к научной литературе и источникам российского и  греческого права, для того, чтобы провести анализ </w:t>
      </w:r>
      <w:r>
        <w:rPr>
          <w:rFonts w:ascii="Times New Roman" w:hAnsi="Times New Roman" w:cs="Times New Roman"/>
          <w:bCs/>
          <w:sz w:val="28"/>
          <w:szCs w:val="28"/>
          <w:lang w:eastAsia="el-GR"/>
        </w:rPr>
        <w:t xml:space="preserve">законодательства </w:t>
      </w:r>
      <w:r w:rsidR="00434226" w:rsidRPr="00A81022">
        <w:rPr>
          <w:rFonts w:ascii="Times New Roman" w:hAnsi="Times New Roman" w:cs="Times New Roman"/>
          <w:bCs/>
          <w:sz w:val="28"/>
          <w:szCs w:val="28"/>
          <w:lang w:eastAsia="el-GR"/>
        </w:rPr>
        <w:t xml:space="preserve">и определить какие правовые последствия </w:t>
      </w:r>
      <w:r w:rsidR="00434226" w:rsidRPr="003D7132">
        <w:rPr>
          <w:rFonts w:ascii="Times New Roman" w:hAnsi="Times New Roman" w:cs="Times New Roman"/>
          <w:bCs/>
          <w:spacing w:val="-2"/>
          <w:sz w:val="28"/>
          <w:szCs w:val="28"/>
          <w:lang w:eastAsia="el-GR"/>
        </w:rPr>
        <w:t xml:space="preserve">наступают при совершении деяний, связанных с незаконным оборотом </w:t>
      </w:r>
      <w:r w:rsidR="00B73C1B" w:rsidRPr="003D7132">
        <w:rPr>
          <w:rFonts w:ascii="Times New Roman" w:hAnsi="Times New Roman" w:cs="Times New Roman"/>
          <w:bCs/>
          <w:spacing w:val="-2"/>
          <w:sz w:val="28"/>
          <w:szCs w:val="28"/>
          <w:lang w:eastAsia="el-GR"/>
        </w:rPr>
        <w:t>наркотиков.</w:t>
      </w:r>
    </w:p>
    <w:p w:rsidR="00434226" w:rsidRPr="00A81022" w:rsidRDefault="00434226" w:rsidP="00B73C1B">
      <w:pPr>
        <w:widowControl w:val="0"/>
        <w:autoSpaceDE w:val="0"/>
        <w:autoSpaceDN w:val="0"/>
        <w:adjustRightInd w:val="0"/>
        <w:spacing w:line="360" w:lineRule="auto"/>
        <w:ind w:right="-1"/>
        <w:jc w:val="both"/>
        <w:rPr>
          <w:rFonts w:ascii="Times New Roman" w:hAnsi="Times New Roman" w:cs="Times New Roman"/>
          <w:b/>
          <w:bCs/>
          <w:sz w:val="28"/>
          <w:szCs w:val="28"/>
          <w:lang w:eastAsia="el-GR"/>
        </w:rPr>
      </w:pPr>
      <w:r w:rsidRPr="00A81022">
        <w:rPr>
          <w:rFonts w:ascii="Times New Roman" w:hAnsi="Times New Roman" w:cs="Times New Roman"/>
          <w:b/>
          <w:bCs/>
          <w:sz w:val="28"/>
          <w:szCs w:val="28"/>
          <w:lang w:eastAsia="el-GR"/>
        </w:rPr>
        <w:lastRenderedPageBreak/>
        <w:t>Глава 1.  Криминологические аспекты незаконного оборота наркотических и психотропных веществ в России и Греции</w:t>
      </w:r>
      <w:r w:rsidR="00B73C1B" w:rsidRPr="00A81022">
        <w:rPr>
          <w:rFonts w:ascii="Times New Roman" w:hAnsi="Times New Roman" w:cs="Times New Roman"/>
          <w:b/>
          <w:bCs/>
          <w:sz w:val="28"/>
          <w:szCs w:val="28"/>
          <w:lang w:eastAsia="el-GR"/>
        </w:rPr>
        <w:t>.</w:t>
      </w:r>
    </w:p>
    <w:p w:rsidR="00434226" w:rsidRPr="00A81022" w:rsidRDefault="00EC6CD4" w:rsidP="00434226">
      <w:pPr>
        <w:widowControl w:val="0"/>
        <w:autoSpaceDE w:val="0"/>
        <w:autoSpaceDN w:val="0"/>
        <w:adjustRightInd w:val="0"/>
        <w:spacing w:after="160" w:line="360" w:lineRule="auto"/>
        <w:ind w:right="-1"/>
        <w:jc w:val="both"/>
        <w:rPr>
          <w:rFonts w:ascii="Times New Roman" w:hAnsi="Times New Roman" w:cs="Times New Roman"/>
          <w:bCs/>
          <w:sz w:val="28"/>
          <w:szCs w:val="28"/>
          <w:lang w:eastAsia="el-GR"/>
        </w:rPr>
      </w:pPr>
      <w:r w:rsidRPr="00A81022">
        <w:rPr>
          <w:rFonts w:ascii="Times New Roman" w:hAnsi="Times New Roman" w:cs="Times New Roman"/>
          <w:b/>
          <w:bCs/>
          <w:sz w:val="28"/>
          <w:szCs w:val="28"/>
          <w:lang w:eastAsia="el-GR"/>
        </w:rPr>
        <w:t>§</w:t>
      </w:r>
      <w:r w:rsidR="00434226" w:rsidRPr="00A81022">
        <w:rPr>
          <w:rFonts w:ascii="Times New Roman" w:hAnsi="Times New Roman" w:cs="Times New Roman"/>
          <w:b/>
          <w:bCs/>
          <w:sz w:val="28"/>
          <w:szCs w:val="28"/>
          <w:lang w:eastAsia="el-GR"/>
        </w:rPr>
        <w:t>1.1</w:t>
      </w:r>
      <w:r w:rsidRPr="00A81022">
        <w:rPr>
          <w:rFonts w:ascii="Times New Roman" w:hAnsi="Times New Roman" w:cs="Times New Roman"/>
          <w:b/>
          <w:bCs/>
          <w:sz w:val="28"/>
          <w:szCs w:val="28"/>
          <w:lang w:eastAsia="el-GR"/>
        </w:rPr>
        <w:t>.</w:t>
      </w:r>
      <w:r w:rsidR="00434226" w:rsidRPr="00A81022">
        <w:rPr>
          <w:rFonts w:ascii="Times New Roman" w:hAnsi="Times New Roman" w:cs="Times New Roman"/>
          <w:b/>
          <w:bCs/>
          <w:sz w:val="28"/>
          <w:szCs w:val="28"/>
          <w:lang w:eastAsia="el-GR"/>
        </w:rPr>
        <w:t xml:space="preserve"> Состояние и динамика развития незаконного оборота наркотических средств и психотропных веществ в России и Греции.</w:t>
      </w:r>
    </w:p>
    <w:p w:rsidR="00434226" w:rsidRPr="00A81022" w:rsidRDefault="00434226" w:rsidP="00434226">
      <w:pPr>
        <w:autoSpaceDE w:val="0"/>
        <w:autoSpaceDN w:val="0"/>
        <w:adjustRightInd w:val="0"/>
        <w:spacing w:after="0" w:line="360" w:lineRule="auto"/>
        <w:ind w:firstLine="540"/>
        <w:jc w:val="both"/>
        <w:outlineLvl w:val="0"/>
        <w:rPr>
          <w:rFonts w:ascii="Times New Roman" w:eastAsiaTheme="minorHAnsi" w:hAnsi="Times New Roman" w:cs="Times New Roman"/>
          <w:sz w:val="28"/>
          <w:szCs w:val="28"/>
          <w:lang w:eastAsia="en-US"/>
        </w:rPr>
      </w:pPr>
      <w:r w:rsidRPr="00A81022">
        <w:rPr>
          <w:rFonts w:ascii="Times New Roman" w:hAnsi="Times New Roman" w:cs="Times New Roman"/>
          <w:bCs/>
          <w:sz w:val="28"/>
          <w:szCs w:val="28"/>
          <w:lang w:eastAsia="el-GR"/>
        </w:rPr>
        <w:t xml:space="preserve">Для правильного понимания и правового урегулирования любого явления, в т. ч. незаконного оборота </w:t>
      </w:r>
      <w:r w:rsidRPr="00A81022">
        <w:rPr>
          <w:rFonts w:ascii="Times New Roman" w:eastAsiaTheme="minorHAnsi" w:hAnsi="Times New Roman" w:cs="Times New Roman"/>
          <w:sz w:val="28"/>
          <w:szCs w:val="28"/>
          <w:lang w:eastAsia="en-US"/>
        </w:rPr>
        <w:t xml:space="preserve">наркотических средств, психотропных веществ или их аналогов (далее наркотики) </w:t>
      </w:r>
      <w:r w:rsidRPr="00A81022">
        <w:rPr>
          <w:rFonts w:ascii="Times New Roman" w:hAnsi="Times New Roman" w:cs="Times New Roman"/>
          <w:bCs/>
          <w:sz w:val="28"/>
          <w:szCs w:val="28"/>
          <w:lang w:eastAsia="el-GR"/>
        </w:rPr>
        <w:t xml:space="preserve">являющегося серьезной угрозой для общества и государства, необходимо выявить и исследовать данное явление в разных его аспектах, касающихся вопросов национальной, социальной, экономической, а также демографической безопасности. На этом фоне Организация объединённых наций официально назвала наркоманию одной из трех главных угроз цивилизации − наряду с ядерной войной и экологической катастрофой.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Таким образом, для создания полной картины наркоситуации в России и в Греции мы обратились к языку цифр. По оценкам ООН в 2013 году запрещенные наркотики принимали в общей сложности 246 млн человек (т. е. немного более 5% или каждый двадцатый житель планеты) в возрасте от 15 до 64 лет. По сравнению с предыдущим годом эта цифра выросла на три миллиона, однако с учетом увеличения численности мировог</w:t>
      </w:r>
      <w:r w:rsidR="00846442">
        <w:rPr>
          <w:rFonts w:ascii="Times New Roman" w:hAnsi="Times New Roman" w:cs="Times New Roman"/>
          <w:bCs/>
          <w:sz w:val="28"/>
          <w:szCs w:val="28"/>
          <w:lang w:eastAsia="el-GR"/>
        </w:rPr>
        <w:t xml:space="preserve">о населения фактически уровень </w:t>
      </w:r>
      <w:r w:rsidRPr="00A81022">
        <w:rPr>
          <w:rFonts w:ascii="Times New Roman" w:hAnsi="Times New Roman" w:cs="Times New Roman"/>
          <w:bCs/>
          <w:sz w:val="28"/>
          <w:szCs w:val="28"/>
          <w:lang w:eastAsia="el-GR"/>
        </w:rPr>
        <w:t>потребления запрещенных наркотических средств остается неизменным.</w:t>
      </w:r>
      <w:r w:rsidRPr="00A81022">
        <w:rPr>
          <w:rFonts w:ascii="Times New Roman" w:hAnsi="Times New Roman" w:cs="Times New Roman"/>
          <w:bCs/>
          <w:sz w:val="28"/>
          <w:szCs w:val="28"/>
          <w:vertAlign w:val="superscript"/>
          <w:lang w:eastAsia="el-GR"/>
        </w:rPr>
        <w:footnoteReference w:id="1"/>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Масштабы мир</w:t>
      </w:r>
      <w:r w:rsidR="003D7132">
        <w:rPr>
          <w:rFonts w:ascii="Times New Roman" w:hAnsi="Times New Roman" w:cs="Times New Roman"/>
          <w:bCs/>
          <w:sz w:val="28"/>
          <w:szCs w:val="28"/>
          <w:lang w:eastAsia="el-GR"/>
        </w:rPr>
        <w:t>овой проблемы наркотиков становя</w:t>
      </w:r>
      <w:r w:rsidRPr="00A81022">
        <w:rPr>
          <w:rFonts w:ascii="Times New Roman" w:hAnsi="Times New Roman" w:cs="Times New Roman"/>
          <w:bCs/>
          <w:sz w:val="28"/>
          <w:szCs w:val="28"/>
          <w:lang w:eastAsia="el-GR"/>
        </w:rPr>
        <w:t>тся более очевидными</w:t>
      </w:r>
      <w:r w:rsidR="003D7132">
        <w:rPr>
          <w:rFonts w:ascii="Times New Roman" w:hAnsi="Times New Roman" w:cs="Times New Roman"/>
          <w:bCs/>
          <w:sz w:val="28"/>
          <w:szCs w:val="28"/>
          <w:lang w:eastAsia="el-GR"/>
        </w:rPr>
        <w:t>,</w:t>
      </w:r>
      <w:r w:rsidRPr="00A81022">
        <w:rPr>
          <w:rFonts w:ascii="Times New Roman" w:hAnsi="Times New Roman" w:cs="Times New Roman"/>
          <w:bCs/>
          <w:sz w:val="28"/>
          <w:szCs w:val="28"/>
          <w:lang w:eastAsia="el-GR"/>
        </w:rPr>
        <w:t xml:space="preserve"> если учесть, что, по меньшей мере, каждый десятый наркопотребитель является проблемным наркопотребителем, к</w:t>
      </w:r>
      <w:r w:rsidR="003D7132">
        <w:rPr>
          <w:rFonts w:ascii="Times New Roman" w:hAnsi="Times New Roman" w:cs="Times New Roman"/>
          <w:bCs/>
          <w:sz w:val="28"/>
          <w:szCs w:val="28"/>
          <w:lang w:eastAsia="el-GR"/>
        </w:rPr>
        <w:t xml:space="preserve">оторый страдает каким-то </w:t>
      </w:r>
      <w:proofErr w:type="spellStart"/>
      <w:r w:rsidR="003D7132">
        <w:rPr>
          <w:rFonts w:ascii="Times New Roman" w:hAnsi="Times New Roman" w:cs="Times New Roman"/>
          <w:bCs/>
          <w:sz w:val="28"/>
          <w:szCs w:val="28"/>
          <w:lang w:eastAsia="el-GR"/>
        </w:rPr>
        <w:t>наркор</w:t>
      </w:r>
      <w:r w:rsidRPr="00A81022">
        <w:rPr>
          <w:rFonts w:ascii="Times New Roman" w:hAnsi="Times New Roman" w:cs="Times New Roman"/>
          <w:bCs/>
          <w:sz w:val="28"/>
          <w:szCs w:val="28"/>
          <w:lang w:eastAsia="el-GR"/>
        </w:rPr>
        <w:t>астройством</w:t>
      </w:r>
      <w:proofErr w:type="spellEnd"/>
      <w:r w:rsidRPr="00A81022">
        <w:rPr>
          <w:rFonts w:ascii="Times New Roman" w:hAnsi="Times New Roman" w:cs="Times New Roman"/>
          <w:bCs/>
          <w:sz w:val="28"/>
          <w:szCs w:val="28"/>
          <w:lang w:eastAsia="el-GR"/>
        </w:rPr>
        <w:t xml:space="preserve"> или наркозависимостью. По данным всемирного Доклада ООН о наркотиках, 27 млн человек являлись проблемными наркоманами. Лишь в Греции проблемные наркоманы, состоящие на медицинском учете в 2013 г. составляли почти 5 000 человек, а в России число наркозависимых, состоящих на учёте в тот же год достигло 630 000.</w:t>
      </w:r>
      <w:r w:rsidRPr="00A81022">
        <w:rPr>
          <w:rFonts w:ascii="Times New Roman" w:hAnsi="Times New Roman" w:cs="Times New Roman"/>
          <w:bCs/>
          <w:sz w:val="28"/>
          <w:szCs w:val="28"/>
          <w:vertAlign w:val="superscript"/>
          <w:lang w:eastAsia="el-GR"/>
        </w:rPr>
        <w:footnoteReference w:id="2"/>
      </w:r>
      <w:r w:rsidRPr="00A81022">
        <w:rPr>
          <w:rFonts w:ascii="Times New Roman" w:hAnsi="Times New Roman" w:cs="Times New Roman"/>
          <w:bCs/>
          <w:sz w:val="28"/>
          <w:szCs w:val="28"/>
          <w:lang w:eastAsia="el-GR"/>
        </w:rPr>
        <w:t xml:space="preserve"> </w:t>
      </w:r>
      <w:r w:rsidRPr="00A81022">
        <w:rPr>
          <w:rFonts w:ascii="Times New Roman" w:hAnsi="Times New Roman" w:cs="Times New Roman"/>
          <w:bCs/>
          <w:sz w:val="28"/>
          <w:szCs w:val="28"/>
          <w:vertAlign w:val="superscript"/>
          <w:lang w:eastAsia="el-GR"/>
        </w:rPr>
        <w:footnoteReference w:id="3"/>
      </w:r>
      <w:r w:rsidRPr="00A81022">
        <w:rPr>
          <w:rFonts w:ascii="Times New Roman" w:hAnsi="Times New Roman" w:cs="Times New Roman"/>
          <w:bCs/>
          <w:sz w:val="28"/>
          <w:szCs w:val="28"/>
          <w:lang w:eastAsia="el-GR"/>
        </w:rPr>
        <w:t xml:space="preserve">В то же время почти половина (12,19 млн.) этих проблемных </w:t>
      </w:r>
      <w:r w:rsidRPr="00A81022">
        <w:rPr>
          <w:rFonts w:ascii="Times New Roman" w:hAnsi="Times New Roman" w:cs="Times New Roman"/>
          <w:bCs/>
          <w:sz w:val="28"/>
          <w:szCs w:val="28"/>
          <w:lang w:eastAsia="el-GR"/>
        </w:rPr>
        <w:lastRenderedPageBreak/>
        <w:t>наркопотребителей употребляет наркотики путем инъекций, и в их число входят около 1,65 млн человек, которые в 2013 году являлись носителями ВИЧ.</w:t>
      </w:r>
      <w:r w:rsidRPr="00A81022">
        <w:rPr>
          <w:rFonts w:ascii="Times New Roman" w:hAnsi="Times New Roman" w:cs="Times New Roman"/>
          <w:bCs/>
          <w:sz w:val="28"/>
          <w:szCs w:val="28"/>
          <w:vertAlign w:val="superscript"/>
          <w:lang w:eastAsia="el-GR"/>
        </w:rPr>
        <w:footnoteReference w:id="4"/>
      </w:r>
      <w:r w:rsidRPr="00A81022">
        <w:rPr>
          <w:rFonts w:ascii="Times New Roman" w:hAnsi="Times New Roman" w:cs="Times New Roman"/>
          <w:bCs/>
          <w:sz w:val="28"/>
          <w:szCs w:val="28"/>
          <w:lang w:eastAsia="el-GR"/>
        </w:rPr>
        <w:t xml:space="preserve"> При этом в Докладе ООН подчеркивается, что </w:t>
      </w:r>
      <w:r w:rsidRPr="00A81022">
        <w:rPr>
          <w:rFonts w:ascii="Times New Roman" w:hAnsi="Times New Roman" w:cs="Times New Roman"/>
          <w:sz w:val="28"/>
          <w:szCs w:val="28"/>
          <w:lang w:eastAsia="el-GR"/>
        </w:rPr>
        <w:t>2,29</w:t>
      </w:r>
      <w:r w:rsidRPr="00A81022">
        <w:rPr>
          <w:rFonts w:ascii="Times New Roman" w:hAnsi="Times New Roman" w:cs="Times New Roman"/>
          <w:sz w:val="28"/>
          <w:szCs w:val="28"/>
          <w:lang w:val="el-GR" w:eastAsia="el-GR"/>
        </w:rPr>
        <w:t> </w:t>
      </w:r>
      <w:r w:rsidRPr="00A81022">
        <w:rPr>
          <w:rFonts w:ascii="Times New Roman" w:hAnsi="Times New Roman" w:cs="Times New Roman"/>
          <w:sz w:val="28"/>
          <w:szCs w:val="28"/>
          <w:lang w:eastAsia="el-GR"/>
        </w:rPr>
        <w:t>%</w:t>
      </w:r>
      <w:r w:rsidRPr="00A81022">
        <w:rPr>
          <w:rFonts w:ascii="Times New Roman" w:hAnsi="Times New Roman" w:cs="Times New Roman"/>
          <w:bCs/>
          <w:sz w:val="28"/>
          <w:szCs w:val="28"/>
          <w:lang w:eastAsia="el-GR"/>
        </w:rPr>
        <w:t xml:space="preserve"> человек в мире</w:t>
      </w:r>
      <w:r w:rsidRPr="00A81022">
        <w:rPr>
          <w:rFonts w:ascii="Times New Roman" w:hAnsi="Times New Roman" w:cs="Times New Roman"/>
          <w:sz w:val="28"/>
          <w:szCs w:val="28"/>
          <w:lang w:eastAsia="el-GR"/>
        </w:rPr>
        <w:t xml:space="preserve"> в</w:t>
      </w:r>
      <w:r w:rsidRPr="00A81022">
        <w:rPr>
          <w:rFonts w:ascii="Times New Roman" w:hAnsi="Times New Roman" w:cs="Times New Roman"/>
          <w:sz w:val="28"/>
          <w:szCs w:val="28"/>
          <w:lang w:val="el-GR" w:eastAsia="el-GR"/>
        </w:rPr>
        <w:t> </w:t>
      </w:r>
      <w:r w:rsidRPr="00A81022">
        <w:rPr>
          <w:rFonts w:ascii="Times New Roman" w:hAnsi="Times New Roman" w:cs="Times New Roman"/>
          <w:sz w:val="28"/>
          <w:szCs w:val="28"/>
          <w:lang w:eastAsia="el-GR"/>
        </w:rPr>
        <w:t>возрастных границах от</w:t>
      </w:r>
      <w:r w:rsidRPr="00A81022">
        <w:rPr>
          <w:rFonts w:ascii="Times New Roman" w:hAnsi="Times New Roman" w:cs="Times New Roman"/>
          <w:sz w:val="28"/>
          <w:szCs w:val="28"/>
          <w:lang w:val="el-GR" w:eastAsia="el-GR"/>
        </w:rPr>
        <w:t> </w:t>
      </w:r>
      <w:r w:rsidRPr="00A81022">
        <w:rPr>
          <w:rFonts w:ascii="Times New Roman" w:hAnsi="Times New Roman" w:cs="Times New Roman"/>
          <w:sz w:val="28"/>
          <w:szCs w:val="28"/>
          <w:lang w:eastAsia="el-GR"/>
        </w:rPr>
        <w:t>15 до</w:t>
      </w:r>
      <w:r w:rsidRPr="00A81022">
        <w:rPr>
          <w:rFonts w:ascii="Times New Roman" w:hAnsi="Times New Roman" w:cs="Times New Roman"/>
          <w:sz w:val="28"/>
          <w:szCs w:val="28"/>
          <w:lang w:val="el-GR" w:eastAsia="el-GR"/>
        </w:rPr>
        <w:t> </w:t>
      </w:r>
      <w:r w:rsidRPr="00A81022">
        <w:rPr>
          <w:rFonts w:ascii="Times New Roman" w:hAnsi="Times New Roman" w:cs="Times New Roman"/>
          <w:sz w:val="28"/>
          <w:szCs w:val="28"/>
          <w:lang w:eastAsia="el-GR"/>
        </w:rPr>
        <w:t>64</w:t>
      </w:r>
      <w:r w:rsidRPr="00A81022">
        <w:rPr>
          <w:rFonts w:ascii="Times New Roman" w:hAnsi="Times New Roman" w:cs="Times New Roman"/>
          <w:bCs/>
          <w:sz w:val="28"/>
          <w:szCs w:val="28"/>
          <w:lang w:eastAsia="el-GR"/>
        </w:rPr>
        <w:t>, т.е., употребляющий наркотиков внутривенно и имеющий ВИЧ, проживает в Российской Федерации. Но наряду с проблемными наркоманами особенную озабоченность вызы</w:t>
      </w:r>
      <w:r w:rsidR="003D7132">
        <w:rPr>
          <w:rFonts w:ascii="Times New Roman" w:hAnsi="Times New Roman" w:cs="Times New Roman"/>
          <w:bCs/>
          <w:sz w:val="28"/>
          <w:szCs w:val="28"/>
          <w:lang w:eastAsia="el-GR"/>
        </w:rPr>
        <w:t>вает общая ситуация в России:  п</w:t>
      </w:r>
      <w:r w:rsidRPr="00A81022">
        <w:rPr>
          <w:rFonts w:ascii="Times New Roman" w:hAnsi="Times New Roman" w:cs="Times New Roman"/>
          <w:bCs/>
          <w:sz w:val="28"/>
          <w:szCs w:val="28"/>
          <w:lang w:eastAsia="el-GR"/>
        </w:rPr>
        <w:t>о заявлению ФСКН РФ, в 2014 год рынок нар</w:t>
      </w:r>
      <w:r w:rsidR="003D7132">
        <w:rPr>
          <w:rFonts w:ascii="Times New Roman" w:hAnsi="Times New Roman" w:cs="Times New Roman"/>
          <w:bCs/>
          <w:sz w:val="28"/>
          <w:szCs w:val="28"/>
          <w:lang w:eastAsia="el-GR"/>
        </w:rPr>
        <w:t>копотребления в России составил</w:t>
      </w:r>
      <w:r w:rsidRPr="00A81022">
        <w:rPr>
          <w:rFonts w:ascii="Times New Roman" w:hAnsi="Times New Roman" w:cs="Times New Roman"/>
          <w:bCs/>
          <w:sz w:val="28"/>
          <w:szCs w:val="28"/>
          <w:lang w:eastAsia="el-GR"/>
        </w:rPr>
        <w:t xml:space="preserve"> 8 млн человек (регулярное и эпизодическое потребление)</w:t>
      </w:r>
      <w:r w:rsidR="001E0A8A">
        <w:rPr>
          <w:rFonts w:ascii="Times New Roman" w:hAnsi="Times New Roman" w:cs="Times New Roman"/>
          <w:bCs/>
          <w:sz w:val="28"/>
          <w:szCs w:val="28"/>
          <w:lang w:eastAsia="el-GR"/>
        </w:rPr>
        <w:t>, из которых активно употребляли наркотики</w:t>
      </w:r>
      <w:r w:rsidRPr="00A81022">
        <w:rPr>
          <w:rFonts w:ascii="Times New Roman" w:hAnsi="Times New Roman" w:cs="Times New Roman"/>
          <w:bCs/>
          <w:sz w:val="28"/>
          <w:szCs w:val="28"/>
          <w:lang w:eastAsia="el-GR"/>
        </w:rPr>
        <w:t xml:space="preserve"> 3 млн человек. Каждый месяц от наркомании в России умирает 5 000 человек.</w:t>
      </w:r>
      <w:r w:rsidRPr="00A81022">
        <w:rPr>
          <w:rFonts w:ascii="Times New Roman" w:hAnsi="Times New Roman" w:cs="Times New Roman"/>
          <w:bCs/>
          <w:sz w:val="28"/>
          <w:szCs w:val="28"/>
          <w:vertAlign w:val="superscript"/>
          <w:lang w:eastAsia="el-GR"/>
        </w:rPr>
        <w:footnoteReference w:id="5"/>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Выявление количественных и качественных показателей</w:t>
      </w:r>
      <w:r w:rsidR="00846442">
        <w:rPr>
          <w:rFonts w:ascii="Times New Roman" w:hAnsi="Times New Roman" w:cs="Times New Roman"/>
          <w:bCs/>
          <w:sz w:val="28"/>
          <w:szCs w:val="28"/>
          <w:lang w:eastAsia="el-GR"/>
        </w:rPr>
        <w:t xml:space="preserve"> в сфере незаконного оборота и </w:t>
      </w:r>
      <w:r w:rsidRPr="00A81022">
        <w:rPr>
          <w:rFonts w:ascii="Times New Roman" w:hAnsi="Times New Roman" w:cs="Times New Roman"/>
          <w:bCs/>
          <w:sz w:val="28"/>
          <w:szCs w:val="28"/>
          <w:lang w:eastAsia="el-GR"/>
        </w:rPr>
        <w:t xml:space="preserve">потребления наркотических средств имеет существенное значение не только для понимания, но и для успешного противодействия данному виду преступности. Преступность принято учитывать по зарегистрированным фактам преступлений, возбужденным уголовным делам, а также выявленным лицам их совершившим, что составляет единый учет преступлений. Исследование указанных критериев позволит установить причины существования преступности, понять ее сущность и принять необходимые меры борьбы с ней.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Анализ динамики преступности в сфере незаконного оборота наркотических средств на территории России за период с 2010 по 2014 г. позволил выявить достаточно высокий уровень данного вида преступности.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Что касается </w:t>
      </w:r>
      <w:r w:rsidR="003A6686" w:rsidRPr="00A81022">
        <w:rPr>
          <w:rFonts w:ascii="Times New Roman" w:hAnsi="Times New Roman" w:cs="Times New Roman"/>
          <w:bCs/>
          <w:sz w:val="28"/>
          <w:szCs w:val="28"/>
          <w:lang w:eastAsia="el-GR"/>
        </w:rPr>
        <w:t>России</w:t>
      </w:r>
      <w:r w:rsidRPr="00A81022">
        <w:rPr>
          <w:rFonts w:ascii="Times New Roman" w:hAnsi="Times New Roman" w:cs="Times New Roman"/>
          <w:bCs/>
          <w:sz w:val="28"/>
          <w:szCs w:val="28"/>
          <w:lang w:eastAsia="el-GR"/>
        </w:rPr>
        <w:t xml:space="preserve">, начиная с 2008 г. отмечается стабильный рост преступности в сфере незаконного оборота наркотиков. По сравнению с 2007 г. количество таких преступлений выросло на 0,6 % (до 232 613 преступлений), а в 2009 г.— на 2,54 % (до 238 523 преступлений). Незначительное снижение данных преступлений зарегистрировано в 2010 г. (на 6,69 % — с 238 523 до 222 564), а в 2011 г.— на 3,3 % (до 215 214). Однако по итогам 2012 г. их число вновь увеличилось на 1,75 % (с 215 214 до 218 974), в 2013 на 5,7% (с 218 974 до 231 </w:t>
      </w:r>
      <w:r w:rsidRPr="00A81022">
        <w:rPr>
          <w:rFonts w:ascii="Times New Roman" w:hAnsi="Times New Roman" w:cs="Times New Roman"/>
          <w:bCs/>
          <w:sz w:val="28"/>
          <w:szCs w:val="28"/>
          <w:lang w:eastAsia="el-GR"/>
        </w:rPr>
        <w:lastRenderedPageBreak/>
        <w:t>462), а в 2014 г. увеличилось на 10% (с 231 462 до 254 730).</w:t>
      </w:r>
      <w:r w:rsidRPr="00A81022">
        <w:rPr>
          <w:rFonts w:ascii="Times New Roman" w:hAnsi="Times New Roman" w:cs="Times New Roman"/>
          <w:bCs/>
          <w:sz w:val="28"/>
          <w:szCs w:val="28"/>
          <w:vertAlign w:val="superscript"/>
          <w:lang w:eastAsia="el-GR"/>
        </w:rPr>
        <w:footnoteReference w:id="6"/>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bCs/>
          <w:sz w:val="28"/>
          <w:szCs w:val="28"/>
          <w:lang w:eastAsia="el-GR"/>
        </w:rPr>
        <w:t xml:space="preserve">Стабильным в Греции является уровень преступности в сфере рассматриваемых преступлений. Несмотря на то, что в 2008 г. отмечается рост количества преступлений по сравнению с 2007 г. на 27% (с 9 540 до 12 164), а в 2009 г. незначительно на 3,9% (с 12 164 до 12 641), по итогам следующих лет, ситуацию можно назвать стабильной. Итак, с 2010 г. по 2014 г. на территории Греции было зарегистрировано соответственно </w:t>
      </w:r>
      <w:r w:rsidRPr="00A81022">
        <w:rPr>
          <w:rFonts w:ascii="Times New Roman" w:hAnsi="Times New Roman" w:cs="Times New Roman"/>
          <w:sz w:val="28"/>
          <w:szCs w:val="28"/>
          <w:lang w:eastAsia="el-GR"/>
        </w:rPr>
        <w:t>10 426, 9 786, 10 144, 10 461, 10 854 преступления, связанных с незаконным оборотом наркотиков.</w:t>
      </w:r>
      <w:r w:rsidRPr="00A81022">
        <w:rPr>
          <w:rFonts w:ascii="Times New Roman" w:hAnsi="Times New Roman" w:cs="Times New Roman"/>
          <w:sz w:val="28"/>
          <w:szCs w:val="28"/>
          <w:vertAlign w:val="superscript"/>
          <w:lang w:eastAsia="el-GR"/>
        </w:rPr>
        <w:footnoteReference w:id="7"/>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Высокие показатели, как в России, так и в Греции, с учетом конечно численности населения и территории каждой страны (население в России в 2015 г. составляет 146 270 033, а территория – 17 098 242 км² и соответственно население Греции в 2015 г. составляет 10 846 979 млн, а территория -  131 957 км²) и рост рассматриваемого вида преступности, особенно в России, позволяют констатировать, причиной этого является недостаточная работа государственных органов по профилактике, слабая социальная работа с населением, а также несовершенство законодательства в области незаконного оборота </w:t>
      </w:r>
      <w:r w:rsidR="003A6686">
        <w:rPr>
          <w:rFonts w:ascii="Times New Roman" w:hAnsi="Times New Roman" w:cs="Times New Roman"/>
          <w:sz w:val="28"/>
          <w:szCs w:val="28"/>
          <w:lang w:eastAsia="el-GR"/>
        </w:rPr>
        <w:t>наркотиков</w:t>
      </w:r>
      <w:r w:rsidRPr="00A81022">
        <w:rPr>
          <w:rFonts w:ascii="Times New Roman" w:hAnsi="Times New Roman" w:cs="Times New Roman"/>
          <w:sz w:val="28"/>
          <w:szCs w:val="28"/>
          <w:lang w:eastAsia="el-GR"/>
        </w:rPr>
        <w:t xml:space="preserve">. </w:t>
      </w:r>
    </w:p>
    <w:p w:rsidR="00434226" w:rsidRPr="00A81022" w:rsidRDefault="00434226" w:rsidP="00B73C1B">
      <w:pPr>
        <w:widowControl w:val="0"/>
        <w:autoSpaceDE w:val="0"/>
        <w:autoSpaceDN w:val="0"/>
        <w:adjustRightInd w:val="0"/>
        <w:spacing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Специфической особенностью количественной и качественной характеристики преступности в сфере незаконного оборота </w:t>
      </w:r>
      <w:r w:rsidR="003A6686">
        <w:rPr>
          <w:rFonts w:ascii="Times New Roman" w:hAnsi="Times New Roman" w:cs="Times New Roman"/>
          <w:sz w:val="28"/>
          <w:szCs w:val="28"/>
          <w:lang w:eastAsia="el-GR"/>
        </w:rPr>
        <w:t>наркотиков</w:t>
      </w:r>
      <w:r w:rsidRPr="00A81022">
        <w:rPr>
          <w:rFonts w:ascii="Times New Roman" w:hAnsi="Times New Roman" w:cs="Times New Roman"/>
          <w:sz w:val="28"/>
          <w:szCs w:val="28"/>
          <w:lang w:eastAsia="el-GR"/>
        </w:rPr>
        <w:t xml:space="preserve"> является исследование распространенности их видов. Так по данным 2014 г. на территории РФ из незаконного оборота всеми правоохранительными органами страны было изъято 32 782,89 кг наркотических средств, психотропных веществ и их аналогов, а также растений, содержащих наркотические средства или психотропные вещества. При этом больше всего изъято наркотических средств </w:t>
      </w:r>
      <w:proofErr w:type="spellStart"/>
      <w:r w:rsidRPr="00A81022">
        <w:rPr>
          <w:rFonts w:ascii="Times New Roman" w:hAnsi="Times New Roman" w:cs="Times New Roman"/>
          <w:sz w:val="28"/>
          <w:szCs w:val="28"/>
          <w:lang w:eastAsia="el-GR"/>
        </w:rPr>
        <w:t>каннабисной</w:t>
      </w:r>
      <w:proofErr w:type="spellEnd"/>
      <w:r w:rsidRPr="00A81022">
        <w:rPr>
          <w:rFonts w:ascii="Times New Roman" w:hAnsi="Times New Roman" w:cs="Times New Roman"/>
          <w:sz w:val="28"/>
          <w:szCs w:val="28"/>
          <w:lang w:eastAsia="el-GR"/>
        </w:rPr>
        <w:t xml:space="preserve"> группы (23 681,44 кг); наркотических средств опийной группы (4 885,80 кг), а также психотропных веществ (1 557,89 кг).</w:t>
      </w:r>
      <w:r w:rsidRPr="00A81022">
        <w:rPr>
          <w:rFonts w:ascii="Times New Roman" w:hAnsi="Times New Roman" w:cs="Times New Roman"/>
          <w:sz w:val="28"/>
          <w:szCs w:val="28"/>
          <w:vertAlign w:val="superscript"/>
          <w:lang w:eastAsia="el-GR"/>
        </w:rPr>
        <w:footnoteReference w:id="8"/>
      </w:r>
      <w:r w:rsidRPr="00A81022">
        <w:rPr>
          <w:rFonts w:ascii="Times New Roman" w:hAnsi="Times New Roman" w:cs="Times New Roman"/>
          <w:sz w:val="28"/>
          <w:szCs w:val="28"/>
          <w:lang w:eastAsia="el-GR"/>
        </w:rPr>
        <w:t xml:space="preserve"> На территории Греции самыми распространенными </w:t>
      </w:r>
      <w:r w:rsidR="003A6686">
        <w:rPr>
          <w:rFonts w:ascii="Times New Roman" w:hAnsi="Times New Roman" w:cs="Times New Roman"/>
          <w:sz w:val="28"/>
          <w:szCs w:val="28"/>
          <w:lang w:eastAsia="el-GR"/>
        </w:rPr>
        <w:t>наркотиками</w:t>
      </w:r>
      <w:r w:rsidRPr="00A81022">
        <w:rPr>
          <w:rFonts w:ascii="Times New Roman" w:hAnsi="Times New Roman" w:cs="Times New Roman"/>
          <w:sz w:val="28"/>
          <w:szCs w:val="28"/>
          <w:lang w:eastAsia="el-GR"/>
        </w:rPr>
        <w:t xml:space="preserve">, являются наркотические средства опийной группы (за 2014 г. в целом было изъято 2 640,41 кг, в том числе 2 528,74 кг </w:t>
      </w:r>
      <w:r w:rsidRPr="00A81022">
        <w:rPr>
          <w:rFonts w:ascii="Times New Roman" w:hAnsi="Times New Roman" w:cs="Times New Roman"/>
          <w:sz w:val="28"/>
          <w:szCs w:val="28"/>
          <w:lang w:eastAsia="el-GR"/>
        </w:rPr>
        <w:lastRenderedPageBreak/>
        <w:t>героина), а также синтетические наркотические средства (795,87 кг из которых 297,22 кг – кокаин и 493,94 КНАТ). Однако особую озабоченность вызывает рост в 3 раза количества гашиша (с 7 708,63 кг в 2010 г. до 22 373,43 кг в 2012 г., с незначительным снижением в 2014 г. – 19 567, 62 кг гашиша).</w:t>
      </w:r>
      <w:r w:rsidRPr="00A81022">
        <w:rPr>
          <w:rFonts w:ascii="Times New Roman" w:hAnsi="Times New Roman" w:cs="Times New Roman"/>
          <w:sz w:val="28"/>
          <w:szCs w:val="28"/>
          <w:vertAlign w:val="superscript"/>
          <w:lang w:eastAsia="el-GR"/>
        </w:rPr>
        <w:footnoteReference w:id="9"/>
      </w:r>
      <w:r w:rsidRPr="00A81022">
        <w:rPr>
          <w:rFonts w:ascii="Times New Roman" w:hAnsi="Times New Roman" w:cs="Times New Roman"/>
          <w:sz w:val="28"/>
          <w:szCs w:val="28"/>
          <w:lang w:eastAsia="el-GR"/>
        </w:rPr>
        <w:t xml:space="preserve">  </w:t>
      </w:r>
    </w:p>
    <w:p w:rsidR="00434226" w:rsidRPr="00A81022" w:rsidRDefault="00EC6CD4" w:rsidP="00434226">
      <w:pPr>
        <w:widowControl w:val="0"/>
        <w:autoSpaceDE w:val="0"/>
        <w:autoSpaceDN w:val="0"/>
        <w:adjustRightInd w:val="0"/>
        <w:spacing w:after="160" w:line="360" w:lineRule="auto"/>
        <w:ind w:right="-1"/>
        <w:jc w:val="both"/>
        <w:rPr>
          <w:rFonts w:ascii="Times New Roman" w:hAnsi="Times New Roman" w:cs="Times New Roman"/>
          <w:b/>
          <w:sz w:val="28"/>
          <w:szCs w:val="28"/>
          <w:lang w:eastAsia="el-GR"/>
        </w:rPr>
      </w:pPr>
      <w:r w:rsidRPr="00A81022">
        <w:rPr>
          <w:rFonts w:ascii="Times New Roman" w:hAnsi="Times New Roman" w:cs="Times New Roman"/>
          <w:b/>
          <w:bCs/>
          <w:sz w:val="28"/>
          <w:szCs w:val="28"/>
          <w:lang w:eastAsia="el-GR"/>
        </w:rPr>
        <w:t>§</w:t>
      </w:r>
      <w:r w:rsidR="00434226" w:rsidRPr="00A81022">
        <w:rPr>
          <w:rFonts w:ascii="Times New Roman" w:hAnsi="Times New Roman" w:cs="Times New Roman"/>
          <w:b/>
          <w:sz w:val="28"/>
          <w:szCs w:val="28"/>
          <w:lang w:eastAsia="el-GR"/>
        </w:rPr>
        <w:t>1.2</w:t>
      </w:r>
      <w:r w:rsidRPr="00A81022">
        <w:rPr>
          <w:rFonts w:ascii="Times New Roman" w:hAnsi="Times New Roman" w:cs="Times New Roman"/>
          <w:b/>
          <w:sz w:val="28"/>
          <w:szCs w:val="28"/>
          <w:lang w:eastAsia="el-GR"/>
        </w:rPr>
        <w:t>.</w:t>
      </w:r>
      <w:r w:rsidR="00434226" w:rsidRPr="00A81022">
        <w:rPr>
          <w:rFonts w:ascii="Times New Roman" w:hAnsi="Times New Roman" w:cs="Times New Roman"/>
          <w:b/>
          <w:sz w:val="28"/>
          <w:szCs w:val="28"/>
          <w:lang w:eastAsia="el-GR"/>
        </w:rPr>
        <w:t xml:space="preserve"> Причины возникновения и распространения незаконного оборота наркотических средств России и Греции.</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Самый сложный вопрос в понимании любых социальных болезней общества, к которым относятся и незаконный оборот и потребление наркотиков, представляет собой вопрос причин. Социальные явления имеют свои особенности, свои тенденции распространения и процессы существования. По разным причинам они появляются, развиваются и отмирают. Распространение и незаконный оборот наркотиков носит международный характер и в настоящее время и в России и в Греции обусловлен рядом взаимосвязанных  внешних и внутренних факторов.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Как известно, Россия находится в кольце стран, в которых процветает подпольный наркобизнес. Таким образом, основным каналом поставки наркотиков в Россию, является транзит из Афганистана, Пакистана через Таджикистан, Туркмению, Казахстан, а также из Турции и Ирана через республики Закавказья. По оценкам ООН 75-80% произведенного в Афганистане наркотического зелья через страны Центральной Азии попадает в Рос</w:t>
      </w:r>
      <w:r w:rsidR="00952553">
        <w:rPr>
          <w:rFonts w:ascii="Times New Roman" w:hAnsi="Times New Roman" w:cs="Times New Roman"/>
          <w:sz w:val="28"/>
          <w:szCs w:val="28"/>
          <w:lang w:eastAsia="el-GR"/>
        </w:rPr>
        <w:t>сию и страны Западной Европы. В</w:t>
      </w:r>
      <w:r w:rsidRPr="00A81022">
        <w:rPr>
          <w:rFonts w:ascii="Times New Roman" w:hAnsi="Times New Roman" w:cs="Times New Roman"/>
          <w:sz w:val="28"/>
          <w:szCs w:val="28"/>
          <w:lang w:eastAsia="el-GR"/>
        </w:rPr>
        <w:t xml:space="preserve"> этом процессе Россия становится ещё и перевалочным пунктом, поскольку через ее территорию наркотики попадают в скандинавские страны, а также в Германию, Грецию, Францию, Польшу.</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К этому фактору можно добавить и тот факт, что на большей территории Дальнего Востока находится обширная</w:t>
      </w:r>
      <w:r w:rsidR="00952553">
        <w:rPr>
          <w:rFonts w:ascii="Times New Roman" w:hAnsi="Times New Roman" w:cs="Times New Roman"/>
          <w:sz w:val="28"/>
          <w:szCs w:val="28"/>
          <w:lang w:eastAsia="el-GR"/>
        </w:rPr>
        <w:t xml:space="preserve"> база р</w:t>
      </w:r>
      <w:r w:rsidR="006905B9">
        <w:rPr>
          <w:rFonts w:ascii="Times New Roman" w:hAnsi="Times New Roman" w:cs="Times New Roman"/>
          <w:sz w:val="28"/>
          <w:szCs w:val="28"/>
          <w:lang w:eastAsia="el-GR"/>
        </w:rPr>
        <w:t>астительного нарко</w:t>
      </w:r>
      <w:r w:rsidR="00952553">
        <w:rPr>
          <w:rFonts w:ascii="Times New Roman" w:hAnsi="Times New Roman" w:cs="Times New Roman"/>
          <w:sz w:val="28"/>
          <w:szCs w:val="28"/>
          <w:lang w:eastAsia="el-GR"/>
        </w:rPr>
        <w:t>сод</w:t>
      </w:r>
      <w:r w:rsidRPr="00A81022">
        <w:rPr>
          <w:rFonts w:ascii="Times New Roman" w:hAnsi="Times New Roman" w:cs="Times New Roman"/>
          <w:sz w:val="28"/>
          <w:szCs w:val="28"/>
          <w:lang w:eastAsia="el-GR"/>
        </w:rPr>
        <w:t xml:space="preserve">ержащего сырья в виде обильно произрастающей южно-маньчжурской конопли. Кроме того, из-за особенности расположения </w:t>
      </w:r>
      <w:r w:rsidR="00952553">
        <w:rPr>
          <w:rFonts w:ascii="Times New Roman" w:hAnsi="Times New Roman" w:cs="Times New Roman"/>
          <w:sz w:val="28"/>
          <w:szCs w:val="28"/>
          <w:lang w:eastAsia="el-GR"/>
        </w:rPr>
        <w:t>на эту территорию</w:t>
      </w:r>
      <w:r w:rsidRPr="00A81022">
        <w:rPr>
          <w:rFonts w:ascii="Times New Roman" w:hAnsi="Times New Roman" w:cs="Times New Roman"/>
          <w:sz w:val="28"/>
          <w:szCs w:val="28"/>
          <w:lang w:eastAsia="el-GR"/>
        </w:rPr>
        <w:t xml:space="preserve"> большими контрабандными партиями поступают наркотики из Китая, Вьетнама, Южной Кореи, с Украины и </w:t>
      </w:r>
      <w:r w:rsidRPr="00A81022">
        <w:rPr>
          <w:rFonts w:ascii="Times New Roman" w:hAnsi="Times New Roman" w:cs="Times New Roman"/>
          <w:sz w:val="28"/>
          <w:szCs w:val="28"/>
          <w:lang w:eastAsia="el-GR"/>
        </w:rPr>
        <w:lastRenderedPageBreak/>
        <w:t>Таджикистана и других государств ближнего и дальнего зарубежья.</w:t>
      </w:r>
      <w:r w:rsidRPr="00A81022">
        <w:rPr>
          <w:rFonts w:ascii="Times New Roman" w:hAnsi="Times New Roman" w:cs="Times New Roman"/>
          <w:sz w:val="28"/>
          <w:szCs w:val="28"/>
          <w:vertAlign w:val="superscript"/>
          <w:lang w:eastAsia="el-GR"/>
        </w:rPr>
        <w:footnoteReference w:id="10"/>
      </w:r>
      <w:r w:rsidRPr="00A81022">
        <w:rPr>
          <w:rFonts w:ascii="Times New Roman" w:hAnsi="Times New Roman" w:cs="Times New Roman"/>
          <w:sz w:val="28"/>
          <w:szCs w:val="28"/>
          <w:lang w:eastAsia="el-GR"/>
        </w:rPr>
        <w:t xml:space="preserve">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Если Россия в большинстве случаев является конечным пунктом наркотрафика, то Греция является основным транзитным пунктом среди балканских стран в процессе контрабанды наркотиков. Географическое положение, которое страна занимает на балканском полуострове, объединяет страны производителей наркотиков со странами </w:t>
      </w:r>
      <w:r w:rsidR="00952553">
        <w:rPr>
          <w:rFonts w:ascii="Times New Roman" w:hAnsi="Times New Roman" w:cs="Times New Roman"/>
          <w:sz w:val="28"/>
          <w:szCs w:val="28"/>
          <w:lang w:eastAsia="el-GR"/>
        </w:rPr>
        <w:t>потребителей наркотиков</w:t>
      </w:r>
      <w:r w:rsidRPr="00A81022">
        <w:rPr>
          <w:rFonts w:ascii="Times New Roman" w:hAnsi="Times New Roman" w:cs="Times New Roman"/>
          <w:sz w:val="28"/>
          <w:szCs w:val="28"/>
          <w:lang w:eastAsia="el-GR"/>
        </w:rPr>
        <w:t>. Не только из Афганистана, но и большое количество наркотиков из Турции переправляются в Италию, а затем в Западную Европу. Кроме того, достаточно развитая морская транспортная инфраструктура, а также территориальная близость к африканскому континенту делает Грецию, вместе с Италией, одним из транзитных государств, через которые в основном синтетические наркотики из стран северной Африки распространяются по европейским странам, в Россию, а также в Канаду и США.</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Таким образом, экспансия зарубежного наркобизнеса является одной из главных факторов распространения наркотиков, как и в России, так и в Греции.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Внутренние факторы, способствующие распространению не только незаконного оборота, но и потреблению наркотических средств особенно возникают в социально-экономической сфере. Высокий уровень безработицы, и особенно среды молодежи,  с одной стороны, а также сравнительно низкий жизненный уровень населения с другой стороны делают жизнь значительной части населения невыносимой. </w:t>
      </w:r>
    </w:p>
    <w:p w:rsidR="00434226" w:rsidRPr="00A81022" w:rsidRDefault="00434226" w:rsidP="00434226">
      <w:pPr>
        <w:widowControl w:val="0"/>
        <w:autoSpaceDE w:val="0"/>
        <w:autoSpaceDN w:val="0"/>
        <w:adjustRightInd w:val="0"/>
        <w:spacing w:after="0" w:line="360" w:lineRule="auto"/>
        <w:ind w:right="-1" w:firstLine="720"/>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 xml:space="preserve">Что касается конкретных российских условий, то здесь, прежде всего, следует отметить, что экономические причины не прямым образом связанны с динамикой и развитием рассматриваемого вида преступности, но если мы учитываем общие показатели жизни и безработицы в России, то, несомненно, они также влияют на ее развитие.  В частности, в 2013 г. в России доход ниже прожиточного минимума был у 12,5 миллиона человек или 9% населения, в 2014 г. у 19,8 миллиона или 14%. В 2015 г. этот показатель достиг 16%. То есть с 2013 г. почти двукратный рост. Что касается безработицы, по данным Международной </w:t>
      </w:r>
      <w:r w:rsidRPr="00A81022">
        <w:rPr>
          <w:rFonts w:ascii="Times New Roman" w:hAnsi="Times New Roman" w:cs="Times New Roman"/>
          <w:sz w:val="28"/>
          <w:szCs w:val="28"/>
          <w:lang w:eastAsia="el-GR"/>
        </w:rPr>
        <w:lastRenderedPageBreak/>
        <w:t>организации труда, безработные в России составляют 5,5% населения.</w:t>
      </w:r>
      <w:r w:rsidRPr="00A81022">
        <w:rPr>
          <w:rFonts w:ascii="Times New Roman" w:hAnsi="Times New Roman" w:cs="Times New Roman"/>
          <w:sz w:val="28"/>
          <w:szCs w:val="28"/>
          <w:vertAlign w:val="superscript"/>
          <w:lang w:eastAsia="el-GR"/>
        </w:rPr>
        <w:footnoteReference w:id="11"/>
      </w:r>
      <w:r w:rsidRPr="00A81022">
        <w:rPr>
          <w:rFonts w:ascii="Times New Roman" w:hAnsi="Times New Roman" w:cs="Times New Roman"/>
          <w:sz w:val="28"/>
          <w:szCs w:val="28"/>
          <w:lang w:eastAsia="el-GR"/>
        </w:rPr>
        <w:t xml:space="preserve"> </w:t>
      </w:r>
    </w:p>
    <w:p w:rsidR="00434226" w:rsidRPr="00A81022" w:rsidRDefault="00434226" w:rsidP="00434226">
      <w:pPr>
        <w:widowControl w:val="0"/>
        <w:autoSpaceDE w:val="0"/>
        <w:autoSpaceDN w:val="0"/>
        <w:adjustRightInd w:val="0"/>
        <w:spacing w:after="0" w:line="360" w:lineRule="auto"/>
        <w:ind w:right="-1"/>
        <w:jc w:val="both"/>
        <w:rPr>
          <w:rFonts w:ascii="Times New Roman" w:hAnsi="Times New Roman" w:cs="Times New Roman"/>
          <w:bCs/>
          <w:sz w:val="28"/>
          <w:szCs w:val="28"/>
          <w:lang w:eastAsia="el-GR"/>
        </w:rPr>
      </w:pPr>
      <w:r w:rsidRPr="00A81022">
        <w:rPr>
          <w:rFonts w:ascii="Times New Roman" w:hAnsi="Times New Roman" w:cs="Times New Roman"/>
          <w:sz w:val="28"/>
          <w:szCs w:val="28"/>
          <w:lang w:eastAsia="el-GR"/>
        </w:rPr>
        <w:tab/>
        <w:t>Что касается же Греции</w:t>
      </w:r>
      <w:r w:rsidR="00952553">
        <w:rPr>
          <w:rFonts w:ascii="Times New Roman" w:hAnsi="Times New Roman" w:cs="Times New Roman"/>
          <w:sz w:val="28"/>
          <w:szCs w:val="28"/>
          <w:lang w:eastAsia="el-GR"/>
        </w:rPr>
        <w:t>, то</w:t>
      </w:r>
      <w:r w:rsidRPr="00A81022">
        <w:rPr>
          <w:rFonts w:ascii="Times New Roman" w:hAnsi="Times New Roman" w:cs="Times New Roman"/>
          <w:sz w:val="28"/>
          <w:szCs w:val="28"/>
          <w:lang w:eastAsia="el-GR"/>
        </w:rPr>
        <w:t xml:space="preserve"> ситуация является более печальной. По последним данным Греческой Службы Статистики в августе 2015 г. уровень безработицы в стране достиг 24,6% населения, а 2,3 миллиона человек или 22,1% населения живет за чертой прожиточного минимума.</w:t>
      </w:r>
      <w:r w:rsidRPr="00A81022">
        <w:rPr>
          <w:rFonts w:ascii="Times New Roman" w:hAnsi="Times New Roman" w:cs="Times New Roman"/>
          <w:sz w:val="28"/>
          <w:szCs w:val="28"/>
          <w:vertAlign w:val="superscript"/>
          <w:lang w:eastAsia="el-GR"/>
        </w:rPr>
        <w:footnoteReference w:id="12"/>
      </w:r>
      <w:r w:rsidRPr="00A81022">
        <w:rPr>
          <w:rFonts w:ascii="Times New Roman" w:hAnsi="Times New Roman" w:cs="Times New Roman"/>
          <w:bCs/>
          <w:sz w:val="28"/>
          <w:szCs w:val="28"/>
          <w:lang w:eastAsia="el-GR"/>
        </w:rPr>
        <w:t xml:space="preserve"> При таких условиях многие люди в поисках убежища от тяжелой действительности пытаются спрятаться в собственных </w:t>
      </w:r>
      <w:proofErr w:type="spellStart"/>
      <w:r w:rsidRPr="00A81022">
        <w:rPr>
          <w:rFonts w:ascii="Times New Roman" w:hAnsi="Times New Roman" w:cs="Times New Roman"/>
          <w:bCs/>
          <w:sz w:val="28"/>
          <w:szCs w:val="28"/>
          <w:lang w:eastAsia="el-GR"/>
        </w:rPr>
        <w:t>эйфоричных</w:t>
      </w:r>
      <w:proofErr w:type="spellEnd"/>
      <w:r w:rsidRPr="00A81022">
        <w:rPr>
          <w:rFonts w:ascii="Times New Roman" w:hAnsi="Times New Roman" w:cs="Times New Roman"/>
          <w:bCs/>
          <w:sz w:val="28"/>
          <w:szCs w:val="28"/>
          <w:lang w:eastAsia="el-GR"/>
        </w:rPr>
        <w:t xml:space="preserve"> мечтах, грезах. При этом, такие трудные жизненные обстоятельства вынуждают некоторых их них участвовать в наркобизнесе, который зачастую становится  единственным источником получения дохода – культивировать наркосодержащие растения, осуществлять курьерские перевозки наркотиков, вести розничную наркоторговлю и т.д.</w:t>
      </w:r>
    </w:p>
    <w:p w:rsidR="00434226" w:rsidRPr="00A81022"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Конечно же, в России наркопреступности благоприятствовала и либерализация экономики, что привело к усилению криминальных структур, занимающихся наркоторговлей. На этом фоне значительную роль играет и экономическая слабость российского государства, которое возникло на месте СССР, а также образование и развитие многих маргинальных и незащищённых социальных слоев и групп, положение которых превращает их в потенциальный резерв преступности.</w:t>
      </w:r>
      <w:r w:rsidRPr="00A81022">
        <w:rPr>
          <w:rFonts w:ascii="Times New Roman" w:hAnsi="Times New Roman" w:cs="Times New Roman"/>
          <w:bCs/>
          <w:sz w:val="28"/>
          <w:szCs w:val="28"/>
          <w:vertAlign w:val="superscript"/>
          <w:lang w:eastAsia="el-GR"/>
        </w:rPr>
        <w:footnoteReference w:id="13"/>
      </w:r>
      <w:r w:rsidRPr="00A81022">
        <w:rPr>
          <w:rFonts w:ascii="Times New Roman" w:hAnsi="Times New Roman" w:cs="Times New Roman"/>
          <w:bCs/>
          <w:sz w:val="28"/>
          <w:szCs w:val="28"/>
          <w:lang w:eastAsia="el-GR"/>
        </w:rPr>
        <w:t xml:space="preserve"> </w:t>
      </w:r>
    </w:p>
    <w:p w:rsidR="00434226" w:rsidRPr="00A81022" w:rsidRDefault="00952553" w:rsidP="00434226">
      <w:pPr>
        <w:widowControl w:val="0"/>
        <w:autoSpaceDE w:val="0"/>
        <w:autoSpaceDN w:val="0"/>
        <w:adjustRightInd w:val="0"/>
        <w:spacing w:after="0" w:line="360" w:lineRule="auto"/>
        <w:ind w:right="-1" w:firstLine="709"/>
        <w:jc w:val="both"/>
        <w:rPr>
          <w:rFonts w:ascii="Times New Roman" w:hAnsi="Times New Roman" w:cs="Times New Roman"/>
          <w:bCs/>
          <w:sz w:val="28"/>
          <w:szCs w:val="28"/>
          <w:lang w:eastAsia="el-GR"/>
        </w:rPr>
      </w:pPr>
      <w:r>
        <w:rPr>
          <w:rFonts w:ascii="Times New Roman" w:hAnsi="Times New Roman" w:cs="Times New Roman"/>
          <w:bCs/>
          <w:sz w:val="28"/>
          <w:szCs w:val="28"/>
          <w:lang w:eastAsia="el-GR"/>
        </w:rPr>
        <w:t>Помимо этого, на наркоситуацию</w:t>
      </w:r>
      <w:r w:rsidR="00434226" w:rsidRPr="00A81022">
        <w:rPr>
          <w:rFonts w:ascii="Times New Roman" w:hAnsi="Times New Roman" w:cs="Times New Roman"/>
          <w:bCs/>
          <w:sz w:val="28"/>
          <w:szCs w:val="28"/>
          <w:lang w:eastAsia="el-GR"/>
        </w:rPr>
        <w:t xml:space="preserve"> в России влияет и продолжающийся процесс расслоения общества.  По данным </w:t>
      </w:r>
      <w:r w:rsidR="00434226" w:rsidRPr="00A81022">
        <w:rPr>
          <w:rFonts w:ascii="Times New Roman" w:hAnsi="Times New Roman" w:cs="Times New Roman"/>
          <w:sz w:val="28"/>
          <w:szCs w:val="28"/>
          <w:lang w:eastAsia="el-GR"/>
        </w:rPr>
        <w:t>Национального Агентства Финансовых Исследований в 2014 г. 24%  населения России имеют стабильно высокий доход, что позволяет отнести их к потенциально платежеспособным потребителям дорогостоящих наркотиков. В то же время остальное 76% населения России составля</w:t>
      </w:r>
      <w:r>
        <w:rPr>
          <w:rFonts w:ascii="Times New Roman" w:hAnsi="Times New Roman" w:cs="Times New Roman"/>
          <w:sz w:val="28"/>
          <w:szCs w:val="28"/>
          <w:lang w:eastAsia="el-GR"/>
        </w:rPr>
        <w:t>ю</w:t>
      </w:r>
      <w:r w:rsidR="00434226" w:rsidRPr="00A81022">
        <w:rPr>
          <w:rFonts w:ascii="Times New Roman" w:hAnsi="Times New Roman" w:cs="Times New Roman"/>
          <w:sz w:val="28"/>
          <w:szCs w:val="28"/>
          <w:lang w:eastAsia="el-GR"/>
        </w:rPr>
        <w:t>т малообеспеченные граждане.</w:t>
      </w:r>
      <w:r w:rsidR="00434226" w:rsidRPr="00A81022">
        <w:rPr>
          <w:rFonts w:ascii="Times New Roman" w:hAnsi="Times New Roman" w:cs="Times New Roman"/>
          <w:sz w:val="28"/>
          <w:szCs w:val="28"/>
          <w:vertAlign w:val="superscript"/>
          <w:lang w:eastAsia="el-GR"/>
        </w:rPr>
        <w:footnoteReference w:id="14"/>
      </w:r>
      <w:r w:rsidR="00434226" w:rsidRPr="00A81022">
        <w:rPr>
          <w:rFonts w:ascii="Times New Roman" w:hAnsi="Times New Roman" w:cs="Times New Roman"/>
          <w:sz w:val="28"/>
          <w:szCs w:val="28"/>
          <w:lang w:eastAsia="el-GR"/>
        </w:rPr>
        <w:t xml:space="preserve">  Следовательно, высокий уровень безработицы и недостаточное увеличение реальных доходов вынуждают их участвовать в наркобизнесе. </w:t>
      </w:r>
    </w:p>
    <w:p w:rsidR="00434226" w:rsidRPr="00A81022"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sz w:val="28"/>
          <w:szCs w:val="28"/>
          <w:lang w:eastAsia="el-GR"/>
        </w:rPr>
      </w:pPr>
      <w:r w:rsidRPr="00A81022">
        <w:rPr>
          <w:rFonts w:ascii="Times New Roman" w:hAnsi="Times New Roman" w:cs="Times New Roman"/>
          <w:bCs/>
          <w:sz w:val="28"/>
          <w:szCs w:val="28"/>
          <w:lang w:eastAsia="el-GR"/>
        </w:rPr>
        <w:lastRenderedPageBreak/>
        <w:t xml:space="preserve">Соответственно, в любом государстве, высокий уровень безработицы и низкий уровень жизни в сочетании со слабым дискреционным применением закона создает исключительно благодатную почву для теневой экономики, которая в современном мире зачастую является результатом транзита и ввоза наркотиков. В таких условиях также процветает и коррупция. </w:t>
      </w:r>
      <w:r w:rsidRPr="00A81022">
        <w:rPr>
          <w:rFonts w:ascii="Times New Roman" w:hAnsi="Times New Roman" w:cs="Times New Roman"/>
          <w:sz w:val="28"/>
          <w:szCs w:val="28"/>
          <w:lang w:eastAsia="el-GR"/>
        </w:rPr>
        <w:t>Незаконный оборот наркотиков и коррупция – это два взаимосвязанных между собой явления. Наркобизнес является одной из наиболее прибыльных отраслей теневой экономики. Высокие доходы, приносимые этим видом преступной деятельности, часто используются преступниками для подкупа правоохранительных органов, позволяющих им безнаказанно пересекать границы государств.</w:t>
      </w:r>
    </w:p>
    <w:p w:rsidR="00434226" w:rsidRPr="00A81022"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В России часто коррупция в сфере незаконного оборота наркотиков проявляется в виде взяточничества, в качестве отношений подкупа-продажи между должностными лицами, осуществляющими деятельность по противодействию данному виду преступности, включая правоохранительные органы, суды, таможенных сотрудников, сотрудников учреждений уголовно-исполнительной системы с одной стороны, и потребителями, сбытчиками и представителями организованной преступности с другой стороны, возникающих в рамках расследования наркопреступлений, рассмотрения судебных дел, а также назначения и исполнения наказания.</w:t>
      </w:r>
    </w:p>
    <w:p w:rsidR="00434226" w:rsidRPr="00A81022"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sz w:val="28"/>
          <w:szCs w:val="28"/>
          <w:lang w:eastAsia="el-GR"/>
        </w:rPr>
      </w:pPr>
      <w:r w:rsidRPr="00A81022">
        <w:rPr>
          <w:rFonts w:ascii="Times New Roman" w:hAnsi="Times New Roman" w:cs="Times New Roman"/>
          <w:sz w:val="28"/>
          <w:szCs w:val="28"/>
          <w:lang w:eastAsia="el-GR"/>
        </w:rPr>
        <w:t>Также совершаются и коррупционные наркопреступления, не связанные с подкупом-продажностью, когда именно служебное положение облегчает сотрудникам правоохранительных органов доступ к наркотикам и предоставляет возможности для их использования в корыстных целях. В этой сфере, как будет подробно проанализировано в</w:t>
      </w:r>
      <w:r w:rsidR="00952553">
        <w:rPr>
          <w:rFonts w:ascii="Times New Roman" w:hAnsi="Times New Roman" w:cs="Times New Roman"/>
          <w:sz w:val="28"/>
          <w:szCs w:val="28"/>
          <w:lang w:eastAsia="el-GR"/>
        </w:rPr>
        <w:t>о</w:t>
      </w:r>
      <w:r w:rsidRPr="00A81022">
        <w:rPr>
          <w:rFonts w:ascii="Times New Roman" w:hAnsi="Times New Roman" w:cs="Times New Roman"/>
          <w:sz w:val="28"/>
          <w:szCs w:val="28"/>
          <w:lang w:eastAsia="el-GR"/>
        </w:rPr>
        <w:t xml:space="preserve"> второй главе, н</w:t>
      </w:r>
      <w:r w:rsidR="00952553">
        <w:rPr>
          <w:rFonts w:ascii="Times New Roman" w:hAnsi="Times New Roman" w:cs="Times New Roman"/>
          <w:sz w:val="28"/>
          <w:szCs w:val="28"/>
          <w:lang w:eastAsia="el-GR"/>
        </w:rPr>
        <w:t>аиболее часто встречаются случаи</w:t>
      </w:r>
      <w:r w:rsidRPr="00A81022">
        <w:rPr>
          <w:rFonts w:ascii="Times New Roman" w:hAnsi="Times New Roman" w:cs="Times New Roman"/>
          <w:sz w:val="28"/>
          <w:szCs w:val="28"/>
          <w:lang w:eastAsia="el-GR"/>
        </w:rPr>
        <w:t xml:space="preserve"> совершения деяний, ответственность за которые по российскому законодательству предусмотрена п. «б» ч. 4 ст. 228.1 УК, а по греческому – п. «а» ч. 1 ст. 22 Закона 4139/2013. </w:t>
      </w:r>
    </w:p>
    <w:p w:rsidR="007C17E8"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bCs/>
          <w:sz w:val="28"/>
          <w:szCs w:val="28"/>
          <w:lang w:eastAsia="el-GR"/>
        </w:rPr>
      </w:pPr>
      <w:r w:rsidRPr="00A81022">
        <w:rPr>
          <w:rFonts w:ascii="Times New Roman" w:hAnsi="Times New Roman" w:cs="Times New Roman"/>
          <w:sz w:val="28"/>
          <w:szCs w:val="28"/>
          <w:lang w:eastAsia="el-GR"/>
        </w:rPr>
        <w:t xml:space="preserve">Другой фактор, непосредственно связанный с коррупцией и влияющий на распространение наркотиков – это спад духовного состояния общества, определенные культура и традиции народа. При условиях глобализации </w:t>
      </w:r>
      <w:r w:rsidRPr="00A81022">
        <w:rPr>
          <w:rFonts w:ascii="Times New Roman" w:hAnsi="Times New Roman" w:cs="Times New Roman"/>
          <w:sz w:val="28"/>
          <w:szCs w:val="28"/>
          <w:lang w:eastAsia="el-GR"/>
        </w:rPr>
        <w:lastRenderedPageBreak/>
        <w:t>осуществляется процесс нравственно-этической деградации личности, особенно молодого человека и подростка, процесс ослабления идеологических и общественных институтов, утверждение идеологии обывательской жизни и резкое обнищание населения</w:t>
      </w:r>
      <w:r w:rsidR="007C17E8">
        <w:rPr>
          <w:rFonts w:ascii="Times New Roman" w:hAnsi="Times New Roman" w:cs="Times New Roman"/>
          <w:sz w:val="28"/>
          <w:szCs w:val="28"/>
          <w:lang w:eastAsia="el-GR"/>
        </w:rPr>
        <w:t xml:space="preserve">. </w:t>
      </w:r>
      <w:r w:rsidRPr="00A81022">
        <w:rPr>
          <w:rFonts w:ascii="Times New Roman" w:hAnsi="Times New Roman" w:cs="Times New Roman"/>
          <w:bCs/>
          <w:sz w:val="28"/>
          <w:szCs w:val="28"/>
          <w:lang w:eastAsia="el-GR"/>
        </w:rPr>
        <w:t xml:space="preserve">На этом фоне, нельзя забывать ещё и семейно-педагогические причины. Именно в кругу семьи и школ происходит осознание себя как личности, формирование привычек, потребностей, и убеждений. </w:t>
      </w:r>
    </w:p>
    <w:p w:rsidR="007C17E8"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Среди причин и условий, способствующих распрос</w:t>
      </w:r>
      <w:r w:rsidR="00846442">
        <w:rPr>
          <w:rFonts w:ascii="Times New Roman" w:hAnsi="Times New Roman" w:cs="Times New Roman"/>
          <w:bCs/>
          <w:sz w:val="28"/>
          <w:szCs w:val="28"/>
          <w:lang w:eastAsia="el-GR"/>
        </w:rPr>
        <w:t xml:space="preserve">транению незаконного оборота и </w:t>
      </w:r>
      <w:r w:rsidRPr="00A81022">
        <w:rPr>
          <w:rFonts w:ascii="Times New Roman" w:hAnsi="Times New Roman" w:cs="Times New Roman"/>
          <w:bCs/>
          <w:sz w:val="28"/>
          <w:szCs w:val="28"/>
          <w:lang w:eastAsia="el-GR"/>
        </w:rPr>
        <w:t xml:space="preserve">потребления наркотиков следует учитывать и отсутствие целостной, научно обоснованной системы профилактики распространения наркомании, прежде всего среди подростков и молодежи. </w:t>
      </w:r>
    </w:p>
    <w:p w:rsidR="00434226" w:rsidRPr="00A81022" w:rsidRDefault="00434226" w:rsidP="00434226">
      <w:pPr>
        <w:widowControl w:val="0"/>
        <w:autoSpaceDE w:val="0"/>
        <w:autoSpaceDN w:val="0"/>
        <w:adjustRightInd w:val="0"/>
        <w:spacing w:after="0" w:line="360" w:lineRule="auto"/>
        <w:ind w:right="-1" w:firstLine="709"/>
        <w:jc w:val="both"/>
        <w:rPr>
          <w:rFonts w:ascii="Times New Roman" w:hAnsi="Times New Roman" w:cs="Times New Roman"/>
          <w:bCs/>
          <w:sz w:val="28"/>
          <w:szCs w:val="28"/>
          <w:lang w:eastAsia="el-GR"/>
        </w:rPr>
      </w:pPr>
      <w:r w:rsidRPr="00A81022">
        <w:rPr>
          <w:rFonts w:ascii="Times New Roman" w:hAnsi="Times New Roman" w:cs="Times New Roman"/>
          <w:bCs/>
          <w:sz w:val="28"/>
          <w:szCs w:val="28"/>
          <w:lang w:eastAsia="el-GR"/>
        </w:rPr>
        <w:t xml:space="preserve">Пристальное значение следует придать и влиянию состояния законодательства на развитие  незаконного оборота наркотиков. Выше </w:t>
      </w:r>
      <w:r w:rsidRPr="007C17E8">
        <w:rPr>
          <w:rFonts w:ascii="Times New Roman" w:hAnsi="Times New Roman" w:cs="Times New Roman"/>
          <w:bCs/>
          <w:spacing w:val="-4"/>
          <w:sz w:val="28"/>
          <w:szCs w:val="28"/>
          <w:lang w:eastAsia="el-GR"/>
        </w:rPr>
        <w:t>исследуемые статистические данные соответственно в отношении России и Греции, а также многочисленные свидетельства о росте наркопреступности указывают на несовершенство существующей системы законодательных мер рассматриваемых государств. Отдельные нормы антинаркотического законодательства несовершенны и, несомненно, затрудняют деятельность</w:t>
      </w:r>
      <w:r w:rsidRPr="00A81022">
        <w:rPr>
          <w:rFonts w:ascii="Times New Roman" w:hAnsi="Times New Roman" w:cs="Times New Roman"/>
          <w:bCs/>
          <w:sz w:val="28"/>
          <w:szCs w:val="28"/>
          <w:lang w:eastAsia="el-GR"/>
        </w:rPr>
        <w:t xml:space="preserve"> правоохранительных органов. Неоднозначная же уголовная политика  и не в </w:t>
      </w:r>
      <w:r w:rsidRPr="007C17E8">
        <w:rPr>
          <w:rFonts w:ascii="Times New Roman" w:hAnsi="Times New Roman" w:cs="Times New Roman"/>
          <w:bCs/>
          <w:spacing w:val="-4"/>
          <w:sz w:val="28"/>
          <w:szCs w:val="28"/>
          <w:lang w:eastAsia="el-GR"/>
        </w:rPr>
        <w:t>полной мере соответствующая международному праву, также затрудняет и дальнейшее международное сотрудничество, которое в данный момент является необходимым.</w:t>
      </w:r>
    </w:p>
    <w:p w:rsidR="008F60D1" w:rsidRDefault="007C17E8" w:rsidP="001C1516">
      <w:pPr>
        <w:widowControl w:val="0"/>
        <w:autoSpaceDE w:val="0"/>
        <w:autoSpaceDN w:val="0"/>
        <w:adjustRightInd w:val="0"/>
        <w:spacing w:line="360" w:lineRule="auto"/>
        <w:ind w:right="-1" w:firstLine="709"/>
        <w:jc w:val="both"/>
        <w:rPr>
          <w:rFonts w:ascii="Times New Roman" w:hAnsi="Times New Roman" w:cs="Times New Roman"/>
          <w:bCs/>
          <w:spacing w:val="-2"/>
          <w:sz w:val="28"/>
          <w:szCs w:val="28"/>
          <w:lang w:eastAsia="el-GR"/>
        </w:rPr>
      </w:pPr>
      <w:r w:rsidRPr="007C17E8">
        <w:rPr>
          <w:rFonts w:ascii="Times New Roman" w:hAnsi="Times New Roman" w:cs="Times New Roman"/>
          <w:bCs/>
          <w:spacing w:val="-2"/>
          <w:sz w:val="28"/>
          <w:szCs w:val="28"/>
          <w:lang w:eastAsia="el-GR"/>
        </w:rPr>
        <w:t>П</w:t>
      </w:r>
      <w:r w:rsidR="00434226" w:rsidRPr="007C17E8">
        <w:rPr>
          <w:rFonts w:ascii="Times New Roman" w:hAnsi="Times New Roman" w:cs="Times New Roman"/>
          <w:bCs/>
          <w:spacing w:val="-2"/>
          <w:sz w:val="28"/>
          <w:szCs w:val="28"/>
          <w:lang w:eastAsia="el-GR"/>
        </w:rPr>
        <w:t>еречислить все факторы, способствующие незаконному обороту наркотико</w:t>
      </w:r>
      <w:r w:rsidRPr="007C17E8">
        <w:rPr>
          <w:rFonts w:ascii="Times New Roman" w:hAnsi="Times New Roman" w:cs="Times New Roman"/>
          <w:bCs/>
          <w:spacing w:val="-2"/>
          <w:sz w:val="28"/>
          <w:szCs w:val="28"/>
          <w:lang w:eastAsia="el-GR"/>
        </w:rPr>
        <w:t>в в настоящее время невозможно. В</w:t>
      </w:r>
      <w:r w:rsidR="00434226" w:rsidRPr="007C17E8">
        <w:rPr>
          <w:rFonts w:ascii="Times New Roman" w:hAnsi="Times New Roman" w:cs="Times New Roman"/>
          <w:bCs/>
          <w:spacing w:val="-2"/>
          <w:sz w:val="28"/>
          <w:szCs w:val="28"/>
          <w:lang w:eastAsia="el-GR"/>
        </w:rPr>
        <w:t xml:space="preserve"> его основе находится целый комплекс таких факторов, к которым отн</w:t>
      </w:r>
      <w:r w:rsidRPr="007C17E8">
        <w:rPr>
          <w:rFonts w:ascii="Times New Roman" w:hAnsi="Times New Roman" w:cs="Times New Roman"/>
          <w:bCs/>
          <w:spacing w:val="-2"/>
          <w:sz w:val="28"/>
          <w:szCs w:val="28"/>
          <w:lang w:eastAsia="el-GR"/>
        </w:rPr>
        <w:t xml:space="preserve">осятся социально-экономические, региональные, семейно-педагогические, законодательные, каждый их которых </w:t>
      </w:r>
      <w:r w:rsidR="00434226" w:rsidRPr="007C17E8">
        <w:rPr>
          <w:rFonts w:ascii="Times New Roman" w:hAnsi="Times New Roman" w:cs="Times New Roman"/>
          <w:bCs/>
          <w:spacing w:val="-2"/>
          <w:sz w:val="28"/>
          <w:szCs w:val="28"/>
          <w:lang w:eastAsia="el-GR"/>
        </w:rPr>
        <w:t xml:space="preserve">влияет на распространение наркотизма </w:t>
      </w:r>
      <w:r w:rsidR="00EC6CD4" w:rsidRPr="007C17E8">
        <w:rPr>
          <w:rFonts w:ascii="Times New Roman" w:hAnsi="Times New Roman" w:cs="Times New Roman"/>
          <w:bCs/>
          <w:spacing w:val="-2"/>
          <w:sz w:val="28"/>
          <w:szCs w:val="28"/>
          <w:lang w:eastAsia="el-GR"/>
        </w:rPr>
        <w:t>в каждом государстве, в том числе в России и Греции.</w:t>
      </w:r>
    </w:p>
    <w:p w:rsidR="00925D06" w:rsidRDefault="00925D06" w:rsidP="001C1516">
      <w:pPr>
        <w:widowControl w:val="0"/>
        <w:autoSpaceDE w:val="0"/>
        <w:autoSpaceDN w:val="0"/>
        <w:adjustRightInd w:val="0"/>
        <w:spacing w:line="360" w:lineRule="auto"/>
        <w:ind w:right="-1" w:firstLine="709"/>
        <w:jc w:val="both"/>
        <w:rPr>
          <w:rFonts w:ascii="Times New Roman" w:hAnsi="Times New Roman" w:cs="Times New Roman"/>
          <w:bCs/>
          <w:spacing w:val="-2"/>
          <w:sz w:val="28"/>
          <w:szCs w:val="28"/>
          <w:lang w:eastAsia="el-GR"/>
        </w:rPr>
      </w:pPr>
    </w:p>
    <w:p w:rsidR="00925D06" w:rsidRDefault="00925D06" w:rsidP="001C1516">
      <w:pPr>
        <w:widowControl w:val="0"/>
        <w:autoSpaceDE w:val="0"/>
        <w:autoSpaceDN w:val="0"/>
        <w:adjustRightInd w:val="0"/>
        <w:spacing w:line="360" w:lineRule="auto"/>
        <w:ind w:right="-1" w:firstLine="709"/>
        <w:jc w:val="both"/>
        <w:rPr>
          <w:rFonts w:ascii="Times New Roman" w:hAnsi="Times New Roman" w:cs="Times New Roman"/>
          <w:bCs/>
          <w:spacing w:val="-2"/>
          <w:sz w:val="28"/>
          <w:szCs w:val="28"/>
          <w:lang w:eastAsia="el-GR"/>
        </w:rPr>
      </w:pPr>
    </w:p>
    <w:p w:rsidR="00925D06" w:rsidRPr="007C17E8" w:rsidRDefault="00925D06" w:rsidP="001C1516">
      <w:pPr>
        <w:widowControl w:val="0"/>
        <w:autoSpaceDE w:val="0"/>
        <w:autoSpaceDN w:val="0"/>
        <w:adjustRightInd w:val="0"/>
        <w:spacing w:line="360" w:lineRule="auto"/>
        <w:ind w:right="-1" w:firstLine="709"/>
        <w:jc w:val="both"/>
        <w:rPr>
          <w:rFonts w:ascii="Times New Roman" w:hAnsi="Times New Roman" w:cs="Times New Roman"/>
          <w:bCs/>
          <w:spacing w:val="-2"/>
          <w:sz w:val="28"/>
          <w:szCs w:val="28"/>
          <w:lang w:eastAsia="el-GR"/>
        </w:rPr>
      </w:pPr>
    </w:p>
    <w:p w:rsidR="007C1198" w:rsidRPr="00A81022" w:rsidRDefault="002131F3" w:rsidP="00EC6CD4">
      <w:pPr>
        <w:widowControl w:val="0"/>
        <w:autoSpaceDE w:val="0"/>
        <w:autoSpaceDN w:val="0"/>
        <w:adjustRightInd w:val="0"/>
        <w:spacing w:line="360" w:lineRule="auto"/>
        <w:ind w:right="-1"/>
        <w:jc w:val="both"/>
        <w:rPr>
          <w:rFonts w:ascii="Times New Roman" w:hAnsi="Times New Roman" w:cs="Times New Roman"/>
          <w:bCs/>
          <w:sz w:val="28"/>
          <w:szCs w:val="28"/>
          <w:lang w:eastAsia="el-GR"/>
        </w:rPr>
      </w:pPr>
      <w:r w:rsidRPr="00A81022">
        <w:rPr>
          <w:rFonts w:ascii="Times New Roman" w:hAnsi="Times New Roman" w:cs="Times New Roman"/>
          <w:b/>
          <w:sz w:val="28"/>
          <w:szCs w:val="28"/>
        </w:rPr>
        <w:lastRenderedPageBreak/>
        <w:t>Глава 2.</w:t>
      </w:r>
      <w:r w:rsidR="00B73C1B" w:rsidRPr="00A81022">
        <w:rPr>
          <w:rFonts w:ascii="Times New Roman" w:hAnsi="Times New Roman" w:cs="Times New Roman"/>
          <w:b/>
          <w:sz w:val="28"/>
          <w:szCs w:val="28"/>
        </w:rPr>
        <w:t xml:space="preserve"> Уголовная</w:t>
      </w:r>
      <w:r w:rsidR="00C94813" w:rsidRPr="00A81022">
        <w:rPr>
          <w:rFonts w:ascii="Times New Roman" w:hAnsi="Times New Roman" w:cs="Times New Roman"/>
          <w:b/>
          <w:sz w:val="28"/>
          <w:szCs w:val="28"/>
        </w:rPr>
        <w:t xml:space="preserve"> </w:t>
      </w:r>
      <w:r w:rsidR="00B73C1B" w:rsidRPr="00A81022">
        <w:rPr>
          <w:rFonts w:ascii="Times New Roman" w:hAnsi="Times New Roman" w:cs="Times New Roman"/>
          <w:b/>
          <w:sz w:val="28"/>
          <w:szCs w:val="28"/>
        </w:rPr>
        <w:t>о</w:t>
      </w:r>
      <w:r w:rsidR="00C94813" w:rsidRPr="00A81022">
        <w:rPr>
          <w:rFonts w:ascii="Times New Roman" w:hAnsi="Times New Roman" w:cs="Times New Roman"/>
          <w:b/>
          <w:sz w:val="28"/>
          <w:szCs w:val="28"/>
        </w:rPr>
        <w:t>тветственность за</w:t>
      </w:r>
      <w:r w:rsidRPr="00A81022">
        <w:rPr>
          <w:rFonts w:ascii="Times New Roman" w:hAnsi="Times New Roman" w:cs="Times New Roman"/>
          <w:b/>
          <w:sz w:val="28"/>
          <w:szCs w:val="28"/>
        </w:rPr>
        <w:t xml:space="preserve"> </w:t>
      </w:r>
      <w:r w:rsidR="00C94813" w:rsidRPr="00A81022">
        <w:rPr>
          <w:rFonts w:ascii="Times New Roman" w:hAnsi="Times New Roman" w:cs="Times New Roman"/>
          <w:b/>
          <w:sz w:val="28"/>
          <w:szCs w:val="28"/>
        </w:rPr>
        <w:t>н</w:t>
      </w:r>
      <w:r w:rsidR="000A7BFA" w:rsidRPr="00A81022">
        <w:rPr>
          <w:rFonts w:ascii="Times New Roman" w:hAnsi="Times New Roman" w:cs="Times New Roman"/>
          <w:b/>
          <w:sz w:val="28"/>
          <w:szCs w:val="28"/>
        </w:rPr>
        <w:t>езаконный оборот наркотиков в соответствии с законодательством Российской Федерации</w:t>
      </w:r>
      <w:r w:rsidR="00B73C1B" w:rsidRPr="00A81022">
        <w:rPr>
          <w:rFonts w:ascii="Times New Roman" w:hAnsi="Times New Roman" w:cs="Times New Roman"/>
          <w:b/>
          <w:sz w:val="28"/>
          <w:szCs w:val="28"/>
        </w:rPr>
        <w:t>.</w:t>
      </w:r>
    </w:p>
    <w:p w:rsidR="002131F3" w:rsidRPr="00A81022" w:rsidRDefault="003B4DCD" w:rsidP="0083544F">
      <w:pPr>
        <w:spacing w:line="360" w:lineRule="auto"/>
        <w:jc w:val="both"/>
        <w:rPr>
          <w:rFonts w:ascii="Times New Roman" w:hAnsi="Times New Roman" w:cs="Times New Roman"/>
          <w:b/>
          <w:sz w:val="28"/>
          <w:szCs w:val="28"/>
        </w:rPr>
      </w:pPr>
      <w:r w:rsidRPr="00A81022">
        <w:rPr>
          <w:rFonts w:ascii="Times New Roman" w:hAnsi="Times New Roman" w:cs="Times New Roman"/>
          <w:b/>
          <w:sz w:val="28"/>
          <w:szCs w:val="28"/>
        </w:rPr>
        <w:t xml:space="preserve"> § </w:t>
      </w:r>
      <w:r w:rsidR="00797D50">
        <w:rPr>
          <w:rFonts w:ascii="Times New Roman" w:hAnsi="Times New Roman" w:cs="Times New Roman"/>
          <w:b/>
          <w:sz w:val="28"/>
          <w:szCs w:val="28"/>
        </w:rPr>
        <w:t>2.</w:t>
      </w:r>
      <w:r w:rsidR="00CD1136" w:rsidRPr="00A81022">
        <w:rPr>
          <w:rFonts w:ascii="Times New Roman" w:hAnsi="Times New Roman" w:cs="Times New Roman"/>
          <w:b/>
          <w:sz w:val="28"/>
          <w:szCs w:val="28"/>
        </w:rPr>
        <w:t>1</w:t>
      </w:r>
      <w:r w:rsidRPr="00A81022">
        <w:rPr>
          <w:rFonts w:ascii="Times New Roman" w:hAnsi="Times New Roman" w:cs="Times New Roman"/>
          <w:b/>
          <w:sz w:val="28"/>
          <w:szCs w:val="28"/>
        </w:rPr>
        <w:t>.</w:t>
      </w:r>
      <w:r w:rsidR="00CD1136" w:rsidRPr="00A81022">
        <w:rPr>
          <w:rFonts w:ascii="Times New Roman" w:hAnsi="Times New Roman" w:cs="Times New Roman"/>
          <w:b/>
          <w:sz w:val="28"/>
          <w:szCs w:val="28"/>
        </w:rPr>
        <w:t xml:space="preserve"> </w:t>
      </w:r>
      <w:r w:rsidR="0000636D" w:rsidRPr="00A81022">
        <w:rPr>
          <w:rFonts w:ascii="Times New Roman" w:hAnsi="Times New Roman" w:cs="Times New Roman"/>
          <w:b/>
          <w:sz w:val="28"/>
          <w:szCs w:val="28"/>
        </w:rPr>
        <w:t>Объект и предмет</w:t>
      </w:r>
      <w:r w:rsidR="00E26144" w:rsidRPr="00A81022">
        <w:rPr>
          <w:rFonts w:ascii="Times New Roman" w:hAnsi="Times New Roman" w:cs="Times New Roman"/>
          <w:b/>
          <w:sz w:val="28"/>
          <w:szCs w:val="28"/>
        </w:rPr>
        <w:t xml:space="preserve"> преступлений, </w:t>
      </w:r>
      <w:r w:rsidR="006951B2" w:rsidRPr="00A81022">
        <w:rPr>
          <w:rFonts w:ascii="Times New Roman" w:hAnsi="Times New Roman" w:cs="Times New Roman"/>
          <w:b/>
          <w:sz w:val="28"/>
          <w:szCs w:val="28"/>
        </w:rPr>
        <w:t>предусмотренных</w:t>
      </w:r>
      <w:r w:rsidR="007C1198" w:rsidRPr="00A81022">
        <w:rPr>
          <w:rFonts w:ascii="Times New Roman" w:hAnsi="Times New Roman" w:cs="Times New Roman"/>
          <w:b/>
          <w:sz w:val="28"/>
          <w:szCs w:val="28"/>
        </w:rPr>
        <w:t xml:space="preserve"> ст. ст.</w:t>
      </w:r>
      <w:r w:rsidR="00CD1136" w:rsidRPr="00A81022">
        <w:rPr>
          <w:rFonts w:ascii="Times New Roman" w:hAnsi="Times New Roman" w:cs="Times New Roman"/>
          <w:b/>
          <w:sz w:val="28"/>
          <w:szCs w:val="28"/>
        </w:rPr>
        <w:t xml:space="preserve"> 228-233 УК РФ.</w:t>
      </w:r>
    </w:p>
    <w:p w:rsidR="004635A1" w:rsidRPr="00A81022" w:rsidRDefault="004635A1" w:rsidP="0095117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Перечисленные в ст.</w:t>
      </w:r>
      <w:r w:rsidR="00A41109" w:rsidRPr="00A81022">
        <w:rPr>
          <w:rFonts w:ascii="Times New Roman" w:hAnsi="Times New Roman" w:cs="Times New Roman"/>
          <w:sz w:val="28"/>
          <w:szCs w:val="28"/>
        </w:rPr>
        <w:t>ст.</w:t>
      </w:r>
      <w:r w:rsidRPr="00A81022">
        <w:rPr>
          <w:rFonts w:ascii="Times New Roman" w:hAnsi="Times New Roman" w:cs="Times New Roman"/>
          <w:sz w:val="28"/>
          <w:szCs w:val="28"/>
        </w:rPr>
        <w:t xml:space="preserve"> 228-233 УК РФ незаконные действия с наркотическими средствами, психотропными веществами, их </w:t>
      </w:r>
      <w:proofErr w:type="spellStart"/>
      <w:r w:rsidRPr="00A81022">
        <w:rPr>
          <w:rFonts w:ascii="Times New Roman" w:hAnsi="Times New Roman" w:cs="Times New Roman"/>
          <w:sz w:val="28"/>
          <w:szCs w:val="28"/>
        </w:rPr>
        <w:t>прекурсорами</w:t>
      </w:r>
      <w:proofErr w:type="spellEnd"/>
      <w:r w:rsidRPr="00A81022">
        <w:rPr>
          <w:rFonts w:ascii="Times New Roman" w:hAnsi="Times New Roman" w:cs="Times New Roman"/>
          <w:sz w:val="28"/>
          <w:szCs w:val="28"/>
        </w:rPr>
        <w:t xml:space="preserve"> или</w:t>
      </w:r>
      <w:r w:rsidR="00C94813" w:rsidRPr="00A81022">
        <w:rPr>
          <w:rFonts w:ascii="Times New Roman" w:hAnsi="Times New Roman" w:cs="Times New Roman"/>
          <w:sz w:val="28"/>
          <w:szCs w:val="28"/>
        </w:rPr>
        <w:t xml:space="preserve"> их</w:t>
      </w:r>
      <w:r w:rsidRPr="00A81022">
        <w:rPr>
          <w:rFonts w:ascii="Times New Roman" w:hAnsi="Times New Roman" w:cs="Times New Roman"/>
          <w:sz w:val="28"/>
          <w:szCs w:val="28"/>
        </w:rPr>
        <w:t xml:space="preserve"> аналогами, а также растениями и их частями, содержащими наркотические сред</w:t>
      </w:r>
      <w:r w:rsidR="00A81B6F" w:rsidRPr="00A81022">
        <w:rPr>
          <w:rFonts w:ascii="Times New Roman" w:hAnsi="Times New Roman" w:cs="Times New Roman"/>
          <w:sz w:val="28"/>
          <w:szCs w:val="28"/>
        </w:rPr>
        <w:t>ства или психотропные вещества содержатся в Главе 25 УК РФ «Преступления против здоровья населения и общественной нравственности», которая включ</w:t>
      </w:r>
      <w:r w:rsidR="00C94813" w:rsidRPr="00A81022">
        <w:rPr>
          <w:rFonts w:ascii="Times New Roman" w:hAnsi="Times New Roman" w:cs="Times New Roman"/>
          <w:sz w:val="28"/>
          <w:szCs w:val="28"/>
        </w:rPr>
        <w:t>ена</w:t>
      </w:r>
      <w:r w:rsidR="00A81B6F" w:rsidRPr="00A81022">
        <w:rPr>
          <w:rFonts w:ascii="Times New Roman" w:hAnsi="Times New Roman" w:cs="Times New Roman"/>
          <w:sz w:val="28"/>
          <w:szCs w:val="28"/>
        </w:rPr>
        <w:t xml:space="preserve"> в раздел </w:t>
      </w:r>
      <w:r w:rsidR="00A81B6F" w:rsidRPr="00A81022">
        <w:rPr>
          <w:rFonts w:ascii="Times New Roman" w:hAnsi="Times New Roman" w:cs="Times New Roman"/>
          <w:sz w:val="28"/>
          <w:szCs w:val="28"/>
          <w:lang w:val="en-US"/>
        </w:rPr>
        <w:t>IX</w:t>
      </w:r>
      <w:r w:rsidR="00A81B6F" w:rsidRPr="00A81022">
        <w:rPr>
          <w:rFonts w:ascii="Times New Roman" w:hAnsi="Times New Roman" w:cs="Times New Roman"/>
          <w:sz w:val="28"/>
          <w:szCs w:val="28"/>
        </w:rPr>
        <w:t xml:space="preserve"> «Преступления против общественной безопасности и общественного порядка».</w:t>
      </w:r>
    </w:p>
    <w:p w:rsidR="00A81B6F" w:rsidRPr="00A81022" w:rsidRDefault="00A81B6F" w:rsidP="0095117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Охрана здоровья граждан Российской Федерации обеспечивается системой мер политического, экономического, правого, социального, медицинского характера, направленных </w:t>
      </w:r>
      <w:r w:rsidR="00A41109" w:rsidRPr="00A81022">
        <w:rPr>
          <w:rFonts w:ascii="Times New Roman" w:hAnsi="Times New Roman" w:cs="Times New Roman"/>
          <w:sz w:val="28"/>
          <w:szCs w:val="28"/>
        </w:rPr>
        <w:t xml:space="preserve">на сохранение и укрепление физического и психического здоровья каждого человека, поддержание его долголетней активной жизни, а также предоставление медицинской помощи в случае утраты здоровья. С правовой точки зрения здоровье является субъективным право каждого гражданина России, а в свою очередь субъектом его обеспечения является государство. </w:t>
      </w:r>
      <w:r w:rsidR="00B71824" w:rsidRPr="00A81022">
        <w:rPr>
          <w:rFonts w:ascii="Times New Roman" w:hAnsi="Times New Roman" w:cs="Times New Roman"/>
          <w:sz w:val="28"/>
          <w:szCs w:val="28"/>
        </w:rPr>
        <w:t>В</w:t>
      </w:r>
      <w:r w:rsidR="00A41109" w:rsidRPr="00A81022">
        <w:rPr>
          <w:rFonts w:ascii="Times New Roman" w:hAnsi="Times New Roman" w:cs="Times New Roman"/>
          <w:sz w:val="28"/>
          <w:szCs w:val="28"/>
        </w:rPr>
        <w:t xml:space="preserve">ведение ст. ст. 228-233 в УК РФ основывается именно на такой правовой трактовке понятия здоровья. </w:t>
      </w:r>
      <w:r w:rsidR="00C552E0" w:rsidRPr="00A81022">
        <w:rPr>
          <w:rFonts w:ascii="Times New Roman" w:hAnsi="Times New Roman" w:cs="Times New Roman"/>
          <w:sz w:val="28"/>
          <w:szCs w:val="28"/>
        </w:rPr>
        <w:t>Общественная опасность же преступлений, предусмотренных вышеуказанными статьями, выражается в том, что в результате их совершения угроза здоровью возникает в отношении неопределенного круга лиц.</w:t>
      </w:r>
    </w:p>
    <w:p w:rsidR="004635A1" w:rsidRPr="00A81022" w:rsidRDefault="004635A1" w:rsidP="0095117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Таким образом, </w:t>
      </w:r>
      <w:r w:rsidR="00C552E0" w:rsidRPr="00A81022">
        <w:rPr>
          <w:rFonts w:ascii="Times New Roman" w:hAnsi="Times New Roman" w:cs="Times New Roman"/>
          <w:sz w:val="28"/>
          <w:szCs w:val="28"/>
        </w:rPr>
        <w:t>непосредственным объектом рассматриваемых преступлений, который совпадает с видовым объектом, выступает здоровье населения. Р</w:t>
      </w:r>
      <w:r w:rsidRPr="00A81022">
        <w:rPr>
          <w:rFonts w:ascii="Times New Roman" w:hAnsi="Times New Roman" w:cs="Times New Roman"/>
          <w:sz w:val="28"/>
          <w:szCs w:val="28"/>
        </w:rPr>
        <w:t>одовым</w:t>
      </w:r>
      <w:r w:rsidR="00C552E0" w:rsidRPr="00A81022">
        <w:rPr>
          <w:rFonts w:ascii="Times New Roman" w:hAnsi="Times New Roman" w:cs="Times New Roman"/>
          <w:sz w:val="28"/>
          <w:szCs w:val="28"/>
        </w:rPr>
        <w:t xml:space="preserve"> же</w:t>
      </w:r>
      <w:r w:rsidRPr="00A81022">
        <w:rPr>
          <w:rFonts w:ascii="Times New Roman" w:hAnsi="Times New Roman" w:cs="Times New Roman"/>
          <w:sz w:val="28"/>
          <w:szCs w:val="28"/>
        </w:rPr>
        <w:t xml:space="preserve"> объектом является общественный порядок и безопасность, как состояние защищенности жизненно важных интересов личности, общества и государства от внутренних и внешних угроз. Обязательный дополнительный объект</w:t>
      </w:r>
      <w:r w:rsidR="001C1516">
        <w:rPr>
          <w:rFonts w:ascii="Times New Roman" w:hAnsi="Times New Roman" w:cs="Times New Roman"/>
          <w:sz w:val="28"/>
          <w:szCs w:val="28"/>
        </w:rPr>
        <w:t xml:space="preserve"> - установление в стране правил</w:t>
      </w:r>
      <w:r w:rsidRPr="00A81022">
        <w:rPr>
          <w:rFonts w:ascii="Times New Roman" w:hAnsi="Times New Roman" w:cs="Times New Roman"/>
          <w:sz w:val="28"/>
          <w:szCs w:val="28"/>
        </w:rPr>
        <w:t xml:space="preserve"> обращения с наркотическими средствами, психотропными веществами, их </w:t>
      </w:r>
      <w:proofErr w:type="spellStart"/>
      <w:r w:rsidRPr="00A81022">
        <w:rPr>
          <w:rFonts w:ascii="Times New Roman" w:hAnsi="Times New Roman" w:cs="Times New Roman"/>
          <w:sz w:val="28"/>
          <w:szCs w:val="28"/>
        </w:rPr>
        <w:t>прекурсорами</w:t>
      </w:r>
      <w:proofErr w:type="spellEnd"/>
      <w:r w:rsidRPr="00A81022">
        <w:rPr>
          <w:rFonts w:ascii="Times New Roman" w:hAnsi="Times New Roman" w:cs="Times New Roman"/>
          <w:sz w:val="28"/>
          <w:szCs w:val="28"/>
        </w:rPr>
        <w:t xml:space="preserve"> или </w:t>
      </w:r>
      <w:r w:rsidRPr="00A81022">
        <w:rPr>
          <w:rFonts w:ascii="Times New Roman" w:hAnsi="Times New Roman" w:cs="Times New Roman"/>
          <w:sz w:val="28"/>
          <w:szCs w:val="28"/>
        </w:rPr>
        <w:lastRenderedPageBreak/>
        <w:t>аналогами и наркосодержащими растениями, а в отношении контрабанды</w:t>
      </w:r>
      <w:r w:rsidR="002131F3" w:rsidRPr="00A81022">
        <w:rPr>
          <w:rFonts w:ascii="Times New Roman" w:hAnsi="Times New Roman" w:cs="Times New Roman"/>
          <w:sz w:val="28"/>
          <w:szCs w:val="28"/>
        </w:rPr>
        <w:t xml:space="preserve"> таких средств и веществ (ст. 229.1 УК РФ) – </w:t>
      </w:r>
      <w:r w:rsidRPr="00A81022">
        <w:rPr>
          <w:rFonts w:ascii="Times New Roman" w:hAnsi="Times New Roman" w:cs="Times New Roman"/>
          <w:sz w:val="28"/>
          <w:szCs w:val="28"/>
        </w:rPr>
        <w:t>порядок</w:t>
      </w:r>
      <w:r w:rsidR="002131F3" w:rsidRPr="00A81022">
        <w:rPr>
          <w:rFonts w:ascii="Times New Roman" w:hAnsi="Times New Roman" w:cs="Times New Roman"/>
          <w:sz w:val="28"/>
          <w:szCs w:val="28"/>
        </w:rPr>
        <w:t xml:space="preserve"> их</w:t>
      </w:r>
      <w:r w:rsidRPr="00A81022">
        <w:rPr>
          <w:rFonts w:ascii="Times New Roman" w:hAnsi="Times New Roman" w:cs="Times New Roman"/>
          <w:sz w:val="28"/>
          <w:szCs w:val="28"/>
        </w:rPr>
        <w:t xml:space="preserve"> оборота при перемещении через таможенную границу Таможенного союза в рамках ЕврАзЭС либо государственную границу РФ с государствами членами Таможенного союза в рамках ЕврАзЭС. Кроме непосредственного объекта в научной литературе выделяют и отношения собственности в качестве второго дополнительного объекта ст. ст. 229 и 228.2 УК РФ. Однако </w:t>
      </w:r>
      <w:r w:rsidR="002131F3" w:rsidRPr="00A81022">
        <w:rPr>
          <w:rFonts w:ascii="Times New Roman" w:hAnsi="Times New Roman" w:cs="Times New Roman"/>
          <w:sz w:val="28"/>
          <w:szCs w:val="28"/>
        </w:rPr>
        <w:t>относительно</w:t>
      </w:r>
      <w:r w:rsidRPr="00A81022">
        <w:rPr>
          <w:rFonts w:ascii="Times New Roman" w:hAnsi="Times New Roman" w:cs="Times New Roman"/>
          <w:sz w:val="28"/>
          <w:szCs w:val="28"/>
        </w:rPr>
        <w:t xml:space="preserve"> ст. 229 УК РФ хищение или вымогательство наркотических средств, может быть совершено из организаций, учреждений, сельскохозяйственных предприятий либо у граждан, независимо от того, владеют ли они ими</w:t>
      </w:r>
      <w:r w:rsidR="007C1198" w:rsidRPr="00A81022">
        <w:rPr>
          <w:rFonts w:ascii="Times New Roman" w:hAnsi="Times New Roman" w:cs="Times New Roman"/>
          <w:sz w:val="28"/>
          <w:szCs w:val="28"/>
        </w:rPr>
        <w:t xml:space="preserve"> </w:t>
      </w:r>
      <w:r w:rsidRPr="00A81022">
        <w:rPr>
          <w:rFonts w:ascii="Times New Roman" w:hAnsi="Times New Roman" w:cs="Times New Roman"/>
          <w:sz w:val="28"/>
          <w:szCs w:val="28"/>
        </w:rPr>
        <w:t>правомерно или неправомерно.</w:t>
      </w:r>
      <w:r w:rsidRPr="00A81022">
        <w:rPr>
          <w:rStyle w:val="a4"/>
          <w:rFonts w:ascii="Times New Roman" w:hAnsi="Times New Roman" w:cs="Times New Roman"/>
          <w:sz w:val="28"/>
          <w:szCs w:val="28"/>
        </w:rPr>
        <w:footnoteReference w:id="15"/>
      </w:r>
      <w:r w:rsidRPr="00A81022">
        <w:rPr>
          <w:rFonts w:ascii="Times New Roman" w:hAnsi="Times New Roman" w:cs="Times New Roman"/>
          <w:sz w:val="28"/>
          <w:szCs w:val="28"/>
        </w:rPr>
        <w:t xml:space="preserve"> Поэтому, во втором случае такое право собственности на наркотическое средство у так называемых потерпевших изначально отсутствует. Что же касается ст. 228.2 УК РФ, в опр</w:t>
      </w:r>
      <w:r w:rsidR="002131F3" w:rsidRPr="00A81022">
        <w:rPr>
          <w:rFonts w:ascii="Times New Roman" w:hAnsi="Times New Roman" w:cs="Times New Roman"/>
          <w:sz w:val="28"/>
          <w:szCs w:val="28"/>
        </w:rPr>
        <w:t>еделенных ситуациях в составе да</w:t>
      </w:r>
      <w:r w:rsidRPr="00A81022">
        <w:rPr>
          <w:rFonts w:ascii="Times New Roman" w:hAnsi="Times New Roman" w:cs="Times New Roman"/>
          <w:sz w:val="28"/>
          <w:szCs w:val="28"/>
        </w:rPr>
        <w:t>нного преступления может быть и факультативный объект, так как при пр</w:t>
      </w:r>
      <w:r w:rsidR="00007867" w:rsidRPr="00A81022">
        <w:rPr>
          <w:rFonts w:ascii="Times New Roman" w:hAnsi="Times New Roman" w:cs="Times New Roman"/>
          <w:sz w:val="28"/>
          <w:szCs w:val="28"/>
        </w:rPr>
        <w:t>ичинении вреда здоровью человека</w:t>
      </w:r>
      <w:r w:rsidRPr="00A81022">
        <w:rPr>
          <w:rFonts w:ascii="Times New Roman" w:hAnsi="Times New Roman" w:cs="Times New Roman"/>
          <w:sz w:val="28"/>
          <w:szCs w:val="28"/>
        </w:rPr>
        <w:t xml:space="preserve"> (ч. 2 ст. 228.2 УК РФ) факультативным объектом будут общественные отношения, обеспечивающие здоровье личности.</w:t>
      </w:r>
      <w:r w:rsidRPr="00A81022">
        <w:rPr>
          <w:rStyle w:val="a4"/>
          <w:rFonts w:ascii="Times New Roman" w:hAnsi="Times New Roman" w:cs="Times New Roman"/>
          <w:sz w:val="28"/>
          <w:szCs w:val="28"/>
        </w:rPr>
        <w:footnoteReference w:id="16"/>
      </w:r>
      <w:r w:rsidRPr="00A81022">
        <w:rPr>
          <w:rFonts w:ascii="Times New Roman" w:hAnsi="Times New Roman" w:cs="Times New Roman"/>
          <w:sz w:val="28"/>
          <w:szCs w:val="28"/>
        </w:rPr>
        <w:t xml:space="preserve">   </w:t>
      </w:r>
    </w:p>
    <w:p w:rsidR="00951175" w:rsidRPr="00A81022" w:rsidRDefault="009C34B7" w:rsidP="0095117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Обязательным признаком ряда преступлений в сфере незаконного</w:t>
      </w:r>
      <w:r w:rsidR="00BA6F69" w:rsidRPr="00A81022">
        <w:rPr>
          <w:rFonts w:ascii="Times New Roman" w:hAnsi="Times New Roman" w:cs="Times New Roman"/>
          <w:sz w:val="28"/>
          <w:szCs w:val="28"/>
        </w:rPr>
        <w:t xml:space="preserve"> </w:t>
      </w:r>
      <w:r w:rsidRPr="00A81022">
        <w:rPr>
          <w:rFonts w:ascii="Times New Roman" w:hAnsi="Times New Roman" w:cs="Times New Roman"/>
          <w:sz w:val="28"/>
          <w:szCs w:val="28"/>
        </w:rPr>
        <w:t xml:space="preserve">оборота наркотиков является предмет посягательства. </w:t>
      </w:r>
      <w:r w:rsidR="00BA6F69" w:rsidRPr="00A81022">
        <w:rPr>
          <w:rFonts w:ascii="Times New Roman" w:hAnsi="Times New Roman" w:cs="Times New Roman"/>
          <w:sz w:val="28"/>
          <w:szCs w:val="28"/>
        </w:rPr>
        <w:t xml:space="preserve">Это, прежде всего, наркотические средства или психотропные вещества, которые находятся в незаконном обороте, либо аналоги этих веществ, оборот которых вообще запрещен. </w:t>
      </w:r>
      <w:r w:rsidR="003A02C3" w:rsidRPr="00A81022">
        <w:rPr>
          <w:rFonts w:ascii="Times New Roman" w:hAnsi="Times New Roman" w:cs="Times New Roman"/>
          <w:sz w:val="28"/>
          <w:szCs w:val="28"/>
        </w:rPr>
        <w:t>В качестве</w:t>
      </w:r>
      <w:r w:rsidR="00BA6F69" w:rsidRPr="00A81022">
        <w:rPr>
          <w:rFonts w:ascii="Times New Roman" w:hAnsi="Times New Roman" w:cs="Times New Roman"/>
          <w:sz w:val="28"/>
          <w:szCs w:val="28"/>
        </w:rPr>
        <w:t xml:space="preserve"> п</w:t>
      </w:r>
      <w:r w:rsidR="003A02C3" w:rsidRPr="00A81022">
        <w:rPr>
          <w:rFonts w:ascii="Times New Roman" w:hAnsi="Times New Roman" w:cs="Times New Roman"/>
          <w:sz w:val="28"/>
          <w:szCs w:val="28"/>
        </w:rPr>
        <w:t>редмета</w:t>
      </w:r>
      <w:r w:rsidR="00BA6F69" w:rsidRPr="00A81022">
        <w:rPr>
          <w:rFonts w:ascii="Times New Roman" w:hAnsi="Times New Roman" w:cs="Times New Roman"/>
          <w:sz w:val="28"/>
          <w:szCs w:val="28"/>
        </w:rPr>
        <w:t xml:space="preserve"> преступлений, предусмотренных ст. ст. 228</w:t>
      </w:r>
      <w:r w:rsidR="003A02C3" w:rsidRPr="00A81022">
        <w:rPr>
          <w:rFonts w:ascii="Times New Roman" w:hAnsi="Times New Roman" w:cs="Times New Roman"/>
          <w:sz w:val="28"/>
          <w:szCs w:val="28"/>
        </w:rPr>
        <w:t xml:space="preserve">.3 и 228.4 выступают </w:t>
      </w:r>
      <w:proofErr w:type="spellStart"/>
      <w:r w:rsidR="003A02C3" w:rsidRPr="00A81022">
        <w:rPr>
          <w:rFonts w:ascii="Times New Roman" w:hAnsi="Times New Roman" w:cs="Times New Roman"/>
          <w:sz w:val="28"/>
          <w:szCs w:val="28"/>
        </w:rPr>
        <w:t>прекурсоры</w:t>
      </w:r>
      <w:proofErr w:type="spellEnd"/>
      <w:r w:rsidR="003A02C3" w:rsidRPr="00A81022">
        <w:rPr>
          <w:rFonts w:ascii="Times New Roman" w:hAnsi="Times New Roman" w:cs="Times New Roman"/>
          <w:sz w:val="28"/>
          <w:szCs w:val="28"/>
        </w:rPr>
        <w:t>, а также растения, содержащих наркотические средства или психотропные вещества.</w:t>
      </w:r>
      <w:r w:rsidR="001F0FA7" w:rsidRPr="00A81022">
        <w:rPr>
          <w:rFonts w:ascii="Times New Roman" w:hAnsi="Times New Roman" w:cs="Times New Roman"/>
          <w:sz w:val="28"/>
          <w:szCs w:val="28"/>
        </w:rPr>
        <w:t xml:space="preserve"> В предмет преступления, предусмотренного ст. 228.2 помимо наркотических средств и психотропных веществ, законом включены еще вещества, инструменты и оборудование, используемые для изготовления наркотических средств или психотропных веществ, находящихся под специальным контролем. К ним могут быть отнесены: заводские или кустарно изготовленные машины или приспособления для таблетирования указанных </w:t>
      </w:r>
      <w:r w:rsidR="001F0FA7" w:rsidRPr="00A81022">
        <w:rPr>
          <w:rFonts w:ascii="Times New Roman" w:hAnsi="Times New Roman" w:cs="Times New Roman"/>
          <w:sz w:val="28"/>
          <w:szCs w:val="28"/>
        </w:rPr>
        <w:lastRenderedPageBreak/>
        <w:t>веществ; автоматические и ручные мешалки субстанций, веществ; полуфабрикаты и наборы пустых ампул разных объемов; приспособления для нарезки и пайки полиэтиленовых пакетов; устройства кустарные или заводские для охлаждения жидкостей при экстракции и перегонке и т.д.</w:t>
      </w:r>
      <w:r w:rsidR="001F0FA7" w:rsidRPr="00A81022">
        <w:rPr>
          <w:rStyle w:val="a4"/>
          <w:rFonts w:ascii="Times New Roman" w:hAnsi="Times New Roman" w:cs="Times New Roman"/>
          <w:sz w:val="28"/>
          <w:szCs w:val="28"/>
        </w:rPr>
        <w:footnoteReference w:id="17"/>
      </w:r>
      <w:r w:rsidR="00C97BB4" w:rsidRPr="00A81022">
        <w:rPr>
          <w:rFonts w:ascii="Times New Roman" w:hAnsi="Times New Roman" w:cs="Times New Roman"/>
          <w:sz w:val="28"/>
          <w:szCs w:val="28"/>
        </w:rPr>
        <w:t xml:space="preserve"> В качестве предмета преступления, предусмотренного ст. 231 УК РФ, выступают запрещенные к возделыванию растения и сорта конопли, мака или других растений, содержащих наркотические вещества, а ст. 233 УК РФ —  рецепты или иные документы, дающие право на получение наркотических средств или психотропных веществ.</w:t>
      </w:r>
      <w:r w:rsidR="00951175" w:rsidRPr="00A81022">
        <w:rPr>
          <w:rFonts w:ascii="Times New Roman" w:hAnsi="Times New Roman" w:cs="Times New Roman"/>
          <w:sz w:val="28"/>
          <w:szCs w:val="28"/>
        </w:rPr>
        <w:t xml:space="preserve"> </w:t>
      </w:r>
    </w:p>
    <w:p w:rsidR="001F0FA7" w:rsidRPr="00A81022" w:rsidRDefault="00951175" w:rsidP="0095117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зависимости от строгости установленных мер контроля, наркотические средства, психотропные вещества и 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включены в Списки </w:t>
      </w:r>
      <w:r w:rsidRPr="00A81022">
        <w:rPr>
          <w:rFonts w:ascii="Times New Roman" w:hAnsi="Times New Roman" w:cs="Times New Roman"/>
          <w:sz w:val="28"/>
          <w:szCs w:val="28"/>
          <w:lang w:val="en-US"/>
        </w:rPr>
        <w:t>I</w:t>
      </w:r>
      <w:r w:rsidRPr="00A81022">
        <w:rPr>
          <w:rFonts w:ascii="Times New Roman" w:hAnsi="Times New Roman" w:cs="Times New Roman"/>
          <w:sz w:val="28"/>
          <w:szCs w:val="28"/>
        </w:rPr>
        <w:t xml:space="preserve">, </w:t>
      </w:r>
      <w:r w:rsidRPr="00A81022">
        <w:rPr>
          <w:rFonts w:ascii="Times New Roman" w:hAnsi="Times New Roman" w:cs="Times New Roman"/>
          <w:sz w:val="28"/>
          <w:szCs w:val="28"/>
          <w:lang w:val="en-US"/>
        </w:rPr>
        <w:t>II</w:t>
      </w:r>
      <w:r w:rsidRPr="00A81022">
        <w:rPr>
          <w:rFonts w:ascii="Times New Roman" w:hAnsi="Times New Roman" w:cs="Times New Roman"/>
          <w:sz w:val="28"/>
          <w:szCs w:val="28"/>
        </w:rPr>
        <w:t xml:space="preserve">, </w:t>
      </w:r>
      <w:r w:rsidRPr="00A81022">
        <w:rPr>
          <w:rFonts w:ascii="Times New Roman" w:hAnsi="Times New Roman" w:cs="Times New Roman"/>
          <w:sz w:val="28"/>
          <w:szCs w:val="28"/>
          <w:lang w:val="en-US"/>
        </w:rPr>
        <w:t>III</w:t>
      </w:r>
      <w:r w:rsidRPr="00A81022">
        <w:rPr>
          <w:rFonts w:ascii="Times New Roman" w:hAnsi="Times New Roman" w:cs="Times New Roman"/>
          <w:sz w:val="28"/>
          <w:szCs w:val="28"/>
        </w:rPr>
        <w:t xml:space="preserve"> и </w:t>
      </w:r>
      <w:r w:rsidRPr="00A81022">
        <w:rPr>
          <w:rFonts w:ascii="Times New Roman" w:hAnsi="Times New Roman" w:cs="Times New Roman"/>
          <w:sz w:val="28"/>
          <w:szCs w:val="28"/>
          <w:lang w:val="en-US"/>
        </w:rPr>
        <w:t>IV</w:t>
      </w:r>
      <w:r w:rsidRPr="00A81022">
        <w:rPr>
          <w:rFonts w:ascii="Times New Roman" w:hAnsi="Times New Roman" w:cs="Times New Roman"/>
          <w:sz w:val="28"/>
          <w:szCs w:val="28"/>
        </w:rPr>
        <w:t xml:space="preserve"> соответственно, которые утверждаются Правительством РФ, по представлению уполномоченных органов.</w:t>
      </w:r>
      <w:r w:rsidRPr="00A81022">
        <w:rPr>
          <w:rStyle w:val="a4"/>
          <w:rFonts w:ascii="Times New Roman" w:hAnsi="Times New Roman" w:cs="Times New Roman"/>
          <w:sz w:val="28"/>
          <w:szCs w:val="28"/>
        </w:rPr>
        <w:footnoteReference w:id="18"/>
      </w:r>
      <w:r w:rsidRPr="00A81022">
        <w:rPr>
          <w:rFonts w:ascii="Times New Roman" w:hAnsi="Times New Roman" w:cs="Times New Roman"/>
          <w:sz w:val="28"/>
          <w:szCs w:val="28"/>
        </w:rPr>
        <w:t xml:space="preserve"> Постановлением Правительства РФ от 27.11.2010 № 934 утвержден перечень растений, содержащих наркотические средства или психотропные вещества либо 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и подлежащих контролю в Российской Федерации.</w:t>
      </w:r>
      <w:r w:rsidRPr="00A81022">
        <w:rPr>
          <w:rStyle w:val="a4"/>
          <w:rFonts w:ascii="Times New Roman" w:hAnsi="Times New Roman" w:cs="Times New Roman"/>
          <w:sz w:val="28"/>
          <w:szCs w:val="28"/>
        </w:rPr>
        <w:footnoteReference w:id="19"/>
      </w:r>
    </w:p>
    <w:p w:rsidR="0063057F" w:rsidRPr="00A81022" w:rsidRDefault="0063057F" w:rsidP="00951175">
      <w:pPr>
        <w:spacing w:after="0" w:line="360" w:lineRule="auto"/>
        <w:ind w:firstLine="851"/>
        <w:jc w:val="both"/>
        <w:rPr>
          <w:rFonts w:ascii="Times New Roman CYR" w:hAnsi="Times New Roman CYR" w:cs="Times New Roman CYR"/>
          <w:sz w:val="28"/>
          <w:szCs w:val="28"/>
        </w:rPr>
      </w:pPr>
      <w:r w:rsidRPr="00A81022">
        <w:rPr>
          <w:rFonts w:ascii="Times New Roman" w:hAnsi="Times New Roman" w:cs="Times New Roman"/>
          <w:sz w:val="28"/>
          <w:szCs w:val="28"/>
        </w:rPr>
        <w:t>Понятие наркотических средств,</w:t>
      </w:r>
      <w:r w:rsidR="003A02C3" w:rsidRPr="00A81022">
        <w:rPr>
          <w:rFonts w:ascii="Times New Roman" w:hAnsi="Times New Roman" w:cs="Times New Roman"/>
          <w:sz w:val="28"/>
          <w:szCs w:val="28"/>
        </w:rPr>
        <w:t xml:space="preserve"> психотропных веществ и их аналогов, а также </w:t>
      </w:r>
      <w:proofErr w:type="spellStart"/>
      <w:r w:rsidR="003A02C3" w:rsidRPr="00A81022">
        <w:rPr>
          <w:rFonts w:ascii="Times New Roman" w:hAnsi="Times New Roman" w:cs="Times New Roman"/>
          <w:sz w:val="28"/>
          <w:szCs w:val="28"/>
        </w:rPr>
        <w:t>прекурсоров</w:t>
      </w:r>
      <w:proofErr w:type="spellEnd"/>
      <w:r w:rsidR="003A02C3" w:rsidRPr="00A81022">
        <w:rPr>
          <w:rFonts w:ascii="Times New Roman" w:hAnsi="Times New Roman" w:cs="Times New Roman"/>
          <w:sz w:val="28"/>
          <w:szCs w:val="28"/>
        </w:rPr>
        <w:t xml:space="preserve"> раскрывается в ст. 1 Федерального закона от 08.01.19</w:t>
      </w:r>
      <w:r w:rsidR="00CD1136" w:rsidRPr="00A81022">
        <w:rPr>
          <w:rFonts w:ascii="Times New Roman" w:hAnsi="Times New Roman" w:cs="Times New Roman"/>
          <w:sz w:val="28"/>
          <w:szCs w:val="28"/>
        </w:rPr>
        <w:t>98 N 3-ФЗ</w:t>
      </w:r>
      <w:r w:rsidR="00413572" w:rsidRPr="00A81022">
        <w:rPr>
          <w:rFonts w:ascii="Times New Roman" w:hAnsi="Times New Roman" w:cs="Times New Roman"/>
          <w:sz w:val="28"/>
          <w:szCs w:val="28"/>
        </w:rPr>
        <w:t xml:space="preserve"> «</w:t>
      </w:r>
      <w:r w:rsidR="003A02C3" w:rsidRPr="00A81022">
        <w:rPr>
          <w:rFonts w:ascii="Times New Roman" w:hAnsi="Times New Roman" w:cs="Times New Roman"/>
          <w:sz w:val="28"/>
          <w:szCs w:val="28"/>
        </w:rPr>
        <w:t>О наркотических средствах и психотропных веществах</w:t>
      </w:r>
      <w:r w:rsidR="00413572" w:rsidRPr="00A81022">
        <w:rPr>
          <w:rFonts w:ascii="Times New Roman" w:hAnsi="Times New Roman" w:cs="Times New Roman"/>
          <w:sz w:val="28"/>
          <w:szCs w:val="28"/>
        </w:rPr>
        <w:t>»</w:t>
      </w:r>
      <w:r w:rsidR="00A64D5C" w:rsidRPr="00A81022">
        <w:rPr>
          <w:rFonts w:ascii="Times New Roman" w:hAnsi="Times New Roman" w:cs="Times New Roman"/>
          <w:sz w:val="28"/>
          <w:szCs w:val="28"/>
        </w:rPr>
        <w:t>,</w:t>
      </w:r>
      <w:r w:rsidR="00A64D5C" w:rsidRPr="00A81022">
        <w:rPr>
          <w:rFonts w:ascii="Times New Roman CYR" w:hAnsi="Times New Roman CYR" w:cs="Times New Roman CYR"/>
          <w:sz w:val="28"/>
          <w:szCs w:val="28"/>
        </w:rPr>
        <w:t xml:space="preserve"> принятого Государственной Думой 10.12.1997 г. и одобренного Советом Федерации 24.12.1997 г.</w:t>
      </w:r>
      <w:r w:rsidRPr="00A81022">
        <w:rPr>
          <w:rFonts w:ascii="Times New Roman CYR" w:hAnsi="Times New Roman CYR" w:cs="Times New Roman CYR"/>
          <w:sz w:val="28"/>
          <w:szCs w:val="28"/>
        </w:rPr>
        <w:t xml:space="preserve"> Здесь следует обратить внимание, что указанный закон расширил действующий Перечень наркотических средств, психотропных веществ и их </w:t>
      </w:r>
      <w:proofErr w:type="spellStart"/>
      <w:r w:rsidRPr="00A81022">
        <w:rPr>
          <w:rFonts w:ascii="Times New Roman CYR" w:hAnsi="Times New Roman CYR" w:cs="Times New Roman CYR"/>
          <w:sz w:val="28"/>
          <w:szCs w:val="28"/>
        </w:rPr>
        <w:t>прекурсоров</w:t>
      </w:r>
      <w:proofErr w:type="spellEnd"/>
      <w:r w:rsidRPr="00A81022">
        <w:rPr>
          <w:rFonts w:ascii="Times New Roman CYR" w:hAnsi="Times New Roman CYR" w:cs="Times New Roman CYR"/>
          <w:sz w:val="28"/>
          <w:szCs w:val="28"/>
        </w:rPr>
        <w:t>, введя понятие аналогов указанных средств и веществ.</w:t>
      </w:r>
    </w:p>
    <w:p w:rsidR="000A4E26" w:rsidRPr="00A81022" w:rsidRDefault="0063057F" w:rsidP="000A4E26">
      <w:pPr>
        <w:spacing w:line="360" w:lineRule="auto"/>
        <w:ind w:firstLine="851"/>
        <w:jc w:val="both"/>
        <w:rPr>
          <w:rFonts w:ascii="Times New Roman CYR" w:hAnsi="Times New Roman CYR" w:cs="Times New Roman CYR"/>
          <w:sz w:val="28"/>
          <w:szCs w:val="28"/>
        </w:rPr>
      </w:pPr>
      <w:r w:rsidRPr="00A81022">
        <w:rPr>
          <w:rFonts w:ascii="Times New Roman CYR" w:hAnsi="Times New Roman CYR" w:cs="Times New Roman CYR"/>
          <w:sz w:val="28"/>
          <w:szCs w:val="28"/>
        </w:rPr>
        <w:t xml:space="preserve">С одной стороны это обусловлено стремлением российского государства </w:t>
      </w:r>
      <w:r w:rsidR="00060EF3" w:rsidRPr="00A81022">
        <w:rPr>
          <w:rFonts w:ascii="Times New Roman CYR" w:hAnsi="Times New Roman CYR" w:cs="Times New Roman CYR"/>
          <w:sz w:val="28"/>
          <w:szCs w:val="28"/>
        </w:rPr>
        <w:t xml:space="preserve">запретить любые действия, связанные с веществами, обладающими выраженным </w:t>
      </w:r>
      <w:r w:rsidR="00060EF3" w:rsidRPr="00A81022">
        <w:rPr>
          <w:rFonts w:ascii="Times New Roman CYR" w:hAnsi="Times New Roman CYR" w:cs="Times New Roman CYR"/>
          <w:sz w:val="28"/>
          <w:szCs w:val="28"/>
        </w:rPr>
        <w:lastRenderedPageBreak/>
        <w:t xml:space="preserve">наркотическим действием, но не включёнными в Перечень. </w:t>
      </w:r>
      <w:r w:rsidR="005F574D" w:rsidRPr="00A81022">
        <w:rPr>
          <w:rFonts w:ascii="Times New Roman CYR" w:hAnsi="Times New Roman CYR" w:cs="Times New Roman CYR"/>
          <w:sz w:val="28"/>
          <w:szCs w:val="28"/>
        </w:rPr>
        <w:t>С другой стороны определение понятия аналогов вызывает определенные сложности, особенно в судебной практике. И так, к аналогам могут быть отнесены лишь те вещества,</w:t>
      </w:r>
      <w:r w:rsidR="00C94813" w:rsidRPr="00A81022">
        <w:rPr>
          <w:rFonts w:ascii="Times New Roman CYR" w:hAnsi="Times New Roman CYR" w:cs="Times New Roman CYR"/>
          <w:sz w:val="28"/>
          <w:szCs w:val="28"/>
        </w:rPr>
        <w:t xml:space="preserve"> которые сходны с</w:t>
      </w:r>
      <w:r w:rsidR="00E71C67" w:rsidRPr="00A81022">
        <w:rPr>
          <w:rFonts w:ascii="Times New Roman CYR" w:hAnsi="Times New Roman CYR" w:cs="Times New Roman CYR"/>
          <w:sz w:val="28"/>
          <w:szCs w:val="28"/>
        </w:rPr>
        <w:t xml:space="preserve"> наркотическим</w:t>
      </w:r>
      <w:r w:rsidR="00C94813" w:rsidRPr="00A81022">
        <w:rPr>
          <w:rFonts w:ascii="Times New Roman CYR" w:hAnsi="Times New Roman CYR" w:cs="Times New Roman CYR"/>
          <w:sz w:val="28"/>
          <w:szCs w:val="28"/>
        </w:rPr>
        <w:t>и</w:t>
      </w:r>
      <w:r w:rsidR="00E71C67" w:rsidRPr="00A81022">
        <w:rPr>
          <w:rFonts w:ascii="Times New Roman CYR" w:hAnsi="Times New Roman CYR" w:cs="Times New Roman CYR"/>
          <w:sz w:val="28"/>
          <w:szCs w:val="28"/>
        </w:rPr>
        <w:t xml:space="preserve"> средствам</w:t>
      </w:r>
      <w:r w:rsidR="00C94813" w:rsidRPr="00A81022">
        <w:rPr>
          <w:rFonts w:ascii="Times New Roman CYR" w:hAnsi="Times New Roman CYR" w:cs="Times New Roman CYR"/>
          <w:sz w:val="28"/>
          <w:szCs w:val="28"/>
        </w:rPr>
        <w:t>и</w:t>
      </w:r>
      <w:r w:rsidR="00E71C67" w:rsidRPr="00A81022">
        <w:rPr>
          <w:rFonts w:ascii="Times New Roman CYR" w:hAnsi="Times New Roman CYR" w:cs="Times New Roman CYR"/>
          <w:sz w:val="28"/>
          <w:szCs w:val="28"/>
        </w:rPr>
        <w:t xml:space="preserve"> или психотропным</w:t>
      </w:r>
      <w:r w:rsidR="00C94813" w:rsidRPr="00A81022">
        <w:rPr>
          <w:rFonts w:ascii="Times New Roman CYR" w:hAnsi="Times New Roman CYR" w:cs="Times New Roman CYR"/>
          <w:sz w:val="28"/>
          <w:szCs w:val="28"/>
        </w:rPr>
        <w:t>и</w:t>
      </w:r>
      <w:r w:rsidR="00E71C67" w:rsidRPr="00A81022">
        <w:rPr>
          <w:rFonts w:ascii="Times New Roman CYR" w:hAnsi="Times New Roman CYR" w:cs="Times New Roman CYR"/>
          <w:sz w:val="28"/>
          <w:szCs w:val="28"/>
        </w:rPr>
        <w:t xml:space="preserve"> веществам</w:t>
      </w:r>
      <w:r w:rsidR="00C94813" w:rsidRPr="00A81022">
        <w:rPr>
          <w:rFonts w:ascii="Times New Roman CYR" w:hAnsi="Times New Roman CYR" w:cs="Times New Roman CYR"/>
          <w:sz w:val="28"/>
          <w:szCs w:val="28"/>
        </w:rPr>
        <w:t>и</w:t>
      </w:r>
      <w:r w:rsidR="005F574D" w:rsidRPr="00A81022">
        <w:rPr>
          <w:rFonts w:ascii="Times New Roman CYR" w:hAnsi="Times New Roman CYR" w:cs="Times New Roman CYR"/>
          <w:sz w:val="28"/>
          <w:szCs w:val="28"/>
        </w:rPr>
        <w:t xml:space="preserve">  и по структуре и по свойствам.</w:t>
      </w:r>
      <w:r w:rsidR="001A20F3" w:rsidRPr="00A81022">
        <w:rPr>
          <w:rFonts w:ascii="Times New Roman CYR" w:hAnsi="Times New Roman CYR" w:cs="Times New Roman CYR"/>
          <w:sz w:val="28"/>
          <w:szCs w:val="28"/>
        </w:rPr>
        <w:t xml:space="preserve"> Сходство по структуре между веществами может наблюдаться в наличии определенных функциональных групп, в рамках гомологического ряда и др. Сходство по свойствам представляет ещё более сложности, поскольку вещества могут быть сходны по различным свойствам: химическим, физическим, фармакологическим и др. Таким образом, для отнесения какого-либо вещества к категории аналогов либо должны быть указаны свойства, подлежащие совпадению, и границы совпадения этих свойств.</w:t>
      </w:r>
      <w:r w:rsidR="005D40AE" w:rsidRPr="00A81022">
        <w:rPr>
          <w:rStyle w:val="a4"/>
          <w:rFonts w:ascii="Times New Roman CYR" w:hAnsi="Times New Roman CYR" w:cs="Times New Roman CYR"/>
          <w:sz w:val="28"/>
          <w:szCs w:val="28"/>
        </w:rPr>
        <w:footnoteReference w:id="20"/>
      </w:r>
      <w:r w:rsidR="001A20F3" w:rsidRPr="00A81022">
        <w:rPr>
          <w:rFonts w:ascii="Times New Roman CYR" w:hAnsi="Times New Roman CYR" w:cs="Times New Roman CYR"/>
          <w:sz w:val="28"/>
          <w:szCs w:val="28"/>
        </w:rPr>
        <w:t xml:space="preserve"> Однако законом не установлен</w:t>
      </w:r>
      <w:r w:rsidR="00370641" w:rsidRPr="00A81022">
        <w:rPr>
          <w:rFonts w:ascii="Times New Roman CYR" w:hAnsi="Times New Roman CYR" w:cs="Times New Roman CYR"/>
          <w:sz w:val="28"/>
          <w:szCs w:val="28"/>
        </w:rPr>
        <w:t>ы</w:t>
      </w:r>
      <w:r w:rsidR="00BD6847" w:rsidRPr="00A81022">
        <w:rPr>
          <w:rFonts w:ascii="Times New Roman CYR" w:hAnsi="Times New Roman CYR" w:cs="Times New Roman CYR"/>
          <w:sz w:val="28"/>
          <w:szCs w:val="28"/>
        </w:rPr>
        <w:t xml:space="preserve"> ни</w:t>
      </w:r>
      <w:r w:rsidR="001A20F3" w:rsidRPr="00A81022">
        <w:rPr>
          <w:rFonts w:ascii="Times New Roman CYR" w:hAnsi="Times New Roman CYR" w:cs="Times New Roman CYR"/>
          <w:sz w:val="28"/>
          <w:szCs w:val="28"/>
        </w:rPr>
        <w:t xml:space="preserve"> </w:t>
      </w:r>
      <w:r w:rsidR="005D40AE" w:rsidRPr="00A81022">
        <w:rPr>
          <w:rFonts w:ascii="Times New Roman CYR" w:hAnsi="Times New Roman CYR" w:cs="Times New Roman CYR"/>
          <w:sz w:val="28"/>
          <w:szCs w:val="28"/>
        </w:rPr>
        <w:t>критери</w:t>
      </w:r>
      <w:r w:rsidR="00BD6847" w:rsidRPr="00A81022">
        <w:rPr>
          <w:rFonts w:ascii="Times New Roman CYR" w:hAnsi="Times New Roman CYR" w:cs="Times New Roman CYR"/>
          <w:sz w:val="28"/>
          <w:szCs w:val="28"/>
        </w:rPr>
        <w:t>я</w:t>
      </w:r>
      <w:r w:rsidR="005D40AE" w:rsidRPr="00A81022">
        <w:rPr>
          <w:rFonts w:ascii="Times New Roman CYR" w:hAnsi="Times New Roman CYR" w:cs="Times New Roman CYR"/>
          <w:sz w:val="28"/>
          <w:szCs w:val="28"/>
        </w:rPr>
        <w:t>,</w:t>
      </w:r>
      <w:r w:rsidR="00370641" w:rsidRPr="00A81022">
        <w:rPr>
          <w:rFonts w:ascii="Times New Roman CYR" w:hAnsi="Times New Roman CYR" w:cs="Times New Roman CYR"/>
          <w:sz w:val="28"/>
          <w:szCs w:val="28"/>
        </w:rPr>
        <w:t xml:space="preserve"> ни порядок отнесения каких-либо веществ к данной категории.</w:t>
      </w:r>
      <w:r w:rsidR="005D40AE" w:rsidRPr="00A81022">
        <w:rPr>
          <w:rFonts w:ascii="Times New Roman CYR" w:hAnsi="Times New Roman CYR" w:cs="Times New Roman CYR"/>
          <w:sz w:val="28"/>
          <w:szCs w:val="28"/>
        </w:rPr>
        <w:t xml:space="preserve"> В связи с этим, для определения сходства химической структуры аналогов наркотических средств и психотропных веществ было бы целесообразным введение порядка процентного соотношения, а также границы такого сходства, за пределами которых сходство являлось бы недостаточным для признания какого-либо вещества аналогом наркотического средства или психотропного вещества.</w:t>
      </w:r>
      <w:r w:rsidR="00DF1FDE" w:rsidRPr="00A81022">
        <w:rPr>
          <w:rFonts w:ascii="Times New Roman CYR" w:hAnsi="Times New Roman CYR" w:cs="Times New Roman CYR"/>
          <w:sz w:val="28"/>
          <w:szCs w:val="28"/>
        </w:rPr>
        <w:t xml:space="preserve"> Тем или иным способом, такое определение должно установлено законом, а не только экспертным путем. Кроме того, отсутствие законодательного определения сходства химической структуры аналогов нередко становится условием для совершения ошибок судами и правоохранительными органами в ходе применения закона.</w:t>
      </w:r>
    </w:p>
    <w:p w:rsidR="0000636D" w:rsidRPr="00A81022" w:rsidRDefault="003B4DCD" w:rsidP="00ED30BE">
      <w:pPr>
        <w:spacing w:line="360" w:lineRule="auto"/>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00636D" w:rsidRPr="001C1516">
        <w:rPr>
          <w:rFonts w:ascii="Times New Roman" w:hAnsi="Times New Roman" w:cs="Times New Roman"/>
          <w:b/>
          <w:spacing w:val="-2"/>
          <w:sz w:val="28"/>
          <w:szCs w:val="28"/>
        </w:rPr>
        <w:t>2.</w:t>
      </w:r>
      <w:r w:rsidR="00797D50" w:rsidRPr="001C1516">
        <w:rPr>
          <w:rFonts w:ascii="Times New Roman" w:hAnsi="Times New Roman" w:cs="Times New Roman"/>
          <w:b/>
          <w:spacing w:val="-2"/>
          <w:sz w:val="28"/>
          <w:szCs w:val="28"/>
        </w:rPr>
        <w:t>2.</w:t>
      </w:r>
      <w:r w:rsidR="0000636D" w:rsidRPr="001C1516">
        <w:rPr>
          <w:rFonts w:ascii="Times New Roman" w:hAnsi="Times New Roman" w:cs="Times New Roman"/>
          <w:b/>
          <w:spacing w:val="-2"/>
          <w:sz w:val="28"/>
          <w:szCs w:val="28"/>
        </w:rPr>
        <w:t xml:space="preserve"> Анализ ст. ст. 228</w:t>
      </w:r>
      <w:r w:rsidR="00FE5730" w:rsidRPr="001C1516">
        <w:rPr>
          <w:rFonts w:ascii="Times New Roman" w:hAnsi="Times New Roman" w:cs="Times New Roman"/>
          <w:b/>
          <w:spacing w:val="-2"/>
          <w:sz w:val="28"/>
          <w:szCs w:val="28"/>
        </w:rPr>
        <w:t>-228.1</w:t>
      </w:r>
      <w:r w:rsidR="0019481F" w:rsidRPr="001C1516">
        <w:rPr>
          <w:rFonts w:ascii="Times New Roman" w:hAnsi="Times New Roman" w:cs="Times New Roman"/>
          <w:b/>
          <w:spacing w:val="-2"/>
          <w:sz w:val="28"/>
          <w:szCs w:val="28"/>
        </w:rPr>
        <w:t xml:space="preserve"> УК РФ</w:t>
      </w:r>
      <w:r w:rsidR="00FE5730" w:rsidRPr="001C1516">
        <w:rPr>
          <w:rFonts w:ascii="Times New Roman" w:hAnsi="Times New Roman" w:cs="Times New Roman"/>
          <w:b/>
          <w:spacing w:val="-2"/>
          <w:sz w:val="28"/>
          <w:szCs w:val="28"/>
        </w:rPr>
        <w:t>, ст. ст. 228.3-</w:t>
      </w:r>
      <w:r w:rsidR="0000636D" w:rsidRPr="001C1516">
        <w:rPr>
          <w:rFonts w:ascii="Times New Roman" w:hAnsi="Times New Roman" w:cs="Times New Roman"/>
          <w:b/>
          <w:spacing w:val="-2"/>
          <w:sz w:val="28"/>
          <w:szCs w:val="28"/>
        </w:rPr>
        <w:t>228.4</w:t>
      </w:r>
      <w:r w:rsidR="0019481F" w:rsidRPr="001C1516">
        <w:rPr>
          <w:rFonts w:ascii="Times New Roman" w:hAnsi="Times New Roman" w:cs="Times New Roman"/>
          <w:b/>
          <w:spacing w:val="-2"/>
          <w:sz w:val="28"/>
          <w:szCs w:val="28"/>
        </w:rPr>
        <w:t xml:space="preserve"> УК РФ</w:t>
      </w:r>
      <w:r w:rsidR="00FE5730" w:rsidRPr="001C1516">
        <w:rPr>
          <w:rFonts w:ascii="Times New Roman" w:hAnsi="Times New Roman" w:cs="Times New Roman"/>
          <w:b/>
          <w:spacing w:val="-2"/>
          <w:sz w:val="28"/>
          <w:szCs w:val="28"/>
        </w:rPr>
        <w:t xml:space="preserve"> и ст. 231</w:t>
      </w:r>
      <w:r w:rsidR="0000636D" w:rsidRPr="001C1516">
        <w:rPr>
          <w:rFonts w:ascii="Times New Roman" w:hAnsi="Times New Roman" w:cs="Times New Roman"/>
          <w:b/>
          <w:spacing w:val="-2"/>
          <w:sz w:val="28"/>
          <w:szCs w:val="28"/>
        </w:rPr>
        <w:t xml:space="preserve"> УК РФ</w:t>
      </w:r>
    </w:p>
    <w:p w:rsidR="00300B06" w:rsidRPr="00A81022" w:rsidRDefault="002A7D4D" w:rsidP="00951175">
      <w:pPr>
        <w:tabs>
          <w:tab w:val="left" w:pos="851"/>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соответствии с ч. 1 ст. 228 УК РФ у</w:t>
      </w:r>
      <w:r w:rsidR="004C1F76" w:rsidRPr="00A81022">
        <w:rPr>
          <w:rFonts w:ascii="Times New Roman" w:hAnsi="Times New Roman" w:cs="Times New Roman"/>
          <w:sz w:val="28"/>
          <w:szCs w:val="28"/>
        </w:rPr>
        <w:t xml:space="preserve">головная ответственность </w:t>
      </w:r>
      <w:r w:rsidRPr="00A81022">
        <w:rPr>
          <w:rFonts w:ascii="Times New Roman" w:hAnsi="Times New Roman" w:cs="Times New Roman"/>
          <w:sz w:val="28"/>
          <w:szCs w:val="28"/>
        </w:rPr>
        <w:t>наступает</w:t>
      </w:r>
      <w:r w:rsidR="00B53CD5" w:rsidRPr="00A81022">
        <w:rPr>
          <w:rFonts w:ascii="Times New Roman" w:hAnsi="Times New Roman" w:cs="Times New Roman"/>
          <w:sz w:val="28"/>
          <w:szCs w:val="28"/>
        </w:rPr>
        <w:t xml:space="preserve"> </w:t>
      </w:r>
      <w:r w:rsidRPr="00A81022">
        <w:rPr>
          <w:rFonts w:ascii="Times New Roman" w:hAnsi="Times New Roman" w:cs="Times New Roman"/>
          <w:sz w:val="28"/>
          <w:szCs w:val="28"/>
        </w:rPr>
        <w:t>при</w:t>
      </w:r>
      <w:r w:rsidR="00B53CD5" w:rsidRPr="00A81022">
        <w:rPr>
          <w:rFonts w:ascii="Times New Roman" w:hAnsi="Times New Roman" w:cs="Times New Roman"/>
          <w:sz w:val="28"/>
          <w:szCs w:val="28"/>
        </w:rPr>
        <w:t xml:space="preserve"> </w:t>
      </w:r>
      <w:r w:rsidR="004C1F76" w:rsidRPr="00A81022">
        <w:rPr>
          <w:rFonts w:ascii="Times New Roman" w:hAnsi="Times New Roman" w:cs="Times New Roman"/>
          <w:sz w:val="28"/>
          <w:szCs w:val="28"/>
        </w:rPr>
        <w:t>соверш</w:t>
      </w:r>
      <w:r w:rsidRPr="00A81022">
        <w:rPr>
          <w:rFonts w:ascii="Times New Roman" w:hAnsi="Times New Roman" w:cs="Times New Roman"/>
          <w:sz w:val="28"/>
          <w:szCs w:val="28"/>
        </w:rPr>
        <w:t>ении</w:t>
      </w:r>
      <w:r w:rsidR="00B53CD5" w:rsidRPr="00A81022">
        <w:rPr>
          <w:rFonts w:ascii="Times New Roman" w:hAnsi="Times New Roman" w:cs="Times New Roman"/>
          <w:sz w:val="28"/>
          <w:szCs w:val="28"/>
        </w:rPr>
        <w:t xml:space="preserve"> одного</w:t>
      </w:r>
      <w:r w:rsidR="004C1F76" w:rsidRPr="00A81022">
        <w:rPr>
          <w:rFonts w:ascii="Times New Roman" w:hAnsi="Times New Roman" w:cs="Times New Roman"/>
          <w:sz w:val="28"/>
          <w:szCs w:val="28"/>
        </w:rPr>
        <w:t>, дву</w:t>
      </w:r>
      <w:r w:rsidR="00B53CD5" w:rsidRPr="00A81022">
        <w:rPr>
          <w:rFonts w:ascii="Times New Roman" w:hAnsi="Times New Roman" w:cs="Times New Roman"/>
          <w:sz w:val="28"/>
          <w:szCs w:val="28"/>
        </w:rPr>
        <w:t>х</w:t>
      </w:r>
      <w:r w:rsidR="004C1F76" w:rsidRPr="00A81022">
        <w:rPr>
          <w:rFonts w:ascii="Times New Roman" w:hAnsi="Times New Roman" w:cs="Times New Roman"/>
          <w:sz w:val="28"/>
          <w:szCs w:val="28"/>
        </w:rPr>
        <w:t xml:space="preserve"> или более действи</w:t>
      </w:r>
      <w:r w:rsidR="00B53CD5" w:rsidRPr="00A81022">
        <w:rPr>
          <w:rFonts w:ascii="Times New Roman" w:hAnsi="Times New Roman" w:cs="Times New Roman"/>
          <w:sz w:val="28"/>
          <w:szCs w:val="28"/>
        </w:rPr>
        <w:t>й, перечисленных</w:t>
      </w:r>
      <w:r w:rsidR="004C1F76" w:rsidRPr="00A81022">
        <w:rPr>
          <w:rFonts w:ascii="Times New Roman" w:hAnsi="Times New Roman" w:cs="Times New Roman"/>
          <w:sz w:val="28"/>
          <w:szCs w:val="28"/>
        </w:rPr>
        <w:t xml:space="preserve"> в диспозиции</w:t>
      </w:r>
      <w:r w:rsidR="00B53CD5" w:rsidRPr="00A81022">
        <w:rPr>
          <w:rFonts w:ascii="Times New Roman" w:hAnsi="Times New Roman" w:cs="Times New Roman"/>
          <w:sz w:val="28"/>
          <w:szCs w:val="28"/>
        </w:rPr>
        <w:t xml:space="preserve"> статьи</w:t>
      </w:r>
      <w:r w:rsidR="00300B06" w:rsidRPr="00A81022">
        <w:rPr>
          <w:rFonts w:ascii="Times New Roman" w:hAnsi="Times New Roman" w:cs="Times New Roman"/>
          <w:sz w:val="28"/>
          <w:szCs w:val="28"/>
        </w:rPr>
        <w:t>, а именно</w:t>
      </w:r>
      <w:r w:rsidR="00B53CD5" w:rsidRPr="00A81022">
        <w:rPr>
          <w:rFonts w:ascii="Times New Roman" w:hAnsi="Times New Roman" w:cs="Times New Roman"/>
          <w:sz w:val="28"/>
          <w:szCs w:val="28"/>
        </w:rPr>
        <w:t xml:space="preserve"> за</w:t>
      </w:r>
      <w:r w:rsidR="00300B06" w:rsidRPr="00A81022">
        <w:rPr>
          <w:rFonts w:ascii="Times New Roman" w:hAnsi="Times New Roman" w:cs="Times New Roman"/>
          <w:sz w:val="28"/>
          <w:szCs w:val="28"/>
        </w:rPr>
        <w:t xml:space="preserve"> приобретение, хранение, перевозк</w:t>
      </w:r>
      <w:r w:rsidR="00B53CD5" w:rsidRPr="00A81022">
        <w:rPr>
          <w:rFonts w:ascii="Times New Roman" w:hAnsi="Times New Roman" w:cs="Times New Roman"/>
          <w:sz w:val="28"/>
          <w:szCs w:val="28"/>
        </w:rPr>
        <w:t>у</w:t>
      </w:r>
      <w:r w:rsidR="00300B06" w:rsidRPr="00A81022">
        <w:rPr>
          <w:rFonts w:ascii="Times New Roman" w:hAnsi="Times New Roman" w:cs="Times New Roman"/>
          <w:sz w:val="28"/>
          <w:szCs w:val="28"/>
        </w:rPr>
        <w:t>, изготовление, переработк</w:t>
      </w:r>
      <w:r w:rsidR="000F5380" w:rsidRPr="00A81022">
        <w:rPr>
          <w:rFonts w:ascii="Times New Roman" w:hAnsi="Times New Roman" w:cs="Times New Roman"/>
          <w:sz w:val="28"/>
          <w:szCs w:val="28"/>
        </w:rPr>
        <w:t>у</w:t>
      </w:r>
      <w:r w:rsidR="00300B06" w:rsidRPr="00A81022">
        <w:rPr>
          <w:rFonts w:ascii="Times New Roman" w:hAnsi="Times New Roman" w:cs="Times New Roman"/>
          <w:sz w:val="28"/>
          <w:szCs w:val="28"/>
        </w:rPr>
        <w:t xml:space="preserve"> </w:t>
      </w:r>
      <w:r w:rsidR="00C755F6" w:rsidRPr="00A81022">
        <w:rPr>
          <w:rFonts w:ascii="Times New Roman" w:hAnsi="Times New Roman" w:cs="Times New Roman"/>
          <w:sz w:val="28"/>
          <w:szCs w:val="28"/>
        </w:rPr>
        <w:t>наркотических средств и т.д.</w:t>
      </w:r>
      <w:r w:rsidR="00300B06" w:rsidRPr="00A81022">
        <w:rPr>
          <w:rFonts w:ascii="Times New Roman" w:hAnsi="Times New Roman" w:cs="Times New Roman"/>
          <w:sz w:val="28"/>
          <w:szCs w:val="28"/>
        </w:rPr>
        <w:t xml:space="preserve"> без цели сбыта</w:t>
      </w:r>
      <w:r w:rsidR="004C1F76" w:rsidRPr="00A81022">
        <w:rPr>
          <w:rFonts w:ascii="Times New Roman" w:hAnsi="Times New Roman" w:cs="Times New Roman"/>
          <w:sz w:val="28"/>
          <w:szCs w:val="28"/>
        </w:rPr>
        <w:t xml:space="preserve">. Для правильного </w:t>
      </w:r>
      <w:r w:rsidR="00C755F6" w:rsidRPr="00A81022">
        <w:rPr>
          <w:rFonts w:ascii="Times New Roman" w:hAnsi="Times New Roman" w:cs="Times New Roman"/>
          <w:sz w:val="28"/>
          <w:szCs w:val="28"/>
        </w:rPr>
        <w:t>понимания</w:t>
      </w:r>
      <w:r w:rsidR="004C1F76" w:rsidRPr="00A81022">
        <w:rPr>
          <w:rFonts w:ascii="Times New Roman" w:hAnsi="Times New Roman" w:cs="Times New Roman"/>
          <w:sz w:val="28"/>
          <w:szCs w:val="28"/>
        </w:rPr>
        <w:t xml:space="preserve"> объективной стороны необходи</w:t>
      </w:r>
      <w:r w:rsidR="00454954" w:rsidRPr="00A81022">
        <w:rPr>
          <w:rFonts w:ascii="Times New Roman" w:hAnsi="Times New Roman" w:cs="Times New Roman"/>
          <w:sz w:val="28"/>
          <w:szCs w:val="28"/>
        </w:rPr>
        <w:t>мо руководствоваться П</w:t>
      </w:r>
      <w:r w:rsidR="002347EB" w:rsidRPr="00A81022">
        <w:rPr>
          <w:rFonts w:ascii="Times New Roman" w:hAnsi="Times New Roman" w:cs="Times New Roman"/>
          <w:sz w:val="28"/>
          <w:szCs w:val="28"/>
        </w:rPr>
        <w:t xml:space="preserve">остановлением </w:t>
      </w:r>
      <w:r w:rsidR="002347EB" w:rsidRPr="00A81022">
        <w:rPr>
          <w:rFonts w:ascii="Times New Roman" w:hAnsi="Times New Roman" w:cs="Times New Roman"/>
          <w:sz w:val="28"/>
          <w:szCs w:val="28"/>
        </w:rPr>
        <w:lastRenderedPageBreak/>
        <w:t>Пленума Верховного Суда РФ от 15.06.2006</w:t>
      </w:r>
      <w:r w:rsidR="004C1F76" w:rsidRPr="00A81022">
        <w:rPr>
          <w:rFonts w:ascii="Times New Roman" w:hAnsi="Times New Roman" w:cs="Times New Roman"/>
          <w:sz w:val="28"/>
          <w:szCs w:val="28"/>
        </w:rPr>
        <w:t xml:space="preserve"> </w:t>
      </w:r>
      <w:r w:rsidR="002347EB" w:rsidRPr="00A81022">
        <w:rPr>
          <w:rFonts w:ascii="Times New Roman" w:hAnsi="Times New Roman" w:cs="Times New Roman"/>
          <w:sz w:val="28"/>
          <w:szCs w:val="28"/>
        </w:rPr>
        <w:t>№ 14</w:t>
      </w:r>
      <w:r w:rsidR="000F5380" w:rsidRPr="00A81022">
        <w:rPr>
          <w:rFonts w:ascii="Times New Roman" w:hAnsi="Times New Roman" w:cs="Times New Roman"/>
          <w:sz w:val="28"/>
          <w:szCs w:val="28"/>
        </w:rPr>
        <w:t xml:space="preserve"> «О судебной практике  по делам о преступлениях, связанных с наркотическими средствами, психотропными, сильнодействующими и ядовитыми веществами» (далее</w:t>
      </w:r>
      <w:r w:rsidR="00C755F6" w:rsidRPr="00A81022">
        <w:rPr>
          <w:rFonts w:ascii="Times New Roman" w:hAnsi="Times New Roman" w:cs="Times New Roman"/>
          <w:sz w:val="28"/>
          <w:szCs w:val="28"/>
        </w:rPr>
        <w:t xml:space="preserve"> по тексу</w:t>
      </w:r>
      <w:r w:rsidR="000F5380" w:rsidRPr="00A81022">
        <w:rPr>
          <w:rFonts w:ascii="Times New Roman" w:hAnsi="Times New Roman" w:cs="Times New Roman"/>
          <w:sz w:val="28"/>
          <w:szCs w:val="28"/>
        </w:rPr>
        <w:t xml:space="preserve"> Постановление от 15.06.2006 №14)</w:t>
      </w:r>
      <w:r w:rsidR="002347EB" w:rsidRPr="00A81022">
        <w:rPr>
          <w:rFonts w:ascii="Times New Roman" w:hAnsi="Times New Roman" w:cs="Times New Roman"/>
          <w:sz w:val="28"/>
          <w:szCs w:val="28"/>
        </w:rPr>
        <w:t>, в к</w:t>
      </w:r>
      <w:r w:rsidR="000F5380" w:rsidRPr="00A81022">
        <w:rPr>
          <w:rFonts w:ascii="Times New Roman" w:hAnsi="Times New Roman" w:cs="Times New Roman"/>
          <w:sz w:val="28"/>
          <w:szCs w:val="28"/>
        </w:rPr>
        <w:t>отором дано определение действий</w:t>
      </w:r>
      <w:r w:rsidR="002347EB" w:rsidRPr="00A81022">
        <w:rPr>
          <w:rFonts w:ascii="Times New Roman" w:hAnsi="Times New Roman" w:cs="Times New Roman"/>
          <w:sz w:val="28"/>
          <w:szCs w:val="28"/>
        </w:rPr>
        <w:t>, образующих объективную сторону этого и других</w:t>
      </w:r>
      <w:r w:rsidR="000F5380" w:rsidRPr="00A81022">
        <w:rPr>
          <w:rFonts w:ascii="Times New Roman" w:hAnsi="Times New Roman" w:cs="Times New Roman"/>
          <w:sz w:val="28"/>
          <w:szCs w:val="28"/>
        </w:rPr>
        <w:t xml:space="preserve"> ниже</w:t>
      </w:r>
      <w:r w:rsidR="002347EB" w:rsidRPr="00A81022">
        <w:rPr>
          <w:rFonts w:ascii="Times New Roman" w:hAnsi="Times New Roman" w:cs="Times New Roman"/>
          <w:sz w:val="28"/>
          <w:szCs w:val="28"/>
        </w:rPr>
        <w:t xml:space="preserve"> рассматриваемых преступлений</w:t>
      </w:r>
      <w:r w:rsidR="00434226" w:rsidRPr="00A81022">
        <w:rPr>
          <w:rFonts w:ascii="Times New Roman" w:hAnsi="Times New Roman" w:cs="Times New Roman"/>
          <w:sz w:val="28"/>
          <w:szCs w:val="28"/>
        </w:rPr>
        <w:t>.</w:t>
      </w:r>
    </w:p>
    <w:p w:rsidR="00AE2017" w:rsidRDefault="00AE2017" w:rsidP="00951175">
      <w:pPr>
        <w:tabs>
          <w:tab w:val="left" w:pos="851"/>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Здесь следует уточнить, что для квалификации действия по приобретению требуется устано</w:t>
      </w:r>
      <w:r w:rsidR="00A81022">
        <w:rPr>
          <w:rFonts w:ascii="Times New Roman" w:hAnsi="Times New Roman" w:cs="Times New Roman"/>
          <w:sz w:val="28"/>
          <w:szCs w:val="28"/>
        </w:rPr>
        <w:t>вление</w:t>
      </w:r>
      <w:r w:rsidRPr="00A81022">
        <w:rPr>
          <w:rFonts w:ascii="Times New Roman" w:hAnsi="Times New Roman" w:cs="Times New Roman"/>
          <w:sz w:val="28"/>
          <w:szCs w:val="28"/>
        </w:rPr>
        <w:t xml:space="preserve"> всех обстоятельств приобретения наркотических средств, в том числе времени, места и способ их приобретения.</w:t>
      </w:r>
      <w:r w:rsidR="00A81022">
        <w:rPr>
          <w:rFonts w:ascii="Times New Roman" w:hAnsi="Times New Roman" w:cs="Times New Roman"/>
          <w:sz w:val="28"/>
          <w:szCs w:val="28"/>
        </w:rPr>
        <w:t xml:space="preserve"> </w:t>
      </w:r>
    </w:p>
    <w:p w:rsidR="00A81022" w:rsidRPr="00A81022" w:rsidRDefault="00A81022" w:rsidP="00951175">
      <w:pPr>
        <w:tabs>
          <w:tab w:val="left" w:pos="851"/>
        </w:tabs>
        <w:spacing w:after="0" w:line="360" w:lineRule="auto"/>
        <w:ind w:firstLine="851"/>
        <w:jc w:val="both"/>
        <w:rPr>
          <w:rFonts w:ascii="Times New Roman" w:hAnsi="Times New Roman" w:cs="Times New Roman"/>
          <w:sz w:val="28"/>
          <w:szCs w:val="28"/>
        </w:rPr>
      </w:pPr>
      <w:r w:rsidRPr="005D4BAE">
        <w:rPr>
          <w:rFonts w:ascii="Times New Roman" w:hAnsi="Times New Roman" w:cs="Times New Roman"/>
          <w:sz w:val="28"/>
          <w:szCs w:val="28"/>
        </w:rPr>
        <w:t xml:space="preserve">Органами предварительного расследования действия </w:t>
      </w:r>
      <w:r w:rsidR="00227C0A" w:rsidRPr="005D4BAE">
        <w:rPr>
          <w:rFonts w:ascii="Times New Roman" w:hAnsi="Times New Roman" w:cs="Times New Roman"/>
          <w:sz w:val="28"/>
          <w:szCs w:val="28"/>
        </w:rPr>
        <w:t>Е. были квалифицированы по ч. 2 ст. 228 УК РФ, как совершение незаконного приобретения, хранения без цели сбыта наркотических средств в особо крупном размере. Однако суд исключил из объема обвинения квалифицирующий признак незаконного приобретения, указывая, что место, время, способ, а также другие обстоятельства совершения Е. незаконного приобретения не установлены</w:t>
      </w:r>
      <w:r w:rsidR="00E338A8" w:rsidRPr="005D4BAE">
        <w:rPr>
          <w:rFonts w:ascii="Times New Roman" w:hAnsi="Times New Roman" w:cs="Times New Roman"/>
          <w:sz w:val="28"/>
          <w:szCs w:val="28"/>
        </w:rPr>
        <w:t>,</w:t>
      </w:r>
      <w:r w:rsidR="00227C0A" w:rsidRPr="005D4BAE">
        <w:rPr>
          <w:rFonts w:ascii="Times New Roman" w:hAnsi="Times New Roman" w:cs="Times New Roman"/>
          <w:sz w:val="28"/>
          <w:szCs w:val="28"/>
        </w:rPr>
        <w:t xml:space="preserve"> и следовательно им объективно совершено только незаконное хранение без цели сбыта наркотических средств в особо крупном размере</w:t>
      </w:r>
      <w:r w:rsidR="00227C0A">
        <w:rPr>
          <w:rFonts w:ascii="Times New Roman" w:hAnsi="Times New Roman" w:cs="Times New Roman"/>
          <w:sz w:val="28"/>
          <w:szCs w:val="28"/>
        </w:rPr>
        <w:t xml:space="preserve">. </w:t>
      </w:r>
      <w:r w:rsidR="00227C0A">
        <w:rPr>
          <w:rStyle w:val="a4"/>
          <w:rFonts w:ascii="Times New Roman" w:hAnsi="Times New Roman" w:cs="Times New Roman"/>
          <w:sz w:val="28"/>
          <w:szCs w:val="28"/>
        </w:rPr>
        <w:footnoteReference w:id="21"/>
      </w:r>
    </w:p>
    <w:p w:rsidR="00467542" w:rsidRPr="00A81022" w:rsidRDefault="00467542" w:rsidP="00951175">
      <w:pPr>
        <w:tabs>
          <w:tab w:val="left" w:pos="851"/>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Определенные сложности в судебной практике вызывает от</w:t>
      </w:r>
      <w:r w:rsidR="00C755F6" w:rsidRPr="00A81022">
        <w:rPr>
          <w:rFonts w:ascii="Times New Roman" w:hAnsi="Times New Roman" w:cs="Times New Roman"/>
          <w:sz w:val="28"/>
          <w:szCs w:val="28"/>
        </w:rPr>
        <w:t>граничение незаконной перевозки</w:t>
      </w:r>
      <w:r w:rsidRPr="00A81022">
        <w:rPr>
          <w:rFonts w:ascii="Times New Roman" w:hAnsi="Times New Roman" w:cs="Times New Roman"/>
          <w:sz w:val="28"/>
          <w:szCs w:val="28"/>
        </w:rPr>
        <w:t xml:space="preserve"> от хранения, так как нередко почти однотипные ситуации по незаконному обороту наркотиков получали различную юридическую оценку: то как перевозка, то как хранение. В настоящее время</w:t>
      </w:r>
      <w:r w:rsidR="007D5D5D" w:rsidRPr="00A81022">
        <w:rPr>
          <w:rFonts w:ascii="Times New Roman" w:hAnsi="Times New Roman" w:cs="Times New Roman"/>
          <w:sz w:val="28"/>
          <w:szCs w:val="28"/>
        </w:rPr>
        <w:t xml:space="preserve"> п</w:t>
      </w:r>
      <w:r w:rsidR="00454954" w:rsidRPr="00A81022">
        <w:rPr>
          <w:rFonts w:ascii="Times New Roman" w:hAnsi="Times New Roman" w:cs="Times New Roman"/>
          <w:sz w:val="28"/>
          <w:szCs w:val="28"/>
        </w:rPr>
        <w:t>. 8 вышеуказанного П</w:t>
      </w:r>
      <w:r w:rsidR="007D5D5D" w:rsidRPr="00A81022">
        <w:rPr>
          <w:rFonts w:ascii="Times New Roman" w:hAnsi="Times New Roman" w:cs="Times New Roman"/>
          <w:sz w:val="28"/>
          <w:szCs w:val="28"/>
        </w:rPr>
        <w:t>остановления Пленума ВС РФ</w:t>
      </w:r>
      <w:r w:rsidRPr="00A81022">
        <w:rPr>
          <w:rFonts w:ascii="Times New Roman" w:hAnsi="Times New Roman" w:cs="Times New Roman"/>
          <w:sz w:val="28"/>
          <w:szCs w:val="28"/>
        </w:rPr>
        <w:t xml:space="preserve"> </w:t>
      </w:r>
      <w:r w:rsidR="007D5D5D" w:rsidRPr="00A81022">
        <w:rPr>
          <w:rFonts w:ascii="Times New Roman" w:hAnsi="Times New Roman" w:cs="Times New Roman"/>
          <w:sz w:val="28"/>
          <w:szCs w:val="28"/>
        </w:rPr>
        <w:t xml:space="preserve">гласит, что </w:t>
      </w:r>
      <w:r w:rsidRPr="00A81022">
        <w:rPr>
          <w:rFonts w:ascii="Times New Roman" w:hAnsi="Times New Roman" w:cs="Times New Roman"/>
          <w:sz w:val="28"/>
          <w:szCs w:val="28"/>
        </w:rPr>
        <w:t xml:space="preserve">незаконная перевозка без цели сбыта и отграничение </w:t>
      </w:r>
      <w:r w:rsidR="00C755F6" w:rsidRPr="00A81022">
        <w:rPr>
          <w:rFonts w:ascii="Times New Roman" w:hAnsi="Times New Roman" w:cs="Times New Roman"/>
          <w:sz w:val="28"/>
          <w:szCs w:val="28"/>
        </w:rPr>
        <w:t>этого</w:t>
      </w:r>
      <w:r w:rsidRPr="00A81022">
        <w:rPr>
          <w:rFonts w:ascii="Times New Roman" w:hAnsi="Times New Roman" w:cs="Times New Roman"/>
          <w:sz w:val="28"/>
          <w:szCs w:val="28"/>
        </w:rPr>
        <w:t xml:space="preserve"> состава преступления от незаконного хранения должны решаться судом в каждом конкретном случае с учетом направленности умысла, фактических обстоятельств перевозки, количества, размера, объема наркотических средств, места нахождения и других обстоятельств дела</w:t>
      </w:r>
      <w:r w:rsidR="00AA098F" w:rsidRPr="00A81022">
        <w:rPr>
          <w:rFonts w:ascii="Times New Roman" w:hAnsi="Times New Roman" w:cs="Times New Roman"/>
          <w:sz w:val="28"/>
          <w:szCs w:val="28"/>
        </w:rPr>
        <w:t>.</w:t>
      </w:r>
    </w:p>
    <w:p w:rsidR="00AA098F" w:rsidRPr="00A81022" w:rsidRDefault="00AA098F" w:rsidP="00951175">
      <w:pPr>
        <w:tabs>
          <w:tab w:val="left" w:pos="851"/>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Необходимым условием для наступления уголовной ответственности по ч. 1 рассматриваемой статьи является совершение деяния в значительном размере. В соответствии с примечанием 2 к ст. 228 УК РФ</w:t>
      </w:r>
      <w:r w:rsidR="00DC58B9" w:rsidRPr="00A81022">
        <w:rPr>
          <w:rFonts w:ascii="Times New Roman" w:hAnsi="Times New Roman" w:cs="Times New Roman"/>
          <w:sz w:val="28"/>
          <w:szCs w:val="28"/>
        </w:rPr>
        <w:t xml:space="preserve"> эти</w:t>
      </w:r>
      <w:r w:rsidRPr="00A81022">
        <w:rPr>
          <w:rFonts w:ascii="Times New Roman" w:hAnsi="Times New Roman" w:cs="Times New Roman"/>
          <w:sz w:val="28"/>
          <w:szCs w:val="28"/>
        </w:rPr>
        <w:t xml:space="preserve"> размеры</w:t>
      </w:r>
      <w:r w:rsidR="00DC58B9" w:rsidRPr="00A81022">
        <w:rPr>
          <w:rFonts w:ascii="Times New Roman" w:hAnsi="Times New Roman" w:cs="Times New Roman"/>
          <w:sz w:val="28"/>
          <w:szCs w:val="28"/>
        </w:rPr>
        <w:t xml:space="preserve"> установлены для </w:t>
      </w:r>
      <w:r w:rsidR="00DC58B9" w:rsidRPr="00A81022">
        <w:rPr>
          <w:rFonts w:ascii="Times New Roman" w:hAnsi="Times New Roman" w:cs="Times New Roman"/>
          <w:sz w:val="28"/>
          <w:szCs w:val="28"/>
        </w:rPr>
        <w:lastRenderedPageBreak/>
        <w:t>каждого наркотического средства или психотропного вещества и наркосодержащих растений постановлением Правительства РФ от 01.10.2012 № 1002.</w:t>
      </w:r>
      <w:r w:rsidR="00DC58B9" w:rsidRPr="00A81022">
        <w:rPr>
          <w:rStyle w:val="a4"/>
          <w:rFonts w:ascii="Times New Roman" w:hAnsi="Times New Roman" w:cs="Times New Roman"/>
          <w:sz w:val="28"/>
          <w:szCs w:val="28"/>
        </w:rPr>
        <w:footnoteReference w:id="22"/>
      </w:r>
      <w:r w:rsidRPr="00A81022">
        <w:rPr>
          <w:rFonts w:ascii="Times New Roman" w:hAnsi="Times New Roman" w:cs="Times New Roman"/>
          <w:sz w:val="28"/>
          <w:szCs w:val="28"/>
        </w:rPr>
        <w:t xml:space="preserve"> </w:t>
      </w:r>
      <w:r w:rsidR="005038CC" w:rsidRPr="00A81022">
        <w:rPr>
          <w:rFonts w:ascii="Times New Roman" w:hAnsi="Times New Roman" w:cs="Times New Roman"/>
          <w:sz w:val="28"/>
          <w:szCs w:val="28"/>
        </w:rPr>
        <w:t>В соответствии же</w:t>
      </w:r>
      <w:r w:rsidR="00C755F6" w:rsidRPr="00A81022">
        <w:rPr>
          <w:rFonts w:ascii="Times New Roman" w:hAnsi="Times New Roman" w:cs="Times New Roman"/>
          <w:sz w:val="28"/>
          <w:szCs w:val="28"/>
        </w:rPr>
        <w:t xml:space="preserve"> с примечанием 3 к данной статье</w:t>
      </w:r>
      <w:r w:rsidR="005038CC" w:rsidRPr="00A81022">
        <w:rPr>
          <w:rFonts w:ascii="Times New Roman" w:hAnsi="Times New Roman" w:cs="Times New Roman"/>
          <w:sz w:val="28"/>
          <w:szCs w:val="28"/>
        </w:rPr>
        <w:t xml:space="preserve"> размеры аналогов наркотических средств и психотропных веществ соответствуют размерами наркотических средств и психотропных веществ, аналогами которых они являются. </w:t>
      </w:r>
    </w:p>
    <w:p w:rsidR="00F87CC4" w:rsidRPr="00A81022" w:rsidRDefault="00F87CC4" w:rsidP="00951175">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 2 ст. 228 УК РФ предусматривает в качестве квалифицирующего признака совершение деяния в крупном размере, а ч. 3 ст. 228 УК – в особо крупном размере.</w:t>
      </w:r>
    </w:p>
    <w:p w:rsidR="001F5938" w:rsidRPr="00A81022" w:rsidRDefault="00BA4134" w:rsidP="00951175">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Напомним здесь, что старая редакция ст. 228 УК РФ было явно перегружена, так как </w:t>
      </w:r>
      <w:r w:rsidR="00C94813" w:rsidRPr="00A81022">
        <w:rPr>
          <w:rFonts w:ascii="Times New Roman" w:hAnsi="Times New Roman" w:cs="Times New Roman"/>
          <w:sz w:val="28"/>
          <w:szCs w:val="28"/>
        </w:rPr>
        <w:t>в одной норме предусмотрены сраз</w:t>
      </w:r>
      <w:r w:rsidRPr="00A81022">
        <w:rPr>
          <w:rFonts w:ascii="Times New Roman" w:hAnsi="Times New Roman" w:cs="Times New Roman"/>
          <w:sz w:val="28"/>
          <w:szCs w:val="28"/>
        </w:rPr>
        <w:t xml:space="preserve">у три самостоятельных состава преступления (ч. 1; </w:t>
      </w:r>
      <w:proofErr w:type="spellStart"/>
      <w:r w:rsidRPr="00A81022">
        <w:rPr>
          <w:rFonts w:ascii="Times New Roman" w:hAnsi="Times New Roman" w:cs="Times New Roman"/>
          <w:sz w:val="28"/>
          <w:szCs w:val="28"/>
        </w:rPr>
        <w:t>чч</w:t>
      </w:r>
      <w:proofErr w:type="spellEnd"/>
      <w:r w:rsidRPr="00A81022">
        <w:rPr>
          <w:rFonts w:ascii="Times New Roman" w:hAnsi="Times New Roman" w:cs="Times New Roman"/>
          <w:sz w:val="28"/>
          <w:szCs w:val="28"/>
        </w:rPr>
        <w:t>. 2-4; ч. 5). Составы данных преступлений различаются как по объективной стороны, так и по субъективной стороне, по субъекту и предмету преступного посягательства. В связи с этим,  Ф</w:t>
      </w:r>
      <w:r w:rsidR="00664A63" w:rsidRPr="00A81022">
        <w:rPr>
          <w:rFonts w:ascii="Times New Roman" w:hAnsi="Times New Roman" w:cs="Times New Roman"/>
          <w:sz w:val="28"/>
          <w:szCs w:val="28"/>
        </w:rPr>
        <w:t xml:space="preserve">едеральным законом от </w:t>
      </w:r>
      <w:r w:rsidR="00007867" w:rsidRPr="00A81022">
        <w:rPr>
          <w:rFonts w:ascii="Times New Roman" w:hAnsi="Times New Roman" w:cs="Times New Roman"/>
          <w:sz w:val="28"/>
          <w:szCs w:val="28"/>
        </w:rPr>
        <w:t>0</w:t>
      </w:r>
      <w:r w:rsidR="00664A63" w:rsidRPr="00A81022">
        <w:rPr>
          <w:rFonts w:ascii="Times New Roman" w:hAnsi="Times New Roman" w:cs="Times New Roman"/>
          <w:sz w:val="28"/>
          <w:szCs w:val="28"/>
        </w:rPr>
        <w:t>8</w:t>
      </w:r>
      <w:r w:rsidR="00007867" w:rsidRPr="00A81022">
        <w:rPr>
          <w:rFonts w:ascii="Times New Roman" w:hAnsi="Times New Roman" w:cs="Times New Roman"/>
          <w:sz w:val="28"/>
          <w:szCs w:val="28"/>
        </w:rPr>
        <w:t>.12.</w:t>
      </w:r>
      <w:r w:rsidR="00664A63" w:rsidRPr="00A81022">
        <w:rPr>
          <w:rFonts w:ascii="Times New Roman" w:hAnsi="Times New Roman" w:cs="Times New Roman"/>
          <w:sz w:val="28"/>
          <w:szCs w:val="28"/>
        </w:rPr>
        <w:t>2003 г. № 162 – ФЗ ст. 228 УК РФ преобразована в три самос</w:t>
      </w:r>
      <w:r w:rsidRPr="00A81022">
        <w:rPr>
          <w:rFonts w:ascii="Times New Roman" w:hAnsi="Times New Roman" w:cs="Times New Roman"/>
          <w:sz w:val="28"/>
          <w:szCs w:val="28"/>
        </w:rPr>
        <w:t xml:space="preserve">тоятельных. </w:t>
      </w:r>
    </w:p>
    <w:p w:rsidR="00B536C5" w:rsidRDefault="00C109F0" w:rsidP="00A65F1F">
      <w:pPr>
        <w:tabs>
          <w:tab w:val="left" w:pos="99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1F5938" w:rsidRPr="00A81022">
        <w:rPr>
          <w:rFonts w:ascii="Times New Roman" w:hAnsi="Times New Roman" w:cs="Times New Roman"/>
          <w:sz w:val="28"/>
          <w:szCs w:val="28"/>
        </w:rPr>
        <w:t>пределенные сложности</w:t>
      </w:r>
      <w:r>
        <w:rPr>
          <w:rFonts w:ascii="Times New Roman" w:hAnsi="Times New Roman" w:cs="Times New Roman"/>
          <w:sz w:val="28"/>
          <w:szCs w:val="28"/>
        </w:rPr>
        <w:t xml:space="preserve"> возникают и</w:t>
      </w:r>
      <w:r w:rsidR="00FB2A9F" w:rsidRPr="00A81022">
        <w:rPr>
          <w:rFonts w:ascii="Times New Roman" w:hAnsi="Times New Roman" w:cs="Times New Roman"/>
          <w:sz w:val="28"/>
          <w:szCs w:val="28"/>
        </w:rPr>
        <w:t xml:space="preserve"> при отграничении производства от</w:t>
      </w:r>
      <w:r w:rsidR="002B2591" w:rsidRPr="00A81022">
        <w:rPr>
          <w:rFonts w:ascii="Times New Roman" w:hAnsi="Times New Roman" w:cs="Times New Roman"/>
          <w:sz w:val="28"/>
          <w:szCs w:val="28"/>
        </w:rPr>
        <w:t xml:space="preserve"> изготовления наркотиков.</w:t>
      </w:r>
      <w:r>
        <w:rPr>
          <w:rFonts w:ascii="Times New Roman" w:hAnsi="Times New Roman" w:cs="Times New Roman"/>
          <w:sz w:val="28"/>
          <w:szCs w:val="28"/>
        </w:rPr>
        <w:t xml:space="preserve"> Нередко встречаются случая, кода правоохранительные органы, заинтересованы в повышении уровня раскрываемост</w:t>
      </w:r>
      <w:r w:rsidR="00B536C5">
        <w:rPr>
          <w:rFonts w:ascii="Times New Roman" w:hAnsi="Times New Roman" w:cs="Times New Roman"/>
          <w:sz w:val="28"/>
          <w:szCs w:val="28"/>
        </w:rPr>
        <w:t>и по особо тяжким преступлениям, необоснованно квалифицируют действия виновного как производство наркотических средств и привлекают к ответственности за особо тяжкие преступления, которые на самом деле не относятся к этой категории.</w:t>
      </w:r>
    </w:p>
    <w:p w:rsidR="00E338A8" w:rsidRPr="00092C4E" w:rsidRDefault="00A65F1F" w:rsidP="00E338A8">
      <w:pPr>
        <w:pStyle w:val="-HTML"/>
        <w:spacing w:line="360" w:lineRule="auto"/>
        <w:ind w:firstLine="851"/>
        <w:jc w:val="both"/>
        <w:rPr>
          <w:rFonts w:ascii="Times New Roman" w:eastAsia="Times New Roman" w:hAnsi="Times New Roman" w:cs="Times New Roman"/>
          <w:sz w:val="28"/>
          <w:szCs w:val="28"/>
        </w:rPr>
      </w:pPr>
      <w:r w:rsidRPr="00092C4E">
        <w:rPr>
          <w:rFonts w:ascii="Times New Roman" w:hAnsi="Times New Roman" w:cs="Times New Roman"/>
          <w:sz w:val="28"/>
          <w:szCs w:val="28"/>
        </w:rPr>
        <w:t>В Обзоре судебной практики по уголовным делам</w:t>
      </w:r>
      <w:r w:rsidR="00E338A8" w:rsidRPr="00092C4E">
        <w:rPr>
          <w:rFonts w:ascii="Times New Roman" w:hAnsi="Times New Roman" w:cs="Times New Roman"/>
          <w:sz w:val="28"/>
          <w:szCs w:val="28"/>
        </w:rPr>
        <w:t xml:space="preserve"> о преступлениях, связанных с незаконным оборотом наркотических средств, психотропных, сильнодействующих и ядовитых веществ</w:t>
      </w:r>
      <w:r w:rsidR="00E338A8" w:rsidRPr="00092C4E">
        <w:rPr>
          <w:rFonts w:ascii="Times New Roman" w:eastAsia="Times New Roman" w:hAnsi="Times New Roman" w:cs="Times New Roman"/>
          <w:sz w:val="28"/>
          <w:szCs w:val="28"/>
        </w:rPr>
        <w:t xml:space="preserve"> </w:t>
      </w:r>
      <w:r w:rsidRPr="00092C4E">
        <w:rPr>
          <w:rFonts w:ascii="Times New Roman" w:eastAsia="Times New Roman" w:hAnsi="Times New Roman" w:cs="Times New Roman"/>
          <w:sz w:val="28"/>
          <w:szCs w:val="28"/>
        </w:rPr>
        <w:t>приводится яркий пример разграничения незаконного производства от незаконного изготовления</w:t>
      </w:r>
      <w:r w:rsidR="00E338A8" w:rsidRPr="00092C4E">
        <w:rPr>
          <w:rFonts w:ascii="Times New Roman" w:eastAsia="Times New Roman" w:hAnsi="Times New Roman" w:cs="Times New Roman"/>
          <w:sz w:val="28"/>
          <w:szCs w:val="28"/>
        </w:rPr>
        <w:t xml:space="preserve"> наркотиков.</w:t>
      </w:r>
    </w:p>
    <w:p w:rsidR="00F430FC" w:rsidRPr="00092C4E" w:rsidRDefault="00E338A8" w:rsidP="00E338A8">
      <w:pPr>
        <w:pStyle w:val="-HTML"/>
        <w:spacing w:line="360" w:lineRule="auto"/>
        <w:ind w:firstLine="851"/>
        <w:jc w:val="both"/>
        <w:rPr>
          <w:rFonts w:ascii="Times New Roman" w:hAnsi="Times New Roman" w:cs="Times New Roman"/>
          <w:sz w:val="28"/>
          <w:szCs w:val="28"/>
        </w:rPr>
      </w:pPr>
      <w:r w:rsidRPr="00092C4E">
        <w:rPr>
          <w:rFonts w:ascii="Times New Roman" w:eastAsia="Times New Roman" w:hAnsi="Times New Roman" w:cs="Times New Roman"/>
          <w:sz w:val="28"/>
          <w:szCs w:val="28"/>
        </w:rPr>
        <w:lastRenderedPageBreak/>
        <w:t>В двух эпизодах</w:t>
      </w:r>
      <w:r w:rsidR="00A65F1F" w:rsidRPr="00092C4E">
        <w:rPr>
          <w:rFonts w:ascii="Times New Roman" w:eastAsia="Times New Roman" w:hAnsi="Times New Roman" w:cs="Times New Roman"/>
          <w:sz w:val="28"/>
          <w:szCs w:val="28"/>
        </w:rPr>
        <w:t xml:space="preserve"> </w:t>
      </w:r>
      <w:r w:rsidRPr="00092C4E">
        <w:rPr>
          <w:rFonts w:ascii="Times New Roman" w:eastAsia="Times New Roman" w:hAnsi="Times New Roman" w:cs="Times New Roman"/>
          <w:sz w:val="28"/>
          <w:szCs w:val="28"/>
        </w:rPr>
        <w:t>(</w:t>
      </w:r>
      <w:r w:rsidR="00A65F1F" w:rsidRPr="00092C4E">
        <w:rPr>
          <w:rFonts w:ascii="Times New Roman" w:eastAsia="Times New Roman" w:hAnsi="Times New Roman" w:cs="Times New Roman"/>
          <w:sz w:val="28"/>
          <w:szCs w:val="28"/>
        </w:rPr>
        <w:t>31.01.2006 и 07.01.2006 года</w:t>
      </w:r>
      <w:r w:rsidRPr="00092C4E">
        <w:rPr>
          <w:rFonts w:ascii="Times New Roman" w:eastAsia="Times New Roman" w:hAnsi="Times New Roman" w:cs="Times New Roman"/>
          <w:sz w:val="28"/>
          <w:szCs w:val="28"/>
        </w:rPr>
        <w:t>)</w:t>
      </w:r>
      <w:r w:rsidR="00A65F1F" w:rsidRPr="00092C4E">
        <w:rPr>
          <w:rFonts w:ascii="Times New Roman" w:eastAsia="Times New Roman" w:hAnsi="Times New Roman" w:cs="Times New Roman"/>
          <w:sz w:val="28"/>
          <w:szCs w:val="28"/>
        </w:rPr>
        <w:t xml:space="preserve"> в своем квартире К. произвел наркотическое средство – смесь, содержащую в своем составе  </w:t>
      </w:r>
      <w:proofErr w:type="spellStart"/>
      <w:r w:rsidR="00A65F1F" w:rsidRPr="00092C4E">
        <w:rPr>
          <w:rFonts w:ascii="Times New Roman" w:eastAsia="Times New Roman" w:hAnsi="Times New Roman" w:cs="Times New Roman"/>
          <w:sz w:val="28"/>
          <w:szCs w:val="28"/>
        </w:rPr>
        <w:t>дезоморфин</w:t>
      </w:r>
      <w:proofErr w:type="spellEnd"/>
      <w:r w:rsidR="00A65F1F" w:rsidRPr="00092C4E">
        <w:rPr>
          <w:rFonts w:ascii="Times New Roman" w:eastAsia="Times New Roman" w:hAnsi="Times New Roman" w:cs="Times New Roman"/>
          <w:sz w:val="28"/>
          <w:szCs w:val="28"/>
        </w:rPr>
        <w:t>, в крупн</w:t>
      </w:r>
      <w:r w:rsidR="00F430FC" w:rsidRPr="00092C4E">
        <w:rPr>
          <w:rFonts w:ascii="Times New Roman" w:eastAsia="Times New Roman" w:hAnsi="Times New Roman" w:cs="Times New Roman"/>
          <w:sz w:val="28"/>
          <w:szCs w:val="28"/>
        </w:rPr>
        <w:t xml:space="preserve">ом размере, после чего этими же числами пытался сбыть указанное наркотическое средство в рамках проведения оперативно-розыскного мероприятия. </w:t>
      </w:r>
    </w:p>
    <w:p w:rsidR="003210A7" w:rsidRPr="00092C4E" w:rsidRDefault="00F430FC" w:rsidP="00A65F1F">
      <w:pPr>
        <w:pStyle w:val="-HTML"/>
        <w:spacing w:line="360" w:lineRule="auto"/>
        <w:ind w:firstLine="851"/>
        <w:jc w:val="both"/>
        <w:rPr>
          <w:rFonts w:ascii="Times New Roman" w:eastAsia="Times New Roman" w:hAnsi="Times New Roman" w:cs="Times New Roman"/>
          <w:sz w:val="28"/>
          <w:szCs w:val="28"/>
        </w:rPr>
      </w:pPr>
      <w:r w:rsidRPr="00092C4E">
        <w:rPr>
          <w:rFonts w:ascii="Times New Roman" w:eastAsia="Times New Roman" w:hAnsi="Times New Roman" w:cs="Times New Roman"/>
          <w:sz w:val="28"/>
          <w:szCs w:val="28"/>
        </w:rPr>
        <w:t>Действия К. судом первой инстанции были квалифицированы как незаконное производство наркотических средств  в крупном размере (п. «б» ч. 2 ст. 228.1 УК РФ)</w:t>
      </w:r>
      <w:r w:rsidR="00092C4E" w:rsidRPr="00092C4E">
        <w:rPr>
          <w:rFonts w:ascii="Times New Roman" w:eastAsia="Times New Roman" w:hAnsi="Times New Roman" w:cs="Times New Roman"/>
          <w:sz w:val="28"/>
          <w:szCs w:val="28"/>
        </w:rPr>
        <w:t>, а действия, направленные на</w:t>
      </w:r>
      <w:r w:rsidR="003210A7" w:rsidRPr="00092C4E">
        <w:rPr>
          <w:rFonts w:ascii="Times New Roman" w:eastAsia="Times New Roman" w:hAnsi="Times New Roman" w:cs="Times New Roman"/>
          <w:sz w:val="28"/>
          <w:szCs w:val="28"/>
        </w:rPr>
        <w:t xml:space="preserve"> сбыт наркотика в обоих эпизодах как покушение на незаконный сбыт наркотических средств (ч. 3 ст. 30, ч. 1 ст. 228.1 УК РФ).</w:t>
      </w:r>
    </w:p>
    <w:p w:rsidR="00A65F1F" w:rsidRDefault="003210A7" w:rsidP="00A65F1F">
      <w:pPr>
        <w:pStyle w:val="-HTML"/>
        <w:spacing w:line="360" w:lineRule="auto"/>
        <w:ind w:firstLine="851"/>
        <w:jc w:val="both"/>
        <w:rPr>
          <w:rFonts w:ascii="Times New Roman" w:eastAsia="Times New Roman" w:hAnsi="Times New Roman" w:cs="Times New Roman"/>
          <w:sz w:val="28"/>
          <w:szCs w:val="28"/>
        </w:rPr>
      </w:pPr>
      <w:r w:rsidRPr="00092C4E">
        <w:rPr>
          <w:rFonts w:ascii="Times New Roman" w:eastAsia="Times New Roman" w:hAnsi="Times New Roman" w:cs="Times New Roman"/>
          <w:sz w:val="28"/>
          <w:szCs w:val="28"/>
        </w:rPr>
        <w:t xml:space="preserve">Судебная коллегия ВС РФ изменила приговор суда первой инстанции по надзорной жалобе осужденного указывая, что </w:t>
      </w:r>
      <w:r w:rsidR="003F42E2" w:rsidRPr="00092C4E">
        <w:rPr>
          <w:rFonts w:ascii="Times New Roman" w:eastAsia="Times New Roman" w:hAnsi="Times New Roman" w:cs="Times New Roman"/>
          <w:sz w:val="28"/>
          <w:szCs w:val="28"/>
        </w:rPr>
        <w:t>«</w:t>
      </w:r>
      <w:r w:rsidRPr="00092C4E">
        <w:rPr>
          <w:rFonts w:ascii="Times New Roman" w:eastAsia="Times New Roman" w:hAnsi="Times New Roman" w:cs="Times New Roman"/>
          <w:sz w:val="28"/>
          <w:szCs w:val="28"/>
        </w:rPr>
        <w:t>умышленные действия осужденного н</w:t>
      </w:r>
      <w:r w:rsidR="00C401C2" w:rsidRPr="00092C4E">
        <w:rPr>
          <w:rFonts w:ascii="Times New Roman" w:eastAsia="Times New Roman" w:hAnsi="Times New Roman" w:cs="Times New Roman"/>
          <w:sz w:val="28"/>
          <w:szCs w:val="28"/>
        </w:rPr>
        <w:t>е были направлены не серийное  получение наркотических средств, а носили эпизодический характер, и выражались в получении им нескольких готовых к использованию и потреблению наркотических средств. В последующем К. пытался сбыт изготовленные наркотики.</w:t>
      </w:r>
      <w:r w:rsidR="00AA1EA3" w:rsidRPr="00092C4E">
        <w:rPr>
          <w:rFonts w:ascii="Times New Roman" w:eastAsia="Times New Roman" w:hAnsi="Times New Roman" w:cs="Times New Roman"/>
          <w:sz w:val="28"/>
          <w:szCs w:val="28"/>
        </w:rPr>
        <w:t>.</w:t>
      </w:r>
      <w:r w:rsidR="003F42E2" w:rsidRPr="00092C4E">
        <w:rPr>
          <w:rFonts w:ascii="Times New Roman" w:eastAsia="Times New Roman" w:hAnsi="Times New Roman" w:cs="Times New Roman"/>
          <w:sz w:val="28"/>
          <w:szCs w:val="28"/>
        </w:rPr>
        <w:t>. По указанным причинам эпизод незаконного производства наркотических средств подлежит исключению от осуждения К. как излишне вмененный»</w:t>
      </w:r>
      <w:r w:rsidR="003F42E2" w:rsidRPr="00092C4E">
        <w:rPr>
          <w:rStyle w:val="a4"/>
          <w:rFonts w:ascii="Times New Roman" w:eastAsia="Times New Roman" w:hAnsi="Times New Roman" w:cs="Times New Roman"/>
          <w:sz w:val="28"/>
          <w:szCs w:val="28"/>
        </w:rPr>
        <w:footnoteReference w:id="23"/>
      </w:r>
      <w:r w:rsidR="003F42E2" w:rsidRPr="00092C4E">
        <w:rPr>
          <w:rFonts w:ascii="Times New Roman" w:eastAsia="Times New Roman" w:hAnsi="Times New Roman" w:cs="Times New Roman"/>
          <w:sz w:val="28"/>
          <w:szCs w:val="28"/>
        </w:rPr>
        <w:t>.</w:t>
      </w:r>
      <w:r w:rsidR="003F42E2">
        <w:rPr>
          <w:rFonts w:ascii="Times New Roman" w:eastAsia="Times New Roman" w:hAnsi="Times New Roman" w:cs="Times New Roman"/>
          <w:sz w:val="28"/>
          <w:szCs w:val="28"/>
        </w:rPr>
        <w:t xml:space="preserve"> </w:t>
      </w:r>
    </w:p>
    <w:p w:rsidR="00C109F0" w:rsidRDefault="00B536C5" w:rsidP="00A65F1F">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109F0">
        <w:rPr>
          <w:rFonts w:ascii="Times New Roman" w:hAnsi="Times New Roman" w:cs="Times New Roman"/>
          <w:sz w:val="28"/>
          <w:szCs w:val="28"/>
        </w:rPr>
        <w:t xml:space="preserve"> </w:t>
      </w:r>
      <w:r w:rsidR="00B92D7E" w:rsidRPr="00A81022">
        <w:rPr>
          <w:rFonts w:ascii="Times New Roman" w:hAnsi="Times New Roman" w:cs="Times New Roman"/>
          <w:sz w:val="28"/>
          <w:szCs w:val="28"/>
        </w:rPr>
        <w:t xml:space="preserve">Пленумом </w:t>
      </w:r>
      <w:r w:rsidR="00454954" w:rsidRPr="00A81022">
        <w:rPr>
          <w:rFonts w:ascii="Times New Roman" w:hAnsi="Times New Roman" w:cs="Times New Roman"/>
          <w:sz w:val="28"/>
          <w:szCs w:val="28"/>
        </w:rPr>
        <w:t>ВС РФ</w:t>
      </w:r>
      <w:r w:rsidR="00B92D7E" w:rsidRPr="00A81022">
        <w:rPr>
          <w:rFonts w:ascii="Times New Roman" w:hAnsi="Times New Roman" w:cs="Times New Roman"/>
          <w:sz w:val="28"/>
          <w:szCs w:val="28"/>
        </w:rPr>
        <w:t xml:space="preserve"> даны дополнительные разъяснения, согласно которым</w:t>
      </w:r>
      <w:r w:rsidR="002B2591" w:rsidRPr="00A81022">
        <w:rPr>
          <w:rFonts w:ascii="Times New Roman" w:hAnsi="Times New Roman" w:cs="Times New Roman"/>
          <w:sz w:val="28"/>
          <w:szCs w:val="28"/>
        </w:rPr>
        <w:t xml:space="preserve"> </w:t>
      </w:r>
      <w:r w:rsidR="00B92D7E" w:rsidRPr="00A81022">
        <w:rPr>
          <w:rFonts w:ascii="Times New Roman" w:hAnsi="Times New Roman" w:cs="Times New Roman"/>
          <w:sz w:val="28"/>
          <w:szCs w:val="28"/>
        </w:rPr>
        <w:t>под незаконным производством наркотических средств, психотропных веществ или их аналогов следует понимать совершенные в нарушение законодательства Российской Федерации умышленные действия, направленные на серийное получение таких средств или веществ из растен</w:t>
      </w:r>
      <w:r w:rsidR="000A4E26" w:rsidRPr="00A81022">
        <w:rPr>
          <w:rFonts w:ascii="Times New Roman" w:hAnsi="Times New Roman" w:cs="Times New Roman"/>
          <w:sz w:val="28"/>
          <w:szCs w:val="28"/>
        </w:rPr>
        <w:t xml:space="preserve">ий, химических или иных веществ, </w:t>
      </w:r>
      <w:r w:rsidR="00B92D7E" w:rsidRPr="00A81022">
        <w:rPr>
          <w:rFonts w:ascii="Times New Roman" w:hAnsi="Times New Roman" w:cs="Times New Roman"/>
          <w:sz w:val="28"/>
          <w:szCs w:val="28"/>
        </w:rPr>
        <w:t xml:space="preserve">а под </w:t>
      </w:r>
      <w:r w:rsidR="00FB2A9F" w:rsidRPr="00A81022">
        <w:rPr>
          <w:rFonts w:ascii="Times New Roman" w:hAnsi="Times New Roman" w:cs="Times New Roman"/>
          <w:sz w:val="28"/>
          <w:szCs w:val="28"/>
        </w:rPr>
        <w:t xml:space="preserve">незаконным изготовлением наркотических средств, психотропных веществ или их аналогов без цели сбыта следует понимать совершенные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w:t>
      </w:r>
      <w:r w:rsidR="00FB2A9F" w:rsidRPr="00A81022">
        <w:rPr>
          <w:rFonts w:ascii="Times New Roman" w:hAnsi="Times New Roman" w:cs="Times New Roman"/>
          <w:sz w:val="28"/>
          <w:szCs w:val="28"/>
        </w:rPr>
        <w:lastRenderedPageBreak/>
        <w:t>несколько готовых к использованию и потреблению наркотических средств, психотропных веществ или их аналогов.</w:t>
      </w:r>
    </w:p>
    <w:p w:rsidR="002B551A" w:rsidRDefault="00E338A8" w:rsidP="00A65F1F">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заключение</w:t>
      </w:r>
      <w:r w:rsidR="00AA1EA3">
        <w:rPr>
          <w:rFonts w:ascii="Times New Roman" w:hAnsi="Times New Roman" w:cs="Times New Roman"/>
          <w:sz w:val="28"/>
          <w:szCs w:val="28"/>
        </w:rPr>
        <w:t xml:space="preserve"> важно отметить, что примечание</w:t>
      </w:r>
      <w:r>
        <w:rPr>
          <w:rFonts w:ascii="Times New Roman" w:hAnsi="Times New Roman" w:cs="Times New Roman"/>
          <w:sz w:val="28"/>
          <w:szCs w:val="28"/>
        </w:rPr>
        <w:t xml:space="preserve"> 1</w:t>
      </w:r>
      <w:r w:rsidR="00AA1EA3">
        <w:rPr>
          <w:rFonts w:ascii="Times New Roman" w:hAnsi="Times New Roman" w:cs="Times New Roman"/>
          <w:sz w:val="28"/>
          <w:szCs w:val="28"/>
        </w:rPr>
        <w:t xml:space="preserve"> к</w:t>
      </w:r>
      <w:r>
        <w:rPr>
          <w:rFonts w:ascii="Times New Roman" w:hAnsi="Times New Roman" w:cs="Times New Roman"/>
          <w:sz w:val="28"/>
          <w:szCs w:val="28"/>
        </w:rPr>
        <w:t xml:space="preserve"> ст. 228 УК РФ</w:t>
      </w:r>
      <w:r w:rsidR="00AA1EA3">
        <w:rPr>
          <w:rFonts w:ascii="Times New Roman" w:hAnsi="Times New Roman" w:cs="Times New Roman"/>
          <w:sz w:val="28"/>
          <w:szCs w:val="28"/>
        </w:rPr>
        <w:t xml:space="preserve"> устанавливает два основания, при наличии которых виновный освобождается от уголовной ответственности –</w:t>
      </w:r>
      <w:r w:rsidR="002B551A">
        <w:rPr>
          <w:rFonts w:ascii="Times New Roman" w:hAnsi="Times New Roman" w:cs="Times New Roman"/>
          <w:sz w:val="28"/>
          <w:szCs w:val="28"/>
        </w:rPr>
        <w:t xml:space="preserve"> это</w:t>
      </w:r>
      <w:r w:rsidR="00676771">
        <w:rPr>
          <w:rFonts w:ascii="Times New Roman" w:hAnsi="Times New Roman" w:cs="Times New Roman"/>
          <w:sz w:val="28"/>
          <w:szCs w:val="28"/>
        </w:rPr>
        <w:t>, во-первых,</w:t>
      </w:r>
      <w:r w:rsidR="00AA1EA3">
        <w:rPr>
          <w:rFonts w:ascii="Times New Roman" w:hAnsi="Times New Roman" w:cs="Times New Roman"/>
          <w:sz w:val="28"/>
          <w:szCs w:val="28"/>
        </w:rPr>
        <w:t xml:space="preserve"> добровольная сдача наркотиков</w:t>
      </w:r>
      <w:r w:rsidR="002B551A">
        <w:rPr>
          <w:rFonts w:ascii="Times New Roman" w:hAnsi="Times New Roman" w:cs="Times New Roman"/>
          <w:sz w:val="28"/>
          <w:szCs w:val="28"/>
        </w:rPr>
        <w:t xml:space="preserve"> и</w:t>
      </w:r>
      <w:r w:rsidR="00676771">
        <w:rPr>
          <w:rFonts w:ascii="Times New Roman" w:hAnsi="Times New Roman" w:cs="Times New Roman"/>
          <w:sz w:val="28"/>
          <w:szCs w:val="28"/>
        </w:rPr>
        <w:t>, во-вторых,</w:t>
      </w:r>
      <w:r w:rsidR="00AA1EA3">
        <w:rPr>
          <w:rFonts w:ascii="Times New Roman" w:hAnsi="Times New Roman" w:cs="Times New Roman"/>
          <w:sz w:val="28"/>
          <w:szCs w:val="28"/>
        </w:rPr>
        <w:t xml:space="preserve"> активное способствование раскрытию или пресечению преступлений, связанных с незаконным </w:t>
      </w:r>
      <w:r w:rsidR="002B551A">
        <w:rPr>
          <w:rFonts w:ascii="Times New Roman" w:hAnsi="Times New Roman" w:cs="Times New Roman"/>
          <w:sz w:val="28"/>
          <w:szCs w:val="28"/>
        </w:rPr>
        <w:t>оборотом наркотиков, изобличению</w:t>
      </w:r>
      <w:r w:rsidR="00AA1EA3">
        <w:rPr>
          <w:rFonts w:ascii="Times New Roman" w:hAnsi="Times New Roman" w:cs="Times New Roman"/>
          <w:sz w:val="28"/>
          <w:szCs w:val="28"/>
        </w:rPr>
        <w:t xml:space="preserve"> лиц, их совер</w:t>
      </w:r>
      <w:r w:rsidR="002B551A">
        <w:rPr>
          <w:rFonts w:ascii="Times New Roman" w:hAnsi="Times New Roman" w:cs="Times New Roman"/>
          <w:sz w:val="28"/>
          <w:szCs w:val="28"/>
        </w:rPr>
        <w:t xml:space="preserve">шивших, а также обнаружению имущества, добытого преступным путем. </w:t>
      </w:r>
    </w:p>
    <w:p w:rsidR="00B30764" w:rsidRDefault="002B551A" w:rsidP="00A65F1F">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Пленум ВС РФ в п. 19 своего постановления дает существенны</w:t>
      </w:r>
      <w:r w:rsidR="00676771">
        <w:rPr>
          <w:rFonts w:ascii="Times New Roman" w:hAnsi="Times New Roman" w:cs="Times New Roman"/>
          <w:sz w:val="28"/>
          <w:szCs w:val="28"/>
        </w:rPr>
        <w:t>е разъяснения, согласно которым: а)</w:t>
      </w:r>
      <w:r>
        <w:rPr>
          <w:rFonts w:ascii="Times New Roman" w:hAnsi="Times New Roman" w:cs="Times New Roman"/>
          <w:sz w:val="28"/>
          <w:szCs w:val="28"/>
        </w:rPr>
        <w:t xml:space="preserve"> </w:t>
      </w:r>
      <w:r w:rsidR="00CE49CB">
        <w:rPr>
          <w:rFonts w:ascii="Times New Roman" w:hAnsi="Times New Roman" w:cs="Times New Roman"/>
          <w:sz w:val="28"/>
          <w:szCs w:val="28"/>
        </w:rPr>
        <w:t>лицо освобождается от уголовной ответственности</w:t>
      </w:r>
      <w:r>
        <w:rPr>
          <w:rFonts w:ascii="Times New Roman" w:hAnsi="Times New Roman" w:cs="Times New Roman"/>
          <w:sz w:val="28"/>
          <w:szCs w:val="28"/>
        </w:rPr>
        <w:t xml:space="preserve"> при наличии совок</w:t>
      </w:r>
      <w:r w:rsidR="00676771">
        <w:rPr>
          <w:rFonts w:ascii="Times New Roman" w:hAnsi="Times New Roman" w:cs="Times New Roman"/>
          <w:sz w:val="28"/>
          <w:szCs w:val="28"/>
        </w:rPr>
        <w:t>упности вышеуказанных оснований</w:t>
      </w:r>
      <w:r w:rsidR="00676771" w:rsidRPr="00676771">
        <w:rPr>
          <w:rFonts w:ascii="Times New Roman" w:hAnsi="Times New Roman" w:cs="Times New Roman"/>
          <w:sz w:val="28"/>
          <w:szCs w:val="28"/>
        </w:rPr>
        <w:t xml:space="preserve">; </w:t>
      </w:r>
      <w:r w:rsidR="00676771">
        <w:rPr>
          <w:rFonts w:ascii="Times New Roman" w:hAnsi="Times New Roman" w:cs="Times New Roman"/>
          <w:sz w:val="28"/>
          <w:szCs w:val="28"/>
        </w:rPr>
        <w:t>б</w:t>
      </w:r>
      <w:r w:rsidR="00676771" w:rsidRPr="00676771">
        <w:rPr>
          <w:rFonts w:ascii="Times New Roman" w:hAnsi="Times New Roman" w:cs="Times New Roman"/>
          <w:sz w:val="28"/>
          <w:szCs w:val="28"/>
        </w:rPr>
        <w:t xml:space="preserve">) </w:t>
      </w:r>
      <w:r>
        <w:rPr>
          <w:rFonts w:ascii="Times New Roman" w:hAnsi="Times New Roman" w:cs="Times New Roman"/>
          <w:sz w:val="28"/>
          <w:szCs w:val="28"/>
        </w:rPr>
        <w:t xml:space="preserve">выдача наркотиков представителям власти является добровольной в случае, когда у лица есть реальная возможность распорядиться </w:t>
      </w:r>
      <w:r w:rsidR="00676771">
        <w:rPr>
          <w:rFonts w:ascii="Times New Roman" w:hAnsi="Times New Roman" w:cs="Times New Roman"/>
          <w:sz w:val="28"/>
          <w:szCs w:val="28"/>
        </w:rPr>
        <w:t>ими иным способом</w:t>
      </w:r>
      <w:r w:rsidR="00676771" w:rsidRPr="00676771">
        <w:rPr>
          <w:rFonts w:ascii="Times New Roman" w:hAnsi="Times New Roman" w:cs="Times New Roman"/>
          <w:sz w:val="28"/>
          <w:szCs w:val="28"/>
        </w:rPr>
        <w:t xml:space="preserve">; </w:t>
      </w:r>
      <w:r w:rsidR="00676771">
        <w:rPr>
          <w:rFonts w:ascii="Times New Roman" w:hAnsi="Times New Roman" w:cs="Times New Roman"/>
          <w:sz w:val="28"/>
          <w:szCs w:val="28"/>
        </w:rPr>
        <w:t xml:space="preserve">в) при задержании лица, а также при проведении следственных мероприятий по обнаружению и изъятию </w:t>
      </w:r>
      <w:r w:rsidR="00CE49CB">
        <w:rPr>
          <w:rFonts w:ascii="Times New Roman" w:hAnsi="Times New Roman" w:cs="Times New Roman"/>
          <w:sz w:val="28"/>
          <w:szCs w:val="28"/>
        </w:rPr>
        <w:t>наркотических средств</w:t>
      </w:r>
      <w:r w:rsidR="00676771">
        <w:rPr>
          <w:rFonts w:ascii="Times New Roman" w:hAnsi="Times New Roman" w:cs="Times New Roman"/>
          <w:sz w:val="28"/>
          <w:szCs w:val="28"/>
        </w:rPr>
        <w:t xml:space="preserve"> по предложению должностного лица, осуществляющего</w:t>
      </w:r>
      <w:r w:rsidR="00B30764">
        <w:rPr>
          <w:rFonts w:ascii="Times New Roman" w:hAnsi="Times New Roman" w:cs="Times New Roman"/>
          <w:sz w:val="28"/>
          <w:szCs w:val="28"/>
        </w:rPr>
        <w:t xml:space="preserve"> указанные действия,</w:t>
      </w:r>
      <w:r w:rsidR="00CE49CB">
        <w:rPr>
          <w:rFonts w:ascii="Times New Roman" w:hAnsi="Times New Roman" w:cs="Times New Roman"/>
          <w:sz w:val="28"/>
          <w:szCs w:val="28"/>
        </w:rPr>
        <w:t xml:space="preserve"> выдача указанных средств </w:t>
      </w:r>
      <w:r w:rsidR="00B30764">
        <w:rPr>
          <w:rFonts w:ascii="Times New Roman" w:hAnsi="Times New Roman" w:cs="Times New Roman"/>
          <w:sz w:val="28"/>
          <w:szCs w:val="28"/>
        </w:rPr>
        <w:t xml:space="preserve">не может являться основанием для применения примечания к ст. 228 УК РФ. </w:t>
      </w:r>
    </w:p>
    <w:p w:rsidR="00AA1EA3" w:rsidRDefault="00F74172" w:rsidP="00B30764">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Из практики</w:t>
      </w:r>
      <w:r w:rsidR="00650841" w:rsidRPr="00914F40">
        <w:rPr>
          <w:rFonts w:ascii="Times New Roman" w:hAnsi="Times New Roman" w:cs="Times New Roman"/>
          <w:sz w:val="28"/>
          <w:szCs w:val="28"/>
        </w:rPr>
        <w:t>,</w:t>
      </w:r>
      <w:r w:rsidRPr="00914F40">
        <w:rPr>
          <w:rFonts w:ascii="Times New Roman" w:hAnsi="Times New Roman" w:cs="Times New Roman"/>
          <w:sz w:val="28"/>
          <w:szCs w:val="28"/>
        </w:rPr>
        <w:t xml:space="preserve"> М</w:t>
      </w:r>
      <w:r w:rsidR="00B30764" w:rsidRPr="00914F40">
        <w:rPr>
          <w:rFonts w:ascii="Times New Roman" w:hAnsi="Times New Roman" w:cs="Times New Roman"/>
          <w:sz w:val="28"/>
          <w:szCs w:val="28"/>
        </w:rPr>
        <w:t xml:space="preserve">осковский городской суд </w:t>
      </w:r>
      <w:r w:rsidRPr="00914F40">
        <w:rPr>
          <w:rFonts w:ascii="Times New Roman" w:hAnsi="Times New Roman" w:cs="Times New Roman"/>
          <w:sz w:val="28"/>
          <w:szCs w:val="28"/>
        </w:rPr>
        <w:t>отклонил доводы кассационной жалобы осужденного за незаконное приобретение и хранение без цели сбыта наркотических средств в крупном размере о добровольной</w:t>
      </w:r>
      <w:r w:rsidR="00650841" w:rsidRPr="00914F40">
        <w:rPr>
          <w:rFonts w:ascii="Times New Roman" w:hAnsi="Times New Roman" w:cs="Times New Roman"/>
          <w:sz w:val="28"/>
          <w:szCs w:val="28"/>
        </w:rPr>
        <w:t xml:space="preserve"> </w:t>
      </w:r>
      <w:r w:rsidRPr="00914F40">
        <w:rPr>
          <w:rFonts w:ascii="Times New Roman" w:hAnsi="Times New Roman" w:cs="Times New Roman"/>
          <w:sz w:val="28"/>
          <w:szCs w:val="28"/>
        </w:rPr>
        <w:t>выдаче</w:t>
      </w:r>
      <w:r w:rsidR="00650841" w:rsidRPr="00914F40">
        <w:rPr>
          <w:rFonts w:ascii="Times New Roman" w:hAnsi="Times New Roman" w:cs="Times New Roman"/>
          <w:sz w:val="28"/>
          <w:szCs w:val="28"/>
        </w:rPr>
        <w:t xml:space="preserve"> указанных средств</w:t>
      </w:r>
      <w:r w:rsidRPr="00914F40">
        <w:rPr>
          <w:rFonts w:ascii="Times New Roman" w:hAnsi="Times New Roman" w:cs="Times New Roman"/>
          <w:sz w:val="28"/>
          <w:szCs w:val="28"/>
        </w:rPr>
        <w:t xml:space="preserve"> сотрудникам полиции, поскольку по смыслу закона добровольная сдача </w:t>
      </w:r>
      <w:r w:rsidR="00316DFF" w:rsidRPr="00914F40">
        <w:rPr>
          <w:rFonts w:ascii="Times New Roman" w:hAnsi="Times New Roman" w:cs="Times New Roman"/>
          <w:sz w:val="28"/>
          <w:szCs w:val="28"/>
        </w:rPr>
        <w:t>наркотических средств</w:t>
      </w:r>
      <w:r w:rsidRPr="00914F40">
        <w:rPr>
          <w:rFonts w:ascii="Times New Roman" w:hAnsi="Times New Roman" w:cs="Times New Roman"/>
          <w:sz w:val="28"/>
          <w:szCs w:val="28"/>
        </w:rPr>
        <w:t xml:space="preserve"> заключается в выдаче их лицом при наличии у него реальной возможности распорядиться ими иным способом. Осужденный же такой возможности не имел, поскольку сообщил сотрудникам полиции о наличии у него наркотического средства уже в ходе проведения с ним мероприятий по установлению его личности и других обстоятельств, вызвавших подозрение. При таких условиях, </w:t>
      </w:r>
      <w:r w:rsidR="00316DFF" w:rsidRPr="00914F40">
        <w:rPr>
          <w:rFonts w:ascii="Times New Roman" w:hAnsi="Times New Roman" w:cs="Times New Roman"/>
          <w:sz w:val="28"/>
          <w:szCs w:val="28"/>
        </w:rPr>
        <w:t>выдача наркотических средств не может являться основанием для применения примечания 1 к ст. 228 УК.</w:t>
      </w:r>
      <w:r w:rsidR="00316DFF">
        <w:rPr>
          <w:rFonts w:ascii="Times New Roman" w:hAnsi="Times New Roman" w:cs="Times New Roman"/>
          <w:sz w:val="28"/>
          <w:szCs w:val="28"/>
        </w:rPr>
        <w:t xml:space="preserve"> </w:t>
      </w:r>
      <w:r w:rsidR="00316DFF">
        <w:rPr>
          <w:rStyle w:val="a4"/>
          <w:rFonts w:ascii="Times New Roman" w:hAnsi="Times New Roman" w:cs="Times New Roman"/>
          <w:sz w:val="28"/>
          <w:szCs w:val="28"/>
        </w:rPr>
        <w:footnoteReference w:id="24"/>
      </w:r>
      <w:r>
        <w:rPr>
          <w:rFonts w:ascii="Times New Roman" w:hAnsi="Times New Roman" w:cs="Times New Roman"/>
          <w:sz w:val="28"/>
          <w:szCs w:val="28"/>
        </w:rPr>
        <w:t xml:space="preserve"> </w:t>
      </w:r>
    </w:p>
    <w:p w:rsidR="00B0342E" w:rsidRPr="00914F40" w:rsidRDefault="00316DFF" w:rsidP="00B30764">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Здесь следует отметить, что на практике</w:t>
      </w:r>
      <w:r w:rsidR="00E357D5">
        <w:rPr>
          <w:rFonts w:ascii="Times New Roman" w:hAnsi="Times New Roman" w:cs="Times New Roman"/>
          <w:sz w:val="28"/>
          <w:szCs w:val="28"/>
        </w:rPr>
        <w:t xml:space="preserve"> в некоторых случаях</w:t>
      </w:r>
      <w:r>
        <w:rPr>
          <w:rFonts w:ascii="Times New Roman" w:hAnsi="Times New Roman" w:cs="Times New Roman"/>
          <w:sz w:val="28"/>
          <w:szCs w:val="28"/>
        </w:rPr>
        <w:t xml:space="preserve"> </w:t>
      </w:r>
      <w:r w:rsidRPr="00914F40">
        <w:rPr>
          <w:rFonts w:ascii="Times New Roman" w:hAnsi="Times New Roman" w:cs="Times New Roman"/>
          <w:sz w:val="28"/>
          <w:szCs w:val="28"/>
        </w:rPr>
        <w:t xml:space="preserve">добровольной </w:t>
      </w:r>
      <w:r w:rsidR="00270E08" w:rsidRPr="00914F40">
        <w:rPr>
          <w:rFonts w:ascii="Times New Roman" w:hAnsi="Times New Roman" w:cs="Times New Roman"/>
          <w:sz w:val="28"/>
          <w:szCs w:val="28"/>
        </w:rPr>
        <w:t>признается выдача наркотиков перед началом осмотра подозреваемого</w:t>
      </w:r>
      <w:r w:rsidR="00B0342E" w:rsidRPr="00914F40">
        <w:rPr>
          <w:rFonts w:ascii="Times New Roman" w:hAnsi="Times New Roman" w:cs="Times New Roman"/>
          <w:sz w:val="28"/>
          <w:szCs w:val="28"/>
        </w:rPr>
        <w:t xml:space="preserve">, </w:t>
      </w:r>
      <w:r w:rsidR="00E357D5" w:rsidRPr="00914F40">
        <w:rPr>
          <w:rFonts w:ascii="Times New Roman" w:hAnsi="Times New Roman" w:cs="Times New Roman"/>
          <w:sz w:val="28"/>
          <w:szCs w:val="28"/>
        </w:rPr>
        <w:t xml:space="preserve">а </w:t>
      </w:r>
      <w:r w:rsidR="00B0342E" w:rsidRPr="00914F40">
        <w:rPr>
          <w:rFonts w:ascii="Times New Roman" w:hAnsi="Times New Roman" w:cs="Times New Roman"/>
          <w:sz w:val="28"/>
          <w:szCs w:val="28"/>
        </w:rPr>
        <w:t>также после его осмотра</w:t>
      </w:r>
      <w:r w:rsidR="00270E08" w:rsidRPr="00914F40">
        <w:rPr>
          <w:rFonts w:ascii="Times New Roman" w:hAnsi="Times New Roman" w:cs="Times New Roman"/>
          <w:sz w:val="28"/>
          <w:szCs w:val="28"/>
        </w:rPr>
        <w:t xml:space="preserve">. </w:t>
      </w:r>
    </w:p>
    <w:p w:rsidR="00B0342E" w:rsidRPr="00914F40" w:rsidRDefault="009A1464" w:rsidP="00B0342E">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При проведении</w:t>
      </w:r>
      <w:r w:rsidR="00B0342E" w:rsidRPr="00914F40">
        <w:rPr>
          <w:rFonts w:ascii="Times New Roman" w:hAnsi="Times New Roman" w:cs="Times New Roman"/>
          <w:sz w:val="28"/>
          <w:szCs w:val="28"/>
        </w:rPr>
        <w:t xml:space="preserve"> личного досмотра при задержании </w:t>
      </w:r>
      <w:r w:rsidR="00E357D5" w:rsidRPr="00914F40">
        <w:rPr>
          <w:rFonts w:ascii="Times New Roman" w:hAnsi="Times New Roman" w:cs="Times New Roman"/>
          <w:sz w:val="28"/>
          <w:szCs w:val="28"/>
        </w:rPr>
        <w:t xml:space="preserve">С.Ф. </w:t>
      </w:r>
      <w:r w:rsidR="00B0342E" w:rsidRPr="00914F40">
        <w:rPr>
          <w:rFonts w:ascii="Times New Roman" w:hAnsi="Times New Roman" w:cs="Times New Roman"/>
          <w:sz w:val="28"/>
          <w:szCs w:val="28"/>
        </w:rPr>
        <w:t xml:space="preserve">у </w:t>
      </w:r>
      <w:r w:rsidR="00E357D5" w:rsidRPr="00914F40">
        <w:rPr>
          <w:rFonts w:ascii="Times New Roman" w:hAnsi="Times New Roman" w:cs="Times New Roman"/>
          <w:sz w:val="28"/>
          <w:szCs w:val="28"/>
        </w:rPr>
        <w:t xml:space="preserve">него </w:t>
      </w:r>
      <w:r w:rsidR="00B0342E" w:rsidRPr="00914F40">
        <w:rPr>
          <w:rFonts w:ascii="Times New Roman" w:hAnsi="Times New Roman" w:cs="Times New Roman"/>
          <w:sz w:val="28"/>
          <w:szCs w:val="28"/>
        </w:rPr>
        <w:t xml:space="preserve">было изъято вещество, содержащее в своем составе наркотическое средство </w:t>
      </w:r>
      <w:proofErr w:type="spellStart"/>
      <w:r w:rsidR="00B0342E" w:rsidRPr="00914F40">
        <w:rPr>
          <w:rFonts w:ascii="Times New Roman" w:hAnsi="Times New Roman" w:cs="Times New Roman"/>
          <w:sz w:val="28"/>
          <w:szCs w:val="28"/>
        </w:rPr>
        <w:t>амфетамин</w:t>
      </w:r>
      <w:proofErr w:type="spellEnd"/>
      <w:r w:rsidR="00B0342E" w:rsidRPr="00914F40">
        <w:rPr>
          <w:rFonts w:ascii="Times New Roman" w:hAnsi="Times New Roman" w:cs="Times New Roman"/>
          <w:sz w:val="28"/>
          <w:szCs w:val="28"/>
        </w:rPr>
        <w:t xml:space="preserve"> массой 0,44 грамма, а в следующий день по месту жительства в ходе обыска было изъято аналогичное вещество, массой 2,8 грамма.</w:t>
      </w:r>
    </w:p>
    <w:p w:rsidR="00B0342E" w:rsidRPr="00914F40" w:rsidRDefault="00B0342E" w:rsidP="00B0342E">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 xml:space="preserve">В судебное заседании С.Ф. утверждал, что после изъятия у него в ходе личного досмотра наркотического средства, он </w:t>
      </w:r>
      <w:r w:rsidR="009A1464" w:rsidRPr="00914F40">
        <w:rPr>
          <w:rFonts w:ascii="Times New Roman" w:hAnsi="Times New Roman" w:cs="Times New Roman"/>
          <w:sz w:val="28"/>
          <w:szCs w:val="28"/>
        </w:rPr>
        <w:t>указал</w:t>
      </w:r>
      <w:r w:rsidRPr="00914F40">
        <w:rPr>
          <w:rFonts w:ascii="Times New Roman" w:hAnsi="Times New Roman" w:cs="Times New Roman"/>
          <w:sz w:val="28"/>
          <w:szCs w:val="28"/>
        </w:rPr>
        <w:t xml:space="preserve"> место своего жительства и сообщил сотрудникам УФСКН о хранении там свертка с аналогичным наркотическим средством, который через непродолжительное время выдал перед началом обыска.</w:t>
      </w:r>
    </w:p>
    <w:p w:rsidR="00B0342E" w:rsidRPr="00914F40" w:rsidRDefault="00B0342E" w:rsidP="00B0342E">
      <w:pPr>
        <w:pStyle w:val="-HTML"/>
        <w:spacing w:line="360" w:lineRule="auto"/>
        <w:ind w:firstLine="851"/>
        <w:jc w:val="both"/>
        <w:rPr>
          <w:rFonts w:ascii="Times New Roman" w:hAnsi="Times New Roman" w:cs="Times New Roman"/>
          <w:spacing w:val="-6"/>
          <w:sz w:val="28"/>
          <w:szCs w:val="28"/>
        </w:rPr>
      </w:pPr>
      <w:r w:rsidRPr="00914F40">
        <w:rPr>
          <w:rFonts w:ascii="Times New Roman" w:hAnsi="Times New Roman" w:cs="Times New Roman"/>
          <w:spacing w:val="-6"/>
          <w:sz w:val="28"/>
          <w:szCs w:val="28"/>
        </w:rPr>
        <w:t>Мотивируя отсутствие оснований для прекращения уголовного преследования С.Ф. по факту незаконного хранения наркотического средства по месту жительства, суд указал на отсутствие у С.Ф. реальной возможности распорядиться этим средством вследствие задержания, на осведомленность оперативных сотрудников о месте жительства С.Ф. и принятие решение о проведении обыска вне зависимости от сведений, полученных от С.Ф., на отказ С.Ф. от дачи показаний и отсутствие обстоятельств, перечисленных в примечании к ст. 228 УК РФ.</w:t>
      </w:r>
    </w:p>
    <w:p w:rsidR="00B0342E" w:rsidRPr="00914F40" w:rsidRDefault="00B0342E" w:rsidP="00B0342E">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Однако, по мнению президиума, суд, не учел должным образом показания свидетелей Л.М. и Г.В., участвовавших в качестве понятых при проведении личного досмотра С.Ф.</w:t>
      </w:r>
    </w:p>
    <w:p w:rsidR="00B0342E" w:rsidRPr="00914F40" w:rsidRDefault="00B0342E" w:rsidP="00B0342E">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 xml:space="preserve">Из этих показаний следует, что после изъятия у С.Ф. в ходе личного досмотра из карманов пакетиков с наркотическим средством и подписания протокола досмотра, он заявил, что у него дома есть еще аналогичное наркотическое средство, которое он готов выдать, и эта информация заинтересовала сотрудников правоохранительного органа. В связи с этим </w:t>
      </w:r>
      <w:r w:rsidR="008150AD" w:rsidRPr="00914F40">
        <w:rPr>
          <w:rFonts w:ascii="Times New Roman" w:hAnsi="Times New Roman" w:cs="Times New Roman"/>
          <w:sz w:val="28"/>
          <w:szCs w:val="28"/>
        </w:rPr>
        <w:lastRenderedPageBreak/>
        <w:t>президиум пришел к выводу о наличие основания для применения примечания к ст. 228 УК РФ.</w:t>
      </w:r>
      <w:r w:rsidR="008150AD" w:rsidRPr="00914F40">
        <w:rPr>
          <w:rStyle w:val="a4"/>
          <w:rFonts w:ascii="Times New Roman" w:hAnsi="Times New Roman" w:cs="Times New Roman"/>
          <w:sz w:val="28"/>
          <w:szCs w:val="28"/>
        </w:rPr>
        <w:footnoteReference w:id="25"/>
      </w:r>
    </w:p>
    <w:p w:rsidR="00316DFF" w:rsidRDefault="008150AD" w:rsidP="00B30764">
      <w:pPr>
        <w:pStyle w:val="-HTML"/>
        <w:spacing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По другому делу с</w:t>
      </w:r>
      <w:r w:rsidR="00270E08" w:rsidRPr="00914F40">
        <w:rPr>
          <w:rFonts w:ascii="Times New Roman" w:hAnsi="Times New Roman" w:cs="Times New Roman"/>
          <w:sz w:val="28"/>
          <w:szCs w:val="28"/>
        </w:rPr>
        <w:t xml:space="preserve">удебная коллегия по уголовным делам </w:t>
      </w:r>
      <w:r w:rsidR="002F10E9" w:rsidRPr="00914F40">
        <w:rPr>
          <w:rFonts w:ascii="Times New Roman" w:hAnsi="Times New Roman" w:cs="Times New Roman"/>
          <w:sz w:val="28"/>
          <w:szCs w:val="28"/>
        </w:rPr>
        <w:t xml:space="preserve">Верховного Суда Российской Федерации </w:t>
      </w:r>
      <w:r w:rsidR="00270E08" w:rsidRPr="00914F40">
        <w:rPr>
          <w:rFonts w:ascii="Times New Roman" w:hAnsi="Times New Roman" w:cs="Times New Roman"/>
          <w:sz w:val="28"/>
          <w:szCs w:val="28"/>
        </w:rPr>
        <w:t xml:space="preserve">признала </w:t>
      </w:r>
      <w:r w:rsidR="002F10E9" w:rsidRPr="00914F40">
        <w:rPr>
          <w:rFonts w:ascii="Times New Roman" w:hAnsi="Times New Roman" w:cs="Times New Roman"/>
          <w:sz w:val="28"/>
          <w:szCs w:val="28"/>
        </w:rPr>
        <w:t>добровольной выдачу Д. перед осмотра домовладения</w:t>
      </w:r>
      <w:r w:rsidR="00270E08" w:rsidRPr="00914F40">
        <w:rPr>
          <w:rFonts w:ascii="Times New Roman" w:hAnsi="Times New Roman" w:cs="Times New Roman"/>
          <w:sz w:val="28"/>
          <w:szCs w:val="28"/>
        </w:rPr>
        <w:t xml:space="preserve">  марихуаны</w:t>
      </w:r>
      <w:r w:rsidR="002F10E9" w:rsidRPr="00914F40">
        <w:rPr>
          <w:rFonts w:ascii="Times New Roman" w:hAnsi="Times New Roman" w:cs="Times New Roman"/>
          <w:sz w:val="28"/>
          <w:szCs w:val="28"/>
        </w:rPr>
        <w:t xml:space="preserve"> и денег, нажитые преступным путем, хранившиеся на веранде и</w:t>
      </w:r>
      <w:r w:rsidR="00270E08" w:rsidRPr="00914F40">
        <w:rPr>
          <w:rFonts w:ascii="Times New Roman" w:hAnsi="Times New Roman" w:cs="Times New Roman"/>
          <w:sz w:val="28"/>
          <w:szCs w:val="28"/>
        </w:rPr>
        <w:t xml:space="preserve"> </w:t>
      </w:r>
      <w:r w:rsidR="002F10E9" w:rsidRPr="00914F40">
        <w:rPr>
          <w:rFonts w:ascii="Times New Roman" w:hAnsi="Times New Roman" w:cs="Times New Roman"/>
          <w:sz w:val="28"/>
          <w:szCs w:val="28"/>
        </w:rPr>
        <w:t>на основании примечания 1 ст. 228 УК РФ освободила его от уголовной ответственности в отношении приобретения и хранения без цели сбыта марихуаны массой 17, 62 грамма.</w:t>
      </w:r>
      <w:r w:rsidR="002F10E9" w:rsidRPr="00914F40">
        <w:rPr>
          <w:rStyle w:val="a4"/>
          <w:rFonts w:ascii="Times New Roman" w:hAnsi="Times New Roman" w:cs="Times New Roman"/>
          <w:sz w:val="28"/>
          <w:szCs w:val="28"/>
        </w:rPr>
        <w:footnoteReference w:id="26"/>
      </w:r>
    </w:p>
    <w:p w:rsidR="0095690A" w:rsidRPr="0095690A" w:rsidRDefault="00E357D5" w:rsidP="0095690A">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Хотя и Пленум В</w:t>
      </w:r>
      <w:r w:rsidR="003A15EE">
        <w:rPr>
          <w:rFonts w:ascii="Times New Roman" w:hAnsi="Times New Roman" w:cs="Times New Roman"/>
          <w:sz w:val="28"/>
          <w:szCs w:val="28"/>
        </w:rPr>
        <w:t xml:space="preserve">ерховного </w:t>
      </w:r>
      <w:r>
        <w:rPr>
          <w:rFonts w:ascii="Times New Roman" w:hAnsi="Times New Roman" w:cs="Times New Roman"/>
          <w:sz w:val="28"/>
          <w:szCs w:val="28"/>
        </w:rPr>
        <w:t>С</w:t>
      </w:r>
      <w:r w:rsidR="003A15EE">
        <w:rPr>
          <w:rFonts w:ascii="Times New Roman" w:hAnsi="Times New Roman" w:cs="Times New Roman"/>
          <w:sz w:val="28"/>
          <w:szCs w:val="28"/>
        </w:rPr>
        <w:t>уда</w:t>
      </w:r>
      <w:r>
        <w:rPr>
          <w:rFonts w:ascii="Times New Roman" w:hAnsi="Times New Roman" w:cs="Times New Roman"/>
          <w:sz w:val="28"/>
          <w:szCs w:val="28"/>
        </w:rPr>
        <w:t xml:space="preserve"> РФ</w:t>
      </w:r>
      <w:r w:rsidR="003A09A3">
        <w:rPr>
          <w:rFonts w:ascii="Times New Roman" w:hAnsi="Times New Roman" w:cs="Times New Roman"/>
          <w:sz w:val="28"/>
          <w:szCs w:val="28"/>
        </w:rPr>
        <w:t xml:space="preserve"> ис</w:t>
      </w:r>
      <w:r w:rsidR="00E03276">
        <w:rPr>
          <w:rFonts w:ascii="Times New Roman" w:hAnsi="Times New Roman" w:cs="Times New Roman"/>
          <w:sz w:val="28"/>
          <w:szCs w:val="28"/>
        </w:rPr>
        <w:t>ключает возможности добровольности</w:t>
      </w:r>
      <w:r w:rsidR="003A09A3">
        <w:rPr>
          <w:rFonts w:ascii="Times New Roman" w:hAnsi="Times New Roman" w:cs="Times New Roman"/>
          <w:sz w:val="28"/>
          <w:szCs w:val="28"/>
        </w:rPr>
        <w:t xml:space="preserve"> сдачи наркотиков </w:t>
      </w:r>
      <w:r w:rsidR="00E03276" w:rsidRPr="00E03276">
        <w:rPr>
          <w:rFonts w:ascii="Times New Roman" w:hAnsi="Times New Roman" w:cs="Times New Roman"/>
          <w:sz w:val="28"/>
          <w:szCs w:val="28"/>
        </w:rPr>
        <w:t>при проведении следственных действий</w:t>
      </w:r>
      <w:r w:rsidR="00E03276">
        <w:rPr>
          <w:rFonts w:ascii="Times New Roman" w:hAnsi="Times New Roman" w:cs="Times New Roman"/>
          <w:sz w:val="28"/>
          <w:szCs w:val="28"/>
        </w:rPr>
        <w:t xml:space="preserve">, бывают случая, когда например </w:t>
      </w:r>
      <w:r w:rsidR="00362753">
        <w:rPr>
          <w:rFonts w:ascii="Times New Roman" w:hAnsi="Times New Roman" w:cs="Times New Roman"/>
          <w:sz w:val="28"/>
          <w:szCs w:val="28"/>
        </w:rPr>
        <w:t>домовладение</w:t>
      </w:r>
      <w:r w:rsidR="00E03276">
        <w:rPr>
          <w:rFonts w:ascii="Times New Roman" w:hAnsi="Times New Roman" w:cs="Times New Roman"/>
          <w:sz w:val="28"/>
          <w:szCs w:val="28"/>
        </w:rPr>
        <w:t>, помещение или любое</w:t>
      </w:r>
      <w:r w:rsidR="00914F40">
        <w:rPr>
          <w:rFonts w:ascii="Times New Roman" w:hAnsi="Times New Roman" w:cs="Times New Roman"/>
          <w:sz w:val="28"/>
          <w:szCs w:val="28"/>
        </w:rPr>
        <w:t xml:space="preserve"> иное</w:t>
      </w:r>
      <w:r w:rsidR="00E03276">
        <w:rPr>
          <w:rFonts w:ascii="Times New Roman" w:hAnsi="Times New Roman" w:cs="Times New Roman"/>
          <w:sz w:val="28"/>
          <w:szCs w:val="28"/>
        </w:rPr>
        <w:t xml:space="preserve"> место, где проводятся следственные действия</w:t>
      </w:r>
      <w:r w:rsidR="00D077F7">
        <w:rPr>
          <w:rFonts w:ascii="Times New Roman" w:hAnsi="Times New Roman" w:cs="Times New Roman"/>
          <w:sz w:val="28"/>
          <w:szCs w:val="28"/>
        </w:rPr>
        <w:t>,</w:t>
      </w:r>
      <w:r w:rsidR="00E03276">
        <w:rPr>
          <w:rFonts w:ascii="Times New Roman" w:hAnsi="Times New Roman" w:cs="Times New Roman"/>
          <w:sz w:val="28"/>
          <w:szCs w:val="28"/>
        </w:rPr>
        <w:t xml:space="preserve"> занимает большую территорию или лицо очень аккуратно скрыло наркотики, что исключается возможность </w:t>
      </w:r>
      <w:r w:rsidR="00D077F7">
        <w:rPr>
          <w:rFonts w:ascii="Times New Roman" w:hAnsi="Times New Roman" w:cs="Times New Roman"/>
          <w:sz w:val="28"/>
          <w:szCs w:val="28"/>
        </w:rPr>
        <w:t>обнаружения тайника наркотиков. При таких условиях, по нашему мнению, сдача наркотиков в ходе</w:t>
      </w:r>
      <w:r w:rsidR="00D077F7" w:rsidRPr="00D077F7">
        <w:rPr>
          <w:rFonts w:ascii="Times New Roman" w:hAnsi="Times New Roman" w:cs="Times New Roman"/>
          <w:sz w:val="28"/>
          <w:szCs w:val="28"/>
        </w:rPr>
        <w:t xml:space="preserve"> следственных действий</w:t>
      </w:r>
      <w:r w:rsidR="00D077F7">
        <w:rPr>
          <w:rFonts w:ascii="Times New Roman" w:hAnsi="Times New Roman" w:cs="Times New Roman"/>
          <w:sz w:val="28"/>
          <w:szCs w:val="28"/>
        </w:rPr>
        <w:t xml:space="preserve"> следует считаться добровольной. </w:t>
      </w:r>
    </w:p>
    <w:p w:rsidR="00D71F3C" w:rsidRPr="00914F40" w:rsidRDefault="00F20D3D"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Состав ст. 228.1 УК РФ является формальным, и преступление признается оконченным с момента совершения указанных действий. Так, незаконное производство наркотиков считается оконченным с момента начала самих действий, направленных на получение готовых к использованию и потреблению</w:t>
      </w:r>
      <w:r w:rsidR="003D6B6D" w:rsidRPr="00A81022">
        <w:rPr>
          <w:rFonts w:ascii="Times New Roman" w:hAnsi="Times New Roman" w:cs="Times New Roman"/>
          <w:sz w:val="28"/>
          <w:szCs w:val="28"/>
        </w:rPr>
        <w:t xml:space="preserve"> таких</w:t>
      </w:r>
      <w:r w:rsidRPr="00A81022">
        <w:rPr>
          <w:rFonts w:ascii="Times New Roman" w:hAnsi="Times New Roman" w:cs="Times New Roman"/>
          <w:sz w:val="28"/>
          <w:szCs w:val="28"/>
        </w:rPr>
        <w:t xml:space="preserve"> средств и веществ; пересылка – с момента сдачи препаратов в почтовое </w:t>
      </w:r>
      <w:r w:rsidRPr="00914F40">
        <w:rPr>
          <w:rFonts w:ascii="Times New Roman" w:hAnsi="Times New Roman" w:cs="Times New Roman"/>
          <w:sz w:val="28"/>
          <w:szCs w:val="28"/>
        </w:rPr>
        <w:t xml:space="preserve">ведомство, </w:t>
      </w:r>
      <w:r w:rsidR="003D6B6D" w:rsidRPr="00914F40">
        <w:rPr>
          <w:rFonts w:ascii="Times New Roman" w:hAnsi="Times New Roman" w:cs="Times New Roman"/>
          <w:sz w:val="28"/>
          <w:szCs w:val="28"/>
        </w:rPr>
        <w:t xml:space="preserve">а </w:t>
      </w:r>
      <w:r w:rsidRPr="00914F40">
        <w:rPr>
          <w:rFonts w:ascii="Times New Roman" w:hAnsi="Times New Roman" w:cs="Times New Roman"/>
          <w:sz w:val="28"/>
          <w:szCs w:val="28"/>
        </w:rPr>
        <w:t>сбыт – с момента передачи конкретному лицу.</w:t>
      </w:r>
    </w:p>
    <w:p w:rsidR="00CE611A" w:rsidRPr="00914F40" w:rsidRDefault="00FC1433" w:rsidP="00B105A2">
      <w:pPr>
        <w:tabs>
          <w:tab w:val="left" w:pos="993"/>
        </w:tabs>
        <w:spacing w:after="0" w:line="360" w:lineRule="auto"/>
        <w:ind w:firstLine="851"/>
        <w:jc w:val="both"/>
        <w:rPr>
          <w:rFonts w:ascii="Times New Roman" w:hAnsi="Times New Roman" w:cs="Times New Roman"/>
          <w:sz w:val="28"/>
          <w:szCs w:val="28"/>
        </w:rPr>
      </w:pPr>
      <w:r w:rsidRPr="00914F40">
        <w:rPr>
          <w:rFonts w:ascii="Times New Roman" w:hAnsi="Times New Roman" w:cs="Times New Roman"/>
          <w:sz w:val="28"/>
          <w:szCs w:val="28"/>
        </w:rPr>
        <w:t>Здесь необходимо обратить внимание на радикальн</w:t>
      </w:r>
      <w:r w:rsidR="0066198C" w:rsidRPr="00914F40">
        <w:rPr>
          <w:rFonts w:ascii="Times New Roman" w:hAnsi="Times New Roman" w:cs="Times New Roman"/>
          <w:sz w:val="28"/>
          <w:szCs w:val="28"/>
        </w:rPr>
        <w:t xml:space="preserve">ое изменение позиции Верховного Суда РФ в отношении момента окончания сбыта наркотиков. В соответствии с п. 13.1 новой редакции Постановления Пленума Верховного Суда РФ от 30.06.15 </w:t>
      </w:r>
      <w:r w:rsidR="00DE2471" w:rsidRPr="00914F40">
        <w:rPr>
          <w:rFonts w:ascii="Times New Roman" w:hAnsi="Times New Roman" w:cs="Times New Roman"/>
          <w:sz w:val="28"/>
          <w:szCs w:val="28"/>
        </w:rPr>
        <w:t>«незаконный сбыт наркотиков следует считать оконченным преступлением с момента выполнения лицом всех необходимых действий по передаче приобретателю наркотиков независимо от их фактич</w:t>
      </w:r>
      <w:r w:rsidR="003A15EE" w:rsidRPr="00914F40">
        <w:rPr>
          <w:rFonts w:ascii="Times New Roman" w:hAnsi="Times New Roman" w:cs="Times New Roman"/>
          <w:sz w:val="28"/>
          <w:szCs w:val="28"/>
        </w:rPr>
        <w:t>еского получения приобретателем</w:t>
      </w:r>
      <w:r w:rsidR="00DE2471" w:rsidRPr="00914F40">
        <w:rPr>
          <w:rFonts w:ascii="Times New Roman" w:hAnsi="Times New Roman" w:cs="Times New Roman"/>
          <w:sz w:val="28"/>
          <w:szCs w:val="28"/>
        </w:rPr>
        <w:t>, в том числе</w:t>
      </w:r>
      <w:r w:rsidR="003A15EE" w:rsidRPr="00914F40">
        <w:rPr>
          <w:rFonts w:ascii="Times New Roman" w:hAnsi="Times New Roman" w:cs="Times New Roman"/>
          <w:sz w:val="28"/>
          <w:szCs w:val="28"/>
        </w:rPr>
        <w:t>,</w:t>
      </w:r>
      <w:r w:rsidR="00DE2471" w:rsidRPr="00914F40">
        <w:rPr>
          <w:rFonts w:ascii="Times New Roman" w:hAnsi="Times New Roman" w:cs="Times New Roman"/>
          <w:sz w:val="28"/>
          <w:szCs w:val="28"/>
        </w:rPr>
        <w:t xml:space="preserve"> когда данные действия осуществляются в ходе </w:t>
      </w:r>
      <w:r w:rsidR="00DE2471" w:rsidRPr="00914F40">
        <w:rPr>
          <w:rFonts w:ascii="Times New Roman" w:hAnsi="Times New Roman" w:cs="Times New Roman"/>
          <w:sz w:val="28"/>
          <w:szCs w:val="28"/>
        </w:rPr>
        <w:lastRenderedPageBreak/>
        <w:t xml:space="preserve">проверочной закупки или иного оперативно-розыскного мероприятия, проводимого в соответствии с Федеральным законом от 12.08.1995 № 144-ФЗ «Об </w:t>
      </w:r>
      <w:r w:rsidR="00CE611A" w:rsidRPr="00914F40">
        <w:rPr>
          <w:rFonts w:ascii="Times New Roman" w:hAnsi="Times New Roman" w:cs="Times New Roman"/>
          <w:sz w:val="28"/>
          <w:szCs w:val="28"/>
        </w:rPr>
        <w:t>оперативно-розыскной</w:t>
      </w:r>
      <w:r w:rsidR="00DE2471" w:rsidRPr="00914F40">
        <w:rPr>
          <w:rFonts w:ascii="Times New Roman" w:hAnsi="Times New Roman" w:cs="Times New Roman"/>
          <w:sz w:val="28"/>
          <w:szCs w:val="28"/>
        </w:rPr>
        <w:t xml:space="preserve"> деятельности». </w:t>
      </w:r>
    </w:p>
    <w:p w:rsidR="00FC1433" w:rsidRPr="00B939C4" w:rsidRDefault="00CE611A" w:rsidP="00B105A2">
      <w:pPr>
        <w:tabs>
          <w:tab w:val="left" w:pos="993"/>
        </w:tabs>
        <w:spacing w:after="0" w:line="360" w:lineRule="auto"/>
        <w:ind w:firstLine="851"/>
        <w:jc w:val="both"/>
        <w:rPr>
          <w:rFonts w:ascii="Times New Roman" w:hAnsi="Times New Roman" w:cs="Times New Roman"/>
          <w:sz w:val="28"/>
          <w:szCs w:val="28"/>
        </w:rPr>
      </w:pPr>
      <w:r w:rsidRPr="00B939C4">
        <w:rPr>
          <w:rFonts w:ascii="Times New Roman" w:hAnsi="Times New Roman" w:cs="Times New Roman"/>
          <w:sz w:val="28"/>
          <w:szCs w:val="28"/>
        </w:rPr>
        <w:t xml:space="preserve">Напомним, что в соответствии со старой редакцией упомянутого Постановления сбыт наркотиков при проведении </w:t>
      </w:r>
      <w:proofErr w:type="spellStart"/>
      <w:r w:rsidRPr="00B939C4">
        <w:rPr>
          <w:rFonts w:ascii="Times New Roman" w:hAnsi="Times New Roman" w:cs="Times New Roman"/>
          <w:sz w:val="28"/>
          <w:szCs w:val="28"/>
        </w:rPr>
        <w:t>оперативно-розы</w:t>
      </w:r>
      <w:r w:rsidR="00DD04F6" w:rsidRPr="00B939C4">
        <w:rPr>
          <w:rFonts w:ascii="Times New Roman" w:hAnsi="Times New Roman" w:cs="Times New Roman"/>
          <w:sz w:val="28"/>
          <w:szCs w:val="28"/>
        </w:rPr>
        <w:t>ского</w:t>
      </w:r>
      <w:proofErr w:type="spellEnd"/>
      <w:r w:rsidR="00DD04F6" w:rsidRPr="00B939C4">
        <w:rPr>
          <w:rFonts w:ascii="Times New Roman" w:hAnsi="Times New Roman" w:cs="Times New Roman"/>
          <w:sz w:val="28"/>
          <w:szCs w:val="28"/>
        </w:rPr>
        <w:t xml:space="preserve"> мероприятия считался лишь покушение на сбыт. В новой редакции ещё Пленум подчеркивает, что изъятие из незаконного оборота наркотиков сотрудниками правоохранительных органов не влияет на квалификацию преступления как окончено. С данной позиции Пленума Верховного Суда следует согласиться, поскольку ст. </w:t>
      </w:r>
      <w:r w:rsidR="00DE2471" w:rsidRPr="00B939C4">
        <w:rPr>
          <w:rFonts w:ascii="Times New Roman" w:hAnsi="Times New Roman" w:cs="Times New Roman"/>
          <w:sz w:val="28"/>
          <w:szCs w:val="28"/>
        </w:rPr>
        <w:t xml:space="preserve"> </w:t>
      </w:r>
      <w:r w:rsidR="00DD04F6" w:rsidRPr="00B939C4">
        <w:rPr>
          <w:rFonts w:ascii="Times New Roman" w:hAnsi="Times New Roman" w:cs="Times New Roman"/>
          <w:sz w:val="28"/>
          <w:szCs w:val="28"/>
        </w:rPr>
        <w:t xml:space="preserve">228.1 УК РФ предусматривает лишь сам факт совершения </w:t>
      </w:r>
      <w:r w:rsidR="000973BB" w:rsidRPr="00B939C4">
        <w:rPr>
          <w:rFonts w:ascii="Times New Roman" w:hAnsi="Times New Roman" w:cs="Times New Roman"/>
          <w:sz w:val="28"/>
          <w:szCs w:val="28"/>
        </w:rPr>
        <w:t>действий</w:t>
      </w:r>
      <w:r w:rsidR="00DD04F6" w:rsidRPr="00B939C4">
        <w:rPr>
          <w:rFonts w:ascii="Times New Roman" w:hAnsi="Times New Roman" w:cs="Times New Roman"/>
          <w:sz w:val="28"/>
          <w:szCs w:val="28"/>
        </w:rPr>
        <w:t xml:space="preserve"> по сбыту наркотиков, а после</w:t>
      </w:r>
      <w:r w:rsidR="000973BB" w:rsidRPr="00B939C4">
        <w:rPr>
          <w:rFonts w:ascii="Times New Roman" w:hAnsi="Times New Roman" w:cs="Times New Roman"/>
          <w:sz w:val="28"/>
          <w:szCs w:val="28"/>
        </w:rPr>
        <w:t>дствия в виде распространения наркотиков находятся за пределы объективной стороны состава преступления.</w:t>
      </w:r>
    </w:p>
    <w:p w:rsidR="00235DD6" w:rsidRPr="00A81022" w:rsidRDefault="00235DD6" w:rsidP="00B105A2">
      <w:pPr>
        <w:tabs>
          <w:tab w:val="left" w:pos="993"/>
        </w:tabs>
        <w:spacing w:after="0" w:line="360" w:lineRule="auto"/>
        <w:ind w:firstLine="851"/>
        <w:jc w:val="both"/>
        <w:rPr>
          <w:rFonts w:ascii="Times New Roman" w:hAnsi="Times New Roman" w:cs="Times New Roman"/>
          <w:sz w:val="28"/>
          <w:szCs w:val="28"/>
        </w:rPr>
      </w:pPr>
      <w:r w:rsidRPr="00B939C4">
        <w:rPr>
          <w:rFonts w:ascii="Times New Roman" w:hAnsi="Times New Roman" w:cs="Times New Roman"/>
          <w:sz w:val="28"/>
          <w:szCs w:val="28"/>
        </w:rPr>
        <w:t>Еще одно важное положение введено п. 13.2 новой редакции упомянутого документа. Теперь, если лицо, имея умысел на незаконный сбыт наркотиков, совершает действия</w:t>
      </w:r>
      <w:r w:rsidR="00C71EDB" w:rsidRPr="00B939C4">
        <w:rPr>
          <w:rFonts w:ascii="Times New Roman" w:hAnsi="Times New Roman" w:cs="Times New Roman"/>
          <w:sz w:val="28"/>
          <w:szCs w:val="28"/>
        </w:rPr>
        <w:t xml:space="preserve"> по </w:t>
      </w:r>
      <w:r w:rsidRPr="00B939C4">
        <w:rPr>
          <w:rFonts w:ascii="Times New Roman" w:hAnsi="Times New Roman" w:cs="Times New Roman"/>
          <w:sz w:val="28"/>
          <w:szCs w:val="28"/>
        </w:rPr>
        <w:t>приобретени</w:t>
      </w:r>
      <w:r w:rsidR="00C71EDB" w:rsidRPr="00B939C4">
        <w:rPr>
          <w:rFonts w:ascii="Times New Roman" w:hAnsi="Times New Roman" w:cs="Times New Roman"/>
          <w:sz w:val="28"/>
          <w:szCs w:val="28"/>
        </w:rPr>
        <w:t>ю</w:t>
      </w:r>
      <w:r w:rsidRPr="00B939C4">
        <w:rPr>
          <w:rFonts w:ascii="Times New Roman" w:hAnsi="Times New Roman" w:cs="Times New Roman"/>
          <w:sz w:val="28"/>
          <w:szCs w:val="28"/>
        </w:rPr>
        <w:t>, хранени</w:t>
      </w:r>
      <w:r w:rsidR="00C71EDB" w:rsidRPr="00B939C4">
        <w:rPr>
          <w:rFonts w:ascii="Times New Roman" w:hAnsi="Times New Roman" w:cs="Times New Roman"/>
          <w:sz w:val="28"/>
          <w:szCs w:val="28"/>
        </w:rPr>
        <w:t>ю</w:t>
      </w:r>
      <w:r w:rsidRPr="00B939C4">
        <w:rPr>
          <w:rFonts w:ascii="Times New Roman" w:hAnsi="Times New Roman" w:cs="Times New Roman"/>
          <w:sz w:val="28"/>
          <w:szCs w:val="28"/>
        </w:rPr>
        <w:t>, перевозк</w:t>
      </w:r>
      <w:r w:rsidR="00C71EDB" w:rsidRPr="00B939C4">
        <w:rPr>
          <w:rFonts w:ascii="Times New Roman" w:hAnsi="Times New Roman" w:cs="Times New Roman"/>
          <w:sz w:val="28"/>
          <w:szCs w:val="28"/>
        </w:rPr>
        <w:t>е</w:t>
      </w:r>
      <w:r w:rsidRPr="00B939C4">
        <w:rPr>
          <w:rFonts w:ascii="Times New Roman" w:hAnsi="Times New Roman" w:cs="Times New Roman"/>
          <w:sz w:val="28"/>
          <w:szCs w:val="28"/>
        </w:rPr>
        <w:t>, изготовлени</w:t>
      </w:r>
      <w:r w:rsidR="00C71EDB" w:rsidRPr="00B939C4">
        <w:rPr>
          <w:rFonts w:ascii="Times New Roman" w:hAnsi="Times New Roman" w:cs="Times New Roman"/>
          <w:sz w:val="28"/>
          <w:szCs w:val="28"/>
        </w:rPr>
        <w:t>ю</w:t>
      </w:r>
      <w:r w:rsidRPr="00B939C4">
        <w:rPr>
          <w:rFonts w:ascii="Times New Roman" w:hAnsi="Times New Roman" w:cs="Times New Roman"/>
          <w:sz w:val="28"/>
          <w:szCs w:val="28"/>
        </w:rPr>
        <w:t xml:space="preserve"> либо переработк</w:t>
      </w:r>
      <w:r w:rsidR="00C71EDB" w:rsidRPr="00B939C4">
        <w:rPr>
          <w:rFonts w:ascii="Times New Roman" w:hAnsi="Times New Roman" w:cs="Times New Roman"/>
          <w:sz w:val="28"/>
          <w:szCs w:val="28"/>
        </w:rPr>
        <w:t>е</w:t>
      </w:r>
      <w:r w:rsidRPr="00B939C4">
        <w:rPr>
          <w:rFonts w:ascii="Times New Roman" w:hAnsi="Times New Roman" w:cs="Times New Roman"/>
          <w:sz w:val="28"/>
          <w:szCs w:val="28"/>
        </w:rPr>
        <w:t xml:space="preserve"> наркотиков</w:t>
      </w:r>
      <w:r w:rsidR="00C71EDB" w:rsidRPr="00B939C4">
        <w:rPr>
          <w:rFonts w:ascii="Times New Roman" w:hAnsi="Times New Roman" w:cs="Times New Roman"/>
          <w:sz w:val="28"/>
          <w:szCs w:val="28"/>
        </w:rPr>
        <w:t xml:space="preserve"> с целью дальнейшей их реализации, и эти действия составляют часть объективной стороны  сбыта, то лицо несет ответственность за покушение на незаконный сбыт наркотиков, если по не зависящим от него обстоятельствам, оно не передает наркотики приобретателю. Напомним, что ранее </w:t>
      </w:r>
      <w:r w:rsidR="0016537D" w:rsidRPr="00B939C4">
        <w:rPr>
          <w:rFonts w:ascii="Times New Roman" w:hAnsi="Times New Roman" w:cs="Times New Roman"/>
          <w:sz w:val="28"/>
          <w:szCs w:val="28"/>
        </w:rPr>
        <w:t>указанные действия лица квалифицировались не как покушение, а как приготовление к сбыту наркотиков.</w:t>
      </w:r>
    </w:p>
    <w:p w:rsidR="006F521E" w:rsidRPr="00A81022" w:rsidRDefault="00FC1433" w:rsidP="00FC1433">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A15EE">
        <w:rPr>
          <w:rFonts w:ascii="Times New Roman" w:hAnsi="Times New Roman" w:cs="Times New Roman"/>
          <w:sz w:val="28"/>
          <w:szCs w:val="28"/>
        </w:rPr>
        <w:t>К</w:t>
      </w:r>
      <w:r w:rsidR="00F10448" w:rsidRPr="00A81022">
        <w:rPr>
          <w:rFonts w:ascii="Times New Roman" w:hAnsi="Times New Roman" w:cs="Times New Roman"/>
          <w:sz w:val="28"/>
          <w:szCs w:val="28"/>
        </w:rPr>
        <w:t xml:space="preserve">валифицирующие признаки </w:t>
      </w:r>
      <w:r w:rsidR="006F521E" w:rsidRPr="00A81022">
        <w:rPr>
          <w:rFonts w:ascii="Times New Roman" w:hAnsi="Times New Roman" w:cs="Times New Roman"/>
          <w:sz w:val="28"/>
          <w:szCs w:val="28"/>
        </w:rPr>
        <w:t>предусматриваются соответствующими частями</w:t>
      </w:r>
      <w:r w:rsidR="00F10448" w:rsidRPr="00A81022">
        <w:rPr>
          <w:rFonts w:ascii="Times New Roman" w:hAnsi="Times New Roman" w:cs="Times New Roman"/>
          <w:sz w:val="28"/>
          <w:szCs w:val="28"/>
        </w:rPr>
        <w:t xml:space="preserve"> </w:t>
      </w:r>
      <w:r w:rsidR="003A15EE">
        <w:rPr>
          <w:rFonts w:ascii="Times New Roman" w:hAnsi="Times New Roman" w:cs="Times New Roman"/>
          <w:sz w:val="28"/>
          <w:szCs w:val="28"/>
        </w:rPr>
        <w:t>ст</w:t>
      </w:r>
      <w:r w:rsidR="006F521E" w:rsidRPr="00A81022">
        <w:rPr>
          <w:rFonts w:ascii="Times New Roman" w:hAnsi="Times New Roman" w:cs="Times New Roman"/>
          <w:sz w:val="28"/>
          <w:szCs w:val="28"/>
        </w:rPr>
        <w:t>.</w:t>
      </w:r>
      <w:r w:rsidR="003A15EE">
        <w:rPr>
          <w:rFonts w:ascii="Times New Roman" w:hAnsi="Times New Roman" w:cs="Times New Roman"/>
          <w:sz w:val="28"/>
          <w:szCs w:val="28"/>
        </w:rPr>
        <w:t xml:space="preserve"> 228.1 УК РФ. В соответствии с ч. 2 с</w:t>
      </w:r>
      <w:r w:rsidR="006F521E" w:rsidRPr="00A81022">
        <w:rPr>
          <w:rFonts w:ascii="Times New Roman" w:hAnsi="Times New Roman" w:cs="Times New Roman"/>
          <w:sz w:val="28"/>
          <w:szCs w:val="28"/>
        </w:rPr>
        <w:t xml:space="preserve">т. 228.1 УК РФ квалифицированным видом преступления является сбыт наркотических средств в следственном изоляторе, исправительном учреждении, административном здании, сооружение административного назначения, образовательном учреждении, на объектах спорта, железнодорожного, воздушного, морского, внутреннего водного транспорта </w:t>
      </w:r>
      <w:r w:rsidR="009A677A" w:rsidRPr="00A81022">
        <w:rPr>
          <w:rFonts w:ascii="Times New Roman" w:hAnsi="Times New Roman" w:cs="Times New Roman"/>
          <w:sz w:val="28"/>
          <w:szCs w:val="28"/>
        </w:rPr>
        <w:t xml:space="preserve">или метрополитена, в общественном транспорте либо помещениях, используемых для развлечений или досуга (п. «а») либо с использованием средств </w:t>
      </w:r>
      <w:r w:rsidR="009A677A" w:rsidRPr="00A81022">
        <w:rPr>
          <w:rFonts w:ascii="Times New Roman" w:hAnsi="Times New Roman" w:cs="Times New Roman"/>
          <w:sz w:val="28"/>
          <w:szCs w:val="28"/>
        </w:rPr>
        <w:lastRenderedPageBreak/>
        <w:t>массовой информации либо электронных или информационно</w:t>
      </w:r>
      <w:r w:rsidR="00436ABF" w:rsidRPr="00A81022">
        <w:rPr>
          <w:rFonts w:ascii="Times New Roman" w:hAnsi="Times New Roman" w:cs="Times New Roman"/>
          <w:sz w:val="28"/>
          <w:szCs w:val="28"/>
        </w:rPr>
        <w:t xml:space="preserve"> </w:t>
      </w:r>
      <w:r w:rsidR="009A677A" w:rsidRPr="00A81022">
        <w:rPr>
          <w:rFonts w:ascii="Times New Roman" w:hAnsi="Times New Roman" w:cs="Times New Roman"/>
          <w:sz w:val="28"/>
          <w:szCs w:val="28"/>
        </w:rPr>
        <w:t xml:space="preserve">- телекоммуникационных сетей, включая сеть «Интернет» (п. «б»). </w:t>
      </w:r>
    </w:p>
    <w:p w:rsidR="005C2545" w:rsidRPr="00A81022" w:rsidRDefault="009A677A"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 3 ст. 228.1 УК РФ устанавливает</w:t>
      </w:r>
      <w:r w:rsidR="00C94813" w:rsidRPr="00A81022">
        <w:rPr>
          <w:rFonts w:ascii="Times New Roman" w:hAnsi="Times New Roman" w:cs="Times New Roman"/>
          <w:sz w:val="28"/>
          <w:szCs w:val="28"/>
        </w:rPr>
        <w:t xml:space="preserve"> ответственность за особо квалифицированные виды</w:t>
      </w:r>
      <w:r w:rsidRPr="00A81022">
        <w:rPr>
          <w:rFonts w:ascii="Times New Roman" w:hAnsi="Times New Roman" w:cs="Times New Roman"/>
          <w:sz w:val="28"/>
          <w:szCs w:val="28"/>
        </w:rPr>
        <w:t xml:space="preserve"> преступления, а именно его совершение группой лиц по предварительному сговору (п. «а»), либо в значительном размере (п. «б»). </w:t>
      </w:r>
    </w:p>
    <w:p w:rsidR="00300B06" w:rsidRPr="00A81022" w:rsidRDefault="005C2545" w:rsidP="00B105A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 4 ст. 228.1 УК РФ установлена ответственность за совершение указанных в диспозиции</w:t>
      </w:r>
      <w:r w:rsidR="009A677A" w:rsidRPr="00A81022">
        <w:rPr>
          <w:rFonts w:ascii="Times New Roman" w:hAnsi="Times New Roman" w:cs="Times New Roman"/>
          <w:sz w:val="28"/>
          <w:szCs w:val="28"/>
        </w:rPr>
        <w:t xml:space="preserve"> </w:t>
      </w:r>
      <w:r w:rsidR="00436ABF" w:rsidRPr="00A81022">
        <w:rPr>
          <w:rFonts w:ascii="Times New Roman" w:hAnsi="Times New Roman" w:cs="Times New Roman"/>
          <w:sz w:val="28"/>
          <w:szCs w:val="28"/>
        </w:rPr>
        <w:t xml:space="preserve">статьи действия: </w:t>
      </w:r>
      <w:r w:rsidRPr="00A81022">
        <w:rPr>
          <w:rFonts w:ascii="Times New Roman" w:hAnsi="Times New Roman" w:cs="Times New Roman"/>
          <w:sz w:val="28"/>
          <w:szCs w:val="28"/>
        </w:rPr>
        <w:t xml:space="preserve">организованной группой (п. «а»); лицом с использованием своего служебного положения (п. «б»); лицом, достигшим восемнадцатилетнего возраста, в отношении несовершеннолетнего (п. «в»); в крупном размере (п. «г»). </w:t>
      </w:r>
      <w:r w:rsidR="0063357E" w:rsidRPr="00A81022">
        <w:rPr>
          <w:rFonts w:ascii="Times New Roman" w:hAnsi="Times New Roman" w:cs="Times New Roman"/>
          <w:sz w:val="28"/>
          <w:szCs w:val="28"/>
        </w:rPr>
        <w:t>Что касается п. «в» данно</w:t>
      </w:r>
      <w:r w:rsidR="00C57EE6">
        <w:rPr>
          <w:rFonts w:ascii="Times New Roman" w:hAnsi="Times New Roman" w:cs="Times New Roman"/>
          <w:sz w:val="28"/>
          <w:szCs w:val="28"/>
        </w:rPr>
        <w:t>й статьи, следует отметить, что</w:t>
      </w:r>
      <w:r w:rsidR="00353481" w:rsidRPr="00A81022">
        <w:rPr>
          <w:rFonts w:ascii="Times New Roman" w:hAnsi="Times New Roman" w:cs="Times New Roman"/>
          <w:sz w:val="28"/>
          <w:szCs w:val="28"/>
        </w:rPr>
        <w:t xml:space="preserve">, Пленум Верховного Суда подчеркивает, что в силу </w:t>
      </w:r>
      <w:hyperlink r:id="rId8" w:history="1">
        <w:r w:rsidR="004D63DC" w:rsidRPr="00A81022">
          <w:rPr>
            <w:rFonts w:ascii="Times New Roman" w:hAnsi="Times New Roman" w:cs="Times New Roman"/>
            <w:sz w:val="28"/>
            <w:szCs w:val="28"/>
          </w:rPr>
          <w:t>ст.</w:t>
        </w:r>
        <w:r w:rsidR="00353481" w:rsidRPr="00A81022">
          <w:rPr>
            <w:rFonts w:ascii="Times New Roman" w:hAnsi="Times New Roman" w:cs="Times New Roman"/>
            <w:sz w:val="28"/>
            <w:szCs w:val="28"/>
          </w:rPr>
          <w:t xml:space="preserve"> 20</w:t>
        </w:r>
      </w:hyperlink>
      <w:r w:rsidR="00353481" w:rsidRPr="00A81022">
        <w:rPr>
          <w:rFonts w:ascii="Times New Roman" w:hAnsi="Times New Roman" w:cs="Times New Roman"/>
          <w:sz w:val="28"/>
          <w:szCs w:val="28"/>
        </w:rPr>
        <w:t xml:space="preserve"> УК РФ уголовная ответственность по данному пункту наступает, если лицо </w:t>
      </w:r>
      <w:r w:rsidR="00436ABF" w:rsidRPr="00A81022">
        <w:rPr>
          <w:rFonts w:ascii="Times New Roman" w:hAnsi="Times New Roman" w:cs="Times New Roman"/>
          <w:sz w:val="28"/>
          <w:szCs w:val="28"/>
        </w:rPr>
        <w:t xml:space="preserve">достигло шестнадцатилетнего возраста </w:t>
      </w:r>
      <w:r w:rsidR="00353481" w:rsidRPr="00A81022">
        <w:rPr>
          <w:rFonts w:ascii="Times New Roman" w:hAnsi="Times New Roman" w:cs="Times New Roman"/>
          <w:sz w:val="28"/>
          <w:szCs w:val="28"/>
        </w:rPr>
        <w:t xml:space="preserve">ко времени совершения им такого преступления. Кроме того, </w:t>
      </w:r>
      <w:r w:rsidR="0063357E" w:rsidRPr="00A81022">
        <w:rPr>
          <w:rFonts w:ascii="Times New Roman" w:hAnsi="Times New Roman" w:cs="Times New Roman"/>
          <w:sz w:val="28"/>
          <w:szCs w:val="28"/>
        </w:rPr>
        <w:t>если раньше требовалось, чтобы лицо заведомо знало о несовершеннолетнего возраста лица, в отношении которого совершает указанные действия, теперь уголовная ответственность наступает, если лицо допускает такую возможность. Эта позиции характерна и для ч. 3 ст. 230 при склонении к потреблению наркотических сре</w:t>
      </w:r>
      <w:r w:rsidR="00AC2DB9" w:rsidRPr="00A81022">
        <w:rPr>
          <w:rFonts w:ascii="Times New Roman" w:hAnsi="Times New Roman" w:cs="Times New Roman"/>
          <w:sz w:val="28"/>
          <w:szCs w:val="28"/>
        </w:rPr>
        <w:t>д</w:t>
      </w:r>
      <w:r w:rsidR="0063357E" w:rsidRPr="00A81022">
        <w:rPr>
          <w:rFonts w:ascii="Times New Roman" w:hAnsi="Times New Roman" w:cs="Times New Roman"/>
          <w:sz w:val="28"/>
          <w:szCs w:val="28"/>
        </w:rPr>
        <w:t>ств.</w:t>
      </w:r>
    </w:p>
    <w:p w:rsidR="00902F67" w:rsidRPr="00A81022" w:rsidRDefault="00B5540B" w:rsidP="00A56D1A">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 5 ст. 228.1 УК РФ установлена ответственность за деяния, предусмотренные частями первой</w:t>
      </w:r>
      <w:r w:rsidR="00BC74F5" w:rsidRPr="00A81022">
        <w:rPr>
          <w:rFonts w:ascii="Times New Roman" w:hAnsi="Times New Roman" w:cs="Times New Roman"/>
          <w:sz w:val="28"/>
          <w:szCs w:val="28"/>
        </w:rPr>
        <w:t>, второй, третьей или четвертой</w:t>
      </w:r>
      <w:r w:rsidRPr="00A81022">
        <w:rPr>
          <w:rFonts w:ascii="Times New Roman" w:hAnsi="Times New Roman" w:cs="Times New Roman"/>
          <w:sz w:val="28"/>
          <w:szCs w:val="28"/>
        </w:rPr>
        <w:t xml:space="preserve">, совершенные в особо крупном размере. </w:t>
      </w:r>
    </w:p>
    <w:p w:rsidR="009000BA" w:rsidRPr="00A81022" w:rsidRDefault="009000BA"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Ст</w:t>
      </w:r>
      <w:r w:rsidR="00C57BE2" w:rsidRPr="00A81022">
        <w:rPr>
          <w:rFonts w:ascii="Times New Roman" w:hAnsi="Times New Roman" w:cs="Times New Roman"/>
          <w:sz w:val="28"/>
          <w:szCs w:val="28"/>
        </w:rPr>
        <w:t>атью 2 Федерального закона от 01.03.</w:t>
      </w:r>
      <w:r w:rsidR="00C94813" w:rsidRPr="00A81022">
        <w:rPr>
          <w:rFonts w:ascii="Times New Roman" w:hAnsi="Times New Roman" w:cs="Times New Roman"/>
          <w:sz w:val="28"/>
          <w:szCs w:val="28"/>
        </w:rPr>
        <w:t>2012 г. № 18-</w:t>
      </w:r>
      <w:r w:rsidRPr="00A81022">
        <w:rPr>
          <w:rFonts w:ascii="Times New Roman" w:hAnsi="Times New Roman" w:cs="Times New Roman"/>
          <w:sz w:val="28"/>
          <w:szCs w:val="28"/>
        </w:rPr>
        <w:t xml:space="preserve">ФЗ </w:t>
      </w:r>
      <w:r w:rsidR="00902F67" w:rsidRPr="00A81022">
        <w:rPr>
          <w:rFonts w:ascii="Times New Roman" w:hAnsi="Times New Roman" w:cs="Times New Roman"/>
          <w:sz w:val="28"/>
          <w:szCs w:val="28"/>
        </w:rPr>
        <w:t>в самостоятельных статьях была установлена уголовная ответственность за незаконные прио</w:t>
      </w:r>
      <w:r w:rsidR="00C94813" w:rsidRPr="00A81022">
        <w:rPr>
          <w:rFonts w:ascii="Times New Roman" w:hAnsi="Times New Roman" w:cs="Times New Roman"/>
          <w:sz w:val="28"/>
          <w:szCs w:val="28"/>
        </w:rPr>
        <w:t>бретение, хранение или перевозку</w:t>
      </w:r>
      <w:r w:rsidR="00902F67" w:rsidRPr="00A81022">
        <w:rPr>
          <w:rFonts w:ascii="Times New Roman" w:hAnsi="Times New Roman" w:cs="Times New Roman"/>
          <w:sz w:val="28"/>
          <w:szCs w:val="28"/>
        </w:rPr>
        <w:t xml:space="preserve"> </w:t>
      </w:r>
      <w:proofErr w:type="spellStart"/>
      <w:r w:rsidR="00902F67" w:rsidRPr="00A81022">
        <w:rPr>
          <w:rFonts w:ascii="Times New Roman" w:hAnsi="Times New Roman" w:cs="Times New Roman"/>
          <w:sz w:val="28"/>
          <w:szCs w:val="28"/>
        </w:rPr>
        <w:t>прекурсоров</w:t>
      </w:r>
      <w:proofErr w:type="spellEnd"/>
      <w:r w:rsidR="00902F67" w:rsidRPr="00A81022">
        <w:rPr>
          <w:rFonts w:ascii="Times New Roman" w:hAnsi="Times New Roman" w:cs="Times New Roman"/>
          <w:sz w:val="28"/>
          <w:szCs w:val="28"/>
        </w:rPr>
        <w:t xml:space="preserve"> наркотических средств или психотропных веществ, а также растений или</w:t>
      </w:r>
      <w:r w:rsidR="00C94813" w:rsidRPr="00A81022">
        <w:rPr>
          <w:rFonts w:ascii="Times New Roman" w:hAnsi="Times New Roman" w:cs="Times New Roman"/>
          <w:sz w:val="28"/>
          <w:szCs w:val="28"/>
        </w:rPr>
        <w:t xml:space="preserve"> их частей, содержащих указанные</w:t>
      </w:r>
      <w:r w:rsidR="00902F67" w:rsidRPr="00A81022">
        <w:rPr>
          <w:rFonts w:ascii="Times New Roman" w:hAnsi="Times New Roman" w:cs="Times New Roman"/>
          <w:sz w:val="28"/>
          <w:szCs w:val="28"/>
        </w:rPr>
        <w:t xml:space="preserve"> </w:t>
      </w:r>
      <w:proofErr w:type="spellStart"/>
      <w:r w:rsidR="00902F67" w:rsidRPr="00A81022">
        <w:rPr>
          <w:rFonts w:ascii="Times New Roman" w:hAnsi="Times New Roman" w:cs="Times New Roman"/>
          <w:sz w:val="28"/>
          <w:szCs w:val="28"/>
        </w:rPr>
        <w:t>преку</w:t>
      </w:r>
      <w:r w:rsidR="00C94813" w:rsidRPr="00A81022">
        <w:rPr>
          <w:rFonts w:ascii="Times New Roman" w:hAnsi="Times New Roman" w:cs="Times New Roman"/>
          <w:sz w:val="28"/>
          <w:szCs w:val="28"/>
        </w:rPr>
        <w:t>рсоры</w:t>
      </w:r>
      <w:proofErr w:type="spellEnd"/>
      <w:r w:rsidR="00902F67" w:rsidRPr="00A81022">
        <w:rPr>
          <w:rFonts w:ascii="Times New Roman" w:hAnsi="Times New Roman" w:cs="Times New Roman"/>
          <w:sz w:val="28"/>
          <w:szCs w:val="28"/>
        </w:rPr>
        <w:t xml:space="preserve"> (ст. 228.3 УК РФ), а также за их незаконные </w:t>
      </w:r>
      <w:r w:rsidR="00C94813" w:rsidRPr="00A81022">
        <w:rPr>
          <w:rFonts w:ascii="Times New Roman" w:hAnsi="Times New Roman" w:cs="Times New Roman"/>
          <w:sz w:val="28"/>
          <w:szCs w:val="28"/>
        </w:rPr>
        <w:t>производство, сбыт или пересылку</w:t>
      </w:r>
      <w:r w:rsidR="00902F67" w:rsidRPr="00A81022">
        <w:rPr>
          <w:rFonts w:ascii="Times New Roman" w:hAnsi="Times New Roman" w:cs="Times New Roman"/>
          <w:sz w:val="28"/>
          <w:szCs w:val="28"/>
        </w:rPr>
        <w:t xml:space="preserve"> (ст. 228.4 УК РФ).</w:t>
      </w:r>
      <w:r w:rsidR="00902F67" w:rsidRPr="00A81022">
        <w:rPr>
          <w:rStyle w:val="a4"/>
          <w:rFonts w:ascii="Times New Roman" w:hAnsi="Times New Roman" w:cs="Times New Roman"/>
          <w:sz w:val="28"/>
          <w:szCs w:val="28"/>
        </w:rPr>
        <w:footnoteReference w:id="27"/>
      </w:r>
      <w:r w:rsidR="00902F67" w:rsidRPr="00A81022">
        <w:rPr>
          <w:rFonts w:ascii="Times New Roman" w:hAnsi="Times New Roman" w:cs="Times New Roman"/>
          <w:sz w:val="28"/>
          <w:szCs w:val="28"/>
        </w:rPr>
        <w:t xml:space="preserve"> </w:t>
      </w:r>
      <w:r w:rsidRPr="00A81022">
        <w:rPr>
          <w:rFonts w:ascii="Times New Roman" w:hAnsi="Times New Roman" w:cs="Times New Roman"/>
          <w:sz w:val="28"/>
          <w:szCs w:val="28"/>
        </w:rPr>
        <w:t>При этом уголовная ответственность наступает при совершении указанных преступлений в крупном размере.</w:t>
      </w:r>
    </w:p>
    <w:p w:rsidR="009000BA" w:rsidRPr="00A81022" w:rsidRDefault="009000BA"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lastRenderedPageBreak/>
        <w:t xml:space="preserve">Содержание понятий действий, установленных ст. ст. 228.3 и 228.4 УК РФ аналогично соответствующим </w:t>
      </w:r>
      <w:r w:rsidR="00C94813" w:rsidRPr="00A81022">
        <w:rPr>
          <w:rFonts w:ascii="Times New Roman" w:hAnsi="Times New Roman" w:cs="Times New Roman"/>
          <w:sz w:val="28"/>
          <w:szCs w:val="28"/>
        </w:rPr>
        <w:t>действиям</w:t>
      </w:r>
      <w:r w:rsidRPr="00A81022">
        <w:rPr>
          <w:rFonts w:ascii="Times New Roman" w:hAnsi="Times New Roman" w:cs="Times New Roman"/>
          <w:sz w:val="28"/>
          <w:szCs w:val="28"/>
        </w:rPr>
        <w:t>, рассмотренным примен</w:t>
      </w:r>
      <w:r w:rsidR="0096339C" w:rsidRPr="00A81022">
        <w:rPr>
          <w:rFonts w:ascii="Times New Roman" w:hAnsi="Times New Roman" w:cs="Times New Roman"/>
          <w:sz w:val="28"/>
          <w:szCs w:val="28"/>
        </w:rPr>
        <w:t>ительно к составам преступлений</w:t>
      </w:r>
      <w:r w:rsidRPr="00A81022">
        <w:rPr>
          <w:rFonts w:ascii="Times New Roman" w:hAnsi="Times New Roman" w:cs="Times New Roman"/>
          <w:sz w:val="28"/>
          <w:szCs w:val="28"/>
        </w:rPr>
        <w:t xml:space="preserve"> ст. 228 и 228.1 УК РФ соответственно. </w:t>
      </w:r>
    </w:p>
    <w:p w:rsidR="009000BA" w:rsidRPr="00A81022" w:rsidRDefault="009000BA" w:rsidP="00B105A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Повышенная уголовная ответственность предусматривается ч. 2 ст. 228.3 УК РФ за совершение указанных в диспозиции статьи деяний в особо крупном размере.</w:t>
      </w:r>
      <w:r w:rsidR="00A92577" w:rsidRPr="00A81022">
        <w:rPr>
          <w:rFonts w:ascii="Times New Roman" w:hAnsi="Times New Roman" w:cs="Times New Roman"/>
          <w:sz w:val="28"/>
          <w:szCs w:val="28"/>
        </w:rPr>
        <w:t xml:space="preserve"> В качестве квалифицирующих признаков</w:t>
      </w:r>
      <w:r w:rsidRPr="00A81022">
        <w:rPr>
          <w:rFonts w:ascii="Times New Roman" w:hAnsi="Times New Roman" w:cs="Times New Roman"/>
          <w:sz w:val="28"/>
          <w:szCs w:val="28"/>
        </w:rPr>
        <w:t xml:space="preserve"> ч. 2 ст. 228.4 УК РФ </w:t>
      </w:r>
      <w:r w:rsidR="00A92577" w:rsidRPr="00A81022">
        <w:rPr>
          <w:rFonts w:ascii="Times New Roman" w:hAnsi="Times New Roman" w:cs="Times New Roman"/>
          <w:sz w:val="28"/>
          <w:szCs w:val="28"/>
        </w:rPr>
        <w:t>предусматривает с</w:t>
      </w:r>
      <w:r w:rsidRPr="00A81022">
        <w:rPr>
          <w:rFonts w:ascii="Times New Roman" w:hAnsi="Times New Roman" w:cs="Times New Roman"/>
          <w:sz w:val="28"/>
          <w:szCs w:val="28"/>
        </w:rPr>
        <w:t>овер</w:t>
      </w:r>
      <w:r w:rsidR="0096339C" w:rsidRPr="00A81022">
        <w:rPr>
          <w:rFonts w:ascii="Times New Roman" w:hAnsi="Times New Roman" w:cs="Times New Roman"/>
          <w:sz w:val="28"/>
          <w:szCs w:val="28"/>
        </w:rPr>
        <w:t>шение соответствующих деяний:</w:t>
      </w:r>
      <w:r w:rsidRPr="00A81022">
        <w:rPr>
          <w:rFonts w:ascii="Times New Roman" w:hAnsi="Times New Roman" w:cs="Times New Roman"/>
          <w:sz w:val="28"/>
          <w:szCs w:val="28"/>
        </w:rPr>
        <w:t xml:space="preserve"> группой лиц по предварительному сговору или организованной группой (п. «а»); лицом с использованием своего служебного положения (п. «б»); в особо крупном размере (п. «в»).</w:t>
      </w:r>
    </w:p>
    <w:p w:rsidR="00A92577" w:rsidRPr="00A81022" w:rsidRDefault="005F4BD7" w:rsidP="00B105A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Крупный и особо крупный размеры </w:t>
      </w:r>
      <w:proofErr w:type="spellStart"/>
      <w:r w:rsidRPr="00A81022">
        <w:rPr>
          <w:rFonts w:ascii="Times New Roman" w:hAnsi="Times New Roman" w:cs="Times New Roman"/>
          <w:sz w:val="28"/>
          <w:szCs w:val="28"/>
        </w:rPr>
        <w:t>прекурсоров</w:t>
      </w:r>
      <w:proofErr w:type="spellEnd"/>
      <w:r w:rsidRPr="00A81022">
        <w:rPr>
          <w:rFonts w:ascii="Times New Roman" w:hAnsi="Times New Roman" w:cs="Times New Roman"/>
          <w:sz w:val="28"/>
          <w:szCs w:val="28"/>
        </w:rPr>
        <w:t xml:space="preserve"> наркотических средств или психотропных веществ, а также растений, содержащих указанных </w:t>
      </w:r>
      <w:proofErr w:type="spellStart"/>
      <w:r w:rsidRPr="00A81022">
        <w:rPr>
          <w:rFonts w:ascii="Times New Roman" w:hAnsi="Times New Roman" w:cs="Times New Roman"/>
          <w:sz w:val="28"/>
          <w:szCs w:val="28"/>
        </w:rPr>
        <w:t>прекурсоров</w:t>
      </w:r>
      <w:proofErr w:type="spellEnd"/>
      <w:r w:rsidRPr="00A81022">
        <w:rPr>
          <w:rFonts w:ascii="Times New Roman" w:hAnsi="Times New Roman" w:cs="Times New Roman"/>
          <w:sz w:val="28"/>
          <w:szCs w:val="28"/>
        </w:rPr>
        <w:t xml:space="preserve"> для целей данной статьи, а также ст. 228.4 и 229.1 УК РФ утверждаются постановлением Правительства РФ от 8 октября 2012 г. N 1020.</w:t>
      </w:r>
      <w:r w:rsidRPr="00A81022">
        <w:rPr>
          <w:rStyle w:val="a4"/>
          <w:rFonts w:ascii="Times New Roman" w:hAnsi="Times New Roman" w:cs="Times New Roman"/>
          <w:sz w:val="28"/>
          <w:szCs w:val="28"/>
        </w:rPr>
        <w:footnoteReference w:id="28"/>
      </w:r>
      <w:r w:rsidR="00A92577" w:rsidRPr="00A81022">
        <w:rPr>
          <w:rFonts w:ascii="Times New Roman" w:hAnsi="Times New Roman" w:cs="Times New Roman"/>
          <w:sz w:val="28"/>
          <w:szCs w:val="28"/>
        </w:rPr>
        <w:t xml:space="preserve"> </w:t>
      </w:r>
    </w:p>
    <w:p w:rsidR="0095690A" w:rsidRPr="00082330" w:rsidRDefault="00A92577" w:rsidP="00132A29">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Завершая анализ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 xml:space="preserve">ст. 228-228.4 УК </w:t>
      </w:r>
      <w:r w:rsidR="00014DAC" w:rsidRPr="00A81022">
        <w:rPr>
          <w:rFonts w:ascii="Times New Roman" w:hAnsi="Times New Roman" w:cs="Times New Roman"/>
          <w:sz w:val="28"/>
          <w:szCs w:val="28"/>
        </w:rPr>
        <w:t xml:space="preserve">РФ следует отметить, что </w:t>
      </w:r>
      <w:r w:rsidR="00C94813" w:rsidRPr="00A81022">
        <w:rPr>
          <w:rFonts w:ascii="Times New Roman" w:hAnsi="Times New Roman" w:cs="Times New Roman"/>
          <w:sz w:val="28"/>
          <w:szCs w:val="28"/>
        </w:rPr>
        <w:t>в</w:t>
      </w:r>
      <w:r w:rsidR="00014DAC" w:rsidRPr="00A81022">
        <w:rPr>
          <w:rFonts w:ascii="Times New Roman" w:hAnsi="Times New Roman" w:cs="Times New Roman"/>
          <w:sz w:val="28"/>
          <w:szCs w:val="28"/>
        </w:rPr>
        <w:t xml:space="preserve">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ст. 228 и 228.3 УК РФ</w:t>
      </w:r>
      <w:r w:rsidR="00C94813" w:rsidRPr="00A81022">
        <w:rPr>
          <w:rFonts w:ascii="Times New Roman" w:hAnsi="Times New Roman" w:cs="Times New Roman"/>
          <w:sz w:val="28"/>
          <w:szCs w:val="28"/>
        </w:rPr>
        <w:t xml:space="preserve"> отсутствуют</w:t>
      </w:r>
      <w:r w:rsidRPr="00A81022">
        <w:rPr>
          <w:rFonts w:ascii="Times New Roman" w:hAnsi="Times New Roman" w:cs="Times New Roman"/>
          <w:sz w:val="28"/>
          <w:szCs w:val="28"/>
        </w:rPr>
        <w:t xml:space="preserve"> некоторые квалифицирующие признаки, предусмотренные </w:t>
      </w:r>
      <w:r w:rsidR="00014DAC" w:rsidRPr="00A81022">
        <w:rPr>
          <w:rFonts w:ascii="Times New Roman" w:hAnsi="Times New Roman" w:cs="Times New Roman"/>
          <w:sz w:val="28"/>
          <w:szCs w:val="28"/>
        </w:rPr>
        <w:t>соответствующими частями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ст. 228.1 и 228.4 УК РФ. Н</w:t>
      </w:r>
      <w:r w:rsidR="00014DAC" w:rsidRPr="00A81022">
        <w:rPr>
          <w:rFonts w:ascii="Times New Roman" w:hAnsi="Times New Roman" w:cs="Times New Roman"/>
          <w:sz w:val="28"/>
          <w:szCs w:val="28"/>
        </w:rPr>
        <w:t>апример, в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ст. 228 и 228.3 УК РФ таких признаков соучастия, как</w:t>
      </w:r>
      <w:r w:rsidR="00C94813" w:rsidRPr="00A81022">
        <w:rPr>
          <w:rFonts w:ascii="Times New Roman" w:hAnsi="Times New Roman" w:cs="Times New Roman"/>
          <w:sz w:val="28"/>
          <w:szCs w:val="28"/>
        </w:rPr>
        <w:t xml:space="preserve"> совершение преступления</w:t>
      </w:r>
      <w:r w:rsidRPr="00A81022">
        <w:rPr>
          <w:rFonts w:ascii="Times New Roman" w:hAnsi="Times New Roman" w:cs="Times New Roman"/>
          <w:sz w:val="28"/>
          <w:szCs w:val="28"/>
        </w:rPr>
        <w:t xml:space="preserve"> группой лиц по предварительному сговору, которые могли бы влиять на квалификацию, нет</w:t>
      </w:r>
      <w:r w:rsidR="00014DAC" w:rsidRPr="00A81022">
        <w:rPr>
          <w:rFonts w:ascii="Times New Roman" w:hAnsi="Times New Roman" w:cs="Times New Roman"/>
          <w:sz w:val="28"/>
          <w:szCs w:val="28"/>
        </w:rPr>
        <w:t>. Однако нередко указанные в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ст. 228 и 228.3 УК РФ действия совершаются двумя или более лицами, вступившими в сговор.</w:t>
      </w:r>
      <w:r w:rsidR="00132A29">
        <w:rPr>
          <w:rFonts w:ascii="Times New Roman" w:hAnsi="Times New Roman" w:cs="Times New Roman"/>
          <w:sz w:val="28"/>
          <w:szCs w:val="28"/>
        </w:rPr>
        <w:t xml:space="preserve"> </w:t>
      </w:r>
      <w:r w:rsidR="00132A29">
        <w:rPr>
          <w:rStyle w:val="a4"/>
          <w:rFonts w:ascii="Times New Roman" w:hAnsi="Times New Roman" w:cs="Times New Roman"/>
          <w:sz w:val="28"/>
          <w:szCs w:val="28"/>
        </w:rPr>
        <w:footnoteReference w:id="29"/>
      </w:r>
    </w:p>
    <w:p w:rsidR="005F4BD7" w:rsidRPr="00A81022" w:rsidRDefault="00A92577" w:rsidP="00B105A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 Такие действия также могут быть совершенны лицом с использованием своего служебного положения. Поэтому было бы целесообразным установление указанных признаков в качестве квалифицирую</w:t>
      </w:r>
      <w:r w:rsidR="00014DAC" w:rsidRPr="00A81022">
        <w:rPr>
          <w:rFonts w:ascii="Times New Roman" w:hAnsi="Times New Roman" w:cs="Times New Roman"/>
          <w:sz w:val="28"/>
          <w:szCs w:val="28"/>
        </w:rPr>
        <w:t xml:space="preserve">щих в соответствующих частях </w:t>
      </w:r>
      <w:r w:rsidR="00014DAC" w:rsidRPr="00A81022">
        <w:rPr>
          <w:rFonts w:ascii="Times New Roman" w:hAnsi="Times New Roman" w:cs="Times New Roman"/>
          <w:sz w:val="28"/>
          <w:szCs w:val="28"/>
        </w:rPr>
        <w:lastRenderedPageBreak/>
        <w:t>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 xml:space="preserve">ст. 228 и 228.3 УК РФ. Кроме того, </w:t>
      </w:r>
      <w:r w:rsidR="005F0885" w:rsidRPr="00A81022">
        <w:rPr>
          <w:rFonts w:ascii="Times New Roman" w:hAnsi="Times New Roman" w:cs="Times New Roman"/>
          <w:sz w:val="28"/>
          <w:szCs w:val="28"/>
        </w:rPr>
        <w:t xml:space="preserve">по нашему мнению, также повышенной общественной опасностью характеризуется сбыт </w:t>
      </w:r>
      <w:proofErr w:type="spellStart"/>
      <w:r w:rsidR="005F0885" w:rsidRPr="00A81022">
        <w:rPr>
          <w:rFonts w:ascii="Times New Roman" w:hAnsi="Times New Roman" w:cs="Times New Roman"/>
          <w:sz w:val="28"/>
          <w:szCs w:val="28"/>
        </w:rPr>
        <w:t>прекурсоров</w:t>
      </w:r>
      <w:proofErr w:type="spellEnd"/>
      <w:r w:rsidR="005F0885" w:rsidRPr="00A81022">
        <w:rPr>
          <w:rFonts w:ascii="Times New Roman" w:hAnsi="Times New Roman" w:cs="Times New Roman"/>
          <w:sz w:val="28"/>
          <w:szCs w:val="28"/>
        </w:rPr>
        <w:t xml:space="preserve">, совершенный: в </w:t>
      </w:r>
      <w:proofErr w:type="spellStart"/>
      <w:r w:rsidR="005F0885" w:rsidRPr="00A81022">
        <w:rPr>
          <w:rFonts w:ascii="Times New Roman" w:hAnsi="Times New Roman" w:cs="Times New Roman"/>
          <w:sz w:val="28"/>
          <w:szCs w:val="28"/>
        </w:rPr>
        <w:t>следственном</w:t>
      </w:r>
      <w:proofErr w:type="spellEnd"/>
      <w:r w:rsidR="005F0885" w:rsidRPr="00A81022">
        <w:rPr>
          <w:rFonts w:ascii="Times New Roman" w:hAnsi="Times New Roman" w:cs="Times New Roman"/>
          <w:sz w:val="28"/>
          <w:szCs w:val="28"/>
        </w:rPr>
        <w:t xml:space="preserve"> изоляторе, исправительном учреждении, административном здании и иных местах, перечисленных в п. «а» ч. 1 ст. 228.1 УК РФ; с использованием средства массовой информации либо электронных или информационно-телекоммуникационных сетей; лицом, достигшим восемнадцатилетнего возраста, в отношении несовершеннолетнего. В связи с этим предлагается установление указанных признаков в качестве квалифицирующих и особо квалифицирующих в соответствующих частях ст. 228.4 УК РФ.  </w:t>
      </w:r>
    </w:p>
    <w:p w:rsidR="00FE5730" w:rsidRPr="00A81022" w:rsidRDefault="00FE5730" w:rsidP="00B105A2">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 xml:space="preserve">Российский законодатель выделил в самостоятельную статью (ст. 231 УК РФ) незаконное культивирование растений, содержащих наркотические средства или психотропные вещества либо их </w:t>
      </w:r>
      <w:proofErr w:type="spellStart"/>
      <w:r w:rsidRPr="00A81022">
        <w:rPr>
          <w:rFonts w:ascii="Times New Roman" w:eastAsia="Times New Roman" w:hAnsi="Times New Roman" w:cs="Times New Roman"/>
          <w:sz w:val="28"/>
          <w:szCs w:val="28"/>
          <w:lang w:eastAsia="el-GR"/>
        </w:rPr>
        <w:t>прекурсоры</w:t>
      </w:r>
      <w:proofErr w:type="spellEnd"/>
      <w:r w:rsidRPr="00A81022">
        <w:rPr>
          <w:rFonts w:ascii="Times New Roman" w:eastAsia="Times New Roman" w:hAnsi="Times New Roman" w:cs="Times New Roman"/>
          <w:sz w:val="28"/>
          <w:szCs w:val="28"/>
          <w:lang w:eastAsia="el-GR"/>
        </w:rPr>
        <w:t xml:space="preserve">. </w:t>
      </w:r>
      <w:r w:rsidR="0096339C" w:rsidRPr="00A81022">
        <w:rPr>
          <w:rFonts w:ascii="Times New Roman" w:eastAsia="Times New Roman" w:hAnsi="Times New Roman" w:cs="Times New Roman"/>
          <w:sz w:val="28"/>
          <w:szCs w:val="28"/>
          <w:lang w:eastAsia="el-GR"/>
        </w:rPr>
        <w:t xml:space="preserve">Общественная опасность </w:t>
      </w:r>
      <w:r w:rsidR="00E8669F" w:rsidRPr="00A81022">
        <w:rPr>
          <w:rFonts w:ascii="Times New Roman" w:eastAsia="Times New Roman" w:hAnsi="Times New Roman" w:cs="Times New Roman"/>
          <w:sz w:val="28"/>
          <w:szCs w:val="28"/>
          <w:lang w:eastAsia="el-GR"/>
        </w:rPr>
        <w:t>этих преступлений</w:t>
      </w:r>
      <w:r w:rsidR="0096339C" w:rsidRPr="00A81022">
        <w:rPr>
          <w:rFonts w:ascii="Times New Roman" w:eastAsia="Times New Roman" w:hAnsi="Times New Roman" w:cs="Times New Roman"/>
          <w:sz w:val="28"/>
          <w:szCs w:val="28"/>
          <w:lang w:eastAsia="el-GR"/>
        </w:rPr>
        <w:t xml:space="preserve"> заключается в том, что такие действия подпитываю</w:t>
      </w:r>
      <w:r w:rsidRPr="00A81022">
        <w:rPr>
          <w:rFonts w:ascii="Times New Roman" w:eastAsia="Times New Roman" w:hAnsi="Times New Roman" w:cs="Times New Roman"/>
          <w:sz w:val="28"/>
          <w:szCs w:val="28"/>
          <w:lang w:eastAsia="el-GR"/>
        </w:rPr>
        <w:t>т деятельность наркомафии, обеспе</w:t>
      </w:r>
      <w:r w:rsidR="0096339C" w:rsidRPr="00A81022">
        <w:rPr>
          <w:rFonts w:ascii="Times New Roman" w:eastAsia="Times New Roman" w:hAnsi="Times New Roman" w:cs="Times New Roman"/>
          <w:sz w:val="28"/>
          <w:szCs w:val="28"/>
          <w:lang w:eastAsia="el-GR"/>
        </w:rPr>
        <w:t>чивая ее наркосырьем, стимулирую</w:t>
      </w:r>
      <w:r w:rsidRPr="00A81022">
        <w:rPr>
          <w:rFonts w:ascii="Times New Roman" w:eastAsia="Times New Roman" w:hAnsi="Times New Roman" w:cs="Times New Roman"/>
          <w:sz w:val="28"/>
          <w:szCs w:val="28"/>
          <w:lang w:eastAsia="el-GR"/>
        </w:rPr>
        <w:t>т сотрудничество части населения с его скупщиками, спосо</w:t>
      </w:r>
      <w:r w:rsidR="0096339C" w:rsidRPr="00A81022">
        <w:rPr>
          <w:rFonts w:ascii="Times New Roman" w:eastAsia="Times New Roman" w:hAnsi="Times New Roman" w:cs="Times New Roman"/>
          <w:sz w:val="28"/>
          <w:szCs w:val="28"/>
          <w:lang w:eastAsia="el-GR"/>
        </w:rPr>
        <w:t>бствую</w:t>
      </w:r>
      <w:r w:rsidRPr="00A81022">
        <w:rPr>
          <w:rFonts w:ascii="Times New Roman" w:eastAsia="Times New Roman" w:hAnsi="Times New Roman" w:cs="Times New Roman"/>
          <w:sz w:val="28"/>
          <w:szCs w:val="28"/>
          <w:lang w:eastAsia="el-GR"/>
        </w:rPr>
        <w:t xml:space="preserve">т распространению наркомании. </w:t>
      </w:r>
    </w:p>
    <w:p w:rsidR="00FE5730" w:rsidRPr="00A81022" w:rsidRDefault="00FE5730" w:rsidP="00B105A2">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В первой редакции УК РФ 1996 г. ответственность наступала за «посев или выращивание запрещённых к возделыванию растений, а также культивирование сортов конопли, мака или других растений, содержащих наркотические вещества». С принятием Федерального закона от 19.05.2010 г. № 87-ФЗ эти альтернативные действия из состава статьи исключены и объективную сторону преступления составляет незаконное культивирование наркосодержащих раст</w:t>
      </w:r>
      <w:r w:rsidR="00874F28">
        <w:rPr>
          <w:rFonts w:ascii="Times New Roman" w:eastAsia="Times New Roman" w:hAnsi="Times New Roman" w:cs="Times New Roman"/>
          <w:sz w:val="28"/>
          <w:szCs w:val="28"/>
          <w:lang w:eastAsia="el-GR"/>
        </w:rPr>
        <w:t>ений.</w:t>
      </w:r>
    </w:p>
    <w:p w:rsidR="00FE5730" w:rsidRPr="00A81022" w:rsidRDefault="00FE5730"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 xml:space="preserve"> Кроме того, данна</w:t>
      </w:r>
      <w:r w:rsidR="00E8669F" w:rsidRPr="00A81022">
        <w:rPr>
          <w:rFonts w:ascii="Times New Roman" w:eastAsia="Times New Roman" w:hAnsi="Times New Roman" w:cs="Times New Roman"/>
          <w:sz w:val="28"/>
          <w:szCs w:val="28"/>
          <w:lang w:eastAsia="el-GR"/>
        </w:rPr>
        <w:t>я статья потерпела ещё некоторые изменения</w:t>
      </w:r>
      <w:r w:rsidRPr="00A81022">
        <w:rPr>
          <w:rFonts w:ascii="Times New Roman" w:eastAsia="Times New Roman" w:hAnsi="Times New Roman" w:cs="Times New Roman"/>
          <w:sz w:val="28"/>
          <w:szCs w:val="28"/>
          <w:lang w:eastAsia="el-GR"/>
        </w:rPr>
        <w:t>. В частности, в ней появилось Примечание, определяющее размеры запрещенных к возделыванию растений, со</w:t>
      </w:r>
      <w:r w:rsidR="0096339C" w:rsidRPr="00A81022">
        <w:rPr>
          <w:rFonts w:ascii="Times New Roman" w:eastAsia="Times New Roman" w:hAnsi="Times New Roman" w:cs="Times New Roman"/>
          <w:sz w:val="28"/>
          <w:szCs w:val="28"/>
          <w:lang w:eastAsia="el-GR"/>
        </w:rPr>
        <w:t>держащих наркотические вещества,</w:t>
      </w:r>
      <w:r w:rsidRPr="00A81022">
        <w:rPr>
          <w:rFonts w:ascii="Times New Roman" w:eastAsia="Times New Roman" w:hAnsi="Times New Roman" w:cs="Times New Roman"/>
          <w:sz w:val="28"/>
          <w:szCs w:val="28"/>
          <w:lang w:eastAsia="el-GR"/>
        </w:rPr>
        <w:t xml:space="preserve"> изменена санкция ч. 1 и исключен квалифицирующий признак «неоднократность» из ч. 2 данной статьи. Теперь на основании ч. 1 указанные в диспозиции статьи действия, совершенные в крупном размере,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w:t>
      </w:r>
      <w:r w:rsidRPr="00A81022">
        <w:rPr>
          <w:rFonts w:ascii="Times New Roman" w:eastAsia="Times New Roman" w:hAnsi="Times New Roman" w:cs="Times New Roman"/>
          <w:sz w:val="28"/>
          <w:szCs w:val="28"/>
          <w:lang w:eastAsia="el-GR"/>
        </w:rPr>
        <w:lastRenderedPageBreak/>
        <w:t>двухсот сорока часов, либо ограничением свободы на срок до двух лет, либо лишением свободы на тот же срок.</w:t>
      </w:r>
    </w:p>
    <w:p w:rsidR="00FE5730" w:rsidRPr="00A81022" w:rsidRDefault="001B22C6"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Согласно ч.</w:t>
      </w:r>
      <w:r w:rsidR="0096339C" w:rsidRPr="00A81022">
        <w:rPr>
          <w:rFonts w:ascii="Times New Roman" w:eastAsia="Times New Roman" w:hAnsi="Times New Roman" w:cs="Times New Roman"/>
          <w:sz w:val="28"/>
          <w:szCs w:val="28"/>
          <w:lang w:eastAsia="el-GR"/>
        </w:rPr>
        <w:t xml:space="preserve"> 2 ст.</w:t>
      </w:r>
      <w:r w:rsidR="00FE5730" w:rsidRPr="00A81022">
        <w:rPr>
          <w:rFonts w:ascii="Times New Roman" w:eastAsia="Times New Roman" w:hAnsi="Times New Roman" w:cs="Times New Roman"/>
          <w:sz w:val="28"/>
          <w:szCs w:val="28"/>
          <w:lang w:eastAsia="el-GR"/>
        </w:rPr>
        <w:t xml:space="preserve"> 231 УК РФ </w:t>
      </w:r>
      <w:r w:rsidRPr="00A81022">
        <w:rPr>
          <w:rFonts w:ascii="Times New Roman" w:eastAsia="Times New Roman" w:hAnsi="Times New Roman" w:cs="Times New Roman"/>
          <w:sz w:val="28"/>
          <w:szCs w:val="28"/>
          <w:lang w:eastAsia="el-GR"/>
        </w:rPr>
        <w:t xml:space="preserve">отягчающим обстоятельством </w:t>
      </w:r>
      <w:r w:rsidR="00FE5730" w:rsidRPr="00A81022">
        <w:rPr>
          <w:rFonts w:ascii="Times New Roman" w:eastAsia="Times New Roman" w:hAnsi="Times New Roman" w:cs="Times New Roman"/>
          <w:sz w:val="28"/>
          <w:szCs w:val="28"/>
          <w:lang w:eastAsia="el-GR"/>
        </w:rPr>
        <w:t>я</w:t>
      </w:r>
      <w:r w:rsidRPr="00A81022">
        <w:rPr>
          <w:rFonts w:ascii="Times New Roman" w:eastAsia="Times New Roman" w:hAnsi="Times New Roman" w:cs="Times New Roman"/>
          <w:sz w:val="28"/>
          <w:szCs w:val="28"/>
          <w:lang w:eastAsia="el-GR"/>
        </w:rPr>
        <w:t>вляется совершение преступления:</w:t>
      </w:r>
      <w:r w:rsidR="00FE5730" w:rsidRPr="00A81022">
        <w:rPr>
          <w:rFonts w:ascii="Times New Roman" w:eastAsia="Times New Roman" w:hAnsi="Times New Roman" w:cs="Times New Roman"/>
          <w:sz w:val="28"/>
          <w:szCs w:val="28"/>
          <w:lang w:eastAsia="el-GR"/>
        </w:rPr>
        <w:t xml:space="preserve"> группой лиц по предварительному сговору или орга</w:t>
      </w:r>
      <w:r w:rsidRPr="00A81022">
        <w:rPr>
          <w:rFonts w:ascii="Times New Roman" w:eastAsia="Times New Roman" w:hAnsi="Times New Roman" w:cs="Times New Roman"/>
          <w:sz w:val="28"/>
          <w:szCs w:val="28"/>
          <w:lang w:eastAsia="el-GR"/>
        </w:rPr>
        <w:t xml:space="preserve">низованной группой (п. «а»); </w:t>
      </w:r>
      <w:r w:rsidR="00FE5730" w:rsidRPr="00A81022">
        <w:rPr>
          <w:rFonts w:ascii="Times New Roman" w:eastAsia="Times New Roman" w:hAnsi="Times New Roman" w:cs="Times New Roman"/>
          <w:sz w:val="28"/>
          <w:szCs w:val="28"/>
          <w:lang w:eastAsia="el-GR"/>
        </w:rPr>
        <w:t>в особо крупном размере (п. «в»).</w:t>
      </w:r>
    </w:p>
    <w:p w:rsidR="00FE5730" w:rsidRPr="00A81022" w:rsidRDefault="001B22C6"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З</w:t>
      </w:r>
      <w:r w:rsidR="00FE5730" w:rsidRPr="00A81022">
        <w:rPr>
          <w:rFonts w:ascii="Times New Roman" w:eastAsia="Times New Roman" w:hAnsi="Times New Roman" w:cs="Times New Roman"/>
          <w:sz w:val="28"/>
          <w:szCs w:val="28"/>
          <w:lang w:eastAsia="el-GR"/>
        </w:rPr>
        <w:t>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 Уголовная ответственность наступает в случае, если незаконное культивирование наркосодержащих растений осуществляется в крупном размере. Незаконное</w:t>
      </w:r>
      <w:r w:rsidRPr="00A81022">
        <w:rPr>
          <w:rFonts w:ascii="Times New Roman" w:eastAsia="Times New Roman" w:hAnsi="Times New Roman" w:cs="Times New Roman"/>
          <w:sz w:val="28"/>
          <w:szCs w:val="28"/>
          <w:lang w:eastAsia="el-GR"/>
        </w:rPr>
        <w:t xml:space="preserve"> же</w:t>
      </w:r>
      <w:r w:rsidR="00FE5730" w:rsidRPr="00A81022">
        <w:rPr>
          <w:rFonts w:ascii="Times New Roman" w:eastAsia="Times New Roman" w:hAnsi="Times New Roman" w:cs="Times New Roman"/>
          <w:sz w:val="28"/>
          <w:szCs w:val="28"/>
          <w:lang w:eastAsia="el-GR"/>
        </w:rPr>
        <w:t xml:space="preserve"> культивирование наркосодержащих растений влечет административную ответственность по статьи 10.5.1 Кодекса Российской Федерации об административных правонарушениях в том случае, если количество посеянных или выращенных растений ниже крупного размера культивируемых растений.</w:t>
      </w:r>
      <w:r w:rsidR="00FE5730" w:rsidRPr="00A81022">
        <w:rPr>
          <w:rStyle w:val="a4"/>
          <w:rFonts w:ascii="Times New Roman" w:eastAsia="Times New Roman" w:hAnsi="Times New Roman" w:cs="Times New Roman"/>
          <w:sz w:val="28"/>
          <w:szCs w:val="28"/>
          <w:lang w:eastAsia="el-GR"/>
        </w:rPr>
        <w:footnoteReference w:id="30"/>
      </w:r>
    </w:p>
    <w:p w:rsidR="00247505" w:rsidRPr="00A81022" w:rsidRDefault="00247505"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Субъект рассматриваемых преступлений – лицо, достигшее 16 лет.</w:t>
      </w:r>
    </w:p>
    <w:p w:rsidR="005E3779" w:rsidRPr="00A81022" w:rsidRDefault="0019481F"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Субъективная сторона рассматриваемых составов состоит в вине в форме прямого умысла.</w:t>
      </w:r>
      <w:r w:rsidR="000F5380" w:rsidRPr="00A81022">
        <w:rPr>
          <w:rFonts w:ascii="Times New Roman" w:eastAsia="Times New Roman" w:hAnsi="Times New Roman" w:cs="Times New Roman"/>
          <w:sz w:val="28"/>
          <w:szCs w:val="28"/>
          <w:lang w:eastAsia="el-GR"/>
        </w:rPr>
        <w:t xml:space="preserve"> Обязательном признаком субъективной стороны ст. 228 УК РФ является отсутствие в действиях виновного цели сбыта наркотических средст</w:t>
      </w:r>
      <w:r w:rsidR="00EE0138" w:rsidRPr="00A81022">
        <w:rPr>
          <w:rFonts w:ascii="Times New Roman" w:eastAsia="Times New Roman" w:hAnsi="Times New Roman" w:cs="Times New Roman"/>
          <w:sz w:val="28"/>
          <w:szCs w:val="28"/>
          <w:lang w:eastAsia="el-GR"/>
        </w:rPr>
        <w:t>в и т.д.. Об умысле на их сбыт могут свидетельствовать различные обстоятельства такие, как обнаружение большого количества наркотиков у лица, не потребляющего наркотики, подтвержденная доказательствами договорённость лица на сбыть наркотиков с их потребителями, осуществление подготовительных действий по организации сбыта путем расфасовки предмета преступления и иные</w:t>
      </w:r>
      <w:r w:rsidR="00382157" w:rsidRPr="00A81022">
        <w:rPr>
          <w:rStyle w:val="a4"/>
          <w:rFonts w:ascii="Times New Roman" w:eastAsia="Times New Roman" w:hAnsi="Times New Roman" w:cs="Times New Roman"/>
          <w:sz w:val="28"/>
          <w:szCs w:val="28"/>
          <w:lang w:eastAsia="el-GR"/>
        </w:rPr>
        <w:footnoteReference w:id="31"/>
      </w:r>
      <w:r w:rsidR="005E3779" w:rsidRPr="00A81022">
        <w:rPr>
          <w:rFonts w:ascii="Times New Roman" w:eastAsia="Times New Roman" w:hAnsi="Times New Roman" w:cs="Times New Roman"/>
          <w:sz w:val="28"/>
          <w:szCs w:val="28"/>
          <w:lang w:eastAsia="el-GR"/>
        </w:rPr>
        <w:t xml:space="preserve">. </w:t>
      </w:r>
    </w:p>
    <w:p w:rsidR="0000636D" w:rsidRPr="00A81022" w:rsidRDefault="003B4DCD" w:rsidP="00B105A2">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2.</w:t>
      </w:r>
      <w:r w:rsidR="00FE5730" w:rsidRPr="00A81022">
        <w:rPr>
          <w:rFonts w:ascii="Times New Roman" w:hAnsi="Times New Roman" w:cs="Times New Roman"/>
          <w:b/>
          <w:sz w:val="28"/>
          <w:szCs w:val="28"/>
        </w:rPr>
        <w:t>3</w:t>
      </w:r>
      <w:r w:rsidRPr="00A81022">
        <w:rPr>
          <w:rFonts w:ascii="Times New Roman" w:hAnsi="Times New Roman" w:cs="Times New Roman"/>
          <w:b/>
          <w:sz w:val="28"/>
          <w:szCs w:val="28"/>
        </w:rPr>
        <w:t>.</w:t>
      </w:r>
      <w:r w:rsidR="00FE5730" w:rsidRPr="00A81022">
        <w:rPr>
          <w:rFonts w:ascii="Times New Roman" w:hAnsi="Times New Roman" w:cs="Times New Roman"/>
          <w:b/>
          <w:sz w:val="28"/>
          <w:szCs w:val="28"/>
        </w:rPr>
        <w:t xml:space="preserve"> </w:t>
      </w:r>
      <w:r w:rsidR="0000636D" w:rsidRPr="00A81022">
        <w:rPr>
          <w:rFonts w:ascii="Times New Roman" w:hAnsi="Times New Roman" w:cs="Times New Roman"/>
          <w:b/>
          <w:sz w:val="28"/>
          <w:szCs w:val="28"/>
        </w:rPr>
        <w:t>Анализ ст. 228.2 УК РФ</w:t>
      </w:r>
    </w:p>
    <w:p w:rsidR="00300B06" w:rsidRPr="00A81022" w:rsidRDefault="00AB2CD9"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Ст. 228.2 УК РФ предусматривает уголовную ответственность за нарушение</w:t>
      </w:r>
      <w:r w:rsidR="003002E6" w:rsidRPr="00A81022">
        <w:rPr>
          <w:rFonts w:ascii="Times New Roman" w:hAnsi="Times New Roman" w:cs="Times New Roman"/>
          <w:sz w:val="28"/>
          <w:szCs w:val="28"/>
        </w:rPr>
        <w:t>,</w:t>
      </w:r>
      <w:r w:rsidRPr="00A81022">
        <w:rPr>
          <w:rFonts w:ascii="Times New Roman" w:hAnsi="Times New Roman" w:cs="Times New Roman"/>
          <w:sz w:val="28"/>
          <w:szCs w:val="28"/>
        </w:rPr>
        <w:t xml:space="preserve"> установленных в силу ст.</w:t>
      </w:r>
      <w:r w:rsidR="00874F28">
        <w:rPr>
          <w:rFonts w:ascii="Times New Roman" w:hAnsi="Times New Roman" w:cs="Times New Roman"/>
          <w:sz w:val="28"/>
          <w:szCs w:val="28"/>
        </w:rPr>
        <w:t xml:space="preserve"> ст.</w:t>
      </w:r>
      <w:r w:rsidRPr="00A81022">
        <w:rPr>
          <w:rFonts w:ascii="Times New Roman" w:hAnsi="Times New Roman" w:cs="Times New Roman"/>
          <w:sz w:val="28"/>
          <w:szCs w:val="28"/>
        </w:rPr>
        <w:t xml:space="preserve"> </w:t>
      </w:r>
      <w:r w:rsidR="000F25AE" w:rsidRPr="00A81022">
        <w:rPr>
          <w:rFonts w:ascii="Times New Roman" w:hAnsi="Times New Roman" w:cs="Times New Roman"/>
          <w:sz w:val="28"/>
          <w:szCs w:val="28"/>
        </w:rPr>
        <w:t xml:space="preserve">17-39 Федерального закона «О </w:t>
      </w:r>
      <w:r w:rsidR="000F25AE" w:rsidRPr="00A81022">
        <w:rPr>
          <w:rFonts w:ascii="Times New Roman" w:hAnsi="Times New Roman" w:cs="Times New Roman"/>
          <w:sz w:val="28"/>
          <w:szCs w:val="28"/>
        </w:rPr>
        <w:lastRenderedPageBreak/>
        <w:t>наркотических средствах и психотропных веществах»</w:t>
      </w:r>
      <w:r w:rsidR="003002E6" w:rsidRPr="00A81022">
        <w:rPr>
          <w:rFonts w:ascii="Times New Roman" w:hAnsi="Times New Roman" w:cs="Times New Roman"/>
          <w:sz w:val="28"/>
          <w:szCs w:val="28"/>
        </w:rPr>
        <w:t>,</w:t>
      </w:r>
      <w:r w:rsidR="000F25AE" w:rsidRPr="00A81022">
        <w:rPr>
          <w:rFonts w:ascii="Times New Roman" w:hAnsi="Times New Roman" w:cs="Times New Roman"/>
          <w:sz w:val="28"/>
          <w:szCs w:val="28"/>
        </w:rPr>
        <w:t xml:space="preserve"> </w:t>
      </w:r>
      <w:r w:rsidR="003002E6" w:rsidRPr="00A81022">
        <w:rPr>
          <w:rFonts w:ascii="Times New Roman" w:hAnsi="Times New Roman" w:cs="Times New Roman"/>
          <w:sz w:val="28"/>
          <w:szCs w:val="28"/>
        </w:rPr>
        <w:t xml:space="preserve">определенных правил </w:t>
      </w:r>
      <w:r w:rsidR="000F25AE" w:rsidRPr="00A81022">
        <w:rPr>
          <w:rFonts w:ascii="Times New Roman" w:hAnsi="Times New Roman" w:cs="Times New Roman"/>
          <w:sz w:val="28"/>
          <w:szCs w:val="28"/>
        </w:rPr>
        <w:t>по произ</w:t>
      </w:r>
      <w:r w:rsidR="00874F28">
        <w:rPr>
          <w:rFonts w:ascii="Times New Roman" w:hAnsi="Times New Roman" w:cs="Times New Roman"/>
          <w:sz w:val="28"/>
          <w:szCs w:val="28"/>
        </w:rPr>
        <w:t>водству этих средств и веществ</w:t>
      </w:r>
      <w:r w:rsidR="000F25AE" w:rsidRPr="00A81022">
        <w:rPr>
          <w:rFonts w:ascii="Times New Roman" w:hAnsi="Times New Roman" w:cs="Times New Roman"/>
          <w:sz w:val="28"/>
          <w:szCs w:val="28"/>
        </w:rPr>
        <w:t xml:space="preserve"> и </w:t>
      </w:r>
      <w:r w:rsidR="00080FCD" w:rsidRPr="00A81022">
        <w:rPr>
          <w:rFonts w:ascii="Times New Roman" w:hAnsi="Times New Roman" w:cs="Times New Roman"/>
          <w:sz w:val="28"/>
          <w:szCs w:val="28"/>
        </w:rPr>
        <w:t>за все</w:t>
      </w:r>
      <w:r w:rsidR="000F25AE" w:rsidRPr="00A81022">
        <w:rPr>
          <w:rFonts w:ascii="Times New Roman" w:hAnsi="Times New Roman" w:cs="Times New Roman"/>
          <w:sz w:val="28"/>
          <w:szCs w:val="28"/>
        </w:rPr>
        <w:t xml:space="preserve"> </w:t>
      </w:r>
      <w:r w:rsidR="00080FCD" w:rsidRPr="00A81022">
        <w:rPr>
          <w:rFonts w:ascii="Times New Roman" w:hAnsi="Times New Roman" w:cs="Times New Roman"/>
          <w:sz w:val="28"/>
          <w:szCs w:val="28"/>
        </w:rPr>
        <w:t>иные действия с ними, изложенные</w:t>
      </w:r>
      <w:r w:rsidR="000F25AE" w:rsidRPr="00A81022">
        <w:rPr>
          <w:rFonts w:ascii="Times New Roman" w:hAnsi="Times New Roman" w:cs="Times New Roman"/>
          <w:sz w:val="28"/>
          <w:szCs w:val="28"/>
        </w:rPr>
        <w:t xml:space="preserve"> в диспозиции рассматриваемой статьи.</w:t>
      </w:r>
      <w:r w:rsidR="00080FCD" w:rsidRPr="00A81022">
        <w:rPr>
          <w:rFonts w:ascii="Times New Roman" w:hAnsi="Times New Roman" w:cs="Times New Roman"/>
          <w:sz w:val="28"/>
          <w:szCs w:val="28"/>
        </w:rPr>
        <w:t xml:space="preserve"> Применение данной статьи требует установление того, какие именно правила или положения, регулирующие</w:t>
      </w:r>
      <w:r w:rsidR="006463C4" w:rsidRPr="00A81022">
        <w:rPr>
          <w:rFonts w:ascii="Times New Roman" w:hAnsi="Times New Roman" w:cs="Times New Roman"/>
          <w:sz w:val="28"/>
          <w:szCs w:val="28"/>
        </w:rPr>
        <w:t xml:space="preserve"> порядок работы с наркотиками были нарушены. Обычно такие правила определяются специальными нормативными актами, издаваемыми Министерством здравоохранения, Постоянным комитетом по контролю наркотиков, МВД Российской Федерации и т.д.</w:t>
      </w:r>
    </w:p>
    <w:p w:rsidR="006463C4" w:rsidRPr="00A81022" w:rsidRDefault="006463C4"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Ч. 2 ст. 228.2 УК РФ предусматривает уголовную ответственность за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55623C" w:rsidRPr="00A81022" w:rsidRDefault="00323842" w:rsidP="00951175">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Рассматриваемая</w:t>
      </w:r>
      <w:r w:rsidR="0055623C" w:rsidRPr="00A81022">
        <w:rPr>
          <w:rFonts w:ascii="Times New Roman" w:hAnsi="Times New Roman" w:cs="Times New Roman"/>
          <w:sz w:val="28"/>
          <w:szCs w:val="28"/>
        </w:rPr>
        <w:t xml:space="preserve"> статья введена</w:t>
      </w:r>
      <w:r w:rsidRPr="00A81022">
        <w:rPr>
          <w:rFonts w:ascii="Times New Roman" w:hAnsi="Times New Roman" w:cs="Times New Roman"/>
          <w:sz w:val="28"/>
          <w:szCs w:val="28"/>
        </w:rPr>
        <w:t xml:space="preserve"> в УК РФ</w:t>
      </w:r>
      <w:r w:rsidR="0055623C" w:rsidRPr="00A81022">
        <w:rPr>
          <w:rFonts w:ascii="Times New Roman" w:hAnsi="Times New Roman" w:cs="Times New Roman"/>
          <w:sz w:val="28"/>
          <w:szCs w:val="28"/>
        </w:rPr>
        <w:t xml:space="preserve"> Федеральным законом от 08.12.03 г. № 162–ФЗ и с тех пор потерпела много изменений.</w:t>
      </w:r>
      <w:r w:rsidR="0055623C" w:rsidRPr="00A81022">
        <w:rPr>
          <w:rStyle w:val="a4"/>
          <w:rFonts w:ascii="Times New Roman" w:hAnsi="Times New Roman" w:cs="Times New Roman"/>
          <w:sz w:val="28"/>
          <w:szCs w:val="28"/>
        </w:rPr>
        <w:footnoteReference w:id="32"/>
      </w:r>
      <w:r w:rsidR="0055623C" w:rsidRPr="00A81022">
        <w:rPr>
          <w:rFonts w:ascii="Times New Roman" w:hAnsi="Times New Roman" w:cs="Times New Roman"/>
          <w:sz w:val="28"/>
          <w:szCs w:val="28"/>
        </w:rPr>
        <w:t xml:space="preserve"> В настоящее время в соответствии с федеральным законом о</w:t>
      </w:r>
      <w:r w:rsidR="00413572" w:rsidRPr="00A81022">
        <w:rPr>
          <w:rFonts w:ascii="Times New Roman" w:hAnsi="Times New Roman" w:cs="Times New Roman"/>
          <w:sz w:val="28"/>
          <w:szCs w:val="28"/>
        </w:rPr>
        <w:t xml:space="preserve">т </w:t>
      </w:r>
      <w:r w:rsidRPr="00A81022">
        <w:rPr>
          <w:rFonts w:ascii="Times New Roman" w:hAnsi="Times New Roman" w:cs="Times New Roman"/>
          <w:sz w:val="28"/>
          <w:szCs w:val="28"/>
        </w:rPr>
        <w:t>01.03.</w:t>
      </w:r>
      <w:r w:rsidR="00413572" w:rsidRPr="00A81022">
        <w:rPr>
          <w:rFonts w:ascii="Times New Roman" w:hAnsi="Times New Roman" w:cs="Times New Roman"/>
          <w:sz w:val="28"/>
          <w:szCs w:val="28"/>
        </w:rPr>
        <w:t>2012 г. № 18-ФЗ</w:t>
      </w:r>
      <w:r w:rsidR="0055623C" w:rsidRPr="00A81022">
        <w:rPr>
          <w:rFonts w:ascii="Times New Roman" w:hAnsi="Times New Roman" w:cs="Times New Roman"/>
          <w:sz w:val="28"/>
          <w:szCs w:val="28"/>
        </w:rPr>
        <w:t xml:space="preserve">, виновные </w:t>
      </w:r>
      <w:r w:rsidR="00874F28">
        <w:rPr>
          <w:rFonts w:ascii="Times New Roman" w:hAnsi="Times New Roman" w:cs="Times New Roman"/>
          <w:sz w:val="28"/>
          <w:szCs w:val="28"/>
        </w:rPr>
        <w:t xml:space="preserve">в </w:t>
      </w:r>
      <w:r w:rsidR="0055623C" w:rsidRPr="00A81022">
        <w:rPr>
          <w:rFonts w:ascii="Times New Roman" w:hAnsi="Times New Roman" w:cs="Times New Roman"/>
          <w:sz w:val="28"/>
          <w:szCs w:val="28"/>
        </w:rPr>
        <w:t>нарушения</w:t>
      </w:r>
      <w:r w:rsidR="00874F28">
        <w:rPr>
          <w:rFonts w:ascii="Times New Roman" w:hAnsi="Times New Roman" w:cs="Times New Roman"/>
          <w:sz w:val="28"/>
          <w:szCs w:val="28"/>
        </w:rPr>
        <w:t>х</w:t>
      </w:r>
      <w:r w:rsidR="0055623C" w:rsidRPr="00A81022">
        <w:rPr>
          <w:rFonts w:ascii="Times New Roman" w:hAnsi="Times New Roman" w:cs="Times New Roman"/>
          <w:sz w:val="28"/>
          <w:szCs w:val="28"/>
        </w:rPr>
        <w:t xml:space="preserve"> правил оборота с наркотическими средств</w:t>
      </w:r>
      <w:r w:rsidRPr="00A81022">
        <w:rPr>
          <w:rFonts w:ascii="Times New Roman" w:hAnsi="Times New Roman" w:cs="Times New Roman"/>
          <w:sz w:val="28"/>
          <w:szCs w:val="28"/>
        </w:rPr>
        <w:t>ами и т.д.</w:t>
      </w:r>
      <w:r w:rsidR="00FE5730" w:rsidRPr="00A81022">
        <w:rPr>
          <w:rFonts w:ascii="Times New Roman" w:hAnsi="Times New Roman" w:cs="Times New Roman"/>
          <w:sz w:val="28"/>
          <w:szCs w:val="28"/>
        </w:rPr>
        <w:t>,</w:t>
      </w:r>
      <w:r w:rsidR="0055623C" w:rsidRPr="00A81022">
        <w:rPr>
          <w:rFonts w:ascii="Times New Roman" w:hAnsi="Times New Roman" w:cs="Times New Roman"/>
          <w:sz w:val="28"/>
          <w:szCs w:val="28"/>
        </w:rPr>
        <w:t xml:space="preserve"> а также веществами, инструментами и оборудованиями, используемыми для изготовления наркотических средств и психотропных веществ, находящ</w:t>
      </w:r>
      <w:r w:rsidR="00330EEA" w:rsidRPr="00A81022">
        <w:rPr>
          <w:rFonts w:ascii="Times New Roman" w:hAnsi="Times New Roman" w:cs="Times New Roman"/>
          <w:sz w:val="28"/>
          <w:szCs w:val="28"/>
        </w:rPr>
        <w:t>ихся под специальным контролем,</w:t>
      </w:r>
      <w:r w:rsidR="0055623C" w:rsidRPr="00A81022">
        <w:rPr>
          <w:rFonts w:ascii="Times New Roman" w:hAnsi="Times New Roman" w:cs="Times New Roman"/>
          <w:sz w:val="28"/>
          <w:szCs w:val="28"/>
        </w:rPr>
        <w:t xml:space="preserve"> </w:t>
      </w:r>
      <w:r w:rsidR="0016591A" w:rsidRPr="00A81022">
        <w:rPr>
          <w:rFonts w:ascii="Times New Roman" w:hAnsi="Times New Roman" w:cs="Times New Roman"/>
          <w:sz w:val="28"/>
          <w:szCs w:val="28"/>
        </w:rPr>
        <w:t xml:space="preserve">признаются преступлением только при наступлении последствий в виде их утраты. В то же время виновное нарушение правил именно культивирования растений, содержащих наркотические средства или психотропные вещества либо их </w:t>
      </w:r>
      <w:proofErr w:type="spellStart"/>
      <w:r w:rsidR="0016591A" w:rsidRPr="00A81022">
        <w:rPr>
          <w:rFonts w:ascii="Times New Roman" w:hAnsi="Times New Roman" w:cs="Times New Roman"/>
          <w:sz w:val="28"/>
          <w:szCs w:val="28"/>
        </w:rPr>
        <w:t>прекурсоры</w:t>
      </w:r>
      <w:proofErr w:type="spellEnd"/>
      <w:r w:rsidR="0016591A" w:rsidRPr="00A81022">
        <w:rPr>
          <w:rFonts w:ascii="Times New Roman" w:hAnsi="Times New Roman" w:cs="Times New Roman"/>
          <w:sz w:val="28"/>
          <w:szCs w:val="28"/>
        </w:rPr>
        <w:t>, является преступлением с формальным составом. Это, можно объяснить тем, что при собственно культивировании еще нет растений, которые могут быть предметом утраты: здесь идет процесс выращивания, процесс создания новых сортов растений.</w:t>
      </w:r>
    </w:p>
    <w:p w:rsidR="0019481F" w:rsidRPr="00A81022" w:rsidRDefault="00AC2D0B" w:rsidP="00951175">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hAnsi="Times New Roman" w:cs="Times New Roman"/>
          <w:sz w:val="28"/>
          <w:szCs w:val="28"/>
        </w:rPr>
        <w:t>Субъект данной статьи специальный — лицо, в обязанности которого входит соблюдение соответствующих правил.</w:t>
      </w:r>
      <w:r w:rsidR="0019481F" w:rsidRPr="00A81022">
        <w:rPr>
          <w:rFonts w:ascii="Times New Roman" w:eastAsia="Times New Roman" w:hAnsi="Times New Roman" w:cs="Times New Roman"/>
          <w:sz w:val="28"/>
          <w:szCs w:val="28"/>
          <w:lang w:eastAsia="el-GR"/>
        </w:rPr>
        <w:t xml:space="preserve"> </w:t>
      </w:r>
    </w:p>
    <w:p w:rsidR="00FE5730" w:rsidRPr="00A81022" w:rsidRDefault="0019481F" w:rsidP="000A4E26">
      <w:pPr>
        <w:spacing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 xml:space="preserve">Спорными являются положения, характеризующие субъективную сторону преступления, предусмотренного ст. 228.2 УК РФ. В частности, Пленум </w:t>
      </w:r>
      <w:r w:rsidRPr="00A81022">
        <w:rPr>
          <w:rFonts w:ascii="Times New Roman" w:eastAsia="Times New Roman" w:hAnsi="Times New Roman" w:cs="Times New Roman"/>
          <w:sz w:val="28"/>
          <w:szCs w:val="28"/>
          <w:lang w:eastAsia="el-GR"/>
        </w:rPr>
        <w:lastRenderedPageBreak/>
        <w:t>Верховного Суда в п. 21 своего Постановления от 15.06.2006 № 14 указывает, что нарушение правил оборота наркотических средств и психотропных веществ может быть совершено лицом как умышленно, так и по неосторожности.</w:t>
      </w:r>
      <w:r w:rsidRPr="00A81022">
        <w:rPr>
          <w:rStyle w:val="a4"/>
          <w:rFonts w:ascii="Times New Roman" w:eastAsia="Times New Roman" w:hAnsi="Times New Roman" w:cs="Times New Roman"/>
          <w:sz w:val="28"/>
          <w:szCs w:val="28"/>
          <w:lang w:eastAsia="el-GR"/>
        </w:rPr>
        <w:footnoteReference w:id="33"/>
      </w:r>
      <w:r w:rsidRPr="00A81022">
        <w:rPr>
          <w:rFonts w:ascii="Times New Roman" w:eastAsia="Times New Roman" w:hAnsi="Times New Roman" w:cs="Times New Roman"/>
          <w:sz w:val="28"/>
          <w:szCs w:val="28"/>
          <w:lang w:eastAsia="el-GR"/>
        </w:rPr>
        <w:t xml:space="preserve"> Многие авторы придерживаются данной позиции Пленума Верховного Суда, другие же усматривают возможность наличия в этом преступлении вины с двумя формами, считая, что нарушения правил оборота могут совершаться умышленно при неосторожном отношении к последствиям, именно к утрате. Однако, существует и противоположная точка зрения, согласно которой  двойной формы вины, о которой говорится в ст. 27 УК РФ, в преступлении, предусмотренном ч. 2 ст. 228.2 УК РФ, не может быть, поскольку в ч. 1 ст. 228.2 закреплены признаки неосторожного деяния. Видимость двойной формы вины может сложиться в случае умышленного нарушения правил из корыстных побуждений, повлекшего по неосторожности причинение вреда здоровью человека или иные тяжкие последствия. Но о таком деянии в УК РФ ничего не говорится.</w:t>
      </w:r>
      <w:r w:rsidRPr="00A81022">
        <w:rPr>
          <w:rStyle w:val="a4"/>
          <w:rFonts w:ascii="Times New Roman" w:eastAsia="Times New Roman" w:hAnsi="Times New Roman" w:cs="Times New Roman"/>
          <w:sz w:val="28"/>
          <w:szCs w:val="28"/>
          <w:lang w:eastAsia="el-GR"/>
        </w:rPr>
        <w:footnoteReference w:id="34"/>
      </w:r>
      <w:r w:rsidR="000A4E26" w:rsidRPr="00A81022">
        <w:rPr>
          <w:rFonts w:ascii="Times New Roman" w:eastAsia="Times New Roman" w:hAnsi="Times New Roman" w:cs="Times New Roman"/>
          <w:sz w:val="28"/>
          <w:szCs w:val="28"/>
          <w:lang w:eastAsia="el-GR"/>
        </w:rPr>
        <w:t xml:space="preserve"> </w:t>
      </w:r>
    </w:p>
    <w:p w:rsidR="00FE5730" w:rsidRPr="00A81022" w:rsidRDefault="003B4DCD" w:rsidP="00B105A2">
      <w:pPr>
        <w:tabs>
          <w:tab w:val="left" w:pos="993"/>
        </w:tabs>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2.</w:t>
      </w:r>
      <w:r w:rsidR="00FE5730" w:rsidRPr="00A81022">
        <w:rPr>
          <w:rFonts w:ascii="Times New Roman" w:hAnsi="Times New Roman" w:cs="Times New Roman"/>
          <w:b/>
          <w:sz w:val="28"/>
          <w:szCs w:val="28"/>
        </w:rPr>
        <w:t>4</w:t>
      </w:r>
      <w:r w:rsidRPr="00A81022">
        <w:rPr>
          <w:rFonts w:ascii="Times New Roman" w:hAnsi="Times New Roman" w:cs="Times New Roman"/>
          <w:b/>
          <w:sz w:val="28"/>
          <w:szCs w:val="28"/>
        </w:rPr>
        <w:t>.</w:t>
      </w:r>
      <w:r w:rsidR="00FE5730" w:rsidRPr="00A81022">
        <w:rPr>
          <w:rFonts w:ascii="Times New Roman" w:hAnsi="Times New Roman" w:cs="Times New Roman"/>
          <w:b/>
          <w:sz w:val="28"/>
          <w:szCs w:val="28"/>
        </w:rPr>
        <w:t xml:space="preserve"> Анализ ст. 229 УК РФ </w:t>
      </w:r>
    </w:p>
    <w:p w:rsidR="00F435E9" w:rsidRPr="00A81022" w:rsidRDefault="008D2A18"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Исходя из более высокой общественной опаснос</w:t>
      </w:r>
      <w:r w:rsidR="00CB637A" w:rsidRPr="00A81022">
        <w:rPr>
          <w:rFonts w:ascii="Times New Roman" w:hAnsi="Times New Roman" w:cs="Times New Roman"/>
          <w:sz w:val="28"/>
          <w:szCs w:val="28"/>
        </w:rPr>
        <w:t>ти хищения некоторых предметов таких, как</w:t>
      </w:r>
      <w:r w:rsidRPr="00A81022">
        <w:rPr>
          <w:rFonts w:ascii="Times New Roman" w:hAnsi="Times New Roman" w:cs="Times New Roman"/>
          <w:sz w:val="28"/>
          <w:szCs w:val="28"/>
        </w:rPr>
        <w:t xml:space="preserve"> оружия или боеприпасов, законодатель выделил и</w:t>
      </w:r>
      <w:r w:rsidR="00CB637A" w:rsidRPr="00A81022">
        <w:rPr>
          <w:rFonts w:ascii="Times New Roman" w:hAnsi="Times New Roman" w:cs="Times New Roman"/>
          <w:sz w:val="28"/>
          <w:szCs w:val="28"/>
        </w:rPr>
        <w:t xml:space="preserve"> хищение наркотиков</w:t>
      </w:r>
      <w:r w:rsidRPr="00A81022">
        <w:rPr>
          <w:rFonts w:ascii="Times New Roman" w:hAnsi="Times New Roman" w:cs="Times New Roman"/>
          <w:sz w:val="28"/>
          <w:szCs w:val="28"/>
        </w:rPr>
        <w:t xml:space="preserve"> в самостоятельный состав. Причем, если ранее ст. 224.1 УК РФ 1960 г. предусматривала ответственность только за хищение, теперь</w:t>
      </w:r>
      <w:r w:rsidR="00F435E9" w:rsidRPr="00A81022">
        <w:rPr>
          <w:rFonts w:ascii="Times New Roman" w:hAnsi="Times New Roman" w:cs="Times New Roman"/>
          <w:sz w:val="28"/>
          <w:szCs w:val="28"/>
        </w:rPr>
        <w:t xml:space="preserve"> российский</w:t>
      </w:r>
      <w:r w:rsidR="00CB637A" w:rsidRPr="00A81022">
        <w:rPr>
          <w:rFonts w:ascii="Times New Roman" w:hAnsi="Times New Roman" w:cs="Times New Roman"/>
          <w:sz w:val="28"/>
          <w:szCs w:val="28"/>
        </w:rPr>
        <w:t xml:space="preserve"> законодатель добавил </w:t>
      </w:r>
      <w:r w:rsidRPr="00A81022">
        <w:rPr>
          <w:rFonts w:ascii="Times New Roman" w:hAnsi="Times New Roman" w:cs="Times New Roman"/>
          <w:sz w:val="28"/>
          <w:szCs w:val="28"/>
        </w:rPr>
        <w:t xml:space="preserve">вымогательство наркотических средств и расширил перечень квалифицирующих признаков.  </w:t>
      </w:r>
    </w:p>
    <w:p w:rsidR="00F435E9" w:rsidRPr="00A81022" w:rsidRDefault="00F435E9"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Рассматрив</w:t>
      </w:r>
      <w:r w:rsidR="00D34D98">
        <w:rPr>
          <w:rFonts w:ascii="Times New Roman" w:hAnsi="Times New Roman" w:cs="Times New Roman"/>
          <w:sz w:val="28"/>
          <w:szCs w:val="28"/>
        </w:rPr>
        <w:t xml:space="preserve">аемая норма является специальной по отношению к статьям </w:t>
      </w:r>
      <w:r w:rsidRPr="00A81022">
        <w:rPr>
          <w:rFonts w:ascii="Times New Roman" w:hAnsi="Times New Roman" w:cs="Times New Roman"/>
          <w:sz w:val="28"/>
          <w:szCs w:val="28"/>
        </w:rPr>
        <w:t>о преступлениях против собственности поэтому, в соответствии с правилами конкуренции норм хищение или вымогательство наркотиков квалифицируется по</w:t>
      </w:r>
      <w:r w:rsidR="00352E48" w:rsidRPr="00A81022">
        <w:rPr>
          <w:rFonts w:ascii="Times New Roman" w:hAnsi="Times New Roman" w:cs="Times New Roman"/>
          <w:sz w:val="28"/>
          <w:szCs w:val="28"/>
        </w:rPr>
        <w:t xml:space="preserve"> </w:t>
      </w:r>
      <w:r w:rsidRPr="00A81022">
        <w:rPr>
          <w:rFonts w:ascii="Times New Roman" w:hAnsi="Times New Roman" w:cs="Times New Roman"/>
          <w:sz w:val="28"/>
          <w:szCs w:val="28"/>
        </w:rPr>
        <w:t>ст. 229 УК РФ и дополнительная квалификация по ст. 158-163 УК не требуется.</w:t>
      </w:r>
    </w:p>
    <w:p w:rsidR="00FA1866" w:rsidRPr="00A81022" w:rsidRDefault="00F435E9"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lastRenderedPageBreak/>
        <w:t xml:space="preserve"> </w:t>
      </w:r>
      <w:r w:rsidR="00DB448E" w:rsidRPr="00A81022">
        <w:rPr>
          <w:rFonts w:ascii="Times New Roman" w:hAnsi="Times New Roman" w:cs="Times New Roman"/>
          <w:sz w:val="28"/>
          <w:szCs w:val="28"/>
        </w:rPr>
        <w:t xml:space="preserve">Под хищением наркотических средств и психотропных веществ понимается противоправное безвозмездное их изъятие и обращение в пользу виновного или иных лиц, совершенное любым способом (тайно, открыто, путем обмана или злоупотребления доверием, с применением насилия). Это кража, мошенничество, присвоение, растрата, грабеж, разбой. Вымогательство не относится к формам хищения, поэтому </w:t>
      </w:r>
      <w:r w:rsidR="00EA24B9" w:rsidRPr="00A81022">
        <w:rPr>
          <w:rFonts w:ascii="Times New Roman" w:hAnsi="Times New Roman" w:cs="Times New Roman"/>
          <w:sz w:val="28"/>
          <w:szCs w:val="28"/>
        </w:rPr>
        <w:t xml:space="preserve">российский </w:t>
      </w:r>
      <w:r w:rsidR="00DB448E" w:rsidRPr="00A81022">
        <w:rPr>
          <w:rFonts w:ascii="Times New Roman" w:hAnsi="Times New Roman" w:cs="Times New Roman"/>
          <w:sz w:val="28"/>
          <w:szCs w:val="28"/>
        </w:rPr>
        <w:t>законодатель включает его в диспозицию нормы наряду с хищением.</w:t>
      </w:r>
      <w:r w:rsidR="00FF5238" w:rsidRPr="00A81022">
        <w:rPr>
          <w:rFonts w:ascii="Times New Roman" w:hAnsi="Times New Roman" w:cs="Times New Roman"/>
          <w:sz w:val="28"/>
          <w:szCs w:val="28"/>
        </w:rPr>
        <w:t xml:space="preserve"> Расхождение мнений отмечается в теории по отношению к сбору </w:t>
      </w:r>
      <w:proofErr w:type="spellStart"/>
      <w:r w:rsidR="00FF5238" w:rsidRPr="00A81022">
        <w:rPr>
          <w:rFonts w:ascii="Times New Roman" w:hAnsi="Times New Roman" w:cs="Times New Roman"/>
          <w:sz w:val="28"/>
          <w:szCs w:val="28"/>
        </w:rPr>
        <w:t>наркотикосодержащих</w:t>
      </w:r>
      <w:proofErr w:type="spellEnd"/>
      <w:r w:rsidR="00FF5238" w:rsidRPr="00A81022">
        <w:rPr>
          <w:rFonts w:ascii="Times New Roman" w:hAnsi="Times New Roman" w:cs="Times New Roman"/>
          <w:sz w:val="28"/>
          <w:szCs w:val="28"/>
        </w:rPr>
        <w:t xml:space="preserve"> растений либо их частей. Некоторые ученые утверждают, что не могут расцениваться как хищения случаи, когда собираются </w:t>
      </w:r>
      <w:proofErr w:type="spellStart"/>
      <w:r w:rsidR="00FF5238" w:rsidRPr="00A81022">
        <w:rPr>
          <w:rFonts w:ascii="Times New Roman" w:hAnsi="Times New Roman" w:cs="Times New Roman"/>
          <w:sz w:val="28"/>
          <w:szCs w:val="28"/>
        </w:rPr>
        <w:t>наркотикосодержащие</w:t>
      </w:r>
      <w:proofErr w:type="spellEnd"/>
      <w:r w:rsidR="00FF5238" w:rsidRPr="00A81022">
        <w:rPr>
          <w:rFonts w:ascii="Times New Roman" w:hAnsi="Times New Roman" w:cs="Times New Roman"/>
          <w:sz w:val="28"/>
          <w:szCs w:val="28"/>
        </w:rPr>
        <w:t xml:space="preserve"> растения на земельных участках граждан или сельскохозяйственных плантациях. В таких ситуациях должна наступать ответственность за незаконное приобретение наркотиков.</w:t>
      </w:r>
      <w:r w:rsidR="00FF5238" w:rsidRPr="00A81022">
        <w:rPr>
          <w:rStyle w:val="a4"/>
          <w:rFonts w:ascii="Times New Roman" w:hAnsi="Times New Roman" w:cs="Times New Roman"/>
          <w:sz w:val="28"/>
          <w:szCs w:val="28"/>
        </w:rPr>
        <w:footnoteReference w:id="35"/>
      </w:r>
      <w:r w:rsidR="00FF5238" w:rsidRPr="00A81022">
        <w:rPr>
          <w:rFonts w:ascii="Times New Roman" w:hAnsi="Times New Roman" w:cs="Times New Roman"/>
          <w:sz w:val="28"/>
          <w:szCs w:val="28"/>
        </w:rPr>
        <w:t xml:space="preserve"> Другие же полагают, что указанное действие образует</w:t>
      </w:r>
      <w:r w:rsidR="00352E48" w:rsidRPr="00A81022">
        <w:rPr>
          <w:rFonts w:ascii="Times New Roman" w:hAnsi="Times New Roman" w:cs="Times New Roman"/>
          <w:sz w:val="28"/>
          <w:szCs w:val="28"/>
        </w:rPr>
        <w:t xml:space="preserve"> состав преступления ст. 229 УК</w:t>
      </w:r>
      <w:r w:rsidR="00FF5238" w:rsidRPr="00A81022">
        <w:rPr>
          <w:rFonts w:ascii="Times New Roman" w:hAnsi="Times New Roman" w:cs="Times New Roman"/>
          <w:sz w:val="28"/>
          <w:szCs w:val="28"/>
        </w:rPr>
        <w:t xml:space="preserve">. </w:t>
      </w:r>
      <w:r w:rsidR="00FF5238" w:rsidRPr="00A81022">
        <w:rPr>
          <w:rStyle w:val="a4"/>
          <w:rFonts w:ascii="Times New Roman" w:hAnsi="Times New Roman" w:cs="Times New Roman"/>
          <w:sz w:val="28"/>
          <w:szCs w:val="28"/>
        </w:rPr>
        <w:footnoteReference w:id="36"/>
      </w:r>
      <w:r w:rsidR="00FF5238" w:rsidRPr="00A81022">
        <w:rPr>
          <w:rFonts w:ascii="Times New Roman" w:hAnsi="Times New Roman" w:cs="Times New Roman"/>
          <w:sz w:val="28"/>
          <w:szCs w:val="28"/>
        </w:rPr>
        <w:t xml:space="preserve"> </w:t>
      </w:r>
    </w:p>
    <w:p w:rsidR="006B0715" w:rsidRPr="00A81022" w:rsidRDefault="006B0715"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Понятие вымогательства определено в ст. 163 УК РФ. Оно заключается в требовании передачи наркотических средств или психотропных веществ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w:t>
      </w:r>
      <w:r w:rsidR="00D34D98">
        <w:rPr>
          <w:rFonts w:ascii="Times New Roman" w:hAnsi="Times New Roman" w:cs="Times New Roman"/>
          <w:sz w:val="28"/>
          <w:szCs w:val="28"/>
        </w:rPr>
        <w:t>сам потерпевшего или его близких</w:t>
      </w:r>
      <w:r w:rsidRPr="00A81022">
        <w:rPr>
          <w:rFonts w:ascii="Times New Roman" w:hAnsi="Times New Roman" w:cs="Times New Roman"/>
          <w:sz w:val="28"/>
          <w:szCs w:val="28"/>
        </w:rPr>
        <w:t>.</w:t>
      </w:r>
    </w:p>
    <w:p w:rsidR="00300B06" w:rsidRPr="00A81022" w:rsidRDefault="00A4348F"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ч. 2 ст. 229 УК РФ предусматривается</w:t>
      </w:r>
      <w:r w:rsidR="00352E48" w:rsidRPr="00A81022">
        <w:rPr>
          <w:rFonts w:ascii="Times New Roman" w:hAnsi="Times New Roman" w:cs="Times New Roman"/>
          <w:sz w:val="28"/>
          <w:szCs w:val="28"/>
        </w:rPr>
        <w:t xml:space="preserve"> повышенная</w:t>
      </w:r>
      <w:r w:rsidRPr="00A81022">
        <w:rPr>
          <w:rFonts w:ascii="Times New Roman" w:hAnsi="Times New Roman" w:cs="Times New Roman"/>
          <w:sz w:val="28"/>
          <w:szCs w:val="28"/>
        </w:rPr>
        <w:t xml:space="preserve"> уголовная ответственность за совершение хищения либо в</w:t>
      </w:r>
      <w:r w:rsidR="00352E48" w:rsidRPr="00A81022">
        <w:rPr>
          <w:rFonts w:ascii="Times New Roman" w:hAnsi="Times New Roman" w:cs="Times New Roman"/>
          <w:sz w:val="28"/>
          <w:szCs w:val="28"/>
        </w:rPr>
        <w:t>ымогательство:</w:t>
      </w:r>
      <w:r w:rsidRPr="00A81022">
        <w:rPr>
          <w:rFonts w:ascii="Times New Roman" w:hAnsi="Times New Roman" w:cs="Times New Roman"/>
          <w:sz w:val="28"/>
          <w:szCs w:val="28"/>
        </w:rPr>
        <w:t xml:space="preserve"> группой лиц по предва</w:t>
      </w:r>
      <w:r w:rsidR="00352E48" w:rsidRPr="00A81022">
        <w:rPr>
          <w:rFonts w:ascii="Times New Roman" w:hAnsi="Times New Roman" w:cs="Times New Roman"/>
          <w:sz w:val="28"/>
          <w:szCs w:val="28"/>
        </w:rPr>
        <w:t xml:space="preserve">рительному сговору (п. «а»); </w:t>
      </w:r>
      <w:r w:rsidRPr="00A81022">
        <w:rPr>
          <w:rFonts w:ascii="Times New Roman" w:hAnsi="Times New Roman" w:cs="Times New Roman"/>
          <w:sz w:val="28"/>
          <w:szCs w:val="28"/>
        </w:rPr>
        <w:t>лицом с</w:t>
      </w:r>
      <w:r w:rsidR="004A2488" w:rsidRPr="00A81022">
        <w:rPr>
          <w:rFonts w:ascii="Times New Roman" w:hAnsi="Times New Roman" w:cs="Times New Roman"/>
          <w:sz w:val="28"/>
          <w:szCs w:val="28"/>
        </w:rPr>
        <w:t xml:space="preserve"> использованием своего служебного положения (п. «в»)</w:t>
      </w:r>
      <w:r w:rsidRPr="00A81022">
        <w:rPr>
          <w:rFonts w:ascii="Times New Roman" w:hAnsi="Times New Roman" w:cs="Times New Roman"/>
          <w:sz w:val="28"/>
          <w:szCs w:val="28"/>
        </w:rPr>
        <w:t>;</w:t>
      </w:r>
      <w:r w:rsidR="004A2488" w:rsidRPr="00A81022">
        <w:rPr>
          <w:rFonts w:ascii="Times New Roman" w:hAnsi="Times New Roman" w:cs="Times New Roman"/>
          <w:sz w:val="28"/>
          <w:szCs w:val="28"/>
        </w:rPr>
        <w:t xml:space="preserve"> с применением насилия, не опасного для жизни или здоровья, либо с угрозой</w:t>
      </w:r>
      <w:r w:rsidR="00D34D98">
        <w:rPr>
          <w:rFonts w:ascii="Times New Roman" w:hAnsi="Times New Roman" w:cs="Times New Roman"/>
          <w:sz w:val="28"/>
          <w:szCs w:val="28"/>
        </w:rPr>
        <w:t xml:space="preserve"> применения такого насилия (п.</w:t>
      </w:r>
      <w:r w:rsidR="004A2488" w:rsidRPr="00A81022">
        <w:rPr>
          <w:rFonts w:ascii="Times New Roman" w:hAnsi="Times New Roman" w:cs="Times New Roman"/>
          <w:sz w:val="28"/>
          <w:szCs w:val="28"/>
        </w:rPr>
        <w:t xml:space="preserve"> «г»)</w:t>
      </w:r>
      <w:r w:rsidRPr="00A81022">
        <w:rPr>
          <w:rFonts w:ascii="Times New Roman" w:hAnsi="Times New Roman" w:cs="Times New Roman"/>
          <w:sz w:val="28"/>
          <w:szCs w:val="28"/>
        </w:rPr>
        <w:t>;</w:t>
      </w:r>
      <w:r w:rsidR="004A2488" w:rsidRPr="00A81022">
        <w:rPr>
          <w:rFonts w:ascii="Times New Roman" w:hAnsi="Times New Roman" w:cs="Times New Roman"/>
          <w:sz w:val="28"/>
          <w:szCs w:val="28"/>
        </w:rPr>
        <w:t xml:space="preserve"> в значительном размере (п. «д»).</w:t>
      </w:r>
    </w:p>
    <w:p w:rsidR="00CE62BE" w:rsidRPr="00893F01" w:rsidRDefault="00CE62BE"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законе нет указания на то, кого следует относить к лицу, совершившему преступление с использованием своего служебного положения. Пленум </w:t>
      </w:r>
      <w:r w:rsidR="00F4151C" w:rsidRPr="00A81022">
        <w:rPr>
          <w:rFonts w:ascii="Times New Roman" w:hAnsi="Times New Roman" w:cs="Times New Roman"/>
          <w:sz w:val="28"/>
          <w:szCs w:val="28"/>
        </w:rPr>
        <w:t>ВС</w:t>
      </w:r>
      <w:r w:rsidR="00B105A2" w:rsidRPr="00A81022">
        <w:rPr>
          <w:rFonts w:ascii="Times New Roman" w:hAnsi="Times New Roman" w:cs="Times New Roman"/>
          <w:sz w:val="28"/>
          <w:szCs w:val="28"/>
        </w:rPr>
        <w:t xml:space="preserve"> РФ </w:t>
      </w:r>
      <w:r w:rsidR="00B105A2" w:rsidRPr="00A81022">
        <w:rPr>
          <w:rFonts w:ascii="Times New Roman" w:hAnsi="Times New Roman" w:cs="Times New Roman"/>
          <w:sz w:val="28"/>
          <w:szCs w:val="28"/>
        </w:rPr>
        <w:lastRenderedPageBreak/>
        <w:t>также</w:t>
      </w:r>
      <w:r w:rsidRPr="00A81022">
        <w:rPr>
          <w:rFonts w:ascii="Times New Roman" w:hAnsi="Times New Roman" w:cs="Times New Roman"/>
          <w:sz w:val="28"/>
          <w:szCs w:val="28"/>
        </w:rPr>
        <w:t xml:space="preserve"> дает</w:t>
      </w:r>
      <w:r w:rsidR="00D34D98">
        <w:rPr>
          <w:rFonts w:ascii="Times New Roman" w:hAnsi="Times New Roman" w:cs="Times New Roman"/>
          <w:sz w:val="28"/>
          <w:szCs w:val="28"/>
        </w:rPr>
        <w:t xml:space="preserve"> соответствующие разъяснения, в соответствии с</w:t>
      </w:r>
      <w:r w:rsidRPr="00A81022">
        <w:rPr>
          <w:rFonts w:ascii="Times New Roman" w:hAnsi="Times New Roman" w:cs="Times New Roman"/>
          <w:sz w:val="28"/>
          <w:szCs w:val="28"/>
        </w:rPr>
        <w:t xml:space="preserve"> которым</w:t>
      </w:r>
      <w:r w:rsidR="00D34D98">
        <w:rPr>
          <w:rFonts w:ascii="Times New Roman" w:hAnsi="Times New Roman" w:cs="Times New Roman"/>
          <w:sz w:val="28"/>
          <w:szCs w:val="28"/>
        </w:rPr>
        <w:t>и</w:t>
      </w:r>
      <w:r w:rsidRPr="00A81022">
        <w:rPr>
          <w:rFonts w:ascii="Times New Roman" w:hAnsi="Times New Roman" w:cs="Times New Roman"/>
          <w:sz w:val="28"/>
          <w:szCs w:val="28"/>
        </w:rPr>
        <w:t xml:space="preserve"> под использующим свое служебное положение лицом следует понимать как должностное лицо, так и лицо, выполнение трудовых функций которого связано с работой с наркотическими средствами или психотропными веществами. Например, при изготовлении лекарственных препаратов таким лицом может являться провизор, лаборант, при отпуске и применении – работник аптеки, врач, медицинская сестра, при их охране – охранник, экспедитор (п. 23</w:t>
      </w:r>
      <w:r w:rsidR="006B0FF5" w:rsidRPr="00A81022">
        <w:rPr>
          <w:rFonts w:ascii="Times New Roman" w:hAnsi="Times New Roman" w:cs="Times New Roman"/>
          <w:sz w:val="28"/>
          <w:szCs w:val="28"/>
        </w:rPr>
        <w:t xml:space="preserve"> постановления Пленума Верховного Суда от 15.06.2006 № 14</w:t>
      </w:r>
      <w:r w:rsidRPr="00A81022">
        <w:rPr>
          <w:rFonts w:ascii="Times New Roman" w:hAnsi="Times New Roman" w:cs="Times New Roman"/>
          <w:sz w:val="28"/>
          <w:szCs w:val="28"/>
        </w:rPr>
        <w:t>).</w:t>
      </w:r>
    </w:p>
    <w:p w:rsidR="005007A5" w:rsidRDefault="004006B8" w:rsidP="00B105A2">
      <w:pPr>
        <w:tabs>
          <w:tab w:val="left" w:pos="993"/>
        </w:tabs>
        <w:spacing w:after="0" w:line="360" w:lineRule="auto"/>
        <w:ind w:firstLine="851"/>
        <w:jc w:val="both"/>
        <w:rPr>
          <w:rFonts w:ascii="Times New Roman" w:hAnsi="Times New Roman" w:cs="Times New Roman"/>
          <w:sz w:val="28"/>
          <w:szCs w:val="28"/>
        </w:rPr>
      </w:pPr>
      <w:r w:rsidRPr="00103623">
        <w:rPr>
          <w:rFonts w:ascii="Times New Roman" w:hAnsi="Times New Roman" w:cs="Times New Roman"/>
          <w:sz w:val="28"/>
          <w:szCs w:val="28"/>
        </w:rPr>
        <w:t xml:space="preserve">Приговором Балашихинского городского суда Р. </w:t>
      </w:r>
      <w:r w:rsidR="0037731D" w:rsidRPr="00103623">
        <w:rPr>
          <w:rFonts w:ascii="Times New Roman" w:hAnsi="Times New Roman" w:cs="Times New Roman"/>
          <w:sz w:val="28"/>
          <w:szCs w:val="28"/>
        </w:rPr>
        <w:t>признан виновным в совершении преступлений, предусмотренных ст. ст. 285 ч.1, 229 ч. 4, 30 ч.1, 228.1 ч. 5 УК РФ</w:t>
      </w:r>
      <w:r w:rsidR="0061544D" w:rsidRPr="00103623">
        <w:rPr>
          <w:rFonts w:ascii="Times New Roman" w:hAnsi="Times New Roman" w:cs="Times New Roman"/>
          <w:sz w:val="28"/>
          <w:szCs w:val="28"/>
        </w:rPr>
        <w:t xml:space="preserve">, т. е. в </w:t>
      </w:r>
      <w:r w:rsidR="0037731D" w:rsidRPr="00103623">
        <w:rPr>
          <w:rFonts w:ascii="Times New Roman" w:hAnsi="Times New Roman" w:cs="Times New Roman"/>
          <w:sz w:val="28"/>
          <w:szCs w:val="28"/>
        </w:rPr>
        <w:t>злоупотреблени</w:t>
      </w:r>
      <w:r w:rsidR="0061544D" w:rsidRPr="00103623">
        <w:rPr>
          <w:rFonts w:ascii="Times New Roman" w:hAnsi="Times New Roman" w:cs="Times New Roman"/>
          <w:sz w:val="28"/>
          <w:szCs w:val="28"/>
        </w:rPr>
        <w:t>и</w:t>
      </w:r>
      <w:r w:rsidR="0037731D" w:rsidRPr="00103623">
        <w:rPr>
          <w:rFonts w:ascii="Times New Roman" w:hAnsi="Times New Roman" w:cs="Times New Roman"/>
          <w:sz w:val="28"/>
          <w:szCs w:val="28"/>
        </w:rPr>
        <w:t xml:space="preserve"> должностными полномочиями, хищени</w:t>
      </w:r>
      <w:r w:rsidR="0061544D" w:rsidRPr="00103623">
        <w:rPr>
          <w:rFonts w:ascii="Times New Roman" w:hAnsi="Times New Roman" w:cs="Times New Roman"/>
          <w:sz w:val="28"/>
          <w:szCs w:val="28"/>
        </w:rPr>
        <w:t>и</w:t>
      </w:r>
      <w:r w:rsidR="0037731D" w:rsidRPr="00103623">
        <w:rPr>
          <w:rFonts w:ascii="Times New Roman" w:hAnsi="Times New Roman" w:cs="Times New Roman"/>
          <w:sz w:val="28"/>
          <w:szCs w:val="28"/>
        </w:rPr>
        <w:t xml:space="preserve"> наркотических средств в особо крупном размере</w:t>
      </w:r>
      <w:r w:rsidR="0061544D" w:rsidRPr="00103623">
        <w:rPr>
          <w:rFonts w:ascii="Times New Roman" w:hAnsi="Times New Roman" w:cs="Times New Roman"/>
          <w:sz w:val="28"/>
          <w:szCs w:val="28"/>
        </w:rPr>
        <w:t xml:space="preserve"> и</w:t>
      </w:r>
      <w:r w:rsidR="0037731D" w:rsidRPr="00103623">
        <w:rPr>
          <w:rFonts w:ascii="Times New Roman" w:hAnsi="Times New Roman" w:cs="Times New Roman"/>
          <w:sz w:val="28"/>
          <w:szCs w:val="28"/>
        </w:rPr>
        <w:t xml:space="preserve"> приготовлени</w:t>
      </w:r>
      <w:r w:rsidR="0061544D" w:rsidRPr="00103623">
        <w:rPr>
          <w:rFonts w:ascii="Times New Roman" w:hAnsi="Times New Roman" w:cs="Times New Roman"/>
          <w:sz w:val="28"/>
          <w:szCs w:val="28"/>
        </w:rPr>
        <w:t>и</w:t>
      </w:r>
      <w:r w:rsidR="0037731D" w:rsidRPr="00103623">
        <w:rPr>
          <w:rFonts w:ascii="Times New Roman" w:hAnsi="Times New Roman" w:cs="Times New Roman"/>
          <w:sz w:val="28"/>
          <w:szCs w:val="28"/>
        </w:rPr>
        <w:t xml:space="preserve"> к незаконному сбыту наркотических средств в особо крупном размере</w:t>
      </w:r>
      <w:r w:rsidR="00D34D98" w:rsidRPr="00103623">
        <w:rPr>
          <w:rFonts w:ascii="Times New Roman" w:hAnsi="Times New Roman" w:cs="Times New Roman"/>
          <w:sz w:val="28"/>
          <w:szCs w:val="28"/>
        </w:rPr>
        <w:t>. Р являясь</w:t>
      </w:r>
      <w:r w:rsidR="0061544D" w:rsidRPr="00103623">
        <w:rPr>
          <w:rFonts w:ascii="Times New Roman" w:hAnsi="Times New Roman" w:cs="Times New Roman"/>
          <w:sz w:val="28"/>
          <w:szCs w:val="28"/>
        </w:rPr>
        <w:t xml:space="preserve"> должностным лицом, а именно начальником склада хранения наркотических средств, психотропных веществ и их </w:t>
      </w:r>
      <w:proofErr w:type="spellStart"/>
      <w:r w:rsidR="0061544D" w:rsidRPr="00103623">
        <w:rPr>
          <w:rFonts w:ascii="Times New Roman" w:hAnsi="Times New Roman" w:cs="Times New Roman"/>
          <w:sz w:val="28"/>
          <w:szCs w:val="28"/>
        </w:rPr>
        <w:t>прекурсоров</w:t>
      </w:r>
      <w:proofErr w:type="spellEnd"/>
      <w:r w:rsidR="0061544D" w:rsidRPr="00103623">
        <w:rPr>
          <w:rFonts w:ascii="Times New Roman" w:hAnsi="Times New Roman" w:cs="Times New Roman"/>
          <w:sz w:val="28"/>
          <w:szCs w:val="28"/>
        </w:rPr>
        <w:t>, инструментов и оборудования 11 Отдела Управления материально-технического обеспечения Департамента тылового и финансового обеспечения Федеральной службы Российской Федерации по контролю за о</w:t>
      </w:r>
      <w:r w:rsidR="00D34D98" w:rsidRPr="00103623">
        <w:rPr>
          <w:rFonts w:ascii="Times New Roman" w:hAnsi="Times New Roman" w:cs="Times New Roman"/>
          <w:sz w:val="28"/>
          <w:szCs w:val="28"/>
        </w:rPr>
        <w:t>боротом наркотиков, назначенным</w:t>
      </w:r>
      <w:r w:rsidR="0061544D" w:rsidRPr="00103623">
        <w:rPr>
          <w:rFonts w:ascii="Times New Roman" w:hAnsi="Times New Roman" w:cs="Times New Roman"/>
          <w:sz w:val="28"/>
          <w:szCs w:val="28"/>
        </w:rPr>
        <w:t xml:space="preserve"> на занимаемую должность приказом директора Федеральной службы Российской Федерации по контролю за оборотом наркотиков, с использованием своего служебного положения, похитил находящиеся в камере хранения наркотические средства в особо крупном размере с целью их дальнейшей реализации. Однако</w:t>
      </w:r>
      <w:r w:rsidR="007E2FF4" w:rsidRPr="00103623">
        <w:rPr>
          <w:rFonts w:ascii="Times New Roman" w:hAnsi="Times New Roman" w:cs="Times New Roman"/>
          <w:sz w:val="28"/>
          <w:szCs w:val="28"/>
        </w:rPr>
        <w:t xml:space="preserve"> Р. не мог</w:t>
      </w:r>
      <w:r w:rsidR="0061544D" w:rsidRPr="00103623">
        <w:rPr>
          <w:rFonts w:ascii="Times New Roman" w:hAnsi="Times New Roman" w:cs="Times New Roman"/>
          <w:sz w:val="28"/>
          <w:szCs w:val="28"/>
        </w:rPr>
        <w:t xml:space="preserve"> </w:t>
      </w:r>
      <w:r w:rsidR="007E2FF4" w:rsidRPr="00103623">
        <w:rPr>
          <w:rFonts w:ascii="Times New Roman" w:hAnsi="Times New Roman" w:cs="Times New Roman"/>
          <w:sz w:val="28"/>
          <w:szCs w:val="28"/>
        </w:rPr>
        <w:t>довести его преступный умысел до конца, поскольку был задержан и наркотические средства были изъяты из незаконного оборота.</w:t>
      </w:r>
      <w:r w:rsidR="007E2FF4" w:rsidRPr="00103623">
        <w:rPr>
          <w:rStyle w:val="a4"/>
          <w:rFonts w:ascii="Times New Roman" w:hAnsi="Times New Roman" w:cs="Times New Roman"/>
          <w:sz w:val="28"/>
          <w:szCs w:val="28"/>
        </w:rPr>
        <w:footnoteReference w:id="37"/>
      </w:r>
    </w:p>
    <w:p w:rsidR="007E2FF4" w:rsidRPr="004006B8" w:rsidRDefault="007E2FF4" w:rsidP="00B105A2">
      <w:pPr>
        <w:tabs>
          <w:tab w:val="left" w:pos="993"/>
        </w:tabs>
        <w:spacing w:after="0" w:line="360" w:lineRule="auto"/>
        <w:ind w:firstLine="851"/>
        <w:jc w:val="both"/>
        <w:rPr>
          <w:rFonts w:ascii="Times New Roman" w:hAnsi="Times New Roman" w:cs="Times New Roman"/>
          <w:sz w:val="28"/>
          <w:szCs w:val="28"/>
        </w:rPr>
      </w:pPr>
      <w:r w:rsidRPr="00103623">
        <w:rPr>
          <w:rFonts w:ascii="Times New Roman" w:hAnsi="Times New Roman" w:cs="Times New Roman"/>
          <w:sz w:val="28"/>
          <w:szCs w:val="28"/>
        </w:rPr>
        <w:t xml:space="preserve">По приговору </w:t>
      </w:r>
      <w:r w:rsidR="00F04916" w:rsidRPr="00103623">
        <w:rPr>
          <w:rFonts w:ascii="Times New Roman" w:hAnsi="Times New Roman" w:cs="Times New Roman"/>
          <w:sz w:val="28"/>
          <w:szCs w:val="28"/>
        </w:rPr>
        <w:t xml:space="preserve">суда Центрального района г. Кемерово Л. Была осуждена за совершение хищения наркотических средств с использованием своего служебного положения, в крупном размере. В частности, Л. являясь старшей медсестры – </w:t>
      </w:r>
      <w:proofErr w:type="spellStart"/>
      <w:r w:rsidR="00F04916" w:rsidRPr="00103623">
        <w:rPr>
          <w:rFonts w:ascii="Times New Roman" w:hAnsi="Times New Roman" w:cs="Times New Roman"/>
          <w:sz w:val="28"/>
          <w:szCs w:val="28"/>
        </w:rPr>
        <w:t>анастезиста</w:t>
      </w:r>
      <w:proofErr w:type="spellEnd"/>
      <w:r w:rsidR="00F04916" w:rsidRPr="00103623">
        <w:rPr>
          <w:rFonts w:ascii="Times New Roman" w:hAnsi="Times New Roman" w:cs="Times New Roman"/>
          <w:sz w:val="28"/>
          <w:szCs w:val="28"/>
        </w:rPr>
        <w:t xml:space="preserve"> отделения анестезиологии-реанимации МУЗ «Городская клиническая больница № 3</w:t>
      </w:r>
      <w:r w:rsidR="00D34D98" w:rsidRPr="00103623">
        <w:rPr>
          <w:rFonts w:ascii="Times New Roman" w:hAnsi="Times New Roman" w:cs="Times New Roman"/>
          <w:sz w:val="28"/>
          <w:szCs w:val="28"/>
        </w:rPr>
        <w:t>»</w:t>
      </w:r>
      <w:r w:rsidR="00F04916" w:rsidRPr="00103623">
        <w:rPr>
          <w:rFonts w:ascii="Times New Roman" w:hAnsi="Times New Roman" w:cs="Times New Roman"/>
          <w:sz w:val="28"/>
          <w:szCs w:val="28"/>
        </w:rPr>
        <w:t xml:space="preserve"> и имея доступ к наркотическим средствам, похитил из сейфа </w:t>
      </w:r>
      <w:r w:rsidR="00F04916" w:rsidRPr="00103623">
        <w:rPr>
          <w:rFonts w:ascii="Times New Roman" w:hAnsi="Times New Roman" w:cs="Times New Roman"/>
          <w:sz w:val="28"/>
          <w:szCs w:val="28"/>
        </w:rPr>
        <w:lastRenderedPageBreak/>
        <w:t xml:space="preserve">наркотические средства в крупном размере, которыми </w:t>
      </w:r>
      <w:r w:rsidR="00554E78" w:rsidRPr="00103623">
        <w:rPr>
          <w:rFonts w:ascii="Times New Roman" w:hAnsi="Times New Roman" w:cs="Times New Roman"/>
          <w:sz w:val="28"/>
          <w:szCs w:val="28"/>
        </w:rPr>
        <w:t>далее</w:t>
      </w:r>
      <w:r w:rsidR="00F04916" w:rsidRPr="00103623">
        <w:rPr>
          <w:rFonts w:ascii="Times New Roman" w:hAnsi="Times New Roman" w:cs="Times New Roman"/>
          <w:sz w:val="28"/>
          <w:szCs w:val="28"/>
        </w:rPr>
        <w:t xml:space="preserve"> она распорядилась по своему усмотрению.</w:t>
      </w:r>
      <w:r w:rsidR="00D85519" w:rsidRPr="00103623">
        <w:rPr>
          <w:rStyle w:val="a4"/>
          <w:rFonts w:ascii="Times New Roman" w:hAnsi="Times New Roman" w:cs="Times New Roman"/>
          <w:sz w:val="28"/>
          <w:szCs w:val="28"/>
        </w:rPr>
        <w:footnoteReference w:id="38"/>
      </w:r>
      <w:r w:rsidR="00F04916">
        <w:rPr>
          <w:rFonts w:ascii="Times New Roman" w:hAnsi="Times New Roman" w:cs="Times New Roman"/>
          <w:sz w:val="28"/>
          <w:szCs w:val="28"/>
        </w:rPr>
        <w:t xml:space="preserve">  </w:t>
      </w:r>
    </w:p>
    <w:p w:rsidR="003B19BC" w:rsidRPr="00A81022" w:rsidRDefault="00497BA5"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Отягчающее обстоятельство установлено в </w:t>
      </w:r>
      <w:r w:rsidR="00DE433B" w:rsidRPr="00A81022">
        <w:rPr>
          <w:rFonts w:ascii="Times New Roman" w:hAnsi="Times New Roman" w:cs="Times New Roman"/>
          <w:sz w:val="28"/>
          <w:szCs w:val="28"/>
        </w:rPr>
        <w:t>ч. 3</w:t>
      </w:r>
      <w:r w:rsidR="00554E78">
        <w:rPr>
          <w:rFonts w:ascii="Times New Roman" w:hAnsi="Times New Roman" w:cs="Times New Roman"/>
          <w:sz w:val="28"/>
          <w:szCs w:val="28"/>
        </w:rPr>
        <w:t>, в соответствии с</w:t>
      </w:r>
      <w:r w:rsidRPr="00A81022">
        <w:rPr>
          <w:rFonts w:ascii="Times New Roman" w:hAnsi="Times New Roman" w:cs="Times New Roman"/>
          <w:sz w:val="28"/>
          <w:szCs w:val="28"/>
        </w:rPr>
        <w:t xml:space="preserve"> которым ответственность наступает</w:t>
      </w:r>
      <w:r w:rsidR="00DE433B" w:rsidRPr="00A81022">
        <w:rPr>
          <w:rFonts w:ascii="Times New Roman" w:hAnsi="Times New Roman" w:cs="Times New Roman"/>
          <w:sz w:val="28"/>
          <w:szCs w:val="28"/>
        </w:rPr>
        <w:t xml:space="preserve"> за деяния, предусмотренные частями первой и</w:t>
      </w:r>
      <w:r w:rsidRPr="00A81022">
        <w:rPr>
          <w:rFonts w:ascii="Times New Roman" w:hAnsi="Times New Roman" w:cs="Times New Roman"/>
          <w:sz w:val="28"/>
          <w:szCs w:val="28"/>
        </w:rPr>
        <w:t xml:space="preserve">ли второй при их совершении: </w:t>
      </w:r>
      <w:r w:rsidR="00DE433B" w:rsidRPr="00A81022">
        <w:rPr>
          <w:rFonts w:ascii="Times New Roman" w:hAnsi="Times New Roman" w:cs="Times New Roman"/>
          <w:sz w:val="28"/>
          <w:szCs w:val="28"/>
        </w:rPr>
        <w:t xml:space="preserve">организованной группой (п. «а»); в крупном размере (п. «б»); </w:t>
      </w:r>
      <w:r w:rsidR="003B19BC" w:rsidRPr="00A81022">
        <w:rPr>
          <w:rFonts w:ascii="Times New Roman" w:hAnsi="Times New Roman" w:cs="Times New Roman"/>
          <w:sz w:val="28"/>
          <w:szCs w:val="28"/>
        </w:rPr>
        <w:t xml:space="preserve">с применением насилия, опасного для жизни и здоровья, либо с угрозой применения такого насилия (п. «в»). </w:t>
      </w:r>
    </w:p>
    <w:p w:rsidR="002076F8" w:rsidRPr="00A81022" w:rsidRDefault="002076F8"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Определенные проблемы отмечаются при квалификации содеянного </w:t>
      </w:r>
      <w:r w:rsidR="00FA3CC6" w:rsidRPr="00A81022">
        <w:rPr>
          <w:rFonts w:ascii="Times New Roman" w:hAnsi="Times New Roman" w:cs="Times New Roman"/>
          <w:sz w:val="28"/>
          <w:szCs w:val="28"/>
        </w:rPr>
        <w:t>по п. «в» ч. 3 ст. 229 УК РФ. Пленум ВС РФ в п. 26 своего</w:t>
      </w:r>
      <w:r w:rsidR="00497BA5" w:rsidRPr="00A81022">
        <w:rPr>
          <w:rFonts w:ascii="Times New Roman" w:hAnsi="Times New Roman" w:cs="Times New Roman"/>
          <w:sz w:val="28"/>
          <w:szCs w:val="28"/>
        </w:rPr>
        <w:t xml:space="preserve"> П</w:t>
      </w:r>
      <w:r w:rsidRPr="00A81022">
        <w:rPr>
          <w:rFonts w:ascii="Times New Roman" w:hAnsi="Times New Roman" w:cs="Times New Roman"/>
          <w:sz w:val="28"/>
          <w:szCs w:val="28"/>
        </w:rPr>
        <w:t>остано</w:t>
      </w:r>
      <w:r w:rsidR="00497BA5" w:rsidRPr="00A81022">
        <w:rPr>
          <w:rFonts w:ascii="Times New Roman" w:hAnsi="Times New Roman" w:cs="Times New Roman"/>
          <w:sz w:val="28"/>
          <w:szCs w:val="28"/>
        </w:rPr>
        <w:t>вления от 15.06.</w:t>
      </w:r>
      <w:r w:rsidRPr="00A81022">
        <w:rPr>
          <w:rFonts w:ascii="Times New Roman" w:hAnsi="Times New Roman" w:cs="Times New Roman"/>
          <w:sz w:val="28"/>
          <w:szCs w:val="28"/>
        </w:rPr>
        <w:t>2006 г.</w:t>
      </w:r>
      <w:r w:rsidR="00497BA5" w:rsidRPr="00A81022">
        <w:rPr>
          <w:rFonts w:ascii="Times New Roman" w:hAnsi="Times New Roman" w:cs="Times New Roman"/>
          <w:sz w:val="28"/>
          <w:szCs w:val="28"/>
        </w:rPr>
        <w:t xml:space="preserve"> № 14</w:t>
      </w:r>
      <w:r w:rsidR="00FA3CC6" w:rsidRPr="00A81022">
        <w:rPr>
          <w:rFonts w:ascii="Times New Roman" w:hAnsi="Times New Roman" w:cs="Times New Roman"/>
          <w:sz w:val="28"/>
          <w:szCs w:val="28"/>
        </w:rPr>
        <w:t xml:space="preserve"> указывает, что</w:t>
      </w:r>
      <w:r w:rsidR="00497BA5" w:rsidRPr="00A81022">
        <w:rPr>
          <w:rFonts w:ascii="Times New Roman" w:hAnsi="Times New Roman" w:cs="Times New Roman"/>
          <w:sz w:val="28"/>
          <w:szCs w:val="28"/>
        </w:rPr>
        <w:t xml:space="preserve"> </w:t>
      </w:r>
      <w:r w:rsidRPr="00A81022">
        <w:rPr>
          <w:rFonts w:ascii="Times New Roman" w:hAnsi="Times New Roman" w:cs="Times New Roman"/>
          <w:sz w:val="28"/>
          <w:szCs w:val="28"/>
        </w:rPr>
        <w:t xml:space="preserve"> «хищение либо вымогательство наркотических средств или психотропных веществ, совершенное с применением насилия, опасного для жизни или здоровья, </w:t>
      </w:r>
      <w:r w:rsidR="00FA3CC6" w:rsidRPr="00A81022">
        <w:rPr>
          <w:rFonts w:ascii="Times New Roman" w:hAnsi="Times New Roman" w:cs="Times New Roman"/>
          <w:sz w:val="28"/>
          <w:szCs w:val="28"/>
        </w:rPr>
        <w:t xml:space="preserve">если они </w:t>
      </w:r>
      <w:r w:rsidRPr="00A81022">
        <w:rPr>
          <w:rFonts w:ascii="Times New Roman" w:hAnsi="Times New Roman" w:cs="Times New Roman"/>
          <w:sz w:val="28"/>
          <w:szCs w:val="28"/>
        </w:rPr>
        <w:t xml:space="preserve">совершены с причинением тяжкого вреда здоровью потерпевшего, содеянное надлежит квалифицировать по совокупности преступлений, предусмотренных п. «в» ч. </w:t>
      </w:r>
      <w:r w:rsidR="00FA3CC6" w:rsidRPr="00A81022">
        <w:rPr>
          <w:rFonts w:ascii="Times New Roman" w:hAnsi="Times New Roman" w:cs="Times New Roman"/>
          <w:sz w:val="28"/>
          <w:szCs w:val="28"/>
        </w:rPr>
        <w:t>3 ст. 229 УК РФ и ст. 111 УК РФ.</w:t>
      </w:r>
    </w:p>
    <w:p w:rsidR="002076F8" w:rsidRPr="00A81022" w:rsidRDefault="002076F8"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научной литературе </w:t>
      </w:r>
      <w:r w:rsidR="00E8669F" w:rsidRPr="00A81022">
        <w:rPr>
          <w:rFonts w:ascii="Times New Roman" w:hAnsi="Times New Roman" w:cs="Times New Roman"/>
          <w:sz w:val="28"/>
          <w:szCs w:val="28"/>
        </w:rPr>
        <w:t>указанную позицию</w:t>
      </w:r>
      <w:r w:rsidRPr="00A81022">
        <w:rPr>
          <w:rFonts w:ascii="Times New Roman" w:hAnsi="Times New Roman" w:cs="Times New Roman"/>
          <w:sz w:val="28"/>
          <w:szCs w:val="28"/>
        </w:rPr>
        <w:t xml:space="preserve"> Пленума ВС поддерживает ряд авторов. В то же время высказывае</w:t>
      </w:r>
      <w:r w:rsidR="00E01BCF" w:rsidRPr="00A81022">
        <w:rPr>
          <w:rFonts w:ascii="Times New Roman" w:hAnsi="Times New Roman" w:cs="Times New Roman"/>
          <w:sz w:val="28"/>
          <w:szCs w:val="28"/>
        </w:rPr>
        <w:t>тся и противоположная позиция</w:t>
      </w:r>
      <w:r w:rsidRPr="00A81022">
        <w:rPr>
          <w:rFonts w:ascii="Times New Roman" w:hAnsi="Times New Roman" w:cs="Times New Roman"/>
          <w:sz w:val="28"/>
          <w:szCs w:val="28"/>
        </w:rPr>
        <w:t xml:space="preserve">, </w:t>
      </w:r>
      <w:r w:rsidR="00E01BCF" w:rsidRPr="00A81022">
        <w:rPr>
          <w:rFonts w:ascii="Times New Roman" w:hAnsi="Times New Roman" w:cs="Times New Roman"/>
          <w:sz w:val="28"/>
          <w:szCs w:val="28"/>
        </w:rPr>
        <w:t xml:space="preserve">в соответствии с </w:t>
      </w:r>
      <w:r w:rsidRPr="00A81022">
        <w:rPr>
          <w:rFonts w:ascii="Times New Roman" w:hAnsi="Times New Roman" w:cs="Times New Roman"/>
          <w:sz w:val="28"/>
          <w:szCs w:val="28"/>
        </w:rPr>
        <w:t xml:space="preserve">которой хищение либо вымогательство наркотических средств или психотропных веществ путем применения насилия, опасного для жизни или здоровья, либо с угрозой применения такого насилия </w:t>
      </w:r>
      <w:r w:rsidR="00E01BCF" w:rsidRPr="00A81022">
        <w:rPr>
          <w:rFonts w:ascii="Times New Roman" w:hAnsi="Times New Roman" w:cs="Times New Roman"/>
          <w:sz w:val="28"/>
          <w:szCs w:val="28"/>
        </w:rPr>
        <w:t>полностью охватываются пунктом «в»</w:t>
      </w:r>
      <w:r w:rsidRPr="00A81022">
        <w:rPr>
          <w:rFonts w:ascii="Times New Roman" w:hAnsi="Times New Roman" w:cs="Times New Roman"/>
          <w:sz w:val="28"/>
          <w:szCs w:val="28"/>
        </w:rPr>
        <w:t xml:space="preserve"> ч. 3 ст. 229 УК и дополнительной квалификации по ст. 111 УК РФ</w:t>
      </w:r>
      <w:r w:rsidR="00E01BCF" w:rsidRPr="00A81022">
        <w:rPr>
          <w:rFonts w:ascii="Times New Roman" w:hAnsi="Times New Roman" w:cs="Times New Roman"/>
          <w:sz w:val="28"/>
          <w:szCs w:val="28"/>
        </w:rPr>
        <w:t xml:space="preserve"> является</w:t>
      </w:r>
      <w:r w:rsidRPr="00A81022">
        <w:rPr>
          <w:rFonts w:ascii="Times New Roman" w:hAnsi="Times New Roman" w:cs="Times New Roman"/>
          <w:sz w:val="28"/>
          <w:szCs w:val="28"/>
        </w:rPr>
        <w:t xml:space="preserve"> </w:t>
      </w:r>
      <w:r w:rsidR="00E01BCF" w:rsidRPr="00A81022">
        <w:rPr>
          <w:rFonts w:ascii="Times New Roman" w:hAnsi="Times New Roman" w:cs="Times New Roman"/>
          <w:sz w:val="28"/>
          <w:szCs w:val="28"/>
        </w:rPr>
        <w:t>излишней</w:t>
      </w:r>
      <w:r w:rsidRPr="00A81022">
        <w:rPr>
          <w:rFonts w:ascii="Times New Roman" w:hAnsi="Times New Roman" w:cs="Times New Roman"/>
          <w:sz w:val="28"/>
          <w:szCs w:val="28"/>
        </w:rPr>
        <w:t>.</w:t>
      </w:r>
      <w:r w:rsidRPr="00A81022">
        <w:rPr>
          <w:rStyle w:val="a4"/>
          <w:rFonts w:ascii="Times New Roman" w:hAnsi="Times New Roman" w:cs="Times New Roman"/>
          <w:sz w:val="28"/>
          <w:szCs w:val="28"/>
        </w:rPr>
        <w:footnoteReference w:id="39"/>
      </w:r>
    </w:p>
    <w:p w:rsidR="003B19BC" w:rsidRPr="00A81022" w:rsidRDefault="00007A71" w:rsidP="00B105A2">
      <w:pPr>
        <w:tabs>
          <w:tab w:val="left" w:pos="993"/>
        </w:tabs>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Особо квалифицирующим признаком является совершение </w:t>
      </w:r>
      <w:r w:rsidR="00B105A2" w:rsidRPr="00A81022">
        <w:rPr>
          <w:rFonts w:ascii="Times New Roman" w:hAnsi="Times New Roman" w:cs="Times New Roman"/>
          <w:sz w:val="28"/>
          <w:szCs w:val="28"/>
        </w:rPr>
        <w:t xml:space="preserve">деяний, предусмотренных частями первой, второй или третьей в </w:t>
      </w:r>
      <w:r w:rsidR="003B19BC" w:rsidRPr="00A81022">
        <w:rPr>
          <w:rFonts w:ascii="Times New Roman" w:hAnsi="Times New Roman" w:cs="Times New Roman"/>
          <w:sz w:val="28"/>
          <w:szCs w:val="28"/>
        </w:rPr>
        <w:t>особо крупном размере.</w:t>
      </w:r>
    </w:p>
    <w:p w:rsidR="00AC2D0B" w:rsidRPr="00A81022" w:rsidRDefault="00AC2D0B" w:rsidP="00B105A2">
      <w:pPr>
        <w:tabs>
          <w:tab w:val="left" w:pos="993"/>
        </w:tabs>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hAnsi="Times New Roman" w:cs="Times New Roman"/>
          <w:sz w:val="28"/>
          <w:szCs w:val="28"/>
        </w:rPr>
        <w:t>Субъектом преступления предусмотренного ст</w:t>
      </w:r>
      <w:r w:rsidR="008A3C98" w:rsidRPr="00A81022">
        <w:rPr>
          <w:rFonts w:ascii="Times New Roman" w:hAnsi="Times New Roman" w:cs="Times New Roman"/>
          <w:sz w:val="28"/>
          <w:szCs w:val="28"/>
        </w:rPr>
        <w:t>.</w:t>
      </w:r>
      <w:r w:rsidRPr="00A81022">
        <w:rPr>
          <w:rFonts w:ascii="Times New Roman" w:hAnsi="Times New Roman" w:cs="Times New Roman"/>
          <w:sz w:val="28"/>
          <w:szCs w:val="28"/>
        </w:rPr>
        <w:t xml:space="preserve"> 229 УК</w:t>
      </w:r>
      <w:r w:rsidR="008A3C98" w:rsidRPr="00A81022">
        <w:rPr>
          <w:rFonts w:ascii="Times New Roman" w:hAnsi="Times New Roman" w:cs="Times New Roman"/>
          <w:sz w:val="28"/>
          <w:szCs w:val="28"/>
        </w:rPr>
        <w:t xml:space="preserve"> РФ</w:t>
      </w:r>
      <w:r w:rsidRPr="00A81022">
        <w:rPr>
          <w:rFonts w:ascii="Times New Roman" w:hAnsi="Times New Roman" w:cs="Times New Roman"/>
          <w:sz w:val="28"/>
          <w:szCs w:val="28"/>
        </w:rPr>
        <w:t xml:space="preserve"> является лицо, </w:t>
      </w:r>
      <w:r w:rsidR="00FA3CC6" w:rsidRPr="00A81022">
        <w:rPr>
          <w:rFonts w:ascii="Times New Roman" w:hAnsi="Times New Roman" w:cs="Times New Roman"/>
          <w:sz w:val="28"/>
          <w:szCs w:val="28"/>
        </w:rPr>
        <w:t xml:space="preserve">достигшее 14-летнего возраста, а субъективная сторона выражается </w:t>
      </w:r>
      <w:r w:rsidR="00FA3CC6" w:rsidRPr="00A81022">
        <w:rPr>
          <w:rFonts w:ascii="Times New Roman" w:eastAsia="Times New Roman" w:hAnsi="Times New Roman" w:cs="Times New Roman"/>
          <w:sz w:val="28"/>
          <w:szCs w:val="28"/>
          <w:lang w:eastAsia="el-GR"/>
        </w:rPr>
        <w:t>в вине в форме прямого умысла.</w:t>
      </w:r>
      <w:r w:rsidR="00517416" w:rsidRPr="00A81022">
        <w:rPr>
          <w:rFonts w:ascii="Times New Roman" w:eastAsia="Times New Roman" w:hAnsi="Times New Roman" w:cs="Times New Roman"/>
          <w:sz w:val="28"/>
          <w:szCs w:val="28"/>
          <w:lang w:eastAsia="el-GR"/>
        </w:rPr>
        <w:t xml:space="preserve"> </w:t>
      </w:r>
      <w:r w:rsidR="00FC2F50" w:rsidRPr="00A81022">
        <w:rPr>
          <w:rFonts w:ascii="Times New Roman" w:eastAsia="Times New Roman" w:hAnsi="Times New Roman" w:cs="Times New Roman"/>
          <w:sz w:val="28"/>
          <w:szCs w:val="28"/>
          <w:lang w:eastAsia="el-GR"/>
        </w:rPr>
        <w:t xml:space="preserve">В научной литературе встречается и мнение о том, что </w:t>
      </w:r>
      <w:r w:rsidR="00FC2F50" w:rsidRPr="00A81022">
        <w:rPr>
          <w:rFonts w:ascii="Times New Roman" w:eastAsia="Times New Roman" w:hAnsi="Times New Roman" w:cs="Times New Roman"/>
          <w:sz w:val="28"/>
          <w:szCs w:val="28"/>
          <w:lang w:eastAsia="el-GR"/>
        </w:rPr>
        <w:lastRenderedPageBreak/>
        <w:t xml:space="preserve">признаком субъективной стороны является </w:t>
      </w:r>
      <w:r w:rsidR="00905E96" w:rsidRPr="00A81022">
        <w:rPr>
          <w:rFonts w:ascii="Times New Roman" w:eastAsia="Times New Roman" w:hAnsi="Times New Roman" w:cs="Times New Roman"/>
          <w:sz w:val="28"/>
          <w:szCs w:val="28"/>
          <w:lang w:eastAsia="el-GR"/>
        </w:rPr>
        <w:t>корыстная цель.</w:t>
      </w:r>
      <w:r w:rsidR="00905E96" w:rsidRPr="00A81022">
        <w:rPr>
          <w:rStyle w:val="a4"/>
          <w:rFonts w:ascii="Times New Roman" w:eastAsia="Times New Roman" w:hAnsi="Times New Roman" w:cs="Times New Roman"/>
          <w:sz w:val="28"/>
          <w:szCs w:val="28"/>
          <w:lang w:eastAsia="el-GR"/>
        </w:rPr>
        <w:footnoteReference w:id="40"/>
      </w:r>
      <w:r w:rsidR="00905E96" w:rsidRPr="00A81022">
        <w:rPr>
          <w:rFonts w:ascii="Times New Roman" w:eastAsia="Times New Roman" w:hAnsi="Times New Roman" w:cs="Times New Roman"/>
          <w:sz w:val="28"/>
          <w:szCs w:val="28"/>
          <w:lang w:eastAsia="el-GR"/>
        </w:rPr>
        <w:t xml:space="preserve"> Однако, следует отметить, что в </w:t>
      </w:r>
      <w:r w:rsidR="00517416" w:rsidRPr="00A81022">
        <w:rPr>
          <w:rFonts w:ascii="Times New Roman" w:eastAsia="Times New Roman" w:hAnsi="Times New Roman" w:cs="Times New Roman"/>
          <w:sz w:val="28"/>
          <w:szCs w:val="28"/>
          <w:lang w:eastAsia="el-GR"/>
        </w:rPr>
        <w:t xml:space="preserve"> отличие от преступлений против собственности, корыстная цель, не всегда присуща рассматриваемому хищению.</w:t>
      </w:r>
      <w:r w:rsidR="00517416" w:rsidRPr="00A81022">
        <w:rPr>
          <w:sz w:val="28"/>
          <w:szCs w:val="28"/>
        </w:rPr>
        <w:t xml:space="preserve"> </w:t>
      </w:r>
      <w:r w:rsidR="0067255B" w:rsidRPr="00A81022">
        <w:rPr>
          <w:rFonts w:ascii="Times New Roman" w:hAnsi="Times New Roman" w:cs="Times New Roman"/>
          <w:sz w:val="28"/>
          <w:szCs w:val="28"/>
        </w:rPr>
        <w:t>Л</w:t>
      </w:r>
      <w:r w:rsidR="00517416" w:rsidRPr="00A81022">
        <w:rPr>
          <w:rFonts w:ascii="Times New Roman" w:eastAsia="Times New Roman" w:hAnsi="Times New Roman" w:cs="Times New Roman"/>
          <w:sz w:val="28"/>
          <w:szCs w:val="28"/>
          <w:lang w:eastAsia="el-GR"/>
        </w:rPr>
        <w:t>ицо,</w:t>
      </w:r>
      <w:r w:rsidR="0067255B" w:rsidRPr="00A81022">
        <w:rPr>
          <w:rFonts w:ascii="Times New Roman" w:eastAsia="Times New Roman" w:hAnsi="Times New Roman" w:cs="Times New Roman"/>
          <w:sz w:val="28"/>
          <w:szCs w:val="28"/>
          <w:lang w:eastAsia="el-GR"/>
        </w:rPr>
        <w:t xml:space="preserve"> похитившее наркотики,</w:t>
      </w:r>
      <w:r w:rsidR="00517416" w:rsidRPr="00A81022">
        <w:rPr>
          <w:rFonts w:ascii="Times New Roman" w:eastAsia="Times New Roman" w:hAnsi="Times New Roman" w:cs="Times New Roman"/>
          <w:sz w:val="28"/>
          <w:szCs w:val="28"/>
          <w:lang w:eastAsia="el-GR"/>
        </w:rPr>
        <w:t xml:space="preserve"> как правило, не задумывается о собственной выгоде, да и не всегда на это способно. Цель для него - получить любым возможным способом препарат и потребить его. </w:t>
      </w:r>
      <w:r w:rsidR="0067255B" w:rsidRPr="00A81022">
        <w:rPr>
          <w:rFonts w:ascii="Times New Roman" w:eastAsia="Times New Roman" w:hAnsi="Times New Roman" w:cs="Times New Roman"/>
          <w:sz w:val="28"/>
          <w:szCs w:val="28"/>
          <w:lang w:eastAsia="el-GR"/>
        </w:rPr>
        <w:t>Корыстная цель</w:t>
      </w:r>
      <w:r w:rsidR="00517416" w:rsidRPr="00A81022">
        <w:rPr>
          <w:rFonts w:ascii="Times New Roman" w:eastAsia="Times New Roman" w:hAnsi="Times New Roman" w:cs="Times New Roman"/>
          <w:sz w:val="28"/>
          <w:szCs w:val="28"/>
          <w:lang w:eastAsia="el-GR"/>
        </w:rPr>
        <w:t xml:space="preserve"> присутствует лишь в тех случаях, когда лицо, похищающее соответствующие средства, желает освободиться от обязанности нести расходы, связанные с их приобретением, либо намерено в дальнейшем их сбыть на возмездной основе.</w:t>
      </w:r>
    </w:p>
    <w:p w:rsidR="00FE5730" w:rsidRPr="00A81022" w:rsidRDefault="008A3C98" w:rsidP="000A4E26">
      <w:pPr>
        <w:tabs>
          <w:tab w:val="left" w:pos="993"/>
        </w:tabs>
        <w:spacing w:line="360" w:lineRule="auto"/>
        <w:ind w:firstLine="851"/>
        <w:jc w:val="both"/>
        <w:rPr>
          <w:rFonts w:ascii="Times New Roman" w:hAnsi="Times New Roman" w:cs="Times New Roman"/>
          <w:sz w:val="28"/>
          <w:szCs w:val="28"/>
        </w:rPr>
      </w:pPr>
      <w:r w:rsidRPr="00A81022">
        <w:rPr>
          <w:rFonts w:ascii="Times New Roman" w:eastAsia="Times New Roman" w:hAnsi="Times New Roman" w:cs="Times New Roman"/>
          <w:sz w:val="28"/>
          <w:szCs w:val="28"/>
          <w:lang w:eastAsia="el-GR"/>
        </w:rPr>
        <w:t>Наконец можно отметить, что</w:t>
      </w:r>
      <w:r w:rsidR="00AA6CA5" w:rsidRPr="00A81022">
        <w:rPr>
          <w:rFonts w:ascii="Times New Roman" w:eastAsia="Times New Roman" w:hAnsi="Times New Roman" w:cs="Times New Roman"/>
          <w:sz w:val="28"/>
          <w:szCs w:val="28"/>
          <w:lang w:eastAsia="el-GR"/>
        </w:rPr>
        <w:t xml:space="preserve"> хотя хищение или вымогательство может быть совершено и в отношении аналогов наркотических средств или психотропных веществ, оно не предусматривается анализируемой статью. Таким </w:t>
      </w:r>
      <w:r w:rsidR="00103623" w:rsidRPr="00A81022">
        <w:rPr>
          <w:rFonts w:ascii="Times New Roman" w:eastAsia="Times New Roman" w:hAnsi="Times New Roman" w:cs="Times New Roman"/>
          <w:sz w:val="28"/>
          <w:szCs w:val="28"/>
          <w:lang w:eastAsia="el-GR"/>
        </w:rPr>
        <w:t>образом,</w:t>
      </w:r>
      <w:r w:rsidR="00AA6CA5" w:rsidRPr="00A81022">
        <w:rPr>
          <w:rFonts w:ascii="Times New Roman" w:eastAsia="Times New Roman" w:hAnsi="Times New Roman" w:cs="Times New Roman"/>
          <w:sz w:val="28"/>
          <w:szCs w:val="28"/>
          <w:lang w:eastAsia="el-GR"/>
        </w:rPr>
        <w:t xml:space="preserve"> для соответствия предмету преступления предлагается установление в ст. 229 УК РФ хищение или вымогательство аналогов указанных средств и веществ.</w:t>
      </w:r>
      <w:r w:rsidRPr="00A81022">
        <w:rPr>
          <w:rFonts w:ascii="Times New Roman" w:eastAsia="Times New Roman" w:hAnsi="Times New Roman" w:cs="Times New Roman"/>
          <w:sz w:val="28"/>
          <w:szCs w:val="28"/>
          <w:lang w:eastAsia="el-GR"/>
        </w:rPr>
        <w:t xml:space="preserve"> </w:t>
      </w:r>
    </w:p>
    <w:p w:rsidR="00FE5730" w:rsidRPr="00A81022" w:rsidRDefault="003B4DCD" w:rsidP="00951175">
      <w:pPr>
        <w:tabs>
          <w:tab w:val="left" w:pos="993"/>
        </w:tabs>
        <w:spacing w:line="360" w:lineRule="auto"/>
        <w:ind w:firstLine="993"/>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2.</w:t>
      </w:r>
      <w:r w:rsidR="00FE5730" w:rsidRPr="00A81022">
        <w:rPr>
          <w:rFonts w:ascii="Times New Roman" w:hAnsi="Times New Roman" w:cs="Times New Roman"/>
          <w:b/>
          <w:sz w:val="28"/>
          <w:szCs w:val="28"/>
        </w:rPr>
        <w:t>5</w:t>
      </w:r>
      <w:r w:rsidRPr="00A81022">
        <w:rPr>
          <w:rFonts w:ascii="Times New Roman" w:hAnsi="Times New Roman" w:cs="Times New Roman"/>
          <w:b/>
          <w:sz w:val="28"/>
          <w:szCs w:val="28"/>
        </w:rPr>
        <w:t>.</w:t>
      </w:r>
      <w:r w:rsidR="00FE5730" w:rsidRPr="00A81022">
        <w:rPr>
          <w:rFonts w:ascii="Times New Roman" w:hAnsi="Times New Roman" w:cs="Times New Roman"/>
          <w:b/>
          <w:sz w:val="28"/>
          <w:szCs w:val="28"/>
        </w:rPr>
        <w:t xml:space="preserve"> Анализ ст. 229.1 УК РФ</w:t>
      </w:r>
    </w:p>
    <w:p w:rsidR="00E71485" w:rsidRPr="00A81022" w:rsidRDefault="00E71485" w:rsidP="00D2000A">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Федеральным законом от </w:t>
      </w:r>
      <w:r w:rsidR="00AF7CEE" w:rsidRPr="00A81022">
        <w:rPr>
          <w:rFonts w:ascii="Times New Roman" w:hAnsi="Times New Roman" w:cs="Times New Roman"/>
          <w:sz w:val="28"/>
          <w:szCs w:val="28"/>
        </w:rPr>
        <w:t>07.12.</w:t>
      </w:r>
      <w:r w:rsidRPr="00A81022">
        <w:rPr>
          <w:rFonts w:ascii="Times New Roman" w:hAnsi="Times New Roman" w:cs="Times New Roman"/>
          <w:sz w:val="28"/>
          <w:szCs w:val="28"/>
        </w:rPr>
        <w:t>2011</w:t>
      </w:r>
      <w:r w:rsidR="00AF7CEE" w:rsidRPr="00A81022">
        <w:rPr>
          <w:rFonts w:ascii="Times New Roman" w:hAnsi="Times New Roman" w:cs="Times New Roman"/>
          <w:sz w:val="28"/>
          <w:szCs w:val="28"/>
        </w:rPr>
        <w:t xml:space="preserve"> </w:t>
      </w:r>
      <w:r w:rsidRPr="00A81022">
        <w:rPr>
          <w:rFonts w:ascii="Times New Roman" w:hAnsi="Times New Roman" w:cs="Times New Roman"/>
          <w:sz w:val="28"/>
          <w:szCs w:val="28"/>
        </w:rPr>
        <w:t>г. N 420-ФЗ ст. 188 «Контрабанда» УК</w:t>
      </w:r>
      <w:r w:rsidR="00AF7CEE" w:rsidRPr="00A81022">
        <w:rPr>
          <w:rFonts w:ascii="Times New Roman" w:hAnsi="Times New Roman" w:cs="Times New Roman"/>
          <w:sz w:val="28"/>
          <w:szCs w:val="28"/>
        </w:rPr>
        <w:t xml:space="preserve"> РФ признана утратившей силу и Г</w:t>
      </w:r>
      <w:r w:rsidRPr="00A81022">
        <w:rPr>
          <w:rFonts w:ascii="Times New Roman" w:hAnsi="Times New Roman" w:cs="Times New Roman"/>
          <w:sz w:val="28"/>
          <w:szCs w:val="28"/>
        </w:rPr>
        <w:t>лава 25 УК РФ дополнена ст.</w:t>
      </w:r>
      <w:r w:rsidR="00AF7CEE" w:rsidRPr="00A81022">
        <w:rPr>
          <w:rFonts w:ascii="Times New Roman" w:hAnsi="Times New Roman" w:cs="Times New Roman"/>
          <w:sz w:val="28"/>
          <w:szCs w:val="28"/>
        </w:rPr>
        <w:t xml:space="preserve"> </w:t>
      </w:r>
      <w:r w:rsidRPr="00A81022">
        <w:rPr>
          <w:rFonts w:ascii="Times New Roman" w:hAnsi="Times New Roman" w:cs="Times New Roman"/>
          <w:sz w:val="28"/>
          <w:szCs w:val="28"/>
        </w:rPr>
        <w:t>229.1, устанавливающей ответственность за контрабанду наркотических средств</w:t>
      </w:r>
      <w:r w:rsidR="00AF7CEE" w:rsidRPr="00A81022">
        <w:rPr>
          <w:rFonts w:ascii="Times New Roman" w:hAnsi="Times New Roman" w:cs="Times New Roman"/>
          <w:sz w:val="28"/>
          <w:szCs w:val="28"/>
        </w:rPr>
        <w:t xml:space="preserve"> и т.д.</w:t>
      </w:r>
      <w:r w:rsidRPr="00A81022">
        <w:rPr>
          <w:rFonts w:ascii="Times New Roman" w:hAnsi="Times New Roman" w:cs="Times New Roman"/>
          <w:sz w:val="28"/>
          <w:szCs w:val="28"/>
        </w:rPr>
        <w:t>,</w:t>
      </w:r>
      <w:r w:rsidR="00AF7CEE" w:rsidRPr="00A81022">
        <w:rPr>
          <w:rFonts w:ascii="Times New Roman" w:hAnsi="Times New Roman" w:cs="Times New Roman"/>
          <w:sz w:val="28"/>
          <w:szCs w:val="28"/>
        </w:rPr>
        <w:t xml:space="preserve"> а также</w:t>
      </w:r>
      <w:r w:rsidRPr="00A81022">
        <w:rPr>
          <w:rFonts w:ascii="Times New Roman" w:hAnsi="Times New Roman" w:cs="Times New Roman"/>
          <w:sz w:val="28"/>
          <w:szCs w:val="2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E71485" w:rsidRPr="00A81022" w:rsidRDefault="00E71485" w:rsidP="00D2000A">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При этом законодатель значи</w:t>
      </w:r>
      <w:r w:rsidR="00BB047A" w:rsidRPr="00A81022">
        <w:rPr>
          <w:rFonts w:ascii="Times New Roman" w:hAnsi="Times New Roman" w:cs="Times New Roman"/>
          <w:sz w:val="28"/>
          <w:szCs w:val="28"/>
        </w:rPr>
        <w:t>тельно не только ужесточил</w:t>
      </w:r>
      <w:r w:rsidR="00AF7CEE" w:rsidRPr="00A81022">
        <w:rPr>
          <w:rFonts w:ascii="Times New Roman" w:hAnsi="Times New Roman" w:cs="Times New Roman"/>
          <w:sz w:val="28"/>
          <w:szCs w:val="28"/>
        </w:rPr>
        <w:t>,</w:t>
      </w:r>
      <w:r w:rsidR="00BB047A" w:rsidRPr="00A81022">
        <w:rPr>
          <w:rFonts w:ascii="Times New Roman" w:hAnsi="Times New Roman" w:cs="Times New Roman"/>
          <w:sz w:val="28"/>
          <w:szCs w:val="28"/>
        </w:rPr>
        <w:t xml:space="preserve"> но </w:t>
      </w:r>
      <w:r w:rsidRPr="00A81022">
        <w:rPr>
          <w:rFonts w:ascii="Times New Roman" w:hAnsi="Times New Roman" w:cs="Times New Roman"/>
          <w:sz w:val="28"/>
          <w:szCs w:val="28"/>
        </w:rPr>
        <w:t>и дифференцировал наказание в зависим</w:t>
      </w:r>
      <w:r w:rsidR="00AF7CEE" w:rsidRPr="00A81022">
        <w:rPr>
          <w:rFonts w:ascii="Times New Roman" w:hAnsi="Times New Roman" w:cs="Times New Roman"/>
          <w:sz w:val="28"/>
          <w:szCs w:val="28"/>
        </w:rPr>
        <w:t xml:space="preserve">ости от </w:t>
      </w:r>
      <w:r w:rsidR="006F6A05" w:rsidRPr="00A81022">
        <w:rPr>
          <w:rFonts w:ascii="Times New Roman" w:hAnsi="Times New Roman" w:cs="Times New Roman"/>
          <w:sz w:val="28"/>
          <w:szCs w:val="28"/>
        </w:rPr>
        <w:t>количества,</w:t>
      </w:r>
      <w:r w:rsidR="00AF7CEE" w:rsidRPr="00A81022">
        <w:rPr>
          <w:rFonts w:ascii="Times New Roman" w:hAnsi="Times New Roman" w:cs="Times New Roman"/>
          <w:sz w:val="28"/>
          <w:szCs w:val="28"/>
        </w:rPr>
        <w:t xml:space="preserve"> перемещаемого</w:t>
      </w:r>
      <w:r w:rsidRPr="00A81022">
        <w:rPr>
          <w:rFonts w:ascii="Times New Roman" w:hAnsi="Times New Roman" w:cs="Times New Roman"/>
          <w:sz w:val="28"/>
          <w:szCs w:val="28"/>
        </w:rPr>
        <w:t xml:space="preserve"> через т</w:t>
      </w:r>
      <w:r w:rsidR="00AF7CEE" w:rsidRPr="00A81022">
        <w:rPr>
          <w:rFonts w:ascii="Times New Roman" w:hAnsi="Times New Roman" w:cs="Times New Roman"/>
          <w:sz w:val="28"/>
          <w:szCs w:val="28"/>
        </w:rPr>
        <w:t>аможенную границу предмета преступления</w:t>
      </w:r>
      <w:r w:rsidRPr="00A81022">
        <w:rPr>
          <w:rFonts w:ascii="Times New Roman" w:hAnsi="Times New Roman" w:cs="Times New Roman"/>
          <w:sz w:val="28"/>
          <w:szCs w:val="28"/>
        </w:rPr>
        <w:t>.</w:t>
      </w:r>
    </w:p>
    <w:p w:rsidR="00501DC6" w:rsidRPr="00A81022" w:rsidRDefault="006F6A05" w:rsidP="00D2000A">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качестве квалифицирующих признаков ч.</w:t>
      </w:r>
      <w:r w:rsidR="00501DC6" w:rsidRPr="00A81022">
        <w:rPr>
          <w:rFonts w:ascii="Times New Roman" w:hAnsi="Times New Roman" w:cs="Times New Roman"/>
          <w:sz w:val="28"/>
          <w:szCs w:val="28"/>
        </w:rPr>
        <w:t xml:space="preserve"> 2 ст. 229.1 УК РФ предусматривает </w:t>
      </w:r>
      <w:r w:rsidRPr="00A81022">
        <w:rPr>
          <w:rFonts w:ascii="Times New Roman" w:hAnsi="Times New Roman" w:cs="Times New Roman"/>
          <w:sz w:val="28"/>
          <w:szCs w:val="28"/>
        </w:rPr>
        <w:t xml:space="preserve">совершение деяния: </w:t>
      </w:r>
      <w:r w:rsidR="00501DC6" w:rsidRPr="00A81022">
        <w:rPr>
          <w:rFonts w:ascii="Times New Roman" w:hAnsi="Times New Roman" w:cs="Times New Roman"/>
          <w:sz w:val="28"/>
          <w:szCs w:val="28"/>
        </w:rPr>
        <w:t>группой лиц по предв</w:t>
      </w:r>
      <w:r w:rsidRPr="00A81022">
        <w:rPr>
          <w:rFonts w:ascii="Times New Roman" w:hAnsi="Times New Roman" w:cs="Times New Roman"/>
          <w:sz w:val="28"/>
          <w:szCs w:val="28"/>
        </w:rPr>
        <w:t>арительному сговору (п. «а»);</w:t>
      </w:r>
      <w:r w:rsidR="00501DC6" w:rsidRPr="00A81022">
        <w:rPr>
          <w:rFonts w:ascii="Times New Roman" w:hAnsi="Times New Roman" w:cs="Times New Roman"/>
          <w:sz w:val="28"/>
          <w:szCs w:val="28"/>
        </w:rPr>
        <w:t xml:space="preserve"> должностным лицом с использованием своего с</w:t>
      </w:r>
      <w:r w:rsidRPr="00A81022">
        <w:rPr>
          <w:rFonts w:ascii="Times New Roman" w:hAnsi="Times New Roman" w:cs="Times New Roman"/>
          <w:sz w:val="28"/>
          <w:szCs w:val="28"/>
        </w:rPr>
        <w:t xml:space="preserve">лужебного положения (п. </w:t>
      </w:r>
      <w:r w:rsidRPr="00A81022">
        <w:rPr>
          <w:rFonts w:ascii="Times New Roman" w:hAnsi="Times New Roman" w:cs="Times New Roman"/>
          <w:sz w:val="28"/>
          <w:szCs w:val="28"/>
        </w:rPr>
        <w:lastRenderedPageBreak/>
        <w:t>«б»);</w:t>
      </w:r>
      <w:r w:rsidR="00501DC6" w:rsidRPr="00A81022">
        <w:rPr>
          <w:rFonts w:ascii="Times New Roman" w:hAnsi="Times New Roman" w:cs="Times New Roman"/>
          <w:sz w:val="28"/>
          <w:szCs w:val="28"/>
        </w:rPr>
        <w:t xml:space="preserve"> в отношении </w:t>
      </w:r>
      <w:r w:rsidRPr="00A81022">
        <w:rPr>
          <w:rFonts w:ascii="Times New Roman" w:hAnsi="Times New Roman" w:cs="Times New Roman"/>
          <w:sz w:val="28"/>
          <w:szCs w:val="28"/>
        </w:rPr>
        <w:t>наркотических средств, психотропных веществ или их аналогов, а также наркосодержащих растений</w:t>
      </w:r>
      <w:r w:rsidR="00501DC6" w:rsidRPr="00A81022">
        <w:rPr>
          <w:rFonts w:ascii="Times New Roman" w:hAnsi="Times New Roman" w:cs="Times New Roman"/>
          <w:sz w:val="28"/>
          <w:szCs w:val="28"/>
        </w:rPr>
        <w:t xml:space="preserve"> в значительном размере (п. «в»).</w:t>
      </w:r>
    </w:p>
    <w:p w:rsidR="00501DC6" w:rsidRPr="00A81022" w:rsidRDefault="00501DC6" w:rsidP="006F6A05">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Повышенную ответственность </w:t>
      </w:r>
      <w:r w:rsidR="006F6A05" w:rsidRPr="00A81022">
        <w:rPr>
          <w:rFonts w:ascii="Times New Roman" w:hAnsi="Times New Roman" w:cs="Times New Roman"/>
          <w:sz w:val="28"/>
          <w:szCs w:val="28"/>
        </w:rPr>
        <w:t>устанавливает</w:t>
      </w:r>
      <w:r w:rsidRPr="00A81022">
        <w:rPr>
          <w:rFonts w:ascii="Times New Roman" w:hAnsi="Times New Roman" w:cs="Times New Roman"/>
          <w:sz w:val="28"/>
          <w:szCs w:val="28"/>
        </w:rPr>
        <w:t xml:space="preserve"> </w:t>
      </w:r>
      <w:r w:rsidR="006F6A05" w:rsidRPr="00A81022">
        <w:rPr>
          <w:rFonts w:ascii="Times New Roman" w:hAnsi="Times New Roman" w:cs="Times New Roman"/>
          <w:sz w:val="28"/>
          <w:szCs w:val="28"/>
        </w:rPr>
        <w:t>и</w:t>
      </w:r>
      <w:r w:rsidRPr="00A81022">
        <w:rPr>
          <w:rFonts w:ascii="Times New Roman" w:hAnsi="Times New Roman" w:cs="Times New Roman"/>
          <w:sz w:val="28"/>
          <w:szCs w:val="28"/>
        </w:rPr>
        <w:t xml:space="preserve"> ч. 3 ст. 229.1 УК РФ, за совершение </w:t>
      </w:r>
      <w:r w:rsidR="006F6A05" w:rsidRPr="00A81022">
        <w:rPr>
          <w:rFonts w:ascii="Times New Roman" w:hAnsi="Times New Roman" w:cs="Times New Roman"/>
          <w:sz w:val="28"/>
          <w:szCs w:val="28"/>
        </w:rPr>
        <w:t>деяния</w:t>
      </w:r>
      <w:r w:rsidRPr="00A81022">
        <w:rPr>
          <w:rFonts w:ascii="Times New Roman" w:hAnsi="Times New Roman" w:cs="Times New Roman"/>
          <w:sz w:val="28"/>
          <w:szCs w:val="28"/>
        </w:rPr>
        <w:t xml:space="preserve"> в отношении вышеперечисленных </w:t>
      </w:r>
      <w:r w:rsidR="006F6A05" w:rsidRPr="00A81022">
        <w:rPr>
          <w:rFonts w:ascii="Times New Roman" w:hAnsi="Times New Roman" w:cs="Times New Roman"/>
          <w:sz w:val="28"/>
          <w:szCs w:val="28"/>
        </w:rPr>
        <w:t>предметов</w:t>
      </w:r>
      <w:r w:rsidRPr="00A81022">
        <w:rPr>
          <w:rFonts w:ascii="Times New Roman" w:hAnsi="Times New Roman" w:cs="Times New Roman"/>
          <w:sz w:val="28"/>
          <w:szCs w:val="28"/>
        </w:rPr>
        <w:t xml:space="preserve"> в крупном размере.</w:t>
      </w:r>
    </w:p>
    <w:p w:rsidR="00501DC6" w:rsidRPr="00A81022" w:rsidRDefault="00501DC6" w:rsidP="00246106">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Особо квалифицирующими признаками,</w:t>
      </w:r>
      <w:r w:rsidR="00246106" w:rsidRPr="00A81022">
        <w:rPr>
          <w:rFonts w:ascii="Times New Roman" w:hAnsi="Times New Roman" w:cs="Times New Roman"/>
          <w:sz w:val="28"/>
          <w:szCs w:val="28"/>
        </w:rPr>
        <w:t xml:space="preserve"> предусмотренными </w:t>
      </w:r>
      <w:r w:rsidR="00846149" w:rsidRPr="00A81022">
        <w:rPr>
          <w:rFonts w:ascii="Times New Roman" w:hAnsi="Times New Roman" w:cs="Times New Roman"/>
          <w:sz w:val="28"/>
          <w:szCs w:val="28"/>
        </w:rPr>
        <w:t>ч. 4 рассматриваемого преступления</w:t>
      </w:r>
      <w:r w:rsidR="00246106" w:rsidRPr="00A81022">
        <w:rPr>
          <w:rFonts w:ascii="Times New Roman" w:hAnsi="Times New Roman" w:cs="Times New Roman"/>
          <w:sz w:val="28"/>
          <w:szCs w:val="28"/>
        </w:rPr>
        <w:t>, являются его совершение:</w:t>
      </w:r>
      <w:r w:rsidR="00846149" w:rsidRPr="00A81022">
        <w:rPr>
          <w:rFonts w:ascii="Times New Roman" w:hAnsi="Times New Roman" w:cs="Times New Roman"/>
          <w:sz w:val="28"/>
          <w:szCs w:val="28"/>
        </w:rPr>
        <w:t xml:space="preserve"> организованной группой (п. «а»); б) в отношении вышеперечисленных средств и веществ в особо крупном размере (п. «б»); с применением насилия к лицу, осуществляющему таможенный или пограничный контроль (п. «в»).</w:t>
      </w:r>
    </w:p>
    <w:p w:rsidR="00893F01" w:rsidRPr="00893F01" w:rsidRDefault="003B285A" w:rsidP="00893F01">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преступления – лицо, достигшее 16 лет, а субъективная сторона характеризуется прямым умыслом.</w:t>
      </w:r>
    </w:p>
    <w:p w:rsidR="00893F01" w:rsidRPr="00103623" w:rsidRDefault="00893F01" w:rsidP="00893F01">
      <w:pPr>
        <w:spacing w:after="0" w:line="360" w:lineRule="auto"/>
        <w:ind w:firstLine="851"/>
        <w:jc w:val="both"/>
        <w:rPr>
          <w:rFonts w:ascii="Times New Roman" w:hAnsi="Times New Roman" w:cs="Times New Roman"/>
          <w:sz w:val="28"/>
          <w:szCs w:val="28"/>
        </w:rPr>
      </w:pPr>
      <w:r w:rsidRPr="00103623">
        <w:rPr>
          <w:rFonts w:ascii="Times New Roman" w:hAnsi="Times New Roman" w:cs="Times New Roman"/>
          <w:sz w:val="28"/>
          <w:szCs w:val="28"/>
        </w:rPr>
        <w:t>В п. 31 своего Постановления Пленум ВС РФ подчеркивает, что если лицо, кроме контрабанды наркотиков, совершает и иные действия, связанные с незаконным оборотом наркотиков, то содеянное требует дополнительной квалификации по ст. ст. 228, 228.1, 228.3 или 228.4 УК РФ.</w:t>
      </w:r>
    </w:p>
    <w:p w:rsidR="00893F01" w:rsidRPr="00893F01" w:rsidRDefault="00032EAB" w:rsidP="00893F01">
      <w:pPr>
        <w:spacing w:after="0" w:line="360" w:lineRule="auto"/>
        <w:ind w:firstLine="851"/>
        <w:jc w:val="both"/>
        <w:rPr>
          <w:rFonts w:ascii="Times New Roman" w:hAnsi="Times New Roman" w:cs="Times New Roman"/>
          <w:sz w:val="28"/>
          <w:szCs w:val="28"/>
        </w:rPr>
      </w:pPr>
      <w:r w:rsidRPr="00103623">
        <w:rPr>
          <w:rFonts w:ascii="Times New Roman" w:hAnsi="Times New Roman" w:cs="Times New Roman"/>
          <w:sz w:val="28"/>
          <w:szCs w:val="28"/>
        </w:rPr>
        <w:t>На пример, п</w:t>
      </w:r>
      <w:r w:rsidR="00893F01" w:rsidRPr="00103623">
        <w:rPr>
          <w:rFonts w:ascii="Times New Roman" w:hAnsi="Times New Roman" w:cs="Times New Roman"/>
          <w:sz w:val="28"/>
          <w:szCs w:val="28"/>
        </w:rPr>
        <w:t xml:space="preserve">о приговору </w:t>
      </w:r>
      <w:proofErr w:type="spellStart"/>
      <w:r w:rsidR="00893F01" w:rsidRPr="00103623">
        <w:rPr>
          <w:rFonts w:ascii="Times New Roman" w:hAnsi="Times New Roman" w:cs="Times New Roman"/>
          <w:sz w:val="28"/>
          <w:szCs w:val="28"/>
        </w:rPr>
        <w:t>Краснояружского</w:t>
      </w:r>
      <w:proofErr w:type="spellEnd"/>
      <w:r w:rsidR="00893F01" w:rsidRPr="00103623">
        <w:rPr>
          <w:rFonts w:ascii="Times New Roman" w:hAnsi="Times New Roman" w:cs="Times New Roman"/>
          <w:sz w:val="28"/>
          <w:szCs w:val="28"/>
        </w:rPr>
        <w:t xml:space="preserve"> районного суда Белгородской области П.</w:t>
      </w:r>
      <w:r w:rsidRPr="00103623">
        <w:rPr>
          <w:rFonts w:ascii="Times New Roman" w:hAnsi="Times New Roman" w:cs="Times New Roman"/>
          <w:sz w:val="28"/>
          <w:szCs w:val="28"/>
        </w:rPr>
        <w:t xml:space="preserve"> признан виновным в совершении преступлений, предусмотренных ст. ст. 229.1 ч.3 и 228 ч.1 УК РФ. </w:t>
      </w:r>
      <w:r w:rsidR="00554E78" w:rsidRPr="00103623">
        <w:rPr>
          <w:rFonts w:ascii="Times New Roman" w:hAnsi="Times New Roman" w:cs="Times New Roman"/>
          <w:sz w:val="28"/>
          <w:szCs w:val="28"/>
        </w:rPr>
        <w:t xml:space="preserve">при следующих обстоятельствах: </w:t>
      </w:r>
      <w:r w:rsidRPr="00103623">
        <w:rPr>
          <w:rFonts w:ascii="Times New Roman" w:hAnsi="Times New Roman" w:cs="Times New Roman"/>
          <w:sz w:val="28"/>
          <w:szCs w:val="28"/>
        </w:rPr>
        <w:t>П. находясь на территории Украины, и с целью дальнейшего потребления на территории России, приобрел у неустановленного лица наркотические сред</w:t>
      </w:r>
      <w:r w:rsidR="00554E78" w:rsidRPr="00103623">
        <w:rPr>
          <w:rFonts w:ascii="Times New Roman" w:hAnsi="Times New Roman" w:cs="Times New Roman"/>
          <w:sz w:val="28"/>
          <w:szCs w:val="28"/>
        </w:rPr>
        <w:t>ства в крупном размере. После</w:t>
      </w:r>
      <w:r w:rsidRPr="00103623">
        <w:rPr>
          <w:rFonts w:ascii="Times New Roman" w:hAnsi="Times New Roman" w:cs="Times New Roman"/>
          <w:sz w:val="28"/>
          <w:szCs w:val="28"/>
        </w:rPr>
        <w:t xml:space="preserve"> перемещения на территории России незаконно хранил при себе указанные средства.</w:t>
      </w:r>
      <w:r w:rsidRPr="00103623">
        <w:rPr>
          <w:rStyle w:val="a4"/>
          <w:rFonts w:ascii="Times New Roman" w:hAnsi="Times New Roman" w:cs="Times New Roman"/>
          <w:sz w:val="28"/>
          <w:szCs w:val="28"/>
        </w:rPr>
        <w:footnoteReference w:id="41"/>
      </w:r>
      <w:r>
        <w:rPr>
          <w:rFonts w:ascii="Times New Roman" w:hAnsi="Times New Roman" w:cs="Times New Roman"/>
          <w:sz w:val="28"/>
          <w:szCs w:val="28"/>
        </w:rPr>
        <w:t xml:space="preserve"> </w:t>
      </w:r>
    </w:p>
    <w:p w:rsidR="0085081D" w:rsidRPr="00A81022" w:rsidRDefault="0085081D" w:rsidP="00246106">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Наконец, при заключении анализа и ст. 229.1 УК РФ, стоит обратить внимание на изменения, веденные в ст</w:t>
      </w:r>
      <w:r w:rsidR="00122159" w:rsidRPr="00A81022">
        <w:rPr>
          <w:rFonts w:ascii="Times New Roman" w:hAnsi="Times New Roman" w:cs="Times New Roman"/>
          <w:sz w:val="28"/>
          <w:szCs w:val="28"/>
        </w:rPr>
        <w:t>.</w:t>
      </w:r>
      <w:r w:rsidRPr="00A81022">
        <w:rPr>
          <w:rFonts w:ascii="Times New Roman" w:hAnsi="Times New Roman" w:cs="Times New Roman"/>
          <w:sz w:val="28"/>
          <w:szCs w:val="28"/>
        </w:rPr>
        <w:t xml:space="preserve">ст. 228-228.1 и ст. 229.1 УК РФ Федеральным законом № 18-ФЗ. Изменения существенно увеличивают перечень преступлений, связанных с незаконным оборотом наркотиков и размеры наказаний за их совершение. Кроме </w:t>
      </w:r>
      <w:r w:rsidR="00103623" w:rsidRPr="00A81022">
        <w:rPr>
          <w:rFonts w:ascii="Times New Roman" w:hAnsi="Times New Roman" w:cs="Times New Roman"/>
          <w:sz w:val="28"/>
          <w:szCs w:val="28"/>
        </w:rPr>
        <w:t>того,</w:t>
      </w:r>
      <w:r w:rsidRPr="00A81022">
        <w:rPr>
          <w:rFonts w:ascii="Times New Roman" w:hAnsi="Times New Roman" w:cs="Times New Roman"/>
          <w:sz w:val="28"/>
          <w:szCs w:val="28"/>
        </w:rPr>
        <w:t xml:space="preserve"> Федеральным законом предусмотрены и изменения в определении размера наркотических средств, ведено новое </w:t>
      </w:r>
      <w:r w:rsidR="00C50FD6" w:rsidRPr="00A81022">
        <w:rPr>
          <w:rFonts w:ascii="Times New Roman" w:hAnsi="Times New Roman" w:cs="Times New Roman"/>
          <w:sz w:val="28"/>
          <w:szCs w:val="28"/>
        </w:rPr>
        <w:lastRenderedPageBreak/>
        <w:t>квалифицирующее понятие – «значительный размер» и соответственно увеличивается значение «крупного» и «особо крупного» размеров наркотиков, предусматривая при этом более строгое наказание за незаконный оборот наркотических средств в особо крупном размере.</w:t>
      </w:r>
    </w:p>
    <w:p w:rsidR="00FE5730" w:rsidRPr="00A81022" w:rsidRDefault="00E8669F" w:rsidP="000A4E26">
      <w:pPr>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На</w:t>
      </w:r>
      <w:r w:rsidR="00C50FD6" w:rsidRPr="00A81022">
        <w:rPr>
          <w:rFonts w:ascii="Times New Roman" w:hAnsi="Times New Roman" w:cs="Times New Roman"/>
          <w:sz w:val="28"/>
          <w:szCs w:val="28"/>
        </w:rPr>
        <w:t xml:space="preserve"> сегодняшний день ответственность за отдельные виды преступлений, связанных с незаконным оборотом наркотических средств наступает с 0,5 грамма и менее. </w:t>
      </w:r>
      <w:r w:rsidR="00163E45" w:rsidRPr="00A81022">
        <w:rPr>
          <w:rFonts w:ascii="Times New Roman" w:hAnsi="Times New Roman" w:cs="Times New Roman"/>
          <w:sz w:val="28"/>
          <w:szCs w:val="28"/>
        </w:rPr>
        <w:t>Если сравнивать со старыми размерами, то можно увидет</w:t>
      </w:r>
      <w:r w:rsidR="00442C30" w:rsidRPr="00A81022">
        <w:rPr>
          <w:rFonts w:ascii="Times New Roman" w:hAnsi="Times New Roman" w:cs="Times New Roman"/>
          <w:sz w:val="28"/>
          <w:szCs w:val="28"/>
        </w:rPr>
        <w:t>ь, что ответственность за сбыт</w:t>
      </w:r>
      <w:r w:rsidR="00807B7A">
        <w:rPr>
          <w:rFonts w:ascii="Times New Roman" w:hAnsi="Times New Roman" w:cs="Times New Roman"/>
          <w:sz w:val="28"/>
          <w:szCs w:val="28"/>
        </w:rPr>
        <w:t>,</w:t>
      </w:r>
      <w:r w:rsidR="00807B7A" w:rsidRPr="00807B7A">
        <w:rPr>
          <w:rFonts w:ascii="Times New Roman" w:hAnsi="Times New Roman" w:cs="Times New Roman"/>
          <w:sz w:val="28"/>
          <w:szCs w:val="28"/>
        </w:rPr>
        <w:t xml:space="preserve"> </w:t>
      </w:r>
      <w:r w:rsidR="00807B7A">
        <w:rPr>
          <w:rFonts w:ascii="Times New Roman" w:hAnsi="Times New Roman" w:cs="Times New Roman"/>
          <w:sz w:val="28"/>
          <w:szCs w:val="28"/>
        </w:rPr>
        <w:t>на пример,</w:t>
      </w:r>
      <w:r w:rsidR="00442C30" w:rsidRPr="00A81022">
        <w:rPr>
          <w:rFonts w:ascii="Times New Roman" w:hAnsi="Times New Roman" w:cs="Times New Roman"/>
          <w:sz w:val="28"/>
          <w:szCs w:val="28"/>
        </w:rPr>
        <w:t xml:space="preserve"> </w:t>
      </w:r>
      <w:r w:rsidR="00163E45" w:rsidRPr="00A81022">
        <w:rPr>
          <w:rFonts w:ascii="Times New Roman" w:hAnsi="Times New Roman" w:cs="Times New Roman"/>
          <w:sz w:val="28"/>
          <w:szCs w:val="28"/>
        </w:rPr>
        <w:t xml:space="preserve">5 граммов </w:t>
      </w:r>
      <w:r w:rsidR="00442C30" w:rsidRPr="00A81022">
        <w:rPr>
          <w:rFonts w:ascii="Times New Roman" w:hAnsi="Times New Roman" w:cs="Times New Roman"/>
          <w:sz w:val="28"/>
          <w:szCs w:val="28"/>
        </w:rPr>
        <w:t>героина</w:t>
      </w:r>
      <w:r w:rsidR="00807B7A">
        <w:rPr>
          <w:rFonts w:ascii="Times New Roman" w:hAnsi="Times New Roman" w:cs="Times New Roman"/>
          <w:sz w:val="28"/>
          <w:szCs w:val="28"/>
        </w:rPr>
        <w:t xml:space="preserve"> была</w:t>
      </w:r>
      <w:r w:rsidR="00163E45" w:rsidRPr="00A81022">
        <w:rPr>
          <w:rFonts w:ascii="Times New Roman" w:hAnsi="Times New Roman" w:cs="Times New Roman"/>
          <w:sz w:val="28"/>
          <w:szCs w:val="28"/>
        </w:rPr>
        <w:t xml:space="preserve"> анало</w:t>
      </w:r>
      <w:r w:rsidR="00554E78">
        <w:rPr>
          <w:rFonts w:ascii="Times New Roman" w:hAnsi="Times New Roman" w:cs="Times New Roman"/>
          <w:sz w:val="28"/>
          <w:szCs w:val="28"/>
        </w:rPr>
        <w:t>гична ответственности за сбыт</w:t>
      </w:r>
      <w:r w:rsidR="00442C30" w:rsidRPr="00A81022">
        <w:rPr>
          <w:rFonts w:ascii="Times New Roman" w:hAnsi="Times New Roman" w:cs="Times New Roman"/>
          <w:sz w:val="28"/>
          <w:szCs w:val="28"/>
        </w:rPr>
        <w:t xml:space="preserve"> 1</w:t>
      </w:r>
      <w:r w:rsidR="00163E45" w:rsidRPr="00A81022">
        <w:rPr>
          <w:rFonts w:ascii="Times New Roman" w:hAnsi="Times New Roman" w:cs="Times New Roman"/>
          <w:sz w:val="28"/>
          <w:szCs w:val="28"/>
        </w:rPr>
        <w:t xml:space="preserve">5 килограммов </w:t>
      </w:r>
      <w:r w:rsidR="00442C30" w:rsidRPr="00A81022">
        <w:rPr>
          <w:rFonts w:ascii="Times New Roman" w:hAnsi="Times New Roman" w:cs="Times New Roman"/>
          <w:sz w:val="28"/>
          <w:szCs w:val="28"/>
        </w:rPr>
        <w:t>э</w:t>
      </w:r>
      <w:r w:rsidR="00163E45" w:rsidRPr="00A81022">
        <w:rPr>
          <w:rFonts w:ascii="Times New Roman" w:hAnsi="Times New Roman" w:cs="Times New Roman"/>
          <w:sz w:val="28"/>
          <w:szCs w:val="28"/>
        </w:rPr>
        <w:t xml:space="preserve">того же наркотика. </w:t>
      </w:r>
      <w:r w:rsidR="00442C30" w:rsidRPr="00A81022">
        <w:rPr>
          <w:rFonts w:ascii="Times New Roman" w:hAnsi="Times New Roman" w:cs="Times New Roman"/>
          <w:sz w:val="28"/>
          <w:szCs w:val="28"/>
        </w:rPr>
        <w:t>В такой ситуации</w:t>
      </w:r>
      <w:r w:rsidR="00554E78">
        <w:rPr>
          <w:rFonts w:ascii="Times New Roman" w:hAnsi="Times New Roman" w:cs="Times New Roman"/>
          <w:sz w:val="28"/>
          <w:szCs w:val="28"/>
        </w:rPr>
        <w:t>,</w:t>
      </w:r>
      <w:r w:rsidR="00442C30" w:rsidRPr="00A81022">
        <w:rPr>
          <w:rFonts w:ascii="Times New Roman" w:hAnsi="Times New Roman" w:cs="Times New Roman"/>
          <w:sz w:val="28"/>
          <w:szCs w:val="28"/>
        </w:rPr>
        <w:t xml:space="preserve"> по сути</w:t>
      </w:r>
      <w:r w:rsidR="00554E78">
        <w:rPr>
          <w:rFonts w:ascii="Times New Roman" w:hAnsi="Times New Roman" w:cs="Times New Roman"/>
          <w:sz w:val="28"/>
          <w:szCs w:val="28"/>
        </w:rPr>
        <w:t>,</w:t>
      </w:r>
      <w:r w:rsidR="00442C30" w:rsidRPr="00A81022">
        <w:rPr>
          <w:rFonts w:ascii="Times New Roman" w:hAnsi="Times New Roman" w:cs="Times New Roman"/>
          <w:sz w:val="28"/>
          <w:szCs w:val="28"/>
        </w:rPr>
        <w:t xml:space="preserve"> крупные наркодилеры</w:t>
      </w:r>
      <w:r w:rsidR="00807B7A">
        <w:rPr>
          <w:rFonts w:ascii="Times New Roman" w:hAnsi="Times New Roman" w:cs="Times New Roman"/>
          <w:sz w:val="28"/>
          <w:szCs w:val="28"/>
        </w:rPr>
        <w:t xml:space="preserve"> были</w:t>
      </w:r>
      <w:r w:rsidR="00442C30" w:rsidRPr="00A81022">
        <w:rPr>
          <w:rFonts w:ascii="Times New Roman" w:hAnsi="Times New Roman" w:cs="Times New Roman"/>
          <w:sz w:val="28"/>
          <w:szCs w:val="28"/>
        </w:rPr>
        <w:t xml:space="preserve"> приравнены к мелким сбытчикам.</w:t>
      </w:r>
    </w:p>
    <w:p w:rsidR="00FE5730" w:rsidRPr="00A81022" w:rsidRDefault="003B4DCD" w:rsidP="00951175">
      <w:pPr>
        <w:spacing w:line="360" w:lineRule="auto"/>
        <w:ind w:firstLine="993"/>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554E78">
        <w:rPr>
          <w:rFonts w:ascii="Times New Roman" w:hAnsi="Times New Roman" w:cs="Times New Roman"/>
          <w:b/>
          <w:sz w:val="28"/>
          <w:szCs w:val="28"/>
        </w:rPr>
        <w:t>2.</w:t>
      </w:r>
      <w:r w:rsidR="00FE5730" w:rsidRPr="00A81022">
        <w:rPr>
          <w:rFonts w:ascii="Times New Roman" w:hAnsi="Times New Roman" w:cs="Times New Roman"/>
          <w:b/>
          <w:sz w:val="28"/>
          <w:szCs w:val="28"/>
        </w:rPr>
        <w:t>6</w:t>
      </w:r>
      <w:r w:rsidRPr="00A81022">
        <w:rPr>
          <w:rFonts w:ascii="Times New Roman" w:hAnsi="Times New Roman" w:cs="Times New Roman"/>
          <w:b/>
          <w:sz w:val="28"/>
          <w:szCs w:val="28"/>
        </w:rPr>
        <w:t>.</w:t>
      </w:r>
      <w:r w:rsidR="00FE5730" w:rsidRPr="00A81022">
        <w:rPr>
          <w:rFonts w:ascii="Times New Roman" w:hAnsi="Times New Roman" w:cs="Times New Roman"/>
          <w:b/>
          <w:sz w:val="28"/>
          <w:szCs w:val="28"/>
        </w:rPr>
        <w:t xml:space="preserve"> Анализ ст. 230 УК РФ</w:t>
      </w:r>
    </w:p>
    <w:p w:rsidR="003B285A" w:rsidRPr="00A81022" w:rsidRDefault="00343779" w:rsidP="003B285A">
      <w:pPr>
        <w:spacing w:after="0" w:line="360" w:lineRule="auto"/>
        <w:ind w:firstLine="993"/>
        <w:jc w:val="both"/>
        <w:rPr>
          <w:rFonts w:ascii="Times New Roman" w:hAnsi="Times New Roman" w:cs="Times New Roman"/>
          <w:sz w:val="28"/>
          <w:szCs w:val="28"/>
        </w:rPr>
      </w:pPr>
      <w:r w:rsidRPr="00A81022">
        <w:rPr>
          <w:rFonts w:ascii="Times New Roman" w:hAnsi="Times New Roman" w:cs="Times New Roman"/>
          <w:sz w:val="28"/>
          <w:szCs w:val="28"/>
        </w:rPr>
        <w:t>Объективная сторона данного преступления характеризуется активными действиями, направленными на склонение к потреблению нар</w:t>
      </w:r>
      <w:r w:rsidR="008B4D72" w:rsidRPr="00A81022">
        <w:rPr>
          <w:rFonts w:ascii="Times New Roman" w:hAnsi="Times New Roman" w:cs="Times New Roman"/>
          <w:sz w:val="28"/>
          <w:szCs w:val="28"/>
        </w:rPr>
        <w:t xml:space="preserve">котиков. </w:t>
      </w:r>
      <w:r w:rsidR="003B285A" w:rsidRPr="00A81022">
        <w:rPr>
          <w:rFonts w:ascii="Times New Roman" w:hAnsi="Times New Roman" w:cs="Times New Roman"/>
          <w:sz w:val="28"/>
          <w:szCs w:val="28"/>
        </w:rPr>
        <w:t>В научной литературе как способы склонения к потреблению наркотиков выделяют уговоры, просьбы, советы, рассказы, угрозы, обман, а также физическ</w:t>
      </w:r>
      <w:r w:rsidR="00E8669F" w:rsidRPr="00A81022">
        <w:rPr>
          <w:rFonts w:ascii="Times New Roman" w:hAnsi="Times New Roman" w:cs="Times New Roman"/>
          <w:sz w:val="28"/>
          <w:szCs w:val="28"/>
        </w:rPr>
        <w:t>ое и психическое насилие и побои</w:t>
      </w:r>
      <w:r w:rsidR="003B285A" w:rsidRPr="00A81022">
        <w:rPr>
          <w:rFonts w:ascii="Times New Roman" w:hAnsi="Times New Roman" w:cs="Times New Roman"/>
          <w:sz w:val="28"/>
          <w:szCs w:val="28"/>
        </w:rPr>
        <w:t>.</w:t>
      </w:r>
      <w:r w:rsidR="003B285A" w:rsidRPr="00A81022">
        <w:rPr>
          <w:sz w:val="28"/>
          <w:szCs w:val="28"/>
        </w:rPr>
        <w:t xml:space="preserve"> </w:t>
      </w:r>
      <w:r w:rsidR="003B285A" w:rsidRPr="00A81022">
        <w:rPr>
          <w:rFonts w:ascii="Times New Roman" w:hAnsi="Times New Roman" w:cs="Times New Roman"/>
          <w:sz w:val="28"/>
          <w:szCs w:val="28"/>
        </w:rPr>
        <w:t>Такой вывод сформулирован и Пленумом Верховного суда РФ в п. 27 постановлении от 15.06.2006 г. № 14  Интересно отметить, что к способам склонения ещё относят и побуждение на переход от одного способа потребления к другому, например, путем введения инъекции.</w:t>
      </w:r>
      <w:r w:rsidR="003B285A" w:rsidRPr="00A81022">
        <w:rPr>
          <w:rStyle w:val="a4"/>
          <w:rFonts w:ascii="Times New Roman" w:hAnsi="Times New Roman" w:cs="Times New Roman"/>
          <w:sz w:val="28"/>
          <w:szCs w:val="28"/>
        </w:rPr>
        <w:footnoteReference w:id="42"/>
      </w:r>
      <w:r w:rsidR="003B285A" w:rsidRPr="00A81022">
        <w:rPr>
          <w:rFonts w:ascii="Times New Roman" w:hAnsi="Times New Roman" w:cs="Times New Roman"/>
          <w:sz w:val="28"/>
          <w:szCs w:val="28"/>
        </w:rPr>
        <w:t xml:space="preserve"> </w:t>
      </w:r>
    </w:p>
    <w:p w:rsidR="003B285A" w:rsidRPr="00A81022" w:rsidRDefault="003B285A" w:rsidP="003B285A">
      <w:pPr>
        <w:spacing w:after="0" w:line="360" w:lineRule="auto"/>
        <w:ind w:firstLine="993"/>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Склонение рассматривается как разовая акция, а не длительная процедура, состоящая из многих одних и тех же действий. Если виновный склонил лицо к потреблению, ему удалось реализовать свой умысел, то потом, когда данному лицу доставляются повторно наркотики, речь может идти об ответственности за сбыт, а не за повторное склонение.</w:t>
      </w:r>
    </w:p>
    <w:p w:rsidR="005D72C9" w:rsidRPr="00A81022" w:rsidRDefault="008A28A5" w:rsidP="001D3866">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Преступление является </w:t>
      </w:r>
      <w:r w:rsidR="00E8669F" w:rsidRPr="00A81022">
        <w:rPr>
          <w:rFonts w:ascii="Times New Roman" w:hAnsi="Times New Roman" w:cs="Times New Roman"/>
          <w:sz w:val="28"/>
          <w:szCs w:val="28"/>
        </w:rPr>
        <w:t>о</w:t>
      </w:r>
      <w:r w:rsidR="007364C5" w:rsidRPr="00A81022">
        <w:rPr>
          <w:rFonts w:ascii="Times New Roman" w:hAnsi="Times New Roman" w:cs="Times New Roman"/>
          <w:sz w:val="28"/>
          <w:szCs w:val="28"/>
        </w:rPr>
        <w:t>конченным после совершения действий, направленных на возбуждение у другого лица желания потреблять наркотики</w:t>
      </w:r>
      <w:r w:rsidR="00AD2F87" w:rsidRPr="00A81022">
        <w:rPr>
          <w:rFonts w:ascii="Times New Roman" w:hAnsi="Times New Roman" w:cs="Times New Roman"/>
          <w:sz w:val="28"/>
          <w:szCs w:val="28"/>
        </w:rPr>
        <w:t xml:space="preserve"> и </w:t>
      </w:r>
      <w:r w:rsidR="00AD2F87" w:rsidRPr="00A81022">
        <w:rPr>
          <w:rFonts w:ascii="Times New Roman" w:hAnsi="Times New Roman" w:cs="Times New Roman"/>
          <w:sz w:val="28"/>
          <w:szCs w:val="28"/>
        </w:rPr>
        <w:lastRenderedPageBreak/>
        <w:t xml:space="preserve">при этом </w:t>
      </w:r>
      <w:r w:rsidR="008B4D72" w:rsidRPr="00A81022">
        <w:rPr>
          <w:rFonts w:ascii="Times New Roman" w:hAnsi="Times New Roman" w:cs="Times New Roman"/>
          <w:sz w:val="28"/>
          <w:szCs w:val="28"/>
        </w:rPr>
        <w:t>неважно,</w:t>
      </w:r>
      <w:r w:rsidR="00AD2F87" w:rsidRPr="00A81022">
        <w:rPr>
          <w:rFonts w:ascii="Times New Roman" w:hAnsi="Times New Roman" w:cs="Times New Roman"/>
          <w:sz w:val="28"/>
          <w:szCs w:val="28"/>
        </w:rPr>
        <w:t xml:space="preserve"> фактически</w:t>
      </w:r>
      <w:r w:rsidR="00196886" w:rsidRPr="00A81022">
        <w:rPr>
          <w:rFonts w:ascii="Times New Roman" w:hAnsi="Times New Roman" w:cs="Times New Roman"/>
          <w:sz w:val="28"/>
          <w:szCs w:val="28"/>
        </w:rPr>
        <w:t xml:space="preserve"> ли</w:t>
      </w:r>
      <w:r w:rsidR="00AD2F87" w:rsidRPr="00A81022">
        <w:rPr>
          <w:rFonts w:ascii="Times New Roman" w:hAnsi="Times New Roman" w:cs="Times New Roman"/>
          <w:sz w:val="28"/>
          <w:szCs w:val="28"/>
        </w:rPr>
        <w:t xml:space="preserve"> склоняемое лицо их употребило</w:t>
      </w:r>
      <w:r w:rsidR="00343779" w:rsidRPr="00A81022">
        <w:rPr>
          <w:rFonts w:ascii="Times New Roman" w:hAnsi="Times New Roman" w:cs="Times New Roman"/>
          <w:sz w:val="28"/>
          <w:szCs w:val="28"/>
        </w:rPr>
        <w:t>.</w:t>
      </w:r>
      <w:r w:rsidR="00AD2F87" w:rsidRPr="00A81022">
        <w:rPr>
          <w:rStyle w:val="a4"/>
          <w:rFonts w:ascii="Times New Roman" w:hAnsi="Times New Roman" w:cs="Times New Roman"/>
          <w:sz w:val="28"/>
          <w:szCs w:val="28"/>
        </w:rPr>
        <w:footnoteReference w:id="43"/>
      </w:r>
      <w:r w:rsidRPr="00A81022">
        <w:rPr>
          <w:rFonts w:ascii="Times New Roman" w:hAnsi="Times New Roman" w:cs="Times New Roman"/>
          <w:sz w:val="28"/>
          <w:szCs w:val="28"/>
        </w:rPr>
        <w:t xml:space="preserve"> В научной литературе нередко</w:t>
      </w:r>
      <w:r w:rsidR="00D443A7" w:rsidRPr="00A81022">
        <w:rPr>
          <w:rFonts w:ascii="Times New Roman" w:hAnsi="Times New Roman" w:cs="Times New Roman"/>
          <w:sz w:val="28"/>
          <w:szCs w:val="28"/>
        </w:rPr>
        <w:t xml:space="preserve"> встречается позиция, согласно которой склонение рассматривается как специальный вид подстрекательства.</w:t>
      </w:r>
      <w:r w:rsidR="00D443A7" w:rsidRPr="00A81022">
        <w:rPr>
          <w:rStyle w:val="a4"/>
          <w:rFonts w:ascii="Times New Roman" w:hAnsi="Times New Roman" w:cs="Times New Roman"/>
          <w:sz w:val="28"/>
          <w:szCs w:val="28"/>
        </w:rPr>
        <w:footnoteReference w:id="44"/>
      </w:r>
      <w:r w:rsidRPr="00A81022">
        <w:rPr>
          <w:rFonts w:ascii="Times New Roman" w:hAnsi="Times New Roman" w:cs="Times New Roman"/>
          <w:sz w:val="28"/>
          <w:szCs w:val="28"/>
        </w:rPr>
        <w:t xml:space="preserve"> При этом </w:t>
      </w:r>
      <w:r w:rsidR="00D443A7" w:rsidRPr="00A81022">
        <w:rPr>
          <w:rFonts w:ascii="Times New Roman" w:hAnsi="Times New Roman" w:cs="Times New Roman"/>
          <w:sz w:val="28"/>
          <w:szCs w:val="28"/>
        </w:rPr>
        <w:t xml:space="preserve">подстрекательство признаётся оконченным с момента изъявления </w:t>
      </w:r>
      <w:r w:rsidRPr="00A81022">
        <w:rPr>
          <w:rFonts w:ascii="Times New Roman" w:hAnsi="Times New Roman" w:cs="Times New Roman"/>
          <w:sz w:val="28"/>
          <w:szCs w:val="28"/>
        </w:rPr>
        <w:t>лицом</w:t>
      </w:r>
      <w:r w:rsidR="00D443A7" w:rsidRPr="00A81022">
        <w:rPr>
          <w:rFonts w:ascii="Times New Roman" w:hAnsi="Times New Roman" w:cs="Times New Roman"/>
          <w:sz w:val="28"/>
          <w:szCs w:val="28"/>
        </w:rPr>
        <w:t xml:space="preserve"> желания совершить то действие, к которому он побуждается. </w:t>
      </w:r>
      <w:r w:rsidR="001A57EB" w:rsidRPr="00A81022">
        <w:rPr>
          <w:rFonts w:ascii="Times New Roman" w:hAnsi="Times New Roman" w:cs="Times New Roman"/>
          <w:sz w:val="28"/>
          <w:szCs w:val="28"/>
        </w:rPr>
        <w:t>Следовательно,</w:t>
      </w:r>
      <w:r w:rsidRPr="00A81022">
        <w:rPr>
          <w:rFonts w:ascii="Times New Roman" w:hAnsi="Times New Roman" w:cs="Times New Roman"/>
          <w:sz w:val="28"/>
          <w:szCs w:val="28"/>
        </w:rPr>
        <w:t xml:space="preserve"> </w:t>
      </w:r>
      <w:r w:rsidR="00D443A7" w:rsidRPr="00A81022">
        <w:rPr>
          <w:rFonts w:ascii="Times New Roman" w:hAnsi="Times New Roman" w:cs="Times New Roman"/>
          <w:sz w:val="28"/>
          <w:szCs w:val="28"/>
        </w:rPr>
        <w:t>склонение следует считать оконченным при выражении склоняемым желания совершить действие и при начале совершения этого действия. Если склоняемый или подстрекаемый не совершил никакого действия и не изъявил такого желания, то можно говорить о покушении на склонение или подстрекательство.</w:t>
      </w:r>
      <w:r w:rsidR="005D72C9" w:rsidRPr="00A81022">
        <w:rPr>
          <w:rStyle w:val="a4"/>
          <w:rFonts w:ascii="Times New Roman" w:hAnsi="Times New Roman" w:cs="Times New Roman"/>
          <w:sz w:val="28"/>
          <w:szCs w:val="28"/>
        </w:rPr>
        <w:footnoteReference w:id="45"/>
      </w:r>
      <w:r w:rsidR="00D443A7" w:rsidRPr="00A81022">
        <w:rPr>
          <w:rFonts w:ascii="Times New Roman" w:hAnsi="Times New Roman" w:cs="Times New Roman"/>
          <w:sz w:val="28"/>
          <w:szCs w:val="28"/>
        </w:rPr>
        <w:t xml:space="preserve"> </w:t>
      </w:r>
      <w:r w:rsidR="00F05A11" w:rsidRPr="00A81022">
        <w:rPr>
          <w:rFonts w:ascii="Times New Roman" w:hAnsi="Times New Roman" w:cs="Times New Roman"/>
          <w:sz w:val="28"/>
          <w:szCs w:val="28"/>
        </w:rPr>
        <w:t>О стадиях приготовления и покушения данного преступления указывает и Л.И</w:t>
      </w:r>
      <w:r w:rsidR="00E8669F" w:rsidRPr="00A81022">
        <w:rPr>
          <w:rFonts w:ascii="Times New Roman" w:hAnsi="Times New Roman" w:cs="Times New Roman"/>
          <w:sz w:val="28"/>
          <w:szCs w:val="28"/>
        </w:rPr>
        <w:t>. Романова</w:t>
      </w:r>
      <w:r w:rsidR="00F05A11" w:rsidRPr="00A81022">
        <w:rPr>
          <w:rFonts w:ascii="Times New Roman" w:hAnsi="Times New Roman" w:cs="Times New Roman"/>
          <w:sz w:val="28"/>
          <w:szCs w:val="28"/>
        </w:rPr>
        <w:t>.</w:t>
      </w:r>
      <w:r w:rsidR="00F05A11" w:rsidRPr="00A81022">
        <w:rPr>
          <w:rStyle w:val="a4"/>
          <w:rFonts w:ascii="Times New Roman" w:hAnsi="Times New Roman" w:cs="Times New Roman"/>
          <w:sz w:val="28"/>
          <w:szCs w:val="28"/>
        </w:rPr>
        <w:footnoteReference w:id="46"/>
      </w:r>
    </w:p>
    <w:p w:rsidR="00B45870" w:rsidRPr="00A81022" w:rsidRDefault="00B45870" w:rsidP="001D386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Квалифицированный состав данного преступления предпо</w:t>
      </w:r>
      <w:r w:rsidR="003B285A" w:rsidRPr="00A81022">
        <w:rPr>
          <w:rFonts w:ascii="Times New Roman" w:eastAsia="Times New Roman" w:hAnsi="Times New Roman" w:cs="Times New Roman"/>
          <w:sz w:val="28"/>
          <w:szCs w:val="28"/>
          <w:lang w:eastAsia="el-GR"/>
        </w:rPr>
        <w:t xml:space="preserve">лагает более строгое наказание </w:t>
      </w:r>
      <w:r w:rsidRPr="00A81022">
        <w:rPr>
          <w:rFonts w:ascii="Times New Roman" w:eastAsia="Times New Roman" w:hAnsi="Times New Roman" w:cs="Times New Roman"/>
          <w:sz w:val="28"/>
          <w:szCs w:val="28"/>
          <w:lang w:eastAsia="el-GR"/>
        </w:rPr>
        <w:t>за склонение к потребл</w:t>
      </w:r>
      <w:r w:rsidR="003B285A" w:rsidRPr="00A81022">
        <w:rPr>
          <w:rFonts w:ascii="Times New Roman" w:eastAsia="Times New Roman" w:hAnsi="Times New Roman" w:cs="Times New Roman"/>
          <w:sz w:val="28"/>
          <w:szCs w:val="28"/>
          <w:lang w:eastAsia="el-GR"/>
        </w:rPr>
        <w:t>ению наркотиков, совершенное:</w:t>
      </w:r>
      <w:r w:rsidRPr="00A81022">
        <w:rPr>
          <w:rFonts w:ascii="Times New Roman" w:eastAsia="Times New Roman" w:hAnsi="Times New Roman" w:cs="Times New Roman"/>
          <w:sz w:val="28"/>
          <w:szCs w:val="28"/>
          <w:lang w:eastAsia="el-GR"/>
        </w:rPr>
        <w:t xml:space="preserve"> группой лиц по предварительному сговору или организованной группой (п. «а»</w:t>
      </w:r>
      <w:r w:rsidR="003B285A" w:rsidRPr="00A81022">
        <w:rPr>
          <w:rFonts w:ascii="Times New Roman" w:eastAsia="Times New Roman" w:hAnsi="Times New Roman" w:cs="Times New Roman"/>
          <w:sz w:val="28"/>
          <w:szCs w:val="28"/>
          <w:lang w:eastAsia="el-GR"/>
        </w:rPr>
        <w:t xml:space="preserve"> ч. 2); </w:t>
      </w:r>
      <w:r w:rsidRPr="00A81022">
        <w:rPr>
          <w:rFonts w:ascii="Times New Roman" w:eastAsia="Times New Roman" w:hAnsi="Times New Roman" w:cs="Times New Roman"/>
          <w:sz w:val="28"/>
          <w:szCs w:val="28"/>
          <w:lang w:eastAsia="el-GR"/>
        </w:rPr>
        <w:t>в отношении двух или более лиц (п. «в»</w:t>
      </w:r>
      <w:r w:rsidR="003B285A" w:rsidRPr="00A81022">
        <w:rPr>
          <w:rFonts w:ascii="Times New Roman" w:eastAsia="Times New Roman" w:hAnsi="Times New Roman" w:cs="Times New Roman"/>
          <w:sz w:val="28"/>
          <w:szCs w:val="28"/>
          <w:lang w:eastAsia="el-GR"/>
        </w:rPr>
        <w:t xml:space="preserve"> ч. 2);</w:t>
      </w:r>
      <w:r w:rsidRPr="00A81022">
        <w:rPr>
          <w:rFonts w:ascii="Times New Roman" w:eastAsia="Times New Roman" w:hAnsi="Times New Roman" w:cs="Times New Roman"/>
          <w:sz w:val="28"/>
          <w:szCs w:val="28"/>
          <w:lang w:eastAsia="el-GR"/>
        </w:rPr>
        <w:t xml:space="preserve"> с применением насилия или с угрозой его применения</w:t>
      </w:r>
      <w:r w:rsidR="003B285A" w:rsidRPr="00A81022">
        <w:rPr>
          <w:rFonts w:ascii="Times New Roman" w:eastAsia="Times New Roman" w:hAnsi="Times New Roman" w:cs="Times New Roman"/>
          <w:sz w:val="28"/>
          <w:szCs w:val="28"/>
          <w:lang w:eastAsia="el-GR"/>
        </w:rPr>
        <w:t xml:space="preserve"> (п. «г» ч. 2)</w:t>
      </w:r>
      <w:r w:rsidRPr="00A81022">
        <w:rPr>
          <w:rFonts w:ascii="Times New Roman" w:eastAsia="Times New Roman" w:hAnsi="Times New Roman" w:cs="Times New Roman"/>
          <w:sz w:val="28"/>
          <w:szCs w:val="28"/>
          <w:lang w:eastAsia="el-GR"/>
        </w:rPr>
        <w:t>.</w:t>
      </w:r>
    </w:p>
    <w:p w:rsidR="004D7885" w:rsidRPr="00A81022" w:rsidRDefault="004D7885" w:rsidP="001D3866">
      <w:pPr>
        <w:spacing w:after="0" w:line="360" w:lineRule="auto"/>
        <w:ind w:firstLine="851"/>
        <w:jc w:val="both"/>
        <w:rPr>
          <w:rFonts w:ascii="Times New Roman" w:hAnsi="Times New Roman" w:cs="Times New Roman"/>
          <w:sz w:val="28"/>
          <w:szCs w:val="28"/>
        </w:rPr>
      </w:pPr>
      <w:r w:rsidRPr="00A81022">
        <w:rPr>
          <w:rFonts w:ascii="Times New Roman" w:eastAsia="Times New Roman" w:hAnsi="Times New Roman" w:cs="Times New Roman"/>
          <w:sz w:val="28"/>
          <w:szCs w:val="28"/>
          <w:lang w:eastAsia="el-GR"/>
        </w:rPr>
        <w:t xml:space="preserve">В ч. 3 ст. 230 УК РФ предусмотрена </w:t>
      </w:r>
      <w:r w:rsidR="002D475D" w:rsidRPr="00A81022">
        <w:rPr>
          <w:rFonts w:ascii="Times New Roman" w:eastAsia="Times New Roman" w:hAnsi="Times New Roman" w:cs="Times New Roman"/>
          <w:sz w:val="28"/>
          <w:szCs w:val="28"/>
          <w:lang w:eastAsia="el-GR"/>
        </w:rPr>
        <w:t xml:space="preserve">повышенная </w:t>
      </w:r>
      <w:r w:rsidRPr="00A81022">
        <w:rPr>
          <w:rFonts w:ascii="Times New Roman" w:eastAsia="Times New Roman" w:hAnsi="Times New Roman" w:cs="Times New Roman"/>
          <w:sz w:val="28"/>
          <w:szCs w:val="28"/>
          <w:lang w:eastAsia="el-GR"/>
        </w:rPr>
        <w:t xml:space="preserve">ответственность </w:t>
      </w:r>
      <w:r w:rsidR="001D762A" w:rsidRPr="00A81022">
        <w:rPr>
          <w:rFonts w:ascii="Times New Roman" w:eastAsia="Times New Roman" w:hAnsi="Times New Roman" w:cs="Times New Roman"/>
          <w:sz w:val="28"/>
          <w:szCs w:val="28"/>
          <w:lang w:eastAsia="el-GR"/>
        </w:rPr>
        <w:t xml:space="preserve">за деяния, предусмотренные ч. 1 и 2, если они совершены в отношении несовершеннолетнего (п. «а») или </w:t>
      </w:r>
      <w:r w:rsidR="002D475D" w:rsidRPr="00A81022">
        <w:rPr>
          <w:rFonts w:ascii="Times New Roman" w:eastAsia="Times New Roman" w:hAnsi="Times New Roman" w:cs="Times New Roman"/>
          <w:sz w:val="28"/>
          <w:szCs w:val="28"/>
          <w:lang w:eastAsia="el-GR"/>
        </w:rPr>
        <w:t xml:space="preserve">они </w:t>
      </w:r>
      <w:r w:rsidR="001D762A" w:rsidRPr="00A81022">
        <w:rPr>
          <w:rFonts w:ascii="Times New Roman" w:eastAsia="Times New Roman" w:hAnsi="Times New Roman" w:cs="Times New Roman"/>
          <w:sz w:val="28"/>
          <w:szCs w:val="28"/>
          <w:lang w:eastAsia="el-GR"/>
        </w:rPr>
        <w:t xml:space="preserve">повлекли по неосторожности смерть потерпевшего или иные тяжкие последствия (п. «б»). </w:t>
      </w:r>
    </w:p>
    <w:p w:rsidR="002D475D" w:rsidRPr="00A81022" w:rsidRDefault="002D475D" w:rsidP="002D475D">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преступления – лицо, достигшее 16 лет, а субъективная сторона характеризуется прямым умыслом.</w:t>
      </w:r>
    </w:p>
    <w:p w:rsidR="0083544F" w:rsidRPr="00A81022" w:rsidRDefault="00626536" w:rsidP="000A4E26">
      <w:pPr>
        <w:spacing w:after="0" w:line="360" w:lineRule="auto"/>
        <w:ind w:firstLine="851"/>
        <w:jc w:val="both"/>
        <w:rPr>
          <w:rFonts w:ascii="Times New Roman" w:eastAsia="Times New Roman" w:hAnsi="Times New Roman" w:cs="Times New Roman"/>
          <w:sz w:val="28"/>
          <w:szCs w:val="28"/>
          <w:lang w:eastAsia="el-GR"/>
        </w:rPr>
      </w:pPr>
      <w:r w:rsidRPr="00A81022">
        <w:rPr>
          <w:rFonts w:ascii="Times New Roman" w:eastAsia="Times New Roman" w:hAnsi="Times New Roman" w:cs="Times New Roman"/>
          <w:sz w:val="28"/>
          <w:szCs w:val="28"/>
          <w:lang w:eastAsia="el-GR"/>
        </w:rPr>
        <w:t xml:space="preserve">Здесь следует отметить специфику, которая характеризует субъективную сторону п. </w:t>
      </w:r>
      <w:r w:rsidR="00650FC4" w:rsidRPr="00A81022">
        <w:rPr>
          <w:rFonts w:ascii="Times New Roman" w:eastAsia="Times New Roman" w:hAnsi="Times New Roman" w:cs="Times New Roman"/>
          <w:sz w:val="28"/>
          <w:szCs w:val="28"/>
          <w:lang w:eastAsia="el-GR"/>
        </w:rPr>
        <w:t xml:space="preserve">«б» </w:t>
      </w:r>
      <w:r w:rsidRPr="00A81022">
        <w:rPr>
          <w:rFonts w:ascii="Times New Roman" w:eastAsia="Times New Roman" w:hAnsi="Times New Roman" w:cs="Times New Roman"/>
          <w:sz w:val="28"/>
          <w:szCs w:val="28"/>
          <w:lang w:eastAsia="el-GR"/>
        </w:rPr>
        <w:t>ч. 3</w:t>
      </w:r>
      <w:r w:rsidR="00650FC4" w:rsidRPr="00A81022">
        <w:rPr>
          <w:rFonts w:ascii="Times New Roman" w:eastAsia="Times New Roman" w:hAnsi="Times New Roman" w:cs="Times New Roman"/>
          <w:sz w:val="28"/>
          <w:szCs w:val="28"/>
          <w:lang w:eastAsia="el-GR"/>
        </w:rPr>
        <w:t>. Устанавливая умысел на склонение лица к потреблению наркотиков, законодатель предусматривает неосторожную форму вины в случае причинения смерти потерпевшему или наступления иных тяжких последствий.</w:t>
      </w:r>
      <w:r w:rsidRPr="00A81022">
        <w:rPr>
          <w:rFonts w:ascii="Times New Roman" w:eastAsia="Times New Roman" w:hAnsi="Times New Roman" w:cs="Times New Roman"/>
          <w:sz w:val="28"/>
          <w:szCs w:val="28"/>
          <w:lang w:eastAsia="el-GR"/>
        </w:rPr>
        <w:t xml:space="preserve"> </w:t>
      </w:r>
      <w:r w:rsidR="00650FC4" w:rsidRPr="00A81022">
        <w:rPr>
          <w:rFonts w:ascii="Times New Roman" w:eastAsia="Times New Roman" w:hAnsi="Times New Roman" w:cs="Times New Roman"/>
          <w:sz w:val="28"/>
          <w:szCs w:val="28"/>
          <w:lang w:eastAsia="el-GR"/>
        </w:rPr>
        <w:t xml:space="preserve"> </w:t>
      </w:r>
      <w:r w:rsidR="00650FC4" w:rsidRPr="00A81022">
        <w:rPr>
          <w:rFonts w:ascii="Times New Roman" w:eastAsia="Times New Roman" w:hAnsi="Times New Roman" w:cs="Times New Roman"/>
          <w:sz w:val="28"/>
          <w:szCs w:val="28"/>
          <w:lang w:eastAsia="el-GR"/>
        </w:rPr>
        <w:lastRenderedPageBreak/>
        <w:t>Предполагается, что виновный, склоняя лицо к потреблению наркотиков, предвидит, что негативные последствия могут наступить, но самонадеянно рассчитывает на их предотвращение, либо не предвидит возможности их наступления, хотя при необходимой внимательности и предусмотрительности должен и мог предвидеть эти последствия. Кроме того, как указывает и Пленум ВС</w:t>
      </w:r>
      <w:r w:rsidR="002D475D" w:rsidRPr="00A81022">
        <w:rPr>
          <w:rFonts w:ascii="Times New Roman" w:eastAsia="Times New Roman" w:hAnsi="Times New Roman" w:cs="Times New Roman"/>
          <w:sz w:val="28"/>
          <w:szCs w:val="28"/>
          <w:lang w:eastAsia="el-GR"/>
        </w:rPr>
        <w:t xml:space="preserve"> РФ</w:t>
      </w:r>
      <w:r w:rsidR="00650FC4" w:rsidRPr="00A81022">
        <w:rPr>
          <w:rFonts w:ascii="Times New Roman" w:eastAsia="Times New Roman" w:hAnsi="Times New Roman" w:cs="Times New Roman"/>
          <w:sz w:val="28"/>
          <w:szCs w:val="28"/>
          <w:lang w:eastAsia="el-GR"/>
        </w:rPr>
        <w:t xml:space="preserve"> в п. 28 </w:t>
      </w:r>
      <w:r w:rsidR="002D475D" w:rsidRPr="00A81022">
        <w:rPr>
          <w:rFonts w:ascii="Times New Roman" w:eastAsia="Times New Roman" w:hAnsi="Times New Roman" w:cs="Times New Roman"/>
          <w:sz w:val="28"/>
          <w:szCs w:val="28"/>
          <w:lang w:eastAsia="el-GR"/>
        </w:rPr>
        <w:t>вышеупомянутого постановления «с</w:t>
      </w:r>
      <w:r w:rsidR="00650FC4" w:rsidRPr="00A81022">
        <w:rPr>
          <w:rFonts w:ascii="Times New Roman" w:eastAsia="Times New Roman" w:hAnsi="Times New Roman" w:cs="Times New Roman"/>
          <w:sz w:val="28"/>
          <w:szCs w:val="28"/>
          <w:lang w:eastAsia="el-GR"/>
        </w:rPr>
        <w:t>клонение к потреблению наркотических средств или психотропных веществ, повлекшее по неосторожности смерть потерпевшего, охватывается диспозицией части 3 статьи 230 УК РФ и не требует дополнительной квалификации по уголовному закону, предусматривающему ответственность за причинение смерти по неосторожности».</w:t>
      </w:r>
      <w:r w:rsidR="00184D81" w:rsidRPr="00A81022">
        <w:rPr>
          <w:rFonts w:ascii="Times New Roman" w:eastAsia="Times New Roman" w:hAnsi="Times New Roman" w:cs="Times New Roman"/>
          <w:sz w:val="28"/>
          <w:szCs w:val="28"/>
          <w:lang w:eastAsia="el-GR"/>
        </w:rPr>
        <w:t xml:space="preserve"> Однако</w:t>
      </w:r>
      <w:r w:rsidR="00184D81" w:rsidRPr="00A81022">
        <w:rPr>
          <w:sz w:val="28"/>
          <w:szCs w:val="28"/>
        </w:rPr>
        <w:t xml:space="preserve"> </w:t>
      </w:r>
      <w:r w:rsidR="00184D81" w:rsidRPr="00A81022">
        <w:rPr>
          <w:rFonts w:ascii="Times New Roman" w:eastAsia="Times New Roman" w:hAnsi="Times New Roman" w:cs="Times New Roman"/>
          <w:sz w:val="28"/>
          <w:szCs w:val="28"/>
          <w:lang w:eastAsia="el-GR"/>
        </w:rPr>
        <w:t xml:space="preserve">в обстоятельствах, предусмотренных квалифицированными </w:t>
      </w:r>
      <w:r w:rsidR="00E84965" w:rsidRPr="00A81022">
        <w:rPr>
          <w:rFonts w:ascii="Times New Roman" w:eastAsia="Times New Roman" w:hAnsi="Times New Roman" w:cs="Times New Roman"/>
          <w:sz w:val="28"/>
          <w:szCs w:val="28"/>
          <w:lang w:eastAsia="el-GR"/>
        </w:rPr>
        <w:t>составами (ч</w:t>
      </w:r>
      <w:r w:rsidR="00121340" w:rsidRPr="00A81022">
        <w:rPr>
          <w:rFonts w:ascii="Times New Roman" w:eastAsia="Times New Roman" w:hAnsi="Times New Roman" w:cs="Times New Roman"/>
          <w:sz w:val="28"/>
          <w:szCs w:val="28"/>
          <w:lang w:eastAsia="el-GR"/>
        </w:rPr>
        <w:t>.</w:t>
      </w:r>
      <w:r w:rsidR="00184D81" w:rsidRPr="00A81022">
        <w:rPr>
          <w:rFonts w:ascii="Times New Roman" w:eastAsia="Times New Roman" w:hAnsi="Times New Roman" w:cs="Times New Roman"/>
          <w:sz w:val="28"/>
          <w:szCs w:val="28"/>
          <w:lang w:eastAsia="el-GR"/>
        </w:rPr>
        <w:t>ч. 2 и 3) ст. 111 УК РФ, деяние надлежит квалифицировать по совокупности ст. 230 и соответствующей части ст. 111 УК РФ</w:t>
      </w:r>
      <w:r w:rsidR="002D475D" w:rsidRPr="00A81022">
        <w:rPr>
          <w:rFonts w:ascii="Times New Roman" w:eastAsia="Times New Roman" w:hAnsi="Times New Roman" w:cs="Times New Roman"/>
          <w:sz w:val="28"/>
          <w:szCs w:val="28"/>
          <w:lang w:eastAsia="el-GR"/>
        </w:rPr>
        <w:t>.</w:t>
      </w:r>
    </w:p>
    <w:p w:rsidR="00B413BF" w:rsidRPr="00A81022" w:rsidRDefault="003B4DCD" w:rsidP="006327FE">
      <w:pPr>
        <w:spacing w:line="360" w:lineRule="auto"/>
        <w:ind w:firstLine="851"/>
        <w:jc w:val="both"/>
        <w:rPr>
          <w:rFonts w:ascii="Times New Roman" w:eastAsia="Times New Roman" w:hAnsi="Times New Roman" w:cs="Times New Roman"/>
          <w:b/>
          <w:sz w:val="28"/>
          <w:szCs w:val="28"/>
          <w:lang w:eastAsia="el-GR"/>
        </w:rPr>
      </w:pPr>
      <w:r w:rsidRPr="00A81022">
        <w:rPr>
          <w:rFonts w:ascii="Times New Roman" w:eastAsia="Times New Roman" w:hAnsi="Times New Roman" w:cs="Times New Roman"/>
          <w:b/>
          <w:sz w:val="28"/>
          <w:szCs w:val="28"/>
          <w:lang w:eastAsia="el-GR"/>
        </w:rPr>
        <w:t xml:space="preserve">§ </w:t>
      </w:r>
      <w:r w:rsidR="00E3473F">
        <w:rPr>
          <w:rFonts w:ascii="Times New Roman" w:eastAsia="Times New Roman" w:hAnsi="Times New Roman" w:cs="Times New Roman"/>
          <w:b/>
          <w:sz w:val="28"/>
          <w:szCs w:val="28"/>
          <w:lang w:eastAsia="el-GR"/>
        </w:rPr>
        <w:t>2.</w:t>
      </w:r>
      <w:r w:rsidR="00B413BF" w:rsidRPr="00A81022">
        <w:rPr>
          <w:rFonts w:ascii="Times New Roman" w:eastAsia="Times New Roman" w:hAnsi="Times New Roman" w:cs="Times New Roman"/>
          <w:b/>
          <w:sz w:val="28"/>
          <w:szCs w:val="28"/>
          <w:lang w:eastAsia="el-GR"/>
        </w:rPr>
        <w:t>7</w:t>
      </w:r>
      <w:r w:rsidRPr="00A81022">
        <w:rPr>
          <w:rFonts w:ascii="Times New Roman" w:eastAsia="Times New Roman" w:hAnsi="Times New Roman" w:cs="Times New Roman"/>
          <w:b/>
          <w:sz w:val="28"/>
          <w:szCs w:val="28"/>
          <w:lang w:eastAsia="el-GR"/>
        </w:rPr>
        <w:t>.</w:t>
      </w:r>
      <w:r w:rsidR="00B413BF" w:rsidRPr="00A81022">
        <w:rPr>
          <w:rFonts w:ascii="Times New Roman" w:eastAsia="Times New Roman" w:hAnsi="Times New Roman" w:cs="Times New Roman"/>
          <w:b/>
          <w:sz w:val="28"/>
          <w:szCs w:val="28"/>
          <w:lang w:eastAsia="el-GR"/>
        </w:rPr>
        <w:t xml:space="preserve"> Анализ ст. 232 УК РФ</w:t>
      </w:r>
    </w:p>
    <w:p w:rsidR="00E24539" w:rsidRPr="00A81022" w:rsidRDefault="00B413BF" w:rsidP="006327FE">
      <w:pPr>
        <w:spacing w:after="0" w:line="360" w:lineRule="auto"/>
        <w:ind w:firstLine="851"/>
        <w:jc w:val="both"/>
        <w:rPr>
          <w:rFonts w:ascii="Times New Roman" w:hAnsi="Times New Roman" w:cs="Times New Roman"/>
          <w:sz w:val="28"/>
          <w:szCs w:val="28"/>
        </w:rPr>
      </w:pPr>
      <w:r w:rsidRPr="00A81022">
        <w:rPr>
          <w:rFonts w:ascii="Times New Roman" w:eastAsia="Times New Roman" w:hAnsi="Times New Roman" w:cs="Times New Roman"/>
          <w:sz w:val="28"/>
          <w:szCs w:val="28"/>
          <w:lang w:eastAsia="el-GR"/>
        </w:rPr>
        <w:t>С</w:t>
      </w:r>
      <w:r w:rsidR="00E24539" w:rsidRPr="00A81022">
        <w:rPr>
          <w:rFonts w:ascii="Times New Roman" w:eastAsia="Times New Roman" w:hAnsi="Times New Roman" w:cs="Times New Roman"/>
          <w:sz w:val="28"/>
          <w:szCs w:val="28"/>
          <w:lang w:eastAsia="el-GR"/>
        </w:rPr>
        <w:t>ущественные изменения внесены и в ст. 232 УК РФ.</w:t>
      </w:r>
      <w:r w:rsidR="00E24539" w:rsidRPr="00A81022">
        <w:rPr>
          <w:rStyle w:val="a4"/>
          <w:rFonts w:ascii="Times New Roman" w:eastAsia="Times New Roman" w:hAnsi="Times New Roman" w:cs="Times New Roman"/>
          <w:sz w:val="28"/>
          <w:szCs w:val="28"/>
          <w:lang w:eastAsia="el-GR"/>
        </w:rPr>
        <w:footnoteReference w:id="47"/>
      </w:r>
      <w:r w:rsidR="00A91B91" w:rsidRPr="00A81022">
        <w:rPr>
          <w:rFonts w:ascii="Times New Roman" w:eastAsia="Times New Roman" w:hAnsi="Times New Roman" w:cs="Times New Roman"/>
          <w:sz w:val="28"/>
          <w:szCs w:val="28"/>
          <w:lang w:eastAsia="el-GR"/>
        </w:rPr>
        <w:t xml:space="preserve"> В частности в новой редакции изложено название данной статьи. </w:t>
      </w:r>
      <w:r w:rsidR="00045D53" w:rsidRPr="00A81022">
        <w:rPr>
          <w:rFonts w:ascii="Times New Roman" w:eastAsia="Times New Roman" w:hAnsi="Times New Roman" w:cs="Times New Roman"/>
          <w:sz w:val="28"/>
          <w:szCs w:val="28"/>
          <w:lang w:eastAsia="el-GR"/>
        </w:rPr>
        <w:t xml:space="preserve">Теперь уголовная ответственность наступает не только за потребление наркотических средств и психотропных веществ, но и за потребление их аналогов. Ещё </w:t>
      </w:r>
      <w:r w:rsidR="00045D53" w:rsidRPr="00A81022">
        <w:rPr>
          <w:rFonts w:ascii="Times New Roman" w:hAnsi="Times New Roman" w:cs="Times New Roman"/>
          <w:sz w:val="28"/>
          <w:szCs w:val="28"/>
        </w:rPr>
        <w:t>в новой редакции изложен абзац пер</w:t>
      </w:r>
      <w:r w:rsidR="00BB047A" w:rsidRPr="00A81022">
        <w:rPr>
          <w:rFonts w:ascii="Times New Roman" w:hAnsi="Times New Roman" w:cs="Times New Roman"/>
          <w:sz w:val="28"/>
          <w:szCs w:val="28"/>
        </w:rPr>
        <w:t>вый части первой этой статьи: «</w:t>
      </w:r>
      <w:r w:rsidR="00045D53" w:rsidRPr="00A81022">
        <w:rPr>
          <w:rFonts w:ascii="Times New Roman" w:hAnsi="Times New Roman" w:cs="Times New Roman"/>
          <w:sz w:val="28"/>
          <w:szCs w:val="28"/>
        </w:rP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r w:rsidR="006327FE" w:rsidRPr="00A81022">
        <w:rPr>
          <w:rFonts w:ascii="Times New Roman" w:hAnsi="Times New Roman" w:cs="Times New Roman"/>
          <w:sz w:val="28"/>
          <w:szCs w:val="28"/>
        </w:rPr>
        <w:t>и соответственно</w:t>
      </w:r>
      <w:r w:rsidR="00045D53" w:rsidRPr="00A81022">
        <w:rPr>
          <w:rFonts w:ascii="Times New Roman" w:hAnsi="Times New Roman" w:cs="Times New Roman"/>
          <w:sz w:val="28"/>
          <w:szCs w:val="28"/>
        </w:rPr>
        <w:t xml:space="preserve"> она дополнена примечанием следующего содержания: «Примечание.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8B4B23" w:rsidRPr="00A81022" w:rsidRDefault="00F0203A" w:rsidP="006327FE">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lastRenderedPageBreak/>
        <w:t>Таким образом, объективную сторону преступления образуют организация притонов для потребления наркотических средств, психотропных веществ или их аналогов либо содержание</w:t>
      </w:r>
      <w:r w:rsidR="006327FE" w:rsidRPr="00A81022">
        <w:rPr>
          <w:rFonts w:ascii="Times New Roman" w:hAnsi="Times New Roman" w:cs="Times New Roman"/>
          <w:sz w:val="28"/>
          <w:szCs w:val="28"/>
        </w:rPr>
        <w:t>, либо систематическое предоставление</w:t>
      </w:r>
      <w:r w:rsidRPr="00A81022">
        <w:rPr>
          <w:rFonts w:ascii="Times New Roman" w:hAnsi="Times New Roman" w:cs="Times New Roman"/>
          <w:sz w:val="28"/>
          <w:szCs w:val="28"/>
        </w:rPr>
        <w:t xml:space="preserve"> таких притонов. </w:t>
      </w:r>
      <w:r w:rsidR="00F0342A" w:rsidRPr="00A81022">
        <w:rPr>
          <w:rFonts w:ascii="Times New Roman" w:hAnsi="Times New Roman" w:cs="Times New Roman"/>
          <w:sz w:val="28"/>
          <w:szCs w:val="28"/>
        </w:rPr>
        <w:t>Для правильного определения понятий организации и содержании притонов следует руководствоваться соответствующими разъяснениями Постановления Пленума</w:t>
      </w:r>
      <w:r w:rsidR="00121340" w:rsidRPr="00A81022">
        <w:rPr>
          <w:rFonts w:ascii="Times New Roman" w:hAnsi="Times New Roman" w:cs="Times New Roman"/>
          <w:sz w:val="28"/>
          <w:szCs w:val="28"/>
        </w:rPr>
        <w:t xml:space="preserve"> ВС от 15 июня 2006 г. № 14</w:t>
      </w:r>
      <w:r w:rsidR="00F0342A" w:rsidRPr="00A81022">
        <w:rPr>
          <w:rFonts w:ascii="Times New Roman" w:hAnsi="Times New Roman" w:cs="Times New Roman"/>
          <w:sz w:val="28"/>
          <w:szCs w:val="28"/>
        </w:rPr>
        <w:t>.</w:t>
      </w:r>
      <w:r w:rsidR="006940DB" w:rsidRPr="00A81022">
        <w:rPr>
          <w:rFonts w:ascii="Times New Roman" w:hAnsi="Times New Roman" w:cs="Times New Roman"/>
          <w:sz w:val="28"/>
          <w:szCs w:val="28"/>
        </w:rPr>
        <w:t xml:space="preserve"> </w:t>
      </w:r>
    </w:p>
    <w:p w:rsidR="00F0203A" w:rsidRPr="00A81022" w:rsidRDefault="006940DB" w:rsidP="006327FE">
      <w:pPr>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то же время понятие притона в указанном Постановлении отсутствует, что создает трудности для квалификации действий лиц по ст. 232 УК РФ. В теории уголовного права притоном признается жилое и нежилое помещение (квартира, дом, гараж, дача, чердак и т. д.), систематически использующееся для потребления наркотических средств или психотропных веществ. </w:t>
      </w:r>
      <w:r w:rsidR="008B4B23" w:rsidRPr="00A81022">
        <w:rPr>
          <w:rFonts w:ascii="Times New Roman" w:hAnsi="Times New Roman" w:cs="Times New Roman"/>
          <w:sz w:val="28"/>
          <w:szCs w:val="28"/>
        </w:rPr>
        <w:t>Интересное определение понятие притона, дает Л. А. Щербич, согласно которому, притон</w:t>
      </w:r>
      <w:r w:rsidRPr="00A81022">
        <w:rPr>
          <w:rFonts w:ascii="Times New Roman" w:hAnsi="Times New Roman" w:cs="Times New Roman"/>
          <w:sz w:val="28"/>
          <w:szCs w:val="28"/>
        </w:rPr>
        <w:t xml:space="preserve"> — это источник разнообразных угроз, которые берут свое начало с вовлечения населения в незаконный оборот наркотических ср</w:t>
      </w:r>
      <w:r w:rsidR="00E65083" w:rsidRPr="00A81022">
        <w:rPr>
          <w:rFonts w:ascii="Times New Roman" w:hAnsi="Times New Roman" w:cs="Times New Roman"/>
          <w:sz w:val="28"/>
          <w:szCs w:val="28"/>
        </w:rPr>
        <w:t>едств и психотропных веществ</w:t>
      </w:r>
      <w:r w:rsidRPr="00A81022">
        <w:rPr>
          <w:rFonts w:ascii="Times New Roman" w:hAnsi="Times New Roman" w:cs="Times New Roman"/>
          <w:sz w:val="28"/>
          <w:szCs w:val="28"/>
        </w:rPr>
        <w:t>.</w:t>
      </w:r>
      <w:r w:rsidRPr="00A81022">
        <w:rPr>
          <w:rStyle w:val="a4"/>
          <w:rFonts w:ascii="Times New Roman" w:hAnsi="Times New Roman" w:cs="Times New Roman"/>
          <w:sz w:val="28"/>
          <w:szCs w:val="28"/>
        </w:rPr>
        <w:footnoteReference w:id="48"/>
      </w:r>
      <w:r w:rsidR="00792BE6" w:rsidRPr="00A81022">
        <w:rPr>
          <w:rFonts w:ascii="Times New Roman" w:hAnsi="Times New Roman" w:cs="Times New Roman"/>
          <w:sz w:val="28"/>
          <w:szCs w:val="28"/>
        </w:rPr>
        <w:t xml:space="preserve"> Кроме определения понятия притона, стоит обратить внимание и на число, в котором слова «притон» используется </w:t>
      </w:r>
      <w:r w:rsidR="00EA24B9" w:rsidRPr="00A81022">
        <w:rPr>
          <w:rFonts w:ascii="Times New Roman" w:hAnsi="Times New Roman" w:cs="Times New Roman"/>
          <w:sz w:val="28"/>
          <w:szCs w:val="28"/>
        </w:rPr>
        <w:t xml:space="preserve">российским </w:t>
      </w:r>
      <w:r w:rsidR="00792BE6" w:rsidRPr="00A81022">
        <w:rPr>
          <w:rFonts w:ascii="Times New Roman" w:hAnsi="Times New Roman" w:cs="Times New Roman"/>
          <w:sz w:val="28"/>
          <w:szCs w:val="28"/>
        </w:rPr>
        <w:t xml:space="preserve">законодателем. При буквальном толкование </w:t>
      </w:r>
      <w:r w:rsidR="0092155F" w:rsidRPr="00A81022">
        <w:rPr>
          <w:rFonts w:ascii="Times New Roman" w:hAnsi="Times New Roman" w:cs="Times New Roman"/>
          <w:sz w:val="28"/>
          <w:szCs w:val="28"/>
        </w:rPr>
        <w:t>закона, множественное число дает основание полагать, что для квалификации по ст. 232 УК РФ необходимо организация или содержание двух или более притонов. В теории противоположная позиция основана на том, что в данном случае законодатель использует расширительное, а не буквальное толкование закона и уголовная ответственность по этой статье наступает и при организации или содержании лишь одного притона.</w:t>
      </w:r>
      <w:r w:rsidR="0092155F" w:rsidRPr="00A81022">
        <w:rPr>
          <w:rStyle w:val="a4"/>
          <w:rFonts w:ascii="Times New Roman" w:hAnsi="Times New Roman" w:cs="Times New Roman"/>
          <w:sz w:val="28"/>
          <w:szCs w:val="28"/>
        </w:rPr>
        <w:footnoteReference w:id="49"/>
      </w:r>
      <w:r w:rsidR="00792BE6" w:rsidRPr="00A81022">
        <w:rPr>
          <w:rFonts w:ascii="Times New Roman" w:hAnsi="Times New Roman" w:cs="Times New Roman"/>
          <w:sz w:val="28"/>
          <w:szCs w:val="28"/>
        </w:rPr>
        <w:t xml:space="preserve"> </w:t>
      </w:r>
    </w:p>
    <w:p w:rsidR="00514130" w:rsidRPr="004A5408" w:rsidRDefault="00514130" w:rsidP="00EF6A42">
      <w:pPr>
        <w:autoSpaceDE w:val="0"/>
        <w:autoSpaceDN w:val="0"/>
        <w:adjustRightInd w:val="0"/>
        <w:spacing w:after="0" w:line="360" w:lineRule="auto"/>
        <w:ind w:firstLine="851"/>
        <w:jc w:val="both"/>
        <w:rPr>
          <w:rFonts w:ascii="Times New Roman" w:eastAsia="Times New Roman" w:hAnsi="Times New Roman" w:cs="Times New Roman"/>
          <w:spacing w:val="-6"/>
          <w:sz w:val="28"/>
          <w:szCs w:val="28"/>
          <w:lang w:eastAsia="el-GR"/>
        </w:rPr>
      </w:pPr>
      <w:r w:rsidRPr="004A5408">
        <w:rPr>
          <w:rFonts w:ascii="Times New Roman" w:eastAsia="Times New Roman" w:hAnsi="Times New Roman" w:cs="Times New Roman"/>
          <w:spacing w:val="-6"/>
          <w:sz w:val="28"/>
          <w:szCs w:val="28"/>
          <w:lang w:eastAsia="el-GR"/>
        </w:rPr>
        <w:t>Данное преступление</w:t>
      </w:r>
      <w:r w:rsidR="00DB0C1E" w:rsidRPr="004A5408">
        <w:rPr>
          <w:rFonts w:ascii="Times New Roman" w:hAnsi="Times New Roman" w:cs="Times New Roman"/>
          <w:spacing w:val="-6"/>
          <w:sz w:val="28"/>
          <w:szCs w:val="28"/>
        </w:rPr>
        <w:t xml:space="preserve"> </w:t>
      </w:r>
      <w:r w:rsidR="00DB0C1E" w:rsidRPr="004A5408">
        <w:rPr>
          <w:rFonts w:ascii="Times New Roman" w:eastAsia="Times New Roman" w:hAnsi="Times New Roman" w:cs="Times New Roman"/>
          <w:spacing w:val="-6"/>
          <w:sz w:val="28"/>
          <w:szCs w:val="28"/>
          <w:lang w:eastAsia="el-GR"/>
        </w:rPr>
        <w:t>х</w:t>
      </w:r>
      <w:r w:rsidRPr="004A5408">
        <w:rPr>
          <w:rFonts w:ascii="Times New Roman" w:eastAsia="Times New Roman" w:hAnsi="Times New Roman" w:cs="Times New Roman"/>
          <w:spacing w:val="-6"/>
          <w:sz w:val="28"/>
          <w:szCs w:val="28"/>
          <w:lang w:eastAsia="el-GR"/>
        </w:rPr>
        <w:t xml:space="preserve">арактеризуется только активными действиями. Состав, предусмотренный ст. 232 УК РФ, считается оконченным уже в момент выполнения действий по организации притона для потребления наркотиков. Для привлечения к уголовной ответственности не требуется установления факта открытия притона и его </w:t>
      </w:r>
      <w:r w:rsidRPr="004A5408">
        <w:rPr>
          <w:rFonts w:ascii="Times New Roman" w:eastAsia="Times New Roman" w:hAnsi="Times New Roman" w:cs="Times New Roman"/>
          <w:spacing w:val="-6"/>
          <w:sz w:val="28"/>
          <w:szCs w:val="28"/>
          <w:lang w:eastAsia="el-GR"/>
        </w:rPr>
        <w:lastRenderedPageBreak/>
        <w:t>посещения клиентами. Действия по организации притона, как правило, предшествуют деятельности по его дальнейшему содержанию и использованию по назначению.</w:t>
      </w:r>
    </w:p>
    <w:p w:rsidR="00DB0C1E" w:rsidRPr="00A81022" w:rsidRDefault="00DB0C1E" w:rsidP="00EF6A4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eastAsia="Times New Roman" w:hAnsi="Times New Roman" w:cs="Times New Roman"/>
          <w:sz w:val="28"/>
          <w:szCs w:val="28"/>
          <w:lang w:eastAsia="el-GR"/>
        </w:rPr>
        <w:t xml:space="preserve">Квалифицированный состав предусматривает </w:t>
      </w:r>
      <w:r w:rsidR="00EF6A42" w:rsidRPr="00A81022">
        <w:rPr>
          <w:rFonts w:ascii="Times New Roman" w:hAnsi="Times New Roman" w:cs="Times New Roman"/>
          <w:sz w:val="28"/>
          <w:szCs w:val="28"/>
        </w:rPr>
        <w:t>совершение деяния</w:t>
      </w:r>
      <w:r w:rsidRPr="00A81022">
        <w:rPr>
          <w:rFonts w:ascii="Times New Roman" w:hAnsi="Times New Roman" w:cs="Times New Roman"/>
          <w:sz w:val="28"/>
          <w:szCs w:val="28"/>
        </w:rPr>
        <w:t xml:space="preserve"> группой лиц по предварительному сговору (ч. 2 ст. 232 УК РФ), </w:t>
      </w:r>
      <w:r w:rsidR="00546799" w:rsidRPr="00A81022">
        <w:rPr>
          <w:rFonts w:ascii="Times New Roman" w:hAnsi="Times New Roman" w:cs="Times New Roman"/>
          <w:sz w:val="28"/>
          <w:szCs w:val="28"/>
        </w:rPr>
        <w:t>а особо квалифицированный –</w:t>
      </w:r>
      <w:r w:rsidR="00EF6A42" w:rsidRPr="00A81022">
        <w:rPr>
          <w:rFonts w:ascii="Times New Roman" w:hAnsi="Times New Roman" w:cs="Times New Roman"/>
          <w:sz w:val="28"/>
          <w:szCs w:val="28"/>
        </w:rPr>
        <w:t xml:space="preserve"> его совершение </w:t>
      </w:r>
      <w:r w:rsidR="00546799" w:rsidRPr="00A81022">
        <w:rPr>
          <w:rFonts w:ascii="Times New Roman" w:hAnsi="Times New Roman" w:cs="Times New Roman"/>
          <w:sz w:val="28"/>
          <w:szCs w:val="28"/>
        </w:rPr>
        <w:t xml:space="preserve">организованной группой (ч. 3 ст. 232 УК РФ). </w:t>
      </w:r>
    </w:p>
    <w:p w:rsidR="00004AD6" w:rsidRPr="00A81022" w:rsidRDefault="00F14524" w:rsidP="00EF6A4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деяния, предусмотренного ст. 232 УК РФ, общий, вменяемое физическое лицо, достигшее 16-летнего возраста.</w:t>
      </w:r>
    </w:p>
    <w:p w:rsidR="00F14524" w:rsidRPr="00A81022" w:rsidRDefault="00F14524" w:rsidP="00EF6A42">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Субъективная сторона деяния характеризуется прямым умыслом. Мотив для квалификации преступления не важен. Цель совершения деяния не указана в диспозиции прямо, тем не </w:t>
      </w:r>
      <w:r w:rsidR="00D17FDA" w:rsidRPr="00A81022">
        <w:rPr>
          <w:rFonts w:ascii="Times New Roman" w:hAnsi="Times New Roman" w:cs="Times New Roman"/>
          <w:sz w:val="28"/>
          <w:szCs w:val="28"/>
        </w:rPr>
        <w:t>менее,</w:t>
      </w:r>
      <w:r w:rsidRPr="00A81022">
        <w:rPr>
          <w:rFonts w:ascii="Times New Roman" w:hAnsi="Times New Roman" w:cs="Times New Roman"/>
          <w:sz w:val="28"/>
          <w:szCs w:val="28"/>
        </w:rPr>
        <w:t xml:space="preserve"> формулировка «для потребления наркотических средств, психотропных веществ и их аналогов» позволяет сделать вывод о том, что предоставление возможности другим лицам потреблять указанные вещества является целью совершения данного преступления. Такая позиция встречалась и в научной литературе.</w:t>
      </w:r>
      <w:r w:rsidRPr="00A81022">
        <w:rPr>
          <w:rStyle w:val="a4"/>
          <w:rFonts w:ascii="Times New Roman" w:hAnsi="Times New Roman" w:cs="Times New Roman"/>
          <w:sz w:val="28"/>
          <w:szCs w:val="28"/>
        </w:rPr>
        <w:footnoteReference w:id="50"/>
      </w:r>
    </w:p>
    <w:p w:rsidR="00F4644C" w:rsidRPr="00A81022" w:rsidRDefault="00521D80" w:rsidP="00F4644C">
      <w:pPr>
        <w:autoSpaceDE w:val="0"/>
        <w:autoSpaceDN w:val="0"/>
        <w:adjustRightInd w:val="0"/>
        <w:spacing w:line="360" w:lineRule="auto"/>
        <w:ind w:firstLine="993"/>
        <w:jc w:val="both"/>
        <w:rPr>
          <w:rFonts w:ascii="Times New Roman" w:hAnsi="Times New Roman" w:cs="Times New Roman"/>
          <w:sz w:val="28"/>
          <w:szCs w:val="28"/>
        </w:rPr>
      </w:pPr>
      <w:r w:rsidRPr="00A81022">
        <w:rPr>
          <w:rFonts w:ascii="Times New Roman" w:hAnsi="Times New Roman" w:cs="Times New Roman"/>
          <w:sz w:val="28"/>
          <w:szCs w:val="28"/>
        </w:rPr>
        <w:t>Применительно к</w:t>
      </w:r>
      <w:r w:rsidR="00BB047A" w:rsidRPr="00A81022">
        <w:rPr>
          <w:rFonts w:ascii="Times New Roman" w:hAnsi="Times New Roman" w:cs="Times New Roman"/>
          <w:sz w:val="28"/>
          <w:szCs w:val="28"/>
        </w:rPr>
        <w:t xml:space="preserve"> данной статье</w:t>
      </w:r>
      <w:r w:rsidR="008F4563" w:rsidRPr="00A81022">
        <w:rPr>
          <w:rFonts w:ascii="Times New Roman" w:hAnsi="Times New Roman" w:cs="Times New Roman"/>
          <w:sz w:val="28"/>
          <w:szCs w:val="28"/>
        </w:rPr>
        <w:t xml:space="preserve"> интересно отметить, что в большинстве случаев опытный наркосбытчик, даже получив от наркомана помеченные денежные купюры, передает тому наркотик, но при обязательном условии его потребления непосредственно в его квартире – по месту незаконного сбыта</w:t>
      </w:r>
      <w:r w:rsidRPr="00A81022">
        <w:rPr>
          <w:rFonts w:ascii="Times New Roman" w:hAnsi="Times New Roman" w:cs="Times New Roman"/>
          <w:sz w:val="28"/>
          <w:szCs w:val="28"/>
        </w:rPr>
        <w:t>. Это затрудняет работу правоохранительных органов, которые по действующему законодательству не имеют права войти в жилое помещение без добровольного согласия наркопреступника или решения суда и утрачивают возможность изобличения наркоторговца. Однако, хотя эти обстоятельства способствуют созданию притонов, здесь должна быть выдержана грань между обязательным изобличением наркоторговца и соблюдением законных прав и интересов гражданина.</w:t>
      </w:r>
    </w:p>
    <w:p w:rsidR="00B413BF" w:rsidRPr="00A81022" w:rsidRDefault="003B4DCD" w:rsidP="0000297F">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w:t>
      </w:r>
      <w:r w:rsidR="00797D50">
        <w:rPr>
          <w:rFonts w:ascii="Times New Roman" w:hAnsi="Times New Roman" w:cs="Times New Roman"/>
          <w:b/>
          <w:sz w:val="28"/>
          <w:szCs w:val="28"/>
        </w:rPr>
        <w:t>2.</w:t>
      </w:r>
      <w:r w:rsidRPr="00A81022">
        <w:rPr>
          <w:rFonts w:ascii="Times New Roman" w:hAnsi="Times New Roman" w:cs="Times New Roman"/>
          <w:b/>
          <w:sz w:val="28"/>
          <w:szCs w:val="28"/>
        </w:rPr>
        <w:t xml:space="preserve"> </w:t>
      </w:r>
      <w:r w:rsidR="00B413BF" w:rsidRPr="00A81022">
        <w:rPr>
          <w:rFonts w:ascii="Times New Roman" w:hAnsi="Times New Roman" w:cs="Times New Roman"/>
          <w:b/>
          <w:sz w:val="28"/>
          <w:szCs w:val="28"/>
        </w:rPr>
        <w:t>8</w:t>
      </w:r>
      <w:r w:rsidRPr="00A81022">
        <w:rPr>
          <w:rFonts w:ascii="Times New Roman" w:hAnsi="Times New Roman" w:cs="Times New Roman"/>
          <w:b/>
          <w:sz w:val="28"/>
          <w:szCs w:val="28"/>
        </w:rPr>
        <w:t>.</w:t>
      </w:r>
      <w:r w:rsidR="00B413BF" w:rsidRPr="00A81022">
        <w:rPr>
          <w:rFonts w:ascii="Times New Roman" w:hAnsi="Times New Roman" w:cs="Times New Roman"/>
          <w:b/>
          <w:sz w:val="28"/>
          <w:szCs w:val="28"/>
        </w:rPr>
        <w:t xml:space="preserve"> Анализ ст. 233 УК РФ</w:t>
      </w:r>
    </w:p>
    <w:p w:rsidR="00327E23" w:rsidRPr="00A81022" w:rsidRDefault="00257BEF" w:rsidP="0000297F">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lastRenderedPageBreak/>
        <w:t xml:space="preserve">В Российской Федерации </w:t>
      </w:r>
      <w:r w:rsidR="00E6517C" w:rsidRPr="00A81022">
        <w:rPr>
          <w:rFonts w:ascii="Times New Roman" w:hAnsi="Times New Roman" w:cs="Times New Roman"/>
          <w:sz w:val="28"/>
          <w:szCs w:val="28"/>
        </w:rPr>
        <w:t xml:space="preserve">существует строгий механизм назначения и обеспечения наркотическими средствами или препаратами, содержащими наркотические </w:t>
      </w:r>
      <w:r w:rsidR="0000297F" w:rsidRPr="00A81022">
        <w:rPr>
          <w:rFonts w:ascii="Times New Roman" w:hAnsi="Times New Roman" w:cs="Times New Roman"/>
          <w:sz w:val="28"/>
          <w:szCs w:val="28"/>
        </w:rPr>
        <w:t>средства</w:t>
      </w:r>
      <w:r w:rsidR="00E6517C" w:rsidRPr="00A81022">
        <w:rPr>
          <w:rFonts w:ascii="Times New Roman" w:hAnsi="Times New Roman" w:cs="Times New Roman"/>
          <w:sz w:val="28"/>
          <w:szCs w:val="28"/>
        </w:rPr>
        <w:t>.</w:t>
      </w:r>
    </w:p>
    <w:p w:rsidR="00DB0C1E" w:rsidRPr="00A81022" w:rsidRDefault="00327E23" w:rsidP="0000297F">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По сути ст. 233 УК предусматривает два состава преступления: а) незаконную выдачу рецептов или иных документов, дающих право на получение наркотиков; б) подделку указанных предметов, дающих такое право</w:t>
      </w:r>
      <w:r w:rsidR="00121340" w:rsidRPr="00A81022">
        <w:rPr>
          <w:rFonts w:ascii="Times New Roman" w:hAnsi="Times New Roman" w:cs="Times New Roman"/>
          <w:sz w:val="28"/>
          <w:szCs w:val="28"/>
        </w:rPr>
        <w:t xml:space="preserve">. </w:t>
      </w:r>
      <w:r w:rsidR="007C6AEF" w:rsidRPr="00A81022">
        <w:rPr>
          <w:rFonts w:ascii="Times New Roman" w:hAnsi="Times New Roman" w:cs="Times New Roman"/>
          <w:sz w:val="28"/>
          <w:szCs w:val="28"/>
        </w:rPr>
        <w:t>Как разъясняет Пленум ВС</w:t>
      </w:r>
      <w:r w:rsidR="00E6517C" w:rsidRPr="00A81022">
        <w:rPr>
          <w:rFonts w:ascii="Times New Roman" w:hAnsi="Times New Roman" w:cs="Times New Roman"/>
          <w:sz w:val="28"/>
          <w:szCs w:val="28"/>
        </w:rPr>
        <w:t xml:space="preserve"> РФ</w:t>
      </w:r>
      <w:r w:rsidR="007C6AEF" w:rsidRPr="00A81022">
        <w:rPr>
          <w:rFonts w:ascii="Times New Roman" w:hAnsi="Times New Roman" w:cs="Times New Roman"/>
          <w:sz w:val="28"/>
          <w:szCs w:val="28"/>
        </w:rPr>
        <w:t xml:space="preserve"> «к иным документам относятся те из них, которые являются основанием для выдачи (продажи) наркотических средств или психотропных веществ и других действий по их законному обороту. Такими документами могут являться, в частности, лицензия на определенный вид деятельности, связанной с оборотом наркотических средств или психотропных веществ, заявка медицинского учреждения на получение этих средств или веществ для использования в лечебной практике, выписка из истории болезни больного, товарно-транспортная накладная и т.п.» (п. 33 постановления Пленума ВС</w:t>
      </w:r>
      <w:r w:rsidR="00E6517C" w:rsidRPr="00A81022">
        <w:rPr>
          <w:rFonts w:ascii="Times New Roman" w:hAnsi="Times New Roman" w:cs="Times New Roman"/>
          <w:sz w:val="28"/>
          <w:szCs w:val="28"/>
        </w:rPr>
        <w:t xml:space="preserve"> РФ</w:t>
      </w:r>
      <w:r w:rsidR="007C6AEF" w:rsidRPr="00A81022">
        <w:rPr>
          <w:rFonts w:ascii="Times New Roman" w:hAnsi="Times New Roman" w:cs="Times New Roman"/>
          <w:sz w:val="28"/>
          <w:szCs w:val="28"/>
        </w:rPr>
        <w:t xml:space="preserve"> от 15.06.2006 № 14).</w:t>
      </w:r>
    </w:p>
    <w:p w:rsidR="00787719" w:rsidRPr="007C0D85" w:rsidRDefault="00250DBA" w:rsidP="0000297F">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Рассматриваемое преступление можно совершить только путем активных действий. Состав является формальным, так как наступление последствий в него не включено. Преступление окончено с момента совершения действий, описанных в диспозиции ст. 233 УК РФ. При этом не имеет значения, были получены или нет наркотические препараты в результате незаконных действий. Получение по поддельному рецепту или иному поддельному документу наркотических средств или психотропных веществ должно дополнительно квалифицироваться как незаконное приобретение этих средств или веществ. При этом необходимо установить, были ли этим лицом приобретены наркотические </w:t>
      </w:r>
      <w:r w:rsidRPr="007C0D85">
        <w:rPr>
          <w:rFonts w:ascii="Times New Roman" w:hAnsi="Times New Roman" w:cs="Times New Roman"/>
          <w:sz w:val="28"/>
          <w:szCs w:val="28"/>
        </w:rPr>
        <w:t>средства или психотропные вещества в кру</w:t>
      </w:r>
      <w:r w:rsidR="00B413BF" w:rsidRPr="007C0D85">
        <w:rPr>
          <w:rFonts w:ascii="Times New Roman" w:hAnsi="Times New Roman" w:cs="Times New Roman"/>
          <w:sz w:val="28"/>
          <w:szCs w:val="28"/>
        </w:rPr>
        <w:t>пном или особо крупном размере.</w:t>
      </w:r>
    </w:p>
    <w:p w:rsidR="00247505" w:rsidRPr="007C0D85" w:rsidRDefault="00247505" w:rsidP="0000297F">
      <w:pPr>
        <w:autoSpaceDE w:val="0"/>
        <w:autoSpaceDN w:val="0"/>
        <w:adjustRightInd w:val="0"/>
        <w:spacing w:after="0" w:line="360" w:lineRule="auto"/>
        <w:ind w:firstLine="851"/>
        <w:jc w:val="both"/>
        <w:rPr>
          <w:rFonts w:ascii="Times New Roman" w:hAnsi="Times New Roman" w:cs="Times New Roman"/>
          <w:sz w:val="28"/>
          <w:szCs w:val="28"/>
        </w:rPr>
      </w:pPr>
      <w:r w:rsidRPr="007C0D85">
        <w:rPr>
          <w:rFonts w:ascii="Times New Roman" w:hAnsi="Times New Roman" w:cs="Times New Roman"/>
          <w:sz w:val="28"/>
          <w:szCs w:val="28"/>
        </w:rPr>
        <w:t xml:space="preserve">Субъект незаконной выдачи любого их перечисленных документов может быть только специальное лицо, которое наделено правом их выдачи, т.е. врачи, руководители лечебных учреждений, фельдшеры, акушеры и т.д. В то же </w:t>
      </w:r>
      <w:r w:rsidR="00247508" w:rsidRPr="007C0D85">
        <w:rPr>
          <w:rFonts w:ascii="Times New Roman" w:hAnsi="Times New Roman" w:cs="Times New Roman"/>
          <w:sz w:val="28"/>
          <w:szCs w:val="28"/>
        </w:rPr>
        <w:t>время,</w:t>
      </w:r>
      <w:r w:rsidRPr="007C0D85">
        <w:rPr>
          <w:rFonts w:ascii="Times New Roman" w:hAnsi="Times New Roman" w:cs="Times New Roman"/>
          <w:sz w:val="28"/>
          <w:szCs w:val="28"/>
        </w:rPr>
        <w:t xml:space="preserve"> </w:t>
      </w:r>
      <w:r w:rsidRPr="0095690A">
        <w:rPr>
          <w:rFonts w:ascii="Times New Roman" w:hAnsi="Times New Roman" w:cs="Times New Roman"/>
          <w:spacing w:val="-6"/>
          <w:sz w:val="28"/>
          <w:szCs w:val="28"/>
        </w:rPr>
        <w:t>субъект незаконной подделки общий – физическое лицо, достигшее возраста 16 лет.</w:t>
      </w:r>
    </w:p>
    <w:p w:rsidR="007C0D85" w:rsidRPr="0095690A" w:rsidRDefault="0000297F" w:rsidP="0095690A">
      <w:pPr>
        <w:autoSpaceDE w:val="0"/>
        <w:autoSpaceDN w:val="0"/>
        <w:adjustRightInd w:val="0"/>
        <w:spacing w:after="0" w:line="360" w:lineRule="auto"/>
        <w:ind w:firstLine="851"/>
        <w:jc w:val="both"/>
        <w:rPr>
          <w:rFonts w:ascii="Times New Roman" w:hAnsi="Times New Roman" w:cs="Times New Roman"/>
          <w:sz w:val="28"/>
          <w:szCs w:val="28"/>
        </w:rPr>
      </w:pPr>
      <w:r w:rsidRPr="007C0D85">
        <w:rPr>
          <w:rFonts w:ascii="Times New Roman" w:hAnsi="Times New Roman" w:cs="Times New Roman"/>
          <w:sz w:val="28"/>
          <w:szCs w:val="28"/>
        </w:rPr>
        <w:t>Субъективная сторона</w:t>
      </w:r>
      <w:r w:rsidR="00676A46" w:rsidRPr="007C0D85">
        <w:rPr>
          <w:rFonts w:ascii="Times New Roman" w:hAnsi="Times New Roman" w:cs="Times New Roman"/>
          <w:sz w:val="28"/>
          <w:szCs w:val="28"/>
        </w:rPr>
        <w:t xml:space="preserve"> преступления предполагает пря</w:t>
      </w:r>
      <w:r w:rsidRPr="007C0D85">
        <w:rPr>
          <w:rFonts w:ascii="Times New Roman" w:hAnsi="Times New Roman" w:cs="Times New Roman"/>
          <w:sz w:val="28"/>
          <w:szCs w:val="28"/>
        </w:rPr>
        <w:t xml:space="preserve">мой умысел. </w:t>
      </w:r>
    </w:p>
    <w:p w:rsidR="00121340" w:rsidRPr="00A81022" w:rsidRDefault="00121340" w:rsidP="00C56414">
      <w:pPr>
        <w:autoSpaceDE w:val="0"/>
        <w:autoSpaceDN w:val="0"/>
        <w:adjustRightInd w:val="0"/>
        <w:spacing w:line="360" w:lineRule="auto"/>
        <w:jc w:val="both"/>
        <w:rPr>
          <w:rFonts w:ascii="Times New Roman" w:hAnsi="Times New Roman" w:cs="Times New Roman"/>
          <w:b/>
          <w:sz w:val="28"/>
          <w:szCs w:val="28"/>
        </w:rPr>
      </w:pPr>
      <w:r w:rsidRPr="00A81022">
        <w:rPr>
          <w:rFonts w:ascii="Times New Roman" w:hAnsi="Times New Roman" w:cs="Times New Roman"/>
          <w:b/>
          <w:sz w:val="28"/>
          <w:szCs w:val="28"/>
        </w:rPr>
        <w:lastRenderedPageBreak/>
        <w:t xml:space="preserve">Глава 3. </w:t>
      </w:r>
      <w:r w:rsidR="00EF7C69">
        <w:rPr>
          <w:rFonts w:ascii="Times New Roman" w:hAnsi="Times New Roman" w:cs="Times New Roman"/>
          <w:b/>
          <w:sz w:val="28"/>
          <w:szCs w:val="28"/>
        </w:rPr>
        <w:t xml:space="preserve">Уголовная </w:t>
      </w:r>
      <w:r w:rsidRPr="00A81022">
        <w:rPr>
          <w:rFonts w:ascii="Times New Roman" w:hAnsi="Times New Roman" w:cs="Times New Roman"/>
          <w:b/>
          <w:sz w:val="28"/>
          <w:szCs w:val="28"/>
        </w:rPr>
        <w:t xml:space="preserve">Ответственность за незаконный оборот наркотиков в соответствии с законодательством Греции </w:t>
      </w:r>
    </w:p>
    <w:p w:rsidR="00121340" w:rsidRPr="00A81022" w:rsidRDefault="00121340" w:rsidP="00C56414">
      <w:pPr>
        <w:autoSpaceDE w:val="0"/>
        <w:autoSpaceDN w:val="0"/>
        <w:adjustRightInd w:val="0"/>
        <w:spacing w:line="360" w:lineRule="auto"/>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1. Объект и предмет преступлений, предусмотренных Законом 4139/2013 «О наркотических веществах и других положениях»</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отличие от законодательства России, в греческом уголовном праве незаконный оборот наркотиков не находит отражения в Уголовном </w:t>
      </w:r>
      <w:r w:rsidRPr="00A81022">
        <w:rPr>
          <w:rFonts w:ascii="Times New Roman" w:hAnsi="Times New Roman" w:cs="Times New Roman"/>
          <w:sz w:val="28"/>
          <w:szCs w:val="28"/>
        </w:rPr>
        <w:tab/>
        <w:t>кодексе Греции, а предусматривается Специальным Уголовным Законом. С марта 2013 года в Греции действует новый Закон  4139/2013 «О наркотических веществах и иные положения» (далее по тексту Закон 4139/2013), вступивший в законную силу 20 марта 2013 г. Новый закон определяет национальную политику в сфере оборота наркотиков и предупреждения наркомании, а также ответственные органы, меры по борьбе с незаконным оборотом наркотиков и механизмы воздействия на наркоторговлю, приводит национальную классификацию подконтрольных наркотических веществ.</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Статьи, устанавливающие уголовную ответственность за действия, связанные с незаконным оборотом наркотиков (ст.</w:t>
      </w:r>
      <w:r w:rsidR="00ED7A36">
        <w:rPr>
          <w:rFonts w:ascii="Times New Roman" w:hAnsi="Times New Roman" w:cs="Times New Roman"/>
          <w:sz w:val="28"/>
          <w:szCs w:val="28"/>
        </w:rPr>
        <w:t xml:space="preserve"> ст.</w:t>
      </w:r>
      <w:r w:rsidRPr="00A81022">
        <w:rPr>
          <w:rFonts w:ascii="Times New Roman" w:hAnsi="Times New Roman" w:cs="Times New Roman"/>
          <w:sz w:val="28"/>
          <w:szCs w:val="28"/>
        </w:rPr>
        <w:t xml:space="preserve"> 20-25, 29-30), содержатся в Главе 4 Раздела 1 Закона 4139/2013 «Уголовная ответственность - Меры медицинского характера и меры безопасности». Ст. 26 устанавливает ответственность юридических лиц, ст. 27 предусматривает обстоятельства, смягчающие наказания в связи с сотрудничеством в раскрытии преступлений, связанных с незаконным оборотом наркотиков до вступления в силу окончательного приговора суда, а ст. 28 регулирует деятельность правоохранительных органов при раскрытии таких преступлений. Для цели данной работы соответственно мы будем исследовать ст.ст. 20-25, ст. 29 и ст. 30 Закона 4139/2013, непосредственно устанавливающие уголовную ответственность в сфере незаконного оборота наркотиков.</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Предметом рассматриваемых преступлений являются наркотики, которые в российском законодательстве называются наркотическими средствами и психотропными веществами. Термин «аналоги наркотических средств и психотропных веществ» в греческом законодательстве отсутствует. Основными терминами, используемыми греческим законодателем являются «наркотики», «наркотические вещества» и просто «вещества». Термин «наркотики» в греческом законе включает в себя всю совокупность наркотических средс</w:t>
      </w:r>
      <w:r w:rsidR="00B2460C" w:rsidRPr="00A81022">
        <w:rPr>
          <w:rFonts w:ascii="Times New Roman" w:hAnsi="Times New Roman" w:cs="Times New Roman"/>
          <w:sz w:val="28"/>
          <w:szCs w:val="28"/>
        </w:rPr>
        <w:t>тв и психотропных веществ, в том числе</w:t>
      </w:r>
      <w:r w:rsidR="009855C8">
        <w:rPr>
          <w:rFonts w:ascii="Times New Roman" w:hAnsi="Times New Roman" w:cs="Times New Roman"/>
          <w:sz w:val="28"/>
          <w:szCs w:val="28"/>
        </w:rPr>
        <w:t xml:space="preserve"> и </w:t>
      </w:r>
      <w:proofErr w:type="spellStart"/>
      <w:r w:rsidR="009855C8">
        <w:rPr>
          <w:rFonts w:ascii="Times New Roman" w:hAnsi="Times New Roman" w:cs="Times New Roman"/>
          <w:sz w:val="28"/>
          <w:szCs w:val="28"/>
        </w:rPr>
        <w:t>прекурсоров</w:t>
      </w:r>
      <w:proofErr w:type="spellEnd"/>
      <w:r w:rsidR="009855C8">
        <w:rPr>
          <w:rFonts w:ascii="Times New Roman" w:hAnsi="Times New Roman" w:cs="Times New Roman"/>
          <w:sz w:val="28"/>
          <w:szCs w:val="28"/>
        </w:rPr>
        <w:t xml:space="preserve"> (п</w:t>
      </w:r>
      <w:r w:rsidR="00B2460C" w:rsidRPr="00A81022">
        <w:rPr>
          <w:rFonts w:ascii="Times New Roman" w:hAnsi="Times New Roman" w:cs="Times New Roman"/>
          <w:sz w:val="28"/>
          <w:szCs w:val="28"/>
        </w:rPr>
        <w:t>риложение</w:t>
      </w:r>
      <w:r w:rsidR="007C0D85">
        <w:rPr>
          <w:rFonts w:ascii="Times New Roman" w:hAnsi="Times New Roman" w:cs="Times New Roman"/>
          <w:sz w:val="28"/>
          <w:szCs w:val="28"/>
        </w:rPr>
        <w:t xml:space="preserve"> 2</w:t>
      </w:r>
      <w:r w:rsidRPr="00A81022">
        <w:rPr>
          <w:rFonts w:ascii="Times New Roman" w:hAnsi="Times New Roman" w:cs="Times New Roman"/>
          <w:sz w:val="28"/>
          <w:szCs w:val="28"/>
        </w:rPr>
        <w:t>). Далее по тексу с цел</w:t>
      </w:r>
      <w:r w:rsidR="00B2460C" w:rsidRPr="00A81022">
        <w:rPr>
          <w:rFonts w:ascii="Times New Roman" w:hAnsi="Times New Roman" w:cs="Times New Roman"/>
          <w:sz w:val="28"/>
          <w:szCs w:val="28"/>
        </w:rPr>
        <w:t>ь</w:t>
      </w:r>
      <w:r w:rsidRPr="00A81022">
        <w:rPr>
          <w:rFonts w:ascii="Times New Roman" w:hAnsi="Times New Roman" w:cs="Times New Roman"/>
          <w:sz w:val="28"/>
          <w:szCs w:val="28"/>
        </w:rPr>
        <w:t xml:space="preserve">ю соответствия Закону 4139/2013 также мы будем использовать обобщенный термин «наркотики». Кроме наркотиков, в ст. 20 Закона 4139/2013 в качестве предмета названы ещё и рецепты, а в ст. 29 – также рецепты, и запрещенные к выращиванию любые растений рода </w:t>
      </w:r>
      <w:r w:rsidRPr="00A81022">
        <w:rPr>
          <w:rFonts w:ascii="Times New Roman" w:hAnsi="Times New Roman" w:cs="Times New Roman"/>
          <w:sz w:val="28"/>
          <w:szCs w:val="28"/>
          <w:lang w:val="en-US"/>
        </w:rPr>
        <w:t>Cannabis</w:t>
      </w:r>
      <w:r w:rsidRPr="00A81022">
        <w:rPr>
          <w:rFonts w:ascii="Times New Roman" w:hAnsi="Times New Roman" w:cs="Times New Roman"/>
          <w:sz w:val="28"/>
          <w:szCs w:val="28"/>
        </w:rPr>
        <w:t>.</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отличие от российского законодательства, в действующем греческом законодательстве минимальное количество наркотиков, определяющее наличие предмета преступления, не установлено. При этом по каждому конкретному делу, при назначении наказания, учитываются совокупность преступных действий,</w:t>
      </w:r>
      <w:r w:rsidR="007C0D85">
        <w:rPr>
          <w:rFonts w:ascii="Times New Roman" w:hAnsi="Times New Roman" w:cs="Times New Roman"/>
          <w:sz w:val="28"/>
          <w:szCs w:val="28"/>
        </w:rPr>
        <w:t xml:space="preserve"> вид и количество наркотиков, о</w:t>
      </w:r>
      <w:r w:rsidRPr="00A81022">
        <w:rPr>
          <w:rFonts w:ascii="Times New Roman" w:hAnsi="Times New Roman" w:cs="Times New Roman"/>
          <w:sz w:val="28"/>
          <w:szCs w:val="28"/>
        </w:rPr>
        <w:t xml:space="preserve">чистка от примесей, а также степень вредоносности или опасности этих наркотиков на здоровье. Таким образом, полагается разделение наркотических веществ на 2 группы: </w:t>
      </w:r>
      <w:r w:rsidR="007C0D85">
        <w:rPr>
          <w:rFonts w:ascii="Times New Roman" w:hAnsi="Times New Roman" w:cs="Times New Roman"/>
          <w:sz w:val="28"/>
          <w:szCs w:val="28"/>
        </w:rPr>
        <w:t>«</w:t>
      </w:r>
      <w:r w:rsidRPr="00A81022">
        <w:rPr>
          <w:rFonts w:ascii="Times New Roman" w:hAnsi="Times New Roman" w:cs="Times New Roman"/>
          <w:sz w:val="28"/>
          <w:szCs w:val="28"/>
        </w:rPr>
        <w:t>мягкие</w:t>
      </w:r>
      <w:r w:rsidR="007C0D85">
        <w:rPr>
          <w:rFonts w:ascii="Times New Roman" w:hAnsi="Times New Roman" w:cs="Times New Roman"/>
          <w:sz w:val="28"/>
          <w:szCs w:val="28"/>
        </w:rPr>
        <w:t>»</w:t>
      </w:r>
      <w:r w:rsidRPr="00A81022">
        <w:rPr>
          <w:rFonts w:ascii="Times New Roman" w:hAnsi="Times New Roman" w:cs="Times New Roman"/>
          <w:sz w:val="28"/>
          <w:szCs w:val="28"/>
        </w:rPr>
        <w:t xml:space="preserve"> и </w:t>
      </w:r>
      <w:r w:rsidR="007C0D85">
        <w:rPr>
          <w:rFonts w:ascii="Times New Roman" w:hAnsi="Times New Roman" w:cs="Times New Roman"/>
          <w:sz w:val="28"/>
          <w:szCs w:val="28"/>
        </w:rPr>
        <w:t>«</w:t>
      </w:r>
      <w:r w:rsidRPr="00A81022">
        <w:rPr>
          <w:rFonts w:ascii="Times New Roman" w:hAnsi="Times New Roman" w:cs="Times New Roman"/>
          <w:sz w:val="28"/>
          <w:szCs w:val="28"/>
        </w:rPr>
        <w:t>тяжелые</w:t>
      </w:r>
      <w:r w:rsidR="007C0D85">
        <w:rPr>
          <w:rFonts w:ascii="Times New Roman" w:hAnsi="Times New Roman" w:cs="Times New Roman"/>
          <w:sz w:val="28"/>
          <w:szCs w:val="28"/>
        </w:rPr>
        <w:t>»</w:t>
      </w:r>
      <w:r w:rsidR="00B2460C" w:rsidRPr="00A81022">
        <w:rPr>
          <w:rStyle w:val="a4"/>
          <w:rFonts w:ascii="Times New Roman" w:hAnsi="Times New Roman" w:cs="Times New Roman"/>
          <w:sz w:val="28"/>
          <w:szCs w:val="28"/>
        </w:rPr>
        <w:footnoteReference w:id="51"/>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теории уголовного права Греции изучению объекта преступлений в сфере незаконного оборота наркотиков уделяют пристальное  внимание. В связи с тем, что исследуемые составы преступлений расположены не в УК Греции, а в отдельном законе, определить объект преступления и его места в системе объектов преступлений, предусмотренных греческим законодательством, несколько затруднительно. Некоторые юристы полагают, что данные преступления относятся к категории преступлений, ставящих в абстрактную опасность жизнь и здоровье человека, и меньше связываются с реальным причинением вреда этим ценностям. С их точки зрения, в подавляющем большинстве случаев, при обороте наркотиков, неясно, кто будет употреблять поставленное количество наркотиков, и какие именно будут соответствующие последствия. Таким образом, исходя из этой теории, объектом рассматриваемых преступлений являются отношения по поводу обеспечения безопасности жизни и здоровья неопределенного круга лиц</w:t>
      </w:r>
      <w:r w:rsidR="00B2460C" w:rsidRPr="00A81022">
        <w:rPr>
          <w:rStyle w:val="a4"/>
          <w:rFonts w:ascii="Times New Roman" w:hAnsi="Times New Roman" w:cs="Times New Roman"/>
          <w:sz w:val="28"/>
          <w:szCs w:val="28"/>
        </w:rPr>
        <w:footnoteReference w:id="52"/>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Исходя из традиционной позиции греческой уголовной доктрины, которая ставят на первое место жизнь человека, под охраняемыми уголовным законом ценностями понимаются непосредственно жизнь и здоровье человека. Каждый современный человек великолепно знает, что такое наркотики и насколько страшный вред они приносят. Разные наркотики наносят по организму человека разные удары. К примеру, начавший употреблять героин наркоман просто «подсаживается» на иглу и уже никогда не сможет вернуться к прошлой жизни. Наркотик </w:t>
      </w:r>
      <w:proofErr w:type="spellStart"/>
      <w:r w:rsidRPr="00A81022">
        <w:rPr>
          <w:rFonts w:ascii="Times New Roman" w:hAnsi="Times New Roman" w:cs="Times New Roman"/>
          <w:sz w:val="28"/>
          <w:szCs w:val="28"/>
        </w:rPr>
        <w:t>коаксил</w:t>
      </w:r>
      <w:proofErr w:type="spellEnd"/>
      <w:r w:rsidRPr="00A81022">
        <w:rPr>
          <w:rFonts w:ascii="Times New Roman" w:hAnsi="Times New Roman" w:cs="Times New Roman"/>
          <w:sz w:val="28"/>
          <w:szCs w:val="28"/>
        </w:rPr>
        <w:t xml:space="preserve"> с другой стороны действует ещё более страшно (по крайней мере, более страшно внешне). Попав в кровь, часть наркотика растворяется, а часть – нет. В результате образуется страшный тромб, из-за которого вскоре начинается гангрена</w:t>
      </w:r>
      <w:r w:rsidR="00B2460C" w:rsidRPr="00A81022">
        <w:rPr>
          <w:rStyle w:val="a4"/>
          <w:rFonts w:ascii="Times New Roman" w:hAnsi="Times New Roman" w:cs="Times New Roman"/>
          <w:sz w:val="28"/>
          <w:szCs w:val="28"/>
        </w:rPr>
        <w:footnoteReference w:id="53"/>
      </w:r>
      <w:r w:rsidRPr="00A81022">
        <w:rPr>
          <w:rFonts w:ascii="Times New Roman" w:hAnsi="Times New Roman" w:cs="Times New Roman"/>
          <w:sz w:val="28"/>
          <w:szCs w:val="28"/>
        </w:rPr>
        <w:t xml:space="preserve">. </w:t>
      </w:r>
    </w:p>
    <w:p w:rsidR="00121340" w:rsidRPr="00A81022"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Кроме того, есть ещё одно не очень распространенное мнение о том, что объект данных преступлений связан со свободным выбором человека. Согласно этой теории, наркозависимый не может сам выбрать, как организовать свою жизнь и самостоятельно осуществлять свою деятельность. Свобода выбора наркозависимого, конечно, не полностью исключается, но вполне достаточно ограничивается</w:t>
      </w:r>
      <w:r w:rsidR="00B2460C" w:rsidRPr="00A81022">
        <w:rPr>
          <w:rStyle w:val="a4"/>
          <w:rFonts w:ascii="Times New Roman" w:hAnsi="Times New Roman" w:cs="Times New Roman"/>
          <w:sz w:val="28"/>
          <w:szCs w:val="28"/>
        </w:rPr>
        <w:footnoteReference w:id="54"/>
      </w:r>
      <w:r w:rsidR="00761E1B"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2. Анализ ст.</w:t>
      </w:r>
      <w:r w:rsidR="00B2460C" w:rsidRPr="00A81022">
        <w:rPr>
          <w:rFonts w:ascii="Times New Roman" w:hAnsi="Times New Roman" w:cs="Times New Roman"/>
          <w:b/>
          <w:sz w:val="28"/>
          <w:szCs w:val="28"/>
        </w:rPr>
        <w:t xml:space="preserve"> </w:t>
      </w:r>
      <w:r w:rsidRPr="00A81022">
        <w:rPr>
          <w:rFonts w:ascii="Times New Roman" w:hAnsi="Times New Roman" w:cs="Times New Roman"/>
          <w:b/>
          <w:sz w:val="28"/>
          <w:szCs w:val="28"/>
        </w:rPr>
        <w:t xml:space="preserve">20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Объективная сторона ст. 20 Закона 4139/2013 характеризуется совершением хотя бы одного из описываемых в диспозиции статьи действия. Данное преступление, как и большинство остальных рассматриваемых в данной работе преступлений, относится к единым сложным преступлениям с альтернативными действиями. Они складываются из нескольких противоправных действий, каждое из которых образует самостоятельный состав преступления и является достаточным для признания преступления оконченным. При этом слово «особенно», использующееся греческим законодателем, позволяет сделать вывод о том, что  перечень описываемых действий не является исчерпывающим. В частности описываются возможные способы выполнения объективной стороны преступления, т.е. импорт; экспорт; транзит; продажа; покупка; предложе</w:t>
      </w:r>
      <w:r w:rsidR="009366F7">
        <w:rPr>
          <w:rFonts w:ascii="Times New Roman" w:hAnsi="Times New Roman" w:cs="Times New Roman"/>
          <w:sz w:val="28"/>
          <w:szCs w:val="28"/>
        </w:rPr>
        <w:t>ние; возмездное и безвозмездное</w:t>
      </w:r>
      <w:r w:rsidRPr="00A81022">
        <w:rPr>
          <w:rFonts w:ascii="Times New Roman" w:hAnsi="Times New Roman" w:cs="Times New Roman"/>
          <w:sz w:val="28"/>
          <w:szCs w:val="28"/>
        </w:rPr>
        <w:t xml:space="preserve">  распределение; пересылка; доставка; складирование; договорённость о передаче наркотиков с целью их сохранности; изготовление; хранение; перевозка; смешивание наркотиков с другими веществами; продажа смешанных наркотиков,  выращивание любого растения рода </w:t>
      </w:r>
      <w:r w:rsidRPr="00A81022">
        <w:rPr>
          <w:rFonts w:ascii="Times New Roman" w:hAnsi="Times New Roman" w:cs="Times New Roman"/>
          <w:sz w:val="28"/>
          <w:szCs w:val="28"/>
          <w:lang w:val="en-US"/>
        </w:rPr>
        <w:t>Cannabis</w:t>
      </w:r>
      <w:r w:rsidRPr="00A81022">
        <w:rPr>
          <w:rFonts w:ascii="Times New Roman" w:hAnsi="Times New Roman" w:cs="Times New Roman"/>
          <w:sz w:val="28"/>
          <w:szCs w:val="28"/>
        </w:rPr>
        <w:t xml:space="preserve">, опийного мака, любого растения рода красного дерева, а также любого другого растения, из которого производятся наркотики; сбор любого растения рода </w:t>
      </w:r>
      <w:r w:rsidRPr="00A81022">
        <w:rPr>
          <w:rFonts w:ascii="Times New Roman" w:hAnsi="Times New Roman" w:cs="Times New Roman"/>
          <w:sz w:val="28"/>
          <w:szCs w:val="28"/>
          <w:lang w:val="en-US"/>
        </w:rPr>
        <w:t>Cannabis</w:t>
      </w:r>
      <w:r w:rsidRPr="00A81022">
        <w:rPr>
          <w:rFonts w:ascii="Times New Roman" w:hAnsi="Times New Roman" w:cs="Times New Roman"/>
          <w:sz w:val="28"/>
          <w:szCs w:val="28"/>
        </w:rPr>
        <w:t>, опийного мака, любого растения рода красного дерева, а также любого другого растения, из которого производятся наркотики; производство и добыча наркотиков; обеспечение препаратами заместительной терапии, с нарушением соответствующих правил; управление помещением, в котором, заведомо для виновного, систематически реализуются наркотики; финансирование либо организация, либо управление деятельностью по незаконному обороту наркотиков; фальсификация рецепта, либо создание либо использование поддельного рецепта на лекарства, содержащие наркотики с целью их дальнейшей реализации, а также содействие лю</w:t>
      </w:r>
      <w:r w:rsidR="009855C8">
        <w:rPr>
          <w:rFonts w:ascii="Times New Roman" w:hAnsi="Times New Roman" w:cs="Times New Roman"/>
          <w:sz w:val="28"/>
          <w:szCs w:val="28"/>
        </w:rPr>
        <w:t>бому из указанных действий (п</w:t>
      </w:r>
      <w:r w:rsidR="00303EC9">
        <w:rPr>
          <w:rFonts w:ascii="Times New Roman" w:hAnsi="Times New Roman" w:cs="Times New Roman"/>
          <w:sz w:val="28"/>
          <w:szCs w:val="28"/>
        </w:rPr>
        <w:t>риложение</w:t>
      </w:r>
      <w:r w:rsidR="00EF62BB" w:rsidRPr="00A81022">
        <w:rPr>
          <w:rFonts w:ascii="Times New Roman" w:hAnsi="Times New Roman" w:cs="Times New Roman"/>
          <w:sz w:val="28"/>
          <w:szCs w:val="28"/>
        </w:rPr>
        <w:t xml:space="preserve"> </w:t>
      </w:r>
      <w:r w:rsidR="00303EC9">
        <w:rPr>
          <w:rFonts w:ascii="Times New Roman" w:hAnsi="Times New Roman" w:cs="Times New Roman"/>
          <w:sz w:val="28"/>
          <w:szCs w:val="28"/>
        </w:rPr>
        <w:t>2</w:t>
      </w:r>
      <w:r w:rsidRPr="00A81022">
        <w:rPr>
          <w:rFonts w:ascii="Times New Roman" w:hAnsi="Times New Roman" w:cs="Times New Roman"/>
          <w:sz w:val="28"/>
          <w:szCs w:val="28"/>
        </w:rPr>
        <w:t>). Здесь важно подчеркнуть, что все вышеуказанные действия совершаются с целью дальнейшей реализации наркотиков.</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Обратим внимание на некоторые из них. В отличие от российского, греческий законодатель не устанавливает контрабанду наркотиков ни среди действий, предусмотренных ст. 20, ни в отдельной </w:t>
      </w:r>
      <w:r w:rsidR="00303EC9">
        <w:rPr>
          <w:rFonts w:ascii="Times New Roman" w:hAnsi="Times New Roman" w:cs="Times New Roman"/>
          <w:sz w:val="28"/>
          <w:szCs w:val="28"/>
        </w:rPr>
        <w:t>статье</w:t>
      </w:r>
      <w:r w:rsidRPr="00A81022">
        <w:rPr>
          <w:rFonts w:ascii="Times New Roman" w:hAnsi="Times New Roman" w:cs="Times New Roman"/>
          <w:sz w:val="28"/>
          <w:szCs w:val="28"/>
        </w:rPr>
        <w:t xml:space="preserve">. Действия по контрабанду наркотиков описываются в ч. 2 ст. 20 Закона 4139/2013 как </w:t>
      </w:r>
      <w:r w:rsidRPr="009366F7">
        <w:rPr>
          <w:rFonts w:ascii="Times New Roman" w:hAnsi="Times New Roman" w:cs="Times New Roman"/>
          <w:i/>
          <w:sz w:val="28"/>
          <w:szCs w:val="28"/>
        </w:rPr>
        <w:t>импорт</w:t>
      </w:r>
      <w:r w:rsidRPr="00A81022">
        <w:rPr>
          <w:rFonts w:ascii="Times New Roman" w:hAnsi="Times New Roman" w:cs="Times New Roman"/>
          <w:sz w:val="28"/>
          <w:szCs w:val="28"/>
        </w:rPr>
        <w:t xml:space="preserve"> и </w:t>
      </w:r>
      <w:r w:rsidRPr="009366F7">
        <w:rPr>
          <w:rFonts w:ascii="Times New Roman" w:hAnsi="Times New Roman" w:cs="Times New Roman"/>
          <w:i/>
          <w:sz w:val="28"/>
          <w:szCs w:val="28"/>
        </w:rPr>
        <w:t>экспорт</w:t>
      </w:r>
      <w:r w:rsidRPr="00A81022">
        <w:rPr>
          <w:rFonts w:ascii="Times New Roman" w:hAnsi="Times New Roman" w:cs="Times New Roman"/>
          <w:sz w:val="28"/>
          <w:szCs w:val="28"/>
        </w:rPr>
        <w:t xml:space="preserve">. Кроме указанных терминов, греческий законодатель использует ещё и термин </w:t>
      </w:r>
      <w:r w:rsidRPr="006E00A3">
        <w:rPr>
          <w:rFonts w:ascii="Times New Roman" w:hAnsi="Times New Roman" w:cs="Times New Roman"/>
          <w:i/>
          <w:sz w:val="28"/>
          <w:szCs w:val="28"/>
        </w:rPr>
        <w:t>транзит</w:t>
      </w:r>
      <w:r w:rsidRPr="00A81022">
        <w:rPr>
          <w:rFonts w:ascii="Times New Roman" w:hAnsi="Times New Roman" w:cs="Times New Roman"/>
          <w:sz w:val="28"/>
          <w:szCs w:val="28"/>
        </w:rPr>
        <w:t>. При импорте, территория Греции становится конечным пунктом поставки наркотиков, а при экспорте, она считается исходным пунктом. При транзите же, территория Греции является промежуточным пунктом. Следовательно, в греческой доктрине, а также на практике существует единое мнение о том, что указанные действия не могут осуществляться одновременно в отношении одного и того же объема наркотиков</w:t>
      </w:r>
      <w:r w:rsidR="00B2460C" w:rsidRPr="00A81022">
        <w:rPr>
          <w:rStyle w:val="a4"/>
          <w:rFonts w:ascii="Times New Roman" w:hAnsi="Times New Roman" w:cs="Times New Roman"/>
          <w:sz w:val="28"/>
          <w:szCs w:val="28"/>
        </w:rPr>
        <w:footnoteReference w:id="55"/>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Однако спорным является вопрос о моменте окончания преступления, </w:t>
      </w:r>
      <w:r w:rsidR="006E00A3">
        <w:rPr>
          <w:rFonts w:ascii="Times New Roman" w:hAnsi="Times New Roman" w:cs="Times New Roman"/>
          <w:sz w:val="28"/>
          <w:szCs w:val="28"/>
        </w:rPr>
        <w:t xml:space="preserve">в случаях, </w:t>
      </w:r>
      <w:r w:rsidRPr="00A81022">
        <w:rPr>
          <w:rFonts w:ascii="Times New Roman" w:hAnsi="Times New Roman" w:cs="Times New Roman"/>
          <w:sz w:val="28"/>
          <w:szCs w:val="28"/>
        </w:rPr>
        <w:t>когда лицо осуществляет импорт, экспорт или транзит скрывая наркотики в транспортных средствах внутри легальных товаров, подлежащих таможенному контролю, но лицо данный контроль не проходит. Например, при импорте наркотиков большинство юристов считает преступление оконченным при перемещении наркотиков на территорию Греции после проведения таможенного контроля. В противном случае, например при перемещении наркотиков через неустановленный пункт, соответствующее действие следует квалифицировать как покушение на импорт наркотиков</w:t>
      </w:r>
      <w:r w:rsidR="00B2460C" w:rsidRPr="00A81022">
        <w:rPr>
          <w:rStyle w:val="a4"/>
          <w:rFonts w:ascii="Times New Roman" w:hAnsi="Times New Roman" w:cs="Times New Roman"/>
          <w:sz w:val="28"/>
          <w:szCs w:val="28"/>
        </w:rPr>
        <w:footnoteReference w:id="56"/>
      </w:r>
      <w:r w:rsidRPr="00A81022">
        <w:rPr>
          <w:rFonts w:ascii="Times New Roman" w:hAnsi="Times New Roman" w:cs="Times New Roman"/>
          <w:sz w:val="28"/>
          <w:szCs w:val="28"/>
        </w:rPr>
        <w:t>.  Однако судебная практика идет по другому пути. Например, в решении от 21.08.2008 г. по делу 1770/2008 Верховный Суд Греции указывает, что импорт наркотиков через неустановленный пункт считается оконченным постольку, поскольку фактически осуществляется ввоз наркотиков на территорию Греции и пункт их перемещения не влияет на квалификацию</w:t>
      </w:r>
      <w:r w:rsidR="00B2460C" w:rsidRPr="00A81022">
        <w:rPr>
          <w:rStyle w:val="a4"/>
          <w:rFonts w:ascii="Times New Roman" w:hAnsi="Times New Roman" w:cs="Times New Roman"/>
          <w:sz w:val="28"/>
          <w:szCs w:val="28"/>
        </w:rPr>
        <w:footnoteReference w:id="57"/>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Что касается финансирования л</w:t>
      </w:r>
      <w:r w:rsidR="00303EC9">
        <w:rPr>
          <w:rFonts w:ascii="Times New Roman" w:hAnsi="Times New Roman" w:cs="Times New Roman"/>
          <w:sz w:val="28"/>
          <w:szCs w:val="28"/>
        </w:rPr>
        <w:t>ибо организации, либо управления</w:t>
      </w:r>
      <w:r w:rsidRPr="00A81022">
        <w:rPr>
          <w:rFonts w:ascii="Times New Roman" w:hAnsi="Times New Roman" w:cs="Times New Roman"/>
          <w:sz w:val="28"/>
          <w:szCs w:val="28"/>
        </w:rPr>
        <w:t xml:space="preserve"> деятельностью по незаконному обороту наркотиков, следует отметить, что в греческом уголовном праве указанные действия в отношении иных преступлений являются приготовительными действиями. Однако, учитывая повышенную общественную опасность наркопреступлений, греческий законодатель относил вышеперечисленные действия к основному составу преступления.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Наоборот, и в отличие от старого Закона 3459/2006 «О наркотиках» (далее по тексу Закон 3459/2006), в новом законе законодатель исключил из диспозиции ст. 20 действия по обороту инструментов или иного оборудования, которые используются для незаконного производства, изготовления или выращивание наркотических средств. Такие действия составляют, в своей совокупности, подготовительный этап к производству, изготовлению и выращиванию наркотиков и их включение в диспозиции статьи являлось необоснованным расширением противоправности таких действий.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Завершая анализ основных элементов ст. 20 Закона 4139/2013, следует уточнить, что она предусматривает уголовную ответственность и за содействие совершению любого из описываемых в диспозиции статьи действия. В частности содействие заключается в способствовании сближению заинтересованных лиц с целью осуществления любого действия по незаконному обороту наркотиков.  В отличие от предыдущего Закона 3459/2006, в соответствии с которым, уголовная ответственность предусматривалась за содействие совершению только незаконных покупки, предложения, распределения, пересылки, хранения и договорённости о передаче наркотиков с целью их сохранности, ответственность за содействие, в соответствии с новым законом, распространяется на все указанные в диспозиции ст. 20 действия. Понятие содействия сходно с понятием посредничества – одна из форм соучастия в греческом праве. Однако разница заключается в том, что содействие является существенным условием, отсутствие которого делает весьма сложным или невозможным выполнения другого действия по незаконному обороту наркотиков. Греческая доктрина и практика ещё исходят из того, что содействие считается деянием, предшествующим основному преступному деянию, выражающемуся например, в виде продажи или покупки наркотиков, поэтому не требуется, чтобы основное преступное деяние (т.е. продажа, покупка и т.д.) было доведено до конца</w:t>
      </w:r>
      <w:r w:rsidR="00B2460C" w:rsidRPr="00A81022">
        <w:rPr>
          <w:rStyle w:val="a4"/>
          <w:rFonts w:ascii="Times New Roman" w:hAnsi="Times New Roman" w:cs="Times New Roman"/>
          <w:sz w:val="28"/>
          <w:szCs w:val="28"/>
        </w:rPr>
        <w:footnoteReference w:id="58"/>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Субъект преступлений рассматриваемой статьи общий – вменяемое лицо, достигшее 15-летнего возраста. </w:t>
      </w:r>
    </w:p>
    <w:p w:rsidR="00121340" w:rsidRPr="00A81022"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 точки зрения субъективной стороны, данное преступление может быть совершено только умышленно (прямой или косвенный умысел). Обязательными признаками являются цель и мотив: цель оборот</w:t>
      </w:r>
      <w:r w:rsidR="00761E1B" w:rsidRPr="00A81022">
        <w:rPr>
          <w:rFonts w:ascii="Times New Roman" w:hAnsi="Times New Roman" w:cs="Times New Roman"/>
          <w:sz w:val="28"/>
          <w:szCs w:val="28"/>
        </w:rPr>
        <w:t>а наркотиков и корыстный мотив.</w:t>
      </w: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 xml:space="preserve">3. Анализ ст. 21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Кроме основного состава ещё предусматриваются привилегированный, квалифицированный и особо квалифицированный виды данного преступления. В ст. 21, в качестве привилегированного состава греческий законодатель выделяет действия по незаконному обороту лишь небольших количеств наркотиков наркозависимым лицом с целью обеспечения своих потребностей в потреблении наркотиков (п. «а» ч. 1 ); распределение наркотиков близким вино</w:t>
      </w:r>
      <w:r w:rsidR="00303EC9">
        <w:rPr>
          <w:rFonts w:ascii="Times New Roman" w:hAnsi="Times New Roman" w:cs="Times New Roman"/>
          <w:sz w:val="28"/>
          <w:szCs w:val="28"/>
        </w:rPr>
        <w:t>вному лицам без извлечения прибы</w:t>
      </w:r>
      <w:r w:rsidRPr="00A81022">
        <w:rPr>
          <w:rFonts w:ascii="Times New Roman" w:hAnsi="Times New Roman" w:cs="Times New Roman"/>
          <w:sz w:val="28"/>
          <w:szCs w:val="28"/>
        </w:rPr>
        <w:t>ли (п. «б» ч. 1); безвозмездное распределение части приобретенного виновным количества наркотиков, предназначенных лишь для обеспечения своих потребностей,  другому лицу, также с целью личного потребления или так называемое «угощение» наркотиками (ч. 2). Интересно отметить, что впервые в греческом законодательстве о наркотиках, законодатель закрепил в отдельной статье вышеперечисленные действия в качестве привилегированного вида и соответственно дифференцировал наказание за их совершение. В частности, старый закон предусматривал лишь квалифицированный и особо квалифицированный состав</w:t>
      </w:r>
      <w:r w:rsidR="00303EC9">
        <w:rPr>
          <w:rFonts w:ascii="Times New Roman" w:hAnsi="Times New Roman" w:cs="Times New Roman"/>
          <w:sz w:val="28"/>
          <w:szCs w:val="28"/>
        </w:rPr>
        <w:t>ы преступления. Согласно Закону</w:t>
      </w:r>
      <w:r w:rsidRPr="00A81022">
        <w:rPr>
          <w:rFonts w:ascii="Times New Roman" w:hAnsi="Times New Roman" w:cs="Times New Roman"/>
          <w:sz w:val="28"/>
          <w:szCs w:val="28"/>
        </w:rPr>
        <w:t xml:space="preserve"> 3459/2006 лицо наказывалось тюремным заключением не менее 10 лет за совершение любого действия основного состава преступления (ст. 20 Закона 3459/2006), за совершение квалифицированного вида преступления (с. 21 Закона 3459/2006) -  тюремным заключением не менее 15 лет, а за особо квалифицированный вид (ст. 23 Закона 3459/2006) – пожизненным лишением свободы. Теперь действующий Закон за совершение привилегированного вида преступления предусматривает лишение свободы до 3 лет.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Законодатель относил указанные действия к категории преступлений средней тяжести (в уголовном праве Греции преступления средней тяжести наказываются лишением свободы на срок от 10 суток до 5 лет) в связи с их уменьшенной степенью общественной опасности. В данном случае законодатель учитывает именно крайнюю потребность виновного в приобретении своей ежедневной дозы, отсутствие у него корыстных мотивов, а также интенсивное психологическое давление, которое на виновного оказывают близкие ему лица (члени семьи, родственники, самые близкие друзья).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Чтобы прийти к выводу о том, что такие наркотики распределяются лишь с целью личного потребления </w:t>
      </w:r>
      <w:r w:rsidR="00450741">
        <w:rPr>
          <w:rFonts w:ascii="Times New Roman" w:hAnsi="Times New Roman" w:cs="Times New Roman"/>
          <w:sz w:val="28"/>
          <w:szCs w:val="28"/>
        </w:rPr>
        <w:t>иным</w:t>
      </w:r>
      <w:r w:rsidRPr="00A81022">
        <w:rPr>
          <w:rFonts w:ascii="Times New Roman" w:hAnsi="Times New Roman" w:cs="Times New Roman"/>
          <w:sz w:val="28"/>
          <w:szCs w:val="28"/>
        </w:rPr>
        <w:t xml:space="preserve"> лицом, судьям необходимо ссылаться на ст. 29 Закона 4139/2013. В этой статьи перечисляются критерии, свидетельствующие о личном потреблении наркотиков, т. е. вид, очистка от примесей и количество наркотиков (которое должно быть небольшим) с учетом конкретных потребностей данного потребителя, период времени, в течение которого он потребляет наркотики,  частоту потребления, а также размер ежедневной дозы.</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Как можно отметить, распределение относится к действиям, предусмотренным основным составом преступления (ч. 2 ст. 20 Закона 4139/2013). При этом разница заключается в том, что в случае ст. 21, во-первых, наркотики распределяются из такого количества, которое виновный сам приобрел именно для личного потребления, а во-вторых, лица, которые становятся последующими приобретателями таких наркотиков, имеют особенные отношения с виновным, они близкие ему. Поэтому, как правило, такое распределение осуществляется путем «угощения» наркотиками, или совместного финансирования для их приобретения.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преступления общий – физическое, вменяемое лицо, достигшее 15-летнего возраста.</w:t>
      </w:r>
    </w:p>
    <w:p w:rsidR="00121340" w:rsidRPr="00A81022"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Преступление может быть совершено только умышленно</w:t>
      </w:r>
      <w:r w:rsidR="00DF0104">
        <w:rPr>
          <w:rFonts w:ascii="Times New Roman" w:hAnsi="Times New Roman" w:cs="Times New Roman"/>
          <w:sz w:val="28"/>
          <w:szCs w:val="28"/>
        </w:rPr>
        <w:t xml:space="preserve"> (прямой или косвенный умысел)</w:t>
      </w:r>
      <w:r w:rsidRPr="00A81022">
        <w:rPr>
          <w:rFonts w:ascii="Times New Roman" w:hAnsi="Times New Roman" w:cs="Times New Roman"/>
          <w:sz w:val="28"/>
          <w:szCs w:val="28"/>
        </w:rPr>
        <w:t xml:space="preserve">. Однако в данном случае корыстная цель у лица отсутствует. Лицо либо безвозмездно распределяет наркотики, либо получает какое-то мелкое вознаграждение, достаточно лишь для обеспечения розовой дозы. </w:t>
      </w: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 xml:space="preserve">4. Анализ ст. 22 Закона 4139/2013 </w:t>
      </w:r>
    </w:p>
    <w:p w:rsidR="00121340" w:rsidRPr="00A81022" w:rsidRDefault="00121340" w:rsidP="003C090E">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Теперь перейдем к анализу квалифицированного вида незаконного оборота наркотиков. Так, ст. 22 предусматривает такие же квалифицирующие признаки, которые предусматривал и Закон 3459/2006 в ст.ст. 21-23. Греческий законодатель изъял некоторые квалифицирующие признаки из ст.</w:t>
      </w:r>
      <w:r w:rsidRPr="00A81022">
        <w:rPr>
          <w:rFonts w:ascii="Times New Roman" w:hAnsi="Times New Roman" w:cs="Times New Roman"/>
          <w:sz w:val="28"/>
          <w:szCs w:val="28"/>
          <w:lang w:val="en-US"/>
        </w:rPr>
        <w:t>c</w:t>
      </w:r>
      <w:r w:rsidRPr="00A81022">
        <w:rPr>
          <w:rFonts w:ascii="Times New Roman" w:hAnsi="Times New Roman" w:cs="Times New Roman"/>
          <w:sz w:val="28"/>
          <w:szCs w:val="28"/>
        </w:rPr>
        <w:t xml:space="preserve">т. 22 и 23 предыдущего закона  и закрепил их в ст. 22 действующего закона. В частности, теперь, к уголовной ответственности по этой статье привлекается тот, кто совершает любое из предусмотренных в ч. 1 ст. 20 и п. «а» ч.1 ст. 21 действий: являясь государственным служащим, который, в силу своей должности,  законно имеет связь с наркотиками (п. «а» ч. 1); с целью облегчения совершения других тяжких преступлений или их сокрытия (п. «б» ч. 1). Что касается ч. 2 ст. 22 в качестве квалифицирующих признаков выступают: незаконный оборот наркотиков в местах, перечисленных в п. «а» ч. 2 ст. 22; совершение любого из предусмотренных ст. 20 и п. «а» ч. 1 ст. 21 действий в рамках преступной организации (п. «б»); рецидив преступления (п. «в»);  подмешивание любым способом наркотиков в пищевые продукты, в напитки или в другие продукты, предназначены для введения в человеческий организм, с целью их дальнейшего распределения другим лицам (п. «г»); выдача рецепта врачом при отсутствии медицинских показаний или выписывание врачом лекарств, содержащих наркотики в любой форме, зная, что они будут использованы для изготовления или дальнейшей реализации наркотиков (п. «д»); выдача наркотиков фармацевтом или продавцом </w:t>
      </w:r>
      <w:r w:rsidR="00303EC9">
        <w:rPr>
          <w:rFonts w:ascii="Times New Roman" w:hAnsi="Times New Roman" w:cs="Times New Roman"/>
          <w:sz w:val="28"/>
          <w:szCs w:val="28"/>
        </w:rPr>
        <w:t>лекарств</w:t>
      </w:r>
      <w:r w:rsidRPr="00A81022">
        <w:rPr>
          <w:rFonts w:ascii="Times New Roman" w:hAnsi="Times New Roman" w:cs="Times New Roman"/>
          <w:sz w:val="28"/>
          <w:szCs w:val="28"/>
        </w:rPr>
        <w:t xml:space="preserve"> или руководителем, служащим или иным работником в аптечном учреждении, зная, что отсутствует рецепт или, что рецепт </w:t>
      </w:r>
      <w:r w:rsidR="003C090E">
        <w:rPr>
          <w:rFonts w:ascii="Times New Roman" w:hAnsi="Times New Roman" w:cs="Times New Roman"/>
          <w:sz w:val="28"/>
          <w:szCs w:val="28"/>
        </w:rPr>
        <w:t>является ненадлежащим (п. «е»).</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Что касается признак</w:t>
      </w:r>
      <w:r w:rsidR="00D43982">
        <w:rPr>
          <w:rFonts w:ascii="Times New Roman" w:hAnsi="Times New Roman" w:cs="Times New Roman"/>
          <w:sz w:val="28"/>
          <w:szCs w:val="28"/>
        </w:rPr>
        <w:t>а, предусмотренного п. «б» ч. 1</w:t>
      </w:r>
      <w:r w:rsidRPr="00A81022">
        <w:rPr>
          <w:rFonts w:ascii="Times New Roman" w:hAnsi="Times New Roman" w:cs="Times New Roman"/>
          <w:sz w:val="28"/>
          <w:szCs w:val="28"/>
        </w:rPr>
        <w:t xml:space="preserve"> следует отметить, что Законом 3459/2006 предусматривалось сокрытие или облегчение совершения других преступлений, в том числе и преступлений средней тяжести. В этом аспекте законодатель посчитал, что повышенная общественная опасность такого преступления требует, чтобы виновный скрыл или облегчил совершение не просто «других», но более тяжких преступлений, чем те, которые он совершил в сфере незаконного оборота наркотиков</w:t>
      </w:r>
      <w:r w:rsidR="008C2C76" w:rsidRPr="00A81022">
        <w:rPr>
          <w:rStyle w:val="a4"/>
          <w:rFonts w:ascii="Times New Roman" w:hAnsi="Times New Roman" w:cs="Times New Roman"/>
          <w:sz w:val="28"/>
          <w:szCs w:val="28"/>
        </w:rPr>
        <w:footnoteReference w:id="59"/>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Квалифицирующим признаком, аналогичным п. «а» ч. 2 ст. 228.1 УК РФ является п. «а» ч. 2 ст. 22 Закона 4139/2013. В этом пункте перечисляются места, нуждающиеся в повышенной защите, и в которых лицо занимается незаконным оборотом наркотиков. В этих нормах проявляется интерес обоих законодателей к обеспечению безопасности тех лиц, которые, в связи с совместным проживанием или пребыванием с другими лицами, чаще и легче подвергаются психологическому давлению, в том числе и вовлечению к потреблению наркотиков.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Здесь, важно уточнить, что для наличия состава преступления по п. «а» ч. 2 ст. 22 Закона 4139/2013 необходимо,  установить, во-первых, факт ввоза наркотиков в вышеуказанные места. Во-вторых – точное время и место совершения преступления, а в-третьих – совершение преступления с целью дальнейшей реализации наркотиков в этих местах. В противном случае, если ввозимое количество наркотиков предназначено лишь для личного потребления виновного, уголовная ответственность наступает по ч. 1 ст. 29 за приобретение наркотиков с целью личного потребления.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отличие от российского уголовного права, в уголовном праве Греции отсутствует такой квалифицирующий признак как совершение преступления группой лиц по предварительному сговору или организованной группой. Создание преступной организации выступает в качестве самостоятельного наказуемого вида преступной деятельности в ст. ст. 187 и 187А УК Греции. В то же время в теории уголовного права общепризнано, что совместное совершение любого умышленного преступления в соучастии устойчивой группой лиц, заранее объединившихся для совершения одного или нескольких, тем более наркопреступлений, представляет повышенную общественную опасность по сравнению с учинением аналогичного деяния одним человеком. Это обстоятельство учитывает российский законодатель, но и греческий, вводя в структуру квалифицированных видов состава преступлений данной категории такой признак, как их совершение преступной организацией (п. «б» ч. 2 ст. 22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Далее стоит сделать некоторые замечания в отношении рецидива преступления. Старый Закон 3459/2006, во-первых, за рецидив предусматривал пожизненное лишение свободы. Во-вторых, рецидивистом признавалось лицо, которое ранее было осуждено за совершение либо тяжкого наркопреступления за последние 10 лет, либо наркопреступления средней тяжести за последние 5 лет. Однако данная норма признана не соответствующей принципу соразмерности наказания так как, согласно ней виновный в совершении двух преступления средней тяжести подвергался самому строгому наказанию – пожизненному лишению свободы. В связи с этим греческий законодатель изменил эту норму и, во-первых, установил низкий предел наказания – тюремное заключение на срок не менее 10 лет. Во-вторых,  рецидив образует совершение лишь за последние 10 лет тяжкого преступления в сфере незаконного оборота наркотиков. Кроме того законодатель внес ещё одно изменение. Теперь за рецидив наказывается только лицо, которое не было признано наркозависимым. При этом не имеет значения, было ли лицо признано наркозависимым по отношению к ранее совершенному или последнему преступлению. Моментом начала истечения десятилетия является дата вступления в силу окончательного обвинительного приговора.</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Подобным ст. 233 УК РФ, по отношению к выдаче рецептов, является п. «д» ч. 2 ст. 22 греческого закона. Как известно некоторые наркотические вещества могут быть использованы в медицинских целях. Поэтому и в связи с повышенной общественной опасности злоупотребления такими веществами, доступ к ним ограничен. Только определенный круг лиц имеет право выписывать рецепты на них, т.е. врачи и иные медицинские работники, получившие соответствующее медицинское образование. Выдача таких рецептов возможна только в случае необходимости, если это требуется для лечения больного. В противном случае как российское, так и греческое законодательство предусматривают уголовную ответственность. При этом стоит отметить, что согласно греческому закону наказание, которое грозит виновному, т.е. тюремное заключение</w:t>
      </w:r>
      <w:r w:rsidR="00EF62BB" w:rsidRPr="00A81022">
        <w:rPr>
          <w:rFonts w:ascii="Times New Roman" w:hAnsi="Times New Roman" w:cs="Times New Roman"/>
          <w:sz w:val="28"/>
          <w:szCs w:val="28"/>
        </w:rPr>
        <w:t xml:space="preserve"> на срок</w:t>
      </w:r>
      <w:r w:rsidRPr="00A81022">
        <w:rPr>
          <w:rFonts w:ascii="Times New Roman" w:hAnsi="Times New Roman" w:cs="Times New Roman"/>
          <w:sz w:val="28"/>
          <w:szCs w:val="28"/>
        </w:rPr>
        <w:t xml:space="preserve"> не менее 10 лет, гораздо строже, чем лишение свободы до 2 лет, предусмотренное УК РФ. Разница заключается именно в мотивах, характеризующих преступление. В греческом законе субъекты выдают соответствующие рецепты, зная, что наркотики будут использованы для изготовления или для дальнейшей реализации наркотиков, а не, например, для потребления лицом, которому рецепт выдается. При отсутствии указанных мотивов, в соответствии с ч. 1 ст. 8 Закона 4139/2013, выдача рецептов с нарушением соответствующих правил влечет за собой штраф в размере от 300 евро до 3 000 евро. Повторное же совершение такого правонарушения может влечь за собой кроме штрафа и лишение права осуществлять профессию на срок от 15 суток до 6 мес.  (ч. 2 ст. 8 Закона 4139/2013). Однако, нередко бывает  весьма затруднительно доказывать вышеуказанные мотивы.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Что касается же ст. 233 УК РФ, рассмотрение российской судебной практики показало, что во многих случаях в действиях медицинского работника отсутствуют корыстные мотивы, а причинами его действий является либо приобретение наркотиков по этой поддельной рецепте лишь для личного потребления, либо  желание помочь пациенту</w:t>
      </w:r>
      <w:r w:rsidR="008C2C76" w:rsidRPr="00A81022">
        <w:rPr>
          <w:rStyle w:val="a4"/>
          <w:rFonts w:ascii="Times New Roman" w:hAnsi="Times New Roman" w:cs="Times New Roman"/>
          <w:sz w:val="28"/>
          <w:szCs w:val="28"/>
        </w:rPr>
        <w:footnoteReference w:id="60"/>
      </w:r>
      <w:r w:rsidRPr="00A81022">
        <w:rPr>
          <w:rFonts w:ascii="Times New Roman" w:hAnsi="Times New Roman" w:cs="Times New Roman"/>
          <w:sz w:val="28"/>
          <w:szCs w:val="28"/>
        </w:rPr>
        <w:t>.  В связи с этим суды либо назначают штраф, либо выносят постановление о прекращении уголовного дела в связи с деятельным раскаянием.</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Завершая анализ ст. 22 Закона 4139/2013 по нашему мнению стоит посвятить несколько слов части 5. Здесь речь идет о заместительной терапии наркомании, которая в настоящее время очень </w:t>
      </w:r>
      <w:r w:rsidR="00303EC9">
        <w:rPr>
          <w:rFonts w:ascii="Times New Roman" w:hAnsi="Times New Roman" w:cs="Times New Roman"/>
          <w:sz w:val="28"/>
          <w:szCs w:val="28"/>
        </w:rPr>
        <w:t>активно</w:t>
      </w:r>
      <w:r w:rsidRPr="00A81022">
        <w:rPr>
          <w:rFonts w:ascii="Times New Roman" w:hAnsi="Times New Roman" w:cs="Times New Roman"/>
          <w:sz w:val="28"/>
          <w:szCs w:val="28"/>
        </w:rPr>
        <w:t xml:space="preserve"> обсуждается во всех странах мира. На сегодняшний день заместительная терапия применяется только в отношении больных опийной наркоманией. В частности речь идет о заместительной терапии метадоном. Эта методика имеет довольно продолжительную историю, обширную литературу и получила широкое распространение. Существуют и другие препараты, такие как </w:t>
      </w:r>
      <w:proofErr w:type="spellStart"/>
      <w:r w:rsidRPr="00A81022">
        <w:rPr>
          <w:rFonts w:ascii="Times New Roman" w:hAnsi="Times New Roman" w:cs="Times New Roman"/>
          <w:sz w:val="28"/>
          <w:szCs w:val="28"/>
        </w:rPr>
        <w:t>бупренорфин</w:t>
      </w:r>
      <w:proofErr w:type="spellEnd"/>
      <w:r w:rsidRPr="00A81022">
        <w:rPr>
          <w:rFonts w:ascii="Times New Roman" w:hAnsi="Times New Roman" w:cs="Times New Roman"/>
          <w:sz w:val="28"/>
          <w:szCs w:val="28"/>
        </w:rPr>
        <w:t xml:space="preserve">, кодеин, </w:t>
      </w:r>
      <w:r w:rsidRPr="00A81022">
        <w:rPr>
          <w:rFonts w:ascii="Times New Roman" w:hAnsi="Times New Roman" w:cs="Times New Roman"/>
          <w:sz w:val="28"/>
          <w:szCs w:val="28"/>
          <w:lang w:val="en-US"/>
        </w:rPr>
        <w:t>LAAM</w:t>
      </w:r>
      <w:r w:rsidRPr="00A81022">
        <w:rPr>
          <w:rFonts w:ascii="Times New Roman" w:hAnsi="Times New Roman" w:cs="Times New Roman"/>
          <w:sz w:val="28"/>
          <w:szCs w:val="28"/>
        </w:rPr>
        <w:t xml:space="preserve">, которые подходят для заместительной терапии и применяются в разных странах,  в том числе и в Греции. Например, </w:t>
      </w:r>
      <w:proofErr w:type="spellStart"/>
      <w:r w:rsidRPr="00A81022">
        <w:rPr>
          <w:rFonts w:ascii="Times New Roman" w:hAnsi="Times New Roman" w:cs="Times New Roman"/>
          <w:sz w:val="28"/>
          <w:szCs w:val="28"/>
        </w:rPr>
        <w:t>бупренорфин</w:t>
      </w:r>
      <w:proofErr w:type="spellEnd"/>
      <w:r w:rsidRPr="00A81022">
        <w:rPr>
          <w:rFonts w:ascii="Times New Roman" w:hAnsi="Times New Roman" w:cs="Times New Roman"/>
          <w:sz w:val="28"/>
          <w:szCs w:val="28"/>
        </w:rPr>
        <w:t xml:space="preserve"> широко используется в США, в Германии, в Испании, в некоторых странах Азии. Что касается Греции </w:t>
      </w:r>
      <w:proofErr w:type="spellStart"/>
      <w:r w:rsidRPr="00A81022">
        <w:rPr>
          <w:rFonts w:ascii="Times New Roman" w:hAnsi="Times New Roman" w:cs="Times New Roman"/>
          <w:sz w:val="28"/>
          <w:szCs w:val="28"/>
        </w:rPr>
        <w:t>методоновая</w:t>
      </w:r>
      <w:proofErr w:type="spellEnd"/>
      <w:r w:rsidRPr="00A81022">
        <w:rPr>
          <w:rFonts w:ascii="Times New Roman" w:hAnsi="Times New Roman" w:cs="Times New Roman"/>
          <w:sz w:val="28"/>
          <w:szCs w:val="28"/>
        </w:rPr>
        <w:t xml:space="preserve"> заместительная терапия внесена в систему лечения наркомании уже в 1996 году, а в 2001 году впервые началось применяться и </w:t>
      </w:r>
      <w:proofErr w:type="spellStart"/>
      <w:r w:rsidRPr="00A81022">
        <w:rPr>
          <w:rFonts w:ascii="Times New Roman" w:hAnsi="Times New Roman" w:cs="Times New Roman"/>
          <w:sz w:val="28"/>
          <w:szCs w:val="28"/>
        </w:rPr>
        <w:t>бупренорфин</w:t>
      </w:r>
      <w:proofErr w:type="spellEnd"/>
      <w:r w:rsidRPr="00A81022">
        <w:rPr>
          <w:rFonts w:ascii="Times New Roman" w:hAnsi="Times New Roman" w:cs="Times New Roman"/>
          <w:sz w:val="28"/>
          <w:szCs w:val="28"/>
        </w:rPr>
        <w:t xml:space="preserve"> но реже, поскольку методики с применением такого препарата </w:t>
      </w:r>
      <w:r w:rsidR="00303EC9">
        <w:rPr>
          <w:rFonts w:ascii="Times New Roman" w:hAnsi="Times New Roman" w:cs="Times New Roman"/>
          <w:sz w:val="28"/>
          <w:szCs w:val="28"/>
        </w:rPr>
        <w:t>стоя</w:t>
      </w:r>
      <w:r w:rsidRPr="00A81022">
        <w:rPr>
          <w:rFonts w:ascii="Times New Roman" w:hAnsi="Times New Roman" w:cs="Times New Roman"/>
          <w:sz w:val="28"/>
          <w:szCs w:val="28"/>
        </w:rPr>
        <w:t>т дороже, чем с применением метадона</w:t>
      </w:r>
      <w:r w:rsidR="008F1DB6">
        <w:rPr>
          <w:rFonts w:ascii="Times New Roman" w:hAnsi="Times New Roman" w:cs="Times New Roman"/>
          <w:sz w:val="28"/>
          <w:szCs w:val="28"/>
        </w:rPr>
        <w:t>.</w:t>
      </w:r>
      <w:r w:rsidR="008C2C76" w:rsidRPr="00A81022">
        <w:rPr>
          <w:rStyle w:val="a4"/>
          <w:rFonts w:ascii="Times New Roman" w:hAnsi="Times New Roman" w:cs="Times New Roman"/>
          <w:sz w:val="28"/>
          <w:szCs w:val="28"/>
        </w:rPr>
        <w:footnoteReference w:id="61"/>
      </w:r>
      <w:r w:rsidRPr="00A81022">
        <w:rPr>
          <w:rFonts w:ascii="Times New Roman" w:hAnsi="Times New Roman" w:cs="Times New Roman"/>
          <w:sz w:val="28"/>
          <w:szCs w:val="28"/>
        </w:rPr>
        <w:t xml:space="preserve">Поэтому, практически в Греции применяется заместительная терапия метадоном больных опийной наркоманией, главным образом </w:t>
      </w:r>
      <w:proofErr w:type="spellStart"/>
      <w:r w:rsidRPr="00A81022">
        <w:rPr>
          <w:rFonts w:ascii="Times New Roman" w:hAnsi="Times New Roman" w:cs="Times New Roman"/>
          <w:sz w:val="28"/>
          <w:szCs w:val="28"/>
        </w:rPr>
        <w:t>героиноманов</w:t>
      </w:r>
      <w:proofErr w:type="spellEnd"/>
      <w:r w:rsidRPr="00A81022">
        <w:rPr>
          <w:rFonts w:ascii="Times New Roman" w:hAnsi="Times New Roman" w:cs="Times New Roman"/>
          <w:sz w:val="28"/>
          <w:szCs w:val="28"/>
        </w:rPr>
        <w:t>.</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Правда же у заместительной терап</w:t>
      </w:r>
      <w:r w:rsidR="00303EC9">
        <w:rPr>
          <w:rFonts w:ascii="Times New Roman" w:hAnsi="Times New Roman" w:cs="Times New Roman"/>
          <w:sz w:val="28"/>
          <w:szCs w:val="28"/>
        </w:rPr>
        <w:t>ии есть определенные недостатки, п</w:t>
      </w:r>
      <w:r w:rsidRPr="00A81022">
        <w:rPr>
          <w:rFonts w:ascii="Times New Roman" w:hAnsi="Times New Roman" w:cs="Times New Roman"/>
          <w:sz w:val="28"/>
          <w:szCs w:val="28"/>
        </w:rPr>
        <w:t>оскольку данные препараты имеют побочные действия. Может измениться вес, повыситься потливость, нарушиться сон или сексуальные функции, появиться запоры. Все эти эффекты должны быть рассказаны</w:t>
      </w:r>
      <w:r w:rsidR="00303EC9">
        <w:rPr>
          <w:rFonts w:ascii="Times New Roman" w:hAnsi="Times New Roman" w:cs="Times New Roman"/>
          <w:sz w:val="28"/>
          <w:szCs w:val="28"/>
        </w:rPr>
        <w:t xml:space="preserve"> пациентам</w:t>
      </w:r>
      <w:r w:rsidR="000509C7">
        <w:rPr>
          <w:rFonts w:ascii="Times New Roman" w:hAnsi="Times New Roman" w:cs="Times New Roman"/>
          <w:sz w:val="28"/>
          <w:szCs w:val="28"/>
        </w:rPr>
        <w:t>и</w:t>
      </w:r>
      <w:r w:rsidRPr="00A81022">
        <w:rPr>
          <w:rFonts w:ascii="Times New Roman" w:hAnsi="Times New Roman" w:cs="Times New Roman"/>
          <w:sz w:val="28"/>
          <w:szCs w:val="28"/>
        </w:rPr>
        <w:t xml:space="preserve"> врачу, чтобы вовремя скорректировать курс лечения.</w:t>
      </w:r>
    </w:p>
    <w:p w:rsidR="00CF3BB3"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то же время лечение наркомании с помощью препаратной системы имеет ряд преимуществ. Применение метадона в надлежащей дозировке в медицинских целях приводит к устранению абстинентного синдрома при полном прекращении применения героина и иных </w:t>
      </w:r>
      <w:proofErr w:type="spellStart"/>
      <w:r w:rsidRPr="00A81022">
        <w:rPr>
          <w:rFonts w:ascii="Times New Roman" w:hAnsi="Times New Roman" w:cs="Times New Roman"/>
          <w:sz w:val="28"/>
          <w:szCs w:val="28"/>
        </w:rPr>
        <w:t>опиоидов</w:t>
      </w:r>
      <w:proofErr w:type="spellEnd"/>
      <w:r w:rsidRPr="00A81022">
        <w:rPr>
          <w:rFonts w:ascii="Times New Roman" w:hAnsi="Times New Roman" w:cs="Times New Roman"/>
          <w:sz w:val="28"/>
          <w:szCs w:val="28"/>
        </w:rPr>
        <w:t xml:space="preserve"> и создает не эйфорическое состояние, которое подавляет у человека желание употребить героин. В рамках терапии больному постепенно снижают дозировку метадона, до полного лечения от за</w:t>
      </w:r>
      <w:r w:rsidR="00D44547">
        <w:rPr>
          <w:rFonts w:ascii="Times New Roman" w:hAnsi="Times New Roman" w:cs="Times New Roman"/>
          <w:sz w:val="28"/>
          <w:szCs w:val="28"/>
        </w:rPr>
        <w:t>висимости. Если же больному не удается</w:t>
      </w:r>
      <w:r w:rsidRPr="00A81022">
        <w:rPr>
          <w:rFonts w:ascii="Times New Roman" w:hAnsi="Times New Roman" w:cs="Times New Roman"/>
          <w:sz w:val="28"/>
          <w:szCs w:val="28"/>
        </w:rPr>
        <w:t xml:space="preserve"> </w:t>
      </w:r>
      <w:r w:rsidR="00D44547">
        <w:rPr>
          <w:rFonts w:ascii="Times New Roman" w:hAnsi="Times New Roman" w:cs="Times New Roman"/>
          <w:sz w:val="28"/>
          <w:szCs w:val="28"/>
        </w:rPr>
        <w:t>избавиться</w:t>
      </w:r>
      <w:r w:rsidRPr="00A81022">
        <w:rPr>
          <w:rFonts w:ascii="Times New Roman" w:hAnsi="Times New Roman" w:cs="Times New Roman"/>
          <w:sz w:val="28"/>
          <w:szCs w:val="28"/>
        </w:rPr>
        <w:t xml:space="preserve"> от наркозависимости, он может оставаться в терапии. Здесь следует уточнить, что в Греции заместительная терапия предоставляется лицу,</w:t>
      </w:r>
      <w:r w:rsidR="00CF3BB3">
        <w:rPr>
          <w:rFonts w:ascii="Times New Roman" w:hAnsi="Times New Roman" w:cs="Times New Roman"/>
          <w:sz w:val="28"/>
          <w:szCs w:val="28"/>
        </w:rPr>
        <w:t xml:space="preserve"> при наличии одновременно двух условий, а именно если: а) лицо, достигло возраста 20 лет и б) </w:t>
      </w:r>
      <w:r w:rsidRPr="00A81022">
        <w:rPr>
          <w:rFonts w:ascii="Times New Roman" w:hAnsi="Times New Roman" w:cs="Times New Roman"/>
          <w:sz w:val="28"/>
          <w:szCs w:val="28"/>
        </w:rPr>
        <w:t xml:space="preserve">оно ранее применило иные методы лечения наркотической зависимости, которые оказались бесполезными и неэффективными. </w:t>
      </w:r>
      <w:r w:rsidR="00CF3BB3" w:rsidRPr="00E7209A">
        <w:rPr>
          <w:rFonts w:ascii="Times New Roman" w:hAnsi="Times New Roman" w:cs="Times New Roman"/>
          <w:sz w:val="28"/>
          <w:szCs w:val="28"/>
        </w:rPr>
        <w:t>Однако при тяжелых и чрезвычайных ситуациях  заместительная терапия может быть предоставлена и лицам, которые ранее никогда не обращались за лечением, если они достигли возраста 35 лет.</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У наркозависимых очень часто появляются проблемы с законом и, когда они попадают в тюрьму, они лишаются возможности получить необходимые препараты. В связи с этим</w:t>
      </w:r>
      <w:r w:rsidR="00D44547">
        <w:rPr>
          <w:rFonts w:ascii="Times New Roman" w:hAnsi="Times New Roman" w:cs="Times New Roman"/>
          <w:sz w:val="28"/>
          <w:szCs w:val="28"/>
        </w:rPr>
        <w:t>,</w:t>
      </w:r>
      <w:r w:rsidRPr="00A81022">
        <w:rPr>
          <w:rFonts w:ascii="Times New Roman" w:hAnsi="Times New Roman" w:cs="Times New Roman"/>
          <w:sz w:val="28"/>
          <w:szCs w:val="28"/>
        </w:rPr>
        <w:t xml:space="preserve"> в Греции 1 сентября 2014 года введена первая программа заместительной терапии в т</w:t>
      </w:r>
      <w:r w:rsidR="00D44547">
        <w:rPr>
          <w:rFonts w:ascii="Times New Roman" w:hAnsi="Times New Roman" w:cs="Times New Roman"/>
          <w:sz w:val="28"/>
          <w:szCs w:val="28"/>
        </w:rPr>
        <w:t>юрьме</w:t>
      </w:r>
      <w:r w:rsidRPr="00A81022">
        <w:rPr>
          <w:rFonts w:ascii="Times New Roman" w:hAnsi="Times New Roman" w:cs="Times New Roman"/>
          <w:sz w:val="28"/>
          <w:szCs w:val="28"/>
        </w:rPr>
        <w:t xml:space="preserve"> «Святого </w:t>
      </w:r>
      <w:proofErr w:type="spellStart"/>
      <w:r w:rsidRPr="00A81022">
        <w:rPr>
          <w:rFonts w:ascii="Times New Roman" w:hAnsi="Times New Roman" w:cs="Times New Roman"/>
          <w:sz w:val="28"/>
          <w:szCs w:val="28"/>
        </w:rPr>
        <w:t>Стефаноса</w:t>
      </w:r>
      <w:proofErr w:type="spellEnd"/>
      <w:r w:rsidRPr="00A81022">
        <w:rPr>
          <w:rFonts w:ascii="Times New Roman" w:hAnsi="Times New Roman" w:cs="Times New Roman"/>
          <w:sz w:val="28"/>
          <w:szCs w:val="28"/>
        </w:rPr>
        <w:t xml:space="preserve">» г. </w:t>
      </w:r>
      <w:proofErr w:type="spellStart"/>
      <w:r w:rsidRPr="00A81022">
        <w:rPr>
          <w:rFonts w:ascii="Times New Roman" w:hAnsi="Times New Roman" w:cs="Times New Roman"/>
          <w:sz w:val="28"/>
          <w:szCs w:val="28"/>
        </w:rPr>
        <w:t>Патры</w:t>
      </w:r>
      <w:proofErr w:type="spellEnd"/>
      <w:r w:rsidRPr="00A81022">
        <w:rPr>
          <w:rFonts w:ascii="Times New Roman" w:hAnsi="Times New Roman" w:cs="Times New Roman"/>
          <w:sz w:val="28"/>
          <w:szCs w:val="28"/>
        </w:rPr>
        <w:t xml:space="preserve"> после вынесения министром Юстиции Греции соответствующего решения, одобренного министром Здравоохранения Греции. Лечение заключенных-наркоманов, как и в обычных клиниках, происходит комплексно. Курс терапии включает в себя различного рода консультации, воспитательные программы и образовательные лекции, часто ещё и групповую терапию. </w:t>
      </w:r>
      <w:r w:rsidR="00D44547">
        <w:rPr>
          <w:rFonts w:ascii="Times New Roman" w:hAnsi="Times New Roman" w:cs="Times New Roman"/>
          <w:sz w:val="28"/>
          <w:szCs w:val="28"/>
        </w:rPr>
        <w:t>М</w:t>
      </w:r>
      <w:r w:rsidRPr="00A81022">
        <w:rPr>
          <w:rFonts w:ascii="Times New Roman" w:hAnsi="Times New Roman" w:cs="Times New Roman"/>
          <w:sz w:val="28"/>
          <w:szCs w:val="28"/>
        </w:rPr>
        <w:t xml:space="preserve">инистр Юстиции Греции </w:t>
      </w:r>
      <w:r w:rsidR="00D44547">
        <w:rPr>
          <w:rFonts w:ascii="Times New Roman" w:hAnsi="Times New Roman" w:cs="Times New Roman"/>
          <w:sz w:val="28"/>
          <w:szCs w:val="28"/>
        </w:rPr>
        <w:t xml:space="preserve">подчеркнул, что </w:t>
      </w:r>
      <w:r w:rsidRPr="00A81022">
        <w:rPr>
          <w:rFonts w:ascii="Times New Roman" w:hAnsi="Times New Roman" w:cs="Times New Roman"/>
          <w:sz w:val="28"/>
          <w:szCs w:val="28"/>
        </w:rPr>
        <w:t>«такой диспансер впервые создается в тюремных учреждениях Греции. Таким образом, Греция «встречается» с наиболее развитыми странами ЕС, в которых применяются подобные программы в тюремных учреждениях, следя за современными научными прогрессами в данной области»</w:t>
      </w:r>
      <w:r w:rsidR="008C2C76" w:rsidRPr="00A81022">
        <w:rPr>
          <w:rStyle w:val="a4"/>
          <w:rFonts w:ascii="Times New Roman" w:hAnsi="Times New Roman" w:cs="Times New Roman"/>
          <w:sz w:val="28"/>
          <w:szCs w:val="28"/>
        </w:rPr>
        <w:footnoteReference w:id="62"/>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 отличие от Греции в Российской Федерации метадон внесен в Список </w:t>
      </w:r>
      <w:r w:rsidRPr="00A81022">
        <w:rPr>
          <w:rFonts w:ascii="Times New Roman" w:hAnsi="Times New Roman" w:cs="Times New Roman"/>
          <w:sz w:val="28"/>
          <w:szCs w:val="28"/>
          <w:lang w:val="en-US"/>
        </w:rPr>
        <w:t>I</w:t>
      </w:r>
      <w:r w:rsidRPr="00A81022">
        <w:rPr>
          <w:rFonts w:ascii="Times New Roman" w:hAnsi="Times New Roman" w:cs="Times New Roman"/>
          <w:sz w:val="28"/>
          <w:szCs w:val="28"/>
        </w:rPr>
        <w:t>, а в соответствии с п. «6» ст. 31 Федерального закона №3 от 08.01.1998, метадон на территории России не может быть использован в лечебной практике.</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то же время  Управление ООН по наркотикам и преступности официально заявляло, что использование заместительной терапии метадоном не является нарушением конвенций 1961 и 1971 годов</w:t>
      </w:r>
      <w:r w:rsidR="008C2C76" w:rsidRPr="00A81022">
        <w:rPr>
          <w:rStyle w:val="a4"/>
          <w:rFonts w:ascii="Times New Roman" w:hAnsi="Times New Roman" w:cs="Times New Roman"/>
          <w:sz w:val="28"/>
          <w:szCs w:val="28"/>
        </w:rPr>
        <w:footnoteReference w:id="63"/>
      </w:r>
      <w:r w:rsidRPr="00A81022">
        <w:rPr>
          <w:rFonts w:ascii="Times New Roman" w:hAnsi="Times New Roman" w:cs="Times New Roman"/>
          <w:sz w:val="28"/>
          <w:szCs w:val="28"/>
        </w:rPr>
        <w:t>.  Специальный докладчик Совета по правам человека ООН по пыткам  Х. Мендес в своем докладе 2013 года</w:t>
      </w:r>
      <w:r w:rsidR="00761E1B" w:rsidRPr="00A81022">
        <w:rPr>
          <w:rFonts w:ascii="Times New Roman" w:hAnsi="Times New Roman" w:cs="Times New Roman"/>
          <w:sz w:val="28"/>
          <w:szCs w:val="28"/>
        </w:rPr>
        <w:t xml:space="preserve"> </w:t>
      </w:r>
      <w:r w:rsidRPr="00A81022">
        <w:rPr>
          <w:rFonts w:ascii="Times New Roman" w:hAnsi="Times New Roman" w:cs="Times New Roman"/>
          <w:sz w:val="28"/>
          <w:szCs w:val="28"/>
        </w:rPr>
        <w:t>высказывает мнение о том, что отказ в заместительной терапии может нарушать право на свободу от пыток</w:t>
      </w:r>
      <w:r w:rsidR="008C2C76" w:rsidRPr="00A81022">
        <w:rPr>
          <w:rStyle w:val="a4"/>
          <w:rFonts w:ascii="Times New Roman" w:hAnsi="Times New Roman" w:cs="Times New Roman"/>
          <w:sz w:val="28"/>
          <w:szCs w:val="28"/>
        </w:rPr>
        <w:footnoteReference w:id="64"/>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Впервые же в марте 2016 года в Конституционный Суд Российской Федерации с жалобой на запрет в Российской Федерации заместительной терапии обратился и россиян Дмитрий Полушкин, более 20 лет, страдающий от опиоидной зависимости. Желая избавиться от такого хронического заболевания, Полушкин неоднократно обращался с просьбой о предоставлении заместительной терапии, как в </w:t>
      </w:r>
      <w:proofErr w:type="spellStart"/>
      <w:r w:rsidRPr="00A81022">
        <w:rPr>
          <w:rFonts w:ascii="Times New Roman" w:hAnsi="Times New Roman" w:cs="Times New Roman"/>
          <w:sz w:val="28"/>
          <w:szCs w:val="28"/>
        </w:rPr>
        <w:t>минздрав</w:t>
      </w:r>
      <w:proofErr w:type="spellEnd"/>
      <w:r w:rsidRPr="00A81022">
        <w:rPr>
          <w:rFonts w:ascii="Times New Roman" w:hAnsi="Times New Roman" w:cs="Times New Roman"/>
          <w:sz w:val="28"/>
          <w:szCs w:val="28"/>
        </w:rPr>
        <w:t xml:space="preserve"> Красноярского края, так и в Минздрав Российской Федерации, но без результата. В связи с этим он обратился в К</w:t>
      </w:r>
      <w:r w:rsidR="00051618">
        <w:rPr>
          <w:rFonts w:ascii="Times New Roman" w:hAnsi="Times New Roman" w:cs="Times New Roman"/>
          <w:sz w:val="28"/>
          <w:szCs w:val="28"/>
        </w:rPr>
        <w:t>онституционный Суд</w:t>
      </w:r>
      <w:r w:rsidR="004067F8">
        <w:rPr>
          <w:rFonts w:ascii="Times New Roman" w:hAnsi="Times New Roman" w:cs="Times New Roman"/>
          <w:sz w:val="28"/>
          <w:szCs w:val="28"/>
        </w:rPr>
        <w:t xml:space="preserve"> РФ</w:t>
      </w:r>
      <w:r w:rsidR="00051618">
        <w:rPr>
          <w:rFonts w:ascii="Times New Roman" w:hAnsi="Times New Roman" w:cs="Times New Roman"/>
          <w:sz w:val="28"/>
          <w:szCs w:val="28"/>
        </w:rPr>
        <w:t>, настаивая на</w:t>
      </w:r>
      <w:r w:rsidRPr="00A81022">
        <w:rPr>
          <w:rFonts w:ascii="Times New Roman" w:hAnsi="Times New Roman" w:cs="Times New Roman"/>
          <w:sz w:val="28"/>
          <w:szCs w:val="28"/>
        </w:rPr>
        <w:t xml:space="preserve"> том, что отказ в лечении посредством заместительной терапии нарушает ст. 41 Конституции Российской Федерации, т.е. право россиян на охрану здоровья </w:t>
      </w:r>
      <w:r w:rsidR="008C2C76" w:rsidRPr="00A81022">
        <w:rPr>
          <w:rStyle w:val="a4"/>
          <w:rFonts w:ascii="Times New Roman" w:hAnsi="Times New Roman" w:cs="Times New Roman"/>
          <w:sz w:val="28"/>
          <w:szCs w:val="28"/>
        </w:rPr>
        <w:footnoteReference w:id="65"/>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Говоря теперь о правовом контроле применения заместительной терапии, все страны, подписавшие Венскую конвенцию 1988 г., осуществляют в той или иной степени контроль над про</w:t>
      </w:r>
      <w:r w:rsidR="00846442">
        <w:rPr>
          <w:rFonts w:ascii="Times New Roman" w:hAnsi="Times New Roman" w:cs="Times New Roman"/>
          <w:sz w:val="28"/>
          <w:szCs w:val="28"/>
        </w:rPr>
        <w:t xml:space="preserve">изводством, распространением и </w:t>
      </w:r>
      <w:r w:rsidRPr="00A81022">
        <w:rPr>
          <w:rFonts w:ascii="Times New Roman" w:hAnsi="Times New Roman" w:cs="Times New Roman"/>
          <w:sz w:val="28"/>
          <w:szCs w:val="28"/>
        </w:rPr>
        <w:t>потреблением метадона, чтобы уменьшить риск, связанный с его применением в качестве лечебного вещества. Что касается Греции, в соответствии со ст. ст. 54 и 55 Президентского Указа от 10.8.2007 № 148/2007,  регулирование процедуры обеспечение препаратами заместительной терапии, в Греции осуществляется только Организацией по Борьбе с Наркотиками (О.Б.Н.) или публичными наркологическими диспансерами, которым выдается соответствующая лицензия</w:t>
      </w:r>
      <w:r w:rsidR="000C5E25" w:rsidRPr="00A81022">
        <w:rPr>
          <w:rStyle w:val="a4"/>
          <w:rFonts w:ascii="Times New Roman" w:hAnsi="Times New Roman" w:cs="Times New Roman"/>
          <w:sz w:val="28"/>
          <w:szCs w:val="28"/>
        </w:rPr>
        <w:footnoteReference w:id="66"/>
      </w:r>
      <w:r w:rsidRPr="00A81022">
        <w:rPr>
          <w:rFonts w:ascii="Times New Roman" w:hAnsi="Times New Roman" w:cs="Times New Roman"/>
          <w:sz w:val="28"/>
          <w:szCs w:val="28"/>
        </w:rPr>
        <w:t>.   В соответствии же с Законом 4139/2013 нарушение указанных положений влечет за собой уголовную ответственность. Однако стоит отметить, что греческий законодатель дважды закрепил указанное преступление как в качестве действия основного состава (ч. 2 ст. 20), так и в качестве квалифицированного вида (ч. 5 ст. 22). В таком случае, вопрос разрешается в пользу обвиняемого и на практике применяется положение, предусмотренное ч. 2 ст. 20.</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данного преступления общий за исключением п. «а» ч. 1</w:t>
      </w:r>
      <w:r w:rsidR="00890EA4">
        <w:rPr>
          <w:rFonts w:ascii="Times New Roman" w:hAnsi="Times New Roman" w:cs="Times New Roman"/>
          <w:sz w:val="28"/>
          <w:szCs w:val="28"/>
        </w:rPr>
        <w:t>,</w:t>
      </w:r>
      <w:r w:rsidRPr="00A81022">
        <w:rPr>
          <w:rFonts w:ascii="Times New Roman" w:hAnsi="Times New Roman" w:cs="Times New Roman"/>
          <w:sz w:val="28"/>
          <w:szCs w:val="28"/>
        </w:rPr>
        <w:t xml:space="preserve"> п</w:t>
      </w:r>
      <w:r w:rsidR="00E71C00">
        <w:rPr>
          <w:rFonts w:ascii="Times New Roman" w:hAnsi="Times New Roman" w:cs="Times New Roman"/>
          <w:sz w:val="28"/>
          <w:szCs w:val="28"/>
        </w:rPr>
        <w:t xml:space="preserve">. </w:t>
      </w:r>
      <w:r w:rsidRPr="00A81022">
        <w:rPr>
          <w:rFonts w:ascii="Times New Roman" w:hAnsi="Times New Roman" w:cs="Times New Roman"/>
          <w:sz w:val="28"/>
          <w:szCs w:val="28"/>
        </w:rPr>
        <w:t>п. «д» и «е» ч. 2 в соответствии с которыми, субъект может быть только специальным и в частности государственным служащим, который, в соответствии со своим служебным положением, осуществляет деятельность по охране наркотических средств (служащие в судебно-экспертных лабораториях, университетских клинических больницах, а также в химических лабораториях Греческой Полиции) или по уголовному преследованию правонарушителей настоящего Закона (правоохранительные органы), или когда данное преступление непосредственно связано со служебным положением лица (таможенные чиновники); врачом; фармацевтом или продавцом лекарствами или руководителем или служащим или иным р</w:t>
      </w:r>
      <w:r w:rsidR="00E71C00">
        <w:rPr>
          <w:rFonts w:ascii="Times New Roman" w:hAnsi="Times New Roman" w:cs="Times New Roman"/>
          <w:sz w:val="28"/>
          <w:szCs w:val="28"/>
        </w:rPr>
        <w:t>аботником в аптечном учреждении.</w:t>
      </w:r>
    </w:p>
    <w:p w:rsidR="00121340" w:rsidRPr="00A81022"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Субъективная сторона выражается в форме прямого или косвенного умысла за исключением п</w:t>
      </w:r>
      <w:r w:rsidR="00EF62BB" w:rsidRPr="00A81022">
        <w:rPr>
          <w:rFonts w:ascii="Times New Roman" w:hAnsi="Times New Roman" w:cs="Times New Roman"/>
          <w:sz w:val="28"/>
          <w:szCs w:val="28"/>
        </w:rPr>
        <w:t>.</w:t>
      </w:r>
      <w:r w:rsidRPr="00A81022">
        <w:rPr>
          <w:rFonts w:ascii="Times New Roman" w:hAnsi="Times New Roman" w:cs="Times New Roman"/>
          <w:sz w:val="28"/>
          <w:szCs w:val="28"/>
        </w:rPr>
        <w:t>п. «д» и «е» ч. 2, по которым она выражается</w:t>
      </w:r>
      <w:r w:rsidR="00761E1B" w:rsidRPr="00A81022">
        <w:rPr>
          <w:rFonts w:ascii="Times New Roman" w:hAnsi="Times New Roman" w:cs="Times New Roman"/>
          <w:sz w:val="28"/>
          <w:szCs w:val="28"/>
        </w:rPr>
        <w:t xml:space="preserve"> в форме только прямого умысла.</w:t>
      </w: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5. Анализ ст. 23 Закона 4139/2013</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Особо квалифицированный вид преступления, влекущий за собой наиболее строгое наказание, т.е. пожизненное лишение свободы или тюремное заключение</w:t>
      </w:r>
      <w:r w:rsidR="00EF62BB" w:rsidRPr="00A81022">
        <w:rPr>
          <w:rFonts w:ascii="Times New Roman" w:hAnsi="Times New Roman" w:cs="Times New Roman"/>
          <w:sz w:val="28"/>
          <w:szCs w:val="28"/>
        </w:rPr>
        <w:t xml:space="preserve"> на срок</w:t>
      </w:r>
      <w:r w:rsidRPr="00A81022">
        <w:rPr>
          <w:rFonts w:ascii="Times New Roman" w:hAnsi="Times New Roman" w:cs="Times New Roman"/>
          <w:sz w:val="28"/>
          <w:szCs w:val="28"/>
        </w:rPr>
        <w:t xml:space="preserve"> не менее 10 лет, установлен в ст. 23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К числу квалифицирующих признаков ч. 1, образующих объективную сторону преступления, относятся: совершение действий, предусмотренных ст.ст. 20 и 22, в отношении наркотиков, которые могут причинить тяжкий вред здоровью и они (наркотики), либо причинили тяжкий вр</w:t>
      </w:r>
      <w:r w:rsidR="00846442">
        <w:rPr>
          <w:rFonts w:ascii="Times New Roman" w:hAnsi="Times New Roman" w:cs="Times New Roman"/>
          <w:sz w:val="28"/>
          <w:szCs w:val="28"/>
        </w:rPr>
        <w:t>ед здоровью или повлекли смерть</w:t>
      </w:r>
      <w:r w:rsidRPr="00A81022">
        <w:rPr>
          <w:rFonts w:ascii="Times New Roman" w:hAnsi="Times New Roman" w:cs="Times New Roman"/>
          <w:sz w:val="28"/>
          <w:szCs w:val="28"/>
        </w:rPr>
        <w:t xml:space="preserve"> лица, либо причинили тяжкий вред здоровью широкому кругу лиц (п. «а»); совершение действий, предусмотренных ст.ст. 20 и 22, совершеннолетним лицом профессионально с целью вовлечения несовершеннолетнего к потреблению наркотиков или любым способом совершеннолетний использует несовершеннолетнего при совершении таких действий (п. «б»).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Пункт «б» ч. 1 уже внесен в ст. 23 старого Закона 3459/2006 статью 10 Закона 3727/2008</w:t>
      </w:r>
      <w:r w:rsidR="000C5E25" w:rsidRPr="00A81022">
        <w:rPr>
          <w:rStyle w:val="a4"/>
          <w:rFonts w:ascii="Times New Roman" w:hAnsi="Times New Roman" w:cs="Times New Roman"/>
          <w:sz w:val="28"/>
          <w:szCs w:val="28"/>
        </w:rPr>
        <w:footnoteReference w:id="67"/>
      </w:r>
      <w:r w:rsidRPr="00A81022">
        <w:rPr>
          <w:rFonts w:ascii="Times New Roman" w:hAnsi="Times New Roman" w:cs="Times New Roman"/>
          <w:sz w:val="28"/>
          <w:szCs w:val="28"/>
        </w:rPr>
        <w:t>.  Здесь проявляется интерес законодателя к защите несовершеннолетних. В настоящее время постоянно увеличивается участие несовершеннолетних в незаконном обороте наркотиков. При этом значительное число таких преступлений подростки совершают под непосредственным влиянием со стороны старших по возрасту лиц. Общеизвестно, что возрастные особенности оказывают существенное влияние на преступное поведение других людей и во многом обусловливают систему потребностей и интересов конкретной личности. Таким образом, в данном положении проявляется интерес греческого законодателя к охране интересов несовершеннолетних не только от потребления наркотиков, но и от вовлечения их в занятие незаконным оборотом наркотиков. Такой же интерес проявляется в п. «а» ч. 2 ст. 22 действующего Закона, где речь идет об осуществлении незаконного оборота наркотиков в школьных учреждения, в учебных заведениях, детских лагерях и т.д. Однако законодатель не раскрывает, каким именно способом взрослый использует несовершеннолетнего. В греческой научной литературе использование несовершеннолетнего в совершении наркопреступлений совершеннолетним лицом рассматриваются как вид подстрекательства. Под подстрекателем признается лицо, которое склоняет другое лицо к совершению преступления путем уговора, подк</w:t>
      </w:r>
      <w:r w:rsidR="005465CA">
        <w:rPr>
          <w:rFonts w:ascii="Times New Roman" w:hAnsi="Times New Roman" w:cs="Times New Roman"/>
          <w:sz w:val="28"/>
          <w:szCs w:val="28"/>
        </w:rPr>
        <w:t xml:space="preserve">упа, угрозы, принуждения и т.д. </w:t>
      </w:r>
      <w:r w:rsidRPr="00A81022">
        <w:rPr>
          <w:rFonts w:ascii="Times New Roman" w:hAnsi="Times New Roman" w:cs="Times New Roman"/>
          <w:sz w:val="28"/>
          <w:szCs w:val="28"/>
        </w:rPr>
        <w:t xml:space="preserve">При этом при использовании  несовершеннолетнего в совершении преступления не требуется, чтобы несовершеннолетний осознавал, что совершает предусмотренные в ст. 20 и 22 действия.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Преступный наркобизнес очень часто имеет тесную связь с профессиональной преступностью. В связи с этим в п. «а» ч. 2 ст. 23 законодатель закрепил в качестве квалифицирующего признака, наказуемого пожизненным лишением свободы,  профессиональное финансирование совершения любого действия по незаконному обороту наркотиков или занятие самим лицом профессионально незаконным оборотом наркотиков, когда вся ожидаемая прибыль от этой деятельности составляет более 75 000 евро. В данном случ</w:t>
      </w:r>
      <w:r w:rsidR="003932FD">
        <w:rPr>
          <w:rFonts w:ascii="Times New Roman" w:hAnsi="Times New Roman" w:cs="Times New Roman"/>
          <w:sz w:val="28"/>
          <w:szCs w:val="28"/>
        </w:rPr>
        <w:t>ае, по сути, речь идет именно о крупных или</w:t>
      </w:r>
      <w:r w:rsidRPr="00A81022">
        <w:rPr>
          <w:rFonts w:ascii="Times New Roman" w:hAnsi="Times New Roman" w:cs="Times New Roman"/>
          <w:sz w:val="28"/>
          <w:szCs w:val="28"/>
        </w:rPr>
        <w:t xml:space="preserve"> особо крупных количествах наркотиков. На практике необходимыми критериями, свидетельствующими о профессиональной деятельности по незаконному обороту наркотиков, признаются: неоднократность совершения того же преступления, его тщательное приготовление, а также цель извлечения прибыли. </w:t>
      </w:r>
    </w:p>
    <w:p w:rsidR="00121340"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Что касается ожидаемой прибыли, следует указать, что после вмешательства прокуратуры Верховного Суда Греции, в сотрудничестве с </w:t>
      </w:r>
      <w:r w:rsidRPr="00A81022">
        <w:rPr>
          <w:rFonts w:ascii="Times New Roman" w:hAnsi="Times New Roman" w:cs="Times New Roman"/>
          <w:sz w:val="28"/>
          <w:szCs w:val="28"/>
          <w:lang w:val="en-US"/>
        </w:rPr>
        <w:t>DEA</w:t>
      </w:r>
      <w:r w:rsidRPr="00A81022">
        <w:rPr>
          <w:rFonts w:ascii="Times New Roman" w:hAnsi="Times New Roman" w:cs="Times New Roman"/>
          <w:sz w:val="28"/>
          <w:szCs w:val="28"/>
        </w:rPr>
        <w:t xml:space="preserve"> (Отделом по Борьбе с оборотом Наркотиков США) был составлен перечень всех наркотиков и соответствующих цен на них. Например, по состоянию на 2012 г., цена на кокаин в порошке – от 20 до 35 евро за грамм, на героин – от 8 до 45 евро за грамм, на опиум – от 3 до 10 евро за грамм, на коноплю-сырец европейского происхождения (гидропоника) – от 10 до 20 евро за грамм, на коноплю-сырец албанского происхождения – от 3 до 10 евро за грамм и т.п.</w:t>
      </w:r>
      <w:r w:rsidR="000C5E25" w:rsidRPr="00A81022">
        <w:rPr>
          <w:rStyle w:val="a4"/>
          <w:rFonts w:ascii="Times New Roman" w:hAnsi="Times New Roman" w:cs="Times New Roman"/>
          <w:sz w:val="28"/>
          <w:szCs w:val="28"/>
        </w:rPr>
        <w:footnoteReference w:id="68"/>
      </w:r>
      <w:r w:rsidRPr="00A81022">
        <w:rPr>
          <w:rFonts w:ascii="Times New Roman" w:hAnsi="Times New Roman" w:cs="Times New Roman"/>
          <w:sz w:val="28"/>
          <w:szCs w:val="28"/>
        </w:rPr>
        <w:t xml:space="preserve">  При этом следует уточнить, что размер ожидаемой прибыли не определяется исключительно на основании стоимости соответствующего наркотика. В частности размером указанной прибыли является разница между ценой приобретения конкретного количества наркотиков и ценой продажи этого количества. Кроме того</w:t>
      </w:r>
      <w:r w:rsidR="00891F18">
        <w:rPr>
          <w:rFonts w:ascii="Times New Roman" w:hAnsi="Times New Roman" w:cs="Times New Roman"/>
          <w:sz w:val="28"/>
          <w:szCs w:val="28"/>
        </w:rPr>
        <w:t>,</w:t>
      </w:r>
      <w:r w:rsidRPr="00A81022">
        <w:rPr>
          <w:rFonts w:ascii="Times New Roman" w:hAnsi="Times New Roman" w:cs="Times New Roman"/>
          <w:sz w:val="28"/>
          <w:szCs w:val="28"/>
        </w:rPr>
        <w:t xml:space="preserve"> при опред</w:t>
      </w:r>
      <w:r w:rsidR="00891F18">
        <w:rPr>
          <w:rFonts w:ascii="Times New Roman" w:hAnsi="Times New Roman" w:cs="Times New Roman"/>
          <w:sz w:val="28"/>
          <w:szCs w:val="28"/>
        </w:rPr>
        <w:t>елении размера ожидаемой прибыль</w:t>
      </w:r>
      <w:r w:rsidRPr="00A81022">
        <w:rPr>
          <w:rFonts w:ascii="Times New Roman" w:hAnsi="Times New Roman" w:cs="Times New Roman"/>
          <w:sz w:val="28"/>
          <w:szCs w:val="28"/>
        </w:rPr>
        <w:t xml:space="preserve"> не учитывается прибыли от ранее реализуемых наркотиков, а также прибыли от оборота наркотиков, который лицо намеревается осуществить в будущем. Иными словами, на сколько лет будет осужден обвиняемый, будет зависеть от суммы оборота определенного количества наркотиков (до 75 000 евро). После данной суммы обвиняемого ждет пожизненное заключение.</w:t>
      </w:r>
    </w:p>
    <w:p w:rsidR="005465CA" w:rsidRPr="00A81022" w:rsidRDefault="009B1A4C" w:rsidP="00121340">
      <w:pPr>
        <w:autoSpaceDE w:val="0"/>
        <w:autoSpaceDN w:val="0"/>
        <w:adjustRightInd w:val="0"/>
        <w:spacing w:after="0" w:line="360" w:lineRule="auto"/>
        <w:ind w:firstLine="851"/>
        <w:jc w:val="both"/>
        <w:rPr>
          <w:rFonts w:ascii="Times New Roman" w:hAnsi="Times New Roman" w:cs="Times New Roman"/>
          <w:sz w:val="28"/>
          <w:szCs w:val="28"/>
        </w:rPr>
      </w:pPr>
      <w:r w:rsidRPr="003932FD">
        <w:rPr>
          <w:rFonts w:ascii="Times New Roman" w:hAnsi="Times New Roman" w:cs="Times New Roman"/>
          <w:sz w:val="28"/>
          <w:szCs w:val="28"/>
        </w:rPr>
        <w:t xml:space="preserve">Необходимо еще уточнить, что Верховый Суд Греции в кассационном определении от </w:t>
      </w:r>
      <w:r w:rsidR="00566CBA" w:rsidRPr="003932FD">
        <w:rPr>
          <w:rFonts w:ascii="Times New Roman" w:hAnsi="Times New Roman" w:cs="Times New Roman"/>
          <w:sz w:val="28"/>
          <w:szCs w:val="28"/>
        </w:rPr>
        <w:t xml:space="preserve">09.04.2015 г. </w:t>
      </w:r>
      <w:r w:rsidR="000B3A74" w:rsidRPr="003932FD">
        <w:rPr>
          <w:rFonts w:ascii="Times New Roman" w:hAnsi="Times New Roman" w:cs="Times New Roman"/>
          <w:sz w:val="28"/>
          <w:szCs w:val="28"/>
        </w:rPr>
        <w:t>по делу</w:t>
      </w:r>
      <w:r w:rsidR="00566CBA" w:rsidRPr="003932FD">
        <w:rPr>
          <w:rFonts w:ascii="Times New Roman" w:hAnsi="Times New Roman" w:cs="Times New Roman"/>
          <w:sz w:val="28"/>
          <w:szCs w:val="28"/>
        </w:rPr>
        <w:t xml:space="preserve"> А-382/2015</w:t>
      </w:r>
      <w:r w:rsidRPr="003932FD">
        <w:rPr>
          <w:rFonts w:ascii="Times New Roman" w:hAnsi="Times New Roman" w:cs="Times New Roman"/>
          <w:sz w:val="28"/>
          <w:szCs w:val="28"/>
        </w:rPr>
        <w:t xml:space="preserve"> подчеркнул, что</w:t>
      </w:r>
      <w:r w:rsidR="004D288E" w:rsidRPr="003932FD">
        <w:rPr>
          <w:rFonts w:ascii="Times New Roman" w:hAnsi="Times New Roman" w:cs="Times New Roman"/>
          <w:sz w:val="28"/>
          <w:szCs w:val="28"/>
        </w:rPr>
        <w:t xml:space="preserve"> размер ожидаемой прибыли при совершении преступления в соучастии или организованной группой является общ</w:t>
      </w:r>
      <w:r w:rsidR="003932FD" w:rsidRPr="003932FD">
        <w:rPr>
          <w:rFonts w:ascii="Times New Roman" w:hAnsi="Times New Roman" w:cs="Times New Roman"/>
          <w:sz w:val="28"/>
          <w:szCs w:val="28"/>
        </w:rPr>
        <w:t>им для всех, независимо от числа</w:t>
      </w:r>
      <w:r w:rsidR="004D288E" w:rsidRPr="003932FD">
        <w:rPr>
          <w:rFonts w:ascii="Times New Roman" w:hAnsi="Times New Roman" w:cs="Times New Roman"/>
          <w:sz w:val="28"/>
          <w:szCs w:val="28"/>
        </w:rPr>
        <w:t xml:space="preserve"> участников и не распределяется между ними.</w:t>
      </w:r>
      <w:r w:rsidR="000438DC" w:rsidRPr="003932FD">
        <w:rPr>
          <w:rFonts w:ascii="Times New Roman" w:hAnsi="Times New Roman" w:cs="Times New Roman"/>
          <w:sz w:val="28"/>
          <w:szCs w:val="28"/>
        </w:rPr>
        <w:t xml:space="preserve"> По указанному делу</w:t>
      </w:r>
      <w:r w:rsidR="004D288E" w:rsidRPr="003932FD">
        <w:rPr>
          <w:rFonts w:ascii="Times New Roman" w:hAnsi="Times New Roman" w:cs="Times New Roman"/>
          <w:sz w:val="28"/>
          <w:szCs w:val="28"/>
        </w:rPr>
        <w:t xml:space="preserve"> судом города Салоники Греции</w:t>
      </w:r>
      <w:r w:rsidR="000B3A74" w:rsidRPr="003932FD">
        <w:rPr>
          <w:rFonts w:ascii="Times New Roman" w:hAnsi="Times New Roman" w:cs="Times New Roman"/>
          <w:sz w:val="28"/>
          <w:szCs w:val="28"/>
        </w:rPr>
        <w:t xml:space="preserve"> П. и А. признаны виновными за хранение и </w:t>
      </w:r>
      <w:r w:rsidR="000438DC" w:rsidRPr="003932FD">
        <w:rPr>
          <w:rFonts w:ascii="Times New Roman" w:hAnsi="Times New Roman" w:cs="Times New Roman"/>
          <w:sz w:val="28"/>
          <w:szCs w:val="28"/>
        </w:rPr>
        <w:t>распределение 3,5 килограммов кокаина,</w:t>
      </w:r>
      <w:r w:rsidR="00140E95" w:rsidRPr="003932FD">
        <w:rPr>
          <w:rFonts w:ascii="Times New Roman" w:hAnsi="Times New Roman" w:cs="Times New Roman"/>
          <w:sz w:val="28"/>
          <w:szCs w:val="28"/>
        </w:rPr>
        <w:t xml:space="preserve"> при этом их</w:t>
      </w:r>
      <w:r w:rsidR="000438DC" w:rsidRPr="003932FD">
        <w:rPr>
          <w:rFonts w:ascii="Times New Roman" w:hAnsi="Times New Roman" w:cs="Times New Roman"/>
          <w:sz w:val="28"/>
          <w:szCs w:val="28"/>
        </w:rPr>
        <w:t xml:space="preserve"> ожидаемая прибыл</w:t>
      </w:r>
      <w:r w:rsidR="00140E95" w:rsidRPr="003932FD">
        <w:rPr>
          <w:rFonts w:ascii="Times New Roman" w:hAnsi="Times New Roman" w:cs="Times New Roman"/>
          <w:sz w:val="28"/>
          <w:szCs w:val="28"/>
        </w:rPr>
        <w:t>ь</w:t>
      </w:r>
      <w:r w:rsidR="000438DC" w:rsidRPr="003932FD">
        <w:rPr>
          <w:rFonts w:ascii="Times New Roman" w:hAnsi="Times New Roman" w:cs="Times New Roman"/>
          <w:sz w:val="28"/>
          <w:szCs w:val="28"/>
        </w:rPr>
        <w:t xml:space="preserve"> являлась 85 000 евро. В кассационной жалобе осужденные</w:t>
      </w:r>
      <w:r w:rsidR="00140E95" w:rsidRPr="003932FD">
        <w:rPr>
          <w:rFonts w:ascii="Times New Roman" w:hAnsi="Times New Roman" w:cs="Times New Roman"/>
          <w:sz w:val="28"/>
          <w:szCs w:val="28"/>
        </w:rPr>
        <w:t xml:space="preserve"> считали квалификацию по </w:t>
      </w:r>
      <w:r w:rsidR="005626E0" w:rsidRPr="003932FD">
        <w:rPr>
          <w:rFonts w:ascii="Times New Roman" w:hAnsi="Times New Roman" w:cs="Times New Roman"/>
          <w:sz w:val="28"/>
          <w:szCs w:val="28"/>
        </w:rPr>
        <w:t>п. «а» ч. 2 ст. 23 Закона 4139/2013</w:t>
      </w:r>
      <w:r w:rsidR="00140E95" w:rsidRPr="003932FD">
        <w:rPr>
          <w:rFonts w:ascii="Times New Roman" w:hAnsi="Times New Roman" w:cs="Times New Roman"/>
          <w:sz w:val="28"/>
          <w:szCs w:val="28"/>
        </w:rPr>
        <w:t xml:space="preserve"> необоснованной, поскольку данная ожидаемая прибыль распределялась между ними и соответственно она не достигла размера 75 000</w:t>
      </w:r>
      <w:r w:rsidR="003932FD" w:rsidRPr="003932FD">
        <w:rPr>
          <w:rFonts w:ascii="Times New Roman" w:hAnsi="Times New Roman" w:cs="Times New Roman"/>
          <w:sz w:val="28"/>
          <w:szCs w:val="28"/>
        </w:rPr>
        <w:t xml:space="preserve"> евро</w:t>
      </w:r>
      <w:r w:rsidR="00140E95" w:rsidRPr="003932FD">
        <w:rPr>
          <w:rFonts w:ascii="Times New Roman" w:hAnsi="Times New Roman" w:cs="Times New Roman"/>
          <w:sz w:val="28"/>
          <w:szCs w:val="28"/>
        </w:rPr>
        <w:t xml:space="preserve">. Верховный Суд Греции приговор суда </w:t>
      </w:r>
      <w:r w:rsidR="004D288E" w:rsidRPr="003932FD">
        <w:rPr>
          <w:rFonts w:ascii="Times New Roman" w:hAnsi="Times New Roman" w:cs="Times New Roman"/>
          <w:sz w:val="28"/>
          <w:szCs w:val="28"/>
        </w:rPr>
        <w:t>города Салоники оставил без изменения, жалобу без удовлетворения, указывая, что</w:t>
      </w:r>
      <w:r w:rsidRPr="003932FD">
        <w:rPr>
          <w:rFonts w:ascii="Times New Roman" w:hAnsi="Times New Roman" w:cs="Times New Roman"/>
          <w:sz w:val="28"/>
          <w:szCs w:val="28"/>
        </w:rPr>
        <w:t xml:space="preserve"> </w:t>
      </w:r>
      <w:r w:rsidR="004D288E" w:rsidRPr="003932FD">
        <w:rPr>
          <w:rFonts w:ascii="Times New Roman" w:hAnsi="Times New Roman" w:cs="Times New Roman"/>
          <w:sz w:val="28"/>
          <w:szCs w:val="28"/>
        </w:rPr>
        <w:t>решая вопрос о квалификации прес</w:t>
      </w:r>
      <w:r w:rsidR="005626E0" w:rsidRPr="003932FD">
        <w:rPr>
          <w:rFonts w:ascii="Times New Roman" w:hAnsi="Times New Roman" w:cs="Times New Roman"/>
          <w:sz w:val="28"/>
          <w:szCs w:val="28"/>
        </w:rPr>
        <w:t>тупления, предусмотренного п. «а</w:t>
      </w:r>
      <w:r w:rsidR="004D288E" w:rsidRPr="003932FD">
        <w:rPr>
          <w:rFonts w:ascii="Times New Roman" w:hAnsi="Times New Roman" w:cs="Times New Roman"/>
          <w:sz w:val="28"/>
          <w:szCs w:val="28"/>
        </w:rPr>
        <w:t>» ч. 2 ст. 23 Закона 4139/2013 в соучастии или организованной группой, следует исходить из общей ожидаемой прибыли, предназначавшейся всем участникам преступления</w:t>
      </w:r>
      <w:r w:rsidR="002968CE" w:rsidRPr="003932FD">
        <w:rPr>
          <w:rFonts w:ascii="Times New Roman" w:hAnsi="Times New Roman" w:cs="Times New Roman"/>
          <w:sz w:val="28"/>
          <w:szCs w:val="28"/>
        </w:rPr>
        <w:t>.</w:t>
      </w:r>
      <w:r w:rsidR="002968CE" w:rsidRPr="003932FD">
        <w:rPr>
          <w:rStyle w:val="a4"/>
          <w:rFonts w:ascii="Times New Roman" w:hAnsi="Times New Roman" w:cs="Times New Roman"/>
          <w:sz w:val="28"/>
          <w:szCs w:val="28"/>
        </w:rPr>
        <w:footnoteReference w:id="69"/>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Интересно отметить, что старый закон предусматривал ответственность за профессиональную деятельность по незаконному обороту наркотиков, но обязательным условием не являлась ожидаемая прибыль, а оборот именно крупного количества наркотиков. Установление «ожидаемой прибыли» вместо «крупного количества» наркотиков как условие наступления ответственности объясняется намерением законодателя избавить закон от таких оценочных признаков, как «крупное» или «особо крупное количество», поскольку в Греции соответствующие размеры наркотиков законодательно не предусмотрены. Однако правоохранительные органы Грации отрицательно рассматривают внесение изменений в законодательство, так как будет трудно точно определить конкретные цифры ожидаемой прибыли от продажи наркотиков, постольку, поскольку оценка осуществляется на «черном рынке». Кроме </w:t>
      </w:r>
      <w:r w:rsidR="003932FD" w:rsidRPr="00A81022">
        <w:rPr>
          <w:rFonts w:ascii="Times New Roman" w:hAnsi="Times New Roman" w:cs="Times New Roman"/>
          <w:sz w:val="28"/>
          <w:szCs w:val="28"/>
        </w:rPr>
        <w:t>того,</w:t>
      </w:r>
      <w:r w:rsidRPr="00A81022">
        <w:rPr>
          <w:rFonts w:ascii="Times New Roman" w:hAnsi="Times New Roman" w:cs="Times New Roman"/>
          <w:sz w:val="28"/>
          <w:szCs w:val="28"/>
        </w:rPr>
        <w:t xml:space="preserve"> цена на наркотики варьируется в зависимости от региона, самого наркотика,  качества, дозы, а также иных условий продажи. К примеру, средняя цена за грамм героина во Франкфурте составляет 30 евро, кокаина 50 евро за грамм. В Баварии или Мюнхене, те же наркотики стоят на порядок дороже. 1 грамм героина стоит 100 евро и выше, а 1 грамм кокаина стоит около 200 евро</w:t>
      </w:r>
      <w:r w:rsidR="000C5E25" w:rsidRPr="00A81022">
        <w:rPr>
          <w:rStyle w:val="a4"/>
          <w:rFonts w:ascii="Times New Roman" w:hAnsi="Times New Roman" w:cs="Times New Roman"/>
          <w:sz w:val="28"/>
          <w:szCs w:val="28"/>
        </w:rPr>
        <w:footnoteReference w:id="70"/>
      </w:r>
      <w:r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Второй, особо квалифицирующий признак ч. 2 рассматриваемой статьи предусматривает повышенную уголовную ответственность за совершение действий с использованием оружия (п. «б»). Данное положение предусматривалось и ст. 23 Закона 3459/2006. При этом в новом законе прямо дается ссылка на ч. 1 ст. 1 Закона 2168/1993 «Об оружии», которая определяет понятие оружия. Обязательным условием для квалификации по п. «б» ч. 2 данной статьи является только использование оружия и не другое нарушение Закона 2168/1993, например, простое ношение или хранение оружия. Дополнительная квалификация по соответствующей статье Закона  «Об оружии» не требуется.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Субъектом преступления – общий, вменяемое лицо, достигшее 15-летнего возраста, за исключением субъекта в п. «б» ч. 1, которым может быть только лицо, достигшее 18-летненого возраста.</w:t>
      </w:r>
    </w:p>
    <w:p w:rsidR="00121340"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Субъективная сторона характеризуется ум</w:t>
      </w:r>
      <w:r w:rsidR="00761E1B" w:rsidRPr="00A81022">
        <w:rPr>
          <w:rFonts w:ascii="Times New Roman" w:hAnsi="Times New Roman" w:cs="Times New Roman"/>
          <w:sz w:val="28"/>
          <w:szCs w:val="28"/>
        </w:rPr>
        <w:t xml:space="preserve">ыслом (прямым или косвенным).  </w:t>
      </w:r>
    </w:p>
    <w:p w:rsidR="00891F18" w:rsidRPr="00A81022" w:rsidRDefault="00891F18" w:rsidP="00761E1B">
      <w:pPr>
        <w:autoSpaceDE w:val="0"/>
        <w:autoSpaceDN w:val="0"/>
        <w:adjustRightInd w:val="0"/>
        <w:spacing w:line="360" w:lineRule="auto"/>
        <w:ind w:firstLine="851"/>
        <w:jc w:val="both"/>
        <w:rPr>
          <w:rFonts w:ascii="Times New Roman" w:hAnsi="Times New Roman" w:cs="Times New Roman"/>
          <w:sz w:val="28"/>
          <w:szCs w:val="28"/>
        </w:rPr>
      </w:pP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797D50">
        <w:rPr>
          <w:rFonts w:ascii="Times New Roman" w:hAnsi="Times New Roman" w:cs="Times New Roman"/>
          <w:b/>
          <w:sz w:val="28"/>
          <w:szCs w:val="28"/>
        </w:rPr>
        <w:t>3.</w:t>
      </w:r>
      <w:r w:rsidRPr="00A81022">
        <w:rPr>
          <w:rFonts w:ascii="Times New Roman" w:hAnsi="Times New Roman" w:cs="Times New Roman"/>
          <w:b/>
          <w:sz w:val="28"/>
          <w:szCs w:val="28"/>
        </w:rPr>
        <w:t xml:space="preserve">6. Анализ ст. 29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теории греческого уголовного права вопрос о криминализации немедицинского потребления наркотических средств, еще никогда не вставал так остро. Основной аргумент в пользу декриминализации личного потребления наркотиков заключается в том, что потребление наркотиков не подпадает под понятием «деяние», как оно определено в соответствии ст. 14 УК Греции и большинство юристов сходятся к мнению, что потребление, прежде всего, носит характер «самоповреждения», т.е. причинения вреда самому себе</w:t>
      </w:r>
      <w:r w:rsidR="000C5E25" w:rsidRPr="00A81022">
        <w:rPr>
          <w:rStyle w:val="a4"/>
          <w:rFonts w:ascii="Times New Roman" w:hAnsi="Times New Roman" w:cs="Times New Roman"/>
          <w:sz w:val="28"/>
          <w:szCs w:val="28"/>
        </w:rPr>
        <w:footnoteReference w:id="71"/>
      </w:r>
      <w:r w:rsidR="000C5E25" w:rsidRPr="00A81022">
        <w:rPr>
          <w:rStyle w:val="a4"/>
          <w:rFonts w:ascii="Times New Roman" w:hAnsi="Times New Roman" w:cs="Times New Roman"/>
          <w:sz w:val="28"/>
          <w:szCs w:val="28"/>
        </w:rPr>
        <w:footnoteReference w:id="72"/>
      </w:r>
      <w:r w:rsidRPr="00A81022">
        <w:rPr>
          <w:rFonts w:ascii="Times New Roman" w:hAnsi="Times New Roman" w:cs="Times New Roman"/>
          <w:sz w:val="28"/>
          <w:szCs w:val="28"/>
        </w:rPr>
        <w:t>.   В связи с этим, они настаивают на декриминализации личного потребления наркотиков. Однако греческий законодатель идет по пути криминализации потребления наркотиков, потому, что оно относится именно к деяниям, котор</w:t>
      </w:r>
      <w:r w:rsidR="008531EA">
        <w:rPr>
          <w:rFonts w:ascii="Times New Roman" w:hAnsi="Times New Roman" w:cs="Times New Roman"/>
          <w:sz w:val="28"/>
          <w:szCs w:val="28"/>
        </w:rPr>
        <w:t>ые общество вообще не одобряет и относится к ним весьма отрицательно.</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Объективная сторона, предусмотренная ч. 1 ст. 29 Закона 4139/2013 заключается в незаконном приобретении, потреблении и хранении наркотиков, а также в выращивании растений рода </w:t>
      </w:r>
      <w:r w:rsidRPr="00A81022">
        <w:rPr>
          <w:rFonts w:ascii="Times New Roman" w:hAnsi="Times New Roman" w:cs="Times New Roman"/>
          <w:sz w:val="28"/>
          <w:szCs w:val="28"/>
          <w:lang w:val="en-US"/>
        </w:rPr>
        <w:t>Cannabis</w:t>
      </w:r>
      <w:r w:rsidR="00C726E8">
        <w:rPr>
          <w:rFonts w:ascii="Times New Roman" w:hAnsi="Times New Roman" w:cs="Times New Roman"/>
          <w:sz w:val="28"/>
          <w:szCs w:val="28"/>
        </w:rPr>
        <w:t xml:space="preserve"> с целью личного потребления</w:t>
      </w:r>
      <w:r w:rsidRPr="00A81022">
        <w:rPr>
          <w:rFonts w:ascii="Times New Roman" w:hAnsi="Times New Roman" w:cs="Times New Roman"/>
          <w:sz w:val="28"/>
          <w:szCs w:val="28"/>
        </w:rPr>
        <w:t xml:space="preserve">. Действия по хранению и выращиванию, предусмотренные </w:t>
      </w:r>
      <w:r w:rsidR="00891F18">
        <w:rPr>
          <w:rFonts w:ascii="Times New Roman" w:hAnsi="Times New Roman" w:cs="Times New Roman"/>
          <w:sz w:val="28"/>
          <w:szCs w:val="28"/>
        </w:rPr>
        <w:t xml:space="preserve">данной </w:t>
      </w:r>
      <w:r w:rsidR="00D1374C">
        <w:rPr>
          <w:rFonts w:ascii="Times New Roman" w:hAnsi="Times New Roman" w:cs="Times New Roman"/>
          <w:sz w:val="28"/>
          <w:szCs w:val="28"/>
        </w:rPr>
        <w:t>статьёй</w:t>
      </w:r>
      <w:r w:rsidRPr="00A81022">
        <w:rPr>
          <w:rFonts w:ascii="Times New Roman" w:hAnsi="Times New Roman" w:cs="Times New Roman"/>
          <w:sz w:val="28"/>
          <w:szCs w:val="28"/>
        </w:rPr>
        <w:t>, а также ст. 20</w:t>
      </w:r>
      <w:r w:rsidR="001B4BD2">
        <w:rPr>
          <w:rFonts w:ascii="Times New Roman" w:hAnsi="Times New Roman" w:cs="Times New Roman"/>
          <w:sz w:val="28"/>
          <w:szCs w:val="28"/>
        </w:rPr>
        <w:t>,</w:t>
      </w:r>
      <w:r w:rsidRPr="00A81022">
        <w:rPr>
          <w:rFonts w:ascii="Times New Roman" w:hAnsi="Times New Roman" w:cs="Times New Roman"/>
          <w:sz w:val="28"/>
          <w:szCs w:val="28"/>
        </w:rPr>
        <w:t xml:space="preserve"> имеют одинаковое значение. По смыслу ст. 29 приобретение наркотиков может включать в себя любое из перечисленных в ст. 20 действие (которое, связано именно с приобретением наркотиков) и соответственно может быть совершено, например, путем покупки, импорта на территорию Греции, сбора </w:t>
      </w:r>
      <w:r w:rsidR="00717D44">
        <w:rPr>
          <w:rFonts w:ascii="Times New Roman" w:hAnsi="Times New Roman" w:cs="Times New Roman"/>
          <w:sz w:val="28"/>
          <w:szCs w:val="28"/>
        </w:rPr>
        <w:t>наркосодержащих растений и т.п.</w:t>
      </w:r>
      <w:r w:rsidRPr="00A81022">
        <w:rPr>
          <w:rFonts w:ascii="Times New Roman" w:hAnsi="Times New Roman" w:cs="Times New Roman"/>
          <w:sz w:val="28"/>
          <w:szCs w:val="28"/>
        </w:rPr>
        <w:t xml:space="preserve"> Кроме того, потребление наркотиков может быть сопряжено с совершением другого преступления, например кражи или разбоя. Ключевой критерий для квалификации по данной статье – это количество наркотиков, которое лицо потребляет, приобретает, владеет или выращивает. В частности его должно быть столько, сколько требуется лишь для обеспечения потребностей лица в потреблении наркотиков. На практике цель личного потребления определяется с учетом одновременно следующих критериев: вида наркотика, очистка от примесей, частоты потребления, периода времени, в течение которого лицо употребляет наркотики,  ежедневной дозы и особенных потребностей  данного конкретного потребителя.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соответствии же с ч. 2 ст.</w:t>
      </w:r>
      <w:r w:rsidR="00F557FB" w:rsidRPr="00F557FB">
        <w:rPr>
          <w:rFonts w:ascii="Times New Roman" w:hAnsi="Times New Roman" w:cs="Times New Roman"/>
          <w:sz w:val="28"/>
          <w:szCs w:val="28"/>
        </w:rPr>
        <w:t xml:space="preserve"> </w:t>
      </w:r>
      <w:r w:rsidRPr="00A81022">
        <w:rPr>
          <w:rFonts w:ascii="Times New Roman" w:hAnsi="Times New Roman" w:cs="Times New Roman"/>
          <w:sz w:val="28"/>
          <w:szCs w:val="28"/>
        </w:rPr>
        <w:t xml:space="preserve">29, лицо, совершившее одно из указанных в ч. 1 действий, может </w:t>
      </w:r>
      <w:r w:rsidR="00D1374C">
        <w:rPr>
          <w:rFonts w:ascii="Times New Roman" w:hAnsi="Times New Roman" w:cs="Times New Roman"/>
          <w:sz w:val="28"/>
          <w:szCs w:val="28"/>
        </w:rPr>
        <w:t>быть освобождено от</w:t>
      </w:r>
      <w:r w:rsidRPr="00A81022">
        <w:rPr>
          <w:rFonts w:ascii="Times New Roman" w:hAnsi="Times New Roman" w:cs="Times New Roman"/>
          <w:sz w:val="28"/>
          <w:szCs w:val="28"/>
        </w:rPr>
        <w:t xml:space="preserve"> наказания, если суд, учитывая обстоятельств</w:t>
      </w:r>
      <w:r w:rsidR="00D1374C">
        <w:rPr>
          <w:rFonts w:ascii="Times New Roman" w:hAnsi="Times New Roman" w:cs="Times New Roman"/>
          <w:sz w:val="28"/>
          <w:szCs w:val="28"/>
        </w:rPr>
        <w:t>а</w:t>
      </w:r>
      <w:r w:rsidRPr="00A81022">
        <w:rPr>
          <w:rFonts w:ascii="Times New Roman" w:hAnsi="Times New Roman" w:cs="Times New Roman"/>
          <w:sz w:val="28"/>
          <w:szCs w:val="28"/>
        </w:rPr>
        <w:t xml:space="preserve"> со</w:t>
      </w:r>
      <w:r w:rsidR="00D1374C">
        <w:rPr>
          <w:rFonts w:ascii="Times New Roman" w:hAnsi="Times New Roman" w:cs="Times New Roman"/>
          <w:sz w:val="28"/>
          <w:szCs w:val="28"/>
        </w:rPr>
        <w:t>вершения преступления и личность</w:t>
      </w:r>
      <w:r w:rsidRPr="00A81022">
        <w:rPr>
          <w:rFonts w:ascii="Times New Roman" w:hAnsi="Times New Roman" w:cs="Times New Roman"/>
          <w:sz w:val="28"/>
          <w:szCs w:val="28"/>
        </w:rPr>
        <w:t xml:space="preserve"> виновного, придет к выводу о том, что действие было ситуационным и вновь не будет совершено в будущем. Однако для установления ситуационного совершения действия, суды принимают во внимание такие оценочные критерии как, совершение в прошлом преступления, связанного с наркотиками, возраст и психическое состояние лица, его образовательный уровень, семейный и социальный статус и др. В связи с этим, суды нередко неправильно характеризуют действие ситуационным или не ситуационным.</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Квалифицированный состав ч. 4 ст. 29 устанавливает ответственность за изготовление, фальсификацию или использование поддельного медицинского рецепта по назначению наркотиков, но с целью личного потребления самим лицом, совершившимся вышеперечисленные действия. Если же лицо дальше реализует приобретенные по подлинному рецепту наркотики, действие следует квалифицировать по ч. 2 ст. 21 (здесь предполагается, что наркотики, приобретенные с использованием рецепта, составляют небольшое количество).</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Завершая анализ объективной стороны ст. 29 Закона 4139/2013, следует отметить, что греческий законодатель включил в диспозицию статьи выращивание не любых растений, а именно растений рода </w:t>
      </w:r>
      <w:r w:rsidRPr="00A81022">
        <w:rPr>
          <w:rFonts w:ascii="Times New Roman" w:hAnsi="Times New Roman" w:cs="Times New Roman"/>
          <w:sz w:val="28"/>
          <w:szCs w:val="28"/>
          <w:lang w:val="en-US"/>
        </w:rPr>
        <w:t>Cannabis</w:t>
      </w:r>
      <w:r w:rsidRPr="00A81022">
        <w:rPr>
          <w:rFonts w:ascii="Times New Roman" w:hAnsi="Times New Roman" w:cs="Times New Roman"/>
          <w:sz w:val="28"/>
          <w:szCs w:val="28"/>
        </w:rPr>
        <w:t xml:space="preserve">. По нашему мнению это объясняется тем, что растение рода </w:t>
      </w:r>
      <w:r w:rsidRPr="00A81022">
        <w:rPr>
          <w:rFonts w:ascii="Times New Roman" w:hAnsi="Times New Roman" w:cs="Times New Roman"/>
          <w:sz w:val="28"/>
          <w:szCs w:val="28"/>
          <w:lang w:val="en-US"/>
        </w:rPr>
        <w:t>Cannabis</w:t>
      </w:r>
      <w:r w:rsidRPr="00A81022">
        <w:rPr>
          <w:rFonts w:ascii="Times New Roman" w:hAnsi="Times New Roman" w:cs="Times New Roman"/>
          <w:sz w:val="28"/>
          <w:szCs w:val="28"/>
        </w:rPr>
        <w:t xml:space="preserve"> является одним из наиболее распространенных наркосодержащих растений, которые обычно потребляют в Греции. Однако могут встречаться и случая выращивания растений, содержащих иные наркотические средства. Для устранения такого пробела, по нашему мнению, являлось бы целесообразным введение в ч. 1 анализируемой статьи изменений следующего содержания: </w:t>
      </w:r>
      <w:r w:rsidRPr="00D9413A">
        <w:rPr>
          <w:rFonts w:ascii="Times New Roman" w:hAnsi="Times New Roman" w:cs="Times New Roman"/>
          <w:sz w:val="28"/>
          <w:szCs w:val="28"/>
        </w:rPr>
        <w:t xml:space="preserve">Тот, кто любым способом и исключительно с целью личного потребления, приобретает или </w:t>
      </w:r>
      <w:r w:rsidR="00362753" w:rsidRPr="00D9413A">
        <w:rPr>
          <w:rFonts w:ascii="Times New Roman" w:hAnsi="Times New Roman" w:cs="Times New Roman"/>
          <w:sz w:val="28"/>
          <w:szCs w:val="28"/>
        </w:rPr>
        <w:t xml:space="preserve">хранит </w:t>
      </w:r>
      <w:r w:rsidRPr="00D9413A">
        <w:rPr>
          <w:rFonts w:ascii="Times New Roman" w:hAnsi="Times New Roman" w:cs="Times New Roman"/>
          <w:sz w:val="28"/>
          <w:szCs w:val="28"/>
        </w:rPr>
        <w:t xml:space="preserve">наркотики в количествах, свидетельствующих только о личном потреблении, или потребляет или выращивает растения рода </w:t>
      </w:r>
      <w:r w:rsidRPr="00D9413A">
        <w:rPr>
          <w:rFonts w:ascii="Times New Roman" w:hAnsi="Times New Roman" w:cs="Times New Roman"/>
          <w:sz w:val="28"/>
          <w:szCs w:val="28"/>
          <w:lang w:val="en-US"/>
        </w:rPr>
        <w:t>Cannabis</w:t>
      </w:r>
      <w:r w:rsidRPr="00D9413A">
        <w:rPr>
          <w:rFonts w:ascii="Times New Roman" w:hAnsi="Times New Roman" w:cs="Times New Roman"/>
          <w:sz w:val="28"/>
          <w:szCs w:val="28"/>
        </w:rPr>
        <w:t xml:space="preserve"> </w:t>
      </w:r>
      <w:r w:rsidRPr="00D9413A">
        <w:rPr>
          <w:rFonts w:ascii="Times New Roman" w:hAnsi="Times New Roman" w:cs="Times New Roman"/>
          <w:i/>
          <w:sz w:val="28"/>
          <w:szCs w:val="28"/>
        </w:rPr>
        <w:t>или иные растения, содержащие наркотики,</w:t>
      </w:r>
      <w:r w:rsidRPr="00D9413A">
        <w:rPr>
          <w:rFonts w:ascii="Times New Roman" w:hAnsi="Times New Roman" w:cs="Times New Roman"/>
          <w:sz w:val="28"/>
          <w:szCs w:val="28"/>
        </w:rPr>
        <w:t xml:space="preserve"> в размерах или</w:t>
      </w:r>
      <w:r w:rsidR="00D1374C" w:rsidRPr="00D9413A">
        <w:rPr>
          <w:rFonts w:ascii="Times New Roman" w:hAnsi="Times New Roman" w:cs="Times New Roman"/>
          <w:sz w:val="28"/>
          <w:szCs w:val="28"/>
        </w:rPr>
        <w:t xml:space="preserve"> на</w:t>
      </w:r>
      <w:r w:rsidRPr="00D9413A">
        <w:rPr>
          <w:rFonts w:ascii="Times New Roman" w:hAnsi="Times New Roman" w:cs="Times New Roman"/>
          <w:sz w:val="28"/>
          <w:szCs w:val="28"/>
        </w:rPr>
        <w:t xml:space="preserve"> площ</w:t>
      </w:r>
      <w:r w:rsidR="00D1374C" w:rsidRPr="00D9413A">
        <w:rPr>
          <w:rFonts w:ascii="Times New Roman" w:hAnsi="Times New Roman" w:cs="Times New Roman"/>
          <w:sz w:val="28"/>
          <w:szCs w:val="28"/>
        </w:rPr>
        <w:t>адях</w:t>
      </w:r>
      <w:r w:rsidRPr="00D9413A">
        <w:rPr>
          <w:rFonts w:ascii="Times New Roman" w:hAnsi="Times New Roman" w:cs="Times New Roman"/>
          <w:sz w:val="28"/>
          <w:szCs w:val="28"/>
        </w:rPr>
        <w:t xml:space="preserve">, свидетельствующих только о личном потреблении, наказывается лишением свободы на срок до пяти (5) месяцев.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Субъектом преступления является вменяемое физическое лицо, достигшее возраста 15 лет.</w:t>
      </w:r>
    </w:p>
    <w:p w:rsidR="00121340" w:rsidRPr="00A81022" w:rsidRDefault="00121340" w:rsidP="00761E1B">
      <w:pPr>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 субъективной стороны преступление совершается только умышленно (прямой или косвенный умысел). Обязательный признак - цель: потребление наркотиков и соответственно отсутствие цели их оборота. В связи с этим совокупность ст. 29 и люб</w:t>
      </w:r>
      <w:r w:rsidR="00761E1B" w:rsidRPr="00A81022">
        <w:rPr>
          <w:rFonts w:ascii="Times New Roman" w:hAnsi="Times New Roman" w:cs="Times New Roman"/>
          <w:sz w:val="28"/>
          <w:szCs w:val="28"/>
        </w:rPr>
        <w:t>ой из ст.ст. 20-23 недопустима.</w:t>
      </w: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 xml:space="preserve">§ </w:t>
      </w:r>
      <w:r w:rsidR="00D1374C">
        <w:rPr>
          <w:rFonts w:ascii="Times New Roman" w:hAnsi="Times New Roman" w:cs="Times New Roman"/>
          <w:b/>
          <w:sz w:val="28"/>
          <w:szCs w:val="28"/>
        </w:rPr>
        <w:t>3.</w:t>
      </w:r>
      <w:r w:rsidRPr="00A81022">
        <w:rPr>
          <w:rFonts w:ascii="Times New Roman" w:hAnsi="Times New Roman" w:cs="Times New Roman"/>
          <w:b/>
          <w:sz w:val="28"/>
          <w:szCs w:val="28"/>
        </w:rPr>
        <w:t xml:space="preserve">7. Анализ ст. 30 Закона 4139/2013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Ст. 30 Закона 4139/2013 регулирует правовое положение лиц, совершивших действия, предусмотренные ст.ст. 20-22 и ст. 29, и одновременно страдающих наркотической зависимостью. В теории уголовного права Греции наркозависимость имеет две составляющие: психологическую и </w:t>
      </w:r>
      <w:proofErr w:type="spellStart"/>
      <w:r w:rsidRPr="00A81022">
        <w:rPr>
          <w:rFonts w:ascii="Times New Roman" w:hAnsi="Times New Roman" w:cs="Times New Roman"/>
          <w:sz w:val="28"/>
          <w:szCs w:val="28"/>
        </w:rPr>
        <w:t>физи</w:t>
      </w:r>
      <w:r w:rsidR="00D1374C">
        <w:rPr>
          <w:rFonts w:ascii="Times New Roman" w:hAnsi="Times New Roman" w:cs="Times New Roman"/>
          <w:sz w:val="28"/>
          <w:szCs w:val="28"/>
        </w:rPr>
        <w:t>ологиескую</w:t>
      </w:r>
      <w:proofErr w:type="spellEnd"/>
      <w:r w:rsidRPr="00A81022">
        <w:rPr>
          <w:rFonts w:ascii="Times New Roman" w:hAnsi="Times New Roman" w:cs="Times New Roman"/>
          <w:sz w:val="28"/>
          <w:szCs w:val="28"/>
        </w:rPr>
        <w:t xml:space="preserve"> зависимость. </w:t>
      </w:r>
      <w:r w:rsidR="00D1374C">
        <w:rPr>
          <w:rFonts w:ascii="Times New Roman" w:hAnsi="Times New Roman" w:cs="Times New Roman"/>
          <w:sz w:val="28"/>
          <w:szCs w:val="28"/>
        </w:rPr>
        <w:t>Физиологическая</w:t>
      </w:r>
      <w:r w:rsidRPr="00A81022">
        <w:rPr>
          <w:rFonts w:ascii="Times New Roman" w:hAnsi="Times New Roman" w:cs="Times New Roman"/>
          <w:sz w:val="28"/>
          <w:szCs w:val="28"/>
        </w:rPr>
        <w:t xml:space="preserve"> зависимость означает тягостные, и даже мучительные ощущения, болезненное состояние при перерыве в постоянном приёме наркотиков, а психологическая зависимость от наркотиков – это эмоциональное состояние, для которого характерна тяга, сильное желание принимать наркотики</w:t>
      </w:r>
      <w:r w:rsidR="000C5E25" w:rsidRPr="00A81022">
        <w:rPr>
          <w:rStyle w:val="a4"/>
          <w:rFonts w:ascii="Times New Roman" w:hAnsi="Times New Roman" w:cs="Times New Roman"/>
          <w:sz w:val="28"/>
          <w:szCs w:val="28"/>
        </w:rPr>
        <w:footnoteReference w:id="73"/>
      </w:r>
      <w:r w:rsidRPr="00A81022">
        <w:rPr>
          <w:rFonts w:ascii="Times New Roman" w:hAnsi="Times New Roman" w:cs="Times New Roman"/>
          <w:sz w:val="28"/>
          <w:szCs w:val="28"/>
        </w:rPr>
        <w:t>.  Самые страшные последствия наркозависимости – то, что единственной целью завтрашнего дня становится обеспечение очередной дозы, добытой любы</w:t>
      </w:r>
      <w:r w:rsidR="003C3654">
        <w:rPr>
          <w:rFonts w:ascii="Times New Roman" w:hAnsi="Times New Roman" w:cs="Times New Roman"/>
          <w:sz w:val="28"/>
          <w:szCs w:val="28"/>
        </w:rPr>
        <w:t>м путем. И в большинстве случаев</w:t>
      </w:r>
      <w:r w:rsidRPr="00A81022">
        <w:rPr>
          <w:rFonts w:ascii="Times New Roman" w:hAnsi="Times New Roman" w:cs="Times New Roman"/>
          <w:sz w:val="28"/>
          <w:szCs w:val="28"/>
        </w:rPr>
        <w:t xml:space="preserve">, путем совершения противоправных действий. Таким образом, правовое понятие наркозависимости заключается в том, что она является обстоятельством, либо исключающим либо ограничивающим ответственность. И так, в соответствии с п. «а» ч. 4 рассматривающей статьи, на основании критериев, перечисленных в ч. 3, наркозависимый, совершивший действия, предусмотренные  ч. 1 ст. 29 (приобретение, хранение, выращивание растений рода </w:t>
      </w:r>
      <w:r w:rsidRPr="00A81022">
        <w:rPr>
          <w:rFonts w:ascii="Times New Roman" w:hAnsi="Times New Roman" w:cs="Times New Roman"/>
          <w:sz w:val="28"/>
          <w:szCs w:val="28"/>
          <w:lang w:val="en-US"/>
        </w:rPr>
        <w:t>C</w:t>
      </w:r>
      <w:r w:rsidRPr="00A81022">
        <w:rPr>
          <w:rFonts w:ascii="Times New Roman" w:hAnsi="Times New Roman" w:cs="Times New Roman"/>
          <w:sz w:val="28"/>
          <w:szCs w:val="28"/>
        </w:rPr>
        <w:t>а</w:t>
      </w:r>
      <w:proofErr w:type="spellStart"/>
      <w:r w:rsidRPr="00A81022">
        <w:rPr>
          <w:rFonts w:ascii="Times New Roman" w:hAnsi="Times New Roman" w:cs="Times New Roman"/>
          <w:sz w:val="28"/>
          <w:szCs w:val="28"/>
          <w:lang w:val="en-US"/>
        </w:rPr>
        <w:t>nnabis</w:t>
      </w:r>
      <w:proofErr w:type="spellEnd"/>
      <w:r w:rsidRPr="00A81022">
        <w:rPr>
          <w:rFonts w:ascii="Times New Roman" w:hAnsi="Times New Roman" w:cs="Times New Roman"/>
          <w:sz w:val="28"/>
          <w:szCs w:val="28"/>
        </w:rPr>
        <w:t xml:space="preserve"> с целью личного потребления) и ч. 2 ст. 29 (ситуационное потребление), освобождается от ответственности. Иными словами, греческий законодатель признает, что наркозависимый не может своими усилиями противодействовать потреблению наркотиков, поэтому уголовная ответственность за совершение вышеуказанных действий исключается. При рассмотрении дела, подтверждение лицом страдания наркозависимостью, осуществляется путем предъявления в суде «собственных объяснений». Однако, по нашему мнению, что касается ситуационных потребителей, формулировка данной нормы является не очень удачной по той причине, что ситуационные потребители вряд ли являются наркозависимыми.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Менее строгое наказание за совершение наркозависимым деяний, описываемых </w:t>
      </w:r>
      <w:r w:rsidR="00F345FE">
        <w:rPr>
          <w:rFonts w:ascii="Times New Roman" w:hAnsi="Times New Roman" w:cs="Times New Roman"/>
          <w:sz w:val="28"/>
          <w:szCs w:val="28"/>
        </w:rPr>
        <w:t>в диспозиции ст.ст. 20, 21 и</w:t>
      </w:r>
      <w:r w:rsidRPr="00A81022">
        <w:rPr>
          <w:rFonts w:ascii="Times New Roman" w:hAnsi="Times New Roman" w:cs="Times New Roman"/>
          <w:sz w:val="28"/>
          <w:szCs w:val="28"/>
        </w:rPr>
        <w:t xml:space="preserve"> 22, устанавливается в ч. 4 ст. 30.  В частности, в соответствии с п. «б» ч. 4, совершение наркозависимым действий, предусмотренных ст. 20 влечет за собой лишение свободы не менее 1 года, в то же время, как совершение действий</w:t>
      </w:r>
      <w:r w:rsidR="00882036">
        <w:rPr>
          <w:rFonts w:ascii="Times New Roman" w:hAnsi="Times New Roman" w:cs="Times New Roman"/>
          <w:sz w:val="28"/>
          <w:szCs w:val="28"/>
        </w:rPr>
        <w:t>,</w:t>
      </w:r>
      <w:r w:rsidR="00882036" w:rsidRPr="00882036">
        <w:rPr>
          <w:rFonts w:ascii="Times New Roman" w:hAnsi="Times New Roman" w:cs="Times New Roman"/>
          <w:sz w:val="28"/>
          <w:szCs w:val="28"/>
        </w:rPr>
        <w:t xml:space="preserve"> </w:t>
      </w:r>
      <w:r w:rsidR="00882036">
        <w:rPr>
          <w:rFonts w:ascii="Times New Roman" w:hAnsi="Times New Roman" w:cs="Times New Roman"/>
          <w:sz w:val="28"/>
          <w:szCs w:val="28"/>
        </w:rPr>
        <w:t>предусмотренных</w:t>
      </w:r>
      <w:r w:rsidRPr="00A81022">
        <w:rPr>
          <w:rFonts w:ascii="Times New Roman" w:hAnsi="Times New Roman" w:cs="Times New Roman"/>
          <w:sz w:val="28"/>
          <w:szCs w:val="28"/>
        </w:rPr>
        <w:t xml:space="preserve"> ст. 20</w:t>
      </w:r>
      <w:r w:rsidR="00882036">
        <w:rPr>
          <w:rFonts w:ascii="Times New Roman" w:hAnsi="Times New Roman" w:cs="Times New Roman"/>
          <w:sz w:val="28"/>
          <w:szCs w:val="28"/>
        </w:rPr>
        <w:t>,</w:t>
      </w:r>
      <w:r w:rsidRPr="00A81022">
        <w:rPr>
          <w:rFonts w:ascii="Times New Roman" w:hAnsi="Times New Roman" w:cs="Times New Roman"/>
          <w:sz w:val="28"/>
          <w:szCs w:val="28"/>
        </w:rPr>
        <w:t xml:space="preserve"> лицом, не являющимся наркозависимым, наказывается тюремным заключением от 8 до 20 лет. В свою очередь, п. «в» ч. 4 ст. 30 предусматривает лишение свободы до 1 года за совершение наркозависимым действий, указанных в ст. 21, в то же время как совершение данных действий лицом, не страдающим наркотической зависимостью, наказывается лишением свободы до 3 лет. Также п. «г» ч. 4 ст. 30 гласит, что наркозависимый, который совершил действия, предусмотренные ст. 22 подлежит тюремному заключению до 10 лет, вместо тюремного заключения не менее 10 лет при совершении указанных действий, не наркозависимым лицом. В данных случаях, законодатель считает, что наркозависимость не исключает, но существенно ограничивает возможность отказаться в совершении таких действий, поскольку для лица, страдающего наркозависимостью, иногда это является единственным способом приобретения ежедневной дозы. Обратим ещё внимание, что закон не предусматривает смягчение наказания за совершение действий, указанных в ст. 23. В данном случае законодатель считает, что наркозависимость не может служить причиной совершения таких особо тяжких преступлений, которые предусматривает ст. 23.</w:t>
      </w:r>
    </w:p>
    <w:p w:rsidR="00044736" w:rsidRDefault="00121340" w:rsidP="004A1AC1">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Интересно ещё отметить, что Закон 4139/2013 вносил серьезные изменения относительно способа установления наркозависимости. В отличие от старого Закона 3459/2006, согласно новому, судебно-медицинская экспертиза не является ни обязательным, ни единственным критерием, свидетельствующим о страдании наркозависимостью. На сегодняшний день в Греции соответствующая технология в такой области не очень развита и проведение наркологических экспертизах нередко оказывается неэффективным. Кроме того, результаты указанных экспертиз, по сути, устанавливают факт потребления наркотиков лишь за последние трех суток, а не хроническую зависимость от наркотиков. В связи с этим, нередко встречались случаи, когда лицо употребило наркотики в последний момент, специально, с целью добиться более мягкого наказания. Теперь принимается во </w:t>
      </w:r>
      <w:r w:rsidR="00882036">
        <w:rPr>
          <w:rFonts w:ascii="Times New Roman" w:hAnsi="Times New Roman" w:cs="Times New Roman"/>
          <w:sz w:val="28"/>
          <w:szCs w:val="28"/>
        </w:rPr>
        <w:t>внимание один или более критериев, перечисленных</w:t>
      </w:r>
      <w:r w:rsidRPr="00A81022">
        <w:rPr>
          <w:rFonts w:ascii="Times New Roman" w:hAnsi="Times New Roman" w:cs="Times New Roman"/>
          <w:sz w:val="28"/>
          <w:szCs w:val="28"/>
        </w:rPr>
        <w:t xml:space="preserve"> в ч. 3 ст. 30. Однако некоторые </w:t>
      </w:r>
      <w:r w:rsidR="00882036">
        <w:rPr>
          <w:rFonts w:ascii="Times New Roman" w:hAnsi="Times New Roman" w:cs="Times New Roman"/>
          <w:sz w:val="28"/>
          <w:szCs w:val="28"/>
        </w:rPr>
        <w:t>юристы выступают за обязательное проведение</w:t>
      </w:r>
      <w:r w:rsidRPr="00A81022">
        <w:rPr>
          <w:rFonts w:ascii="Times New Roman" w:hAnsi="Times New Roman" w:cs="Times New Roman"/>
          <w:sz w:val="28"/>
          <w:szCs w:val="28"/>
        </w:rPr>
        <w:t xml:space="preserve">  экспертизы, постольку, поскольку судьи лишены соответствующего медицинского образования и компетентными для установления наркозависимости являются</w:t>
      </w:r>
      <w:r w:rsidR="00882036">
        <w:rPr>
          <w:rFonts w:ascii="Times New Roman" w:hAnsi="Times New Roman" w:cs="Times New Roman"/>
          <w:sz w:val="28"/>
          <w:szCs w:val="28"/>
        </w:rPr>
        <w:t xml:space="preserve"> только органы, проводящие такие</w:t>
      </w:r>
      <w:r w:rsidRPr="00A81022">
        <w:rPr>
          <w:rFonts w:ascii="Times New Roman" w:hAnsi="Times New Roman" w:cs="Times New Roman"/>
          <w:sz w:val="28"/>
          <w:szCs w:val="28"/>
        </w:rPr>
        <w:t xml:space="preserve"> экспертиз</w:t>
      </w:r>
      <w:r w:rsidR="00882036">
        <w:rPr>
          <w:rFonts w:ascii="Times New Roman" w:hAnsi="Times New Roman" w:cs="Times New Roman"/>
          <w:sz w:val="28"/>
          <w:szCs w:val="28"/>
        </w:rPr>
        <w:t>ы</w:t>
      </w:r>
      <w:r w:rsidRPr="00A81022">
        <w:rPr>
          <w:rFonts w:ascii="Times New Roman" w:hAnsi="Times New Roman" w:cs="Times New Roman"/>
          <w:sz w:val="28"/>
          <w:szCs w:val="28"/>
        </w:rPr>
        <w:t xml:space="preserve">.  </w:t>
      </w:r>
    </w:p>
    <w:p w:rsidR="004A1AC1" w:rsidRPr="00A81022" w:rsidRDefault="006A7050" w:rsidP="0057567B">
      <w:pPr>
        <w:autoSpaceDE w:val="0"/>
        <w:autoSpaceDN w:val="0"/>
        <w:adjustRightInd w:val="0"/>
        <w:spacing w:line="360" w:lineRule="auto"/>
        <w:ind w:firstLine="851"/>
        <w:jc w:val="both"/>
        <w:rPr>
          <w:rFonts w:ascii="Times New Roman" w:hAnsi="Times New Roman" w:cs="Times New Roman"/>
          <w:sz w:val="28"/>
          <w:szCs w:val="28"/>
        </w:rPr>
      </w:pPr>
      <w:r w:rsidRPr="003932FD">
        <w:rPr>
          <w:rFonts w:ascii="Times New Roman" w:hAnsi="Times New Roman" w:cs="Times New Roman"/>
          <w:sz w:val="28"/>
          <w:szCs w:val="28"/>
        </w:rPr>
        <w:t xml:space="preserve">Анализ ст. ст. 20-23 и 29-30 Закона 4139/2013 показывает </w:t>
      </w:r>
      <w:r w:rsidR="00EE20D1" w:rsidRPr="003932FD">
        <w:rPr>
          <w:rFonts w:ascii="Times New Roman" w:hAnsi="Times New Roman" w:cs="Times New Roman"/>
          <w:sz w:val="28"/>
          <w:szCs w:val="28"/>
        </w:rPr>
        <w:t>стремление греческого законодателя учитывать личностные особенности лиц, сов</w:t>
      </w:r>
      <w:r w:rsidR="00CA0CB2" w:rsidRPr="003932FD">
        <w:rPr>
          <w:rFonts w:ascii="Times New Roman" w:hAnsi="Times New Roman" w:cs="Times New Roman"/>
          <w:sz w:val="28"/>
          <w:szCs w:val="28"/>
        </w:rPr>
        <w:t>ершивших преступления, связанные</w:t>
      </w:r>
      <w:r w:rsidR="00EE20D1" w:rsidRPr="003932FD">
        <w:rPr>
          <w:rFonts w:ascii="Times New Roman" w:hAnsi="Times New Roman" w:cs="Times New Roman"/>
          <w:sz w:val="28"/>
          <w:szCs w:val="28"/>
        </w:rPr>
        <w:t xml:space="preserve"> с незаконным оборотом наркотиков, а также  иные обстоятельства совершения указанных преступлений. Однако отсут</w:t>
      </w:r>
      <w:r w:rsidR="007779A1" w:rsidRPr="003932FD">
        <w:rPr>
          <w:rFonts w:ascii="Times New Roman" w:hAnsi="Times New Roman" w:cs="Times New Roman"/>
          <w:sz w:val="28"/>
          <w:szCs w:val="28"/>
        </w:rPr>
        <w:t>ствие более объективных критериев</w:t>
      </w:r>
      <w:r w:rsidR="00EE20D1" w:rsidRPr="003932FD">
        <w:rPr>
          <w:rFonts w:ascii="Times New Roman" w:hAnsi="Times New Roman" w:cs="Times New Roman"/>
          <w:sz w:val="28"/>
          <w:szCs w:val="28"/>
        </w:rPr>
        <w:t>, и особенно законодательного установления размеров наркотиков, на практике вызывает определенные проблемы при квалификации преступлений. Показательным</w:t>
      </w:r>
      <w:r w:rsidR="00292DA0" w:rsidRPr="003932FD">
        <w:rPr>
          <w:rFonts w:ascii="Times New Roman" w:hAnsi="Times New Roman" w:cs="Times New Roman"/>
          <w:sz w:val="28"/>
          <w:szCs w:val="28"/>
        </w:rPr>
        <w:t xml:space="preserve"> примером</w:t>
      </w:r>
      <w:r w:rsidR="00EE20D1" w:rsidRPr="003932FD">
        <w:rPr>
          <w:rFonts w:ascii="Times New Roman" w:hAnsi="Times New Roman" w:cs="Times New Roman"/>
          <w:sz w:val="28"/>
          <w:szCs w:val="28"/>
        </w:rPr>
        <w:t xml:space="preserve"> является </w:t>
      </w:r>
      <w:r w:rsidR="00292DA0" w:rsidRPr="003932FD">
        <w:rPr>
          <w:rFonts w:ascii="Times New Roman" w:hAnsi="Times New Roman" w:cs="Times New Roman"/>
          <w:sz w:val="28"/>
          <w:szCs w:val="28"/>
        </w:rPr>
        <w:t>Определение Верховного Суда Греции  от  21.09.2011 г. №</w:t>
      </w:r>
      <w:r w:rsidR="00EE20D1" w:rsidRPr="003932FD">
        <w:rPr>
          <w:rFonts w:ascii="Times New Roman" w:hAnsi="Times New Roman" w:cs="Times New Roman"/>
          <w:sz w:val="28"/>
          <w:szCs w:val="28"/>
        </w:rPr>
        <w:t xml:space="preserve"> </w:t>
      </w:r>
      <w:r w:rsidR="00292DA0" w:rsidRPr="003932FD">
        <w:rPr>
          <w:rFonts w:ascii="Times New Roman" w:hAnsi="Times New Roman" w:cs="Times New Roman"/>
          <w:sz w:val="28"/>
          <w:szCs w:val="28"/>
        </w:rPr>
        <w:t xml:space="preserve">1378/2011 по делу № 818/2010. По приговору суда </w:t>
      </w:r>
      <w:r w:rsidR="00A7219B" w:rsidRPr="003932FD">
        <w:rPr>
          <w:rFonts w:ascii="Times New Roman" w:hAnsi="Times New Roman" w:cs="Times New Roman"/>
          <w:sz w:val="28"/>
          <w:szCs w:val="28"/>
        </w:rPr>
        <w:t>Крита</w:t>
      </w:r>
      <w:r w:rsidR="0057567B" w:rsidRPr="003932FD">
        <w:rPr>
          <w:rFonts w:ascii="Times New Roman" w:hAnsi="Times New Roman" w:cs="Times New Roman"/>
          <w:sz w:val="28"/>
          <w:szCs w:val="28"/>
        </w:rPr>
        <w:t xml:space="preserve"> Е. Т. признан виновным в совершении</w:t>
      </w:r>
      <w:r w:rsidR="00056E0A" w:rsidRPr="003932FD">
        <w:rPr>
          <w:rFonts w:ascii="Times New Roman" w:hAnsi="Times New Roman" w:cs="Times New Roman"/>
          <w:sz w:val="28"/>
          <w:szCs w:val="28"/>
        </w:rPr>
        <w:t xml:space="preserve"> преступления, предусмотренного ст. </w:t>
      </w:r>
      <w:r w:rsidR="0057567B" w:rsidRPr="003932FD">
        <w:rPr>
          <w:rFonts w:ascii="Times New Roman" w:hAnsi="Times New Roman" w:cs="Times New Roman"/>
          <w:sz w:val="28"/>
          <w:szCs w:val="28"/>
        </w:rPr>
        <w:t>20 Закона 4139/2013, а именно в приобретении и хранении</w:t>
      </w:r>
      <w:r w:rsidR="00F345FE">
        <w:rPr>
          <w:rFonts w:ascii="Times New Roman" w:hAnsi="Times New Roman" w:cs="Times New Roman"/>
          <w:sz w:val="28"/>
          <w:szCs w:val="28"/>
        </w:rPr>
        <w:t xml:space="preserve"> 3</w:t>
      </w:r>
      <w:r w:rsidR="00056E0A" w:rsidRPr="003932FD">
        <w:rPr>
          <w:rFonts w:ascii="Times New Roman" w:hAnsi="Times New Roman" w:cs="Times New Roman"/>
          <w:sz w:val="28"/>
          <w:szCs w:val="28"/>
        </w:rPr>
        <w:t>000</w:t>
      </w:r>
      <w:r w:rsidR="00362753" w:rsidRPr="003932FD">
        <w:rPr>
          <w:rFonts w:ascii="Times New Roman" w:hAnsi="Times New Roman" w:cs="Times New Roman"/>
          <w:sz w:val="28"/>
          <w:szCs w:val="28"/>
        </w:rPr>
        <w:t xml:space="preserve"> </w:t>
      </w:r>
      <w:r w:rsidR="00A7219B" w:rsidRPr="003932FD">
        <w:rPr>
          <w:rFonts w:ascii="Times New Roman" w:hAnsi="Times New Roman" w:cs="Times New Roman"/>
          <w:sz w:val="28"/>
          <w:szCs w:val="28"/>
        </w:rPr>
        <w:t xml:space="preserve">грамм </w:t>
      </w:r>
      <w:proofErr w:type="spellStart"/>
      <w:r w:rsidR="00056E0A" w:rsidRPr="003932FD">
        <w:rPr>
          <w:rFonts w:ascii="Times New Roman" w:hAnsi="Times New Roman" w:cs="Times New Roman"/>
          <w:sz w:val="28"/>
          <w:szCs w:val="28"/>
        </w:rPr>
        <w:t>каннабиса</w:t>
      </w:r>
      <w:proofErr w:type="spellEnd"/>
      <w:r w:rsidR="00A7219B" w:rsidRPr="003932FD">
        <w:rPr>
          <w:rFonts w:ascii="Times New Roman" w:hAnsi="Times New Roman" w:cs="Times New Roman"/>
          <w:sz w:val="28"/>
          <w:szCs w:val="28"/>
        </w:rPr>
        <w:t xml:space="preserve"> с целью дальнейшего </w:t>
      </w:r>
      <w:r w:rsidR="00362753" w:rsidRPr="003932FD">
        <w:rPr>
          <w:rFonts w:ascii="Times New Roman" w:hAnsi="Times New Roman" w:cs="Times New Roman"/>
          <w:sz w:val="28"/>
          <w:szCs w:val="28"/>
        </w:rPr>
        <w:t>оборота</w:t>
      </w:r>
      <w:r w:rsidR="00056E0A" w:rsidRPr="003932FD">
        <w:rPr>
          <w:rFonts w:ascii="Times New Roman" w:hAnsi="Times New Roman" w:cs="Times New Roman"/>
          <w:sz w:val="28"/>
          <w:szCs w:val="28"/>
        </w:rPr>
        <w:t xml:space="preserve">. </w:t>
      </w:r>
      <w:r w:rsidR="00904DB9" w:rsidRPr="003932FD">
        <w:rPr>
          <w:rFonts w:ascii="Times New Roman" w:hAnsi="Times New Roman" w:cs="Times New Roman"/>
          <w:sz w:val="28"/>
          <w:szCs w:val="28"/>
        </w:rPr>
        <w:t xml:space="preserve"> Рассматривая апелляционную жалобу, </w:t>
      </w:r>
      <w:r w:rsidR="0057567B" w:rsidRPr="003932FD">
        <w:rPr>
          <w:rFonts w:ascii="Times New Roman" w:hAnsi="Times New Roman" w:cs="Times New Roman"/>
          <w:sz w:val="28"/>
          <w:szCs w:val="28"/>
        </w:rPr>
        <w:t>трехчлен</w:t>
      </w:r>
      <w:r w:rsidR="007779A1" w:rsidRPr="003932FD">
        <w:rPr>
          <w:rFonts w:ascii="Times New Roman" w:hAnsi="Times New Roman" w:cs="Times New Roman"/>
          <w:sz w:val="28"/>
          <w:szCs w:val="28"/>
        </w:rPr>
        <w:t>ный апелляционный суд по тяжким</w:t>
      </w:r>
      <w:r w:rsidR="0057567B" w:rsidRPr="003932FD">
        <w:rPr>
          <w:rFonts w:ascii="Times New Roman" w:hAnsi="Times New Roman" w:cs="Times New Roman"/>
          <w:sz w:val="28"/>
          <w:szCs w:val="28"/>
        </w:rPr>
        <w:t xml:space="preserve">  уголовным дела</w:t>
      </w:r>
      <w:r w:rsidR="007779A1" w:rsidRPr="003932FD">
        <w:rPr>
          <w:rFonts w:ascii="Times New Roman" w:hAnsi="Times New Roman" w:cs="Times New Roman"/>
          <w:sz w:val="28"/>
          <w:szCs w:val="28"/>
        </w:rPr>
        <w:t>м</w:t>
      </w:r>
      <w:r w:rsidR="0057567B" w:rsidRPr="003932FD">
        <w:rPr>
          <w:rFonts w:ascii="Times New Roman" w:hAnsi="Times New Roman" w:cs="Times New Roman"/>
          <w:sz w:val="28"/>
          <w:szCs w:val="28"/>
        </w:rPr>
        <w:t xml:space="preserve"> </w:t>
      </w:r>
      <w:r w:rsidR="00904DB9" w:rsidRPr="003932FD">
        <w:rPr>
          <w:rFonts w:ascii="Times New Roman" w:hAnsi="Times New Roman" w:cs="Times New Roman"/>
          <w:sz w:val="28"/>
          <w:szCs w:val="28"/>
        </w:rPr>
        <w:t>Крита приш</w:t>
      </w:r>
      <w:r w:rsidR="0057567B" w:rsidRPr="003932FD">
        <w:rPr>
          <w:rFonts w:ascii="Times New Roman" w:hAnsi="Times New Roman" w:cs="Times New Roman"/>
          <w:sz w:val="28"/>
          <w:szCs w:val="28"/>
        </w:rPr>
        <w:t>ел</w:t>
      </w:r>
      <w:r w:rsidR="007779A1" w:rsidRPr="003932FD">
        <w:rPr>
          <w:rFonts w:ascii="Times New Roman" w:hAnsi="Times New Roman" w:cs="Times New Roman"/>
          <w:sz w:val="28"/>
          <w:szCs w:val="28"/>
        </w:rPr>
        <w:t xml:space="preserve"> к выводу о том, что Е.Т. </w:t>
      </w:r>
      <w:r w:rsidR="00904DB9" w:rsidRPr="003932FD">
        <w:rPr>
          <w:rFonts w:ascii="Times New Roman" w:hAnsi="Times New Roman" w:cs="Times New Roman"/>
          <w:sz w:val="28"/>
          <w:szCs w:val="28"/>
        </w:rPr>
        <w:t>приобрел и хранил указанные наркотики</w:t>
      </w:r>
      <w:r w:rsidR="007779A1" w:rsidRPr="003932FD">
        <w:rPr>
          <w:rFonts w:ascii="Times New Roman" w:hAnsi="Times New Roman" w:cs="Times New Roman"/>
          <w:sz w:val="28"/>
          <w:szCs w:val="28"/>
        </w:rPr>
        <w:t xml:space="preserve"> не</w:t>
      </w:r>
      <w:r w:rsidR="00904DB9" w:rsidRPr="003932FD">
        <w:rPr>
          <w:rFonts w:ascii="Times New Roman" w:hAnsi="Times New Roman" w:cs="Times New Roman"/>
          <w:sz w:val="28"/>
          <w:szCs w:val="28"/>
        </w:rPr>
        <w:t xml:space="preserve"> с целью дальнейшего оборота, а лишь для личного потребления</w:t>
      </w:r>
      <w:r w:rsidR="00934E4D" w:rsidRPr="003932FD">
        <w:rPr>
          <w:rFonts w:ascii="Times New Roman" w:hAnsi="Times New Roman" w:cs="Times New Roman"/>
          <w:sz w:val="28"/>
          <w:szCs w:val="28"/>
        </w:rPr>
        <w:t>, и его действия следует квалифицировать по ч. 1 ст. 29 Закона 4139/2013.</w:t>
      </w:r>
      <w:r w:rsidR="00904DB9" w:rsidRPr="003932FD">
        <w:rPr>
          <w:rFonts w:ascii="Times New Roman" w:hAnsi="Times New Roman" w:cs="Times New Roman"/>
          <w:sz w:val="28"/>
          <w:szCs w:val="28"/>
        </w:rPr>
        <w:t xml:space="preserve"> </w:t>
      </w:r>
      <w:r w:rsidR="00CA0CB2" w:rsidRPr="003932FD">
        <w:rPr>
          <w:rFonts w:ascii="Times New Roman" w:hAnsi="Times New Roman" w:cs="Times New Roman"/>
          <w:sz w:val="28"/>
          <w:szCs w:val="28"/>
        </w:rPr>
        <w:t>С</w:t>
      </w:r>
      <w:r w:rsidR="00FE7DE2" w:rsidRPr="003932FD">
        <w:rPr>
          <w:rFonts w:ascii="Times New Roman" w:hAnsi="Times New Roman" w:cs="Times New Roman"/>
          <w:sz w:val="28"/>
          <w:szCs w:val="28"/>
        </w:rPr>
        <w:t>удебно-медицинской экспертизой было установлено, что Е.Т. страдал тяжел</w:t>
      </w:r>
      <w:r w:rsidR="007779A1" w:rsidRPr="003932FD">
        <w:rPr>
          <w:rFonts w:ascii="Times New Roman" w:hAnsi="Times New Roman" w:cs="Times New Roman"/>
          <w:sz w:val="28"/>
          <w:szCs w:val="28"/>
        </w:rPr>
        <w:t>ой степени наркозависимостью (</w:t>
      </w:r>
      <w:r w:rsidR="00FE7DE2" w:rsidRPr="003932FD">
        <w:rPr>
          <w:rFonts w:ascii="Times New Roman" w:hAnsi="Times New Roman" w:cs="Times New Roman"/>
          <w:sz w:val="28"/>
          <w:szCs w:val="28"/>
        </w:rPr>
        <w:t>именно от кокаи</w:t>
      </w:r>
      <w:r w:rsidR="0013421E" w:rsidRPr="003932FD">
        <w:rPr>
          <w:rFonts w:ascii="Times New Roman" w:hAnsi="Times New Roman" w:cs="Times New Roman"/>
          <w:sz w:val="28"/>
          <w:szCs w:val="28"/>
        </w:rPr>
        <w:t>на) и алкогольной зависимостью в связи с чем,</w:t>
      </w:r>
      <w:r w:rsidR="00FE7DE2" w:rsidRPr="003932FD">
        <w:rPr>
          <w:rFonts w:ascii="Times New Roman" w:hAnsi="Times New Roman" w:cs="Times New Roman"/>
          <w:sz w:val="28"/>
          <w:szCs w:val="28"/>
        </w:rPr>
        <w:t xml:space="preserve"> </w:t>
      </w:r>
      <w:r w:rsidR="0013421E" w:rsidRPr="003932FD">
        <w:rPr>
          <w:rFonts w:ascii="Times New Roman" w:hAnsi="Times New Roman" w:cs="Times New Roman"/>
          <w:sz w:val="28"/>
          <w:szCs w:val="28"/>
        </w:rPr>
        <w:t xml:space="preserve">он </w:t>
      </w:r>
      <w:r w:rsidR="00FE7DE2" w:rsidRPr="003932FD">
        <w:rPr>
          <w:rFonts w:ascii="Times New Roman" w:hAnsi="Times New Roman" w:cs="Times New Roman"/>
          <w:sz w:val="28"/>
          <w:szCs w:val="28"/>
        </w:rPr>
        <w:t>ежедневно нуждался в</w:t>
      </w:r>
      <w:r w:rsidR="0013421E" w:rsidRPr="003932FD">
        <w:rPr>
          <w:rFonts w:ascii="Times New Roman" w:hAnsi="Times New Roman" w:cs="Times New Roman"/>
          <w:sz w:val="28"/>
          <w:szCs w:val="28"/>
        </w:rPr>
        <w:t xml:space="preserve"> больших количествах </w:t>
      </w:r>
      <w:proofErr w:type="spellStart"/>
      <w:r w:rsidR="00BC7ADB" w:rsidRPr="003932FD">
        <w:rPr>
          <w:rFonts w:ascii="Times New Roman" w:hAnsi="Times New Roman" w:cs="Times New Roman"/>
          <w:sz w:val="28"/>
          <w:szCs w:val="28"/>
        </w:rPr>
        <w:t>кан</w:t>
      </w:r>
      <w:r w:rsidR="00955C3C" w:rsidRPr="003932FD">
        <w:rPr>
          <w:rFonts w:ascii="Times New Roman" w:hAnsi="Times New Roman" w:cs="Times New Roman"/>
          <w:sz w:val="28"/>
          <w:szCs w:val="28"/>
        </w:rPr>
        <w:t>н</w:t>
      </w:r>
      <w:r w:rsidR="00BC7ADB" w:rsidRPr="003932FD">
        <w:rPr>
          <w:rFonts w:ascii="Times New Roman" w:hAnsi="Times New Roman" w:cs="Times New Roman"/>
          <w:sz w:val="28"/>
          <w:szCs w:val="28"/>
        </w:rPr>
        <w:t>абиса</w:t>
      </w:r>
      <w:proofErr w:type="spellEnd"/>
      <w:r w:rsidR="0013421E" w:rsidRPr="003932FD">
        <w:rPr>
          <w:rFonts w:ascii="Times New Roman" w:hAnsi="Times New Roman" w:cs="Times New Roman"/>
          <w:sz w:val="28"/>
          <w:szCs w:val="28"/>
        </w:rPr>
        <w:t>. Кроме того,</w:t>
      </w:r>
      <w:r w:rsidR="00CA0CB2" w:rsidRPr="003932FD">
        <w:rPr>
          <w:rFonts w:ascii="Times New Roman" w:hAnsi="Times New Roman" w:cs="Times New Roman"/>
          <w:sz w:val="28"/>
          <w:szCs w:val="28"/>
        </w:rPr>
        <w:t xml:space="preserve"> Е.Т. указал, что </w:t>
      </w:r>
      <w:r w:rsidR="0013421E" w:rsidRPr="003932FD">
        <w:rPr>
          <w:rFonts w:ascii="Times New Roman" w:hAnsi="Times New Roman" w:cs="Times New Roman"/>
          <w:sz w:val="28"/>
          <w:szCs w:val="28"/>
        </w:rPr>
        <w:t xml:space="preserve"> </w:t>
      </w:r>
      <w:r w:rsidR="00CA0CB2" w:rsidRPr="003932FD">
        <w:rPr>
          <w:rFonts w:ascii="Times New Roman" w:hAnsi="Times New Roman" w:cs="Times New Roman"/>
          <w:sz w:val="28"/>
          <w:szCs w:val="28"/>
        </w:rPr>
        <w:t>купил указанный нар</w:t>
      </w:r>
      <w:r w:rsidR="00955C3C" w:rsidRPr="003932FD">
        <w:rPr>
          <w:rFonts w:ascii="Times New Roman" w:hAnsi="Times New Roman" w:cs="Times New Roman"/>
          <w:sz w:val="28"/>
          <w:szCs w:val="28"/>
        </w:rPr>
        <w:t>котик именно в таком количестве</w:t>
      </w:r>
      <w:r w:rsidR="00CA0CB2" w:rsidRPr="003932FD">
        <w:rPr>
          <w:rFonts w:ascii="Times New Roman" w:hAnsi="Times New Roman" w:cs="Times New Roman"/>
          <w:sz w:val="28"/>
          <w:szCs w:val="28"/>
        </w:rPr>
        <w:t xml:space="preserve"> потому, что он нашел его по выгодной цене</w:t>
      </w:r>
      <w:r w:rsidR="0013421E" w:rsidRPr="003932FD">
        <w:rPr>
          <w:rFonts w:ascii="Times New Roman" w:hAnsi="Times New Roman" w:cs="Times New Roman"/>
          <w:sz w:val="28"/>
          <w:szCs w:val="28"/>
        </w:rPr>
        <w:t xml:space="preserve">, </w:t>
      </w:r>
      <w:r w:rsidR="00BC7ADB" w:rsidRPr="003932FD">
        <w:rPr>
          <w:rFonts w:ascii="Times New Roman" w:hAnsi="Times New Roman" w:cs="Times New Roman"/>
          <w:sz w:val="28"/>
          <w:szCs w:val="28"/>
        </w:rPr>
        <w:t xml:space="preserve">и планировал, </w:t>
      </w:r>
      <w:r w:rsidR="0013421E" w:rsidRPr="003932FD">
        <w:rPr>
          <w:rFonts w:ascii="Times New Roman" w:hAnsi="Times New Roman" w:cs="Times New Roman"/>
          <w:sz w:val="28"/>
          <w:szCs w:val="28"/>
        </w:rPr>
        <w:t xml:space="preserve">чтобы </w:t>
      </w:r>
      <w:r w:rsidR="00CA0CB2" w:rsidRPr="003932FD">
        <w:rPr>
          <w:rFonts w:ascii="Times New Roman" w:hAnsi="Times New Roman" w:cs="Times New Roman"/>
          <w:sz w:val="28"/>
          <w:szCs w:val="28"/>
        </w:rPr>
        <w:t>ему хватало несколько месяцев</w:t>
      </w:r>
      <w:r w:rsidR="00955C3C" w:rsidRPr="003932FD">
        <w:rPr>
          <w:rFonts w:ascii="Times New Roman" w:hAnsi="Times New Roman" w:cs="Times New Roman"/>
          <w:sz w:val="28"/>
          <w:szCs w:val="28"/>
        </w:rPr>
        <w:t xml:space="preserve"> (до лета), поскольку он проживал в далекой</w:t>
      </w:r>
      <w:r w:rsidR="00BC7ADB" w:rsidRPr="003932FD">
        <w:rPr>
          <w:rFonts w:ascii="Times New Roman" w:hAnsi="Times New Roman" w:cs="Times New Roman"/>
          <w:sz w:val="28"/>
          <w:szCs w:val="28"/>
        </w:rPr>
        <w:t xml:space="preserve"> деревне, и было сложно приобрести </w:t>
      </w:r>
      <w:proofErr w:type="spellStart"/>
      <w:r w:rsidR="00BC7ADB" w:rsidRPr="003932FD">
        <w:rPr>
          <w:rFonts w:ascii="Times New Roman" w:hAnsi="Times New Roman" w:cs="Times New Roman"/>
          <w:sz w:val="28"/>
          <w:szCs w:val="28"/>
        </w:rPr>
        <w:t>кан</w:t>
      </w:r>
      <w:r w:rsidR="00955C3C" w:rsidRPr="003932FD">
        <w:rPr>
          <w:rFonts w:ascii="Times New Roman" w:hAnsi="Times New Roman" w:cs="Times New Roman"/>
          <w:sz w:val="28"/>
          <w:szCs w:val="28"/>
        </w:rPr>
        <w:t>н</w:t>
      </w:r>
      <w:r w:rsidR="00BC7ADB" w:rsidRPr="003932FD">
        <w:rPr>
          <w:rFonts w:ascii="Times New Roman" w:hAnsi="Times New Roman" w:cs="Times New Roman"/>
          <w:sz w:val="28"/>
          <w:szCs w:val="28"/>
        </w:rPr>
        <w:t>абиса</w:t>
      </w:r>
      <w:proofErr w:type="spellEnd"/>
      <w:r w:rsidR="00BC7ADB" w:rsidRPr="003932FD">
        <w:rPr>
          <w:rFonts w:ascii="Times New Roman" w:hAnsi="Times New Roman" w:cs="Times New Roman"/>
          <w:sz w:val="28"/>
          <w:szCs w:val="28"/>
        </w:rPr>
        <w:t xml:space="preserve"> в городе зимой</w:t>
      </w:r>
      <w:r w:rsidR="0013421E" w:rsidRPr="003932FD">
        <w:rPr>
          <w:rFonts w:ascii="Times New Roman" w:hAnsi="Times New Roman" w:cs="Times New Roman"/>
          <w:sz w:val="28"/>
          <w:szCs w:val="28"/>
        </w:rPr>
        <w:t xml:space="preserve">. </w:t>
      </w:r>
      <w:r w:rsidR="00934E4D" w:rsidRPr="003932FD">
        <w:rPr>
          <w:rFonts w:ascii="Times New Roman" w:hAnsi="Times New Roman" w:cs="Times New Roman"/>
          <w:sz w:val="28"/>
          <w:szCs w:val="28"/>
        </w:rPr>
        <w:t>В то же время, у</w:t>
      </w:r>
      <w:r w:rsidR="00955C3C" w:rsidRPr="003932FD">
        <w:rPr>
          <w:rFonts w:ascii="Times New Roman" w:hAnsi="Times New Roman" w:cs="Times New Roman"/>
          <w:sz w:val="28"/>
          <w:szCs w:val="28"/>
        </w:rPr>
        <w:t>читывая</w:t>
      </w:r>
      <w:r w:rsidR="00904DB9" w:rsidRPr="003932FD">
        <w:rPr>
          <w:rFonts w:ascii="Times New Roman" w:hAnsi="Times New Roman" w:cs="Times New Roman"/>
          <w:sz w:val="28"/>
          <w:szCs w:val="28"/>
        </w:rPr>
        <w:t xml:space="preserve"> все обстоятельства дела, </w:t>
      </w:r>
      <w:r w:rsidR="00955C3C" w:rsidRPr="003932FD">
        <w:rPr>
          <w:rFonts w:ascii="Times New Roman" w:hAnsi="Times New Roman" w:cs="Times New Roman"/>
          <w:sz w:val="28"/>
          <w:szCs w:val="28"/>
        </w:rPr>
        <w:t xml:space="preserve">в том числе то, </w:t>
      </w:r>
      <w:r w:rsidR="00904DB9" w:rsidRPr="003932FD">
        <w:rPr>
          <w:rFonts w:ascii="Times New Roman" w:hAnsi="Times New Roman" w:cs="Times New Roman"/>
          <w:sz w:val="28"/>
          <w:szCs w:val="28"/>
        </w:rPr>
        <w:t>что</w:t>
      </w:r>
      <w:r w:rsidR="00955C3C" w:rsidRPr="003932FD">
        <w:rPr>
          <w:rFonts w:ascii="Times New Roman" w:hAnsi="Times New Roman" w:cs="Times New Roman"/>
          <w:sz w:val="28"/>
          <w:szCs w:val="28"/>
        </w:rPr>
        <w:t xml:space="preserve"> он проживал в маленькой</w:t>
      </w:r>
      <w:r w:rsidR="00934E4D" w:rsidRPr="003932FD">
        <w:rPr>
          <w:rFonts w:ascii="Times New Roman" w:hAnsi="Times New Roman" w:cs="Times New Roman"/>
          <w:sz w:val="28"/>
          <w:szCs w:val="28"/>
        </w:rPr>
        <w:t xml:space="preserve"> деревне о</w:t>
      </w:r>
      <w:r w:rsidR="00BC7ADB" w:rsidRPr="003932FD">
        <w:rPr>
          <w:rFonts w:ascii="Times New Roman" w:hAnsi="Times New Roman" w:cs="Times New Roman"/>
          <w:sz w:val="28"/>
          <w:szCs w:val="28"/>
        </w:rPr>
        <w:t>строва Крита</w:t>
      </w:r>
      <w:r w:rsidR="000762D4" w:rsidRPr="003932FD">
        <w:rPr>
          <w:rFonts w:ascii="Times New Roman" w:hAnsi="Times New Roman" w:cs="Times New Roman"/>
          <w:sz w:val="28"/>
          <w:szCs w:val="28"/>
        </w:rPr>
        <w:t>, а также тот факт, что при проведении обыска в доме Е.Т. не были обнаружены</w:t>
      </w:r>
      <w:r w:rsidR="002B1448" w:rsidRPr="003932FD">
        <w:rPr>
          <w:rFonts w:ascii="Times New Roman" w:hAnsi="Times New Roman" w:cs="Times New Roman"/>
          <w:sz w:val="28"/>
          <w:szCs w:val="28"/>
        </w:rPr>
        <w:t xml:space="preserve"> </w:t>
      </w:r>
      <w:r w:rsidR="00955C3C" w:rsidRPr="003932FD">
        <w:rPr>
          <w:rFonts w:ascii="Times New Roman" w:hAnsi="Times New Roman" w:cs="Times New Roman"/>
          <w:sz w:val="28"/>
          <w:szCs w:val="28"/>
        </w:rPr>
        <w:t xml:space="preserve">ни </w:t>
      </w:r>
      <w:r w:rsidR="002B1448" w:rsidRPr="003932FD">
        <w:rPr>
          <w:rFonts w:ascii="Times New Roman" w:hAnsi="Times New Roman" w:cs="Times New Roman"/>
          <w:sz w:val="28"/>
          <w:szCs w:val="28"/>
        </w:rPr>
        <w:t>сотовой телефон,</w:t>
      </w:r>
      <w:r w:rsidR="000762D4" w:rsidRPr="003932FD">
        <w:rPr>
          <w:rFonts w:ascii="Times New Roman" w:hAnsi="Times New Roman" w:cs="Times New Roman"/>
          <w:sz w:val="28"/>
          <w:szCs w:val="28"/>
        </w:rPr>
        <w:t xml:space="preserve"> </w:t>
      </w:r>
      <w:r w:rsidR="00955C3C" w:rsidRPr="003932FD">
        <w:rPr>
          <w:rFonts w:ascii="Times New Roman" w:hAnsi="Times New Roman" w:cs="Times New Roman"/>
          <w:sz w:val="28"/>
          <w:szCs w:val="28"/>
        </w:rPr>
        <w:t xml:space="preserve">ни </w:t>
      </w:r>
      <w:r w:rsidR="000762D4" w:rsidRPr="003932FD">
        <w:rPr>
          <w:rFonts w:ascii="Times New Roman" w:hAnsi="Times New Roman" w:cs="Times New Roman"/>
          <w:sz w:val="28"/>
          <w:szCs w:val="28"/>
        </w:rPr>
        <w:t>электронный вес</w:t>
      </w:r>
      <w:r w:rsidR="002B1448" w:rsidRPr="003932FD">
        <w:rPr>
          <w:rFonts w:ascii="Times New Roman" w:hAnsi="Times New Roman" w:cs="Times New Roman"/>
          <w:sz w:val="28"/>
          <w:szCs w:val="28"/>
        </w:rPr>
        <w:t>,</w:t>
      </w:r>
      <w:r w:rsidR="00955C3C" w:rsidRPr="003932FD">
        <w:rPr>
          <w:rFonts w:ascii="Times New Roman" w:hAnsi="Times New Roman" w:cs="Times New Roman"/>
          <w:sz w:val="28"/>
          <w:szCs w:val="28"/>
        </w:rPr>
        <w:t xml:space="preserve"> ни</w:t>
      </w:r>
      <w:r w:rsidR="002B1448" w:rsidRPr="003932FD">
        <w:rPr>
          <w:rFonts w:ascii="Times New Roman" w:hAnsi="Times New Roman" w:cs="Times New Roman"/>
          <w:sz w:val="28"/>
          <w:szCs w:val="28"/>
        </w:rPr>
        <w:t xml:space="preserve"> банковские карты</w:t>
      </w:r>
      <w:r w:rsidR="000762D4" w:rsidRPr="003932FD">
        <w:rPr>
          <w:rFonts w:ascii="Times New Roman" w:hAnsi="Times New Roman" w:cs="Times New Roman"/>
          <w:sz w:val="28"/>
          <w:szCs w:val="28"/>
        </w:rPr>
        <w:t xml:space="preserve"> или иные </w:t>
      </w:r>
      <w:r w:rsidR="002B1448" w:rsidRPr="003932FD">
        <w:rPr>
          <w:rFonts w:ascii="Times New Roman" w:hAnsi="Times New Roman" w:cs="Times New Roman"/>
          <w:sz w:val="28"/>
          <w:szCs w:val="28"/>
        </w:rPr>
        <w:t>приспособления</w:t>
      </w:r>
      <w:r w:rsidR="000762D4" w:rsidRPr="003932FD">
        <w:rPr>
          <w:rFonts w:ascii="Times New Roman" w:hAnsi="Times New Roman" w:cs="Times New Roman"/>
          <w:sz w:val="28"/>
          <w:szCs w:val="28"/>
        </w:rPr>
        <w:t xml:space="preserve">, свидетельствующие </w:t>
      </w:r>
      <w:r w:rsidR="002B1448" w:rsidRPr="003932FD">
        <w:rPr>
          <w:rFonts w:ascii="Times New Roman" w:hAnsi="Times New Roman" w:cs="Times New Roman"/>
          <w:sz w:val="28"/>
          <w:szCs w:val="28"/>
        </w:rPr>
        <w:t>о</w:t>
      </w:r>
      <w:r w:rsidR="00BC7ADB" w:rsidRPr="003932FD">
        <w:rPr>
          <w:rFonts w:ascii="Times New Roman" w:hAnsi="Times New Roman" w:cs="Times New Roman"/>
          <w:sz w:val="28"/>
          <w:szCs w:val="28"/>
        </w:rPr>
        <w:t xml:space="preserve"> занятии им</w:t>
      </w:r>
      <w:r w:rsidR="002B1448" w:rsidRPr="003932FD">
        <w:rPr>
          <w:rFonts w:ascii="Times New Roman" w:hAnsi="Times New Roman" w:cs="Times New Roman"/>
          <w:sz w:val="28"/>
          <w:szCs w:val="28"/>
        </w:rPr>
        <w:t xml:space="preserve"> </w:t>
      </w:r>
      <w:r w:rsidR="00BC7ADB" w:rsidRPr="003932FD">
        <w:rPr>
          <w:rFonts w:ascii="Times New Roman" w:hAnsi="Times New Roman" w:cs="Times New Roman"/>
          <w:sz w:val="28"/>
          <w:szCs w:val="28"/>
        </w:rPr>
        <w:t>незаконным оборотом</w:t>
      </w:r>
      <w:r w:rsidR="000762D4" w:rsidRPr="003932FD">
        <w:rPr>
          <w:rFonts w:ascii="Times New Roman" w:hAnsi="Times New Roman" w:cs="Times New Roman"/>
          <w:sz w:val="28"/>
          <w:szCs w:val="28"/>
        </w:rPr>
        <w:t xml:space="preserve"> наркотиков</w:t>
      </w:r>
      <w:r w:rsidR="002B1448" w:rsidRPr="003932FD">
        <w:rPr>
          <w:rFonts w:ascii="Times New Roman" w:hAnsi="Times New Roman" w:cs="Times New Roman"/>
          <w:sz w:val="28"/>
          <w:szCs w:val="28"/>
        </w:rPr>
        <w:t xml:space="preserve">, </w:t>
      </w:r>
      <w:r w:rsidR="0057567B" w:rsidRPr="003932FD">
        <w:rPr>
          <w:rFonts w:ascii="Times New Roman" w:hAnsi="Times New Roman" w:cs="Times New Roman"/>
          <w:sz w:val="28"/>
          <w:szCs w:val="28"/>
        </w:rPr>
        <w:t>суд</w:t>
      </w:r>
      <w:r w:rsidR="002B1448" w:rsidRPr="003932FD">
        <w:rPr>
          <w:rFonts w:ascii="Times New Roman" w:hAnsi="Times New Roman" w:cs="Times New Roman"/>
          <w:sz w:val="28"/>
          <w:szCs w:val="28"/>
        </w:rPr>
        <w:t xml:space="preserve"> приш</w:t>
      </w:r>
      <w:r w:rsidR="0057567B" w:rsidRPr="003932FD">
        <w:rPr>
          <w:rFonts w:ascii="Times New Roman" w:hAnsi="Times New Roman" w:cs="Times New Roman"/>
          <w:sz w:val="28"/>
          <w:szCs w:val="28"/>
        </w:rPr>
        <w:t>ел</w:t>
      </w:r>
      <w:r w:rsidR="002B1448" w:rsidRPr="003932FD">
        <w:rPr>
          <w:rFonts w:ascii="Times New Roman" w:hAnsi="Times New Roman" w:cs="Times New Roman"/>
          <w:sz w:val="28"/>
          <w:szCs w:val="28"/>
        </w:rPr>
        <w:t xml:space="preserve"> к выводу о том, что</w:t>
      </w:r>
      <w:r w:rsidR="00BC7ADB" w:rsidRPr="003932FD">
        <w:rPr>
          <w:rFonts w:ascii="Times New Roman" w:hAnsi="Times New Roman" w:cs="Times New Roman"/>
          <w:sz w:val="28"/>
          <w:szCs w:val="28"/>
        </w:rPr>
        <w:t xml:space="preserve"> поскольку Е.Т. являлся наркозависимым,</w:t>
      </w:r>
      <w:r w:rsidR="002B1448" w:rsidRPr="003932FD">
        <w:rPr>
          <w:rFonts w:ascii="Times New Roman" w:hAnsi="Times New Roman" w:cs="Times New Roman"/>
          <w:sz w:val="28"/>
          <w:szCs w:val="28"/>
        </w:rPr>
        <w:t xml:space="preserve"> </w:t>
      </w:r>
      <w:r w:rsidR="00BC7ADB" w:rsidRPr="003932FD">
        <w:rPr>
          <w:rFonts w:ascii="Times New Roman" w:hAnsi="Times New Roman" w:cs="Times New Roman"/>
          <w:sz w:val="28"/>
          <w:szCs w:val="28"/>
        </w:rPr>
        <w:t xml:space="preserve">его действия </w:t>
      </w:r>
      <w:r w:rsidR="002B1448" w:rsidRPr="003932FD">
        <w:rPr>
          <w:rFonts w:ascii="Times New Roman" w:hAnsi="Times New Roman" w:cs="Times New Roman"/>
          <w:sz w:val="28"/>
          <w:szCs w:val="28"/>
        </w:rPr>
        <w:t>подпадают под ч. 4 ст</w:t>
      </w:r>
      <w:r w:rsidR="002F2933" w:rsidRPr="003932FD">
        <w:rPr>
          <w:rFonts w:ascii="Times New Roman" w:hAnsi="Times New Roman" w:cs="Times New Roman"/>
          <w:sz w:val="28"/>
          <w:szCs w:val="28"/>
        </w:rPr>
        <w:t>. 30 Закона 4139/2013, и освободил его от наказания</w:t>
      </w:r>
      <w:r w:rsidR="002B1448" w:rsidRPr="003932FD">
        <w:rPr>
          <w:rFonts w:ascii="Times New Roman" w:hAnsi="Times New Roman" w:cs="Times New Roman"/>
          <w:sz w:val="28"/>
          <w:szCs w:val="28"/>
        </w:rPr>
        <w:t>.</w:t>
      </w:r>
      <w:r w:rsidR="0057567B" w:rsidRPr="003932FD">
        <w:rPr>
          <w:rFonts w:ascii="Times New Roman" w:hAnsi="Times New Roman" w:cs="Times New Roman"/>
          <w:sz w:val="28"/>
          <w:szCs w:val="28"/>
        </w:rPr>
        <w:t xml:space="preserve"> Однако прокурор Верховного суда Греции </w:t>
      </w:r>
      <w:r w:rsidR="00A23884" w:rsidRPr="003932FD">
        <w:rPr>
          <w:rFonts w:ascii="Times New Roman" w:hAnsi="Times New Roman" w:cs="Times New Roman"/>
          <w:sz w:val="28"/>
          <w:szCs w:val="28"/>
        </w:rPr>
        <w:t xml:space="preserve">в протесте поставил вопрос об изменении решения </w:t>
      </w:r>
      <w:r w:rsidR="0013421E" w:rsidRPr="003932FD">
        <w:rPr>
          <w:rFonts w:ascii="Times New Roman" w:hAnsi="Times New Roman" w:cs="Times New Roman"/>
          <w:sz w:val="28"/>
          <w:szCs w:val="28"/>
        </w:rPr>
        <w:t xml:space="preserve">в связи с неправильным применением закона. Верховный </w:t>
      </w:r>
      <w:r w:rsidR="00C51E96" w:rsidRPr="003932FD">
        <w:rPr>
          <w:rFonts w:ascii="Times New Roman" w:hAnsi="Times New Roman" w:cs="Times New Roman"/>
          <w:sz w:val="28"/>
          <w:szCs w:val="28"/>
        </w:rPr>
        <w:t>суд Греции решение апелляционного суда отменил, и дело отправил на новое рассмотрение, указывая, что</w:t>
      </w:r>
      <w:r w:rsidR="00955C3C" w:rsidRPr="003932FD">
        <w:rPr>
          <w:rFonts w:ascii="Times New Roman" w:hAnsi="Times New Roman" w:cs="Times New Roman"/>
          <w:sz w:val="28"/>
          <w:szCs w:val="28"/>
        </w:rPr>
        <w:t>, во-первых,</w:t>
      </w:r>
      <w:r w:rsidR="00C51E96" w:rsidRPr="003932FD">
        <w:rPr>
          <w:rFonts w:ascii="Times New Roman" w:hAnsi="Times New Roman" w:cs="Times New Roman"/>
          <w:sz w:val="28"/>
          <w:szCs w:val="28"/>
        </w:rPr>
        <w:t xml:space="preserve"> 3000 грамма </w:t>
      </w:r>
      <w:r w:rsidR="00955C3C" w:rsidRPr="003932FD">
        <w:rPr>
          <w:rFonts w:ascii="Times New Roman" w:hAnsi="Times New Roman" w:cs="Times New Roman"/>
          <w:sz w:val="28"/>
          <w:szCs w:val="28"/>
        </w:rPr>
        <w:t>представляет собой</w:t>
      </w:r>
      <w:r w:rsidR="00C51E96" w:rsidRPr="003932FD">
        <w:rPr>
          <w:rFonts w:ascii="Times New Roman" w:hAnsi="Times New Roman" w:cs="Times New Roman"/>
          <w:sz w:val="28"/>
          <w:szCs w:val="28"/>
        </w:rPr>
        <w:t xml:space="preserve"> очень больш</w:t>
      </w:r>
      <w:r w:rsidR="002F2933" w:rsidRPr="003932FD">
        <w:rPr>
          <w:rFonts w:ascii="Times New Roman" w:hAnsi="Times New Roman" w:cs="Times New Roman"/>
          <w:sz w:val="28"/>
          <w:szCs w:val="28"/>
        </w:rPr>
        <w:t>ое</w:t>
      </w:r>
      <w:r w:rsidR="00C51E96" w:rsidRPr="003932FD">
        <w:rPr>
          <w:rFonts w:ascii="Times New Roman" w:hAnsi="Times New Roman" w:cs="Times New Roman"/>
          <w:sz w:val="28"/>
          <w:szCs w:val="28"/>
        </w:rPr>
        <w:t xml:space="preserve"> количество</w:t>
      </w:r>
      <w:r w:rsidR="00D40B9D" w:rsidRPr="003932FD">
        <w:rPr>
          <w:rFonts w:ascii="Times New Roman" w:hAnsi="Times New Roman" w:cs="Times New Roman"/>
          <w:sz w:val="28"/>
          <w:szCs w:val="28"/>
        </w:rPr>
        <w:t>,</w:t>
      </w:r>
      <w:r w:rsidR="00C51E96" w:rsidRPr="003932FD">
        <w:rPr>
          <w:rFonts w:ascii="Times New Roman" w:hAnsi="Times New Roman" w:cs="Times New Roman"/>
          <w:sz w:val="28"/>
          <w:szCs w:val="28"/>
        </w:rPr>
        <w:t xml:space="preserve"> и </w:t>
      </w:r>
      <w:r w:rsidR="00955C3C" w:rsidRPr="003932FD">
        <w:rPr>
          <w:rFonts w:ascii="Times New Roman" w:hAnsi="Times New Roman" w:cs="Times New Roman"/>
          <w:sz w:val="28"/>
          <w:szCs w:val="28"/>
        </w:rPr>
        <w:t>во-вторых,</w:t>
      </w:r>
      <w:r w:rsidR="00C51E96" w:rsidRPr="003932FD">
        <w:rPr>
          <w:rFonts w:ascii="Times New Roman" w:hAnsi="Times New Roman" w:cs="Times New Roman"/>
          <w:sz w:val="28"/>
          <w:szCs w:val="28"/>
        </w:rPr>
        <w:t xml:space="preserve"> в  решени</w:t>
      </w:r>
      <w:r w:rsidR="00D40B9D" w:rsidRPr="003932FD">
        <w:rPr>
          <w:rFonts w:ascii="Times New Roman" w:hAnsi="Times New Roman" w:cs="Times New Roman"/>
          <w:sz w:val="28"/>
          <w:szCs w:val="28"/>
        </w:rPr>
        <w:t>и</w:t>
      </w:r>
      <w:r w:rsidR="00C51E96" w:rsidRPr="003932FD">
        <w:rPr>
          <w:rFonts w:ascii="Times New Roman" w:hAnsi="Times New Roman" w:cs="Times New Roman"/>
          <w:sz w:val="28"/>
          <w:szCs w:val="28"/>
        </w:rPr>
        <w:t xml:space="preserve"> апелляционного суда не было указано ежедневное количество</w:t>
      </w:r>
      <w:r w:rsidR="00955C3C" w:rsidRPr="003932FD">
        <w:rPr>
          <w:rFonts w:ascii="Times New Roman" w:hAnsi="Times New Roman" w:cs="Times New Roman"/>
          <w:sz w:val="28"/>
          <w:szCs w:val="28"/>
        </w:rPr>
        <w:t xml:space="preserve"> потребления</w:t>
      </w:r>
      <w:r w:rsidR="00C51E96" w:rsidRPr="003932FD">
        <w:rPr>
          <w:rFonts w:ascii="Times New Roman" w:hAnsi="Times New Roman" w:cs="Times New Roman"/>
          <w:sz w:val="28"/>
          <w:szCs w:val="28"/>
        </w:rPr>
        <w:t xml:space="preserve"> </w:t>
      </w:r>
      <w:proofErr w:type="spellStart"/>
      <w:r w:rsidR="00C51E96" w:rsidRPr="003932FD">
        <w:rPr>
          <w:rFonts w:ascii="Times New Roman" w:hAnsi="Times New Roman" w:cs="Times New Roman"/>
          <w:sz w:val="28"/>
          <w:szCs w:val="28"/>
        </w:rPr>
        <w:t>кан</w:t>
      </w:r>
      <w:r w:rsidR="00955C3C" w:rsidRPr="003932FD">
        <w:rPr>
          <w:rFonts w:ascii="Times New Roman" w:hAnsi="Times New Roman" w:cs="Times New Roman"/>
          <w:sz w:val="28"/>
          <w:szCs w:val="28"/>
        </w:rPr>
        <w:t>н</w:t>
      </w:r>
      <w:r w:rsidR="00C51E96" w:rsidRPr="003932FD">
        <w:rPr>
          <w:rFonts w:ascii="Times New Roman" w:hAnsi="Times New Roman" w:cs="Times New Roman"/>
          <w:sz w:val="28"/>
          <w:szCs w:val="28"/>
        </w:rPr>
        <w:t>абиса</w:t>
      </w:r>
      <w:proofErr w:type="spellEnd"/>
      <w:r w:rsidR="00C51E96" w:rsidRPr="003932FD">
        <w:rPr>
          <w:rFonts w:ascii="Times New Roman" w:hAnsi="Times New Roman" w:cs="Times New Roman"/>
          <w:sz w:val="28"/>
          <w:szCs w:val="28"/>
        </w:rPr>
        <w:t>, в котором нуждался Е.Т.</w:t>
      </w:r>
      <w:r w:rsidR="00945D09" w:rsidRPr="003932FD">
        <w:rPr>
          <w:rFonts w:ascii="Times New Roman" w:hAnsi="Times New Roman" w:cs="Times New Roman"/>
          <w:sz w:val="28"/>
          <w:szCs w:val="28"/>
        </w:rPr>
        <w:t xml:space="preserve"> В </w:t>
      </w:r>
      <w:r w:rsidR="006A10C0" w:rsidRPr="003932FD">
        <w:rPr>
          <w:rFonts w:ascii="Times New Roman" w:hAnsi="Times New Roman" w:cs="Times New Roman"/>
          <w:sz w:val="28"/>
          <w:szCs w:val="28"/>
        </w:rPr>
        <w:t>связи</w:t>
      </w:r>
      <w:r w:rsidR="00945D09" w:rsidRPr="003932FD">
        <w:rPr>
          <w:rFonts w:ascii="Times New Roman" w:hAnsi="Times New Roman" w:cs="Times New Roman"/>
          <w:sz w:val="28"/>
          <w:szCs w:val="28"/>
        </w:rPr>
        <w:t xml:space="preserve"> с этим</w:t>
      </w:r>
      <w:r w:rsidR="002F2933" w:rsidRPr="003932FD">
        <w:rPr>
          <w:rFonts w:ascii="Times New Roman" w:hAnsi="Times New Roman" w:cs="Times New Roman"/>
          <w:sz w:val="28"/>
          <w:szCs w:val="28"/>
        </w:rPr>
        <w:t xml:space="preserve"> количество</w:t>
      </w:r>
      <w:r w:rsidR="00945D09" w:rsidRPr="003932FD">
        <w:rPr>
          <w:rFonts w:ascii="Times New Roman" w:hAnsi="Times New Roman" w:cs="Times New Roman"/>
          <w:sz w:val="28"/>
          <w:szCs w:val="28"/>
        </w:rPr>
        <w:t xml:space="preserve"> 3</w:t>
      </w:r>
      <w:r w:rsidR="00CE4CBC">
        <w:rPr>
          <w:rFonts w:ascii="Times New Roman" w:hAnsi="Times New Roman" w:cs="Times New Roman"/>
          <w:sz w:val="28"/>
          <w:szCs w:val="28"/>
        </w:rPr>
        <w:t xml:space="preserve"> </w:t>
      </w:r>
      <w:r w:rsidR="00945D09" w:rsidRPr="003932FD">
        <w:rPr>
          <w:rFonts w:ascii="Times New Roman" w:hAnsi="Times New Roman" w:cs="Times New Roman"/>
          <w:sz w:val="28"/>
          <w:szCs w:val="28"/>
        </w:rPr>
        <w:t xml:space="preserve">000 грамм </w:t>
      </w:r>
      <w:proofErr w:type="spellStart"/>
      <w:r w:rsidR="00945D09" w:rsidRPr="003932FD">
        <w:rPr>
          <w:rFonts w:ascii="Times New Roman" w:hAnsi="Times New Roman" w:cs="Times New Roman"/>
          <w:sz w:val="28"/>
          <w:szCs w:val="28"/>
        </w:rPr>
        <w:t>каннабиса</w:t>
      </w:r>
      <w:proofErr w:type="spellEnd"/>
      <w:r w:rsidR="00D40B9D" w:rsidRPr="003932FD">
        <w:rPr>
          <w:rFonts w:ascii="Times New Roman" w:hAnsi="Times New Roman" w:cs="Times New Roman"/>
          <w:sz w:val="28"/>
          <w:szCs w:val="28"/>
        </w:rPr>
        <w:t xml:space="preserve"> не </w:t>
      </w:r>
      <w:r w:rsidR="002F2933" w:rsidRPr="003932FD">
        <w:rPr>
          <w:rFonts w:ascii="Times New Roman" w:hAnsi="Times New Roman" w:cs="Times New Roman"/>
          <w:sz w:val="28"/>
          <w:szCs w:val="28"/>
        </w:rPr>
        <w:t>может быть предназначенным</w:t>
      </w:r>
      <w:r w:rsidR="00D40B9D" w:rsidRPr="003932FD">
        <w:rPr>
          <w:rFonts w:ascii="Times New Roman" w:hAnsi="Times New Roman" w:cs="Times New Roman"/>
          <w:sz w:val="28"/>
          <w:szCs w:val="28"/>
        </w:rPr>
        <w:t xml:space="preserve"> для личного потребления</w:t>
      </w:r>
      <w:r w:rsidR="003932FD">
        <w:rPr>
          <w:rFonts w:ascii="Times New Roman" w:hAnsi="Times New Roman" w:cs="Times New Roman"/>
          <w:sz w:val="28"/>
          <w:szCs w:val="28"/>
        </w:rPr>
        <w:t xml:space="preserve"> Е.Т</w:t>
      </w:r>
      <w:r w:rsidR="00D40B9D" w:rsidRPr="003932FD">
        <w:rPr>
          <w:rFonts w:ascii="Times New Roman" w:hAnsi="Times New Roman" w:cs="Times New Roman"/>
          <w:sz w:val="28"/>
          <w:szCs w:val="28"/>
        </w:rPr>
        <w:t>.</w:t>
      </w:r>
      <w:r w:rsidR="00AD7BDC" w:rsidRPr="003932FD">
        <w:rPr>
          <w:rStyle w:val="a4"/>
          <w:rFonts w:ascii="Times New Roman" w:hAnsi="Times New Roman" w:cs="Times New Roman"/>
          <w:sz w:val="28"/>
          <w:szCs w:val="28"/>
        </w:rPr>
        <w:footnoteReference w:id="74"/>
      </w:r>
      <w:r w:rsidR="00C51E96">
        <w:rPr>
          <w:rFonts w:ascii="Times New Roman" w:hAnsi="Times New Roman" w:cs="Times New Roman"/>
          <w:sz w:val="28"/>
          <w:szCs w:val="28"/>
        </w:rPr>
        <w:t xml:space="preserve">  </w:t>
      </w:r>
      <w:r w:rsidR="000762D4">
        <w:rPr>
          <w:rFonts w:ascii="Times New Roman" w:hAnsi="Times New Roman" w:cs="Times New Roman"/>
          <w:sz w:val="28"/>
          <w:szCs w:val="28"/>
        </w:rPr>
        <w:t xml:space="preserve">    </w:t>
      </w:r>
      <w:r w:rsidR="00934E4D">
        <w:rPr>
          <w:rFonts w:ascii="Times New Roman" w:hAnsi="Times New Roman" w:cs="Times New Roman"/>
          <w:sz w:val="28"/>
          <w:szCs w:val="28"/>
        </w:rPr>
        <w:t xml:space="preserve">    </w:t>
      </w:r>
      <w:r w:rsidR="00904DB9">
        <w:rPr>
          <w:rFonts w:ascii="Times New Roman" w:hAnsi="Times New Roman" w:cs="Times New Roman"/>
          <w:sz w:val="28"/>
          <w:szCs w:val="28"/>
        </w:rPr>
        <w:t xml:space="preserve"> </w:t>
      </w:r>
    </w:p>
    <w:p w:rsidR="00121340" w:rsidRPr="00A81022" w:rsidRDefault="00121340" w:rsidP="00EF62BB">
      <w:pPr>
        <w:autoSpaceDE w:val="0"/>
        <w:autoSpaceDN w:val="0"/>
        <w:adjustRightInd w:val="0"/>
        <w:spacing w:line="360" w:lineRule="auto"/>
        <w:ind w:firstLine="851"/>
        <w:jc w:val="both"/>
        <w:rPr>
          <w:rFonts w:ascii="Times New Roman" w:hAnsi="Times New Roman" w:cs="Times New Roman"/>
          <w:b/>
          <w:sz w:val="28"/>
          <w:szCs w:val="28"/>
        </w:rPr>
      </w:pPr>
      <w:r w:rsidRPr="00A81022">
        <w:rPr>
          <w:rFonts w:ascii="Times New Roman" w:hAnsi="Times New Roman" w:cs="Times New Roman"/>
          <w:b/>
          <w:sz w:val="28"/>
          <w:szCs w:val="28"/>
        </w:rPr>
        <w:t>§</w:t>
      </w:r>
      <w:r w:rsidR="00966A8E">
        <w:rPr>
          <w:rFonts w:ascii="Times New Roman" w:hAnsi="Times New Roman" w:cs="Times New Roman"/>
          <w:b/>
          <w:sz w:val="28"/>
          <w:szCs w:val="28"/>
        </w:rPr>
        <w:t>3.</w:t>
      </w:r>
      <w:r w:rsidRPr="00A81022">
        <w:rPr>
          <w:rFonts w:ascii="Times New Roman" w:hAnsi="Times New Roman" w:cs="Times New Roman"/>
          <w:b/>
          <w:sz w:val="28"/>
          <w:szCs w:val="28"/>
        </w:rPr>
        <w:t xml:space="preserve"> 8. Анализ</w:t>
      </w:r>
      <w:r w:rsidR="00EF62BB" w:rsidRPr="00A81022">
        <w:rPr>
          <w:rFonts w:ascii="Times New Roman" w:hAnsi="Times New Roman" w:cs="Times New Roman"/>
          <w:b/>
          <w:sz w:val="28"/>
          <w:szCs w:val="28"/>
        </w:rPr>
        <w:t xml:space="preserve"> </w:t>
      </w:r>
      <w:r w:rsidRPr="00A81022">
        <w:rPr>
          <w:rFonts w:ascii="Times New Roman" w:hAnsi="Times New Roman" w:cs="Times New Roman"/>
          <w:b/>
          <w:sz w:val="28"/>
          <w:szCs w:val="28"/>
        </w:rPr>
        <w:t>ст.ст. 24-25 Закона 4139/2013</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Преступление, подобное предусмотренному ст. 230 УК РФ, содержит ст. 24 Закона 4139/2013 – это запрет на склонение или рекламу незаконного потребления наркотиков. Объективная сторона преступления выполняется следующими способами: склонением или мотивированием к незаконному потреблению наркотиков; рекламой незаконного потребления наркотиков; предоставлением информации по изготовлению или приобретению наркотиков и предложением о совершении действий, предусмотренных ст. 20 данного Закона (ч. 1 ст. 24).</w:t>
      </w:r>
    </w:p>
    <w:p w:rsidR="00121340" w:rsidRPr="00A81022" w:rsidRDefault="00966A8E" w:rsidP="0012134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Обратим внимание, что</w:t>
      </w:r>
      <w:r w:rsidR="00121340" w:rsidRPr="00A81022">
        <w:rPr>
          <w:rFonts w:ascii="Times New Roman" w:hAnsi="Times New Roman" w:cs="Times New Roman"/>
          <w:sz w:val="28"/>
          <w:szCs w:val="28"/>
        </w:rPr>
        <w:t>, статья предусматривает запрет на любую рекламу о потреблении наркотиков. Дело в том, что реклама может стимулировать и мотивировать людей потреблять наркотики. При этом ч. 3 ст. 24 содержит такую оговорку, согласно которой высказывание мнения или научной оценки относительно наркотиков н</w:t>
      </w:r>
      <w:r w:rsidR="00F345FE">
        <w:rPr>
          <w:rFonts w:ascii="Times New Roman" w:hAnsi="Times New Roman" w:cs="Times New Roman"/>
          <w:sz w:val="28"/>
          <w:szCs w:val="28"/>
        </w:rPr>
        <w:t>е воспрещается. Например, по делу</w:t>
      </w:r>
      <w:r w:rsidR="00121340" w:rsidRPr="00A81022">
        <w:rPr>
          <w:rFonts w:ascii="Times New Roman" w:hAnsi="Times New Roman" w:cs="Times New Roman"/>
          <w:sz w:val="28"/>
          <w:szCs w:val="28"/>
        </w:rPr>
        <w:t xml:space="preserve"> № 829/2004, мировой суд вынес оправдательный при</w:t>
      </w:r>
      <w:r w:rsidR="00F345FE">
        <w:rPr>
          <w:rFonts w:ascii="Times New Roman" w:hAnsi="Times New Roman" w:cs="Times New Roman"/>
          <w:sz w:val="28"/>
          <w:szCs w:val="28"/>
        </w:rPr>
        <w:t>говор в</w:t>
      </w:r>
      <w:r w:rsidR="00121340" w:rsidRPr="00A81022">
        <w:rPr>
          <w:rFonts w:ascii="Times New Roman" w:hAnsi="Times New Roman" w:cs="Times New Roman"/>
          <w:sz w:val="28"/>
          <w:szCs w:val="28"/>
        </w:rPr>
        <w:t xml:space="preserve"> отношении автора, высказывающегося в своей книге за легализацию потребления конопли</w:t>
      </w:r>
      <w:r w:rsidR="000C5E25" w:rsidRPr="00A81022">
        <w:rPr>
          <w:rStyle w:val="a4"/>
          <w:rFonts w:ascii="Times New Roman" w:hAnsi="Times New Roman" w:cs="Times New Roman"/>
          <w:sz w:val="28"/>
          <w:szCs w:val="28"/>
        </w:rPr>
        <w:footnoteReference w:id="75"/>
      </w:r>
      <w:r w:rsidR="00121340" w:rsidRPr="00A81022">
        <w:rPr>
          <w:rFonts w:ascii="Times New Roman" w:hAnsi="Times New Roman" w:cs="Times New Roman"/>
          <w:sz w:val="28"/>
          <w:szCs w:val="28"/>
        </w:rPr>
        <w:t xml:space="preserve">.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Отягчающим признаком, является совершение действий части 1 профессионально либо с целью извлечения выгоды для себя или для другого лица (ч. 2 ст. 24).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В формулировке статьи нет указания на необходимость наступления общественно опасных последствий для квалификации этого преступления, поэтому состав является формальным и достаточно совершения лицом действий, входящих в объективную сторону состава преступления.</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Субъект преступления общий –</w:t>
      </w:r>
      <w:r w:rsidR="00EF62BB" w:rsidRPr="00A81022">
        <w:rPr>
          <w:rFonts w:ascii="Times New Roman" w:hAnsi="Times New Roman" w:cs="Times New Roman"/>
          <w:sz w:val="28"/>
          <w:szCs w:val="28"/>
        </w:rPr>
        <w:t xml:space="preserve"> физическое, вменяемое </w:t>
      </w:r>
      <w:r w:rsidRPr="00A81022">
        <w:rPr>
          <w:rFonts w:ascii="Times New Roman" w:hAnsi="Times New Roman" w:cs="Times New Roman"/>
          <w:sz w:val="28"/>
          <w:szCs w:val="28"/>
        </w:rPr>
        <w:t>лицо, достигшее возраста 15 лет.</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С субъективной стороны преступление может быть совершено с прямым или косвенным умыслом. </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  </w:t>
      </w:r>
      <w:r w:rsidR="00C82798">
        <w:rPr>
          <w:rFonts w:ascii="Times New Roman" w:hAnsi="Times New Roman" w:cs="Times New Roman"/>
          <w:sz w:val="28"/>
          <w:szCs w:val="28"/>
        </w:rPr>
        <w:t xml:space="preserve">Особенность Закона 4139/2013 – это </w:t>
      </w:r>
      <w:r w:rsidRPr="00A81022">
        <w:rPr>
          <w:rFonts w:ascii="Times New Roman" w:hAnsi="Times New Roman" w:cs="Times New Roman"/>
          <w:sz w:val="28"/>
          <w:szCs w:val="28"/>
        </w:rPr>
        <w:t>ст. 25</w:t>
      </w:r>
      <w:r w:rsidR="00C82798">
        <w:rPr>
          <w:rFonts w:ascii="Times New Roman" w:hAnsi="Times New Roman" w:cs="Times New Roman"/>
          <w:sz w:val="28"/>
          <w:szCs w:val="28"/>
        </w:rPr>
        <w:t>,</w:t>
      </w:r>
      <w:r w:rsidRPr="00A81022">
        <w:rPr>
          <w:rFonts w:ascii="Times New Roman" w:hAnsi="Times New Roman" w:cs="Times New Roman"/>
          <w:sz w:val="28"/>
          <w:szCs w:val="28"/>
        </w:rPr>
        <w:t xml:space="preserve"> устанавлива</w:t>
      </w:r>
      <w:r w:rsidR="00C82798">
        <w:rPr>
          <w:rFonts w:ascii="Times New Roman" w:hAnsi="Times New Roman" w:cs="Times New Roman"/>
          <w:sz w:val="28"/>
          <w:szCs w:val="28"/>
        </w:rPr>
        <w:t>ющая</w:t>
      </w:r>
      <w:r w:rsidRPr="00A81022">
        <w:rPr>
          <w:rFonts w:ascii="Times New Roman" w:hAnsi="Times New Roman" w:cs="Times New Roman"/>
          <w:sz w:val="28"/>
          <w:szCs w:val="28"/>
        </w:rPr>
        <w:t xml:space="preserve"> уголовная ответственность за управление любым транспортным средством в состоянии наркотического опьянения. Квалифицирующие признаки – причинение легкого вреда здоровью (</w:t>
      </w:r>
      <w:proofErr w:type="spellStart"/>
      <w:r w:rsidRPr="00A81022">
        <w:rPr>
          <w:rFonts w:ascii="Times New Roman" w:hAnsi="Times New Roman" w:cs="Times New Roman"/>
          <w:sz w:val="28"/>
          <w:szCs w:val="28"/>
        </w:rPr>
        <w:t>абз</w:t>
      </w:r>
      <w:proofErr w:type="spellEnd"/>
      <w:r w:rsidRPr="00A81022">
        <w:rPr>
          <w:rFonts w:ascii="Times New Roman" w:hAnsi="Times New Roman" w:cs="Times New Roman"/>
          <w:sz w:val="28"/>
          <w:szCs w:val="28"/>
        </w:rPr>
        <w:t>. 2 ч. 1); причинение тяжкого вреда здоровью (</w:t>
      </w:r>
      <w:proofErr w:type="spellStart"/>
      <w:r w:rsidRPr="00A81022">
        <w:rPr>
          <w:rFonts w:ascii="Times New Roman" w:hAnsi="Times New Roman" w:cs="Times New Roman"/>
          <w:sz w:val="28"/>
          <w:szCs w:val="28"/>
        </w:rPr>
        <w:t>абз</w:t>
      </w:r>
      <w:proofErr w:type="spellEnd"/>
      <w:r w:rsidRPr="00A81022">
        <w:rPr>
          <w:rFonts w:ascii="Times New Roman" w:hAnsi="Times New Roman" w:cs="Times New Roman"/>
          <w:sz w:val="28"/>
          <w:szCs w:val="28"/>
        </w:rPr>
        <w:t>. 3 ч. 1)</w:t>
      </w:r>
      <w:r w:rsidR="00966A8E">
        <w:rPr>
          <w:rFonts w:ascii="Times New Roman" w:hAnsi="Times New Roman" w:cs="Times New Roman"/>
          <w:sz w:val="28"/>
          <w:szCs w:val="28"/>
        </w:rPr>
        <w:t>; причинение смерти потерпевшему</w:t>
      </w:r>
      <w:r w:rsidRPr="00A81022">
        <w:rPr>
          <w:rFonts w:ascii="Times New Roman" w:hAnsi="Times New Roman" w:cs="Times New Roman"/>
          <w:sz w:val="28"/>
          <w:szCs w:val="28"/>
        </w:rPr>
        <w:t xml:space="preserve"> (</w:t>
      </w:r>
      <w:proofErr w:type="spellStart"/>
      <w:r w:rsidRPr="00A81022">
        <w:rPr>
          <w:rFonts w:ascii="Times New Roman" w:hAnsi="Times New Roman" w:cs="Times New Roman"/>
          <w:sz w:val="28"/>
          <w:szCs w:val="28"/>
        </w:rPr>
        <w:t>абз</w:t>
      </w:r>
      <w:proofErr w:type="spellEnd"/>
      <w:r w:rsidRPr="00A81022">
        <w:rPr>
          <w:rFonts w:ascii="Times New Roman" w:hAnsi="Times New Roman" w:cs="Times New Roman"/>
          <w:sz w:val="28"/>
          <w:szCs w:val="28"/>
        </w:rPr>
        <w:t>. 4 ч. 1).</w:t>
      </w:r>
    </w:p>
    <w:p w:rsidR="00121340" w:rsidRPr="00A81022"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Субъект преступления – </w:t>
      </w:r>
      <w:r w:rsidR="00EF62BB" w:rsidRPr="00A81022">
        <w:rPr>
          <w:rFonts w:ascii="Times New Roman" w:hAnsi="Times New Roman" w:cs="Times New Roman"/>
          <w:sz w:val="28"/>
          <w:szCs w:val="28"/>
        </w:rPr>
        <w:t xml:space="preserve">физическое, вменяемое </w:t>
      </w:r>
      <w:r w:rsidRPr="00A81022">
        <w:rPr>
          <w:rFonts w:ascii="Times New Roman" w:hAnsi="Times New Roman" w:cs="Times New Roman"/>
          <w:sz w:val="28"/>
          <w:szCs w:val="28"/>
        </w:rPr>
        <w:t xml:space="preserve">лицо, достигшее 15-летнего возраста, управлявшее транспортным средством, имеющее водительскими правами, или нет. </w:t>
      </w:r>
    </w:p>
    <w:p w:rsidR="00121340" w:rsidRPr="00212583" w:rsidRDefault="00121340" w:rsidP="00121340">
      <w:pPr>
        <w:autoSpaceDE w:val="0"/>
        <w:autoSpaceDN w:val="0"/>
        <w:adjustRightInd w:val="0"/>
        <w:spacing w:after="0" w:line="360" w:lineRule="auto"/>
        <w:ind w:firstLine="851"/>
        <w:jc w:val="both"/>
        <w:rPr>
          <w:rFonts w:ascii="Times New Roman" w:hAnsi="Times New Roman" w:cs="Times New Roman"/>
          <w:sz w:val="28"/>
          <w:szCs w:val="28"/>
        </w:rPr>
      </w:pPr>
      <w:r w:rsidRPr="00A81022">
        <w:rPr>
          <w:rFonts w:ascii="Times New Roman" w:hAnsi="Times New Roman" w:cs="Times New Roman"/>
          <w:sz w:val="28"/>
          <w:szCs w:val="28"/>
        </w:rPr>
        <w:t xml:space="preserve">Преступление, предусмотренное </w:t>
      </w:r>
      <w:proofErr w:type="spellStart"/>
      <w:r w:rsidRPr="00A81022">
        <w:rPr>
          <w:rFonts w:ascii="Times New Roman" w:hAnsi="Times New Roman" w:cs="Times New Roman"/>
          <w:sz w:val="28"/>
          <w:szCs w:val="28"/>
        </w:rPr>
        <w:t>абз</w:t>
      </w:r>
      <w:proofErr w:type="spellEnd"/>
      <w:r w:rsidRPr="00A81022">
        <w:rPr>
          <w:rFonts w:ascii="Times New Roman" w:hAnsi="Times New Roman" w:cs="Times New Roman"/>
          <w:sz w:val="28"/>
          <w:szCs w:val="28"/>
        </w:rPr>
        <w:t xml:space="preserve">. 2-4 ч. 1 ст. 25 характеризуется умыслом на потребление наркотиков и, следовательно, на доведение до состояния </w:t>
      </w:r>
      <w:r w:rsidRPr="00212583">
        <w:rPr>
          <w:rFonts w:ascii="Times New Roman" w:hAnsi="Times New Roman" w:cs="Times New Roman"/>
          <w:sz w:val="28"/>
          <w:szCs w:val="28"/>
        </w:rPr>
        <w:t>наркотического опьянения и неосторожностью по отношению ко второму последствию – причинению легкого или тяжкого вреда здоровью или смерти.</w:t>
      </w:r>
    </w:p>
    <w:p w:rsidR="00121340" w:rsidRPr="00A81022" w:rsidRDefault="00117F1D" w:rsidP="0000297F">
      <w:pPr>
        <w:autoSpaceDE w:val="0"/>
        <w:autoSpaceDN w:val="0"/>
        <w:adjustRightInd w:val="0"/>
        <w:spacing w:after="0" w:line="360" w:lineRule="auto"/>
        <w:ind w:firstLine="851"/>
        <w:jc w:val="both"/>
        <w:rPr>
          <w:rFonts w:ascii="Times New Roman" w:hAnsi="Times New Roman" w:cs="Times New Roman"/>
          <w:sz w:val="28"/>
          <w:szCs w:val="28"/>
        </w:rPr>
      </w:pPr>
      <w:r w:rsidRPr="00212583">
        <w:rPr>
          <w:rFonts w:ascii="Times New Roman" w:hAnsi="Times New Roman" w:cs="Times New Roman"/>
          <w:spacing w:val="-6"/>
          <w:sz w:val="28"/>
          <w:szCs w:val="28"/>
        </w:rPr>
        <w:t xml:space="preserve">Завершая анализ </w:t>
      </w:r>
      <w:r w:rsidR="00C82798" w:rsidRPr="00212583">
        <w:rPr>
          <w:rFonts w:ascii="Times New Roman" w:hAnsi="Times New Roman" w:cs="Times New Roman"/>
          <w:spacing w:val="-6"/>
          <w:sz w:val="28"/>
          <w:szCs w:val="28"/>
        </w:rPr>
        <w:t>Закона 4139/2013</w:t>
      </w:r>
      <w:r w:rsidR="00F15CB4" w:rsidRPr="00212583">
        <w:rPr>
          <w:rFonts w:ascii="Times New Roman" w:hAnsi="Times New Roman" w:cs="Times New Roman"/>
          <w:spacing w:val="-6"/>
          <w:sz w:val="28"/>
          <w:szCs w:val="28"/>
        </w:rPr>
        <w:t xml:space="preserve"> отметим, что в греческом законодательстве</w:t>
      </w:r>
      <w:r w:rsidRPr="00212583">
        <w:rPr>
          <w:rFonts w:ascii="Times New Roman" w:hAnsi="Times New Roman" w:cs="Times New Roman"/>
          <w:spacing w:val="-6"/>
          <w:sz w:val="28"/>
          <w:szCs w:val="28"/>
        </w:rPr>
        <w:t xml:space="preserve"> не </w:t>
      </w:r>
      <w:r w:rsidR="00F15CB4" w:rsidRPr="00212583">
        <w:rPr>
          <w:rFonts w:ascii="Times New Roman" w:hAnsi="Times New Roman" w:cs="Times New Roman"/>
          <w:spacing w:val="-6"/>
          <w:sz w:val="28"/>
          <w:szCs w:val="28"/>
        </w:rPr>
        <w:t>установлен институт</w:t>
      </w:r>
      <w:r w:rsidRPr="00212583">
        <w:rPr>
          <w:rFonts w:ascii="Times New Roman" w:hAnsi="Times New Roman" w:cs="Times New Roman"/>
          <w:spacing w:val="-6"/>
          <w:sz w:val="28"/>
          <w:szCs w:val="28"/>
        </w:rPr>
        <w:t xml:space="preserve"> добровольно</w:t>
      </w:r>
      <w:r w:rsidR="0063363D" w:rsidRPr="00212583">
        <w:rPr>
          <w:rFonts w:ascii="Times New Roman" w:hAnsi="Times New Roman" w:cs="Times New Roman"/>
          <w:spacing w:val="-6"/>
          <w:sz w:val="28"/>
          <w:szCs w:val="28"/>
        </w:rPr>
        <w:t>й сдачи наркотиков, освобождающего</w:t>
      </w:r>
      <w:r w:rsidR="001C5735" w:rsidRPr="00212583">
        <w:rPr>
          <w:rFonts w:ascii="Times New Roman" w:hAnsi="Times New Roman" w:cs="Times New Roman"/>
          <w:spacing w:val="-6"/>
          <w:sz w:val="28"/>
          <w:szCs w:val="28"/>
        </w:rPr>
        <w:t xml:space="preserve"> от уголовной ответственности, но</w:t>
      </w:r>
      <w:r w:rsidRPr="00212583">
        <w:rPr>
          <w:rFonts w:ascii="Times New Roman" w:hAnsi="Times New Roman" w:cs="Times New Roman"/>
          <w:spacing w:val="-6"/>
          <w:sz w:val="28"/>
          <w:szCs w:val="28"/>
        </w:rPr>
        <w:t xml:space="preserve"> </w:t>
      </w:r>
      <w:r w:rsidR="00F15CB4" w:rsidRPr="00212583">
        <w:rPr>
          <w:rFonts w:ascii="Times New Roman" w:hAnsi="Times New Roman" w:cs="Times New Roman"/>
          <w:spacing w:val="-6"/>
          <w:sz w:val="28"/>
          <w:szCs w:val="28"/>
        </w:rPr>
        <w:t>предусматриваются</w:t>
      </w:r>
      <w:r w:rsidR="001C5735" w:rsidRPr="00212583">
        <w:rPr>
          <w:rFonts w:ascii="Times New Roman" w:hAnsi="Times New Roman" w:cs="Times New Roman"/>
          <w:spacing w:val="-6"/>
          <w:sz w:val="28"/>
          <w:szCs w:val="28"/>
        </w:rPr>
        <w:t xml:space="preserve"> специальные</w:t>
      </w:r>
      <w:r w:rsidRPr="00212583">
        <w:rPr>
          <w:rFonts w:ascii="Times New Roman" w:hAnsi="Times New Roman" w:cs="Times New Roman"/>
          <w:spacing w:val="-6"/>
          <w:sz w:val="28"/>
          <w:szCs w:val="28"/>
        </w:rPr>
        <w:t xml:space="preserve"> условия, </w:t>
      </w:r>
      <w:r w:rsidR="001C5735" w:rsidRPr="00212583">
        <w:rPr>
          <w:rFonts w:ascii="Times New Roman" w:hAnsi="Times New Roman" w:cs="Times New Roman"/>
          <w:spacing w:val="-6"/>
          <w:sz w:val="28"/>
          <w:szCs w:val="28"/>
        </w:rPr>
        <w:t>смягчающие наказание. В соотв</w:t>
      </w:r>
      <w:r w:rsidR="0063363D" w:rsidRPr="00212583">
        <w:rPr>
          <w:rFonts w:ascii="Times New Roman" w:hAnsi="Times New Roman" w:cs="Times New Roman"/>
          <w:spacing w:val="-6"/>
          <w:sz w:val="28"/>
          <w:szCs w:val="28"/>
        </w:rPr>
        <w:t>етствии со ст. 27, если виновный</w:t>
      </w:r>
      <w:r w:rsidR="001C5735" w:rsidRPr="00212583">
        <w:rPr>
          <w:rFonts w:ascii="Times New Roman" w:hAnsi="Times New Roman" w:cs="Times New Roman"/>
          <w:spacing w:val="-6"/>
          <w:sz w:val="28"/>
          <w:szCs w:val="28"/>
        </w:rPr>
        <w:t>, совершивший любое из действий, предусмотренных ст. ст. 20 и 22, до вынесения ему окончательного обвинительного приговора, по собственной инициа</w:t>
      </w:r>
      <w:r w:rsidR="00F15CB4" w:rsidRPr="00212583">
        <w:rPr>
          <w:rFonts w:ascii="Times New Roman" w:hAnsi="Times New Roman" w:cs="Times New Roman"/>
          <w:spacing w:val="-6"/>
          <w:sz w:val="28"/>
          <w:szCs w:val="28"/>
        </w:rPr>
        <w:t>тиве, предоставил информацию, способствующую раскрытию или пресечению деятельности</w:t>
      </w:r>
      <w:r w:rsidR="001C5735" w:rsidRPr="00212583">
        <w:rPr>
          <w:rFonts w:ascii="Times New Roman" w:hAnsi="Times New Roman" w:cs="Times New Roman"/>
          <w:spacing w:val="-6"/>
          <w:sz w:val="28"/>
          <w:szCs w:val="28"/>
        </w:rPr>
        <w:t xml:space="preserve"> преступной</w:t>
      </w:r>
      <w:r w:rsidR="001C5735" w:rsidRPr="00212583">
        <w:rPr>
          <w:rFonts w:ascii="Times New Roman" w:hAnsi="Times New Roman" w:cs="Times New Roman"/>
          <w:sz w:val="28"/>
          <w:szCs w:val="28"/>
        </w:rPr>
        <w:t xml:space="preserve"> организации, занимающейся незаконным оборотом наркотиков или способствовал изобличению и задержанию наркоторговца, если степень тяжести его действий меньше степени тяжести действий лиц,</w:t>
      </w:r>
      <w:r w:rsidR="00F15CB4" w:rsidRPr="00212583">
        <w:rPr>
          <w:rFonts w:ascii="Times New Roman" w:hAnsi="Times New Roman" w:cs="Times New Roman"/>
          <w:sz w:val="28"/>
          <w:szCs w:val="28"/>
        </w:rPr>
        <w:t xml:space="preserve"> в задержании</w:t>
      </w:r>
      <w:r w:rsidR="001C5735" w:rsidRPr="00212583">
        <w:rPr>
          <w:rFonts w:ascii="Times New Roman" w:hAnsi="Times New Roman" w:cs="Times New Roman"/>
          <w:sz w:val="28"/>
          <w:szCs w:val="28"/>
        </w:rPr>
        <w:t xml:space="preserve"> которых он содействовал, то данное содействие виновного судом признается в качестве смягчающего обстоятельства. Кроме того, суд еще может приостановить исполнение наказания на срок от </w:t>
      </w:r>
      <w:r w:rsidR="0032285B" w:rsidRPr="00212583">
        <w:rPr>
          <w:rFonts w:ascii="Times New Roman" w:hAnsi="Times New Roman" w:cs="Times New Roman"/>
          <w:sz w:val="28"/>
          <w:szCs w:val="28"/>
        </w:rPr>
        <w:t>2</w:t>
      </w:r>
      <w:r w:rsidR="001C5735" w:rsidRPr="00212583">
        <w:rPr>
          <w:rFonts w:ascii="Times New Roman" w:hAnsi="Times New Roman" w:cs="Times New Roman"/>
          <w:sz w:val="28"/>
          <w:szCs w:val="28"/>
        </w:rPr>
        <w:t xml:space="preserve"> до </w:t>
      </w:r>
      <w:r w:rsidR="0032285B" w:rsidRPr="00212583">
        <w:rPr>
          <w:rFonts w:ascii="Times New Roman" w:hAnsi="Times New Roman" w:cs="Times New Roman"/>
          <w:sz w:val="28"/>
          <w:szCs w:val="28"/>
        </w:rPr>
        <w:t>20</w:t>
      </w:r>
      <w:r w:rsidR="001C5735" w:rsidRPr="00212583">
        <w:rPr>
          <w:rFonts w:ascii="Times New Roman" w:hAnsi="Times New Roman" w:cs="Times New Roman"/>
          <w:sz w:val="28"/>
          <w:szCs w:val="28"/>
        </w:rPr>
        <w:t xml:space="preserve"> лет</w:t>
      </w:r>
      <w:r w:rsidR="0032285B" w:rsidRPr="00212583">
        <w:rPr>
          <w:rFonts w:ascii="Times New Roman" w:hAnsi="Times New Roman" w:cs="Times New Roman"/>
          <w:sz w:val="28"/>
          <w:szCs w:val="28"/>
        </w:rPr>
        <w:t>. При необходимости же или для проверки достоверности предоставленной виновным информации, суд может вынести постановления о временном приостановлении судебного преследования виновного и его временном освобождении   из-под стражи.</w:t>
      </w:r>
    </w:p>
    <w:p w:rsidR="00434226" w:rsidRPr="00A81022" w:rsidRDefault="00434226" w:rsidP="0000297F">
      <w:pPr>
        <w:autoSpaceDE w:val="0"/>
        <w:autoSpaceDN w:val="0"/>
        <w:adjustRightInd w:val="0"/>
        <w:spacing w:after="0" w:line="360" w:lineRule="auto"/>
        <w:ind w:firstLine="851"/>
        <w:jc w:val="both"/>
        <w:rPr>
          <w:rFonts w:ascii="Times New Roman" w:hAnsi="Times New Roman" w:cs="Times New Roman"/>
          <w:sz w:val="28"/>
          <w:szCs w:val="28"/>
        </w:rPr>
      </w:pPr>
    </w:p>
    <w:p w:rsidR="00761E1B" w:rsidRPr="00A81022" w:rsidRDefault="00761E1B" w:rsidP="0000297F">
      <w:pPr>
        <w:autoSpaceDE w:val="0"/>
        <w:autoSpaceDN w:val="0"/>
        <w:adjustRightInd w:val="0"/>
        <w:spacing w:after="0" w:line="360" w:lineRule="auto"/>
        <w:ind w:firstLine="851"/>
        <w:jc w:val="both"/>
        <w:rPr>
          <w:rFonts w:ascii="Times New Roman" w:hAnsi="Times New Roman" w:cs="Times New Roman"/>
          <w:sz w:val="28"/>
          <w:szCs w:val="28"/>
        </w:rPr>
      </w:pPr>
    </w:p>
    <w:p w:rsidR="00B73C1B" w:rsidRDefault="00B73C1B"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DD066F" w:rsidRPr="008F60D1" w:rsidRDefault="00DD066F" w:rsidP="008F60D1">
      <w:pPr>
        <w:autoSpaceDE w:val="0"/>
        <w:autoSpaceDN w:val="0"/>
        <w:adjustRightInd w:val="0"/>
        <w:spacing w:after="0" w:line="360" w:lineRule="auto"/>
        <w:jc w:val="both"/>
        <w:rPr>
          <w:rFonts w:ascii="Times New Roman" w:hAnsi="Times New Roman" w:cs="Times New Roman"/>
          <w:sz w:val="28"/>
          <w:szCs w:val="28"/>
        </w:rPr>
      </w:pPr>
    </w:p>
    <w:p w:rsidR="00434226" w:rsidRPr="00A81022" w:rsidRDefault="00761E1B" w:rsidP="00A5251B">
      <w:pPr>
        <w:spacing w:line="360" w:lineRule="auto"/>
        <w:jc w:val="center"/>
        <w:rPr>
          <w:rFonts w:ascii="Times New Roman" w:eastAsia="Calibri" w:hAnsi="Times New Roman" w:cs="Times New Roman"/>
          <w:b/>
          <w:sz w:val="28"/>
          <w:szCs w:val="28"/>
          <w:lang w:eastAsia="en-US"/>
        </w:rPr>
      </w:pPr>
      <w:r w:rsidRPr="00A81022">
        <w:rPr>
          <w:rFonts w:ascii="Times New Roman" w:eastAsia="Calibri" w:hAnsi="Times New Roman" w:cs="Times New Roman"/>
          <w:b/>
          <w:sz w:val="28"/>
          <w:szCs w:val="28"/>
          <w:lang w:eastAsia="en-US"/>
        </w:rPr>
        <w:t>Заключен</w:t>
      </w:r>
      <w:bookmarkStart w:id="0" w:name="_GoBack"/>
      <w:bookmarkEnd w:id="0"/>
      <w:r w:rsidRPr="00A81022">
        <w:rPr>
          <w:rFonts w:ascii="Times New Roman" w:eastAsia="Calibri" w:hAnsi="Times New Roman" w:cs="Times New Roman"/>
          <w:b/>
          <w:sz w:val="28"/>
          <w:szCs w:val="28"/>
          <w:lang w:eastAsia="en-US"/>
        </w:rPr>
        <w:t>ие</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В рамках анализа российского и греческого законодательства в сфере незаконного оборота наркотиков были рассмотрены различные аспекты уголовно-правового регулирования, элементы и признаки составов соответствующих преступлений, практика применения закона, а также используемые российским и греческим законодателями специальные термины.</w:t>
      </w:r>
    </w:p>
    <w:p w:rsidR="00434226" w:rsidRPr="00A81022" w:rsidRDefault="00434226" w:rsidP="00434226">
      <w:pPr>
        <w:spacing w:after="0" w:line="360" w:lineRule="auto"/>
        <w:ind w:right="140"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1.</w:t>
      </w:r>
      <w:r w:rsidRPr="00A81022">
        <w:rPr>
          <w:rFonts w:ascii="Times New Roman" w:eastAsia="Calibri" w:hAnsi="Times New Roman" w:cs="Times New Roman"/>
          <w:sz w:val="28"/>
          <w:szCs w:val="28"/>
          <w:lang w:eastAsia="en-US"/>
        </w:rPr>
        <w:t xml:space="preserve"> Предмет анализируемых преступлений в российском законодательстве описывается терминами «наркотические средства», «психотропные вещества», а также «</w:t>
      </w:r>
      <w:proofErr w:type="spellStart"/>
      <w:r w:rsidRPr="00A81022">
        <w:rPr>
          <w:rFonts w:ascii="Times New Roman" w:eastAsia="Calibri" w:hAnsi="Times New Roman" w:cs="Times New Roman"/>
          <w:sz w:val="28"/>
          <w:szCs w:val="28"/>
          <w:lang w:eastAsia="en-US"/>
        </w:rPr>
        <w:t>прекурсоры</w:t>
      </w:r>
      <w:proofErr w:type="spellEnd"/>
      <w:r w:rsidRPr="00A81022">
        <w:rPr>
          <w:rFonts w:ascii="Times New Roman" w:eastAsia="Calibri" w:hAnsi="Times New Roman" w:cs="Times New Roman"/>
          <w:sz w:val="28"/>
          <w:szCs w:val="28"/>
          <w:lang w:eastAsia="en-US"/>
        </w:rPr>
        <w:t xml:space="preserve">», которые подразделяются на соответствующие Списки, в то время как в греческом законодательстве используется обобщенный термин «наркотики», к которым относятся все вещества, включенные в соответствующие Таблицы, в том числе и </w:t>
      </w:r>
      <w:proofErr w:type="spellStart"/>
      <w:r w:rsidRPr="00A81022">
        <w:rPr>
          <w:rFonts w:ascii="Times New Roman" w:eastAsia="Calibri" w:hAnsi="Times New Roman" w:cs="Times New Roman"/>
          <w:sz w:val="28"/>
          <w:szCs w:val="28"/>
          <w:lang w:eastAsia="en-US"/>
        </w:rPr>
        <w:t>прекурсоры</w:t>
      </w:r>
      <w:proofErr w:type="spellEnd"/>
      <w:r w:rsidRPr="00A81022">
        <w:rPr>
          <w:rFonts w:ascii="Times New Roman" w:eastAsia="Calibri" w:hAnsi="Times New Roman" w:cs="Times New Roman"/>
          <w:sz w:val="28"/>
          <w:szCs w:val="28"/>
          <w:lang w:eastAsia="en-US"/>
        </w:rPr>
        <w:t>.</w:t>
      </w:r>
    </w:p>
    <w:p w:rsidR="00434226" w:rsidRPr="00A81022" w:rsidRDefault="00434226" w:rsidP="00434226">
      <w:pPr>
        <w:spacing w:after="0" w:line="360" w:lineRule="auto"/>
        <w:ind w:right="140"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Однако в</w:t>
      </w:r>
      <w:r w:rsidR="004F3AD6">
        <w:rPr>
          <w:rFonts w:ascii="Times New Roman" w:eastAsia="Calibri" w:hAnsi="Times New Roman" w:cs="Times New Roman"/>
          <w:sz w:val="28"/>
          <w:szCs w:val="28"/>
          <w:lang w:eastAsia="en-US"/>
        </w:rPr>
        <w:t>о</w:t>
      </w:r>
      <w:r w:rsidRPr="00A81022">
        <w:rPr>
          <w:rFonts w:ascii="Times New Roman" w:eastAsia="Calibri" w:hAnsi="Times New Roman" w:cs="Times New Roman"/>
          <w:sz w:val="28"/>
          <w:szCs w:val="28"/>
          <w:lang w:eastAsia="en-US"/>
        </w:rPr>
        <w:t xml:space="preserve"> многих статей УК РФ в качестве предмета выступают  «аналоги наркотических средств и психотропных веществ», понятие которых не является вполне конкретным. В частности, как правило, для определения аналогов судьи и правоохранительные органы руководствуются субъективными оценками экспертов, что нередко вызывает определенные сложности в судебной практике. В связи с этим, для внесения ясности в определения данного термина было п</w:t>
      </w:r>
      <w:r w:rsidR="004F3AD6">
        <w:rPr>
          <w:rFonts w:ascii="Times New Roman" w:eastAsia="Calibri" w:hAnsi="Times New Roman" w:cs="Times New Roman"/>
          <w:sz w:val="28"/>
          <w:szCs w:val="28"/>
          <w:lang w:eastAsia="en-US"/>
        </w:rPr>
        <w:t>редложено ввести чёткие критерии</w:t>
      </w:r>
      <w:r w:rsidRPr="00A81022">
        <w:rPr>
          <w:rFonts w:ascii="Times New Roman" w:eastAsia="Calibri" w:hAnsi="Times New Roman" w:cs="Times New Roman"/>
          <w:sz w:val="28"/>
          <w:szCs w:val="28"/>
          <w:lang w:eastAsia="en-US"/>
        </w:rPr>
        <w:t xml:space="preserve"> соответствия любого из этих веществ наркотическому средству или психотропному веществу, а также законодательно установить соответствующий механизм признания вещества аналогом.          </w:t>
      </w:r>
    </w:p>
    <w:p w:rsidR="00434226" w:rsidRPr="00A81022" w:rsidRDefault="00434226" w:rsidP="00434226">
      <w:pPr>
        <w:spacing w:after="0" w:line="360" w:lineRule="auto"/>
        <w:ind w:right="140"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2.</w:t>
      </w:r>
      <w:r w:rsidRPr="00A81022">
        <w:rPr>
          <w:rFonts w:ascii="Times New Roman" w:eastAsia="Calibri" w:hAnsi="Times New Roman" w:cs="Times New Roman"/>
          <w:sz w:val="28"/>
          <w:szCs w:val="28"/>
          <w:lang w:eastAsia="en-US"/>
        </w:rPr>
        <w:t xml:space="preserve"> Греческое законодательство подразделяет лица, совершившие преступления, связанные с незаконным оборотом наркотиков, на три группы: а) наркоторговцы - крупные наркодилеры (ст. 20, ст.ст. 22-23 Закона 4139/2013); б) мелкие распространители (ст. 21 Закона 4139/2013); в) наркозависимые (ст. 29-30 Закона 4193/2013). Греческий законодатель придает обороту наркотиков широкое значение и перечисляет все соответствующие действия в одной статье. Для него, например, хранение, производство, экспорт или импорт наркотиков обладают одинаковой общественной опасностью</w:t>
      </w:r>
      <w:r w:rsidR="00CF1532">
        <w:rPr>
          <w:rFonts w:ascii="Times New Roman" w:eastAsia="Calibri" w:hAnsi="Times New Roman" w:cs="Times New Roman"/>
          <w:sz w:val="28"/>
          <w:szCs w:val="28"/>
          <w:lang w:eastAsia="en-US"/>
        </w:rPr>
        <w:t>, и относит</w:t>
      </w:r>
      <w:r w:rsidRPr="00A81022">
        <w:rPr>
          <w:rFonts w:ascii="Times New Roman" w:eastAsia="Calibri" w:hAnsi="Times New Roman" w:cs="Times New Roman"/>
          <w:sz w:val="28"/>
          <w:szCs w:val="28"/>
          <w:lang w:eastAsia="en-US"/>
        </w:rPr>
        <w:t xml:space="preserve"> их к категории тяжких преступлений. Таким образом, законодатель, четко обозначив некоторые из действий, связанных с незаконным оборотом наркотиков, перечень оставил открытым, чтобы не давал возможность уйти от ответственности. Слово «особенно» в ст. 20 Закона 4139/2013 показывает, что любое деяние, если оно направлено на осуществление незаконного оборота наркотиков, подпадает под этой статью. Однако при условиях, указанных в ст. 21 Закона 4139/2013 законодатель уменьшает общественную опасность таких же действий, изменяя их категорию и соответственно относя их к преступлениям средней тяжести. Аналогично он повышает общественную опасность таких же действий, если они совершены при обстоятельствах, соответственно указанных в ст.ст. 22 и 23 Закона 4139/2013.</w:t>
      </w:r>
    </w:p>
    <w:p w:rsidR="00434226" w:rsidRPr="00A81022" w:rsidRDefault="00434226" w:rsidP="004F3AD6">
      <w:pPr>
        <w:spacing w:after="0" w:line="360" w:lineRule="auto"/>
        <w:ind w:right="140"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 xml:space="preserve"> Российский же законодатель </w:t>
      </w:r>
      <w:r w:rsidR="004F3AD6">
        <w:rPr>
          <w:rFonts w:ascii="Times New Roman" w:eastAsia="Calibri" w:hAnsi="Times New Roman" w:cs="Times New Roman"/>
          <w:sz w:val="28"/>
          <w:szCs w:val="28"/>
          <w:lang w:eastAsia="en-US"/>
        </w:rPr>
        <w:t>идет</w:t>
      </w:r>
      <w:r w:rsidRPr="00A81022">
        <w:rPr>
          <w:rFonts w:ascii="Times New Roman" w:eastAsia="Calibri" w:hAnsi="Times New Roman" w:cs="Times New Roman"/>
          <w:sz w:val="28"/>
          <w:szCs w:val="28"/>
          <w:lang w:eastAsia="en-US"/>
        </w:rPr>
        <w:t xml:space="preserve"> по другому пути и подразделяет действия в зависимости от цели их совершения, а также выделяет некоторые действия в отдельных стат</w:t>
      </w:r>
      <w:r w:rsidR="004F3AD6">
        <w:rPr>
          <w:rFonts w:ascii="Times New Roman" w:eastAsia="Calibri" w:hAnsi="Times New Roman" w:cs="Times New Roman"/>
          <w:sz w:val="28"/>
          <w:szCs w:val="28"/>
          <w:lang w:eastAsia="en-US"/>
        </w:rPr>
        <w:t>ь</w:t>
      </w:r>
      <w:r w:rsidRPr="00A81022">
        <w:rPr>
          <w:rFonts w:ascii="Times New Roman" w:eastAsia="Calibri" w:hAnsi="Times New Roman" w:cs="Times New Roman"/>
          <w:sz w:val="28"/>
          <w:szCs w:val="28"/>
          <w:lang w:eastAsia="en-US"/>
        </w:rPr>
        <w:t xml:space="preserve">ях с учетом их повышенной (ст. 229.1 УК РФ) или уменьшенной общественной опасности (ст. 231 УК РФ).  Логика понятна и вполне обоснована. Непонятно только одно, почему российский законодатель, кроме, конечно, самого по себе сбыта наркотиков, </w:t>
      </w:r>
      <w:r w:rsidR="004F3AD6">
        <w:rPr>
          <w:rFonts w:ascii="Times New Roman" w:eastAsia="Calibri" w:hAnsi="Times New Roman" w:cs="Times New Roman"/>
          <w:sz w:val="28"/>
          <w:szCs w:val="28"/>
          <w:lang w:eastAsia="en-US"/>
        </w:rPr>
        <w:t>учитывает</w:t>
      </w:r>
      <w:r w:rsidRPr="00A81022">
        <w:rPr>
          <w:rFonts w:ascii="Times New Roman" w:eastAsia="Calibri" w:hAnsi="Times New Roman" w:cs="Times New Roman"/>
          <w:sz w:val="28"/>
          <w:szCs w:val="28"/>
          <w:lang w:eastAsia="en-US"/>
        </w:rPr>
        <w:t xml:space="preserve"> цель сбыта только </w:t>
      </w:r>
      <w:r w:rsidR="004F3AD6">
        <w:rPr>
          <w:rFonts w:ascii="Times New Roman" w:eastAsia="Calibri" w:hAnsi="Times New Roman" w:cs="Times New Roman"/>
          <w:sz w:val="28"/>
          <w:szCs w:val="28"/>
          <w:lang w:eastAsia="en-US"/>
        </w:rPr>
        <w:t>в действиях</w:t>
      </w:r>
      <w:r w:rsidRPr="00A81022">
        <w:rPr>
          <w:rFonts w:ascii="Times New Roman" w:eastAsia="Calibri" w:hAnsi="Times New Roman" w:cs="Times New Roman"/>
          <w:sz w:val="28"/>
          <w:szCs w:val="28"/>
          <w:lang w:eastAsia="en-US"/>
        </w:rPr>
        <w:t xml:space="preserve"> по производству и пересылке. Спрашивается, в некоторых случаях, не могут ли быть совершены с целью сб</w:t>
      </w:r>
      <w:r w:rsidR="0046517A">
        <w:rPr>
          <w:rFonts w:ascii="Times New Roman" w:eastAsia="Calibri" w:hAnsi="Times New Roman" w:cs="Times New Roman"/>
          <w:sz w:val="28"/>
          <w:szCs w:val="28"/>
          <w:lang w:eastAsia="en-US"/>
        </w:rPr>
        <w:t xml:space="preserve">ыта, например, изготовление, перевозка </w:t>
      </w:r>
      <w:r w:rsidRPr="00A81022">
        <w:rPr>
          <w:rFonts w:ascii="Times New Roman" w:eastAsia="Calibri" w:hAnsi="Times New Roman" w:cs="Times New Roman"/>
          <w:sz w:val="28"/>
          <w:szCs w:val="28"/>
          <w:lang w:eastAsia="en-US"/>
        </w:rPr>
        <w:t>и</w:t>
      </w:r>
      <w:r w:rsidR="0046517A">
        <w:rPr>
          <w:rFonts w:ascii="Times New Roman" w:eastAsia="Calibri" w:hAnsi="Times New Roman" w:cs="Times New Roman"/>
          <w:sz w:val="28"/>
          <w:szCs w:val="28"/>
          <w:lang w:eastAsia="en-US"/>
        </w:rPr>
        <w:t>ли</w:t>
      </w:r>
      <w:r w:rsidRPr="00A81022">
        <w:rPr>
          <w:rFonts w:ascii="Times New Roman" w:eastAsia="Calibri" w:hAnsi="Times New Roman" w:cs="Times New Roman"/>
          <w:sz w:val="28"/>
          <w:szCs w:val="28"/>
          <w:lang w:eastAsia="en-US"/>
        </w:rPr>
        <w:t xml:space="preserve"> приобретение наркотиков?</w:t>
      </w:r>
      <w:r w:rsidR="0073086B" w:rsidRPr="0073086B">
        <w:rPr>
          <w:rFonts w:ascii="Times New Roman" w:eastAsia="Calibri" w:hAnsi="Times New Roman" w:cs="Times New Roman"/>
          <w:sz w:val="28"/>
          <w:szCs w:val="28"/>
          <w:lang w:eastAsia="en-US"/>
        </w:rPr>
        <w:t xml:space="preserve"> </w:t>
      </w:r>
      <w:r w:rsidR="0073086B" w:rsidRPr="000F5E63">
        <w:rPr>
          <w:rFonts w:ascii="Times New Roman" w:eastAsia="Calibri" w:hAnsi="Times New Roman" w:cs="Times New Roman"/>
          <w:sz w:val="28"/>
          <w:szCs w:val="28"/>
          <w:lang w:eastAsia="en-US"/>
        </w:rPr>
        <w:t>Все указанные действия охватываются сбытом, последний в принципе немыслим без них.</w:t>
      </w:r>
      <w:r w:rsidR="0073086B">
        <w:rPr>
          <w:rFonts w:ascii="Times New Roman" w:eastAsia="Calibri" w:hAnsi="Times New Roman" w:cs="Times New Roman"/>
          <w:sz w:val="28"/>
          <w:szCs w:val="28"/>
          <w:lang w:eastAsia="en-US"/>
        </w:rPr>
        <w:t xml:space="preserve"> Поэтому нам представляется целесообразными придание цели сбыта соответствующим действиям и их установление также в ст. 228.1 УК РФ.</w:t>
      </w:r>
    </w:p>
    <w:p w:rsidR="00434226" w:rsidRPr="00A81022" w:rsidRDefault="00434226" w:rsidP="00434226">
      <w:pPr>
        <w:spacing w:after="0" w:line="360" w:lineRule="auto"/>
        <w:ind w:right="140"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3.</w:t>
      </w:r>
      <w:r w:rsidRPr="00A81022">
        <w:rPr>
          <w:rFonts w:ascii="Times New Roman" w:eastAsia="Calibri" w:hAnsi="Times New Roman" w:cs="Times New Roman"/>
          <w:sz w:val="28"/>
          <w:szCs w:val="28"/>
          <w:lang w:eastAsia="en-US"/>
        </w:rPr>
        <w:t xml:space="preserve"> Положительно следует относиться к трехступенчатой системе дифференциации уголовной ответственности за анализируемые преступления, на основе котор</w:t>
      </w:r>
      <w:r w:rsidR="004F3AD6">
        <w:rPr>
          <w:rFonts w:ascii="Times New Roman" w:eastAsia="Calibri" w:hAnsi="Times New Roman" w:cs="Times New Roman"/>
          <w:sz w:val="28"/>
          <w:szCs w:val="28"/>
          <w:lang w:eastAsia="en-US"/>
        </w:rPr>
        <w:t>ой построено в целом российское антинаркотическое</w:t>
      </w:r>
      <w:r w:rsidRPr="00A81022">
        <w:rPr>
          <w:rFonts w:ascii="Times New Roman" w:eastAsia="Calibri" w:hAnsi="Times New Roman" w:cs="Times New Roman"/>
          <w:sz w:val="28"/>
          <w:szCs w:val="28"/>
          <w:lang w:eastAsia="en-US"/>
        </w:rPr>
        <w:t xml:space="preserve"> законодательство. Такой подход устанавли</w:t>
      </w:r>
      <w:r w:rsidR="004F3AD6">
        <w:rPr>
          <w:rFonts w:ascii="Times New Roman" w:eastAsia="Calibri" w:hAnsi="Times New Roman" w:cs="Times New Roman"/>
          <w:sz w:val="28"/>
          <w:szCs w:val="28"/>
          <w:lang w:eastAsia="en-US"/>
        </w:rPr>
        <w:t>вает вполне объективные критерии</w:t>
      </w:r>
      <w:r w:rsidRPr="00A81022">
        <w:rPr>
          <w:rFonts w:ascii="Times New Roman" w:eastAsia="Calibri" w:hAnsi="Times New Roman" w:cs="Times New Roman"/>
          <w:sz w:val="28"/>
          <w:szCs w:val="28"/>
          <w:lang w:eastAsia="en-US"/>
        </w:rPr>
        <w:t>, по которым лицо привлекается к уголовной ответственности и подлежит соответствующему наказанию. В греческом же законодательстве наркотики делятся на «мягкие» и «тяжелые», а при квалификации особенно преступлений, предусмотренных ст.ст. 21 и 29  кроме количества в целом принимаются во внимание и иные оценочные признаки. Таким образом, и в связи с отсутствием законодательного закрепления конкретных размеров наркотиков, нередко судьи сталкиваются с определенными проблемами установить в каком именно случае то или иное количество наркот</w:t>
      </w:r>
      <w:r w:rsidR="00846442">
        <w:rPr>
          <w:rFonts w:ascii="Times New Roman" w:eastAsia="Calibri" w:hAnsi="Times New Roman" w:cs="Times New Roman"/>
          <w:sz w:val="28"/>
          <w:szCs w:val="28"/>
          <w:lang w:eastAsia="en-US"/>
        </w:rPr>
        <w:t xml:space="preserve">иков предназначено для личного </w:t>
      </w:r>
      <w:r w:rsidRPr="00A81022">
        <w:rPr>
          <w:rFonts w:ascii="Times New Roman" w:eastAsia="Calibri" w:hAnsi="Times New Roman" w:cs="Times New Roman"/>
          <w:sz w:val="28"/>
          <w:szCs w:val="28"/>
          <w:lang w:eastAsia="en-US"/>
        </w:rPr>
        <w:t>потребления или в каком случае оно является предметом «мелкого распространения» или даже предметом «угощения». Наоборот оцено</w:t>
      </w:r>
      <w:r w:rsidR="004F3AD6">
        <w:rPr>
          <w:rFonts w:ascii="Times New Roman" w:eastAsia="Calibri" w:hAnsi="Times New Roman" w:cs="Times New Roman"/>
          <w:sz w:val="28"/>
          <w:szCs w:val="28"/>
          <w:lang w:eastAsia="en-US"/>
        </w:rPr>
        <w:t>чные критерия дают широкий просто</w:t>
      </w:r>
      <w:r w:rsidRPr="00A81022">
        <w:rPr>
          <w:rFonts w:ascii="Times New Roman" w:eastAsia="Calibri" w:hAnsi="Times New Roman" w:cs="Times New Roman"/>
          <w:sz w:val="28"/>
          <w:szCs w:val="28"/>
          <w:lang w:eastAsia="en-US"/>
        </w:rPr>
        <w:t xml:space="preserve">р </w:t>
      </w:r>
      <w:r w:rsidR="004F3AD6">
        <w:rPr>
          <w:rFonts w:ascii="Times New Roman" w:eastAsia="Calibri" w:hAnsi="Times New Roman" w:cs="Times New Roman"/>
          <w:sz w:val="28"/>
          <w:szCs w:val="28"/>
          <w:lang w:eastAsia="en-US"/>
        </w:rPr>
        <w:t xml:space="preserve">для </w:t>
      </w:r>
      <w:r w:rsidRPr="00A81022">
        <w:rPr>
          <w:rFonts w:ascii="Times New Roman" w:eastAsia="Calibri" w:hAnsi="Times New Roman" w:cs="Times New Roman"/>
          <w:sz w:val="28"/>
          <w:szCs w:val="28"/>
          <w:lang w:eastAsia="en-US"/>
        </w:rPr>
        <w:t>судейского усмотрения, в результате которого нередко выносятся приговоры, явно не соответствующие характеру и тяжести совершенного преступления. Такие проблемы, как было проанализировано, особенно отмечаются и при квалификации действий по п. «а» ч. 2 ст. 23 Закона 4139/2013, которая зависит от суммы «ожидаемой прибыли». В связи с этим представляется целесообразным, на примере российского законодательства, наряду с иными критериями установление и в греческом законодательстве конкретных размеров наркотиков.</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4.</w:t>
      </w:r>
      <w:r w:rsidRPr="00A81022">
        <w:rPr>
          <w:rFonts w:ascii="Times New Roman" w:eastAsia="Calibri" w:hAnsi="Times New Roman" w:cs="Times New Roman"/>
          <w:sz w:val="28"/>
          <w:szCs w:val="28"/>
          <w:lang w:eastAsia="en-US"/>
        </w:rPr>
        <w:t xml:space="preserve"> В целом проявляется намерение греческого законода</w:t>
      </w:r>
      <w:r w:rsidR="004F3AD6">
        <w:rPr>
          <w:rFonts w:ascii="Times New Roman" w:eastAsia="Calibri" w:hAnsi="Times New Roman" w:cs="Times New Roman"/>
          <w:sz w:val="28"/>
          <w:szCs w:val="28"/>
          <w:lang w:eastAsia="en-US"/>
        </w:rPr>
        <w:t>теля смягчить антинаркотическое</w:t>
      </w:r>
      <w:r w:rsidRPr="00A81022">
        <w:rPr>
          <w:rFonts w:ascii="Times New Roman" w:eastAsia="Calibri" w:hAnsi="Times New Roman" w:cs="Times New Roman"/>
          <w:sz w:val="28"/>
          <w:szCs w:val="28"/>
          <w:lang w:eastAsia="en-US"/>
        </w:rPr>
        <w:t xml:space="preserve"> законодательство: во всех статях </w:t>
      </w:r>
      <w:r w:rsidR="004F3AD6">
        <w:rPr>
          <w:rFonts w:ascii="Times New Roman" w:eastAsia="Calibri" w:hAnsi="Times New Roman" w:cs="Times New Roman"/>
          <w:sz w:val="28"/>
          <w:szCs w:val="28"/>
          <w:lang w:eastAsia="en-US"/>
        </w:rPr>
        <w:t>он снизил низший предел санкций</w:t>
      </w:r>
      <w:r w:rsidRPr="00A81022">
        <w:rPr>
          <w:rFonts w:ascii="Times New Roman" w:eastAsia="Calibri" w:hAnsi="Times New Roman" w:cs="Times New Roman"/>
          <w:sz w:val="28"/>
          <w:szCs w:val="28"/>
          <w:lang w:eastAsia="en-US"/>
        </w:rPr>
        <w:t>. В то же время, пожизненное тюремное заключение предусматривается в двух случаев в качестве единственного вида наказания, когда лицо: а) профессионально финансирует совершение любого действия по незаконному обороту наркотиков или когда лицо само профессионально занимается незаконным оборотом наркотиков  и его ожидаемая прибыль от такой деятельности составляет более 75 000 евро (п. «а» ч. 2 ст. 23 Закона 4139/2013) и</w:t>
      </w:r>
      <w:r w:rsidR="004F3AD6">
        <w:rPr>
          <w:rFonts w:ascii="Times New Roman" w:eastAsia="Calibri" w:hAnsi="Times New Roman" w:cs="Times New Roman"/>
          <w:sz w:val="28"/>
          <w:szCs w:val="28"/>
          <w:lang w:eastAsia="en-US"/>
        </w:rPr>
        <w:t>ли</w:t>
      </w:r>
      <w:r w:rsidRPr="00A81022">
        <w:rPr>
          <w:rFonts w:ascii="Times New Roman" w:eastAsia="Calibri" w:hAnsi="Times New Roman" w:cs="Times New Roman"/>
          <w:sz w:val="28"/>
          <w:szCs w:val="28"/>
          <w:lang w:eastAsia="en-US"/>
        </w:rPr>
        <w:t xml:space="preserve"> б) использует оружие во время совершения преступления, связанное с незаконным оборотом наркотиков или с целью своего побега (п. «б» ч. 2 ст. 23 Закона 4139/2013). Кроме того, наказание до пожизненного тюремного заключения предусматривается и за: а) совершение действий, связанных с наркотиками, которые могут причинить тяжкий вред здоровью и они либо причинили тяжкий вред здоровью или повлекли смерть третьего лица либо причинили тяжкий вред здоровью широкому кругу лиц (п. «а» ч. 1 ст. 23 Закона 4139/2013), б) вовлечение совершенноле</w:t>
      </w:r>
      <w:r w:rsidR="000C61AD">
        <w:rPr>
          <w:rFonts w:ascii="Times New Roman" w:eastAsia="Calibri" w:hAnsi="Times New Roman" w:cs="Times New Roman"/>
          <w:sz w:val="28"/>
          <w:szCs w:val="28"/>
          <w:lang w:eastAsia="en-US"/>
        </w:rPr>
        <w:t>тним лицом несовершеннолетнего в</w:t>
      </w:r>
      <w:r w:rsidRPr="00A81022">
        <w:rPr>
          <w:rFonts w:ascii="Times New Roman" w:eastAsia="Calibri" w:hAnsi="Times New Roman" w:cs="Times New Roman"/>
          <w:sz w:val="28"/>
          <w:szCs w:val="28"/>
          <w:lang w:eastAsia="en-US"/>
        </w:rPr>
        <w:t xml:space="preserve"> </w:t>
      </w:r>
      <w:r w:rsidR="000C61AD">
        <w:rPr>
          <w:rFonts w:ascii="Times New Roman" w:eastAsia="Calibri" w:hAnsi="Times New Roman" w:cs="Times New Roman"/>
          <w:sz w:val="28"/>
          <w:szCs w:val="28"/>
          <w:lang w:eastAsia="en-US"/>
        </w:rPr>
        <w:t>потребление</w:t>
      </w:r>
      <w:r w:rsidRPr="00A81022">
        <w:rPr>
          <w:rFonts w:ascii="Times New Roman" w:eastAsia="Calibri" w:hAnsi="Times New Roman" w:cs="Times New Roman"/>
          <w:sz w:val="28"/>
          <w:szCs w:val="28"/>
          <w:lang w:eastAsia="en-US"/>
        </w:rPr>
        <w:t xml:space="preserve"> наркотиков или его использование при совершении наркопреступления (п. «б» ч. 1 ст. 23 Закона 4139/2013).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 xml:space="preserve">Российский законодатель наоборот ужесточает уголовную ответственность за преступления, связанные с незаконным оборотом наркотиков. Недавними изменениями увеличился перечень рассматриваемых преступлений, а также размеры наказаний за их совершение. Кроме того, Федеральным Законом № 18-ФЗ введен новый размер наркотических средств – значительный размер и соответственно увеличилось значение «крупного» и «особо крупного» размера наркотиков.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Кроме того, одной из существенных новелл УК РФ в сфере незаконного оборота наркотиков было введение в 2012 г. Федеральным Законом № 18-ФЗ повышенной ответственности за сбыт наркотиков в образовательных учреждениях, а также в помещениях, используемых в сфере досуга. Подобное положение предусмотрено</w:t>
      </w:r>
      <w:r w:rsidR="004F3AD6">
        <w:rPr>
          <w:rFonts w:ascii="Times New Roman" w:eastAsia="Calibri" w:hAnsi="Times New Roman" w:cs="Times New Roman"/>
          <w:sz w:val="28"/>
          <w:szCs w:val="28"/>
          <w:lang w:eastAsia="en-US"/>
        </w:rPr>
        <w:t xml:space="preserve"> и</w:t>
      </w:r>
      <w:r w:rsidRPr="00A81022">
        <w:rPr>
          <w:rFonts w:ascii="Times New Roman" w:eastAsia="Calibri" w:hAnsi="Times New Roman" w:cs="Times New Roman"/>
          <w:sz w:val="28"/>
          <w:szCs w:val="28"/>
          <w:lang w:eastAsia="en-US"/>
        </w:rPr>
        <w:t xml:space="preserve"> в греческом законодательстве, уже старым Законом 3459/2006 как основной состав преступления. В новом же Законом 4139/2013, греческий законодатель выделил такое положение в качестве квалифицированного вида преступления, снижая в то же время санкции за основной состав преступления. Здесь на примере греческого законодательства, предлагается установление </w:t>
      </w:r>
      <w:r w:rsidR="004F3AD6" w:rsidRPr="00A81022">
        <w:rPr>
          <w:rFonts w:ascii="Times New Roman" w:eastAsia="Calibri" w:hAnsi="Times New Roman" w:cs="Times New Roman"/>
          <w:sz w:val="28"/>
          <w:szCs w:val="28"/>
          <w:lang w:eastAsia="en-US"/>
        </w:rPr>
        <w:t xml:space="preserve">в отдельной статьи или </w:t>
      </w:r>
      <w:r w:rsidRPr="00A81022">
        <w:rPr>
          <w:rFonts w:ascii="Times New Roman" w:eastAsia="Calibri" w:hAnsi="Times New Roman" w:cs="Times New Roman"/>
          <w:sz w:val="28"/>
          <w:szCs w:val="28"/>
          <w:lang w:eastAsia="en-US"/>
        </w:rPr>
        <w:t xml:space="preserve">в ст. 228.1 УК РФ в качестве квалифицирующих признаков: а) использование лицом, достигшим восемнадцатилетнего возраста, несовершеннолетнего при совершении преступлений, связанных с незаконным оборотом наркотиков; б) совершение действий, связанных с незаконным оборотом наркотиков с применением оружия; в) осуществление профессиональной деятельности по незаконному обороту наркотиков.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Далее, как и в греческом законе, в УК РФ предусмотрено два основания для назначения пожизненного ли</w:t>
      </w:r>
      <w:r w:rsidR="00277C18">
        <w:rPr>
          <w:rFonts w:ascii="Times New Roman" w:eastAsia="Calibri" w:hAnsi="Times New Roman" w:cs="Times New Roman"/>
          <w:sz w:val="28"/>
          <w:szCs w:val="28"/>
          <w:lang w:eastAsia="en-US"/>
        </w:rPr>
        <w:t>шения свободы. Первое это часть</w:t>
      </w:r>
      <w:r w:rsidRPr="00A81022">
        <w:rPr>
          <w:rFonts w:ascii="Times New Roman" w:eastAsia="Calibri" w:hAnsi="Times New Roman" w:cs="Times New Roman"/>
          <w:sz w:val="28"/>
          <w:szCs w:val="28"/>
          <w:lang w:eastAsia="en-US"/>
        </w:rPr>
        <w:t xml:space="preserve"> 4 ст. 229.1 УК РФ — контрабанда наркотических средств в составе организованной преступной группы, в особо крупном размере, с применением насилия к таможеннику.  И второе это часть 5 статьи 228.1 УК РФ — производство, сбыт и пересылка наркотических средств в особо крупном размере.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5.</w:t>
      </w:r>
      <w:r w:rsidRPr="00A81022">
        <w:rPr>
          <w:rFonts w:ascii="Times New Roman" w:eastAsia="Calibri" w:hAnsi="Times New Roman" w:cs="Times New Roman"/>
          <w:sz w:val="28"/>
          <w:szCs w:val="28"/>
          <w:lang w:eastAsia="en-US"/>
        </w:rPr>
        <w:t xml:space="preserve"> Весьма существенна разница в санкциях между двумя законодательствами. Обратим внимание в </w:t>
      </w:r>
      <w:r w:rsidR="004F3AD6">
        <w:rPr>
          <w:rFonts w:ascii="Times New Roman" w:eastAsia="Calibri" w:hAnsi="Times New Roman" w:cs="Times New Roman"/>
          <w:sz w:val="28"/>
          <w:szCs w:val="28"/>
          <w:lang w:eastAsia="en-US"/>
        </w:rPr>
        <w:t>некоторые из них. Например, низш</w:t>
      </w:r>
      <w:r w:rsidRPr="00A81022">
        <w:rPr>
          <w:rFonts w:ascii="Times New Roman" w:eastAsia="Calibri" w:hAnsi="Times New Roman" w:cs="Times New Roman"/>
          <w:sz w:val="28"/>
          <w:szCs w:val="28"/>
          <w:lang w:eastAsia="en-US"/>
        </w:rPr>
        <w:t xml:space="preserve">ий предел наказания (8 лет тюремного заключения), предусмотренный греческим законом за основной состав преступления (ст. 20 Закона 4139/2013)  составляет верхний предел наказания, предусмотренный ч. 1 ст. 228.1 УК РФ. Соответственно культивирование наркосодержащих растений, </w:t>
      </w:r>
      <w:r w:rsidR="00846442">
        <w:rPr>
          <w:rFonts w:ascii="Times New Roman" w:eastAsia="Calibri" w:hAnsi="Times New Roman" w:cs="Times New Roman"/>
          <w:sz w:val="28"/>
          <w:szCs w:val="28"/>
          <w:lang w:eastAsia="en-US"/>
        </w:rPr>
        <w:t xml:space="preserve">не предназначенное для личного </w:t>
      </w:r>
      <w:r w:rsidRPr="00A81022">
        <w:rPr>
          <w:rFonts w:ascii="Times New Roman" w:eastAsia="Calibri" w:hAnsi="Times New Roman" w:cs="Times New Roman"/>
          <w:sz w:val="28"/>
          <w:szCs w:val="28"/>
          <w:lang w:eastAsia="en-US"/>
        </w:rPr>
        <w:t xml:space="preserve">потребления, по ст. 20 Закона 4139/2013 наказывается 8 годами тюремного заключения, в то время как по ст. 231 УК РФ аналогичные действия в крупном размере наказываются 2 годами лишения свободы. Здесь подчеркнем ещё: культивирование и потребление растений рода </w:t>
      </w:r>
      <w:r w:rsidRPr="00A81022">
        <w:rPr>
          <w:rFonts w:ascii="Times New Roman" w:eastAsia="Calibri" w:hAnsi="Times New Roman" w:cs="Times New Roman"/>
          <w:sz w:val="28"/>
          <w:szCs w:val="28"/>
          <w:lang w:val="en-US" w:eastAsia="en-US"/>
        </w:rPr>
        <w:t>Cannabis</w:t>
      </w:r>
      <w:r w:rsidRPr="00A81022">
        <w:rPr>
          <w:rFonts w:ascii="Times New Roman" w:eastAsia="Calibri" w:hAnsi="Times New Roman" w:cs="Times New Roman"/>
          <w:sz w:val="28"/>
          <w:szCs w:val="28"/>
          <w:lang w:eastAsia="en-US"/>
        </w:rPr>
        <w:t xml:space="preserve"> по ст. 29 Закона 4139/2013 – уголовное преступление, наказуемое лишением свободы на срок до 5 месяцев. Аналогично культивирование </w:t>
      </w:r>
      <w:proofErr w:type="spellStart"/>
      <w:r w:rsidRPr="00A81022">
        <w:rPr>
          <w:rFonts w:ascii="Times New Roman" w:eastAsia="Calibri" w:hAnsi="Times New Roman" w:cs="Times New Roman"/>
          <w:sz w:val="28"/>
          <w:szCs w:val="28"/>
          <w:lang w:eastAsia="en-US"/>
        </w:rPr>
        <w:t>наркосадержащих</w:t>
      </w:r>
      <w:proofErr w:type="spellEnd"/>
      <w:r w:rsidRPr="00A81022">
        <w:rPr>
          <w:rFonts w:ascii="Times New Roman" w:eastAsia="Calibri" w:hAnsi="Times New Roman" w:cs="Times New Roman"/>
          <w:sz w:val="28"/>
          <w:szCs w:val="28"/>
          <w:lang w:eastAsia="en-US"/>
        </w:rPr>
        <w:t xml:space="preserve"> растений в размере, не превышающем пределы крупного размера по ст. 10.5.1. КоАПа – административное правонарушение, влекущее за собой наложение административного штрафа. Действия же по сбыту наркотиков в следственном изоляторе, исправительном учреждении и т.п. влечет за собой, в соответствии с п. «а» ч. 2 ст. 228.1 УК РФ, лишение свободы на срок от 5 до 12 лет, в то время как в соответствии с п. «а» ч. 2 ст. 22 Закона 4139/2013 за аналогичные действия предусмотрено тюремное заключение, минимальный предел которого составляет 10 лет.</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6.</w:t>
      </w:r>
      <w:r w:rsidRPr="00A81022">
        <w:rPr>
          <w:rFonts w:ascii="Times New Roman" w:eastAsia="Calibri" w:hAnsi="Times New Roman" w:cs="Times New Roman"/>
          <w:sz w:val="28"/>
          <w:szCs w:val="28"/>
          <w:lang w:eastAsia="en-US"/>
        </w:rPr>
        <w:t xml:space="preserve"> В то же время, существенная разница между двумя законодательствами заключается в дифференциации ответственности наркозависимых лиц, совершивших преступления, связанного с незаконным оборотом наркотиков. Ст. 30 греческого закона в отношении таких лиц, устанавливает уменьшенную ответственность при совершении любого наркопреступления кроме самых тяжких, предусмотренных ст. 23 Закона 4139/2013. Аналогичный подход не усматривается в российском законодательстве </w:t>
      </w:r>
      <w:r w:rsidR="00C714D5">
        <w:rPr>
          <w:rFonts w:ascii="Times New Roman" w:eastAsia="Calibri" w:hAnsi="Times New Roman" w:cs="Times New Roman"/>
          <w:sz w:val="28"/>
          <w:szCs w:val="28"/>
          <w:lang w:eastAsia="en-US"/>
        </w:rPr>
        <w:t xml:space="preserve">и, по нашему мнению, </w:t>
      </w:r>
      <w:r w:rsidRPr="00A81022">
        <w:rPr>
          <w:rFonts w:ascii="Times New Roman" w:eastAsia="Calibri" w:hAnsi="Times New Roman" w:cs="Times New Roman"/>
          <w:sz w:val="28"/>
          <w:szCs w:val="28"/>
          <w:lang w:eastAsia="en-US"/>
        </w:rPr>
        <w:t xml:space="preserve"> считалось</w:t>
      </w:r>
      <w:r w:rsidR="00C714D5">
        <w:rPr>
          <w:rFonts w:ascii="Times New Roman" w:eastAsia="Calibri" w:hAnsi="Times New Roman" w:cs="Times New Roman"/>
          <w:sz w:val="28"/>
          <w:szCs w:val="28"/>
          <w:lang w:eastAsia="en-US"/>
        </w:rPr>
        <w:t xml:space="preserve"> бы</w:t>
      </w:r>
      <w:r w:rsidRPr="00A81022">
        <w:rPr>
          <w:rFonts w:ascii="Times New Roman" w:eastAsia="Calibri" w:hAnsi="Times New Roman" w:cs="Times New Roman"/>
          <w:sz w:val="28"/>
          <w:szCs w:val="28"/>
          <w:lang w:eastAsia="en-US"/>
        </w:rPr>
        <w:t xml:space="preserve"> уместным отражение и в российском законодательстве дифференцированной ответственности в отношении лиц, страдающих наркотической зависимостью и совершивших наркопреступления, за исключением самых тяжких преступлений, предусмотренных п. «в» ч. 4, ч. 5 ст. 228.1 УК РФ, а также ч. 4 ст. 229.1 УК РФ.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b/>
          <w:sz w:val="28"/>
          <w:szCs w:val="28"/>
          <w:lang w:eastAsia="en-US"/>
        </w:rPr>
        <w:t xml:space="preserve"> 7.</w:t>
      </w:r>
      <w:r w:rsidRPr="00A81022">
        <w:rPr>
          <w:rFonts w:ascii="Times New Roman" w:eastAsia="Calibri" w:hAnsi="Times New Roman" w:cs="Times New Roman"/>
          <w:sz w:val="28"/>
          <w:szCs w:val="28"/>
          <w:lang w:eastAsia="en-US"/>
        </w:rPr>
        <w:t xml:space="preserve"> Теперь, что касается собственно потребления наркотиков, Греция относится к европейским странам с наиболее суровым антинаркотическим законодательством. Оно неоднократно подверглось критике со стороны большинства </w:t>
      </w:r>
      <w:r w:rsidR="004F3AD6">
        <w:rPr>
          <w:rFonts w:ascii="Times New Roman" w:eastAsia="Calibri" w:hAnsi="Times New Roman" w:cs="Times New Roman"/>
          <w:sz w:val="28"/>
          <w:szCs w:val="28"/>
          <w:lang w:eastAsia="en-US"/>
        </w:rPr>
        <w:t>ученных</w:t>
      </w:r>
      <w:r w:rsidRPr="00A81022">
        <w:rPr>
          <w:rFonts w:ascii="Times New Roman" w:eastAsia="Calibri" w:hAnsi="Times New Roman" w:cs="Times New Roman"/>
          <w:sz w:val="28"/>
          <w:szCs w:val="28"/>
          <w:lang w:eastAsia="en-US"/>
        </w:rPr>
        <w:t xml:space="preserve"> и </w:t>
      </w:r>
      <w:proofErr w:type="spellStart"/>
      <w:r w:rsidRPr="00A81022">
        <w:rPr>
          <w:rFonts w:ascii="Times New Roman" w:eastAsia="Calibri" w:hAnsi="Times New Roman" w:cs="Times New Roman"/>
          <w:sz w:val="28"/>
          <w:szCs w:val="28"/>
          <w:lang w:eastAsia="en-US"/>
        </w:rPr>
        <w:t>правоприменителей</w:t>
      </w:r>
      <w:proofErr w:type="spellEnd"/>
      <w:r w:rsidRPr="00A81022">
        <w:rPr>
          <w:rFonts w:ascii="Times New Roman" w:eastAsia="Calibri" w:hAnsi="Times New Roman" w:cs="Times New Roman"/>
          <w:sz w:val="28"/>
          <w:szCs w:val="28"/>
          <w:lang w:eastAsia="en-US"/>
        </w:rPr>
        <w:t>, выступающих за более гуманное антинаркотическое законодательство, которое противодействовало бы незаконному обороту наркотиков, не «уничтожая» наркозависимых, как это делалось и особенно в соответствии со старым Законом 3459/2006. И, несмотря на дифференциацию правового отношения к наркозависимым лицам, которые признаются больными, а не преступниками,</w:t>
      </w:r>
      <w:r w:rsidR="00846442">
        <w:rPr>
          <w:rFonts w:ascii="Times New Roman" w:eastAsia="Calibri" w:hAnsi="Times New Roman" w:cs="Times New Roman"/>
          <w:sz w:val="28"/>
          <w:szCs w:val="28"/>
          <w:lang w:eastAsia="en-US"/>
        </w:rPr>
        <w:t xml:space="preserve"> в отличие от России, в Греции </w:t>
      </w:r>
      <w:r w:rsidRPr="00A81022">
        <w:rPr>
          <w:rFonts w:ascii="Times New Roman" w:eastAsia="Calibri" w:hAnsi="Times New Roman" w:cs="Times New Roman"/>
          <w:sz w:val="28"/>
          <w:szCs w:val="28"/>
          <w:lang w:eastAsia="en-US"/>
        </w:rPr>
        <w:t>потребление наркотиков осталось уголовно наказуемым. Смягчение отмечается ли</w:t>
      </w:r>
      <w:r w:rsidR="00B10E4F">
        <w:rPr>
          <w:rFonts w:ascii="Times New Roman" w:eastAsia="Calibri" w:hAnsi="Times New Roman" w:cs="Times New Roman"/>
          <w:sz w:val="28"/>
          <w:szCs w:val="28"/>
          <w:lang w:eastAsia="en-US"/>
        </w:rPr>
        <w:t xml:space="preserve">шь в отношения санкций: Теперь </w:t>
      </w:r>
      <w:r w:rsidRPr="00A81022">
        <w:rPr>
          <w:rFonts w:ascii="Times New Roman" w:eastAsia="Calibri" w:hAnsi="Times New Roman" w:cs="Times New Roman"/>
          <w:sz w:val="28"/>
          <w:szCs w:val="28"/>
          <w:lang w:eastAsia="en-US"/>
        </w:rPr>
        <w:t>потребление наркотиков влечет за собой лишение свободы до 5 месяцев, в отличие</w:t>
      </w:r>
      <w:r w:rsidR="00846442">
        <w:rPr>
          <w:rFonts w:ascii="Times New Roman" w:eastAsia="Calibri" w:hAnsi="Times New Roman" w:cs="Times New Roman"/>
          <w:sz w:val="28"/>
          <w:szCs w:val="28"/>
          <w:lang w:eastAsia="en-US"/>
        </w:rPr>
        <w:t xml:space="preserve"> от старого закона, который за </w:t>
      </w:r>
      <w:r w:rsidRPr="00A81022">
        <w:rPr>
          <w:rFonts w:ascii="Times New Roman" w:eastAsia="Calibri" w:hAnsi="Times New Roman" w:cs="Times New Roman"/>
          <w:sz w:val="28"/>
          <w:szCs w:val="28"/>
          <w:lang w:eastAsia="en-US"/>
        </w:rPr>
        <w:t>потребление наркотиков предусматривал лишение свободы до 1 года.</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По сравнению с греческим, российское законодательство является менее суровым и более лояльным в отношении действий по незаконному обороту наркотиков, в том числе и потребления наркотиков. Однако исходя из введения значительного размера и установления уголовной ответственности за приобретен</w:t>
      </w:r>
      <w:r w:rsidR="00B10E4F">
        <w:rPr>
          <w:rFonts w:ascii="Times New Roman" w:eastAsia="Calibri" w:hAnsi="Times New Roman" w:cs="Times New Roman"/>
          <w:sz w:val="28"/>
          <w:szCs w:val="28"/>
          <w:lang w:eastAsia="en-US"/>
        </w:rPr>
        <w:t xml:space="preserve">ия наркотиков в таком размере, </w:t>
      </w:r>
      <w:r w:rsidRPr="00A81022">
        <w:rPr>
          <w:rFonts w:ascii="Times New Roman" w:eastAsia="Calibri" w:hAnsi="Times New Roman" w:cs="Times New Roman"/>
          <w:sz w:val="28"/>
          <w:szCs w:val="28"/>
          <w:lang w:eastAsia="en-US"/>
        </w:rPr>
        <w:t xml:space="preserve">делается вывод, что и российский законодатель теперь идет по пути криминализации потребления наркотиков. Как правило, для того, чтобы лицо употребляло наркотики, каким-то образом сначала приобретает наркотики и в некоторых случаев в значительном, даже и в крупном размере. Конечно, согласно ст. 6.8 КоАП РФ, формально, само по себе потребление наркотиков является административным правонарушением. Но, тем не менее, нам остается лишь отметить, что правовая репрессия направлена теперь и на ту категорию наркоманов-потребителей, которая отличается самостоятельностью в перевозке, хранении, изготовлении или переработке наркотиков, но вообще не связана с дальнейшим распространением этих наркотиков. По такому пути идет и практика. Отметим: в соответствии с п. 7 Пленума ВС РФ ОТ 15.06.2004 №  14 незаконное, уголовно-наказуемое хранение наркотиков, следует понимать действия лица, связанные с их незаконным владением, в том числе для личного потребления (содержание при себе, в помещении, тайнике и других местах).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 xml:space="preserve">Без сомнений, такая ситуация является выгодной только для полиции. В большинстве случаев для полиции более важна статистика, количество раскрытых преступлений. От этого зависит повышение на звание, репутация самого отдела. Регулярное задержание потребителей, имеющие при себе одну-две сигареты, формально приводит к увеличению раскрытых наркопреступлений. Рост раскрываемости соответственно означает и положительную оценку деятельности правоохранительных органов. Однако в действительности получается совсем другая картинка. Ярким примером служит греческая практика: большинство попадавших в греческие тюрьмы – так называемые «легкие жертвы», наркоманы, задержанные с небольшим количеством наркотиков, в большинстве случаев с </w:t>
      </w:r>
      <w:r w:rsidR="00B10E4F">
        <w:rPr>
          <w:rFonts w:ascii="Times New Roman" w:eastAsia="Calibri" w:hAnsi="Times New Roman" w:cs="Times New Roman"/>
          <w:sz w:val="28"/>
          <w:szCs w:val="28"/>
          <w:lang w:eastAsia="en-US"/>
        </w:rPr>
        <w:t>«</w:t>
      </w:r>
      <w:r w:rsidRPr="00A81022">
        <w:rPr>
          <w:rFonts w:ascii="Times New Roman" w:eastAsia="Calibri" w:hAnsi="Times New Roman" w:cs="Times New Roman"/>
          <w:sz w:val="28"/>
          <w:szCs w:val="28"/>
          <w:lang w:eastAsia="en-US"/>
        </w:rPr>
        <w:t>розовой</w:t>
      </w:r>
      <w:r w:rsidR="00B10E4F">
        <w:rPr>
          <w:rFonts w:ascii="Times New Roman" w:eastAsia="Calibri" w:hAnsi="Times New Roman" w:cs="Times New Roman"/>
          <w:sz w:val="28"/>
          <w:szCs w:val="28"/>
          <w:lang w:eastAsia="en-US"/>
        </w:rPr>
        <w:t>»</w:t>
      </w:r>
      <w:r w:rsidRPr="00A81022">
        <w:rPr>
          <w:rFonts w:ascii="Times New Roman" w:eastAsia="Calibri" w:hAnsi="Times New Roman" w:cs="Times New Roman"/>
          <w:sz w:val="28"/>
          <w:szCs w:val="28"/>
          <w:lang w:eastAsia="en-US"/>
        </w:rPr>
        <w:t xml:space="preserve"> дозой, в то же время, как крупные «драгдилеры» свободно продолжают </w:t>
      </w:r>
      <w:r w:rsidR="00B10E4F">
        <w:rPr>
          <w:rFonts w:ascii="Times New Roman" w:eastAsia="Calibri" w:hAnsi="Times New Roman" w:cs="Times New Roman"/>
          <w:sz w:val="28"/>
          <w:szCs w:val="28"/>
          <w:lang w:eastAsia="en-US"/>
        </w:rPr>
        <w:t>свою</w:t>
      </w:r>
      <w:r w:rsidRPr="00A81022">
        <w:rPr>
          <w:rFonts w:ascii="Times New Roman" w:eastAsia="Calibri" w:hAnsi="Times New Roman" w:cs="Times New Roman"/>
          <w:sz w:val="28"/>
          <w:szCs w:val="28"/>
          <w:lang w:eastAsia="en-US"/>
        </w:rPr>
        <w:t xml:space="preserve"> деятельность. Об этом свидетельствуют и статистические данные, рассмотренные в первой главе данной работы. Несмотря на суровость греческого законодательства, уровень преступности в сфере незаконного оборота наркотиков постоянно растет.   </w:t>
      </w:r>
    </w:p>
    <w:p w:rsidR="00434226" w:rsidRPr="00A81022" w:rsidRDefault="00434226" w:rsidP="00434226">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Ни российское, ни греческое, ни любое антинаркотическое законодательство</w:t>
      </w:r>
      <w:r w:rsidR="00B10E4F">
        <w:rPr>
          <w:rFonts w:ascii="Times New Roman" w:eastAsia="Calibri" w:hAnsi="Times New Roman" w:cs="Times New Roman"/>
          <w:sz w:val="28"/>
          <w:szCs w:val="28"/>
          <w:lang w:eastAsia="en-US"/>
        </w:rPr>
        <w:t xml:space="preserve"> не</w:t>
      </w:r>
      <w:r w:rsidRPr="00A81022">
        <w:rPr>
          <w:rFonts w:ascii="Times New Roman" w:eastAsia="Calibri" w:hAnsi="Times New Roman" w:cs="Times New Roman"/>
          <w:sz w:val="28"/>
          <w:szCs w:val="28"/>
          <w:lang w:eastAsia="en-US"/>
        </w:rPr>
        <w:t xml:space="preserve"> нуждается в карательных мерах в отношении потребления наркотиков. Если наркоманы не боятся даже умереть от наркотиков, то они соответственно и не боятся </w:t>
      </w:r>
      <w:r w:rsidR="00945D09">
        <w:rPr>
          <w:rFonts w:ascii="Times New Roman" w:eastAsia="Calibri" w:hAnsi="Times New Roman" w:cs="Times New Roman"/>
          <w:sz w:val="28"/>
          <w:szCs w:val="28"/>
          <w:lang w:eastAsia="en-US"/>
        </w:rPr>
        <w:t>уголовного преследования</w:t>
      </w:r>
      <w:r w:rsidRPr="00A81022">
        <w:rPr>
          <w:rFonts w:ascii="Times New Roman" w:eastAsia="Calibri" w:hAnsi="Times New Roman" w:cs="Times New Roman"/>
          <w:sz w:val="28"/>
          <w:szCs w:val="28"/>
          <w:lang w:eastAsia="en-US"/>
        </w:rPr>
        <w:t>.</w:t>
      </w:r>
      <w:r w:rsidR="00851CF7">
        <w:rPr>
          <w:rFonts w:ascii="Times New Roman" w:eastAsia="Calibri" w:hAnsi="Times New Roman" w:cs="Times New Roman"/>
          <w:sz w:val="28"/>
          <w:szCs w:val="28"/>
          <w:lang w:eastAsia="en-US"/>
        </w:rPr>
        <w:t xml:space="preserve"> </w:t>
      </w:r>
      <w:r w:rsidR="00851CF7" w:rsidRPr="009872E6">
        <w:rPr>
          <w:rFonts w:ascii="Times New Roman" w:eastAsia="Calibri" w:hAnsi="Times New Roman" w:cs="Times New Roman"/>
          <w:sz w:val="28"/>
          <w:szCs w:val="28"/>
          <w:lang w:eastAsia="en-US"/>
        </w:rPr>
        <w:t>По нашему мнению, само по себе потребление наркотиков нельзя относить к преступным действия</w:t>
      </w:r>
      <w:r w:rsidR="00A016EC" w:rsidRPr="009872E6">
        <w:rPr>
          <w:rFonts w:ascii="Times New Roman" w:eastAsia="Calibri" w:hAnsi="Times New Roman" w:cs="Times New Roman"/>
          <w:sz w:val="28"/>
          <w:szCs w:val="28"/>
          <w:lang w:eastAsia="en-US"/>
        </w:rPr>
        <w:t>м</w:t>
      </w:r>
      <w:r w:rsidR="00851CF7" w:rsidRPr="009872E6">
        <w:rPr>
          <w:rFonts w:ascii="Times New Roman" w:eastAsia="Calibri" w:hAnsi="Times New Roman" w:cs="Times New Roman"/>
          <w:sz w:val="28"/>
          <w:szCs w:val="28"/>
          <w:lang w:eastAsia="en-US"/>
        </w:rPr>
        <w:t xml:space="preserve"> постольку, поскольку лицо, употребляющее наркотики ни на кого не посягает, а лишь носит вред самому себе.</w:t>
      </w:r>
      <w:r w:rsidR="00CA2A84" w:rsidRPr="009872E6">
        <w:rPr>
          <w:rFonts w:ascii="Times New Roman" w:eastAsia="Calibri" w:hAnsi="Times New Roman" w:cs="Times New Roman"/>
          <w:sz w:val="28"/>
          <w:szCs w:val="28"/>
          <w:lang w:eastAsia="en-US"/>
        </w:rPr>
        <w:t xml:space="preserve"> Конечно, устанавливая уголовную ответственность за потребление наркотиков</w:t>
      </w:r>
      <w:r w:rsidR="002410A8" w:rsidRPr="009872E6">
        <w:rPr>
          <w:rFonts w:ascii="Times New Roman" w:eastAsia="Calibri" w:hAnsi="Times New Roman" w:cs="Times New Roman"/>
          <w:sz w:val="28"/>
          <w:szCs w:val="28"/>
          <w:lang w:eastAsia="en-US"/>
        </w:rPr>
        <w:t>,</w:t>
      </w:r>
      <w:r w:rsidR="00CA2A84" w:rsidRPr="009872E6">
        <w:rPr>
          <w:rFonts w:ascii="Times New Roman" w:eastAsia="Calibri" w:hAnsi="Times New Roman" w:cs="Times New Roman"/>
          <w:sz w:val="28"/>
          <w:szCs w:val="28"/>
          <w:lang w:eastAsia="en-US"/>
        </w:rPr>
        <w:t xml:space="preserve"> греческий законодатель стремится к </w:t>
      </w:r>
      <w:r w:rsidR="002410A8" w:rsidRPr="009872E6">
        <w:rPr>
          <w:rFonts w:ascii="Times New Roman" w:eastAsia="Calibri" w:hAnsi="Times New Roman" w:cs="Times New Roman"/>
          <w:sz w:val="28"/>
          <w:szCs w:val="28"/>
          <w:lang w:eastAsia="en-US"/>
        </w:rPr>
        <w:t xml:space="preserve">борьбе с незаконным оборотом наркотиков и к профилактике наркомании. Однако, все статистические данные, рассмотренные нами в первой главе данной работы, показывают, что </w:t>
      </w:r>
      <w:r w:rsidR="00945D09" w:rsidRPr="009872E6">
        <w:rPr>
          <w:rFonts w:ascii="Times New Roman" w:eastAsia="Calibri" w:hAnsi="Times New Roman" w:cs="Times New Roman"/>
          <w:sz w:val="28"/>
          <w:szCs w:val="28"/>
          <w:lang w:eastAsia="en-US"/>
        </w:rPr>
        <w:t>установление уголовной ответственности за потребление</w:t>
      </w:r>
      <w:r w:rsidR="002410A8" w:rsidRPr="009872E6">
        <w:rPr>
          <w:rFonts w:ascii="Times New Roman" w:eastAsia="Calibri" w:hAnsi="Times New Roman" w:cs="Times New Roman"/>
          <w:sz w:val="28"/>
          <w:szCs w:val="28"/>
          <w:lang w:eastAsia="en-US"/>
        </w:rPr>
        <w:t xml:space="preserve"> наркотиков как мера противодействия наркомании оказалось неудачным: число наркоманов никак не </w:t>
      </w:r>
      <w:r w:rsidR="002D6B6B" w:rsidRPr="009872E6">
        <w:rPr>
          <w:rFonts w:ascii="Times New Roman" w:eastAsia="Calibri" w:hAnsi="Times New Roman" w:cs="Times New Roman"/>
          <w:sz w:val="28"/>
          <w:szCs w:val="28"/>
          <w:lang w:eastAsia="en-US"/>
        </w:rPr>
        <w:t>снизилось</w:t>
      </w:r>
      <w:r w:rsidR="002410A8" w:rsidRPr="009872E6">
        <w:rPr>
          <w:rFonts w:ascii="Times New Roman" w:eastAsia="Calibri" w:hAnsi="Times New Roman" w:cs="Times New Roman"/>
          <w:sz w:val="28"/>
          <w:szCs w:val="28"/>
          <w:lang w:eastAsia="en-US"/>
        </w:rPr>
        <w:t xml:space="preserve">. </w:t>
      </w:r>
      <w:r w:rsidR="00337BAD" w:rsidRPr="009872E6">
        <w:rPr>
          <w:rFonts w:ascii="Times New Roman" w:eastAsia="Calibri" w:hAnsi="Times New Roman" w:cs="Times New Roman"/>
          <w:sz w:val="28"/>
          <w:szCs w:val="28"/>
          <w:lang w:eastAsia="en-US"/>
        </w:rPr>
        <w:t xml:space="preserve">Кроме того, по нашему мнению, </w:t>
      </w:r>
      <w:r w:rsidR="00320E07" w:rsidRPr="009872E6">
        <w:rPr>
          <w:rFonts w:ascii="Times New Roman" w:eastAsia="Calibri" w:hAnsi="Times New Roman" w:cs="Times New Roman"/>
          <w:sz w:val="28"/>
          <w:szCs w:val="28"/>
          <w:lang w:eastAsia="en-US"/>
        </w:rPr>
        <w:t xml:space="preserve">в рамках декриминализации потребления наркотиков деятельность </w:t>
      </w:r>
      <w:r w:rsidR="00337BAD" w:rsidRPr="009872E6">
        <w:rPr>
          <w:rFonts w:ascii="Times New Roman" w:eastAsia="Calibri" w:hAnsi="Times New Roman" w:cs="Times New Roman"/>
          <w:sz w:val="28"/>
          <w:szCs w:val="28"/>
          <w:lang w:eastAsia="en-US"/>
        </w:rPr>
        <w:t>правоохранительных органов</w:t>
      </w:r>
      <w:r w:rsidR="00320E07" w:rsidRPr="009872E6">
        <w:rPr>
          <w:rFonts w:ascii="Times New Roman" w:eastAsia="Calibri" w:hAnsi="Times New Roman" w:cs="Times New Roman"/>
          <w:sz w:val="28"/>
          <w:szCs w:val="28"/>
          <w:lang w:eastAsia="en-US"/>
        </w:rPr>
        <w:t xml:space="preserve"> была бы направлена</w:t>
      </w:r>
      <w:r w:rsidR="00337BAD" w:rsidRPr="009872E6">
        <w:rPr>
          <w:rFonts w:ascii="Times New Roman" w:eastAsia="Calibri" w:hAnsi="Times New Roman" w:cs="Times New Roman"/>
          <w:sz w:val="28"/>
          <w:szCs w:val="28"/>
          <w:lang w:eastAsia="en-US"/>
        </w:rPr>
        <w:t xml:space="preserve"> на борьбу с </w:t>
      </w:r>
      <w:r w:rsidR="00320E07" w:rsidRPr="009872E6">
        <w:rPr>
          <w:rFonts w:ascii="Times New Roman" w:eastAsia="Calibri" w:hAnsi="Times New Roman" w:cs="Times New Roman"/>
          <w:sz w:val="28"/>
          <w:szCs w:val="28"/>
          <w:lang w:eastAsia="en-US"/>
        </w:rPr>
        <w:t>наркобизнесом</w:t>
      </w:r>
      <w:r w:rsidR="00337BAD" w:rsidRPr="009872E6">
        <w:rPr>
          <w:rFonts w:ascii="Times New Roman" w:eastAsia="Calibri" w:hAnsi="Times New Roman" w:cs="Times New Roman"/>
          <w:sz w:val="28"/>
          <w:szCs w:val="28"/>
          <w:lang w:eastAsia="en-US"/>
        </w:rPr>
        <w:t xml:space="preserve"> и организованной наркопреступности</w:t>
      </w:r>
      <w:r w:rsidR="00320E07" w:rsidRPr="009872E6">
        <w:rPr>
          <w:rFonts w:ascii="Times New Roman" w:eastAsia="Calibri" w:hAnsi="Times New Roman" w:cs="Times New Roman"/>
          <w:sz w:val="28"/>
          <w:szCs w:val="28"/>
          <w:lang w:eastAsia="en-US"/>
        </w:rPr>
        <w:t>.</w:t>
      </w:r>
      <w:r w:rsidR="001405DA" w:rsidRPr="009872E6">
        <w:rPr>
          <w:rStyle w:val="a4"/>
          <w:rFonts w:ascii="Times New Roman" w:eastAsia="Calibri" w:hAnsi="Times New Roman" w:cs="Times New Roman"/>
          <w:sz w:val="28"/>
          <w:szCs w:val="28"/>
          <w:lang w:eastAsia="en-US"/>
        </w:rPr>
        <w:footnoteReference w:id="76"/>
      </w:r>
      <w:r w:rsidR="002410A8" w:rsidRPr="009872E6">
        <w:rPr>
          <w:rFonts w:ascii="Times New Roman" w:eastAsia="Calibri" w:hAnsi="Times New Roman" w:cs="Times New Roman"/>
          <w:sz w:val="28"/>
          <w:szCs w:val="28"/>
          <w:lang w:eastAsia="en-US"/>
        </w:rPr>
        <w:t xml:space="preserve">  </w:t>
      </w:r>
      <w:r w:rsidRPr="009872E6">
        <w:rPr>
          <w:rFonts w:ascii="Times New Roman" w:eastAsia="Calibri" w:hAnsi="Times New Roman" w:cs="Times New Roman"/>
          <w:sz w:val="28"/>
          <w:szCs w:val="28"/>
          <w:lang w:eastAsia="en-US"/>
        </w:rPr>
        <w:t>Нарко</w:t>
      </w:r>
      <w:r w:rsidR="00B10E4F" w:rsidRPr="009872E6">
        <w:rPr>
          <w:rFonts w:ascii="Times New Roman" w:eastAsia="Calibri" w:hAnsi="Times New Roman" w:cs="Times New Roman"/>
          <w:sz w:val="28"/>
          <w:szCs w:val="28"/>
          <w:lang w:eastAsia="en-US"/>
        </w:rPr>
        <w:t>манов нужно лечить, а не карать.</w:t>
      </w:r>
      <w:r w:rsidRPr="009872E6">
        <w:rPr>
          <w:rFonts w:ascii="Times New Roman" w:eastAsia="Calibri" w:hAnsi="Times New Roman" w:cs="Times New Roman"/>
          <w:sz w:val="28"/>
          <w:szCs w:val="28"/>
          <w:lang w:eastAsia="en-US"/>
        </w:rPr>
        <w:t xml:space="preserve"> На</w:t>
      </w:r>
      <w:r w:rsidRPr="00A81022">
        <w:rPr>
          <w:rFonts w:ascii="Times New Roman" w:eastAsia="Calibri" w:hAnsi="Times New Roman" w:cs="Times New Roman"/>
          <w:sz w:val="28"/>
          <w:szCs w:val="28"/>
          <w:lang w:eastAsia="en-US"/>
        </w:rPr>
        <w:t xml:space="preserve"> этом фоне мы</w:t>
      </w:r>
      <w:r w:rsidR="00945D09">
        <w:rPr>
          <w:rFonts w:ascii="Times New Roman" w:eastAsia="Calibri" w:hAnsi="Times New Roman" w:cs="Times New Roman"/>
          <w:sz w:val="28"/>
          <w:szCs w:val="28"/>
          <w:lang w:eastAsia="en-US"/>
        </w:rPr>
        <w:t xml:space="preserve"> ещё хотели поддерживать мнение</w:t>
      </w:r>
      <w:r w:rsidRPr="00A81022">
        <w:rPr>
          <w:rFonts w:ascii="Times New Roman" w:eastAsia="Calibri" w:hAnsi="Times New Roman" w:cs="Times New Roman"/>
          <w:sz w:val="28"/>
          <w:szCs w:val="28"/>
          <w:lang w:eastAsia="en-US"/>
        </w:rPr>
        <w:t xml:space="preserve"> тех, кто выступает за применение заместительной терапии и в России и предложить введения подобных программ в местах лишения свободы:</w:t>
      </w:r>
    </w:p>
    <w:p w:rsidR="00434226" w:rsidRPr="00A81022" w:rsidRDefault="00434226" w:rsidP="00434226">
      <w:pPr>
        <w:numPr>
          <w:ilvl w:val="0"/>
          <w:numId w:val="1"/>
        </w:numPr>
        <w:spacing w:after="0" w:line="360" w:lineRule="auto"/>
        <w:ind w:left="426"/>
        <w:contextualSpacing/>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наркоман больше не нуждается в поиске наркотиков;</w:t>
      </w:r>
    </w:p>
    <w:p w:rsidR="00434226" w:rsidRPr="00A81022" w:rsidRDefault="00434226" w:rsidP="00434226">
      <w:pPr>
        <w:numPr>
          <w:ilvl w:val="0"/>
          <w:numId w:val="1"/>
        </w:numPr>
        <w:spacing w:after="0" w:line="360" w:lineRule="auto"/>
        <w:ind w:left="426"/>
        <w:contextualSpacing/>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больше не вынужден нарушать закон, похищать или совершать иные правонарушения с целью обеспечения необходимой дозы;</w:t>
      </w:r>
    </w:p>
    <w:p w:rsidR="00434226" w:rsidRPr="00A81022" w:rsidRDefault="00434226" w:rsidP="00434226">
      <w:pPr>
        <w:numPr>
          <w:ilvl w:val="0"/>
          <w:numId w:val="1"/>
        </w:numPr>
        <w:spacing w:after="0" w:line="360" w:lineRule="auto"/>
        <w:ind w:left="426"/>
        <w:contextualSpacing/>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пропадает риск заразиться ВИЧ или иными заболеваниями в связи с использованием общей иглы;</w:t>
      </w:r>
    </w:p>
    <w:p w:rsidR="00434226" w:rsidRPr="00A81022" w:rsidRDefault="00434226" w:rsidP="00434226">
      <w:pPr>
        <w:numPr>
          <w:ilvl w:val="0"/>
          <w:numId w:val="1"/>
        </w:numPr>
        <w:spacing w:after="0" w:line="360" w:lineRule="auto"/>
        <w:ind w:left="426"/>
        <w:contextualSpacing/>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 xml:space="preserve">но самое важное – отказ в заместительной терапии и применение иных способов лечения наркоманам представляется весьма мучительным и в связи с этим, как правило, они совсем отказываются в лечении от наркомании.   </w:t>
      </w:r>
    </w:p>
    <w:p w:rsidR="008F60D1" w:rsidRPr="00F4644C" w:rsidRDefault="00434226" w:rsidP="00F4644C">
      <w:pPr>
        <w:spacing w:after="0" w:line="360" w:lineRule="auto"/>
        <w:ind w:firstLine="851"/>
        <w:jc w:val="both"/>
        <w:rPr>
          <w:rFonts w:ascii="Times New Roman" w:eastAsia="Calibri" w:hAnsi="Times New Roman" w:cs="Times New Roman"/>
          <w:sz w:val="28"/>
          <w:szCs w:val="28"/>
          <w:lang w:eastAsia="en-US"/>
        </w:rPr>
      </w:pPr>
      <w:r w:rsidRPr="00A81022">
        <w:rPr>
          <w:rFonts w:ascii="Times New Roman" w:eastAsia="Calibri" w:hAnsi="Times New Roman" w:cs="Times New Roman"/>
          <w:sz w:val="28"/>
          <w:szCs w:val="28"/>
          <w:lang w:eastAsia="en-US"/>
        </w:rPr>
        <w:t xml:space="preserve">Конечно, эффективное противодействие незаконному обороту наркотиков требует принятие комплексных мер. Первый аспект этих мер – правовой, заключающийся в совершенствовании национального антинаркотического законодательство. Второй – политический, связанный с укреплением мирового сотрудничество и с объединением мировых действий на борьбе с транснациональным наркобизнесом. Третий, же и очень важный аспект – социальный, заключающийся в информировании об отвратительных последствиях потребления наркотиков, в воспитании подрастающего поколения, а также в укреплении института семьи.    </w:t>
      </w:r>
      <w:r w:rsidR="000759E6" w:rsidRPr="000759E6">
        <w:rPr>
          <w:rFonts w:ascii="Times New Roman" w:eastAsia="Calibri" w:hAnsi="Times New Roman" w:cs="Times New Roman"/>
          <w:sz w:val="28"/>
          <w:szCs w:val="28"/>
          <w:lang w:eastAsia="en-US"/>
        </w:rPr>
        <w:t xml:space="preserve"> </w:t>
      </w:r>
    </w:p>
    <w:p w:rsidR="00E72FC2" w:rsidRPr="00A81022" w:rsidRDefault="00E72FC2" w:rsidP="00E72FC2">
      <w:pPr>
        <w:pStyle w:val="1"/>
      </w:pPr>
      <w:r w:rsidRPr="00A81022">
        <w:t>Список использованных источников и литературы</w:t>
      </w:r>
    </w:p>
    <w:p w:rsidR="00E72FC2" w:rsidRPr="00A81022" w:rsidRDefault="00E72FC2" w:rsidP="00E72FC2"/>
    <w:p w:rsidR="00E72FC2" w:rsidRPr="002E1261" w:rsidRDefault="00C2075E" w:rsidP="00ED30BE">
      <w:pPr>
        <w:spacing w:line="360" w:lineRule="auto"/>
        <w:rPr>
          <w:rFonts w:ascii="Times New Roman" w:hAnsi="Times New Roman" w:cs="Times New Roman"/>
          <w:b/>
          <w:i/>
          <w:sz w:val="28"/>
          <w:szCs w:val="28"/>
        </w:rPr>
      </w:pPr>
      <w:r w:rsidRPr="002E1261">
        <w:rPr>
          <w:rFonts w:ascii="Times New Roman" w:hAnsi="Times New Roman" w:cs="Times New Roman"/>
          <w:b/>
          <w:i/>
          <w:sz w:val="28"/>
          <w:szCs w:val="28"/>
        </w:rPr>
        <w:t>Российские н</w:t>
      </w:r>
      <w:r w:rsidR="00E72FC2" w:rsidRPr="002E1261">
        <w:rPr>
          <w:rFonts w:ascii="Times New Roman" w:hAnsi="Times New Roman" w:cs="Times New Roman"/>
          <w:b/>
          <w:i/>
          <w:sz w:val="28"/>
          <w:szCs w:val="28"/>
        </w:rPr>
        <w:t>ормативные акты и</w:t>
      </w:r>
      <w:r w:rsidRPr="002E1261">
        <w:rPr>
          <w:rFonts w:ascii="Times New Roman" w:hAnsi="Times New Roman" w:cs="Times New Roman"/>
          <w:b/>
          <w:i/>
          <w:sz w:val="28"/>
          <w:szCs w:val="28"/>
        </w:rPr>
        <w:t xml:space="preserve"> </w:t>
      </w:r>
      <w:r w:rsidR="00E72FC2" w:rsidRPr="002E1261">
        <w:rPr>
          <w:rFonts w:ascii="Times New Roman" w:hAnsi="Times New Roman" w:cs="Times New Roman"/>
          <w:b/>
          <w:i/>
          <w:sz w:val="28"/>
          <w:szCs w:val="28"/>
        </w:rPr>
        <w:t xml:space="preserve"> судебная практика</w:t>
      </w:r>
    </w:p>
    <w:p w:rsidR="00B7496F" w:rsidRPr="00A81022" w:rsidRDefault="00B7496F" w:rsidP="006B0635">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Постановление Правительства РФ от 30.06.1998 № 681 (ред. от 12.10.2015) «Об утверждении перечня наркотических средств, психотропных веществ и </w:t>
      </w:r>
      <w:proofErr w:type="spellStart"/>
      <w:r w:rsidRPr="00A81022">
        <w:rPr>
          <w:rFonts w:ascii="Times New Roman" w:hAnsi="Times New Roman" w:cs="Times New Roman"/>
          <w:sz w:val="28"/>
          <w:szCs w:val="28"/>
        </w:rPr>
        <w:t>прекурсоров</w:t>
      </w:r>
      <w:proofErr w:type="spellEnd"/>
      <w:r w:rsidRPr="00A81022">
        <w:rPr>
          <w:rFonts w:ascii="Times New Roman" w:hAnsi="Times New Roman" w:cs="Times New Roman"/>
          <w:sz w:val="28"/>
          <w:szCs w:val="28"/>
        </w:rPr>
        <w:t xml:space="preserve">, подлежащих контролю в Российской Федерации» // </w:t>
      </w:r>
      <w:r w:rsidRPr="00A81022">
        <w:t xml:space="preserve"> </w:t>
      </w:r>
      <w:r w:rsidR="006B0635" w:rsidRPr="00A81022">
        <w:rPr>
          <w:rFonts w:ascii="Times New Roman" w:hAnsi="Times New Roman" w:cs="Times New Roman"/>
          <w:sz w:val="28"/>
          <w:szCs w:val="28"/>
        </w:rPr>
        <w:t>Система Консультант Плюс</w:t>
      </w:r>
    </w:p>
    <w:p w:rsidR="00E72FC2" w:rsidRPr="00A81022" w:rsidRDefault="00B7496F" w:rsidP="00B7496F">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Постановление Правительства РФ от 27.11.2010 № 934 (ред. от 01.10.2012) «Об утверждении перечня растений, содержащих наркотические средства или психотропные вещества либо 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w:t>
      </w:r>
      <w:r w:rsidR="00E72FC2" w:rsidRPr="00A81022">
        <w:rPr>
          <w:rFonts w:ascii="Times New Roman" w:hAnsi="Times New Roman" w:cs="Times New Roman"/>
          <w:sz w:val="28"/>
          <w:szCs w:val="28"/>
        </w:rPr>
        <w:t>// Система Консультант Плюс</w:t>
      </w:r>
    </w:p>
    <w:p w:rsidR="00B7496F" w:rsidRPr="00A81022" w:rsidRDefault="00B7496F" w:rsidP="00B7496F">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Постановление Правительства РФ от 01.10.2012 № 1002 (ред. от 12.10.2015)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 Система Консультант Плюс</w:t>
      </w:r>
    </w:p>
    <w:p w:rsidR="00B7496F" w:rsidRPr="00A81022" w:rsidRDefault="00B7496F" w:rsidP="00B7496F">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Федеральный закон от 08.12.2003 N 162-ФЗ (ред. от 07.12.2011) «О внесении изменений и дополнений в Уголовный кодекс Российской Федерации»</w:t>
      </w:r>
    </w:p>
    <w:p w:rsidR="006B0635" w:rsidRPr="00A81022" w:rsidRDefault="006B0635" w:rsidP="006B0635">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Федеральный закон от 01.03.2012 г. № 18 – ФЗ «О внесении изменений в отдельные законодательные акты Российской Федерации» // Система Консультант Плюс</w:t>
      </w:r>
    </w:p>
    <w:p w:rsidR="006B0635" w:rsidRPr="00A81022" w:rsidRDefault="006B0635" w:rsidP="006B0635">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Постановление Правительства РФ от 8 октября 2012 г. N 1020 «Об утверждении крупного и особо крупного размеров </w:t>
      </w:r>
      <w:proofErr w:type="spellStart"/>
      <w:r w:rsidRPr="00A81022">
        <w:rPr>
          <w:rFonts w:ascii="Times New Roman" w:hAnsi="Times New Roman" w:cs="Times New Roman"/>
          <w:sz w:val="28"/>
          <w:szCs w:val="28"/>
        </w:rPr>
        <w:t>прекурсоров</w:t>
      </w:r>
      <w:proofErr w:type="spellEnd"/>
      <w:r w:rsidRPr="00A81022">
        <w:rPr>
          <w:rFonts w:ascii="Times New Roman" w:hAnsi="Times New Roman" w:cs="Times New Roman"/>
          <w:sz w:val="28"/>
          <w:szCs w:val="28"/>
        </w:rPr>
        <w:t xml:space="preserve"> наркотических средств или психотропных веществ, а также крупного и особо крупного размеров для растений, содержащих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A81022">
        <w:rPr>
          <w:rFonts w:ascii="Times New Roman" w:hAnsi="Times New Roman" w:cs="Times New Roman"/>
          <w:sz w:val="28"/>
          <w:szCs w:val="28"/>
        </w:rPr>
        <w:t>прекурсоры</w:t>
      </w:r>
      <w:proofErr w:type="spellEnd"/>
      <w:r w:rsidRPr="00A81022">
        <w:rPr>
          <w:rFonts w:ascii="Times New Roman" w:hAnsi="Times New Roman" w:cs="Times New Roman"/>
          <w:sz w:val="28"/>
          <w:szCs w:val="28"/>
        </w:rPr>
        <w:t xml:space="preserve"> наркотических средств или психотропных веществ, для целей статей 228.3, 228.4 и 229.1 Уголовного кодекса Российской Федерации» // Система Консультант Плюс</w:t>
      </w:r>
    </w:p>
    <w:p w:rsidR="006B0635" w:rsidRPr="00A81022" w:rsidRDefault="006B0635" w:rsidP="006B0635">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Федеральный закон от 8 декабря 2003 г. № 162-ФЗ «О внесении изменений и дополнений в Уголовный кодекс Российской Федерации» // Собрание законодательства Российской Федерации. 2013. № 50. Ст. 4848.</w:t>
      </w:r>
    </w:p>
    <w:p w:rsidR="00CB4500" w:rsidRPr="00A81022" w:rsidRDefault="00CB4500" w:rsidP="00CB4500">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Постановление Пленума Верховного Суда Российской Федерации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 Система Консультант Плюс</w:t>
      </w:r>
    </w:p>
    <w:p w:rsidR="00874112" w:rsidRPr="00A81022" w:rsidRDefault="00874112" w:rsidP="00874112">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Федеральный закон от 5 июня 2012 г. № 54-ФЗ «О внесении изменений в ст. 230 и 232 Уголовного кодекса Российской Федерации и отдельные законодательные акты Российской Федерации» // Собрание законодательства Российской Федерации. 2012. № 24. Ст. 3071;</w:t>
      </w:r>
    </w:p>
    <w:p w:rsidR="00874112" w:rsidRPr="000E11C0" w:rsidRDefault="00874112" w:rsidP="000E11C0">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Федеральный закон от 28 декабря 2013 г. № 381-Ф3 «О внесении изменений в статью 232 Уголовного кодекса Российской Федерации» // Собрание законодательства Российской Федерации. 2013. № 52. Ст. 6946</w:t>
      </w:r>
    </w:p>
    <w:p w:rsidR="000E11C0" w:rsidRDefault="000E11C0" w:rsidP="00E02AE0">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2A8" w:rsidRPr="000E11C0">
        <w:rPr>
          <w:rFonts w:ascii="Times New Roman" w:hAnsi="Times New Roman" w:cs="Times New Roman"/>
          <w:sz w:val="28"/>
          <w:szCs w:val="28"/>
        </w:rPr>
        <w:t xml:space="preserve">Приговор  мирового судьи участка № 6 </w:t>
      </w:r>
      <w:proofErr w:type="spellStart"/>
      <w:r w:rsidR="009052A8" w:rsidRPr="000E11C0">
        <w:rPr>
          <w:rFonts w:ascii="Times New Roman" w:hAnsi="Times New Roman" w:cs="Times New Roman"/>
          <w:sz w:val="28"/>
          <w:szCs w:val="28"/>
        </w:rPr>
        <w:t>Бежицкого</w:t>
      </w:r>
      <w:proofErr w:type="spellEnd"/>
      <w:r w:rsidR="009052A8" w:rsidRPr="000E11C0">
        <w:rPr>
          <w:rFonts w:ascii="Times New Roman" w:hAnsi="Times New Roman" w:cs="Times New Roman"/>
          <w:sz w:val="28"/>
          <w:szCs w:val="28"/>
        </w:rPr>
        <w:t xml:space="preserve"> судебного  района г. Брянска по делу № </w:t>
      </w:r>
      <w:r>
        <w:rPr>
          <w:rFonts w:ascii="Times New Roman" w:hAnsi="Times New Roman" w:cs="Times New Roman"/>
          <w:sz w:val="28"/>
          <w:szCs w:val="28"/>
        </w:rPr>
        <w:t xml:space="preserve">1-32/2014 от 16.12.2014 года // </w:t>
      </w:r>
      <w:r w:rsidRPr="000E11C0">
        <w:rPr>
          <w:rFonts w:ascii="Times New Roman" w:hAnsi="Times New Roman" w:cs="Times New Roman"/>
          <w:sz w:val="28"/>
          <w:szCs w:val="28"/>
        </w:rPr>
        <w:t>[Электронный ресурс]  - режим доступа https://rospravosudie.com</w:t>
      </w:r>
    </w:p>
    <w:p w:rsidR="000E11C0" w:rsidRDefault="000E11C0" w:rsidP="00E02AE0">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2A8" w:rsidRPr="000E11C0">
        <w:rPr>
          <w:rFonts w:ascii="Times New Roman" w:hAnsi="Times New Roman" w:cs="Times New Roman"/>
          <w:sz w:val="28"/>
          <w:szCs w:val="28"/>
        </w:rPr>
        <w:t xml:space="preserve">Приговор Мирового судьи судебного участка №42 </w:t>
      </w:r>
      <w:proofErr w:type="spellStart"/>
      <w:r w:rsidR="009052A8" w:rsidRPr="000E11C0">
        <w:rPr>
          <w:rFonts w:ascii="Times New Roman" w:hAnsi="Times New Roman" w:cs="Times New Roman"/>
          <w:sz w:val="28"/>
          <w:szCs w:val="28"/>
        </w:rPr>
        <w:t>Мглинского</w:t>
      </w:r>
      <w:proofErr w:type="spellEnd"/>
      <w:r w:rsidR="009052A8" w:rsidRPr="000E11C0">
        <w:rPr>
          <w:rFonts w:ascii="Times New Roman" w:hAnsi="Times New Roman" w:cs="Times New Roman"/>
          <w:sz w:val="28"/>
          <w:szCs w:val="28"/>
        </w:rPr>
        <w:t xml:space="preserve"> района</w:t>
      </w:r>
      <w:r w:rsidR="009052A8" w:rsidRPr="00A81022">
        <w:rPr>
          <w:rFonts w:ascii="Times New Roman" w:hAnsi="Times New Roman" w:cs="Times New Roman"/>
          <w:sz w:val="28"/>
          <w:szCs w:val="28"/>
        </w:rPr>
        <w:t xml:space="preserve"> Брянской области по делу №1</w:t>
      </w:r>
      <w:r w:rsidR="009052A8" w:rsidRPr="00B10CA0">
        <w:rPr>
          <w:rFonts w:ascii="Times New Roman" w:hAnsi="Times New Roman" w:cs="Times New Roman"/>
          <w:sz w:val="28"/>
          <w:szCs w:val="28"/>
        </w:rPr>
        <w:t xml:space="preserve">-12/ 2014 года от 21.01.2014 года </w:t>
      </w:r>
      <w:r w:rsidRPr="00B10CA0">
        <w:rPr>
          <w:rFonts w:ascii="Times New Roman" w:hAnsi="Times New Roman" w:cs="Times New Roman"/>
          <w:sz w:val="28"/>
          <w:szCs w:val="28"/>
        </w:rPr>
        <w:t xml:space="preserve">// [Электронный ресурс]  - режим доступа </w:t>
      </w:r>
      <w:hyperlink r:id="rId9" w:history="1">
        <w:r w:rsidR="00B10CA0" w:rsidRPr="00B10CA0">
          <w:rPr>
            <w:rStyle w:val="-"/>
            <w:rFonts w:ascii="Times New Roman" w:hAnsi="Times New Roman" w:cs="Times New Roman"/>
            <w:color w:val="auto"/>
            <w:sz w:val="28"/>
            <w:szCs w:val="28"/>
            <w:u w:val="none"/>
          </w:rPr>
          <w:t>https://rospravosudie.com</w:t>
        </w:r>
      </w:hyperlink>
    </w:p>
    <w:p w:rsidR="00B10CA0" w:rsidRDefault="00B10CA0" w:rsidP="00E02AE0">
      <w:pPr>
        <w:numPr>
          <w:ilvl w:val="0"/>
          <w:numId w:val="2"/>
        </w:numPr>
        <w:spacing w:after="0" w:line="360" w:lineRule="auto"/>
        <w:jc w:val="both"/>
        <w:rPr>
          <w:rFonts w:ascii="Times New Roman" w:hAnsi="Times New Roman" w:cs="Times New Roman"/>
          <w:sz w:val="28"/>
          <w:szCs w:val="28"/>
        </w:rPr>
      </w:pPr>
      <w:r w:rsidRPr="00B10CA0">
        <w:rPr>
          <w:rFonts w:ascii="Times New Roman" w:hAnsi="Times New Roman" w:cs="Times New Roman"/>
          <w:sz w:val="28"/>
          <w:szCs w:val="28"/>
        </w:rPr>
        <w:t xml:space="preserve">Приговор Бутырского районного суда г. Москвы от 08.04.2011 г. [Электронный ресурс]  - режим доступа </w:t>
      </w:r>
      <w:hyperlink r:id="rId10" w:history="1">
        <w:r w:rsidRPr="00B10CA0">
          <w:rPr>
            <w:rStyle w:val="-"/>
            <w:rFonts w:ascii="Times New Roman" w:hAnsi="Times New Roman" w:cs="Times New Roman"/>
            <w:color w:val="auto"/>
            <w:sz w:val="28"/>
            <w:szCs w:val="28"/>
            <w:u w:val="none"/>
          </w:rPr>
          <w:t>https://rospravosudie.com</w:t>
        </w:r>
      </w:hyperlink>
    </w:p>
    <w:p w:rsidR="00B10CA0" w:rsidRPr="00B10CA0" w:rsidRDefault="00B10CA0" w:rsidP="00B10CA0">
      <w:pPr>
        <w:numPr>
          <w:ilvl w:val="0"/>
          <w:numId w:val="2"/>
        </w:numPr>
        <w:spacing w:after="0" w:line="360" w:lineRule="auto"/>
        <w:jc w:val="both"/>
        <w:rPr>
          <w:rFonts w:ascii="Times New Roman" w:hAnsi="Times New Roman" w:cs="Times New Roman"/>
          <w:sz w:val="28"/>
          <w:szCs w:val="28"/>
        </w:rPr>
      </w:pPr>
      <w:r w:rsidRPr="00B10CA0">
        <w:rPr>
          <w:rFonts w:ascii="Times New Roman" w:hAnsi="Times New Roman" w:cs="Times New Roman"/>
          <w:sz w:val="28"/>
          <w:szCs w:val="28"/>
        </w:rPr>
        <w:t>Постановление Московского городского суда от 14 июля 2015 г. № 4у/1-3582/2015 // Система Консультант</w:t>
      </w:r>
    </w:p>
    <w:p w:rsidR="00B10CA0" w:rsidRPr="00B10CA0" w:rsidRDefault="00B10CA0" w:rsidP="00B10CA0">
      <w:pPr>
        <w:pStyle w:val="a3"/>
        <w:numPr>
          <w:ilvl w:val="0"/>
          <w:numId w:val="2"/>
        </w:numPr>
        <w:spacing w:line="360" w:lineRule="auto"/>
        <w:jc w:val="both"/>
        <w:rPr>
          <w:rFonts w:ascii="Times New Roman" w:hAnsi="Times New Roman" w:cs="Times New Roman"/>
          <w:sz w:val="28"/>
          <w:szCs w:val="28"/>
        </w:rPr>
      </w:pPr>
      <w:r w:rsidRPr="00B10CA0">
        <w:rPr>
          <w:rFonts w:ascii="Times New Roman" w:hAnsi="Times New Roman" w:cs="Times New Roman"/>
          <w:sz w:val="28"/>
          <w:szCs w:val="28"/>
        </w:rPr>
        <w:t>Постановление Президиума Ивановского областного суда от 11 ноября 2011 г. N 44у-371/11 // [Электронный ресурс] – режим доступа https://rospravosudie.com</w:t>
      </w:r>
      <w:r>
        <w:rPr>
          <w:rFonts w:ascii="Times New Roman" w:hAnsi="Times New Roman" w:cs="Times New Roman"/>
          <w:sz w:val="28"/>
          <w:szCs w:val="28"/>
        </w:rPr>
        <w:t xml:space="preserve"> </w:t>
      </w:r>
    </w:p>
    <w:p w:rsidR="00B10CA0" w:rsidRPr="00B10CA0" w:rsidRDefault="00B10CA0" w:rsidP="00B10CA0">
      <w:pPr>
        <w:pStyle w:val="a3"/>
        <w:numPr>
          <w:ilvl w:val="0"/>
          <w:numId w:val="2"/>
        </w:numPr>
        <w:spacing w:line="360" w:lineRule="auto"/>
        <w:jc w:val="both"/>
        <w:rPr>
          <w:rFonts w:ascii="Times New Roman" w:hAnsi="Times New Roman" w:cs="Times New Roman"/>
          <w:sz w:val="28"/>
          <w:szCs w:val="28"/>
        </w:rPr>
      </w:pPr>
      <w:r w:rsidRPr="00B10CA0">
        <w:rPr>
          <w:rFonts w:ascii="Times New Roman" w:hAnsi="Times New Roman" w:cs="Times New Roman"/>
          <w:sz w:val="28"/>
          <w:szCs w:val="28"/>
        </w:rPr>
        <w:t xml:space="preserve">Определение Суда надзорной инстанции от 10 января 2008 г. N 57-Д07-45 // [Электронный ресурс] – режим доступа https://rospravosudie.com </w:t>
      </w:r>
    </w:p>
    <w:p w:rsidR="00B10CA0" w:rsidRPr="00B10CA0" w:rsidRDefault="00B10CA0" w:rsidP="00B10CA0">
      <w:pPr>
        <w:pStyle w:val="a3"/>
        <w:numPr>
          <w:ilvl w:val="0"/>
          <w:numId w:val="2"/>
        </w:numPr>
        <w:spacing w:line="360" w:lineRule="auto"/>
        <w:jc w:val="both"/>
        <w:rPr>
          <w:rFonts w:ascii="Times New Roman" w:hAnsi="Times New Roman" w:cs="Times New Roman"/>
          <w:sz w:val="28"/>
          <w:szCs w:val="28"/>
        </w:rPr>
      </w:pPr>
      <w:r w:rsidRPr="00B10CA0">
        <w:rPr>
          <w:rFonts w:ascii="Times New Roman" w:hAnsi="Times New Roman" w:cs="Times New Roman"/>
          <w:sz w:val="28"/>
          <w:szCs w:val="28"/>
        </w:rPr>
        <w:t xml:space="preserve">Приговор Балашихинского городского суда от 29 апреля 2014 г. № 1-212/2014 // [Электронный ресурс] – режим доступа https://rospravosudie.com </w:t>
      </w:r>
    </w:p>
    <w:p w:rsidR="00B10CA0" w:rsidRDefault="00B10CA0" w:rsidP="00B10CA0">
      <w:pPr>
        <w:pStyle w:val="a3"/>
        <w:numPr>
          <w:ilvl w:val="0"/>
          <w:numId w:val="2"/>
        </w:numPr>
        <w:spacing w:line="360" w:lineRule="auto"/>
        <w:jc w:val="both"/>
        <w:rPr>
          <w:rFonts w:ascii="Times New Roman" w:hAnsi="Times New Roman" w:cs="Times New Roman"/>
          <w:sz w:val="28"/>
          <w:szCs w:val="28"/>
        </w:rPr>
      </w:pPr>
      <w:r w:rsidRPr="00B10CA0">
        <w:rPr>
          <w:rFonts w:ascii="Times New Roman" w:hAnsi="Times New Roman" w:cs="Times New Roman"/>
          <w:sz w:val="28"/>
          <w:szCs w:val="28"/>
        </w:rPr>
        <w:t xml:space="preserve">  Приговор суда Центрального района г. Кемерово от 29 мая 2012 г. № 1- 261 – 2012 // [Электронный ресурс] – режим доступа </w:t>
      </w:r>
      <w:r w:rsidR="002E1261">
        <w:rPr>
          <w:rFonts w:ascii="Times New Roman" w:hAnsi="Times New Roman" w:cs="Times New Roman"/>
          <w:sz w:val="28"/>
          <w:szCs w:val="28"/>
        </w:rPr>
        <w:t>https://rospravosudie.com</w:t>
      </w:r>
    </w:p>
    <w:p w:rsidR="002E1261" w:rsidRPr="00B10CA0" w:rsidRDefault="002E1261" w:rsidP="00B10CA0">
      <w:pPr>
        <w:pStyle w:val="a3"/>
        <w:numPr>
          <w:ilvl w:val="0"/>
          <w:numId w:val="2"/>
        </w:numPr>
        <w:spacing w:line="360" w:lineRule="auto"/>
        <w:jc w:val="both"/>
        <w:rPr>
          <w:rFonts w:ascii="Times New Roman" w:hAnsi="Times New Roman" w:cs="Times New Roman"/>
          <w:sz w:val="28"/>
          <w:szCs w:val="28"/>
        </w:rPr>
      </w:pPr>
      <w:r w:rsidRPr="002E1261">
        <w:rPr>
          <w:rFonts w:ascii="Times New Roman" w:hAnsi="Times New Roman" w:cs="Times New Roman"/>
          <w:sz w:val="28"/>
          <w:szCs w:val="28"/>
        </w:rPr>
        <w:t xml:space="preserve">Приговор </w:t>
      </w:r>
      <w:proofErr w:type="spellStart"/>
      <w:r w:rsidRPr="002E1261">
        <w:rPr>
          <w:rFonts w:ascii="Times New Roman" w:hAnsi="Times New Roman" w:cs="Times New Roman"/>
          <w:sz w:val="28"/>
          <w:szCs w:val="28"/>
        </w:rPr>
        <w:t>Краснояружского</w:t>
      </w:r>
      <w:proofErr w:type="spellEnd"/>
      <w:r w:rsidRPr="002E1261">
        <w:rPr>
          <w:rFonts w:ascii="Times New Roman" w:hAnsi="Times New Roman" w:cs="Times New Roman"/>
          <w:sz w:val="28"/>
          <w:szCs w:val="28"/>
        </w:rPr>
        <w:t xml:space="preserve"> районного суда Белгородской области от 30.05.2012 г. // [Электронный ресурс] – режим дос</w:t>
      </w:r>
      <w:r>
        <w:rPr>
          <w:rFonts w:ascii="Times New Roman" w:hAnsi="Times New Roman" w:cs="Times New Roman"/>
          <w:sz w:val="28"/>
          <w:szCs w:val="28"/>
        </w:rPr>
        <w:t>тупа https://rospravosudie.com</w:t>
      </w:r>
    </w:p>
    <w:p w:rsidR="000E11C0" w:rsidRDefault="009052A8" w:rsidP="00B10CA0">
      <w:pPr>
        <w:numPr>
          <w:ilvl w:val="0"/>
          <w:numId w:val="2"/>
        </w:numPr>
        <w:spacing w:after="0" w:line="360" w:lineRule="auto"/>
        <w:jc w:val="both"/>
        <w:rPr>
          <w:rFonts w:ascii="Times New Roman" w:hAnsi="Times New Roman" w:cs="Times New Roman"/>
          <w:sz w:val="28"/>
          <w:szCs w:val="28"/>
        </w:rPr>
      </w:pPr>
      <w:r w:rsidRPr="00B10CA0">
        <w:rPr>
          <w:rFonts w:ascii="Times New Roman" w:hAnsi="Times New Roman" w:cs="Times New Roman"/>
          <w:sz w:val="28"/>
          <w:szCs w:val="28"/>
        </w:rPr>
        <w:t xml:space="preserve"> Постановление Мирового судьи судебного участка№ 7 города Северодвинска Архангельской области по делу № 1</w:t>
      </w:r>
      <w:r w:rsidR="000E11C0" w:rsidRPr="00B10CA0">
        <w:rPr>
          <w:rFonts w:ascii="Times New Roman" w:hAnsi="Times New Roman" w:cs="Times New Roman"/>
          <w:sz w:val="28"/>
          <w:szCs w:val="28"/>
        </w:rPr>
        <w:t xml:space="preserve">-11/2014-7 от 28.01.2014 года </w:t>
      </w:r>
    </w:p>
    <w:p w:rsidR="00DD066F" w:rsidRDefault="00DD066F" w:rsidP="00DD066F">
      <w:pPr>
        <w:numPr>
          <w:ilvl w:val="0"/>
          <w:numId w:val="2"/>
        </w:numPr>
        <w:spacing w:after="0" w:line="360" w:lineRule="auto"/>
        <w:jc w:val="both"/>
        <w:rPr>
          <w:rFonts w:ascii="Times New Roman" w:hAnsi="Times New Roman" w:cs="Times New Roman"/>
          <w:sz w:val="28"/>
          <w:szCs w:val="28"/>
        </w:rPr>
      </w:pPr>
      <w:r w:rsidRPr="00DD066F">
        <w:rPr>
          <w:rFonts w:ascii="Times New Roman" w:hAnsi="Times New Roman" w:cs="Times New Roman"/>
          <w:sz w:val="28"/>
          <w:szCs w:val="28"/>
        </w:rPr>
        <w:t>Постановление Президиума Краснодарского краевого суда от 03.02.2016 N 44у-752/2015 // Система Консультант</w:t>
      </w:r>
    </w:p>
    <w:p w:rsidR="009052A8" w:rsidRDefault="009052A8" w:rsidP="00DD066F">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Постановление Мирового судьи судебного участка № 58 Вяземского райо</w:t>
      </w:r>
      <w:r w:rsidR="00E02AE0" w:rsidRPr="00A81022">
        <w:rPr>
          <w:rFonts w:ascii="Times New Roman" w:hAnsi="Times New Roman" w:cs="Times New Roman"/>
          <w:sz w:val="28"/>
          <w:szCs w:val="28"/>
        </w:rPr>
        <w:t>на Хабаровского края по делу***</w:t>
      </w:r>
      <w:r w:rsidR="000E11C0">
        <w:rPr>
          <w:rFonts w:ascii="Times New Roman" w:hAnsi="Times New Roman" w:cs="Times New Roman"/>
          <w:sz w:val="28"/>
          <w:szCs w:val="28"/>
        </w:rPr>
        <w:t xml:space="preserve"> </w:t>
      </w:r>
      <w:r w:rsidR="000E11C0" w:rsidRPr="000E11C0">
        <w:rPr>
          <w:rFonts w:ascii="Times New Roman" w:hAnsi="Times New Roman" w:cs="Times New Roman"/>
          <w:sz w:val="28"/>
          <w:szCs w:val="28"/>
        </w:rPr>
        <w:t>[Электронный ресурс]  - режим доступа https://rospravosudie.com</w:t>
      </w:r>
    </w:p>
    <w:p w:rsidR="003F42E2" w:rsidRPr="003F42E2" w:rsidRDefault="003F42E2" w:rsidP="003F42E2">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3F42E2">
        <w:rPr>
          <w:rFonts w:ascii="Times New Roman" w:hAnsi="Times New Roman" w:cs="Times New Roman"/>
          <w:sz w:val="28"/>
          <w:szCs w:val="28"/>
        </w:rPr>
        <w:t>пределение Верховного Суда РФ N 63-Д11-2</w:t>
      </w:r>
      <w:r w:rsidR="000E11C0">
        <w:rPr>
          <w:rFonts w:ascii="Times New Roman" w:hAnsi="Times New Roman" w:cs="Times New Roman"/>
          <w:sz w:val="28"/>
          <w:szCs w:val="28"/>
        </w:rPr>
        <w:t xml:space="preserve"> // </w:t>
      </w:r>
      <w:r w:rsidR="000E11C0" w:rsidRPr="000E11C0">
        <w:rPr>
          <w:rFonts w:ascii="Times New Roman" w:hAnsi="Times New Roman" w:cs="Times New Roman"/>
          <w:sz w:val="28"/>
          <w:szCs w:val="28"/>
        </w:rPr>
        <w:t>Бюллетень № 10 2012 года</w:t>
      </w:r>
    </w:p>
    <w:p w:rsidR="002E1261" w:rsidRPr="00A81022" w:rsidRDefault="002E1261" w:rsidP="00DD066F">
      <w:pPr>
        <w:spacing w:after="0" w:line="360" w:lineRule="auto"/>
        <w:jc w:val="both"/>
        <w:rPr>
          <w:rFonts w:ascii="Times New Roman" w:hAnsi="Times New Roman" w:cs="Times New Roman"/>
          <w:sz w:val="28"/>
          <w:szCs w:val="28"/>
        </w:rPr>
      </w:pPr>
    </w:p>
    <w:p w:rsidR="00ED30BE" w:rsidRPr="002E1261" w:rsidRDefault="00C2075E" w:rsidP="003E6E48">
      <w:pPr>
        <w:spacing w:line="360" w:lineRule="auto"/>
        <w:ind w:left="709" w:hanging="709"/>
        <w:jc w:val="both"/>
        <w:rPr>
          <w:rFonts w:ascii="Times New Roman" w:hAnsi="Times New Roman" w:cs="Times New Roman"/>
          <w:b/>
          <w:i/>
          <w:sz w:val="28"/>
          <w:szCs w:val="28"/>
        </w:rPr>
      </w:pPr>
      <w:r w:rsidRPr="002E1261">
        <w:rPr>
          <w:rFonts w:ascii="Times New Roman" w:hAnsi="Times New Roman" w:cs="Times New Roman"/>
          <w:b/>
          <w:i/>
          <w:sz w:val="28"/>
          <w:szCs w:val="28"/>
        </w:rPr>
        <w:t>Греческие нормативные акты и судебная практика</w:t>
      </w:r>
    </w:p>
    <w:p w:rsidR="00C2075E" w:rsidRPr="00A81022" w:rsidRDefault="00C2075E" w:rsidP="00C2075E">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Президентский Указ от 10.8.2007 г. № 148/2007 «О кодификации нормативных актов и президентских указов национального законодательства о наркотиках», опубликованный в Правительственной Газете Греции (ΦΕΚ 191/Α’/ 10.8.2007)</w:t>
      </w:r>
    </w:p>
    <w:p w:rsidR="00C2075E" w:rsidRPr="00A81022" w:rsidRDefault="00C2075E" w:rsidP="00C2075E">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Закон от 18.12.2008 г. № 3727/2008 «О ратификации и применении конвенции Совета Европы о защите детей от сексуальной эксплуатации и сексуального насилия, мерах по улучшению условий жизни и разгрузке тюрем и других положениях», опубликованный в Правительственной Газете Греции (ΦΕΚ 257/A'/18.12.2008)</w:t>
      </w:r>
    </w:p>
    <w:p w:rsidR="00C2075E" w:rsidRPr="00A81022" w:rsidRDefault="00C2075E" w:rsidP="00C2075E">
      <w:pPr>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Президентский Указ от 04.11.1987 № А2β/3982 «Общие научные критерии для диагноза наркозависимости», опубликованный в Правительственной Газете Греции (ΦΕΚ В 577/04.11.1987)</w:t>
      </w:r>
    </w:p>
    <w:p w:rsidR="007E4D30" w:rsidRDefault="00C2075E" w:rsidP="00C2075E">
      <w:pPr>
        <w:numPr>
          <w:ilvl w:val="0"/>
          <w:numId w:val="2"/>
        </w:numPr>
        <w:spacing w:after="0" w:line="360" w:lineRule="auto"/>
        <w:jc w:val="both"/>
        <w:rPr>
          <w:rFonts w:ascii="Times New Roman" w:hAnsi="Times New Roman" w:cs="Times New Roman"/>
          <w:sz w:val="28"/>
          <w:szCs w:val="28"/>
        </w:rPr>
      </w:pPr>
      <w:r w:rsidRPr="007E4D30">
        <w:rPr>
          <w:rFonts w:ascii="Times New Roman" w:hAnsi="Times New Roman" w:cs="Times New Roman"/>
          <w:sz w:val="28"/>
          <w:szCs w:val="28"/>
        </w:rPr>
        <w:t xml:space="preserve"> Постановление мирового суда Афин от 14.3.2004 г. № 892/2004 // </w:t>
      </w:r>
      <w:r w:rsidR="007E4D30" w:rsidRPr="000E11C0">
        <w:rPr>
          <w:rFonts w:ascii="Times New Roman" w:hAnsi="Times New Roman" w:cs="Times New Roman"/>
          <w:sz w:val="28"/>
          <w:szCs w:val="28"/>
        </w:rPr>
        <w:t>[Электронный ресурс]  - режим доступа</w:t>
      </w:r>
      <w:r w:rsidR="007E4D30">
        <w:rPr>
          <w:rFonts w:ascii="Times New Roman" w:hAnsi="Times New Roman" w:cs="Times New Roman"/>
          <w:sz w:val="28"/>
          <w:szCs w:val="28"/>
        </w:rPr>
        <w:t xml:space="preserve"> https://lawdb.intrasoftnet.com</w:t>
      </w:r>
      <w:r w:rsidRPr="007E4D30">
        <w:rPr>
          <w:rFonts w:ascii="Times New Roman" w:hAnsi="Times New Roman" w:cs="Times New Roman"/>
          <w:sz w:val="28"/>
          <w:szCs w:val="28"/>
        </w:rPr>
        <w:t xml:space="preserve"> </w:t>
      </w:r>
    </w:p>
    <w:p w:rsidR="00C2075E" w:rsidRDefault="00C2075E" w:rsidP="007E4D30">
      <w:pPr>
        <w:numPr>
          <w:ilvl w:val="0"/>
          <w:numId w:val="2"/>
        </w:numPr>
        <w:spacing w:after="0" w:line="360" w:lineRule="auto"/>
        <w:jc w:val="both"/>
        <w:rPr>
          <w:rFonts w:ascii="Times New Roman" w:hAnsi="Times New Roman" w:cs="Times New Roman"/>
          <w:sz w:val="28"/>
          <w:szCs w:val="28"/>
        </w:rPr>
      </w:pPr>
      <w:r w:rsidRPr="007E4D30">
        <w:rPr>
          <w:rFonts w:ascii="Times New Roman" w:hAnsi="Times New Roman" w:cs="Times New Roman"/>
          <w:sz w:val="28"/>
          <w:szCs w:val="28"/>
        </w:rPr>
        <w:t xml:space="preserve">Решение Верховного Суда Греции от 27.05.2011 г. по делу № 349/2011 // </w:t>
      </w:r>
      <w:r w:rsidR="007E4D30" w:rsidRPr="000E11C0">
        <w:rPr>
          <w:rFonts w:ascii="Times New Roman" w:hAnsi="Times New Roman" w:cs="Times New Roman"/>
          <w:sz w:val="28"/>
          <w:szCs w:val="28"/>
        </w:rPr>
        <w:t>[Электронный ресурс]  - режим доступа</w:t>
      </w:r>
      <w:r w:rsidR="007E4D30">
        <w:rPr>
          <w:rFonts w:ascii="Times New Roman" w:hAnsi="Times New Roman" w:cs="Times New Roman"/>
          <w:sz w:val="28"/>
          <w:szCs w:val="28"/>
        </w:rPr>
        <w:t xml:space="preserve"> http://www.areiospagos.gr</w:t>
      </w:r>
      <w:r w:rsidRPr="007E4D30">
        <w:rPr>
          <w:rFonts w:ascii="Times New Roman" w:hAnsi="Times New Roman" w:cs="Times New Roman"/>
          <w:sz w:val="28"/>
          <w:szCs w:val="28"/>
        </w:rPr>
        <w:t xml:space="preserve"> </w:t>
      </w:r>
    </w:p>
    <w:p w:rsidR="002E1261" w:rsidRDefault="002E1261" w:rsidP="007E4D30">
      <w:pPr>
        <w:numPr>
          <w:ilvl w:val="0"/>
          <w:numId w:val="2"/>
        </w:numPr>
        <w:spacing w:after="0" w:line="360" w:lineRule="auto"/>
        <w:jc w:val="both"/>
        <w:rPr>
          <w:rFonts w:ascii="Times New Roman" w:hAnsi="Times New Roman" w:cs="Times New Roman"/>
          <w:sz w:val="28"/>
          <w:szCs w:val="28"/>
        </w:rPr>
      </w:pPr>
      <w:r w:rsidRPr="002E1261">
        <w:rPr>
          <w:rFonts w:ascii="Times New Roman" w:hAnsi="Times New Roman" w:cs="Times New Roman"/>
          <w:sz w:val="28"/>
          <w:szCs w:val="28"/>
        </w:rPr>
        <w:t xml:space="preserve">Определение Верховного Суда Греции от 09.04.2015 г. по делу № А-382/2015 // [Электронный ресурс] – режим доступа </w:t>
      </w:r>
      <w:hyperlink r:id="rId11" w:history="1">
        <w:r w:rsidRPr="002E1261">
          <w:rPr>
            <w:rStyle w:val="-"/>
            <w:rFonts w:ascii="Times New Roman" w:hAnsi="Times New Roman" w:cs="Times New Roman"/>
            <w:color w:val="auto"/>
            <w:sz w:val="28"/>
            <w:szCs w:val="28"/>
            <w:u w:val="none"/>
          </w:rPr>
          <w:t>http://www.areiospagos.gr</w:t>
        </w:r>
      </w:hyperlink>
    </w:p>
    <w:p w:rsidR="002E1261" w:rsidRDefault="002E1261" w:rsidP="007E4D30">
      <w:pPr>
        <w:numPr>
          <w:ilvl w:val="0"/>
          <w:numId w:val="2"/>
        </w:numPr>
        <w:spacing w:after="0" w:line="360" w:lineRule="auto"/>
        <w:jc w:val="both"/>
        <w:rPr>
          <w:rFonts w:ascii="Times New Roman" w:hAnsi="Times New Roman" w:cs="Times New Roman"/>
          <w:sz w:val="28"/>
          <w:szCs w:val="28"/>
        </w:rPr>
      </w:pPr>
      <w:r w:rsidRPr="002E1261">
        <w:rPr>
          <w:rFonts w:ascii="Times New Roman" w:hAnsi="Times New Roman" w:cs="Times New Roman"/>
          <w:sz w:val="28"/>
          <w:szCs w:val="28"/>
        </w:rPr>
        <w:t>Определение Верховного суда Греции от 21.09.2011 № 1378/2011 по делу № 818</w:t>
      </w:r>
      <w:r w:rsidRPr="003E6E48">
        <w:rPr>
          <w:rFonts w:ascii="Times New Roman" w:hAnsi="Times New Roman" w:cs="Times New Roman"/>
          <w:sz w:val="28"/>
          <w:szCs w:val="28"/>
        </w:rPr>
        <w:t xml:space="preserve">/2010 // [Электронный ресурс] – режим доступа: </w:t>
      </w:r>
      <w:hyperlink r:id="rId12" w:history="1">
        <w:r w:rsidR="003E6E48" w:rsidRPr="003E6E48">
          <w:rPr>
            <w:rStyle w:val="-"/>
            <w:rFonts w:ascii="Times New Roman" w:hAnsi="Times New Roman" w:cs="Times New Roman"/>
            <w:color w:val="auto"/>
            <w:sz w:val="28"/>
            <w:szCs w:val="28"/>
            <w:u w:val="none"/>
          </w:rPr>
          <w:t>http://www.areiospagos.gr</w:t>
        </w:r>
      </w:hyperlink>
    </w:p>
    <w:p w:rsidR="003E6E48" w:rsidRDefault="003E6E48" w:rsidP="003E6E48">
      <w:pPr>
        <w:spacing w:after="0" w:line="360" w:lineRule="auto"/>
        <w:ind w:left="709"/>
        <w:jc w:val="both"/>
        <w:rPr>
          <w:rFonts w:ascii="Times New Roman" w:hAnsi="Times New Roman" w:cs="Times New Roman"/>
          <w:sz w:val="28"/>
          <w:szCs w:val="28"/>
        </w:rPr>
      </w:pPr>
    </w:p>
    <w:p w:rsidR="003E6E48" w:rsidRPr="003E6E48" w:rsidRDefault="003E6E48" w:rsidP="003E6E48">
      <w:pPr>
        <w:spacing w:line="360" w:lineRule="auto"/>
        <w:ind w:left="709" w:hanging="709"/>
        <w:jc w:val="both"/>
        <w:rPr>
          <w:rFonts w:ascii="Times New Roman" w:hAnsi="Times New Roman" w:cs="Times New Roman"/>
          <w:b/>
          <w:i/>
          <w:sz w:val="28"/>
          <w:szCs w:val="28"/>
        </w:rPr>
      </w:pPr>
      <w:r w:rsidRPr="003E6E48">
        <w:rPr>
          <w:rFonts w:ascii="Times New Roman" w:hAnsi="Times New Roman" w:cs="Times New Roman"/>
          <w:b/>
          <w:i/>
          <w:sz w:val="28"/>
          <w:szCs w:val="28"/>
        </w:rPr>
        <w:t xml:space="preserve">Научная литература и иные </w:t>
      </w:r>
      <w:r w:rsidR="00BC1F15">
        <w:rPr>
          <w:rFonts w:ascii="Times New Roman" w:hAnsi="Times New Roman" w:cs="Times New Roman"/>
          <w:b/>
          <w:i/>
          <w:sz w:val="28"/>
          <w:szCs w:val="28"/>
        </w:rPr>
        <w:t>материалы</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Романова Л.И</w:t>
      </w:r>
      <w:r>
        <w:rPr>
          <w:rFonts w:ascii="Times New Roman" w:hAnsi="Times New Roman" w:cs="Times New Roman"/>
          <w:sz w:val="28"/>
          <w:szCs w:val="28"/>
        </w:rPr>
        <w:t>.</w:t>
      </w:r>
      <w:r w:rsidRPr="00A81022">
        <w:rPr>
          <w:rFonts w:ascii="Times New Roman" w:hAnsi="Times New Roman" w:cs="Times New Roman"/>
          <w:sz w:val="28"/>
          <w:szCs w:val="28"/>
        </w:rPr>
        <w:t>, Наркопреступность: криминологическая и уголовно-правова</w:t>
      </w:r>
      <w:r>
        <w:rPr>
          <w:rFonts w:ascii="Times New Roman" w:hAnsi="Times New Roman" w:cs="Times New Roman"/>
          <w:sz w:val="28"/>
          <w:szCs w:val="28"/>
        </w:rPr>
        <w:t>я характеристика: учеб.-метод. П</w:t>
      </w:r>
      <w:r w:rsidRPr="00A81022">
        <w:rPr>
          <w:rFonts w:ascii="Times New Roman" w:hAnsi="Times New Roman" w:cs="Times New Roman"/>
          <w:sz w:val="28"/>
          <w:szCs w:val="28"/>
        </w:rPr>
        <w:t>особие</w:t>
      </w:r>
      <w:r>
        <w:rPr>
          <w:rFonts w:ascii="Times New Roman" w:hAnsi="Times New Roman" w:cs="Times New Roman"/>
          <w:sz w:val="28"/>
          <w:szCs w:val="28"/>
        </w:rPr>
        <w:t xml:space="preserve"> // </w:t>
      </w:r>
      <w:r w:rsidRPr="00A81022">
        <w:rPr>
          <w:rFonts w:ascii="Times New Roman" w:hAnsi="Times New Roman" w:cs="Times New Roman"/>
          <w:sz w:val="28"/>
          <w:szCs w:val="28"/>
        </w:rPr>
        <w:t>Л.И</w:t>
      </w:r>
      <w:r>
        <w:rPr>
          <w:rFonts w:ascii="Times New Roman" w:hAnsi="Times New Roman" w:cs="Times New Roman"/>
          <w:sz w:val="28"/>
          <w:szCs w:val="28"/>
        </w:rPr>
        <w:t>.</w:t>
      </w:r>
      <w:r w:rsidRPr="00A81022">
        <w:rPr>
          <w:rFonts w:ascii="Times New Roman" w:hAnsi="Times New Roman" w:cs="Times New Roman"/>
          <w:sz w:val="28"/>
          <w:szCs w:val="28"/>
        </w:rPr>
        <w:t xml:space="preserve"> Романова</w:t>
      </w:r>
      <w:r>
        <w:rPr>
          <w:rFonts w:ascii="Times New Roman" w:hAnsi="Times New Roman" w:cs="Times New Roman"/>
          <w:sz w:val="28"/>
          <w:szCs w:val="28"/>
        </w:rPr>
        <w:t>,</w:t>
      </w:r>
      <w:r w:rsidRPr="00A81022">
        <w:rPr>
          <w:rFonts w:ascii="Times New Roman" w:hAnsi="Times New Roman" w:cs="Times New Roman"/>
          <w:sz w:val="28"/>
          <w:szCs w:val="28"/>
        </w:rPr>
        <w:t xml:space="preserve"> 2-е изд. – Владивосток: Изд-во Дальневосточного ун-та, 2009</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proofErr w:type="spellStart"/>
      <w:r w:rsidRPr="00A81022">
        <w:rPr>
          <w:rFonts w:ascii="Times New Roman" w:hAnsi="Times New Roman" w:cs="Times New Roman"/>
          <w:sz w:val="28"/>
          <w:szCs w:val="28"/>
        </w:rPr>
        <w:t>Галузинский</w:t>
      </w:r>
      <w:proofErr w:type="spellEnd"/>
      <w:r w:rsidRPr="00A81022">
        <w:rPr>
          <w:rFonts w:ascii="Times New Roman" w:hAnsi="Times New Roman" w:cs="Times New Roman"/>
          <w:sz w:val="28"/>
          <w:szCs w:val="28"/>
        </w:rPr>
        <w:t xml:space="preserve"> А.А., Причины и условия преступности, связанной с незаконным оборотом наркотиков - Бизнес в законе. А.А</w:t>
      </w:r>
      <w:r>
        <w:rPr>
          <w:rFonts w:ascii="Times New Roman" w:hAnsi="Times New Roman" w:cs="Times New Roman"/>
          <w:sz w:val="28"/>
          <w:szCs w:val="28"/>
        </w:rPr>
        <w:t>.</w:t>
      </w:r>
      <w:r w:rsidRPr="00A81022">
        <w:rPr>
          <w:rFonts w:ascii="Times New Roman" w:hAnsi="Times New Roman" w:cs="Times New Roman"/>
          <w:sz w:val="28"/>
          <w:szCs w:val="28"/>
        </w:rPr>
        <w:t xml:space="preserve"> </w:t>
      </w:r>
      <w:proofErr w:type="spellStart"/>
      <w:r w:rsidRPr="00A81022">
        <w:rPr>
          <w:rFonts w:ascii="Times New Roman" w:hAnsi="Times New Roman" w:cs="Times New Roman"/>
          <w:sz w:val="28"/>
          <w:szCs w:val="28"/>
        </w:rPr>
        <w:t>Галузинский</w:t>
      </w:r>
      <w:proofErr w:type="spellEnd"/>
      <w:r>
        <w:rPr>
          <w:rFonts w:ascii="Times New Roman" w:hAnsi="Times New Roman" w:cs="Times New Roman"/>
          <w:sz w:val="28"/>
          <w:szCs w:val="28"/>
        </w:rPr>
        <w:t>,</w:t>
      </w:r>
      <w:r w:rsidRPr="00A81022">
        <w:rPr>
          <w:rFonts w:ascii="Times New Roman" w:hAnsi="Times New Roman" w:cs="Times New Roman"/>
          <w:sz w:val="28"/>
          <w:szCs w:val="28"/>
        </w:rPr>
        <w:t xml:space="preserve"> Экономико-юридический журнал, № 1, 2012</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Уголовное право России. Особенная часть: учебник </w:t>
      </w:r>
      <w:r>
        <w:rPr>
          <w:rFonts w:ascii="Times New Roman" w:hAnsi="Times New Roman" w:cs="Times New Roman"/>
          <w:sz w:val="28"/>
          <w:szCs w:val="28"/>
        </w:rPr>
        <w:t>для академического бакалавриата</w:t>
      </w:r>
      <w:r w:rsidRPr="00A81022">
        <w:rPr>
          <w:rFonts w:ascii="Times New Roman" w:hAnsi="Times New Roman" w:cs="Times New Roman"/>
          <w:sz w:val="28"/>
          <w:szCs w:val="28"/>
        </w:rPr>
        <w:t xml:space="preserve">: в 2 томах / П. В. Агапов, Т. А. Боголюбова, Т. А. </w:t>
      </w:r>
      <w:proofErr w:type="spellStart"/>
      <w:r w:rsidRPr="00A81022">
        <w:rPr>
          <w:rFonts w:ascii="Times New Roman" w:hAnsi="Times New Roman" w:cs="Times New Roman"/>
          <w:sz w:val="28"/>
          <w:szCs w:val="28"/>
        </w:rPr>
        <w:t>Диканова</w:t>
      </w:r>
      <w:proofErr w:type="spellEnd"/>
      <w:r w:rsidRPr="00A81022">
        <w:rPr>
          <w:rFonts w:ascii="Times New Roman" w:hAnsi="Times New Roman" w:cs="Times New Roman"/>
          <w:sz w:val="28"/>
          <w:szCs w:val="28"/>
        </w:rPr>
        <w:t xml:space="preserve"> и др.; под ред. О. С. </w:t>
      </w:r>
      <w:proofErr w:type="spellStart"/>
      <w:r w:rsidRPr="00A81022">
        <w:rPr>
          <w:rFonts w:ascii="Times New Roman" w:hAnsi="Times New Roman" w:cs="Times New Roman"/>
          <w:sz w:val="28"/>
          <w:szCs w:val="28"/>
        </w:rPr>
        <w:t>Капинус</w:t>
      </w:r>
      <w:proofErr w:type="spellEnd"/>
      <w:r w:rsidRPr="00A81022">
        <w:rPr>
          <w:rFonts w:ascii="Times New Roman" w:hAnsi="Times New Roman" w:cs="Times New Roman"/>
          <w:sz w:val="28"/>
          <w:szCs w:val="28"/>
        </w:rPr>
        <w:t xml:space="preserve">. - Учеб. изд. - М. : </w:t>
      </w:r>
      <w:proofErr w:type="spellStart"/>
      <w:r w:rsidRPr="00A81022">
        <w:rPr>
          <w:rFonts w:ascii="Times New Roman" w:hAnsi="Times New Roman" w:cs="Times New Roman"/>
          <w:sz w:val="28"/>
          <w:szCs w:val="28"/>
        </w:rPr>
        <w:t>Юрайт</w:t>
      </w:r>
      <w:proofErr w:type="spellEnd"/>
      <w:r w:rsidRPr="00A81022">
        <w:rPr>
          <w:rFonts w:ascii="Times New Roman" w:hAnsi="Times New Roman" w:cs="Times New Roman"/>
          <w:sz w:val="28"/>
          <w:szCs w:val="28"/>
        </w:rPr>
        <w:t>, 2015. -Т. 2, 2015</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Федорович М. Н., Спорные вопросы теории и практики ответственности за нарушение правил оборота наркотических</w:t>
      </w:r>
      <w:r>
        <w:rPr>
          <w:rFonts w:ascii="Times New Roman" w:hAnsi="Times New Roman" w:cs="Times New Roman"/>
          <w:sz w:val="28"/>
          <w:szCs w:val="28"/>
        </w:rPr>
        <w:t xml:space="preserve"> средств и психотропных веществ. //</w:t>
      </w:r>
      <w:r w:rsidRPr="007E4D30">
        <w:rPr>
          <w:rFonts w:ascii="Times New Roman" w:hAnsi="Times New Roman" w:cs="Times New Roman"/>
          <w:sz w:val="28"/>
          <w:szCs w:val="28"/>
        </w:rPr>
        <w:t xml:space="preserve"> </w:t>
      </w:r>
      <w:r w:rsidRPr="00A81022">
        <w:rPr>
          <w:rFonts w:ascii="Times New Roman" w:hAnsi="Times New Roman" w:cs="Times New Roman"/>
          <w:sz w:val="28"/>
          <w:szCs w:val="28"/>
        </w:rPr>
        <w:t>М. Н</w:t>
      </w:r>
      <w:r>
        <w:rPr>
          <w:rFonts w:ascii="Times New Roman" w:hAnsi="Times New Roman" w:cs="Times New Roman"/>
          <w:sz w:val="28"/>
          <w:szCs w:val="28"/>
        </w:rPr>
        <w:t>.</w:t>
      </w:r>
      <w:r w:rsidRPr="00A81022">
        <w:rPr>
          <w:rFonts w:ascii="Times New Roman" w:hAnsi="Times New Roman" w:cs="Times New Roman"/>
          <w:sz w:val="28"/>
          <w:szCs w:val="28"/>
        </w:rPr>
        <w:t xml:space="preserve"> </w:t>
      </w:r>
      <w:r>
        <w:rPr>
          <w:rFonts w:ascii="Times New Roman" w:hAnsi="Times New Roman" w:cs="Times New Roman"/>
          <w:sz w:val="28"/>
          <w:szCs w:val="28"/>
        </w:rPr>
        <w:t>Федорович,</w:t>
      </w:r>
      <w:r w:rsidRPr="00A81022">
        <w:rPr>
          <w:rFonts w:ascii="Times New Roman" w:hAnsi="Times New Roman" w:cs="Times New Roman"/>
          <w:sz w:val="28"/>
          <w:szCs w:val="28"/>
        </w:rPr>
        <w:t xml:space="preserve"> Наркоконтроль №1, 2014</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Иванова Е.В., Аналоги наркотических средств и психотропных веществ //</w:t>
      </w:r>
      <w:r w:rsidRPr="007E4D30">
        <w:rPr>
          <w:rFonts w:ascii="Times New Roman" w:hAnsi="Times New Roman" w:cs="Times New Roman"/>
          <w:sz w:val="28"/>
          <w:szCs w:val="28"/>
        </w:rPr>
        <w:t xml:space="preserve"> </w:t>
      </w:r>
      <w:r w:rsidRPr="00A81022">
        <w:rPr>
          <w:rFonts w:ascii="Times New Roman" w:hAnsi="Times New Roman" w:cs="Times New Roman"/>
          <w:sz w:val="28"/>
          <w:szCs w:val="28"/>
        </w:rPr>
        <w:t>Е.В</w:t>
      </w:r>
      <w:r>
        <w:rPr>
          <w:rFonts w:ascii="Times New Roman" w:hAnsi="Times New Roman" w:cs="Times New Roman"/>
          <w:sz w:val="28"/>
          <w:szCs w:val="28"/>
        </w:rPr>
        <w:t>.</w:t>
      </w:r>
      <w:r w:rsidRPr="00A81022">
        <w:rPr>
          <w:rFonts w:ascii="Times New Roman" w:hAnsi="Times New Roman" w:cs="Times New Roman"/>
          <w:sz w:val="28"/>
          <w:szCs w:val="28"/>
        </w:rPr>
        <w:t xml:space="preserve"> Иванова</w:t>
      </w:r>
      <w:r>
        <w:rPr>
          <w:rFonts w:ascii="Times New Roman" w:hAnsi="Times New Roman" w:cs="Times New Roman"/>
          <w:sz w:val="28"/>
          <w:szCs w:val="28"/>
        </w:rPr>
        <w:t>.</w:t>
      </w:r>
      <w:r w:rsidRPr="00A81022">
        <w:rPr>
          <w:rFonts w:ascii="Times New Roman" w:hAnsi="Times New Roman" w:cs="Times New Roman"/>
          <w:sz w:val="28"/>
          <w:szCs w:val="28"/>
        </w:rPr>
        <w:t xml:space="preserve"> Законность 2009, № 10</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Административная ответственность за правонарушения в сфере оборота наркотиков: Учеб. пособие/ под ред. Н.Н.</w:t>
      </w:r>
      <w:r>
        <w:rPr>
          <w:rFonts w:ascii="Times New Roman" w:hAnsi="Times New Roman" w:cs="Times New Roman"/>
          <w:sz w:val="28"/>
          <w:szCs w:val="28"/>
        </w:rPr>
        <w:t xml:space="preserve"> Цуканова – М.: ИНИФРА-М, 2015</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Уголовное право России. Части Общая и Особенная: Учебник/ М.П. Журавлев [и др.]; под ред. А.И. </w:t>
      </w:r>
      <w:proofErr w:type="spellStart"/>
      <w:r w:rsidRPr="00A81022">
        <w:rPr>
          <w:rFonts w:ascii="Times New Roman" w:hAnsi="Times New Roman" w:cs="Times New Roman"/>
          <w:sz w:val="28"/>
          <w:szCs w:val="28"/>
        </w:rPr>
        <w:t>Рарога</w:t>
      </w:r>
      <w:proofErr w:type="spellEnd"/>
      <w:r w:rsidRPr="00A81022">
        <w:rPr>
          <w:rFonts w:ascii="Times New Roman" w:hAnsi="Times New Roman" w:cs="Times New Roman"/>
          <w:sz w:val="28"/>
          <w:szCs w:val="28"/>
        </w:rPr>
        <w:t xml:space="preserve"> – 8-е изд., </w:t>
      </w:r>
      <w:proofErr w:type="spellStart"/>
      <w:r w:rsidRPr="00A81022">
        <w:rPr>
          <w:rFonts w:ascii="Times New Roman" w:hAnsi="Times New Roman" w:cs="Times New Roman"/>
          <w:sz w:val="28"/>
          <w:szCs w:val="28"/>
        </w:rPr>
        <w:t>перераб</w:t>
      </w:r>
      <w:proofErr w:type="spellEnd"/>
      <w:r w:rsidRPr="00A81022">
        <w:rPr>
          <w:rFonts w:ascii="Times New Roman" w:hAnsi="Times New Roman" w:cs="Times New Roman"/>
          <w:sz w:val="28"/>
          <w:szCs w:val="28"/>
        </w:rPr>
        <w:t>. И доп. – Москва: Проспект, 2014</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Уголовное право России. Особенная часть. Учебник / под ред. В.Н. </w:t>
      </w:r>
      <w:proofErr w:type="spellStart"/>
      <w:r w:rsidRPr="00A81022">
        <w:rPr>
          <w:rFonts w:ascii="Times New Roman" w:hAnsi="Times New Roman" w:cs="Times New Roman"/>
          <w:sz w:val="28"/>
          <w:szCs w:val="28"/>
        </w:rPr>
        <w:t>Бурлакова</w:t>
      </w:r>
      <w:proofErr w:type="spellEnd"/>
      <w:r w:rsidRPr="00A81022">
        <w:rPr>
          <w:rFonts w:ascii="Times New Roman" w:hAnsi="Times New Roman" w:cs="Times New Roman"/>
          <w:sz w:val="28"/>
          <w:szCs w:val="28"/>
        </w:rPr>
        <w:t xml:space="preserve">, В.В. Лукьянова, В.Ф. </w:t>
      </w:r>
      <w:proofErr w:type="spellStart"/>
      <w:r w:rsidRPr="00A81022">
        <w:rPr>
          <w:rFonts w:ascii="Times New Roman" w:hAnsi="Times New Roman" w:cs="Times New Roman"/>
          <w:sz w:val="28"/>
          <w:szCs w:val="28"/>
        </w:rPr>
        <w:t>Щепелькова</w:t>
      </w:r>
      <w:proofErr w:type="spellEnd"/>
      <w:r w:rsidRPr="00A81022">
        <w:rPr>
          <w:rFonts w:ascii="Times New Roman" w:hAnsi="Times New Roman" w:cs="Times New Roman"/>
          <w:sz w:val="28"/>
          <w:szCs w:val="28"/>
        </w:rPr>
        <w:t xml:space="preserve">; 2-е изд. </w:t>
      </w:r>
      <w:proofErr w:type="spellStart"/>
      <w:r w:rsidRPr="00A81022">
        <w:rPr>
          <w:rFonts w:ascii="Times New Roman" w:hAnsi="Times New Roman" w:cs="Times New Roman"/>
          <w:sz w:val="28"/>
          <w:szCs w:val="28"/>
        </w:rPr>
        <w:t>Перераб</w:t>
      </w:r>
      <w:proofErr w:type="spellEnd"/>
      <w:r w:rsidRPr="00A81022">
        <w:rPr>
          <w:rFonts w:ascii="Times New Roman" w:hAnsi="Times New Roman" w:cs="Times New Roman"/>
          <w:sz w:val="28"/>
          <w:szCs w:val="28"/>
        </w:rPr>
        <w:t>. – СПб.: Издательство СПбГУ, 2014</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Уголовное право. Особенная часть: Учебник / отв. </w:t>
      </w:r>
      <w:r>
        <w:rPr>
          <w:rFonts w:ascii="Times New Roman" w:hAnsi="Times New Roman" w:cs="Times New Roman"/>
          <w:sz w:val="28"/>
          <w:szCs w:val="28"/>
        </w:rPr>
        <w:t>р</w:t>
      </w:r>
      <w:r w:rsidRPr="00A81022">
        <w:rPr>
          <w:rFonts w:ascii="Times New Roman" w:hAnsi="Times New Roman" w:cs="Times New Roman"/>
          <w:sz w:val="28"/>
          <w:szCs w:val="28"/>
        </w:rPr>
        <w:t xml:space="preserve">ед. </w:t>
      </w:r>
      <w:r w:rsidRPr="007E4D30">
        <w:rPr>
          <w:rFonts w:ascii="Times New Roman" w:hAnsi="Times New Roman" w:cs="Times New Roman"/>
          <w:sz w:val="28"/>
          <w:szCs w:val="28"/>
        </w:rPr>
        <w:t xml:space="preserve">И.Я. </w:t>
      </w:r>
      <w:proofErr w:type="spellStart"/>
      <w:r w:rsidRPr="007E4D30">
        <w:rPr>
          <w:rFonts w:ascii="Times New Roman" w:hAnsi="Times New Roman" w:cs="Times New Roman"/>
          <w:sz w:val="28"/>
          <w:szCs w:val="28"/>
        </w:rPr>
        <w:t>Коваченко</w:t>
      </w:r>
      <w:proofErr w:type="spellEnd"/>
      <w:r w:rsidRPr="00A81022">
        <w:rPr>
          <w:rFonts w:ascii="Times New Roman" w:hAnsi="Times New Roman" w:cs="Times New Roman"/>
          <w:sz w:val="28"/>
          <w:szCs w:val="28"/>
        </w:rPr>
        <w:t>, Г.П. Новоселов – 4-е изд. – М.: Норма</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w:t>
      </w:r>
      <w:proofErr w:type="spellStart"/>
      <w:r w:rsidRPr="00A81022">
        <w:rPr>
          <w:rFonts w:ascii="Times New Roman" w:hAnsi="Times New Roman" w:cs="Times New Roman"/>
          <w:sz w:val="28"/>
          <w:szCs w:val="28"/>
        </w:rPr>
        <w:t>Елгин</w:t>
      </w:r>
      <w:proofErr w:type="spellEnd"/>
      <w:r w:rsidRPr="00A81022">
        <w:rPr>
          <w:rFonts w:ascii="Times New Roman" w:hAnsi="Times New Roman" w:cs="Times New Roman"/>
          <w:sz w:val="28"/>
          <w:szCs w:val="28"/>
        </w:rPr>
        <w:t xml:space="preserve"> С.Г., Правовое регулирование противодействия незаконному обороту наркотиков и их контрабанде: учебное пособие/ С.Г. </w:t>
      </w:r>
      <w:proofErr w:type="spellStart"/>
      <w:r w:rsidRPr="00A81022">
        <w:rPr>
          <w:rFonts w:ascii="Times New Roman" w:hAnsi="Times New Roman" w:cs="Times New Roman"/>
          <w:sz w:val="28"/>
          <w:szCs w:val="28"/>
        </w:rPr>
        <w:t>Елгин</w:t>
      </w:r>
      <w:proofErr w:type="spellEnd"/>
      <w:r w:rsidRPr="00A81022">
        <w:rPr>
          <w:rFonts w:ascii="Times New Roman" w:hAnsi="Times New Roman" w:cs="Times New Roman"/>
          <w:sz w:val="28"/>
          <w:szCs w:val="28"/>
        </w:rPr>
        <w:t>, В.К. Кузнецов, Д.А. Макаров, Федеральное агентство по образованию, Сибирская академия государственной службы – Новосибирск, 2008</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Уголовное право в 2 т. Т. 2. Особенная часть: учебник для бакалавров /отв. ред. И.А. </w:t>
      </w:r>
      <w:proofErr w:type="spellStart"/>
      <w:r w:rsidRPr="00A81022">
        <w:rPr>
          <w:rFonts w:ascii="Times New Roman" w:hAnsi="Times New Roman" w:cs="Times New Roman"/>
          <w:sz w:val="28"/>
          <w:szCs w:val="28"/>
        </w:rPr>
        <w:t>Подройкина</w:t>
      </w:r>
      <w:proofErr w:type="spellEnd"/>
      <w:r w:rsidRPr="00A81022">
        <w:rPr>
          <w:rFonts w:ascii="Times New Roman" w:hAnsi="Times New Roman" w:cs="Times New Roman"/>
          <w:sz w:val="28"/>
          <w:szCs w:val="28"/>
        </w:rPr>
        <w:t xml:space="preserve">, Е.В. Серегина, С.И. </w:t>
      </w:r>
      <w:proofErr w:type="spellStart"/>
      <w:r w:rsidRPr="00A81022">
        <w:rPr>
          <w:rFonts w:ascii="Times New Roman" w:hAnsi="Times New Roman" w:cs="Times New Roman"/>
          <w:sz w:val="28"/>
          <w:szCs w:val="28"/>
        </w:rPr>
        <w:t>Улезько</w:t>
      </w:r>
      <w:proofErr w:type="spellEnd"/>
      <w:r w:rsidRPr="00A81022">
        <w:rPr>
          <w:rFonts w:ascii="Times New Roman" w:hAnsi="Times New Roman" w:cs="Times New Roman"/>
          <w:sz w:val="28"/>
          <w:szCs w:val="28"/>
        </w:rPr>
        <w:t xml:space="preserve"> – 2-е изд. – М.: Издательство </w:t>
      </w:r>
      <w:proofErr w:type="spellStart"/>
      <w:r w:rsidRPr="00A81022">
        <w:rPr>
          <w:rFonts w:ascii="Times New Roman" w:hAnsi="Times New Roman" w:cs="Times New Roman"/>
          <w:sz w:val="28"/>
          <w:szCs w:val="28"/>
        </w:rPr>
        <w:t>Юрайт</w:t>
      </w:r>
      <w:proofErr w:type="spellEnd"/>
      <w:r w:rsidRPr="00A81022">
        <w:rPr>
          <w:rFonts w:ascii="Times New Roman" w:hAnsi="Times New Roman" w:cs="Times New Roman"/>
          <w:sz w:val="28"/>
          <w:szCs w:val="28"/>
        </w:rPr>
        <w:t>, 2013</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Уголовное право. Особенная часть: учебник для академического бакалавриата / Н.Г. Иванов – М.: Издательство </w:t>
      </w:r>
      <w:proofErr w:type="spellStart"/>
      <w:r w:rsidRPr="00A81022">
        <w:rPr>
          <w:rFonts w:ascii="Times New Roman" w:hAnsi="Times New Roman" w:cs="Times New Roman"/>
          <w:sz w:val="28"/>
          <w:szCs w:val="28"/>
        </w:rPr>
        <w:t>Юрайт</w:t>
      </w:r>
      <w:proofErr w:type="spellEnd"/>
      <w:r w:rsidRPr="00A81022">
        <w:rPr>
          <w:rFonts w:ascii="Times New Roman" w:hAnsi="Times New Roman" w:cs="Times New Roman"/>
          <w:sz w:val="28"/>
          <w:szCs w:val="28"/>
        </w:rPr>
        <w:t>, 2014</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Вяземская А.А., Незаконный оборот наркотиков по уголовному законодательству Российской Федерации (ст. 230-233 УК) и Нидерландов (срав</w:t>
      </w:r>
      <w:r>
        <w:rPr>
          <w:rFonts w:ascii="Times New Roman" w:hAnsi="Times New Roman" w:cs="Times New Roman"/>
          <w:sz w:val="28"/>
          <w:szCs w:val="28"/>
        </w:rPr>
        <w:t>нительно-правовое исследование) //</w:t>
      </w:r>
      <w:r w:rsidRPr="007E4D30">
        <w:rPr>
          <w:rFonts w:ascii="Times New Roman" w:hAnsi="Times New Roman" w:cs="Times New Roman"/>
          <w:sz w:val="28"/>
          <w:szCs w:val="28"/>
        </w:rPr>
        <w:t xml:space="preserve"> </w:t>
      </w:r>
      <w:r w:rsidRPr="00A81022">
        <w:rPr>
          <w:rFonts w:ascii="Times New Roman" w:hAnsi="Times New Roman" w:cs="Times New Roman"/>
          <w:sz w:val="28"/>
          <w:szCs w:val="28"/>
        </w:rPr>
        <w:t>Вяземская А.А</w:t>
      </w:r>
      <w:r>
        <w:rPr>
          <w:rFonts w:ascii="Times New Roman" w:hAnsi="Times New Roman" w:cs="Times New Roman"/>
          <w:sz w:val="28"/>
          <w:szCs w:val="28"/>
        </w:rPr>
        <w:t>,</w:t>
      </w:r>
      <w:r w:rsidRPr="00A81022">
        <w:rPr>
          <w:rFonts w:ascii="Times New Roman" w:hAnsi="Times New Roman" w:cs="Times New Roman"/>
          <w:sz w:val="28"/>
          <w:szCs w:val="28"/>
        </w:rPr>
        <w:t xml:space="preserve"> автореферат – М., 2015</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Щербич Л. А., К вопросу об ответс</w:t>
      </w:r>
      <w:r>
        <w:rPr>
          <w:rFonts w:ascii="Times New Roman" w:hAnsi="Times New Roman" w:cs="Times New Roman"/>
          <w:sz w:val="28"/>
          <w:szCs w:val="28"/>
        </w:rPr>
        <w:t>твенности за содержание притона //</w:t>
      </w:r>
      <w:r w:rsidRPr="00A81022">
        <w:rPr>
          <w:rFonts w:ascii="Times New Roman" w:hAnsi="Times New Roman" w:cs="Times New Roman"/>
          <w:sz w:val="28"/>
          <w:szCs w:val="28"/>
        </w:rPr>
        <w:t xml:space="preserve"> Л. А</w:t>
      </w:r>
      <w:r>
        <w:rPr>
          <w:rFonts w:ascii="Times New Roman" w:hAnsi="Times New Roman" w:cs="Times New Roman"/>
          <w:sz w:val="28"/>
          <w:szCs w:val="28"/>
        </w:rPr>
        <w:t>.</w:t>
      </w:r>
      <w:r w:rsidRPr="00A81022">
        <w:rPr>
          <w:rFonts w:ascii="Times New Roman" w:hAnsi="Times New Roman" w:cs="Times New Roman"/>
          <w:sz w:val="28"/>
          <w:szCs w:val="28"/>
        </w:rPr>
        <w:t xml:space="preserve"> Щербич, Криминалист №1 (12), 2013</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Тропин Д.В. Понятие «притон» и его влияние на квалификацию организации либо </w:t>
      </w:r>
      <w:r w:rsidRPr="007E4D30">
        <w:rPr>
          <w:rFonts w:ascii="Times New Roman" w:hAnsi="Times New Roman" w:cs="Times New Roman"/>
          <w:sz w:val="28"/>
          <w:szCs w:val="28"/>
        </w:rPr>
        <w:t>содержания притонов для потребления наркотических средств или психотропных веществ</w:t>
      </w:r>
      <w:r w:rsidRPr="00FB0BF7">
        <w:rPr>
          <w:rFonts w:ascii="Times New Roman" w:hAnsi="Times New Roman" w:cs="Times New Roman"/>
          <w:sz w:val="28"/>
          <w:szCs w:val="28"/>
        </w:rPr>
        <w:t xml:space="preserve"> // Некоторые вопросы совершенствования деятельности органов внутренних дел в современных условиях.</w:t>
      </w:r>
      <w:r>
        <w:rPr>
          <w:rFonts w:ascii="Times New Roman" w:hAnsi="Times New Roman" w:cs="Times New Roman"/>
          <w:sz w:val="28"/>
          <w:szCs w:val="28"/>
        </w:rPr>
        <w:t xml:space="preserve"> //</w:t>
      </w:r>
      <w:r w:rsidRPr="007E4D30">
        <w:rPr>
          <w:rFonts w:ascii="Times New Roman" w:hAnsi="Times New Roman" w:cs="Times New Roman"/>
          <w:sz w:val="28"/>
          <w:szCs w:val="28"/>
        </w:rPr>
        <w:t xml:space="preserve"> </w:t>
      </w:r>
      <w:r w:rsidRPr="00A81022">
        <w:rPr>
          <w:rFonts w:ascii="Times New Roman" w:hAnsi="Times New Roman" w:cs="Times New Roman"/>
          <w:sz w:val="28"/>
          <w:szCs w:val="28"/>
        </w:rPr>
        <w:t>Д.В</w:t>
      </w:r>
      <w:r>
        <w:rPr>
          <w:rFonts w:ascii="Times New Roman" w:hAnsi="Times New Roman" w:cs="Times New Roman"/>
          <w:sz w:val="28"/>
          <w:szCs w:val="28"/>
        </w:rPr>
        <w:t>.</w:t>
      </w:r>
      <w:r w:rsidRPr="00FB0BF7">
        <w:rPr>
          <w:rFonts w:ascii="Times New Roman" w:hAnsi="Times New Roman" w:cs="Times New Roman"/>
          <w:sz w:val="28"/>
          <w:szCs w:val="28"/>
        </w:rPr>
        <w:t xml:space="preserve"> </w:t>
      </w:r>
      <w:r w:rsidRPr="00A81022">
        <w:rPr>
          <w:rFonts w:ascii="Times New Roman" w:hAnsi="Times New Roman" w:cs="Times New Roman"/>
          <w:sz w:val="28"/>
          <w:szCs w:val="28"/>
        </w:rPr>
        <w:t>Тропин</w:t>
      </w:r>
      <w:r>
        <w:rPr>
          <w:rFonts w:ascii="Times New Roman" w:hAnsi="Times New Roman" w:cs="Times New Roman"/>
          <w:sz w:val="28"/>
          <w:szCs w:val="28"/>
        </w:rPr>
        <w:t>,</w:t>
      </w:r>
      <w:r w:rsidRPr="00A81022">
        <w:rPr>
          <w:rFonts w:ascii="Times New Roman" w:hAnsi="Times New Roman" w:cs="Times New Roman"/>
          <w:sz w:val="28"/>
          <w:szCs w:val="28"/>
        </w:rPr>
        <w:t xml:space="preserve"> </w:t>
      </w:r>
      <w:r w:rsidRPr="00FB0BF7">
        <w:rPr>
          <w:rFonts w:ascii="Times New Roman" w:hAnsi="Times New Roman" w:cs="Times New Roman"/>
          <w:sz w:val="28"/>
          <w:szCs w:val="28"/>
        </w:rPr>
        <w:t>Сборник трудов адъюнктов и соискателей. - М.: ВНИИ МВД России, 2006</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 Некоторые вопросы совершенствования деятельности органов внутренних дел в современных условиях Сборник трудов адъюнктов и соискателей /Министерство внутренних дел Российской Федерации. Всероссийский научно-исследовательский институт; Ред. кол.: В. Н. </w:t>
      </w:r>
      <w:proofErr w:type="spellStart"/>
      <w:r w:rsidRPr="00A81022">
        <w:rPr>
          <w:rFonts w:ascii="Times New Roman" w:hAnsi="Times New Roman" w:cs="Times New Roman"/>
          <w:sz w:val="28"/>
          <w:szCs w:val="28"/>
        </w:rPr>
        <w:t>Омелин</w:t>
      </w:r>
      <w:proofErr w:type="spellEnd"/>
      <w:r w:rsidRPr="00A81022">
        <w:rPr>
          <w:rFonts w:ascii="Times New Roman" w:hAnsi="Times New Roman" w:cs="Times New Roman"/>
          <w:sz w:val="28"/>
          <w:szCs w:val="28"/>
        </w:rPr>
        <w:t xml:space="preserve"> и др.-М., 2006</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rPr>
      </w:pPr>
      <w:r w:rsidRPr="00467BC0">
        <w:rPr>
          <w:rFonts w:ascii="Times New Roman" w:hAnsi="Times New Roman" w:cs="Times New Roman"/>
          <w:sz w:val="28"/>
          <w:szCs w:val="28"/>
        </w:rPr>
        <w:t>Курченко, В</w:t>
      </w:r>
      <w:r>
        <w:rPr>
          <w:rFonts w:ascii="Times New Roman" w:hAnsi="Times New Roman" w:cs="Times New Roman"/>
          <w:sz w:val="28"/>
          <w:szCs w:val="28"/>
        </w:rPr>
        <w:t xml:space="preserve">. Добровольная сдача наркотиков </w:t>
      </w:r>
      <w:r w:rsidRPr="00467BC0">
        <w:rPr>
          <w:rFonts w:ascii="Times New Roman" w:hAnsi="Times New Roman" w:cs="Times New Roman"/>
          <w:sz w:val="28"/>
          <w:szCs w:val="28"/>
        </w:rPr>
        <w:t xml:space="preserve">в теории и </w:t>
      </w:r>
      <w:r>
        <w:rPr>
          <w:rFonts w:ascii="Times New Roman" w:hAnsi="Times New Roman" w:cs="Times New Roman"/>
          <w:sz w:val="28"/>
          <w:szCs w:val="28"/>
        </w:rPr>
        <w:t>судебной практике // Россий</w:t>
      </w:r>
      <w:r w:rsidRPr="00467BC0">
        <w:rPr>
          <w:rFonts w:ascii="Times New Roman" w:hAnsi="Times New Roman" w:cs="Times New Roman"/>
          <w:sz w:val="28"/>
          <w:szCs w:val="28"/>
        </w:rPr>
        <w:t>ская юстиция</w:t>
      </w:r>
      <w:r>
        <w:rPr>
          <w:rFonts w:ascii="Times New Roman" w:hAnsi="Times New Roman" w:cs="Times New Roman"/>
          <w:sz w:val="28"/>
          <w:szCs w:val="28"/>
        </w:rPr>
        <w:t>. – 2003. – № 9</w:t>
      </w:r>
      <w:r w:rsidRPr="00467BC0">
        <w:rPr>
          <w:rFonts w:ascii="Times New Roman" w:hAnsi="Times New Roman" w:cs="Times New Roman"/>
          <w:sz w:val="28"/>
          <w:szCs w:val="28"/>
        </w:rPr>
        <w:t xml:space="preserve"> </w:t>
      </w:r>
    </w:p>
    <w:p w:rsidR="003E6E48" w:rsidRDefault="003E6E48" w:rsidP="003E6E48">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 xml:space="preserve">Джон </w:t>
      </w:r>
      <w:proofErr w:type="spellStart"/>
      <w:r w:rsidRPr="00A81022">
        <w:rPr>
          <w:rFonts w:ascii="Times New Roman" w:hAnsi="Times New Roman" w:cs="Times New Roman"/>
          <w:sz w:val="28"/>
          <w:szCs w:val="28"/>
        </w:rPr>
        <w:t>Уиттон</w:t>
      </w:r>
      <w:proofErr w:type="spellEnd"/>
      <w:r w:rsidRPr="00A81022">
        <w:rPr>
          <w:rFonts w:ascii="Times New Roman" w:hAnsi="Times New Roman" w:cs="Times New Roman"/>
          <w:sz w:val="28"/>
          <w:szCs w:val="28"/>
        </w:rPr>
        <w:t xml:space="preserve">, </w:t>
      </w:r>
      <w:proofErr w:type="spellStart"/>
      <w:r w:rsidRPr="00A81022">
        <w:rPr>
          <w:rFonts w:ascii="Times New Roman" w:hAnsi="Times New Roman" w:cs="Times New Roman"/>
          <w:sz w:val="28"/>
          <w:szCs w:val="28"/>
        </w:rPr>
        <w:t>Опиоидная</w:t>
      </w:r>
      <w:proofErr w:type="spellEnd"/>
      <w:r w:rsidRPr="00A81022">
        <w:rPr>
          <w:rFonts w:ascii="Times New Roman" w:hAnsi="Times New Roman" w:cs="Times New Roman"/>
          <w:sz w:val="28"/>
          <w:szCs w:val="28"/>
        </w:rPr>
        <w:t xml:space="preserve"> заместительная терапия: обзор исследований эффективности и снижении преступности, 2007</w:t>
      </w:r>
    </w:p>
    <w:p w:rsidR="003E6E48" w:rsidRDefault="003E6E48" w:rsidP="003E6E48">
      <w:pPr>
        <w:pStyle w:val="a7"/>
        <w:numPr>
          <w:ilvl w:val="0"/>
          <w:numId w:val="2"/>
        </w:numPr>
        <w:spacing w:after="0" w:line="360" w:lineRule="auto"/>
        <w:jc w:val="both"/>
        <w:rPr>
          <w:rFonts w:ascii="Times New Roman" w:hAnsi="Times New Roman" w:cs="Times New Roman"/>
          <w:sz w:val="28"/>
          <w:szCs w:val="28"/>
        </w:rPr>
      </w:pPr>
      <w:r w:rsidRPr="00FA452D">
        <w:rPr>
          <w:rFonts w:ascii="Times New Roman" w:hAnsi="Times New Roman" w:cs="Times New Roman"/>
          <w:sz w:val="28"/>
          <w:szCs w:val="28"/>
        </w:rPr>
        <w:t>Ежегодный доклад Национального Центра Документации и Информации Греции о наркотиках (за 2014 г.)</w:t>
      </w:r>
    </w:p>
    <w:p w:rsidR="003E6E48" w:rsidRPr="001A7FFC" w:rsidRDefault="003E6E48" w:rsidP="003E6E48">
      <w:pPr>
        <w:pStyle w:val="a3"/>
        <w:numPr>
          <w:ilvl w:val="0"/>
          <w:numId w:val="2"/>
        </w:numPr>
        <w:spacing w:line="360" w:lineRule="auto"/>
        <w:jc w:val="both"/>
        <w:rPr>
          <w:rFonts w:ascii="Times New Roman" w:hAnsi="Times New Roman" w:cs="Times New Roman"/>
          <w:sz w:val="28"/>
          <w:szCs w:val="28"/>
        </w:rPr>
      </w:pPr>
      <w:r w:rsidRPr="00FA452D">
        <w:rPr>
          <w:rFonts w:ascii="Times New Roman" w:hAnsi="Times New Roman" w:cs="Times New Roman"/>
          <w:sz w:val="28"/>
          <w:szCs w:val="28"/>
        </w:rPr>
        <w:t>Ежегодные доклады Координационного Органа Греции по борьбе с наркотикам</w:t>
      </w:r>
      <w:r>
        <w:rPr>
          <w:rFonts w:ascii="Times New Roman" w:hAnsi="Times New Roman" w:cs="Times New Roman"/>
          <w:sz w:val="28"/>
          <w:szCs w:val="28"/>
        </w:rPr>
        <w:t>и (за период с 2008 по 2014г.)</w:t>
      </w:r>
    </w:p>
    <w:p w:rsidR="003E6E48" w:rsidRPr="00467BC0" w:rsidRDefault="003E6E48" w:rsidP="003E6E48">
      <w:pPr>
        <w:pStyle w:val="a7"/>
        <w:numPr>
          <w:ilvl w:val="0"/>
          <w:numId w:val="2"/>
        </w:numPr>
        <w:spacing w:after="0" w:line="360" w:lineRule="auto"/>
        <w:jc w:val="both"/>
        <w:rPr>
          <w:rFonts w:ascii="Times New Roman" w:hAnsi="Times New Roman" w:cs="Times New Roman"/>
          <w:sz w:val="28"/>
          <w:szCs w:val="28"/>
          <w:lang w:val="en-US"/>
        </w:rPr>
      </w:pPr>
      <w:r w:rsidRPr="003E6E48">
        <w:rPr>
          <w:rFonts w:ascii="Times New Roman" w:hAnsi="Times New Roman" w:cs="Times New Roman"/>
          <w:sz w:val="28"/>
          <w:szCs w:val="28"/>
        </w:rPr>
        <w:t xml:space="preserve"> </w:t>
      </w:r>
      <w:r w:rsidRPr="00467BC0">
        <w:rPr>
          <w:rFonts w:ascii="Times New Roman" w:hAnsi="Times New Roman" w:cs="Times New Roman"/>
          <w:sz w:val="28"/>
          <w:szCs w:val="28"/>
          <w:lang w:val="en-US"/>
        </w:rPr>
        <w:t>World Drug Report 2015 (United Nations publication, Sales No. E.15.XI.6)</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lang w:val="en-US"/>
        </w:rPr>
      </w:pPr>
      <w:r w:rsidRPr="00A81022">
        <w:rPr>
          <w:rFonts w:ascii="Times New Roman" w:hAnsi="Times New Roman" w:cs="Times New Roman"/>
          <w:sz w:val="28"/>
          <w:szCs w:val="28"/>
          <w:lang w:val="en-US"/>
        </w:rPr>
        <w:t>Substitution maintenance therapy in the management of opioid dependence and HIV/AIDS prevention: position paper / World Health Organization, United Nations Office on Drugs</w:t>
      </w:r>
      <w:r>
        <w:rPr>
          <w:rFonts w:ascii="Times New Roman" w:hAnsi="Times New Roman" w:cs="Times New Roman"/>
          <w:sz w:val="28"/>
          <w:szCs w:val="28"/>
          <w:lang w:val="en-US"/>
        </w:rPr>
        <w:t xml:space="preserve"> and Crime, UNAIDS, 2014, § 25</w:t>
      </w:r>
    </w:p>
    <w:p w:rsidR="003E6E48" w:rsidRPr="00A81022" w:rsidRDefault="003E6E48" w:rsidP="003E6E48">
      <w:pPr>
        <w:pStyle w:val="a7"/>
        <w:numPr>
          <w:ilvl w:val="0"/>
          <w:numId w:val="2"/>
        </w:numPr>
        <w:spacing w:after="0" w:line="360" w:lineRule="auto"/>
        <w:jc w:val="both"/>
        <w:rPr>
          <w:rFonts w:ascii="Times New Roman" w:hAnsi="Times New Roman" w:cs="Times New Roman"/>
          <w:sz w:val="28"/>
          <w:szCs w:val="28"/>
          <w:lang w:val="en-US"/>
        </w:rPr>
      </w:pPr>
      <w:r w:rsidRPr="00A81022">
        <w:rPr>
          <w:rFonts w:ascii="Times New Roman" w:hAnsi="Times New Roman" w:cs="Times New Roman"/>
          <w:sz w:val="28"/>
          <w:szCs w:val="28"/>
          <w:lang w:val="en-US"/>
        </w:rPr>
        <w:t xml:space="preserve">  Juan E. Mendez, Report of the Special Rapporteur on torture and other cruel, inhuman or degrading treatment or punishment, 2013</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Καϊάφα-Γκμπάντι Μ. Νομολογιακές Εφαρμογές Ειδικών Ποινικών Νόμων, Αλ</w:t>
      </w:r>
      <w:r>
        <w:rPr>
          <w:rFonts w:ascii="Times New Roman" w:hAnsi="Times New Roman" w:cs="Times New Roman"/>
          <w:sz w:val="28"/>
          <w:szCs w:val="28"/>
          <w:lang w:val="el-GR"/>
        </w:rPr>
        <w:t>λοδαποί -Λαθρεμπορία-Ναρκωτικά-</w:t>
      </w:r>
      <w:r w:rsidRPr="00A81022">
        <w:rPr>
          <w:rFonts w:ascii="Times New Roman" w:hAnsi="Times New Roman" w:cs="Times New Roman"/>
          <w:sz w:val="28"/>
          <w:szCs w:val="28"/>
          <w:lang w:val="el-GR"/>
        </w:rPr>
        <w:t>Οπλα-Πνευματική Ιδιοκτησία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Μ. Καϊάφα-Γκμπάντι, Συμεωνίδου-Καστανίδου - Αθήνα-Θεσσαλονίκη: Νομική Βιβλιοθήκη, 2010 </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Καϊάφα-Γκμπάντι Μ. Εμβάθυνση στην Ποινική Νομολογία / Μ. Καϊάφα-Γκμπάντι – Αθήνα: Σάκκουλας, 2006</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Κατσάβου Κ. Ο χαρακτηρισμός των εγκλημάτων περί τα ναρκωτικά που τελούνται από δράστη τοξικομανή υπό το πρίσμα των νέων τροποποιήσεων του Κώδικα Νόμων για τα ναρκωτικά με τον Ν. 3811/2009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Κ. Κατσάβου – Θεσσαλονίκη: Ποιν. Δ/νση, 2010</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Κονταξή Α. Η ποινική αντιμετώπιση των Ναρκωτικών</w:t>
      </w:r>
      <w:r w:rsidRPr="00FA452D">
        <w:rPr>
          <w:rFonts w:ascii="Times New Roman" w:hAnsi="Times New Roman" w:cs="Times New Roman"/>
          <w:sz w:val="28"/>
          <w:szCs w:val="28"/>
          <w:lang w:val="el-GR"/>
        </w:rPr>
        <w:t xml:space="preserve"> </w:t>
      </w:r>
      <w:r w:rsidRPr="00A81022">
        <w:rPr>
          <w:rFonts w:ascii="Times New Roman" w:hAnsi="Times New Roman" w:cs="Times New Roman"/>
          <w:sz w:val="28"/>
          <w:szCs w:val="28"/>
          <w:lang w:val="el-GR"/>
        </w:rPr>
        <w:t>/</w:t>
      </w:r>
      <w:r w:rsidRPr="00FA452D">
        <w:rPr>
          <w:rFonts w:ascii="Times New Roman" w:hAnsi="Times New Roman" w:cs="Times New Roman"/>
          <w:sz w:val="28"/>
          <w:szCs w:val="28"/>
          <w:lang w:val="el-GR"/>
        </w:rPr>
        <w:t xml:space="preserve">/ </w:t>
      </w:r>
      <w:r w:rsidRPr="00A81022">
        <w:rPr>
          <w:rFonts w:ascii="Times New Roman" w:hAnsi="Times New Roman" w:cs="Times New Roman"/>
          <w:sz w:val="28"/>
          <w:szCs w:val="28"/>
          <w:lang w:val="el-GR"/>
        </w:rPr>
        <w:t>Α. Κονταξή - Αθήνα: Σάκκουλας, 2007</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Κοσμάτος Κ. Εξάρτηση και ποινική δικαιοσύνη. Η αξιολόγηση της έκθεσης πραγματογνωμοσύνης σχετικά με την εξάρτηση του κατηγορουμένου στην ποινική δίκη. ΜΕΡΟΣ Α /</w:t>
      </w:r>
      <w:r>
        <w:rPr>
          <w:rFonts w:ascii="Times New Roman" w:hAnsi="Times New Roman" w:cs="Times New Roman"/>
          <w:sz w:val="28"/>
          <w:szCs w:val="28"/>
        </w:rPr>
        <w:t>/</w:t>
      </w:r>
      <w:r w:rsidRPr="00A81022">
        <w:rPr>
          <w:rFonts w:ascii="Times New Roman" w:hAnsi="Times New Roman" w:cs="Times New Roman"/>
          <w:sz w:val="28"/>
          <w:szCs w:val="28"/>
          <w:lang w:val="el-GR"/>
        </w:rPr>
        <w:t xml:space="preserve"> Κ. Κοσμάτος, Γ. Παπανασταστάτος –</w:t>
      </w:r>
      <w:r w:rsidRPr="00A81022">
        <w:rPr>
          <w:rFonts w:ascii="Times New Roman" w:hAnsi="Times New Roman" w:cs="Times New Roman"/>
          <w:sz w:val="28"/>
          <w:szCs w:val="28"/>
          <w:lang w:val="en-US"/>
        </w:rPr>
        <w:t xml:space="preserve"> </w:t>
      </w:r>
      <w:r w:rsidRPr="00A81022">
        <w:rPr>
          <w:rFonts w:ascii="Times New Roman" w:hAnsi="Times New Roman" w:cs="Times New Roman"/>
          <w:sz w:val="28"/>
          <w:szCs w:val="28"/>
          <w:lang w:val="el-GR"/>
        </w:rPr>
        <w:t>Ποινική Δικονομία, 2011</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Κοσμάτος Κ. Οι πρόσφατες τροποποιήσεις του Κώδικα Νόμων για τα Ναρκωτικά (Ν. 3459/2006)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Κ. Κοσμάτος – Θεσσαλονίκη: Ποιν. Δ/νση, 2009</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Κοτσαλής Λ., Ναρκωτικά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Λ. Κοτσαλής, Λ. Μαργαρίτης, Ι. Φαρσεδάκης</w:t>
      </w:r>
      <w:r w:rsidRPr="00A81022">
        <w:rPr>
          <w:rFonts w:ascii="Times New Roman" w:hAnsi="Times New Roman" w:cs="Times New Roman"/>
          <w:iCs/>
          <w:sz w:val="28"/>
          <w:szCs w:val="28"/>
          <w:lang w:val="el-GR"/>
        </w:rPr>
        <w:t xml:space="preserve">- </w:t>
      </w:r>
      <w:r w:rsidRPr="00A81022">
        <w:rPr>
          <w:rFonts w:ascii="Times New Roman" w:hAnsi="Times New Roman" w:cs="Times New Roman"/>
          <w:sz w:val="28"/>
          <w:szCs w:val="28"/>
          <w:lang w:val="el-GR"/>
        </w:rPr>
        <w:t>Αθήνα-Θεσσαλονίκη: Νομική Βιβλιοθήκη, 2013</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Κοτσαλής Λ., Ναρκωτικά, κατ' άρθρο ερμηνεία του Ν. 3459/2006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Λ. Κοτσαλής, Λ. Μαργαρίτης Μ., Ι. Φαρσεδάκης- 2η έκδοση – Αθήνα-Θεσσαλονίκη: Νομική Βιβλιοθήκη, 2010</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Κωστάρας Α. Χρήση ναρκωτικών, ατιμώρητη αυτοπροσβολή ή αξιόποινη συμπεριφορά / Α. Κωστάρας –Αθήνα -Θεσσαλονίκη: Νομική Βιβλιοθήκη, 2009</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Λάππα Γ. Ναρκωτικά / Γ. Λάππα – Αθήνα: Πατάκη, 1999</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Λεωνίδου Α., Ναρκωτικά, ο λευκός θάνατος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Α. Λεωνίδου, Κ. Διαμαντοπούλου – Αθήνα – Αδελφότης Θεολόγων «Ο Σωτήρ», 1987</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Παρασκευόπουλος Ν. Η καταστολή της διάδοσης των ναρκωτικών στην Ελλάδα/   Ν. Παρασκευόπουλος -2</w:t>
      </w:r>
      <w:r w:rsidRPr="00A81022">
        <w:rPr>
          <w:rFonts w:ascii="Times New Roman" w:hAnsi="Times New Roman" w:cs="Times New Roman"/>
          <w:sz w:val="28"/>
          <w:szCs w:val="28"/>
          <w:vertAlign w:val="superscript"/>
          <w:lang w:val="el-GR"/>
        </w:rPr>
        <w:t>η</w:t>
      </w:r>
      <w:r w:rsidRPr="00A81022">
        <w:rPr>
          <w:rFonts w:ascii="Times New Roman" w:hAnsi="Times New Roman" w:cs="Times New Roman"/>
          <w:sz w:val="28"/>
          <w:szCs w:val="28"/>
          <w:lang w:val="el-GR"/>
        </w:rPr>
        <w:t xml:space="preserve"> εκδ. –  Αθήνα - Θεσσαλονίκη: Σάκκουλα, 2004</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Παρασκευόπουλος Ν. Ναρκωτικά - ΣΥΜΠΛΗΡΩΜΑ, σύμφωνα με τις πρόσφατες  τροποποιήσεις του Κώδικα Νόμων για τα Ναρκωτικά (Ν. 3459/2006) με το Ν. 3727/08 και το Ν. 3772/2009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Ν. Παρασκευόπουλος, Κοσμάτος Κ. – Αθήνα - Σάκκουλας, 2009</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Παύλου Σ., Ειδικοί Ποινικοί Νόμοι: Ναρκωτικά/</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Σ. Παύλου, Φ. Σαμίου – Αθήνα: Σάκκουλα, 2012</w:t>
      </w:r>
    </w:p>
    <w:p w:rsidR="003E6E48" w:rsidRPr="00A81022"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Παύλου Σ. Ναρκωτικά – Δογματικά και ερμηνευτικά προβλήματα των ποινικών διατάξεων του Κώδικα Νόμων για τα Ναρκωτικά – Κ.Ν.Ν./Ν. 3459/2006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Σ. Παύλου - 3</w:t>
      </w:r>
      <w:r w:rsidRPr="00A81022">
        <w:rPr>
          <w:rFonts w:ascii="Times New Roman" w:hAnsi="Times New Roman" w:cs="Times New Roman"/>
          <w:sz w:val="28"/>
          <w:szCs w:val="28"/>
          <w:vertAlign w:val="superscript"/>
          <w:lang w:val="el-GR"/>
        </w:rPr>
        <w:t>η</w:t>
      </w:r>
      <w:r w:rsidRPr="00A81022">
        <w:rPr>
          <w:rFonts w:ascii="Times New Roman" w:hAnsi="Times New Roman" w:cs="Times New Roman"/>
          <w:sz w:val="28"/>
          <w:szCs w:val="28"/>
          <w:lang w:val="el-GR"/>
        </w:rPr>
        <w:t xml:space="preserve"> εκδ. – Αθήνα-Θεσσαλονίκη: Σάκκουλα, 2008</w:t>
      </w:r>
    </w:p>
    <w:p w:rsidR="003E6E48" w:rsidRPr="00FA452D"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A81022">
        <w:rPr>
          <w:rFonts w:ascii="Times New Roman" w:hAnsi="Times New Roman" w:cs="Times New Roman"/>
          <w:sz w:val="28"/>
          <w:szCs w:val="28"/>
          <w:lang w:val="el-GR"/>
        </w:rPr>
        <w:t xml:space="preserve"> Φαρσεδάκης Ι., Ναρκωτικά/ Νομική και εγκληματολογική διάσταση στην Ελλάδα και στην Ευρωπαϊκή Ένωση, Θεωρία-Νομολογία-Υποδείγματα. /</w:t>
      </w:r>
      <w:r w:rsidRPr="00FA452D">
        <w:rPr>
          <w:rFonts w:ascii="Times New Roman" w:hAnsi="Times New Roman" w:cs="Times New Roman"/>
          <w:sz w:val="28"/>
          <w:szCs w:val="28"/>
          <w:lang w:val="el-GR"/>
        </w:rPr>
        <w:t>/</w:t>
      </w:r>
      <w:r w:rsidRPr="00A81022">
        <w:rPr>
          <w:rFonts w:ascii="Times New Roman" w:hAnsi="Times New Roman" w:cs="Times New Roman"/>
          <w:sz w:val="28"/>
          <w:szCs w:val="28"/>
          <w:lang w:val="el-GR"/>
        </w:rPr>
        <w:t xml:space="preserve"> Ι. Φαρσεδάκης, Γ. Συλίκου – Αθήνα: Νομική Βιβλιοθήκη, 2014</w:t>
      </w:r>
    </w:p>
    <w:p w:rsidR="003E6E48" w:rsidRPr="00FA452D"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lang w:val="el-GR"/>
        </w:rPr>
      </w:pPr>
      <w:r w:rsidRPr="00FA452D">
        <w:rPr>
          <w:rFonts w:ascii="Times New Roman" w:hAnsi="Times New Roman" w:cs="Times New Roman"/>
          <w:sz w:val="28"/>
          <w:szCs w:val="28"/>
          <w:lang w:val="el-GR"/>
        </w:rPr>
        <w:t>Μυλωνόπουλος Χ., Προμήθεια, κατοχή και καλλιέργεια προς ιδία χρήση. Σκέψεις στο άρθρο 29 του № 4139/2013 «Νόμος περί εξαρτησιογόνων ουσιών και άλλες διατάξεις» // Χ. Μυλωνόπουλος – Αθήνα: Νομική Βιβλιοθήκη, 2013</w:t>
      </w:r>
    </w:p>
    <w:p w:rsidR="003E6E48" w:rsidRPr="00FA452D" w:rsidRDefault="003E6E48" w:rsidP="003E6E48">
      <w:pPr>
        <w:autoSpaceDE w:val="0"/>
        <w:autoSpaceDN w:val="0"/>
        <w:adjustRightInd w:val="0"/>
        <w:spacing w:after="0" w:line="360" w:lineRule="auto"/>
        <w:ind w:left="709" w:hanging="360"/>
        <w:jc w:val="both"/>
        <w:rPr>
          <w:rFonts w:ascii="Times New Roman" w:hAnsi="Times New Roman" w:cs="Times New Roman"/>
          <w:sz w:val="28"/>
          <w:szCs w:val="28"/>
          <w:lang w:val="el-GR"/>
        </w:rPr>
      </w:pPr>
    </w:p>
    <w:p w:rsidR="003E6E48" w:rsidRPr="003E6E48" w:rsidRDefault="003E6E48" w:rsidP="003E6E48">
      <w:pPr>
        <w:autoSpaceDE w:val="0"/>
        <w:autoSpaceDN w:val="0"/>
        <w:adjustRightInd w:val="0"/>
        <w:spacing w:line="360" w:lineRule="auto"/>
        <w:ind w:left="709" w:hanging="709"/>
        <w:jc w:val="both"/>
        <w:rPr>
          <w:rFonts w:ascii="Times New Roman" w:hAnsi="Times New Roman" w:cs="Times New Roman"/>
          <w:b/>
          <w:i/>
          <w:sz w:val="28"/>
          <w:szCs w:val="28"/>
        </w:rPr>
      </w:pPr>
      <w:r w:rsidRPr="00C57EE6">
        <w:rPr>
          <w:rFonts w:ascii="Times New Roman" w:hAnsi="Times New Roman" w:cs="Times New Roman"/>
          <w:sz w:val="28"/>
          <w:szCs w:val="28"/>
          <w:lang w:val="el-GR"/>
        </w:rPr>
        <w:t xml:space="preserve"> </w:t>
      </w:r>
      <w:r w:rsidRPr="008D61D2">
        <w:rPr>
          <w:rFonts w:ascii="Times New Roman" w:hAnsi="Times New Roman" w:cs="Times New Roman"/>
          <w:b/>
          <w:i/>
          <w:sz w:val="28"/>
          <w:szCs w:val="28"/>
        </w:rPr>
        <w:t xml:space="preserve">Статьи и иные </w:t>
      </w:r>
      <w:r w:rsidR="00BC1F15">
        <w:rPr>
          <w:rFonts w:ascii="Times New Roman" w:hAnsi="Times New Roman" w:cs="Times New Roman"/>
          <w:b/>
          <w:i/>
          <w:sz w:val="28"/>
          <w:szCs w:val="28"/>
        </w:rPr>
        <w:t>материалы</w:t>
      </w:r>
      <w:r w:rsidRPr="008D61D2">
        <w:rPr>
          <w:rFonts w:ascii="Times New Roman" w:hAnsi="Times New Roman" w:cs="Times New Roman"/>
          <w:b/>
          <w:i/>
          <w:sz w:val="28"/>
          <w:szCs w:val="28"/>
        </w:rPr>
        <w:t xml:space="preserve"> информационно-телекоммуникационной сети «Интернет»</w:t>
      </w:r>
    </w:p>
    <w:p w:rsidR="003E6E48" w:rsidRPr="00395DA9" w:rsidRDefault="003E6E48" w:rsidP="004E03A4">
      <w:pPr>
        <w:pStyle w:val="a7"/>
        <w:numPr>
          <w:ilvl w:val="0"/>
          <w:numId w:val="2"/>
        </w:numPr>
        <w:spacing w:after="0" w:line="360" w:lineRule="auto"/>
        <w:jc w:val="both"/>
        <w:rPr>
          <w:rFonts w:ascii="Times New Roman" w:hAnsi="Times New Roman" w:cs="Times New Roman"/>
          <w:sz w:val="28"/>
          <w:szCs w:val="28"/>
        </w:rPr>
      </w:pPr>
      <w:r w:rsidRPr="00A81022">
        <w:rPr>
          <w:rFonts w:ascii="Times New Roman" w:hAnsi="Times New Roman" w:cs="Times New Roman"/>
          <w:sz w:val="28"/>
          <w:szCs w:val="28"/>
        </w:rPr>
        <w:t>Наркозависимый россиянин впервые обжалова</w:t>
      </w:r>
      <w:r w:rsidR="004E03A4">
        <w:rPr>
          <w:rFonts w:ascii="Times New Roman" w:hAnsi="Times New Roman" w:cs="Times New Roman"/>
          <w:sz w:val="28"/>
          <w:szCs w:val="28"/>
        </w:rPr>
        <w:t>л запрет заместительной терапии</w:t>
      </w:r>
      <w:r w:rsidR="005A7D09">
        <w:rPr>
          <w:rFonts w:ascii="Times New Roman" w:hAnsi="Times New Roman" w:cs="Times New Roman"/>
          <w:sz w:val="28"/>
          <w:szCs w:val="28"/>
        </w:rPr>
        <w:t xml:space="preserve"> </w:t>
      </w:r>
      <w:r w:rsidR="004E03A4" w:rsidRPr="003C5101">
        <w:rPr>
          <w:rFonts w:ascii="Times New Roman" w:hAnsi="Times New Roman" w:cs="Times New Roman"/>
          <w:sz w:val="28"/>
          <w:szCs w:val="28"/>
        </w:rPr>
        <w:t>//[Электронный ресурс]</w:t>
      </w:r>
      <w:r w:rsidRPr="003C5101">
        <w:rPr>
          <w:rFonts w:ascii="Times New Roman" w:hAnsi="Times New Roman" w:cs="Times New Roman"/>
          <w:sz w:val="28"/>
          <w:szCs w:val="28"/>
        </w:rPr>
        <w:t>-</w:t>
      </w:r>
      <w:r w:rsidR="005A7D09" w:rsidRPr="003C5101">
        <w:rPr>
          <w:rFonts w:ascii="Times New Roman" w:hAnsi="Times New Roman" w:cs="Times New Roman"/>
          <w:sz w:val="28"/>
          <w:szCs w:val="28"/>
        </w:rPr>
        <w:t xml:space="preserve"> </w:t>
      </w:r>
      <w:r w:rsidRPr="003C5101">
        <w:rPr>
          <w:rFonts w:ascii="Times New Roman" w:hAnsi="Times New Roman" w:cs="Times New Roman"/>
          <w:sz w:val="28"/>
          <w:szCs w:val="28"/>
        </w:rPr>
        <w:t>режим</w:t>
      </w:r>
      <w:r w:rsidR="004E03A4" w:rsidRPr="003C5101">
        <w:rPr>
          <w:rFonts w:ascii="Times New Roman" w:hAnsi="Times New Roman" w:cs="Times New Roman"/>
          <w:sz w:val="28"/>
          <w:szCs w:val="28"/>
        </w:rPr>
        <w:t xml:space="preserve"> </w:t>
      </w:r>
      <w:r w:rsidRPr="003C5101">
        <w:rPr>
          <w:rFonts w:ascii="Times New Roman" w:hAnsi="Times New Roman" w:cs="Times New Roman"/>
          <w:sz w:val="28"/>
          <w:szCs w:val="28"/>
        </w:rPr>
        <w:t>доступа</w:t>
      </w:r>
      <w:r w:rsidR="004E03A4" w:rsidRPr="003C5101">
        <w:rPr>
          <w:rFonts w:ascii="Times New Roman" w:hAnsi="Times New Roman" w:cs="Times New Roman"/>
          <w:sz w:val="28"/>
          <w:szCs w:val="28"/>
        </w:rPr>
        <w:t xml:space="preserve">  http://pravo.ru/news/view/126893/</w:t>
      </w:r>
    </w:p>
    <w:p w:rsidR="003E6E48" w:rsidRPr="00FA452D" w:rsidRDefault="003E6E48" w:rsidP="003E6E48">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FA452D">
        <w:rPr>
          <w:rFonts w:ascii="Times New Roman" w:hAnsi="Times New Roman" w:cs="Times New Roman"/>
          <w:sz w:val="28"/>
          <w:szCs w:val="28"/>
        </w:rPr>
        <w:t xml:space="preserve">  Марьяна </w:t>
      </w:r>
      <w:proofErr w:type="spellStart"/>
      <w:r w:rsidRPr="00FA452D">
        <w:rPr>
          <w:rFonts w:ascii="Times New Roman" w:hAnsi="Times New Roman" w:cs="Times New Roman"/>
          <w:sz w:val="28"/>
          <w:szCs w:val="28"/>
        </w:rPr>
        <w:t>Торочешникова</w:t>
      </w:r>
      <w:proofErr w:type="spellEnd"/>
      <w:r w:rsidRPr="00FA452D">
        <w:rPr>
          <w:rFonts w:ascii="Times New Roman" w:hAnsi="Times New Roman" w:cs="Times New Roman"/>
          <w:sz w:val="28"/>
          <w:szCs w:val="28"/>
        </w:rPr>
        <w:t>, Сколько в России нарк</w:t>
      </w:r>
      <w:r w:rsidR="004E03A4">
        <w:rPr>
          <w:rFonts w:ascii="Times New Roman" w:hAnsi="Times New Roman" w:cs="Times New Roman"/>
          <w:sz w:val="28"/>
          <w:szCs w:val="28"/>
        </w:rPr>
        <w:t>оманов? // [Электронный ресурс]</w:t>
      </w:r>
      <w:r w:rsidRPr="00FA452D">
        <w:rPr>
          <w:rFonts w:ascii="Times New Roman" w:hAnsi="Times New Roman" w:cs="Times New Roman"/>
          <w:sz w:val="28"/>
          <w:szCs w:val="28"/>
        </w:rPr>
        <w:t>- режим доступа</w:t>
      </w:r>
      <w:r w:rsidRPr="004E03A4">
        <w:rPr>
          <w:rFonts w:ascii="Times New Roman" w:hAnsi="Times New Roman" w:cs="Times New Roman"/>
          <w:sz w:val="28"/>
          <w:szCs w:val="28"/>
        </w:rPr>
        <w:t xml:space="preserve"> </w:t>
      </w:r>
      <w:hyperlink r:id="rId13" w:history="1">
        <w:r w:rsidRPr="004E03A4">
          <w:rPr>
            <w:rStyle w:val="-"/>
            <w:rFonts w:ascii="Times New Roman" w:hAnsi="Times New Roman" w:cs="Times New Roman"/>
            <w:color w:val="auto"/>
            <w:sz w:val="28"/>
            <w:szCs w:val="28"/>
            <w:u w:val="none"/>
          </w:rPr>
          <w:t>http://</w:t>
        </w:r>
        <w:r w:rsidR="004E03A4" w:rsidRPr="004E03A4">
          <w:rPr>
            <w:rFonts w:ascii="Times New Roman" w:hAnsi="Times New Roman"/>
            <w:sz w:val="28"/>
            <w:szCs w:val="28"/>
          </w:rPr>
          <w:t xml:space="preserve"> www.svoboda.org/content/article/25109339.html </w:t>
        </w:r>
      </w:hyperlink>
    </w:p>
    <w:p w:rsidR="00B66A21" w:rsidRDefault="00B66A21" w:rsidP="00B66A21">
      <w:pPr>
        <w:pStyle w:val="a3"/>
        <w:numPr>
          <w:ilvl w:val="0"/>
          <w:numId w:val="2"/>
        </w:numPr>
        <w:spacing w:line="360" w:lineRule="auto"/>
        <w:jc w:val="both"/>
        <w:rPr>
          <w:rFonts w:ascii="Times New Roman" w:hAnsi="Times New Roman" w:cs="Times New Roman"/>
          <w:sz w:val="28"/>
          <w:szCs w:val="28"/>
        </w:rPr>
      </w:pPr>
      <w:r w:rsidRPr="00B66A21">
        <w:rPr>
          <w:rFonts w:ascii="Times New Roman" w:hAnsi="Times New Roman" w:cs="Times New Roman"/>
          <w:sz w:val="28"/>
          <w:szCs w:val="28"/>
        </w:rPr>
        <w:t xml:space="preserve">  Итоги деятельности Федеральной службы Российской </w:t>
      </w:r>
      <w:proofErr w:type="spellStart"/>
      <w:r w:rsidRPr="00B66A21">
        <w:rPr>
          <w:rFonts w:ascii="Times New Roman" w:hAnsi="Times New Roman" w:cs="Times New Roman"/>
          <w:sz w:val="28"/>
          <w:szCs w:val="28"/>
        </w:rPr>
        <w:t>Федерациипо</w:t>
      </w:r>
      <w:proofErr w:type="spellEnd"/>
      <w:r w:rsidRPr="00B66A21">
        <w:rPr>
          <w:rFonts w:ascii="Times New Roman" w:hAnsi="Times New Roman" w:cs="Times New Roman"/>
          <w:sz w:val="28"/>
          <w:szCs w:val="28"/>
        </w:rPr>
        <w:t xml:space="preserve"> контролю за оборотом наркотиков в 2014 г. // [Электронный ресурс]-режим доступа:http://fskn.gov.ru/pages/main/prevent/393</w:t>
      </w:r>
      <w:r>
        <w:rPr>
          <w:rFonts w:ascii="Times New Roman" w:hAnsi="Times New Roman" w:cs="Times New Roman"/>
          <w:sz w:val="28"/>
          <w:szCs w:val="28"/>
        </w:rPr>
        <w:t>9/10395/31988/35240/index.shtml</w:t>
      </w:r>
    </w:p>
    <w:p w:rsidR="003E6E48" w:rsidRPr="00B66A21" w:rsidRDefault="003E6E48" w:rsidP="00B66A21">
      <w:pPr>
        <w:pStyle w:val="a3"/>
        <w:numPr>
          <w:ilvl w:val="0"/>
          <w:numId w:val="2"/>
        </w:numPr>
        <w:spacing w:line="360" w:lineRule="auto"/>
        <w:jc w:val="both"/>
        <w:rPr>
          <w:rFonts w:ascii="Times New Roman" w:hAnsi="Times New Roman" w:cs="Times New Roman"/>
          <w:sz w:val="28"/>
          <w:szCs w:val="28"/>
        </w:rPr>
      </w:pPr>
      <w:r w:rsidRPr="00B66A21">
        <w:rPr>
          <w:rFonts w:ascii="Times New Roman" w:hAnsi="Times New Roman" w:cs="Times New Roman"/>
          <w:sz w:val="28"/>
          <w:szCs w:val="28"/>
        </w:rPr>
        <w:t xml:space="preserve">Официальный сайт ЕМИСС России // [Электронный ресурс]  - режим доступа - URL: www.fedstat.ru </w:t>
      </w:r>
    </w:p>
    <w:p w:rsidR="003E6E48" w:rsidRDefault="003E6E48" w:rsidP="005A7D09">
      <w:pPr>
        <w:pStyle w:val="a3"/>
        <w:numPr>
          <w:ilvl w:val="0"/>
          <w:numId w:val="2"/>
        </w:numPr>
        <w:spacing w:line="360" w:lineRule="auto"/>
        <w:jc w:val="both"/>
        <w:rPr>
          <w:rFonts w:ascii="Times New Roman" w:hAnsi="Times New Roman"/>
          <w:sz w:val="28"/>
          <w:szCs w:val="28"/>
        </w:rPr>
      </w:pPr>
      <w:r w:rsidRPr="001A7FFC">
        <w:rPr>
          <w:rFonts w:ascii="Times New Roman" w:hAnsi="Times New Roman"/>
          <w:sz w:val="28"/>
          <w:szCs w:val="28"/>
        </w:rPr>
        <w:t xml:space="preserve">Григорий Коган, Порок бедности // [Электронный ресурс]:  - режим доступа - </w:t>
      </w:r>
      <w:r w:rsidR="005A7D09" w:rsidRPr="005A7D09">
        <w:rPr>
          <w:rFonts w:ascii="Times New Roman" w:hAnsi="Times New Roman"/>
          <w:sz w:val="28"/>
          <w:szCs w:val="28"/>
        </w:rPr>
        <w:t>https://lenta.ru/articles/2015/09/04/poverty/</w:t>
      </w:r>
    </w:p>
    <w:p w:rsidR="003E6E48" w:rsidRPr="001A7FFC" w:rsidRDefault="003E6E48" w:rsidP="005A7D09">
      <w:pPr>
        <w:pStyle w:val="a3"/>
        <w:numPr>
          <w:ilvl w:val="0"/>
          <w:numId w:val="2"/>
        </w:numPr>
        <w:spacing w:line="360" w:lineRule="auto"/>
        <w:jc w:val="both"/>
        <w:rPr>
          <w:rFonts w:ascii="Times New Roman" w:hAnsi="Times New Roman"/>
          <w:sz w:val="28"/>
          <w:szCs w:val="28"/>
        </w:rPr>
      </w:pPr>
      <w:r w:rsidRPr="00B10CA0">
        <w:rPr>
          <w:rFonts w:ascii="Times New Roman" w:hAnsi="Times New Roman"/>
          <w:sz w:val="28"/>
          <w:szCs w:val="28"/>
        </w:rPr>
        <w:t xml:space="preserve">Игорь Романов, В России неожиданно выросло число бедных и богатых людей // [Электронный ресурс]  - режим доступа </w:t>
      </w:r>
      <w:r w:rsidR="005A7D09" w:rsidRPr="005A7D09">
        <w:rPr>
          <w:rFonts w:ascii="Times New Roman" w:hAnsi="Times New Roman"/>
          <w:sz w:val="28"/>
          <w:szCs w:val="28"/>
        </w:rPr>
        <w:t>http://www.utro.ru/articles/2015/04/30/1242702.shtml</w:t>
      </w:r>
    </w:p>
    <w:p w:rsidR="003E6E48" w:rsidRPr="003E6E48" w:rsidRDefault="003E6E48" w:rsidP="005A7D09">
      <w:pPr>
        <w:pStyle w:val="a3"/>
        <w:numPr>
          <w:ilvl w:val="0"/>
          <w:numId w:val="2"/>
        </w:numPr>
        <w:spacing w:line="360" w:lineRule="auto"/>
        <w:jc w:val="both"/>
        <w:rPr>
          <w:rFonts w:ascii="Times New Roman" w:hAnsi="Times New Roman"/>
          <w:sz w:val="28"/>
          <w:szCs w:val="28"/>
          <w:lang w:val="el-GR"/>
        </w:rPr>
      </w:pPr>
      <w:r w:rsidRPr="001A7FFC">
        <w:rPr>
          <w:rFonts w:ascii="Times New Roman" w:hAnsi="Times New Roman"/>
          <w:sz w:val="28"/>
          <w:szCs w:val="28"/>
          <w:lang w:val="el-GR"/>
        </w:rPr>
        <w:t>ΕΛΣΤΑΤ</w:t>
      </w:r>
      <w:r w:rsidRPr="003E6E48">
        <w:rPr>
          <w:rFonts w:ascii="Times New Roman" w:hAnsi="Times New Roman"/>
          <w:sz w:val="28"/>
          <w:szCs w:val="28"/>
          <w:lang w:val="el-GR"/>
        </w:rPr>
        <w:t xml:space="preserve">: 2,3 </w:t>
      </w:r>
      <w:r w:rsidRPr="001A7FFC">
        <w:rPr>
          <w:rFonts w:ascii="Times New Roman" w:hAnsi="Times New Roman"/>
          <w:sz w:val="28"/>
          <w:szCs w:val="28"/>
          <w:lang w:val="el-GR"/>
        </w:rPr>
        <w:t>εκατ</w:t>
      </w:r>
      <w:r w:rsidRPr="003E6E48">
        <w:rPr>
          <w:rFonts w:ascii="Times New Roman" w:hAnsi="Times New Roman"/>
          <w:sz w:val="28"/>
          <w:szCs w:val="28"/>
          <w:lang w:val="el-GR"/>
        </w:rPr>
        <w:t xml:space="preserve">. </w:t>
      </w:r>
      <w:r w:rsidRPr="001A7FFC">
        <w:rPr>
          <w:rFonts w:ascii="Times New Roman" w:hAnsi="Times New Roman"/>
          <w:sz w:val="28"/>
          <w:szCs w:val="28"/>
          <w:lang w:val="el-GR"/>
        </w:rPr>
        <w:t>Έλληνες</w:t>
      </w:r>
      <w:r w:rsidRPr="003E6E48">
        <w:rPr>
          <w:rFonts w:ascii="Times New Roman" w:hAnsi="Times New Roman"/>
          <w:sz w:val="28"/>
          <w:szCs w:val="28"/>
          <w:lang w:val="el-GR"/>
        </w:rPr>
        <w:t xml:space="preserve"> </w:t>
      </w:r>
      <w:r w:rsidRPr="001A7FFC">
        <w:rPr>
          <w:rFonts w:ascii="Times New Roman" w:hAnsi="Times New Roman"/>
          <w:sz w:val="28"/>
          <w:szCs w:val="28"/>
          <w:lang w:val="el-GR"/>
        </w:rPr>
        <w:t>ζουν</w:t>
      </w:r>
      <w:r w:rsidRPr="003E6E48">
        <w:rPr>
          <w:rFonts w:ascii="Times New Roman" w:hAnsi="Times New Roman"/>
          <w:sz w:val="28"/>
          <w:szCs w:val="28"/>
          <w:lang w:val="el-GR"/>
        </w:rPr>
        <w:t xml:space="preserve"> </w:t>
      </w:r>
      <w:r w:rsidRPr="001A7FFC">
        <w:rPr>
          <w:rFonts w:ascii="Times New Roman" w:hAnsi="Times New Roman"/>
          <w:sz w:val="28"/>
          <w:szCs w:val="28"/>
          <w:lang w:val="el-GR"/>
        </w:rPr>
        <w:t>κάτω</w:t>
      </w:r>
      <w:r w:rsidRPr="003E6E48">
        <w:rPr>
          <w:rFonts w:ascii="Times New Roman" w:hAnsi="Times New Roman"/>
          <w:sz w:val="28"/>
          <w:szCs w:val="28"/>
          <w:lang w:val="el-GR"/>
        </w:rPr>
        <w:t xml:space="preserve"> </w:t>
      </w:r>
      <w:r w:rsidRPr="001A7FFC">
        <w:rPr>
          <w:rFonts w:ascii="Times New Roman" w:hAnsi="Times New Roman"/>
          <w:sz w:val="28"/>
          <w:szCs w:val="28"/>
          <w:lang w:val="el-GR"/>
        </w:rPr>
        <w:t>από</w:t>
      </w:r>
      <w:r w:rsidRPr="003E6E48">
        <w:rPr>
          <w:rFonts w:ascii="Times New Roman" w:hAnsi="Times New Roman"/>
          <w:sz w:val="28"/>
          <w:szCs w:val="28"/>
          <w:lang w:val="el-GR"/>
        </w:rPr>
        <w:t xml:space="preserve"> </w:t>
      </w:r>
      <w:r w:rsidRPr="001A7FFC">
        <w:rPr>
          <w:rFonts w:ascii="Times New Roman" w:hAnsi="Times New Roman"/>
          <w:sz w:val="28"/>
          <w:szCs w:val="28"/>
          <w:lang w:val="el-GR"/>
        </w:rPr>
        <w:t>το</w:t>
      </w:r>
      <w:r w:rsidRPr="003E6E48">
        <w:rPr>
          <w:rFonts w:ascii="Times New Roman" w:hAnsi="Times New Roman"/>
          <w:sz w:val="28"/>
          <w:szCs w:val="28"/>
          <w:lang w:val="el-GR"/>
        </w:rPr>
        <w:t xml:space="preserve"> </w:t>
      </w:r>
      <w:r w:rsidRPr="001A7FFC">
        <w:rPr>
          <w:rFonts w:ascii="Times New Roman" w:hAnsi="Times New Roman"/>
          <w:sz w:val="28"/>
          <w:szCs w:val="28"/>
          <w:lang w:val="el-GR"/>
        </w:rPr>
        <w:t>όριο</w:t>
      </w:r>
      <w:r w:rsidRPr="003E6E48">
        <w:rPr>
          <w:rFonts w:ascii="Times New Roman" w:hAnsi="Times New Roman"/>
          <w:sz w:val="28"/>
          <w:szCs w:val="28"/>
          <w:lang w:val="el-GR"/>
        </w:rPr>
        <w:t xml:space="preserve"> </w:t>
      </w:r>
      <w:r w:rsidRPr="001A7FFC">
        <w:rPr>
          <w:rFonts w:ascii="Times New Roman" w:hAnsi="Times New Roman"/>
          <w:sz w:val="28"/>
          <w:szCs w:val="28"/>
          <w:lang w:val="el-GR"/>
        </w:rPr>
        <w:t>της</w:t>
      </w:r>
      <w:r w:rsidRPr="003E6E48">
        <w:rPr>
          <w:rFonts w:ascii="Times New Roman" w:hAnsi="Times New Roman"/>
          <w:sz w:val="28"/>
          <w:szCs w:val="28"/>
          <w:lang w:val="el-GR"/>
        </w:rPr>
        <w:t xml:space="preserve"> </w:t>
      </w:r>
      <w:r w:rsidRPr="001A7FFC">
        <w:rPr>
          <w:rFonts w:ascii="Times New Roman" w:hAnsi="Times New Roman"/>
          <w:sz w:val="28"/>
          <w:szCs w:val="28"/>
          <w:lang w:val="el-GR"/>
        </w:rPr>
        <w:t>φτώχειας</w:t>
      </w:r>
      <w:r w:rsidRPr="003E6E48">
        <w:rPr>
          <w:rFonts w:ascii="Times New Roman" w:hAnsi="Times New Roman"/>
          <w:sz w:val="28"/>
          <w:szCs w:val="28"/>
          <w:lang w:val="el-GR"/>
        </w:rPr>
        <w:t xml:space="preserve"> // [</w:t>
      </w:r>
      <w:r w:rsidRPr="001A7FFC">
        <w:rPr>
          <w:rFonts w:ascii="Times New Roman" w:hAnsi="Times New Roman"/>
          <w:sz w:val="28"/>
          <w:szCs w:val="28"/>
        </w:rPr>
        <w:t>Электронный</w:t>
      </w:r>
      <w:r w:rsidRPr="003E6E48">
        <w:rPr>
          <w:rFonts w:ascii="Times New Roman" w:hAnsi="Times New Roman"/>
          <w:sz w:val="28"/>
          <w:szCs w:val="28"/>
          <w:lang w:val="el-GR"/>
        </w:rPr>
        <w:t xml:space="preserve"> </w:t>
      </w:r>
      <w:r w:rsidRPr="001A7FFC">
        <w:rPr>
          <w:rFonts w:ascii="Times New Roman" w:hAnsi="Times New Roman"/>
          <w:sz w:val="28"/>
          <w:szCs w:val="28"/>
        </w:rPr>
        <w:t>ресурс</w:t>
      </w:r>
      <w:r w:rsidRPr="003E6E48">
        <w:rPr>
          <w:rFonts w:ascii="Times New Roman" w:hAnsi="Times New Roman"/>
          <w:sz w:val="28"/>
          <w:szCs w:val="28"/>
          <w:lang w:val="el-GR"/>
        </w:rPr>
        <w:t xml:space="preserve">]:  - </w:t>
      </w:r>
      <w:r w:rsidRPr="001A7FFC">
        <w:rPr>
          <w:rFonts w:ascii="Times New Roman" w:hAnsi="Times New Roman"/>
          <w:sz w:val="28"/>
          <w:szCs w:val="28"/>
        </w:rPr>
        <w:t>режим</w:t>
      </w:r>
      <w:r w:rsidRPr="003E6E48">
        <w:rPr>
          <w:rFonts w:ascii="Times New Roman" w:hAnsi="Times New Roman"/>
          <w:sz w:val="28"/>
          <w:szCs w:val="28"/>
          <w:lang w:val="el-GR"/>
        </w:rPr>
        <w:t xml:space="preserve"> </w:t>
      </w:r>
      <w:r w:rsidRPr="001A7FFC">
        <w:rPr>
          <w:rFonts w:ascii="Times New Roman" w:hAnsi="Times New Roman"/>
          <w:sz w:val="28"/>
          <w:szCs w:val="28"/>
        </w:rPr>
        <w:t>доступа</w:t>
      </w:r>
      <w:r w:rsidRPr="003E6E48">
        <w:rPr>
          <w:rFonts w:ascii="Times New Roman" w:hAnsi="Times New Roman"/>
          <w:sz w:val="28"/>
          <w:szCs w:val="28"/>
          <w:lang w:val="el-GR"/>
        </w:rPr>
        <w:t xml:space="preserve"> </w:t>
      </w:r>
      <w:proofErr w:type="spellStart"/>
      <w:r w:rsidR="005A7D09" w:rsidRPr="005A7D09">
        <w:rPr>
          <w:rFonts w:ascii="Times New Roman" w:hAnsi="Times New Roman"/>
          <w:sz w:val="28"/>
          <w:szCs w:val="28"/>
        </w:rPr>
        <w:t>http</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www</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protothema</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gr</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greece</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article</w:t>
      </w:r>
      <w:proofErr w:type="spellEnd"/>
      <w:r w:rsidR="005A7D09" w:rsidRPr="005A7D09">
        <w:rPr>
          <w:rFonts w:ascii="Times New Roman" w:hAnsi="Times New Roman"/>
          <w:sz w:val="28"/>
          <w:szCs w:val="28"/>
          <w:lang w:val="el-GR"/>
        </w:rPr>
        <w:t>/491537/</w:t>
      </w:r>
      <w:proofErr w:type="spellStart"/>
      <w:r w:rsidR="005A7D09" w:rsidRPr="005A7D09">
        <w:rPr>
          <w:rFonts w:ascii="Times New Roman" w:hAnsi="Times New Roman"/>
          <w:sz w:val="28"/>
          <w:szCs w:val="28"/>
        </w:rPr>
        <w:t>elstat</w:t>
      </w:r>
      <w:proofErr w:type="spellEnd"/>
      <w:r w:rsidR="005A7D09" w:rsidRPr="005A7D09">
        <w:rPr>
          <w:rFonts w:ascii="Times New Roman" w:hAnsi="Times New Roman"/>
          <w:sz w:val="28"/>
          <w:szCs w:val="28"/>
          <w:lang w:val="el-GR"/>
        </w:rPr>
        <w:t>-23-</w:t>
      </w:r>
      <w:proofErr w:type="spellStart"/>
      <w:r w:rsidR="005A7D09" w:rsidRPr="005A7D09">
        <w:rPr>
          <w:rFonts w:ascii="Times New Roman" w:hAnsi="Times New Roman"/>
          <w:sz w:val="28"/>
          <w:szCs w:val="28"/>
        </w:rPr>
        <w:t>ekat</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ellines</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zoun</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kato</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apo</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to</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orio</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tis</w:t>
      </w:r>
      <w:proofErr w:type="spellEnd"/>
      <w:r w:rsidR="005A7D09" w:rsidRPr="005A7D09">
        <w:rPr>
          <w:rFonts w:ascii="Times New Roman" w:hAnsi="Times New Roman"/>
          <w:sz w:val="28"/>
          <w:szCs w:val="28"/>
          <w:lang w:val="el-GR"/>
        </w:rPr>
        <w:t>-</w:t>
      </w:r>
      <w:proofErr w:type="spellStart"/>
      <w:r w:rsidR="005A7D09" w:rsidRPr="005A7D09">
        <w:rPr>
          <w:rFonts w:ascii="Times New Roman" w:hAnsi="Times New Roman"/>
          <w:sz w:val="28"/>
          <w:szCs w:val="28"/>
        </w:rPr>
        <w:t>ftoheias</w:t>
      </w:r>
      <w:proofErr w:type="spellEnd"/>
      <w:r w:rsidR="005A7D09" w:rsidRPr="005A7D09">
        <w:rPr>
          <w:rFonts w:ascii="Times New Roman" w:hAnsi="Times New Roman"/>
          <w:sz w:val="28"/>
          <w:szCs w:val="28"/>
          <w:lang w:val="el-GR"/>
        </w:rPr>
        <w:t>/</w:t>
      </w:r>
    </w:p>
    <w:p w:rsidR="003E6E48" w:rsidRPr="003E6E48" w:rsidRDefault="003E6E48" w:rsidP="003E6E48">
      <w:pPr>
        <w:spacing w:after="0" w:line="360" w:lineRule="auto"/>
        <w:ind w:left="709"/>
        <w:jc w:val="both"/>
        <w:rPr>
          <w:rFonts w:ascii="Times New Roman" w:hAnsi="Times New Roman" w:cs="Times New Roman"/>
          <w:sz w:val="28"/>
          <w:szCs w:val="28"/>
          <w:lang w:val="el-GR"/>
        </w:rPr>
      </w:pPr>
    </w:p>
    <w:p w:rsidR="007E4D30" w:rsidRPr="003E6E48" w:rsidRDefault="007E4D30" w:rsidP="007E4D30">
      <w:pPr>
        <w:spacing w:after="0" w:line="360" w:lineRule="auto"/>
        <w:ind w:left="709"/>
        <w:jc w:val="both"/>
        <w:rPr>
          <w:rFonts w:ascii="Times New Roman" w:hAnsi="Times New Roman" w:cs="Times New Roman"/>
          <w:b/>
          <w:sz w:val="28"/>
          <w:szCs w:val="28"/>
          <w:lang w:val="el-GR"/>
        </w:rPr>
      </w:pPr>
    </w:p>
    <w:p w:rsidR="003E6E48" w:rsidRPr="003E6E48" w:rsidRDefault="003E6E48" w:rsidP="003E6E48">
      <w:pPr>
        <w:autoSpaceDE w:val="0"/>
        <w:autoSpaceDN w:val="0"/>
        <w:adjustRightInd w:val="0"/>
        <w:spacing w:after="0" w:line="360" w:lineRule="auto"/>
        <w:jc w:val="both"/>
        <w:rPr>
          <w:rFonts w:ascii="Times New Roman" w:hAnsi="Times New Roman" w:cs="Times New Roman"/>
          <w:sz w:val="28"/>
          <w:szCs w:val="28"/>
          <w:lang w:val="el-GR"/>
        </w:rPr>
      </w:pPr>
    </w:p>
    <w:p w:rsidR="000E3203" w:rsidRPr="003E6E48"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3E6E48"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73086B"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3C5101" w:rsidRPr="0073086B" w:rsidRDefault="003C5101"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3E6E48"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3E6E48"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3E6E48"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8D61D2" w:rsidRPr="003E6E48" w:rsidRDefault="008D61D2" w:rsidP="000E3203">
      <w:pPr>
        <w:autoSpaceDE w:val="0"/>
        <w:autoSpaceDN w:val="0"/>
        <w:adjustRightInd w:val="0"/>
        <w:spacing w:after="0" w:line="360" w:lineRule="auto"/>
        <w:jc w:val="both"/>
        <w:rPr>
          <w:rFonts w:ascii="Times New Roman" w:hAnsi="Times New Roman" w:cs="Times New Roman"/>
          <w:sz w:val="28"/>
          <w:szCs w:val="28"/>
          <w:lang w:val="el-GR"/>
        </w:rPr>
      </w:pPr>
    </w:p>
    <w:p w:rsidR="008D61D2" w:rsidRPr="003E6E48" w:rsidRDefault="008D61D2" w:rsidP="000E3203">
      <w:pPr>
        <w:autoSpaceDE w:val="0"/>
        <w:autoSpaceDN w:val="0"/>
        <w:adjustRightInd w:val="0"/>
        <w:spacing w:after="0" w:line="360" w:lineRule="auto"/>
        <w:jc w:val="both"/>
        <w:rPr>
          <w:rFonts w:ascii="Times New Roman" w:hAnsi="Times New Roman" w:cs="Times New Roman"/>
          <w:sz w:val="28"/>
          <w:szCs w:val="28"/>
          <w:lang w:val="el-GR"/>
        </w:rPr>
      </w:pPr>
    </w:p>
    <w:p w:rsidR="008D61D2" w:rsidRPr="003E6E48" w:rsidRDefault="008D61D2" w:rsidP="000E3203">
      <w:pPr>
        <w:autoSpaceDE w:val="0"/>
        <w:autoSpaceDN w:val="0"/>
        <w:adjustRightInd w:val="0"/>
        <w:spacing w:after="0" w:line="360" w:lineRule="auto"/>
        <w:jc w:val="both"/>
        <w:rPr>
          <w:rFonts w:ascii="Times New Roman" w:hAnsi="Times New Roman" w:cs="Times New Roman"/>
          <w:sz w:val="28"/>
          <w:szCs w:val="28"/>
          <w:lang w:val="el-GR"/>
        </w:rPr>
      </w:pPr>
    </w:p>
    <w:p w:rsidR="000E3203" w:rsidRPr="0073086B" w:rsidRDefault="000E3203" w:rsidP="000E3203">
      <w:pPr>
        <w:autoSpaceDE w:val="0"/>
        <w:autoSpaceDN w:val="0"/>
        <w:adjustRightInd w:val="0"/>
        <w:spacing w:after="0" w:line="360" w:lineRule="auto"/>
        <w:jc w:val="both"/>
        <w:rPr>
          <w:rFonts w:ascii="Times New Roman" w:hAnsi="Times New Roman" w:cs="Times New Roman"/>
          <w:sz w:val="28"/>
          <w:szCs w:val="28"/>
          <w:lang w:val="el-GR"/>
        </w:rPr>
      </w:pPr>
    </w:p>
    <w:p w:rsidR="008A50A6" w:rsidRDefault="008A50A6" w:rsidP="008A50A6">
      <w:pPr>
        <w:autoSpaceDE w:val="0"/>
        <w:autoSpaceDN w:val="0"/>
        <w:adjustRightInd w:val="0"/>
        <w:spacing w:after="0" w:line="360" w:lineRule="auto"/>
        <w:jc w:val="both"/>
        <w:rPr>
          <w:rFonts w:ascii="Times New Roman" w:hAnsi="Times New Roman" w:cs="Times New Roman"/>
          <w:b/>
          <w:sz w:val="28"/>
          <w:szCs w:val="28"/>
        </w:rPr>
      </w:pPr>
      <w:r w:rsidRPr="004F3AD6">
        <w:rPr>
          <w:rFonts w:ascii="Times New Roman" w:hAnsi="Times New Roman" w:cs="Times New Roman"/>
          <w:b/>
          <w:sz w:val="28"/>
          <w:szCs w:val="28"/>
        </w:rPr>
        <w:t>Приложение 1. Перевод статей греческого Закона 4139/2013 «О наркотических веществах и иные положения», касающихся незаконного оборота наркотиков</w:t>
      </w:r>
    </w:p>
    <w:p w:rsidR="008D61D2" w:rsidRPr="008D61D2" w:rsidRDefault="008D61D2" w:rsidP="008A50A6">
      <w:pPr>
        <w:autoSpaceDE w:val="0"/>
        <w:autoSpaceDN w:val="0"/>
        <w:adjustRightInd w:val="0"/>
        <w:spacing w:after="0" w:line="360" w:lineRule="auto"/>
        <w:jc w:val="both"/>
        <w:rPr>
          <w:rFonts w:ascii="Times New Roman" w:hAnsi="Times New Roman" w:cs="Times New Roman"/>
          <w:b/>
          <w:sz w:val="28"/>
          <w:szCs w:val="28"/>
        </w:rPr>
      </w:pPr>
    </w:p>
    <w:p w:rsidR="008A50A6" w:rsidRPr="004F3AD6" w:rsidRDefault="008A50A6" w:rsidP="008A50A6">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1</w:t>
      </w:r>
    </w:p>
    <w:p w:rsidR="008A50A6" w:rsidRPr="004F3AD6" w:rsidRDefault="008A50A6" w:rsidP="008A50A6">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Определение наркотиков</w:t>
      </w:r>
    </w:p>
    <w:p w:rsidR="008A50A6" w:rsidRPr="004F3AD6" w:rsidRDefault="008A50A6" w:rsidP="008A50A6">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Под термином «наркотики», по смыслу данного закона, понимаются вещества с различной химической структурой и различным эффектом на центральную нервную систему и с общими свойствами – изменение  психического состояния потребителя, вызывание различной природы, т.е. психической  или  физической и различной степени зависимости, а также обезболивание больных, страдающих хроническими заболеваниями, для которого (обезболивание)</w:t>
      </w:r>
      <w:r w:rsidR="00041AE3" w:rsidRPr="00A81022">
        <w:rPr>
          <w:rStyle w:val="a4"/>
          <w:rFonts w:ascii="Times New Roman" w:hAnsi="Times New Roman" w:cs="Times New Roman"/>
          <w:sz w:val="28"/>
          <w:szCs w:val="28"/>
          <w:lang w:val="el-GR"/>
        </w:rPr>
        <w:footnoteReference w:id="77"/>
      </w:r>
      <w:r w:rsidR="00846442">
        <w:rPr>
          <w:rFonts w:ascii="Times New Roman" w:hAnsi="Times New Roman" w:cs="Times New Roman"/>
          <w:sz w:val="28"/>
          <w:szCs w:val="28"/>
        </w:rPr>
        <w:t xml:space="preserve">  </w:t>
      </w:r>
      <w:r w:rsidRPr="004F3AD6">
        <w:rPr>
          <w:rFonts w:ascii="Times New Roman" w:hAnsi="Times New Roman" w:cs="Times New Roman"/>
          <w:sz w:val="28"/>
          <w:szCs w:val="28"/>
        </w:rPr>
        <w:t>потребление таких веществ признается  необходимым с точки зрения медицины.</w:t>
      </w:r>
    </w:p>
    <w:p w:rsidR="008A50A6" w:rsidRPr="004F3AD6" w:rsidRDefault="008A50A6" w:rsidP="008A50A6">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Вещества, относящиеся к наркотикам, включаются в Таблицы А, Б, В и Г, которые указываются в ч. 2 ст. 1 Закона 3459/2006 (А 103),  с изменениями, внесенными в соответствии с ч. 3 ст. 1 Закона 3459/2006.</w:t>
      </w:r>
    </w:p>
    <w:p w:rsidR="008A50A6" w:rsidRPr="004F3AD6" w:rsidRDefault="008A50A6" w:rsidP="008A50A6">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3. К вышеуказанным веществам не относятся необработанные вещества, полученные от выращивания растения рода </w:t>
      </w:r>
      <w:r w:rsidRPr="00A81022">
        <w:rPr>
          <w:rFonts w:ascii="Times New Roman" w:hAnsi="Times New Roman" w:cs="Times New Roman"/>
          <w:sz w:val="28"/>
          <w:szCs w:val="28"/>
          <w:lang w:val="el-GR"/>
        </w:rPr>
        <w:t>Cannabis</w:t>
      </w:r>
      <w:r w:rsidRPr="004F3AD6">
        <w:rPr>
          <w:rFonts w:ascii="Times New Roman" w:hAnsi="Times New Roman" w:cs="Times New Roman"/>
          <w:sz w:val="28"/>
          <w:szCs w:val="28"/>
        </w:rPr>
        <w:t xml:space="preserve"> </w:t>
      </w:r>
      <w:r w:rsidRPr="00A81022">
        <w:rPr>
          <w:rFonts w:ascii="Times New Roman" w:hAnsi="Times New Roman" w:cs="Times New Roman"/>
          <w:sz w:val="28"/>
          <w:szCs w:val="28"/>
          <w:lang w:val="el-GR"/>
        </w:rPr>
        <w:t>Sativa</w:t>
      </w:r>
      <w:r w:rsidRPr="004F3AD6">
        <w:rPr>
          <w:rFonts w:ascii="Times New Roman" w:hAnsi="Times New Roman" w:cs="Times New Roman"/>
          <w:sz w:val="28"/>
          <w:szCs w:val="28"/>
        </w:rPr>
        <w:t xml:space="preserve"> </w:t>
      </w:r>
      <w:r w:rsidRPr="00A81022">
        <w:rPr>
          <w:rFonts w:ascii="Times New Roman" w:hAnsi="Times New Roman" w:cs="Times New Roman"/>
          <w:sz w:val="28"/>
          <w:szCs w:val="28"/>
          <w:lang w:val="el-GR"/>
        </w:rPr>
        <w:t>L</w:t>
      </w:r>
      <w:r w:rsidRPr="004F3AD6">
        <w:rPr>
          <w:rFonts w:ascii="Times New Roman" w:hAnsi="Times New Roman" w:cs="Times New Roman"/>
          <w:sz w:val="28"/>
          <w:szCs w:val="28"/>
        </w:rPr>
        <w:t xml:space="preserve"> низкой концентрации </w:t>
      </w:r>
      <w:proofErr w:type="spellStart"/>
      <w:r w:rsidRPr="004F3AD6">
        <w:rPr>
          <w:rFonts w:ascii="Times New Roman" w:hAnsi="Times New Roman" w:cs="Times New Roman"/>
          <w:sz w:val="28"/>
          <w:szCs w:val="28"/>
        </w:rPr>
        <w:t>тетрагидроканнабинола</w:t>
      </w:r>
      <w:proofErr w:type="spellEnd"/>
      <w:r w:rsidRPr="004F3AD6">
        <w:rPr>
          <w:rFonts w:ascii="Times New Roman" w:hAnsi="Times New Roman" w:cs="Times New Roman"/>
          <w:sz w:val="28"/>
          <w:szCs w:val="28"/>
        </w:rPr>
        <w:t xml:space="preserve"> (ТГК) и в частности не более 0,2%, в соответствии с действующим законодательством Европейского Союза. Совместным решением Министров Сельского Развития и Продовольствия с одной стороны и Юстиции, Прозрачности и Прав Человека с другой стороны, устанавливаются порядок и условия выращивания растения рода </w:t>
      </w:r>
      <w:r w:rsidRPr="00A81022">
        <w:rPr>
          <w:rFonts w:ascii="Times New Roman" w:hAnsi="Times New Roman" w:cs="Times New Roman"/>
          <w:sz w:val="28"/>
          <w:szCs w:val="28"/>
          <w:lang w:val="el-GR"/>
        </w:rPr>
        <w:t>Cannabis</w:t>
      </w:r>
      <w:r w:rsidRPr="004F3AD6">
        <w:rPr>
          <w:rFonts w:ascii="Times New Roman" w:hAnsi="Times New Roman" w:cs="Times New Roman"/>
          <w:sz w:val="28"/>
          <w:szCs w:val="28"/>
        </w:rPr>
        <w:t xml:space="preserve"> </w:t>
      </w:r>
      <w:r w:rsidRPr="00A81022">
        <w:rPr>
          <w:rFonts w:ascii="Times New Roman" w:hAnsi="Times New Roman" w:cs="Times New Roman"/>
          <w:sz w:val="28"/>
          <w:szCs w:val="28"/>
          <w:lang w:val="el-GR"/>
        </w:rPr>
        <w:t>Sativa</w:t>
      </w:r>
      <w:r w:rsidRPr="004F3AD6">
        <w:rPr>
          <w:rFonts w:ascii="Times New Roman" w:hAnsi="Times New Roman" w:cs="Times New Roman"/>
          <w:sz w:val="28"/>
          <w:szCs w:val="28"/>
        </w:rPr>
        <w:t xml:space="preserve"> </w:t>
      </w:r>
      <w:r w:rsidRPr="00A81022">
        <w:rPr>
          <w:rFonts w:ascii="Times New Roman" w:hAnsi="Times New Roman" w:cs="Times New Roman"/>
          <w:sz w:val="28"/>
          <w:szCs w:val="28"/>
          <w:lang w:val="el-GR"/>
        </w:rPr>
        <w:t>L</w:t>
      </w:r>
      <w:r w:rsidRPr="004F3AD6">
        <w:rPr>
          <w:rFonts w:ascii="Times New Roman" w:hAnsi="Times New Roman" w:cs="Times New Roman"/>
          <w:sz w:val="28"/>
          <w:szCs w:val="28"/>
        </w:rPr>
        <w:t xml:space="preserve">, контроль над соблюдением порядка и условий и прочие. </w:t>
      </w:r>
    </w:p>
    <w:p w:rsidR="008A50A6" w:rsidRPr="004F3AD6" w:rsidRDefault="008A50A6" w:rsidP="008A50A6">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4.</w:t>
      </w:r>
      <w:r w:rsidRPr="00A81022">
        <w:rPr>
          <w:rFonts w:ascii="Times New Roman" w:hAnsi="Times New Roman" w:cs="Times New Roman"/>
          <w:sz w:val="28"/>
          <w:szCs w:val="28"/>
        </w:rPr>
        <w:t xml:space="preserve"> </w:t>
      </w:r>
      <w:r w:rsidRPr="004F3AD6">
        <w:rPr>
          <w:rFonts w:ascii="Times New Roman" w:hAnsi="Times New Roman" w:cs="Times New Roman"/>
          <w:sz w:val="28"/>
          <w:szCs w:val="28"/>
        </w:rPr>
        <w:t>Совместным решением Министров Здравоохранения и Юстиции, Прозрачности и Прав Человек, которое выносится после соответствующего мнения Комиссии по Наркотикам,  вещества могут быть удалены или внесены в категории настоящей статьи, или могут быть перенесены из одной категории в другую, а также могут изменяться порядок и условия их оборота, особенно в соответствии с международными Конвенциями.</w:t>
      </w:r>
    </w:p>
    <w:p w:rsidR="008A50A6" w:rsidRPr="004F3AD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8A50A6">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w:t>
      </w:r>
    </w:p>
    <w:p w:rsidR="008A50A6" w:rsidRPr="004F3AD6" w:rsidRDefault="008A50A6" w:rsidP="008A50A6">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Производство, хранение и оборот наркотиков</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1. Производство, хранение, перевозка, складирование, поставка, переработка, оборот, а также вмешательство любым способом в оборот веществ, включенных в Таблицу А, предусмотренную ч. 2 ст. 1 Закона 3459/2006 (А 103), являются исключительной компетенцией государства, которая осуществляется Национальной Организацией по Лекарственным средствам (Н.О.Л.). Отпуск указанных веществ осуществляется только в лабораториях и больницах для реализации утвержденных программ, после соответствующего мнения Комиссии по Наркотикам. </w:t>
      </w:r>
    </w:p>
    <w:p w:rsidR="008A50A6" w:rsidRPr="005007A5"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2. Производство, хранение, перевозка, складирование, переработка вообще сырья и готовых товаров, ввозимых из-за границы, а также оборот фармацевтической продукции и препаратов, включенных в Таблицу Б, предусмотренную ч. 2 ст. 1 Закона 3459/2006 (А 103), осуществляется только Государственной Монополией по Наркотикам, после соответствующего мнения Комиссии по Наркотикам, с ответственностью </w:t>
      </w:r>
      <w:r w:rsidRPr="005007A5">
        <w:rPr>
          <w:rFonts w:ascii="Times New Roman" w:hAnsi="Times New Roman" w:cs="Times New Roman"/>
          <w:sz w:val="28"/>
          <w:szCs w:val="28"/>
        </w:rPr>
        <w:t xml:space="preserve">Н.О.Л., которая выдает и соответствующую лицензию. </w:t>
      </w:r>
    </w:p>
    <w:p w:rsidR="008A50A6" w:rsidRPr="004F3AD6" w:rsidRDefault="00D3510A"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3.</w:t>
      </w:r>
      <w:r w:rsidRPr="00A81022">
        <w:rPr>
          <w:rFonts w:ascii="Times New Roman" w:hAnsi="Times New Roman" w:cs="Times New Roman"/>
          <w:sz w:val="28"/>
          <w:szCs w:val="28"/>
        </w:rPr>
        <w:t xml:space="preserve"> </w:t>
      </w:r>
      <w:r w:rsidR="008A50A6" w:rsidRPr="004F3AD6">
        <w:rPr>
          <w:rFonts w:ascii="Times New Roman" w:hAnsi="Times New Roman" w:cs="Times New Roman"/>
          <w:sz w:val="28"/>
          <w:szCs w:val="28"/>
        </w:rPr>
        <w:t>Производство, перевозка, складирование, поставка веществ, включенных в Таблицу В, предусмотренную ч. 2 ст. 1 Закона 3459/2006 (А 103), а также готовых фармацевтической продукции и препаратов, содержащих указанные вещества, осуществляется юридическими и физическими лицами посредством Государственной Монополии по Наркотикам, после соответствующего мнения  Комиссии по Наркотикам, с ответственностью Н.О.Л., которая выдает соответствующую лицензию и осуществляет контроль над процедурой. Отпуск таких веществ в аптечных учреждениях, аптечных складах и лечебных учреждениях осуществляется с ответственностью и под контролем Н.О.Л..</w:t>
      </w:r>
    </w:p>
    <w:p w:rsidR="008A50A6" w:rsidRPr="004F3AD6" w:rsidRDefault="00D3510A"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4.</w:t>
      </w:r>
      <w:r w:rsidRPr="00A81022">
        <w:rPr>
          <w:rFonts w:ascii="Times New Roman" w:hAnsi="Times New Roman" w:cs="Times New Roman"/>
          <w:sz w:val="28"/>
          <w:szCs w:val="28"/>
        </w:rPr>
        <w:t xml:space="preserve"> </w:t>
      </w:r>
      <w:r w:rsidR="008A50A6" w:rsidRPr="004F3AD6">
        <w:rPr>
          <w:rFonts w:ascii="Times New Roman" w:hAnsi="Times New Roman" w:cs="Times New Roman"/>
          <w:sz w:val="28"/>
          <w:szCs w:val="28"/>
        </w:rPr>
        <w:t xml:space="preserve">Производство, перевозка, складирование, поставка веществ, включенных в Таблицу Г, предусмотренную ч. 2 ст. 1 Закона 3459/2006 (А 103), а также готовых фармацевтической продукции и препаратов, содержащих указанные вещества, осуществляется юридическими и физическими лицами, после соответствующего мнения  Комиссии по Наркотикам, с ответственностью </w:t>
      </w:r>
      <w:r w:rsidR="008A50A6" w:rsidRPr="00A06FB5">
        <w:rPr>
          <w:rFonts w:ascii="Times New Roman" w:hAnsi="Times New Roman" w:cs="Times New Roman"/>
          <w:sz w:val="28"/>
          <w:szCs w:val="28"/>
        </w:rPr>
        <w:t xml:space="preserve">Н.О.Л., которая выдает соответствующую лицензию. </w:t>
      </w:r>
      <w:r w:rsidR="008A50A6" w:rsidRPr="004F3AD6">
        <w:rPr>
          <w:rFonts w:ascii="Times New Roman" w:hAnsi="Times New Roman" w:cs="Times New Roman"/>
          <w:sz w:val="28"/>
          <w:szCs w:val="28"/>
        </w:rPr>
        <w:t>Отпуск таких веществ в аптечных учреждениях, аптечных складах и лечебных учреждениях осуществляется с ответственностью и под контролем Н.О.Л..</w:t>
      </w:r>
    </w:p>
    <w:p w:rsidR="008A50A6" w:rsidRDefault="00D3510A" w:rsidP="0033424E">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5. </w:t>
      </w:r>
      <w:r w:rsidR="008A50A6" w:rsidRPr="004F3AD6">
        <w:rPr>
          <w:rFonts w:ascii="Times New Roman" w:hAnsi="Times New Roman" w:cs="Times New Roman"/>
          <w:sz w:val="28"/>
          <w:szCs w:val="28"/>
        </w:rPr>
        <w:t xml:space="preserve">Лицензия на импорт и экспорт веществ, а также готовых фармацевтической продукции и препаратов, содержащих веществ, включенных в Таблицы, предусмотренные ч. 2 ст. 1 Закона 3459/2006, выдается решением Министерства Здравоохранения после соответствующего мнения Комиссии по Наркотикам. </w:t>
      </w:r>
    </w:p>
    <w:p w:rsidR="0033424E" w:rsidRPr="004F3AD6" w:rsidRDefault="0033424E" w:rsidP="0033424E">
      <w:pPr>
        <w:autoSpaceDE w:val="0"/>
        <w:autoSpaceDN w:val="0"/>
        <w:adjustRightInd w:val="0"/>
        <w:spacing w:after="0" w:line="360" w:lineRule="auto"/>
        <w:ind w:firstLine="851"/>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3</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proofErr w:type="spellStart"/>
      <w:r w:rsidRPr="004F3AD6">
        <w:rPr>
          <w:rFonts w:ascii="Times New Roman" w:hAnsi="Times New Roman" w:cs="Times New Roman"/>
          <w:sz w:val="28"/>
          <w:szCs w:val="28"/>
        </w:rPr>
        <w:t>Прекурсоры</w:t>
      </w:r>
      <w:proofErr w:type="spellEnd"/>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1. </w:t>
      </w:r>
      <w:proofErr w:type="spellStart"/>
      <w:r w:rsidRPr="004F3AD6">
        <w:rPr>
          <w:rFonts w:ascii="Times New Roman" w:hAnsi="Times New Roman" w:cs="Times New Roman"/>
          <w:sz w:val="28"/>
          <w:szCs w:val="28"/>
        </w:rPr>
        <w:t>Прекурсоры</w:t>
      </w:r>
      <w:proofErr w:type="spellEnd"/>
      <w:r w:rsidRPr="004F3AD6">
        <w:rPr>
          <w:rFonts w:ascii="Times New Roman" w:hAnsi="Times New Roman" w:cs="Times New Roman"/>
          <w:sz w:val="28"/>
          <w:szCs w:val="28"/>
        </w:rPr>
        <w:t xml:space="preserve"> наркотиков являются веществами, перечисленные в Приложении 1 (категории 1, 2, 3) Регламента (ЕР) 273/2004 Европейского Парламента и Совета (</w:t>
      </w:r>
      <w:r w:rsidRPr="00A81022">
        <w:rPr>
          <w:rFonts w:ascii="Times New Roman" w:hAnsi="Times New Roman" w:cs="Times New Roman"/>
          <w:sz w:val="28"/>
          <w:szCs w:val="28"/>
          <w:lang w:val="el-GR"/>
        </w:rPr>
        <w:t>L</w:t>
      </w:r>
      <w:r w:rsidRPr="004F3AD6">
        <w:rPr>
          <w:rFonts w:ascii="Times New Roman" w:hAnsi="Times New Roman" w:cs="Times New Roman"/>
          <w:sz w:val="28"/>
          <w:szCs w:val="28"/>
        </w:rPr>
        <w:t xml:space="preserve"> 47) и в Приложении (категории 1, 2, 3) Регламента (ЕР) 111/2005 Совета (</w:t>
      </w:r>
      <w:r w:rsidRPr="00A81022">
        <w:rPr>
          <w:rFonts w:ascii="Times New Roman" w:hAnsi="Times New Roman" w:cs="Times New Roman"/>
          <w:sz w:val="28"/>
          <w:szCs w:val="28"/>
          <w:lang w:val="el-GR"/>
        </w:rPr>
        <w:t>L</w:t>
      </w:r>
      <w:r w:rsidRPr="004F3AD6">
        <w:rPr>
          <w:rFonts w:ascii="Times New Roman" w:hAnsi="Times New Roman" w:cs="Times New Roman"/>
          <w:sz w:val="28"/>
          <w:szCs w:val="28"/>
        </w:rPr>
        <w:t xml:space="preserve">22). </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2. Импорт, экспорт, транзит, производство, изготовление, поставка, складирование, хранение, продажа, распределение </w:t>
      </w:r>
      <w:proofErr w:type="spellStart"/>
      <w:r w:rsidRPr="004F3AD6">
        <w:rPr>
          <w:rFonts w:ascii="Times New Roman" w:hAnsi="Times New Roman" w:cs="Times New Roman"/>
          <w:sz w:val="28"/>
          <w:szCs w:val="28"/>
        </w:rPr>
        <w:t>прекурсоров</w:t>
      </w:r>
      <w:proofErr w:type="spellEnd"/>
      <w:r w:rsidRPr="004F3AD6">
        <w:rPr>
          <w:rFonts w:ascii="Times New Roman" w:hAnsi="Times New Roman" w:cs="Times New Roman"/>
          <w:sz w:val="28"/>
          <w:szCs w:val="28"/>
        </w:rPr>
        <w:t>, а также лица и предприятия, которые ими занимаются, находятся под государственным контролем. Компетентным органом для реализации этой цели является таможенная служба при содействии других компетентных органов в случае необходимости. Применительно к веществами, включенным в категорию 1 другим компетентным органом является Н.О.Л., а применительно к веществам, включенным в категории 2 и 3 – Генеральная Государственная Химическая Лаборатория. При правонарушениях налагаются санкции, предусмотренные Таможенным Кодексом.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3. Совместным решением министров Финансов и Здравоохранения могут быть внесены, удалены или перенесены вещества из одной категории в другую в соответствии с положениями законодательства Европейского Союза, могут регулироваться процедуры оборота и контроля над </w:t>
      </w:r>
      <w:proofErr w:type="spellStart"/>
      <w:r w:rsidRPr="004F3AD6">
        <w:rPr>
          <w:rFonts w:ascii="Times New Roman" w:hAnsi="Times New Roman" w:cs="Times New Roman"/>
          <w:sz w:val="28"/>
          <w:szCs w:val="28"/>
        </w:rPr>
        <w:t>прекурсорами</w:t>
      </w:r>
      <w:proofErr w:type="spellEnd"/>
      <w:r w:rsidRPr="004F3AD6">
        <w:rPr>
          <w:rFonts w:ascii="Times New Roman" w:hAnsi="Times New Roman" w:cs="Times New Roman"/>
          <w:sz w:val="28"/>
          <w:szCs w:val="28"/>
        </w:rPr>
        <w:t xml:space="preserve">, а также могут быть определены конкретные вопросы, входящие в компетенции Н.О.Л. в отношении категории 1, и Генеральной Государственной Химической Лаборатории в отношении категорий 2 и 3. </w:t>
      </w: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20</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Незаконный оборот наркотиков</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Тот, кто, за исключением случаев, предусмотренных ст.ст. 21, 22 и 23, занимается незаконным оборотом наркотиков, наказывается тюремным заключением, на срок не менее восьми (8) лет и штрафом в размере до трехсот тысяч (300 000) евро.</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2. С учетом  положений ст. 29, под занятием незаконным оборотом наркотиков понимается любое действие, которым осуществляется оборот наркотиков и </w:t>
      </w:r>
      <w:proofErr w:type="spellStart"/>
      <w:r w:rsidRPr="004F3AD6">
        <w:rPr>
          <w:rFonts w:ascii="Times New Roman" w:hAnsi="Times New Roman" w:cs="Times New Roman"/>
          <w:sz w:val="28"/>
          <w:szCs w:val="28"/>
        </w:rPr>
        <w:t>прекурсоров</w:t>
      </w:r>
      <w:proofErr w:type="spellEnd"/>
      <w:r w:rsidRPr="004F3AD6">
        <w:rPr>
          <w:rFonts w:ascii="Times New Roman" w:hAnsi="Times New Roman" w:cs="Times New Roman"/>
          <w:sz w:val="28"/>
          <w:szCs w:val="28"/>
        </w:rPr>
        <w:t xml:space="preserve">, перечисленных в Таблицах, указанных в ч. 2 ст. 1 данного закона и особенно импорт; экспорт; транзит; продажа; покупка; предложение; возмездное и безвозмездное распределение; пересылка; доставка; складирование; договорённость о передаче наркотиков с целью их  сохранности; изготовление; хранение; перевозка; смешивание наркотиков с другими веществами; продажа смешанных наркотиков,  выращивание любого растения рода </w:t>
      </w:r>
      <w:r w:rsidRPr="00A81022">
        <w:rPr>
          <w:rFonts w:ascii="Times New Roman" w:hAnsi="Times New Roman" w:cs="Times New Roman"/>
          <w:sz w:val="28"/>
          <w:szCs w:val="28"/>
          <w:lang w:val="el-GR"/>
        </w:rPr>
        <w:t>Cannabis</w:t>
      </w:r>
      <w:r w:rsidRPr="004F3AD6">
        <w:rPr>
          <w:rFonts w:ascii="Times New Roman" w:hAnsi="Times New Roman" w:cs="Times New Roman"/>
          <w:sz w:val="28"/>
          <w:szCs w:val="28"/>
        </w:rPr>
        <w:t xml:space="preserve">, опийного мака, любого растения рода красного дерева, а также любого другого растения, из которого производятся наркотики; сбор любого растения рода </w:t>
      </w:r>
      <w:r w:rsidRPr="00A81022">
        <w:rPr>
          <w:rFonts w:ascii="Times New Roman" w:hAnsi="Times New Roman" w:cs="Times New Roman"/>
          <w:sz w:val="28"/>
          <w:szCs w:val="28"/>
          <w:lang w:val="el-GR"/>
        </w:rPr>
        <w:t>Cannabis</w:t>
      </w:r>
      <w:r w:rsidRPr="004F3AD6">
        <w:rPr>
          <w:rFonts w:ascii="Times New Roman" w:hAnsi="Times New Roman" w:cs="Times New Roman"/>
          <w:sz w:val="28"/>
          <w:szCs w:val="28"/>
        </w:rPr>
        <w:t>, опийного мака, любого растения рода красного дерева, а также любого другого растения, из которого производятся наркотики; производство и добыча наркотиков; обеспечение препаратами заместительной терапии, с нарушением соответствующих правил; управление помещением, в котором, заведомо для виновного, систематически реализуются наркотики; финансирование либо организация, либо управление деятельностью по незаконному обороту наркотиков; фальсификация рецепта, либо создание либо использование поддельного рецепта на лекарства, содержащие наркотики с целью их дальнейшей реализации, а также содействие любому из указанных действий.</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3. Если два или более действия, совершаются в отношении одного и того же объема наркотиков, преступление считается одним. При назначении наказания учитываются совокупность соответствующих действий, вид, количество и качество наркотика, а также тяжесть соответствующих последствий для здоровья.</w:t>
      </w:r>
    </w:p>
    <w:p w:rsidR="008A50A6" w:rsidRPr="004F3AD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21</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Привилегированные виды незаконного оборота наркотиков</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Лишением свободы на срок до трех (3) лет наказывается тот, кто:</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а) занимается незаконным оборотом наркотиков в небольших количествах с целью обеспечения своих ежедневных потребностей в потреблении наркотиков  и одновременно является наркозависимым,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б) безвозмездно распределяет наркотики своим близким, с целью обеспечения их непосредственных потребностей в потреблении наркотиков. </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Такому же наказанию подлежит и тот, кто часть приобретенного им количества наркотиков, предназначенного лишь для обеспечения своих потребностей,  безвозмездно распределяет другому лицу, с целью личного потребления. Вывод о том, что распределение наркотиков осуществляется для личного потребления третьим лицом и именно из такого количества, которое виновный приобрел для обеспечения своих потребностей, основывается на критериях, указанных в ч. 1 ст. 29 настоящего Закона.</w:t>
      </w:r>
    </w:p>
    <w:p w:rsidR="00D3510A" w:rsidRPr="00A81022" w:rsidRDefault="00D3510A" w:rsidP="00F15CB4">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22</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Квалифицированные виды незаконного оборота наркотиков</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Тюремным заключением на срок не менее десяти (10) лет и штрафом в размере от пятидесяти тысяч (50 000) евро до пятисот тысяч (500 000) евро наказывается тот, кто совершает любое из предусмотренных в ст. 20 и п. «а» ч.1 ст. 21 действий:</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а) если он является государственным служащим (в соответствии с определением государственного служащего, предусмотренного ст. 13 УК Греции), который, в силу своей должности законно имеет связь с наркотиками и на него возложена ответственность по их охране или по уголовному преследованию правонарушителей настоящего Закона или он работает в учреждениях или заведениях, указанных в п. «а» ч. 2 настоящей стати,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б) с целью облегчить совершение других тяжких преступлений или скрыть их.</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Наказанием, предусмотренным ч. 1 наказывается тот, кто:</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а) занимается незаконным оборотом наркотиков в военных лагерях или других местах в Вооруженных Силах Греции, в тюремных учреждениях, исправительных колониях, а также в воспитательных колониях для несовершеннолетних, в школьных учреждениях любого образовательного уровня, в высших учебных заведениях, в объектах спорта, в детских лагерях, в центрах по предоставлению социально-бытовых услуг, в помещениях для собраний школьников или студентов в целях образования или занятия спортом,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б) совершает любое из предусмотренных ст. 20 и п. «а» ч. 1 ст. 21 в рамках преступной организации, в соответствии с ее определением в ст. 187 и 187А УК Греции,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в) является рецидивистом: рецидивистом считается тот, кто был осужден за последнее десятилетие за совершение тяжкого преступления, связанного с незаконным оборотом наркотиков, и не был признан наркозависимым.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г) подмешивает любым способом наркотики в пищевые продукты, в напитки или в другие продукты, предназначены для введения в человеческий организм, с целью их дальнейшего распределения другим лицам,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д) являясь врачом, выдает рецепт на лекарства, содержащие наркотики, при этом заведомо для него отсутствуют медицинские показания или выписывает лекарства, содержащие наркотики в любой форме, зная, что они будут использованы для изготовления или дальнейшей реализации  наркотиков, </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е) являясь фармацевтом или продавцом вообще лекарствами или руководителем или служащим или иным работником в аптечном учреждении, выдает наркотики, зная, что отсутствует рецепт или, что рецепт является ненадлежащим,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3. Отпуск препаратов заместительной терапии, осуществляется только: а) специальными Государственными Учреждениями, которым, решением Министерством Здравоохранения Греции и после соответствующего мнения Организации по Борьбе с Наркотиками (О.Б.Н.), выдается соответствующая лицензия; б) О.Б.Н., после предоставления  соответствующей лицензии решением Министра Здравоохранения Греции. В этих решениях указываются, какие вещества отпускаются, а также порядок их отпуска; в) медицинскими подразделениями О.Б.Н., в больницах и медицинских учреждениях Национальной Системы Здравоохранения Греции, на военных больницах, в помещениях и инфраструктурах Вооруженных Сил Греции и в тюремных учреждениях в соответствии с порядком и условиями, установленными вышеуказанными министерскими решениями. Иным решением Министра Здравоохранения и компетентных Министров устанавливаются порядок, условия, а также каждый соответствующий вопрос относительно: а) определения того, в каких больницах и медицинских учреждениях Национальной Системы Здравоохранения Греции, военных больницах, помещениях и инфраструктурах Вооруженных Сил Греции, а также тюремных учреждениях будут расположены и будут работать медицинские подразделения  О.Б.Н., а также какие обязанности будут нести больницы перед О.Б.Н.; б) порядка предоставления и использования О.Б.Н. зданий или незастроенных участков вышеуказанных больниц и больниц Вооруженных Сил Греции; в) порядка и условий помещения и расположения инфраструктуры О.Б.Н., где это необходимо, без требования о выдаче лицензии на строительство; г) всех обязанностей О.Б.Н. относительно использования вышеуказанных зданий и помещений; д) порядка назначения в вышеуказанных медицинских учреждениях врачей на должности из списка, выданного Министерством Здравоохранения Греции, после заявления О.Б.Н., если недостаточно персонала О.Б.Н..</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4. Решением Министра Здравоохранения Греции и компетентных Министров, могут быть установлены общий порядок, условия, а также прочие вопросы об осуществлении публичными институтами программ заместительной терапии.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5. Тот, кто обеспечивает препаратами заместительной терапии, с нарушением положений ч. 3 и соответствующих министерских решений, наказывается наказанием, предусмотренным ч. 1.</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6. Назначение опиатных агонистов, разрешается в соответствии с показаниями, указанными в инструкции по медицинскому применению. Решением Министра Здравоохранения Греции, после соответствующего мнения О.Б.Н., специально определяются вещества, а также порядок и условия их назначения, предписания и распределения государственными врачами, а также и публичными или  частными институтами.  </w:t>
      </w:r>
    </w:p>
    <w:p w:rsidR="008A50A6" w:rsidRPr="004F3AD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23</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Особо квалифицированные виды незаконного оборота наркотиков</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1. Пожизненным тюремным заключением или лишением свободы на срок не менее десяти (10) лет, а также штрафом в размере от пятидесяти тысяч (50 000) евро до шестисот тысяч (600 000) евро наказывается тот, кто совершает действия, предусмотренные ст.ст. 20 и 22:</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а) если такие действия связанны с наркотиками, которые могут причинить тяжкий вред здоровью (ч. 2 ст. 310 УК Греции) и они либо причинили тяжкий вред здоровью или повлекли смерть третьего лица либо причинили тяжкий вред здоровью широкому кругу лиц,</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б) если он является совершеннолетним и профессионально совершает вышеуказанные действия с целью во</w:t>
      </w:r>
      <w:r w:rsidR="00846442">
        <w:rPr>
          <w:rFonts w:ascii="Times New Roman" w:hAnsi="Times New Roman" w:cs="Times New Roman"/>
          <w:sz w:val="28"/>
          <w:szCs w:val="28"/>
        </w:rPr>
        <w:t xml:space="preserve">влечения несовершеннолетнего к </w:t>
      </w:r>
      <w:r w:rsidRPr="004F3AD6">
        <w:rPr>
          <w:rFonts w:ascii="Times New Roman" w:hAnsi="Times New Roman" w:cs="Times New Roman"/>
          <w:sz w:val="28"/>
          <w:szCs w:val="28"/>
        </w:rPr>
        <w:t>потреблению наркотиков или любым способом использует несовершеннолетнего при совершении таких действий.</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2. Пожизненным тюремным заключением, а также штрафом в размере от пятидесяти тысяч (50 000) евро до одного миллиона (1 000 000) евро наказывается тот, кто совершает действия, предусмотренные ст.ст. 20 и 22:</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а) если профессионально финансирует совершение любого действия по незаконному обороту наркотиков или сам профессионально занимается незаконным оборотом наркотических средств и своя ожидаемая прибыль от такой деятельности составляет более семидесяти пяти тысяч (75.000) евро,</w:t>
      </w:r>
    </w:p>
    <w:p w:rsidR="008A50A6" w:rsidRPr="004F3AD6" w:rsidRDefault="008A50A6" w:rsidP="00D3510A">
      <w:pPr>
        <w:autoSpaceDE w:val="0"/>
        <w:autoSpaceDN w:val="0"/>
        <w:adjustRightInd w:val="0"/>
        <w:spacing w:after="0" w:line="360" w:lineRule="auto"/>
        <w:ind w:firstLine="709"/>
        <w:jc w:val="both"/>
        <w:rPr>
          <w:rFonts w:ascii="Times New Roman" w:hAnsi="Times New Roman" w:cs="Times New Roman"/>
          <w:sz w:val="28"/>
          <w:szCs w:val="28"/>
        </w:rPr>
      </w:pPr>
      <w:r w:rsidRPr="004F3AD6">
        <w:rPr>
          <w:rFonts w:ascii="Times New Roman" w:hAnsi="Times New Roman" w:cs="Times New Roman"/>
          <w:sz w:val="28"/>
          <w:szCs w:val="28"/>
        </w:rPr>
        <w:t xml:space="preserve">б) если использует оружие (в соответствии с его определением в ч. 1 ст. 1 Закона 2168/1993 «Об оружиях») во время совершения таких действий или с целью своего побега.  </w:t>
      </w:r>
    </w:p>
    <w:p w:rsidR="008A50A6" w:rsidRPr="004F3AD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24</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Склонение и реклама</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Тот, кто склоняет или мотивирует другое лицо к незаконному потреблению наркотиков или рекламирует их потребление или предоставляет информацию по их изготовлению или приобретению с целью их распространения или предлагает совершить действия, предусмотренные ст. 20, наказывается лишением свободы на срок не менее шести (6) месяцев и штрафом в размере от пятисот (500) евро до пятидесяти тысяч (50 000) евро, если иным положением не предусматривается более строгое наказание.</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Если лицо профессионально совершает действия, предусмотренные ч. 1 настоящей статьи, или с целью извлечения выгоды для себя или для другого лица наказывается тюремным заключением до десяти (10) лет.</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3. Высказывание мнений или научных оценок в отношении наркотиков, не является противоправным действием.</w:t>
      </w:r>
    </w:p>
    <w:p w:rsidR="00797D50" w:rsidRPr="004F3AD6" w:rsidRDefault="00797D50" w:rsidP="008A50A6">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25</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Управление транспортными средствами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Лишением свободы на срок не менее пяти (5) месяцев и штрафом в размере от одной тысячи (1 000) евро до пятнадцати тысяч (15 000) евро, а также лишением водительских прав или соответствующего удостоверения об управлении морским судном на срок от двух (2) до пяти (5) лет наказывается тот, кто управляет любым транспортным средством с состоянии наркотического опьянения.</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Если этим действием был причинен легкий вред здоровью, назначается лишение свободы на срок до одного (1) года.</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Если был причинен тяжкий вред здоровью, назначается лишение свободы на срок до двух (2) лет.</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Если этим же действием была причинена смерть, назначается тюремное заключение на срок до десяти (10) лет. </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С истечением двух лет и по заявлению осужденного судебная коллегия по уголовным делам о преступлениях средней тяжести может принять решение о восстановлении водительских прав, при условии, что осужденный успешно прошел курс реабилитации.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 3. Если виновный в совершении действия, предусмотренного </w:t>
      </w:r>
      <w:proofErr w:type="spellStart"/>
      <w:r w:rsidRPr="004F3AD6">
        <w:rPr>
          <w:rFonts w:ascii="Times New Roman" w:hAnsi="Times New Roman" w:cs="Times New Roman"/>
          <w:sz w:val="28"/>
          <w:szCs w:val="28"/>
        </w:rPr>
        <w:t>абз</w:t>
      </w:r>
      <w:proofErr w:type="spellEnd"/>
      <w:r w:rsidRPr="004F3AD6">
        <w:rPr>
          <w:rFonts w:ascii="Times New Roman" w:hAnsi="Times New Roman" w:cs="Times New Roman"/>
          <w:sz w:val="28"/>
          <w:szCs w:val="28"/>
        </w:rPr>
        <w:t xml:space="preserve">. А ч. 1 проходит утвержденный законом курс консультирования или физической о психической реабилитации и </w:t>
      </w:r>
      <w:proofErr w:type="spellStart"/>
      <w:r w:rsidRPr="004F3AD6">
        <w:rPr>
          <w:rFonts w:ascii="Times New Roman" w:hAnsi="Times New Roman" w:cs="Times New Roman"/>
          <w:sz w:val="28"/>
          <w:szCs w:val="28"/>
        </w:rPr>
        <w:t>детоксикации</w:t>
      </w:r>
      <w:proofErr w:type="spellEnd"/>
      <w:r w:rsidRPr="004F3AD6">
        <w:rPr>
          <w:rFonts w:ascii="Times New Roman" w:hAnsi="Times New Roman" w:cs="Times New Roman"/>
          <w:sz w:val="28"/>
          <w:szCs w:val="28"/>
        </w:rPr>
        <w:t xml:space="preserve"> с применением веществ, заменяющих наркозависимость или без такого, наказывается в соответствии с положениями ст. 42 Закона 2696/1999.</w:t>
      </w:r>
    </w:p>
    <w:p w:rsidR="008A50A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1D0F07" w:rsidRPr="00C65FE6" w:rsidRDefault="001D0F07" w:rsidP="001D0F07">
      <w:pPr>
        <w:autoSpaceDE w:val="0"/>
        <w:autoSpaceDN w:val="0"/>
        <w:adjustRightInd w:val="0"/>
        <w:spacing w:after="0" w:line="360" w:lineRule="auto"/>
        <w:jc w:val="center"/>
        <w:rPr>
          <w:rFonts w:ascii="Times New Roman" w:hAnsi="Times New Roman" w:cs="Times New Roman"/>
          <w:sz w:val="28"/>
          <w:szCs w:val="28"/>
        </w:rPr>
      </w:pPr>
      <w:r w:rsidRPr="00C65FE6">
        <w:rPr>
          <w:rFonts w:ascii="Times New Roman" w:hAnsi="Times New Roman" w:cs="Times New Roman"/>
          <w:sz w:val="28"/>
          <w:szCs w:val="28"/>
        </w:rPr>
        <w:t>Статья 27</w:t>
      </w:r>
    </w:p>
    <w:p w:rsidR="001D0F07" w:rsidRPr="00C65FE6" w:rsidRDefault="001D0F07" w:rsidP="001D0F07">
      <w:pPr>
        <w:autoSpaceDE w:val="0"/>
        <w:autoSpaceDN w:val="0"/>
        <w:adjustRightInd w:val="0"/>
        <w:spacing w:line="360" w:lineRule="auto"/>
        <w:jc w:val="center"/>
        <w:rPr>
          <w:rFonts w:ascii="Times New Roman" w:hAnsi="Times New Roman" w:cs="Times New Roman"/>
          <w:sz w:val="28"/>
          <w:szCs w:val="28"/>
        </w:rPr>
      </w:pPr>
      <w:r w:rsidRPr="00C65FE6">
        <w:rPr>
          <w:rFonts w:ascii="Times New Roman" w:hAnsi="Times New Roman" w:cs="Times New Roman"/>
          <w:sz w:val="28"/>
          <w:szCs w:val="28"/>
        </w:rPr>
        <w:t>Обстоятельства, смягчающие наказание</w:t>
      </w:r>
    </w:p>
    <w:p w:rsidR="001D0F07" w:rsidRPr="00C65FE6" w:rsidRDefault="001D0F07" w:rsidP="001D0F07">
      <w:pPr>
        <w:autoSpaceDE w:val="0"/>
        <w:autoSpaceDN w:val="0"/>
        <w:adjustRightInd w:val="0"/>
        <w:spacing w:after="0" w:line="360" w:lineRule="auto"/>
        <w:ind w:firstLine="851"/>
        <w:jc w:val="both"/>
        <w:rPr>
          <w:rFonts w:ascii="Times New Roman" w:hAnsi="Times New Roman" w:cs="Times New Roman"/>
          <w:sz w:val="28"/>
          <w:szCs w:val="28"/>
        </w:rPr>
      </w:pPr>
      <w:r w:rsidRPr="00C65FE6">
        <w:rPr>
          <w:rFonts w:ascii="Times New Roman" w:hAnsi="Times New Roman" w:cs="Times New Roman"/>
          <w:sz w:val="28"/>
          <w:szCs w:val="28"/>
        </w:rPr>
        <w:t>1. Если виновный, совершивший любое из действий, предусмотренных ст. ст. 20 и 22, до вынесения ему окончательного обвинительного приговора, по собственной инициативе, предоставил информацию</w:t>
      </w:r>
      <w:r w:rsidR="00945D09" w:rsidRPr="00C65FE6">
        <w:rPr>
          <w:rFonts w:ascii="Times New Roman" w:hAnsi="Times New Roman" w:cs="Times New Roman"/>
          <w:sz w:val="28"/>
          <w:szCs w:val="28"/>
        </w:rPr>
        <w:t>,</w:t>
      </w:r>
      <w:r w:rsidRPr="00C65FE6">
        <w:rPr>
          <w:rFonts w:ascii="Times New Roman" w:hAnsi="Times New Roman" w:cs="Times New Roman"/>
          <w:sz w:val="28"/>
          <w:szCs w:val="28"/>
        </w:rPr>
        <w:t xml:space="preserve"> </w:t>
      </w:r>
      <w:r w:rsidR="00945D09" w:rsidRPr="00C65FE6">
        <w:rPr>
          <w:rFonts w:ascii="Times New Roman" w:hAnsi="Times New Roman" w:cs="Times New Roman"/>
          <w:sz w:val="28"/>
          <w:szCs w:val="28"/>
        </w:rPr>
        <w:t>способствующую раскрытию или пресечению деятельности</w:t>
      </w:r>
      <w:r w:rsidRPr="00C65FE6">
        <w:rPr>
          <w:rFonts w:ascii="Times New Roman" w:hAnsi="Times New Roman" w:cs="Times New Roman"/>
          <w:sz w:val="28"/>
          <w:szCs w:val="28"/>
        </w:rPr>
        <w:t xml:space="preserve"> преступной организации, занимающейся незаконным оборотом наркотиков</w:t>
      </w:r>
      <w:r w:rsidR="00945D09" w:rsidRPr="00C65FE6">
        <w:rPr>
          <w:rFonts w:ascii="Times New Roman" w:hAnsi="Times New Roman" w:cs="Times New Roman"/>
          <w:sz w:val="28"/>
          <w:szCs w:val="28"/>
        </w:rPr>
        <w:t>,</w:t>
      </w:r>
      <w:r w:rsidRPr="00C65FE6">
        <w:rPr>
          <w:rFonts w:ascii="Times New Roman" w:hAnsi="Times New Roman" w:cs="Times New Roman"/>
          <w:sz w:val="28"/>
          <w:szCs w:val="28"/>
        </w:rPr>
        <w:t xml:space="preserve"> или способствовал изобличению и задержанию наркоторговца, если степень тяжести его действий меньше степени тяжести действий лиц,</w:t>
      </w:r>
      <w:r w:rsidR="00F15CB4" w:rsidRPr="00C65FE6">
        <w:rPr>
          <w:rFonts w:ascii="Times New Roman" w:hAnsi="Times New Roman" w:cs="Times New Roman"/>
          <w:sz w:val="28"/>
          <w:szCs w:val="28"/>
        </w:rPr>
        <w:t xml:space="preserve"> в задержании</w:t>
      </w:r>
      <w:r w:rsidRPr="00C65FE6">
        <w:rPr>
          <w:rFonts w:ascii="Times New Roman" w:hAnsi="Times New Roman" w:cs="Times New Roman"/>
          <w:sz w:val="28"/>
          <w:szCs w:val="28"/>
        </w:rPr>
        <w:t xml:space="preserve"> которых он содействовал, то данное содействие виновного судом признается в качестве смягчающего обстоятельства. Одновременно суд может приостановить исполнение наказания на срок от двух (2) до двадцати (20) лет, независимо от  наличия условий, предусмотренных в статье 99 Уголовного кодекса.  </w:t>
      </w:r>
    </w:p>
    <w:p w:rsidR="00555C59" w:rsidRPr="00C65FE6" w:rsidRDefault="00555C59" w:rsidP="001D0F07">
      <w:pPr>
        <w:autoSpaceDE w:val="0"/>
        <w:autoSpaceDN w:val="0"/>
        <w:adjustRightInd w:val="0"/>
        <w:spacing w:after="0" w:line="360" w:lineRule="auto"/>
        <w:ind w:firstLine="851"/>
        <w:jc w:val="both"/>
        <w:rPr>
          <w:rFonts w:ascii="Times New Roman" w:hAnsi="Times New Roman" w:cs="Times New Roman"/>
          <w:sz w:val="28"/>
          <w:szCs w:val="28"/>
        </w:rPr>
      </w:pPr>
      <w:r w:rsidRPr="00C65FE6">
        <w:rPr>
          <w:rFonts w:ascii="Times New Roman" w:hAnsi="Times New Roman" w:cs="Times New Roman"/>
          <w:sz w:val="28"/>
          <w:szCs w:val="28"/>
        </w:rPr>
        <w:t xml:space="preserve">2. Если для раскрытия или пресечения преступной организации, либо задержания наркоторговца необходимо временное освобождение виновного из под стражи, </w:t>
      </w:r>
      <w:r w:rsidR="00EC5CA4" w:rsidRPr="00C65FE6">
        <w:rPr>
          <w:rFonts w:ascii="Times New Roman" w:hAnsi="Times New Roman" w:cs="Times New Roman"/>
          <w:sz w:val="28"/>
          <w:szCs w:val="28"/>
        </w:rPr>
        <w:t xml:space="preserve">Совет Уголовного суда первой инстанции </w:t>
      </w:r>
      <w:r w:rsidRPr="00C65FE6">
        <w:rPr>
          <w:rFonts w:ascii="Times New Roman" w:hAnsi="Times New Roman" w:cs="Times New Roman"/>
          <w:sz w:val="28"/>
          <w:szCs w:val="28"/>
        </w:rPr>
        <w:t>вправе вынести постановление о временном приостановлении судебного преследования виновного и его временном освобождении из-под стражи с целью проверки достоверности указанной выше информации.</w:t>
      </w:r>
    </w:p>
    <w:p w:rsidR="00EC5CA4" w:rsidRPr="00C65FE6" w:rsidRDefault="00EC5CA4" w:rsidP="001D0F07">
      <w:pPr>
        <w:autoSpaceDE w:val="0"/>
        <w:autoSpaceDN w:val="0"/>
        <w:adjustRightInd w:val="0"/>
        <w:spacing w:after="0" w:line="360" w:lineRule="auto"/>
        <w:ind w:firstLine="851"/>
        <w:jc w:val="both"/>
        <w:rPr>
          <w:rFonts w:ascii="Times New Roman" w:hAnsi="Times New Roman" w:cs="Times New Roman"/>
          <w:sz w:val="28"/>
          <w:szCs w:val="28"/>
        </w:rPr>
      </w:pPr>
      <w:r w:rsidRPr="00C65FE6">
        <w:rPr>
          <w:rFonts w:ascii="Times New Roman" w:hAnsi="Times New Roman" w:cs="Times New Roman"/>
          <w:sz w:val="28"/>
          <w:szCs w:val="28"/>
        </w:rPr>
        <w:t>3. Если после вышеуказанного приостановления судебного преследования относительно виновного и его временного освобождения из-под стражи выяснится, что предоставленная им информация оказалась ложной, или эта информация не касается преступной организа</w:t>
      </w:r>
      <w:r w:rsidR="00F15CB4" w:rsidRPr="00C65FE6">
        <w:rPr>
          <w:rFonts w:ascii="Times New Roman" w:hAnsi="Times New Roman" w:cs="Times New Roman"/>
          <w:sz w:val="28"/>
          <w:szCs w:val="28"/>
        </w:rPr>
        <w:t>ции</w:t>
      </w:r>
      <w:r w:rsidRPr="00C65FE6">
        <w:rPr>
          <w:rFonts w:ascii="Times New Roman" w:hAnsi="Times New Roman" w:cs="Times New Roman"/>
          <w:sz w:val="28"/>
          <w:szCs w:val="28"/>
        </w:rPr>
        <w:t>, занимающейся незаконным оборотом наркотиков  или наркоторговца, соответственное постановление отзывается, вновь выносится постановление о заключении виновного под стражу и приостановленное судебное преследование, продолжается.</w:t>
      </w:r>
    </w:p>
    <w:p w:rsidR="005B60BD" w:rsidRPr="00C65FE6" w:rsidRDefault="00F15CB4" w:rsidP="001D0F07">
      <w:pPr>
        <w:autoSpaceDE w:val="0"/>
        <w:autoSpaceDN w:val="0"/>
        <w:adjustRightInd w:val="0"/>
        <w:spacing w:after="0" w:line="360" w:lineRule="auto"/>
        <w:ind w:firstLine="851"/>
        <w:jc w:val="both"/>
        <w:rPr>
          <w:rFonts w:ascii="Times New Roman" w:hAnsi="Times New Roman" w:cs="Times New Roman"/>
          <w:sz w:val="28"/>
          <w:szCs w:val="28"/>
        </w:rPr>
      </w:pPr>
      <w:r w:rsidRPr="00C65FE6">
        <w:rPr>
          <w:rFonts w:ascii="Times New Roman" w:hAnsi="Times New Roman" w:cs="Times New Roman"/>
          <w:sz w:val="28"/>
          <w:szCs w:val="28"/>
        </w:rPr>
        <w:t>4. Процесс</w:t>
      </w:r>
      <w:r w:rsidR="005B60BD" w:rsidRPr="00C65FE6">
        <w:rPr>
          <w:rFonts w:ascii="Times New Roman" w:hAnsi="Times New Roman" w:cs="Times New Roman"/>
          <w:sz w:val="28"/>
          <w:szCs w:val="28"/>
        </w:rPr>
        <w:t xml:space="preserve"> предоставления виновным информации, </w:t>
      </w:r>
      <w:r w:rsidRPr="00C65FE6">
        <w:rPr>
          <w:rFonts w:ascii="Times New Roman" w:hAnsi="Times New Roman" w:cs="Times New Roman"/>
          <w:sz w:val="28"/>
          <w:szCs w:val="28"/>
        </w:rPr>
        <w:t>оформляется</w:t>
      </w:r>
      <w:r w:rsidR="005B60BD" w:rsidRPr="00C65FE6">
        <w:rPr>
          <w:rFonts w:ascii="Times New Roman" w:hAnsi="Times New Roman" w:cs="Times New Roman"/>
          <w:sz w:val="28"/>
          <w:szCs w:val="28"/>
        </w:rPr>
        <w:t xml:space="preserve"> протокол</w:t>
      </w:r>
      <w:r w:rsidRPr="00C65FE6">
        <w:rPr>
          <w:rFonts w:ascii="Times New Roman" w:hAnsi="Times New Roman" w:cs="Times New Roman"/>
          <w:sz w:val="28"/>
          <w:szCs w:val="28"/>
        </w:rPr>
        <w:t>ом</w:t>
      </w:r>
      <w:r w:rsidR="0070667F" w:rsidRPr="00C65FE6">
        <w:rPr>
          <w:rFonts w:ascii="Times New Roman" w:hAnsi="Times New Roman" w:cs="Times New Roman"/>
          <w:sz w:val="28"/>
          <w:szCs w:val="28"/>
        </w:rPr>
        <w:t xml:space="preserve"> показаний свидетеля, который на</w:t>
      </w:r>
      <w:r w:rsidR="005B60BD" w:rsidRPr="00C65FE6">
        <w:rPr>
          <w:rFonts w:ascii="Times New Roman" w:hAnsi="Times New Roman" w:cs="Times New Roman"/>
          <w:sz w:val="28"/>
          <w:szCs w:val="28"/>
        </w:rPr>
        <w:t>правляется прокурору апелляционного суда по борьбе с незаконным оборотом наркотиков, для ознакомления, в соответствии со статьей 44. Протокол показаний хранится в специальном Архиве Прокуратуры, где хранится и протокол, полученный из компетентного органа, который, на основе предоставленной информации, принял действия по раскрытию преступной организации, занимающейся незаконным оборотом наркотиков и задержанию  наркоторговца. С вышеуказанными протоколами могут знакомиться только члены компетентного судебного совета, либо суда, которые рассматривают возможности предоставления, предусмотренных в предыдущих частях привилегий. Положения ст. ст. 9 и 10 Закона 2928/2001 применяются и к преступлениям, предусмотренным ст. 23 настоящего Закона.</w:t>
      </w:r>
    </w:p>
    <w:p w:rsidR="000A3D27" w:rsidRDefault="000A3D27" w:rsidP="001D0F07">
      <w:pPr>
        <w:autoSpaceDE w:val="0"/>
        <w:autoSpaceDN w:val="0"/>
        <w:adjustRightInd w:val="0"/>
        <w:spacing w:after="0" w:line="360" w:lineRule="auto"/>
        <w:ind w:firstLine="851"/>
        <w:jc w:val="both"/>
        <w:rPr>
          <w:rFonts w:ascii="Times New Roman" w:hAnsi="Times New Roman" w:cs="Times New Roman"/>
          <w:sz w:val="28"/>
          <w:szCs w:val="28"/>
        </w:rPr>
      </w:pPr>
      <w:r w:rsidRPr="00C65FE6">
        <w:rPr>
          <w:rFonts w:ascii="Times New Roman" w:hAnsi="Times New Roman" w:cs="Times New Roman"/>
          <w:sz w:val="28"/>
          <w:szCs w:val="28"/>
        </w:rPr>
        <w:t>5. Если условия, установленные ч. 1 наличествуют после вынесения окончательного обвинительного приговора, Совет Уголовного суда первой инстанции может вынести постановление об освобождении виновного из тюремного заключения условно, независимо от наличия условий, предусмотренных в ст. 105 Уголовного кодекса.</w:t>
      </w:r>
    </w:p>
    <w:p w:rsidR="001D0F07" w:rsidRPr="004F3AD6" w:rsidRDefault="001D0F07" w:rsidP="001D0F07">
      <w:pPr>
        <w:autoSpaceDE w:val="0"/>
        <w:autoSpaceDN w:val="0"/>
        <w:adjustRightInd w:val="0"/>
        <w:spacing w:after="0" w:line="360" w:lineRule="auto"/>
        <w:jc w:val="both"/>
        <w:rPr>
          <w:rFonts w:ascii="Times New Roman" w:hAnsi="Times New Roman" w:cs="Times New Roman"/>
          <w:sz w:val="28"/>
          <w:szCs w:val="28"/>
        </w:rPr>
      </w:pPr>
    </w:p>
    <w:p w:rsidR="008A50A6" w:rsidRPr="004F3AD6" w:rsidRDefault="008A50A6" w:rsidP="001D0F07">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29</w:t>
      </w:r>
    </w:p>
    <w:p w:rsidR="008A50A6" w:rsidRPr="004F3AD6"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Выращивание конопли, потребление наркотических средств, подлог медицинского рецепта</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1.  Тот, кто любым способом и исключительно с целью личного потребления, приобретает или </w:t>
      </w:r>
      <w:r w:rsidR="00362753">
        <w:rPr>
          <w:rFonts w:ascii="Times New Roman" w:hAnsi="Times New Roman" w:cs="Times New Roman"/>
          <w:sz w:val="28"/>
          <w:szCs w:val="28"/>
        </w:rPr>
        <w:t xml:space="preserve">хранит </w:t>
      </w:r>
      <w:r w:rsidRPr="004F3AD6">
        <w:rPr>
          <w:rFonts w:ascii="Times New Roman" w:hAnsi="Times New Roman" w:cs="Times New Roman"/>
          <w:sz w:val="28"/>
          <w:szCs w:val="28"/>
        </w:rPr>
        <w:t xml:space="preserve">наркотики в количествах, свидетельствующих только о личном потреблении, или потребляет или выращивает растения рода </w:t>
      </w:r>
      <w:r w:rsidRPr="00A81022">
        <w:rPr>
          <w:rFonts w:ascii="Times New Roman" w:hAnsi="Times New Roman" w:cs="Times New Roman"/>
          <w:sz w:val="28"/>
          <w:szCs w:val="28"/>
          <w:lang w:val="el-GR"/>
        </w:rPr>
        <w:t>Cannabis</w:t>
      </w:r>
      <w:r w:rsidRPr="004F3AD6">
        <w:rPr>
          <w:rFonts w:ascii="Times New Roman" w:hAnsi="Times New Roman" w:cs="Times New Roman"/>
          <w:sz w:val="28"/>
          <w:szCs w:val="28"/>
        </w:rPr>
        <w:t>, в размерах или площади, свидетельствующих только о личном потреблении, наказывается лишением свободы на срок до пяти (5) месяцев. Вывод о цели обеспечения личного потребления сделается с учетом одновременно вида, очистки от примесей и количества данного наркотика, а также с учетом частоты потребления, периода времени, в течение которого лицо потребляет наркотики, ежедневной дозы, а также особенных потребностей данного конкретного потребителя.</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2.   Виновный в совершении действий, предусмотренных ч. 1 настоящей статьи, может </w:t>
      </w:r>
      <w:r w:rsidR="00717D44">
        <w:rPr>
          <w:rFonts w:ascii="Times New Roman" w:hAnsi="Times New Roman" w:cs="Times New Roman"/>
          <w:sz w:val="28"/>
          <w:szCs w:val="28"/>
        </w:rPr>
        <w:t>быть освобожден от</w:t>
      </w:r>
      <w:r w:rsidRPr="004F3AD6">
        <w:rPr>
          <w:rFonts w:ascii="Times New Roman" w:hAnsi="Times New Roman" w:cs="Times New Roman"/>
          <w:sz w:val="28"/>
          <w:szCs w:val="28"/>
        </w:rPr>
        <w:t xml:space="preserve"> наказания, если суд с учетом обстоятельств совершения действия и личности виновного, придет к выводу о том, что действие было ситуационным и вновь не будет совершено в будущем.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3.  Обвинительные приговоры ч. 1 настоящей статьи, не включаются в копии справок о судимости.</w:t>
      </w:r>
    </w:p>
    <w:p w:rsidR="00D3510A" w:rsidRDefault="008A50A6" w:rsidP="00D1374C">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4.   Лишением свободы на срок до двух (2) лет наказывается тот, кто изготавливает поддельный медицинский рецепт, фальсифицирует или использует поддельный медицинский рецепт по назначению наркотико</w:t>
      </w:r>
      <w:r w:rsidR="00D3510A" w:rsidRPr="004F3AD6">
        <w:rPr>
          <w:rFonts w:ascii="Times New Roman" w:hAnsi="Times New Roman" w:cs="Times New Roman"/>
          <w:sz w:val="28"/>
          <w:szCs w:val="28"/>
        </w:rPr>
        <w:t xml:space="preserve">в, чтобы он сам их употребил.  </w:t>
      </w:r>
    </w:p>
    <w:p w:rsidR="00801D54" w:rsidRPr="00A81022" w:rsidRDefault="00801D54" w:rsidP="00D1374C">
      <w:pPr>
        <w:autoSpaceDE w:val="0"/>
        <w:autoSpaceDN w:val="0"/>
        <w:adjustRightInd w:val="0"/>
        <w:spacing w:after="0" w:line="360" w:lineRule="auto"/>
        <w:ind w:firstLine="851"/>
        <w:jc w:val="both"/>
        <w:rPr>
          <w:rFonts w:ascii="Times New Roman" w:hAnsi="Times New Roman" w:cs="Times New Roman"/>
          <w:sz w:val="28"/>
          <w:szCs w:val="28"/>
        </w:rPr>
      </w:pPr>
    </w:p>
    <w:p w:rsidR="008A50A6" w:rsidRPr="004F3AD6" w:rsidRDefault="008A50A6" w:rsidP="00D3510A">
      <w:pPr>
        <w:autoSpaceDE w:val="0"/>
        <w:autoSpaceDN w:val="0"/>
        <w:adjustRightInd w:val="0"/>
        <w:spacing w:after="0" w:line="360" w:lineRule="auto"/>
        <w:jc w:val="center"/>
        <w:rPr>
          <w:rFonts w:ascii="Times New Roman" w:hAnsi="Times New Roman" w:cs="Times New Roman"/>
          <w:sz w:val="28"/>
          <w:szCs w:val="28"/>
        </w:rPr>
      </w:pPr>
      <w:r w:rsidRPr="004F3AD6">
        <w:rPr>
          <w:rFonts w:ascii="Times New Roman" w:hAnsi="Times New Roman" w:cs="Times New Roman"/>
          <w:sz w:val="28"/>
          <w:szCs w:val="28"/>
        </w:rPr>
        <w:t>Статья 30</w:t>
      </w:r>
    </w:p>
    <w:p w:rsidR="00D3510A" w:rsidRPr="00A81022" w:rsidRDefault="008A50A6" w:rsidP="00D3510A">
      <w:pPr>
        <w:autoSpaceDE w:val="0"/>
        <w:autoSpaceDN w:val="0"/>
        <w:adjustRightInd w:val="0"/>
        <w:spacing w:line="360" w:lineRule="auto"/>
        <w:jc w:val="center"/>
        <w:rPr>
          <w:rFonts w:ascii="Times New Roman" w:hAnsi="Times New Roman" w:cs="Times New Roman"/>
          <w:sz w:val="28"/>
          <w:szCs w:val="28"/>
        </w:rPr>
      </w:pPr>
      <w:r w:rsidRPr="004F3AD6">
        <w:rPr>
          <w:rFonts w:ascii="Times New Roman" w:hAnsi="Times New Roman" w:cs="Times New Roman"/>
          <w:sz w:val="28"/>
          <w:szCs w:val="28"/>
        </w:rPr>
        <w:t>Правовое положение наркозависимых</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1.  Правовое положение тех, кто страдает наркотической зависимостью, и не может противодействовать ей собственными усилиями, специально регулируется в соответствии с настоящей статьей и ст.ст. 31-35.</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2.  Наличие условий, предусмотренных предыдущей частью, устанавливается при возбуждении уголовного дела и на каждой стадии судебного разбирательства, в соответствии с принципом свободы доказательств, предусмотренным ст. 177 УПК Греции.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3. Для диагностики  зависимости лица от наркотиков принимаются во внимание один или более из следующих критерий: справки реабилитационных учреждений о </w:t>
      </w:r>
      <w:proofErr w:type="spellStart"/>
      <w:r w:rsidRPr="004F3AD6">
        <w:rPr>
          <w:rFonts w:ascii="Times New Roman" w:hAnsi="Times New Roman" w:cs="Times New Roman"/>
          <w:sz w:val="28"/>
          <w:szCs w:val="28"/>
        </w:rPr>
        <w:t>детоксикации</w:t>
      </w:r>
      <w:proofErr w:type="spellEnd"/>
      <w:r w:rsidRPr="004F3AD6">
        <w:rPr>
          <w:rFonts w:ascii="Times New Roman" w:hAnsi="Times New Roman" w:cs="Times New Roman"/>
          <w:sz w:val="28"/>
          <w:szCs w:val="28"/>
        </w:rPr>
        <w:t xml:space="preserve">, о назначении препаратов заместительной терапии или иных опиатных агонистов, справки об оказании медицинской помощи при заболеваниях, связанных с потреблением веществ, психологические и социальные данные, результаты лабораторных исследований, свидетельствующие о долгосрочном потреблении наркотиков. На каждой стадии судебного разбирательства может назначаться проведение судебно-медицинской экспертизы по собственной инициативе суда или по заявлению виновного, чтобы определить, имеет ли виновный наркотическую зависимость, а также ее вид и степень. Удовлетворение или отказ в проведении судебно-медицинской экспертизы судом должны быть обоснованными. Результаты экспертизы учитываются в совокупности с вышеуказанными критериями. Перечень организаций, компетентных для проведения экспертизы, ежегодно передается прокурору, с ответственностью </w:t>
      </w:r>
      <w:r w:rsidRPr="00A06FB5">
        <w:rPr>
          <w:rFonts w:ascii="Times New Roman" w:hAnsi="Times New Roman" w:cs="Times New Roman"/>
          <w:sz w:val="28"/>
          <w:szCs w:val="28"/>
        </w:rPr>
        <w:t xml:space="preserve">Министерств, осуществляющих надзор над этими организациями. </w:t>
      </w:r>
      <w:r w:rsidRPr="004F3AD6">
        <w:rPr>
          <w:rFonts w:ascii="Times New Roman" w:hAnsi="Times New Roman" w:cs="Times New Roman"/>
          <w:sz w:val="28"/>
          <w:szCs w:val="28"/>
        </w:rPr>
        <w:t>Лабораторные исследования проводятся в таких публичных лабораториях Греции, как судебно-экспертные лаборатория, университетские лаборатория, а также лаборатория Греческой Полиции.</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4.  Тот, у кого во время совершения действия имеются указанные в ч. 1 условия, если он совершил:</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 xml:space="preserve">а) действия, предусмотренные </w:t>
      </w:r>
      <w:proofErr w:type="spellStart"/>
      <w:r w:rsidRPr="004F3AD6">
        <w:rPr>
          <w:rFonts w:ascii="Times New Roman" w:hAnsi="Times New Roman" w:cs="Times New Roman"/>
          <w:sz w:val="28"/>
          <w:szCs w:val="28"/>
        </w:rPr>
        <w:t>чч</w:t>
      </w:r>
      <w:proofErr w:type="spellEnd"/>
      <w:r w:rsidRPr="004F3AD6">
        <w:rPr>
          <w:rFonts w:ascii="Times New Roman" w:hAnsi="Times New Roman" w:cs="Times New Roman"/>
          <w:sz w:val="28"/>
          <w:szCs w:val="28"/>
        </w:rPr>
        <w:t>. 1 и 2 ст. 29, остается безнаказанным.</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б) действия, предусмотренные ст. 20, наказывается лишением свободы не менее одного (1) года.</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в) действия, предусмотренные п. «б» ч. 1 и ч. 2 ст. 21, наказывается лишением свободы до одного (1) года.</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г) действия, предусмотренные ст. 22, наказывается тюремным заключением до десяти (10) лет.</w:t>
      </w:r>
    </w:p>
    <w:p w:rsidR="008A50A6" w:rsidRPr="004F3AD6" w:rsidRDefault="008A50A6" w:rsidP="00D3510A">
      <w:pPr>
        <w:autoSpaceDE w:val="0"/>
        <w:autoSpaceDN w:val="0"/>
        <w:adjustRightInd w:val="0"/>
        <w:spacing w:after="0" w:line="360" w:lineRule="auto"/>
        <w:ind w:firstLine="851"/>
        <w:jc w:val="both"/>
        <w:rPr>
          <w:rFonts w:ascii="Times New Roman" w:hAnsi="Times New Roman" w:cs="Times New Roman"/>
          <w:sz w:val="28"/>
          <w:szCs w:val="28"/>
        </w:rPr>
      </w:pPr>
      <w:r w:rsidRPr="004F3AD6">
        <w:rPr>
          <w:rFonts w:ascii="Times New Roman" w:hAnsi="Times New Roman" w:cs="Times New Roman"/>
          <w:sz w:val="28"/>
          <w:szCs w:val="28"/>
        </w:rPr>
        <w:t>5. Уголовно-правовой характер преступных действий, совершенных лицом, у которого имеются указанные в ч. 1 условия, определяется на основании наказания, предусмотренного в п.п. «б», «в» и «г» ч. 4 настоящей статьи.</w:t>
      </w:r>
    </w:p>
    <w:p w:rsidR="008A50A6" w:rsidRPr="004F3AD6" w:rsidRDefault="008A50A6" w:rsidP="008A50A6">
      <w:pPr>
        <w:autoSpaceDE w:val="0"/>
        <w:autoSpaceDN w:val="0"/>
        <w:adjustRightInd w:val="0"/>
        <w:spacing w:after="0" w:line="360" w:lineRule="auto"/>
        <w:jc w:val="both"/>
        <w:rPr>
          <w:rFonts w:ascii="Times New Roman" w:hAnsi="Times New Roman" w:cs="Times New Roman"/>
          <w:sz w:val="28"/>
          <w:szCs w:val="28"/>
        </w:rPr>
      </w:pPr>
    </w:p>
    <w:p w:rsidR="000E3203" w:rsidRPr="004F3AD6" w:rsidRDefault="000E3203" w:rsidP="000E3203">
      <w:pPr>
        <w:autoSpaceDE w:val="0"/>
        <w:autoSpaceDN w:val="0"/>
        <w:adjustRightInd w:val="0"/>
        <w:spacing w:after="0" w:line="360" w:lineRule="auto"/>
        <w:jc w:val="both"/>
        <w:rPr>
          <w:rFonts w:ascii="Times New Roman" w:hAnsi="Times New Roman" w:cs="Times New Roman"/>
          <w:sz w:val="28"/>
          <w:szCs w:val="28"/>
        </w:rPr>
      </w:pPr>
    </w:p>
    <w:p w:rsidR="000E3203" w:rsidRPr="004F3AD6" w:rsidRDefault="000E3203" w:rsidP="000E3203">
      <w:pPr>
        <w:autoSpaceDE w:val="0"/>
        <w:autoSpaceDN w:val="0"/>
        <w:adjustRightInd w:val="0"/>
        <w:spacing w:after="0" w:line="360" w:lineRule="auto"/>
        <w:jc w:val="both"/>
        <w:rPr>
          <w:rFonts w:ascii="Times New Roman" w:hAnsi="Times New Roman" w:cs="Times New Roman"/>
          <w:sz w:val="28"/>
          <w:szCs w:val="28"/>
        </w:rPr>
      </w:pPr>
    </w:p>
    <w:p w:rsidR="000E3203" w:rsidRPr="00A81022" w:rsidRDefault="000E3203"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Pr="00A81022"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A50A6" w:rsidRDefault="008A50A6" w:rsidP="000E3203">
      <w:pPr>
        <w:autoSpaceDE w:val="0"/>
        <w:autoSpaceDN w:val="0"/>
        <w:adjustRightInd w:val="0"/>
        <w:spacing w:after="0" w:line="360" w:lineRule="auto"/>
        <w:jc w:val="both"/>
        <w:rPr>
          <w:rFonts w:ascii="Times New Roman" w:hAnsi="Times New Roman" w:cs="Times New Roman"/>
          <w:sz w:val="28"/>
          <w:szCs w:val="28"/>
        </w:rPr>
      </w:pPr>
    </w:p>
    <w:p w:rsidR="00801D54" w:rsidRDefault="00801D54" w:rsidP="000E3203">
      <w:pPr>
        <w:autoSpaceDE w:val="0"/>
        <w:autoSpaceDN w:val="0"/>
        <w:adjustRightInd w:val="0"/>
        <w:spacing w:after="0" w:line="360" w:lineRule="auto"/>
        <w:jc w:val="both"/>
        <w:rPr>
          <w:rFonts w:ascii="Times New Roman" w:hAnsi="Times New Roman" w:cs="Times New Roman"/>
          <w:sz w:val="28"/>
          <w:szCs w:val="28"/>
        </w:rPr>
      </w:pPr>
    </w:p>
    <w:p w:rsidR="00801D54" w:rsidRDefault="00801D54" w:rsidP="000E3203">
      <w:pPr>
        <w:autoSpaceDE w:val="0"/>
        <w:autoSpaceDN w:val="0"/>
        <w:adjustRightInd w:val="0"/>
        <w:spacing w:after="0" w:line="360" w:lineRule="auto"/>
        <w:jc w:val="both"/>
        <w:rPr>
          <w:rFonts w:ascii="Times New Roman" w:hAnsi="Times New Roman" w:cs="Times New Roman"/>
          <w:sz w:val="28"/>
          <w:szCs w:val="28"/>
        </w:rPr>
      </w:pPr>
    </w:p>
    <w:p w:rsidR="00801D54" w:rsidRPr="00A81022" w:rsidRDefault="00801D54" w:rsidP="000E3203">
      <w:pPr>
        <w:autoSpaceDE w:val="0"/>
        <w:autoSpaceDN w:val="0"/>
        <w:adjustRightInd w:val="0"/>
        <w:spacing w:after="0" w:line="360" w:lineRule="auto"/>
        <w:jc w:val="both"/>
        <w:rPr>
          <w:rFonts w:ascii="Times New Roman" w:hAnsi="Times New Roman" w:cs="Times New Roman"/>
          <w:sz w:val="28"/>
          <w:szCs w:val="28"/>
        </w:rPr>
      </w:pPr>
    </w:p>
    <w:p w:rsidR="000E3203" w:rsidRPr="00A81022" w:rsidRDefault="000E3203" w:rsidP="000E3203">
      <w:pPr>
        <w:autoSpaceDE w:val="0"/>
        <w:autoSpaceDN w:val="0"/>
        <w:adjustRightInd w:val="0"/>
        <w:spacing w:after="0" w:line="360" w:lineRule="auto"/>
        <w:jc w:val="both"/>
        <w:rPr>
          <w:rFonts w:ascii="Times New Roman" w:hAnsi="Times New Roman" w:cs="Times New Roman"/>
          <w:sz w:val="28"/>
          <w:szCs w:val="28"/>
        </w:rPr>
      </w:pPr>
    </w:p>
    <w:p w:rsidR="00F52C4E" w:rsidRPr="00180471" w:rsidRDefault="00F52C4E" w:rsidP="00180471">
      <w:pPr>
        <w:widowControl w:val="0"/>
        <w:autoSpaceDE w:val="0"/>
        <w:autoSpaceDN w:val="0"/>
        <w:adjustRightInd w:val="0"/>
        <w:spacing w:line="360" w:lineRule="auto"/>
        <w:jc w:val="center"/>
        <w:rPr>
          <w:rFonts w:ascii="Times New Roman" w:hAnsi="Times New Roman" w:cs="Times New Roman"/>
          <w:b/>
          <w:iCs/>
          <w:sz w:val="28"/>
          <w:szCs w:val="28"/>
        </w:rPr>
      </w:pPr>
      <w:r w:rsidRPr="00A81022">
        <w:rPr>
          <w:rFonts w:ascii="Times New Roman" w:hAnsi="Times New Roman" w:cs="Times New Roman"/>
          <w:b/>
          <w:iCs/>
          <w:sz w:val="28"/>
          <w:szCs w:val="28"/>
        </w:rPr>
        <w:t>Приложение 2. Основные понятия по греческому законодательству</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proofErr w:type="spellStart"/>
      <w:r w:rsidRPr="00A81022">
        <w:rPr>
          <w:rFonts w:ascii="Times New Roman" w:hAnsi="Times New Roman" w:cs="Times New Roman"/>
          <w:b/>
          <w:iCs/>
          <w:sz w:val="28"/>
          <w:szCs w:val="28"/>
        </w:rPr>
        <w:t>Прекурсоры</w:t>
      </w:r>
      <w:proofErr w:type="spellEnd"/>
      <w:r w:rsidRPr="00A81022">
        <w:rPr>
          <w:rFonts w:ascii="Times New Roman" w:hAnsi="Times New Roman" w:cs="Times New Roman"/>
          <w:iCs/>
          <w:sz w:val="28"/>
          <w:szCs w:val="28"/>
        </w:rPr>
        <w:t xml:space="preserve"> </w:t>
      </w:r>
      <w:r w:rsidRPr="00A81022">
        <w:rPr>
          <w:rFonts w:ascii="Times New Roman" w:hAnsi="Times New Roman" w:cs="Times New Roman"/>
          <w:sz w:val="28"/>
          <w:szCs w:val="28"/>
        </w:rPr>
        <w:t>- вещества, перечисленные в Приложении 1 (категории 1, 2, 3) Регламента (ЕС) Европейского парламента и Совета Европейского Союза от 11 февраля 2004 г. № 273/2004 «по  прототипам наркотических веществ» и в Приложении (категории 1, 2, 3) Регламента (ЕС) Совета от 22 декабря 2004 г № 111/2005, «устанавливающего правила контроля торговли веществами для производства лекарственных препаратов между Сообществом и третьими странами» (ч. 1 ст. 3 Закона 4139/2013).</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iCs/>
          <w:sz w:val="28"/>
          <w:szCs w:val="28"/>
        </w:rPr>
        <w:t xml:space="preserve">Импорт </w:t>
      </w:r>
      <w:r w:rsidRPr="00A81022">
        <w:rPr>
          <w:rFonts w:ascii="Times New Roman" w:hAnsi="Times New Roman" w:cs="Times New Roman"/>
          <w:iCs/>
          <w:sz w:val="28"/>
          <w:szCs w:val="28"/>
        </w:rPr>
        <w:t xml:space="preserve"> - </w:t>
      </w:r>
      <w:r w:rsidRPr="00A81022">
        <w:rPr>
          <w:rFonts w:ascii="Times New Roman" w:hAnsi="Times New Roman" w:cs="Times New Roman"/>
          <w:sz w:val="28"/>
          <w:szCs w:val="28"/>
        </w:rPr>
        <w:t>ввоз  наркотических средств на территорию Греции через таможенную либо государственную границу, любыми способами и любыми транспортными средствами. Преступление считается оконченным с момента входа наркотического средства на территорию Греции, даже посредством пересылки его по почте. В данном случае преступление считается оконченным с момента получения наркотического средства адресатом.</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iCs/>
          <w:sz w:val="28"/>
          <w:szCs w:val="28"/>
        </w:rPr>
        <w:t>Экспорт</w:t>
      </w:r>
      <w:r w:rsidRPr="00A81022">
        <w:rPr>
          <w:rFonts w:ascii="Times New Roman" w:hAnsi="Times New Roman" w:cs="Times New Roman"/>
          <w:sz w:val="28"/>
          <w:szCs w:val="28"/>
        </w:rPr>
        <w:t xml:space="preserve"> – вывоз наркотических средств из территории Греции в другую страну, через таможенную или государственную границу любыми способами и любыми транспортными средствами. В этом случае, преступление считается оконченным с момента доставки наркотических средств из исходного пункта в пункт назначения.</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iCs/>
          <w:sz w:val="28"/>
          <w:szCs w:val="28"/>
        </w:rPr>
        <w:t>Транзит</w:t>
      </w:r>
      <w:r w:rsidRPr="00A81022">
        <w:rPr>
          <w:rFonts w:ascii="Times New Roman" w:hAnsi="Times New Roman" w:cs="Times New Roman"/>
          <w:iCs/>
          <w:sz w:val="28"/>
          <w:szCs w:val="28"/>
        </w:rPr>
        <w:t xml:space="preserve"> </w:t>
      </w:r>
      <w:r w:rsidRPr="00A81022">
        <w:rPr>
          <w:rFonts w:ascii="Times New Roman" w:hAnsi="Times New Roman" w:cs="Times New Roman"/>
          <w:sz w:val="28"/>
          <w:szCs w:val="28"/>
        </w:rPr>
        <w:t>- «провод», перемещение наркотических средств из одной страны в другую через территорию Греции, являющейся промежуточной страной. Таким образом, греческая территория не может служить ни исходным государством, ни государством назначения наркотиков.</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iCs/>
          <w:sz w:val="28"/>
          <w:szCs w:val="28"/>
        </w:rPr>
        <w:t>Перевозка –</w:t>
      </w:r>
      <w:r w:rsidRPr="00A81022">
        <w:rPr>
          <w:rFonts w:ascii="Times New Roman" w:hAnsi="Times New Roman" w:cs="Times New Roman"/>
          <w:sz w:val="28"/>
          <w:szCs w:val="28"/>
        </w:rPr>
        <w:t xml:space="preserve"> любые действия по перемещению наркотических средств, внутри территории Греции любыми способами и любыми транспортными средствами.</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iCs/>
          <w:sz w:val="28"/>
          <w:szCs w:val="28"/>
        </w:rPr>
        <w:t xml:space="preserve">Продажа </w:t>
      </w:r>
      <w:r w:rsidRPr="00A81022">
        <w:rPr>
          <w:rFonts w:ascii="Times New Roman" w:hAnsi="Times New Roman" w:cs="Times New Roman"/>
          <w:b/>
          <w:sz w:val="28"/>
          <w:szCs w:val="28"/>
        </w:rPr>
        <w:t xml:space="preserve">и </w:t>
      </w:r>
      <w:r w:rsidRPr="00A81022">
        <w:rPr>
          <w:rFonts w:ascii="Times New Roman" w:hAnsi="Times New Roman" w:cs="Times New Roman"/>
          <w:b/>
          <w:iCs/>
          <w:sz w:val="28"/>
          <w:szCs w:val="28"/>
        </w:rPr>
        <w:t xml:space="preserve">покупка – </w:t>
      </w:r>
      <w:r w:rsidRPr="00A81022">
        <w:rPr>
          <w:rFonts w:ascii="Times New Roman" w:hAnsi="Times New Roman" w:cs="Times New Roman"/>
          <w:iCs/>
          <w:sz w:val="28"/>
          <w:szCs w:val="28"/>
        </w:rPr>
        <w:t xml:space="preserve">действия </w:t>
      </w:r>
      <w:r w:rsidRPr="00A81022">
        <w:rPr>
          <w:rFonts w:ascii="Times New Roman" w:hAnsi="Times New Roman" w:cs="Times New Roman"/>
          <w:sz w:val="28"/>
          <w:szCs w:val="28"/>
        </w:rPr>
        <w:t>по соглашению купли - продажи, которое предусматривается ст. 523 ГК Греции, т. е. приобретение права собственности, путем передачи имущества от продавца покупателю и соответственно передачи  денежных средств или иного имущества со стороны покупателя.</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Возмездное распределение</w:t>
      </w:r>
      <w:r w:rsidRPr="00A81022">
        <w:rPr>
          <w:rFonts w:ascii="Times New Roman" w:hAnsi="Times New Roman" w:cs="Times New Roman"/>
          <w:sz w:val="28"/>
          <w:szCs w:val="28"/>
        </w:rPr>
        <w:t xml:space="preserve"> – возмездная реализация наркотиков двум или более лицам. Такое распределение всегда предполагает передачу приобретателем какого-нибудь материального или другого блага. При этом не требуется получение такого блага самим лицом, реализующим наркотики.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Безвозмездное распределение</w:t>
      </w:r>
      <w:r w:rsidRPr="00A81022">
        <w:rPr>
          <w:rFonts w:ascii="Times New Roman" w:hAnsi="Times New Roman" w:cs="Times New Roman"/>
          <w:sz w:val="28"/>
          <w:szCs w:val="28"/>
        </w:rPr>
        <w:t xml:space="preserve"> - безвозмездная реализация наркотиков другому лицу иным способом, чем тем, предусмотренными ч. 2 ст. 20 Закона 4139/2013.</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Предложение</w:t>
      </w:r>
      <w:r w:rsidRPr="00A81022">
        <w:rPr>
          <w:rFonts w:ascii="Times New Roman" w:hAnsi="Times New Roman" w:cs="Times New Roman"/>
          <w:sz w:val="28"/>
          <w:szCs w:val="28"/>
        </w:rPr>
        <w:t xml:space="preserve"> – безвозмездная передача наркотиков двум или более лицам.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Пересылка</w:t>
      </w:r>
      <w:r w:rsidRPr="00A81022">
        <w:rPr>
          <w:rFonts w:ascii="Times New Roman" w:hAnsi="Times New Roman" w:cs="Times New Roman"/>
          <w:sz w:val="28"/>
          <w:szCs w:val="28"/>
        </w:rPr>
        <w:t xml:space="preserve"> – передача наркотиков адресату любым способом, например в почтовых отправлениях, в посылках или с посредством другого лица, без участия отправителя. При этом должно быть установлено, что пересылка осуществляется с целью дальнейшей реализации наркотиков.</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Доставка</w:t>
      </w:r>
      <w:r w:rsidRPr="00A81022">
        <w:rPr>
          <w:rFonts w:ascii="Times New Roman" w:hAnsi="Times New Roman" w:cs="Times New Roman"/>
          <w:sz w:val="28"/>
          <w:szCs w:val="28"/>
        </w:rPr>
        <w:t xml:space="preserve"> – передача наркотиков другим способом, кроме тех, которые прямо предусмотрены ч. 2 ст. 20 Закона 4139/2013 (Ч. 1 ст. 20 Закона 3459/2006 «О наркотиках» статью 9 Закона 3727/2008 была добавлена понятием доставка наркотиков с целью соответствия национального законодательства ст. 20 Рамочного решения Совета ЕС от 25.10.2004 г. № 2004/757/ПВД «Об установлении минимальных положений в отношении составных элементов преступлений и санкций в сфере незаконного оборота наркотических средств». Данное понятие сохранилось и в нынешнем Законе 4139/2013).</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Складирование</w:t>
      </w:r>
      <w:r w:rsidRPr="00A81022">
        <w:rPr>
          <w:rFonts w:ascii="Times New Roman" w:hAnsi="Times New Roman" w:cs="Times New Roman"/>
          <w:sz w:val="28"/>
          <w:szCs w:val="28"/>
        </w:rPr>
        <w:t xml:space="preserve"> – любые действия, связанные лишь с помещением наркотиков в тайнике, т.е. в месте, недоступном другим лицам.</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Договорённость о передаче наркотиков с целью хранения</w:t>
      </w:r>
      <w:r w:rsidRPr="00A81022">
        <w:rPr>
          <w:rFonts w:ascii="Times New Roman" w:hAnsi="Times New Roman" w:cs="Times New Roman"/>
          <w:sz w:val="28"/>
          <w:szCs w:val="28"/>
        </w:rPr>
        <w:t xml:space="preserve"> - договоренность с целью хранения, предусмотренная статьей 822 ГК Греции, т.е. передача  наркотиков другому лицу, с целью их временного хранения в тайнике этим лицом. В отличие от продажи, передача наркотиков по договорённости об их хранении осуществляется другому лицу безвозмездно и соответственно право собственности не передается другому лицу, а остаётся у собственника.</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Изготовление</w:t>
      </w:r>
      <w:r w:rsidRPr="00A81022">
        <w:rPr>
          <w:rFonts w:ascii="Times New Roman" w:hAnsi="Times New Roman" w:cs="Times New Roman"/>
          <w:sz w:val="28"/>
          <w:szCs w:val="28"/>
        </w:rPr>
        <w:t xml:space="preserve"> – любые действия по производству наркотиков, готовых к использованию или потреблению.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Производство</w:t>
      </w:r>
      <w:r w:rsidRPr="00A81022">
        <w:rPr>
          <w:rFonts w:ascii="Times New Roman" w:hAnsi="Times New Roman" w:cs="Times New Roman"/>
          <w:sz w:val="28"/>
          <w:szCs w:val="28"/>
        </w:rPr>
        <w:t xml:space="preserve"> – имеет сходное значение с понятием изготовления (Ч. 1 ст. 20 Закона 3459/2006 «О наркотиках» статью 9 Закона 3727/2008 была добавлена понятием производства наркотиков с целью соответствия национального законодательства ст. 20 Рамочного решения Совета ЕС от 25.10.2004 г. № 2004/757/ПВД «Об установлении минимальных положений в отношении составных элементов преступлений и санкций в сфере незаконного оборота наркотических средств». Данное понятие сохранилось и в нынешнем Законе 4139/2013).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Хранение</w:t>
      </w:r>
      <w:r w:rsidRPr="00A81022">
        <w:rPr>
          <w:rFonts w:ascii="Times New Roman" w:hAnsi="Times New Roman" w:cs="Times New Roman"/>
          <w:sz w:val="28"/>
          <w:szCs w:val="28"/>
        </w:rPr>
        <w:t xml:space="preserve"> – фактическое владение наркотиков, предполагающее одновременно четыре элемента: а) наличие наркотических средств; б) доступ лица к наркотикам; г) содержание наркотиков в собственном хозяйстве лица и д) возможность распоряжения наркотиками лицом по своей воле в любое время.</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Смешивание наркотиков с другими веществами</w:t>
      </w:r>
      <w:r w:rsidRPr="00A81022">
        <w:rPr>
          <w:rFonts w:ascii="Times New Roman" w:hAnsi="Times New Roman" w:cs="Times New Roman"/>
          <w:sz w:val="28"/>
          <w:szCs w:val="28"/>
        </w:rPr>
        <w:t xml:space="preserve"> – смесь «чистых» наркотиков  с другими веществами, обычно не содержащимися наркотики, с целью ухудшения качества чистых наркотиков.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 xml:space="preserve">Выращивание любого растения рода </w:t>
      </w:r>
      <w:proofErr w:type="spellStart"/>
      <w:r w:rsidRPr="00A81022">
        <w:rPr>
          <w:rFonts w:ascii="Times New Roman" w:hAnsi="Times New Roman" w:cs="Times New Roman"/>
          <w:b/>
          <w:sz w:val="28"/>
          <w:szCs w:val="28"/>
        </w:rPr>
        <w:t>каннабис</w:t>
      </w:r>
      <w:proofErr w:type="spellEnd"/>
      <w:r w:rsidRPr="00A81022">
        <w:rPr>
          <w:rFonts w:ascii="Times New Roman" w:hAnsi="Times New Roman" w:cs="Times New Roman"/>
          <w:b/>
          <w:sz w:val="28"/>
          <w:szCs w:val="28"/>
        </w:rPr>
        <w:t>, опийного мака, любого растения рода красного дерева, а также любого другого растения, из которого производятся наркотические средства</w:t>
      </w:r>
      <w:r w:rsidRPr="00A81022">
        <w:rPr>
          <w:rFonts w:ascii="Times New Roman" w:hAnsi="Times New Roman" w:cs="Times New Roman"/>
          <w:sz w:val="28"/>
          <w:szCs w:val="28"/>
        </w:rPr>
        <w:t xml:space="preserve"> – деятельность, связанная с посевом, поливом, уходом и т.д. указанных предметов.</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 xml:space="preserve">Сбор любого растения рода </w:t>
      </w:r>
      <w:proofErr w:type="spellStart"/>
      <w:r w:rsidRPr="00A81022">
        <w:rPr>
          <w:rFonts w:ascii="Times New Roman" w:hAnsi="Times New Roman" w:cs="Times New Roman"/>
          <w:b/>
          <w:sz w:val="28"/>
          <w:szCs w:val="28"/>
        </w:rPr>
        <w:t>каннабис</w:t>
      </w:r>
      <w:proofErr w:type="spellEnd"/>
      <w:r w:rsidRPr="00A81022">
        <w:rPr>
          <w:rFonts w:ascii="Times New Roman" w:hAnsi="Times New Roman" w:cs="Times New Roman"/>
          <w:b/>
          <w:sz w:val="28"/>
          <w:szCs w:val="28"/>
        </w:rPr>
        <w:t xml:space="preserve">, опийного мака, любого растения рода красного дерева, а также любого другого растения, из которого производятся наркотические средства </w:t>
      </w:r>
      <w:r w:rsidRPr="00A81022">
        <w:rPr>
          <w:rFonts w:ascii="Times New Roman" w:hAnsi="Times New Roman" w:cs="Times New Roman"/>
          <w:sz w:val="28"/>
          <w:szCs w:val="28"/>
        </w:rPr>
        <w:t>– получение указанных предметов после их в</w:t>
      </w:r>
      <w:r w:rsidR="00846442">
        <w:rPr>
          <w:rFonts w:ascii="Times New Roman" w:hAnsi="Times New Roman" w:cs="Times New Roman"/>
          <w:sz w:val="28"/>
          <w:szCs w:val="28"/>
        </w:rPr>
        <w:t xml:space="preserve">ыращивания для непосредственно </w:t>
      </w:r>
      <w:r w:rsidRPr="00A81022">
        <w:rPr>
          <w:rFonts w:ascii="Times New Roman" w:hAnsi="Times New Roman" w:cs="Times New Roman"/>
          <w:sz w:val="28"/>
          <w:szCs w:val="28"/>
        </w:rPr>
        <w:t xml:space="preserve">потребления либо дальнейшего изготовления или производства наркотиков.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Добыча</w:t>
      </w:r>
      <w:r w:rsidRPr="00A81022">
        <w:rPr>
          <w:rFonts w:ascii="Times New Roman" w:hAnsi="Times New Roman" w:cs="Times New Roman"/>
          <w:sz w:val="28"/>
          <w:szCs w:val="28"/>
        </w:rPr>
        <w:t xml:space="preserve"> – сбор сока из плода или растения, содержащее наркотики либо получение любого вещества из смеси с помощью растворяющей жидкости (Ч. 1 ст. 20 Закона 3459/2006 «О наркотиках» статью 9 Закона 3727/2008 была добавлена понятием добыча наркотиков с целью соответствия национального законодательства ст. 20 Рамочного решения Совета ЕС от 25.10.2004 г. № 2004/757/ПВД «Об установлении минимальных положений в отношении составных элементов преступлений и санкций в сфере незаконного оборота наркотических средств» Данное понятие сохранилось и в нынешнем Законе 4139/2013).</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Управление помещением, в котором, заведомо для виновного, систематически реализуются наркотики</w:t>
      </w:r>
      <w:r w:rsidRPr="00A81022">
        <w:rPr>
          <w:rFonts w:ascii="Times New Roman" w:hAnsi="Times New Roman" w:cs="Times New Roman"/>
          <w:sz w:val="28"/>
          <w:szCs w:val="28"/>
        </w:rPr>
        <w:t xml:space="preserve"> – предоставление услуг по уходу и защите лиц, употребляющих наркотики в таком помещении. Систематической реализацией наркотиков, является совершение этого действия два и более раз.</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Финансирование либо организация, либо управление деятельностью по незаконному обороту наркотиков</w:t>
      </w:r>
      <w:r w:rsidRPr="00A81022">
        <w:rPr>
          <w:rFonts w:ascii="Times New Roman" w:hAnsi="Times New Roman" w:cs="Times New Roman"/>
          <w:sz w:val="28"/>
          <w:szCs w:val="28"/>
        </w:rPr>
        <w:t xml:space="preserve"> – обеспечение финансовыми и иными средствами, предоставление инструкций, координация и осуществление контроля над приготовлением операций, связанных с незаконным оборотом наркотиков.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Фальсификация рецепта</w:t>
      </w:r>
      <w:r w:rsidRPr="00A81022">
        <w:rPr>
          <w:rFonts w:ascii="Times New Roman" w:hAnsi="Times New Roman" w:cs="Times New Roman"/>
          <w:sz w:val="28"/>
          <w:szCs w:val="28"/>
        </w:rPr>
        <w:t xml:space="preserve"> – полное изготовление фальшивого рецепта </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Создание поддельного рецепта</w:t>
      </w:r>
      <w:r w:rsidRPr="00A81022">
        <w:rPr>
          <w:rFonts w:ascii="Times New Roman" w:hAnsi="Times New Roman" w:cs="Times New Roman"/>
          <w:sz w:val="28"/>
          <w:szCs w:val="28"/>
        </w:rPr>
        <w:t xml:space="preserve"> – внесение в подлинный рецепт изменений, искажающих его содержание (например, указанные в рецепте фамилии другого лица, подделка подписи врача и т.д.).</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Склонение к незаконному потреблению наркотиков</w:t>
      </w:r>
      <w:r w:rsidRPr="00A81022">
        <w:rPr>
          <w:rFonts w:ascii="Times New Roman" w:hAnsi="Times New Roman" w:cs="Times New Roman"/>
          <w:sz w:val="28"/>
          <w:szCs w:val="28"/>
        </w:rPr>
        <w:t xml:space="preserve"> – действия, направленные на вызывание у другого лица желания на потребление наркотиков.</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Мотивирование к незаконному потреблению наркотиков</w:t>
      </w:r>
      <w:r w:rsidRPr="00A81022">
        <w:rPr>
          <w:rFonts w:ascii="Times New Roman" w:hAnsi="Times New Roman" w:cs="Times New Roman"/>
          <w:sz w:val="28"/>
          <w:szCs w:val="28"/>
        </w:rPr>
        <w:t xml:space="preserve"> – действия, направленные на возбуждение у другого лица решимость потребить наркотики или на усиление уже имеющей такой решимости.</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Реклама наркотиков</w:t>
      </w:r>
      <w:r w:rsidRPr="00A81022">
        <w:rPr>
          <w:rFonts w:ascii="Times New Roman" w:hAnsi="Times New Roman" w:cs="Times New Roman"/>
          <w:sz w:val="28"/>
          <w:szCs w:val="28"/>
        </w:rPr>
        <w:t xml:space="preserve"> – демонстрация преимуществ и положительных последствий потребления наркотиков неопределенному кругу лиц.</w:t>
      </w:r>
    </w:p>
    <w:p w:rsidR="00F52C4E" w:rsidRPr="00A81022" w:rsidRDefault="00F52C4E" w:rsidP="00F52C4E">
      <w:pPr>
        <w:widowControl w:val="0"/>
        <w:autoSpaceDE w:val="0"/>
        <w:autoSpaceDN w:val="0"/>
        <w:adjustRightInd w:val="0"/>
        <w:spacing w:line="360" w:lineRule="auto"/>
        <w:ind w:firstLine="851"/>
        <w:jc w:val="both"/>
        <w:rPr>
          <w:rFonts w:ascii="Times New Roman" w:hAnsi="Times New Roman" w:cs="Times New Roman"/>
          <w:sz w:val="28"/>
          <w:szCs w:val="28"/>
        </w:rPr>
      </w:pPr>
      <w:r w:rsidRPr="00A81022">
        <w:rPr>
          <w:rFonts w:ascii="Times New Roman" w:hAnsi="Times New Roman" w:cs="Times New Roman"/>
          <w:b/>
          <w:sz w:val="28"/>
          <w:szCs w:val="28"/>
        </w:rPr>
        <w:t>Предложение о совершении действий по незаконному обороту наркотиков</w:t>
      </w:r>
      <w:r w:rsidRPr="00A81022">
        <w:rPr>
          <w:rFonts w:ascii="Times New Roman" w:hAnsi="Times New Roman" w:cs="Times New Roman"/>
          <w:sz w:val="28"/>
          <w:szCs w:val="28"/>
        </w:rPr>
        <w:t xml:space="preserve"> – заявление о желании совершить действия по незаконному обороту наркотиков.</w:t>
      </w:r>
    </w:p>
    <w:p w:rsidR="00F52C4E" w:rsidRDefault="00F52C4E"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Default="00F4644C" w:rsidP="00F52C4E">
      <w:pPr>
        <w:rPr>
          <w:rFonts w:ascii="Times New Roman" w:hAnsi="Times New Roman" w:cs="Times New Roman"/>
          <w:sz w:val="28"/>
          <w:szCs w:val="28"/>
        </w:rPr>
      </w:pPr>
    </w:p>
    <w:p w:rsidR="00F4644C" w:rsidRPr="00A81022" w:rsidRDefault="00F4644C" w:rsidP="00F52C4E">
      <w:pPr>
        <w:rPr>
          <w:rFonts w:ascii="Times New Roman" w:hAnsi="Times New Roman" w:cs="Times New Roman"/>
          <w:sz w:val="28"/>
          <w:szCs w:val="28"/>
        </w:rPr>
      </w:pPr>
    </w:p>
    <w:p w:rsidR="00F52C4E" w:rsidRPr="00A81022" w:rsidRDefault="00F52C4E" w:rsidP="000E3203">
      <w:pPr>
        <w:autoSpaceDE w:val="0"/>
        <w:autoSpaceDN w:val="0"/>
        <w:adjustRightInd w:val="0"/>
        <w:spacing w:after="0" w:line="360" w:lineRule="auto"/>
        <w:jc w:val="both"/>
        <w:rPr>
          <w:rFonts w:ascii="Times New Roman" w:hAnsi="Times New Roman" w:cs="Times New Roman"/>
          <w:sz w:val="28"/>
          <w:szCs w:val="28"/>
        </w:rPr>
      </w:pPr>
    </w:p>
    <w:p w:rsidR="00F52C4E" w:rsidRPr="00A06FB5" w:rsidRDefault="00F52C4E" w:rsidP="000E3203">
      <w:pPr>
        <w:widowControl w:val="0"/>
        <w:autoSpaceDE w:val="0"/>
        <w:autoSpaceDN w:val="0"/>
        <w:adjustRightInd w:val="0"/>
        <w:spacing w:after="0" w:line="360" w:lineRule="auto"/>
        <w:ind w:right="-1"/>
        <w:jc w:val="both"/>
        <w:rPr>
          <w:rFonts w:ascii="Times New Roman" w:hAnsi="Times New Roman"/>
          <w:b/>
          <w:bCs/>
          <w:sz w:val="28"/>
          <w:szCs w:val="28"/>
        </w:rPr>
      </w:pPr>
    </w:p>
    <w:p w:rsidR="00F52C4E" w:rsidRDefault="00F52C4E" w:rsidP="000E3203">
      <w:pPr>
        <w:widowControl w:val="0"/>
        <w:autoSpaceDE w:val="0"/>
        <w:autoSpaceDN w:val="0"/>
        <w:adjustRightInd w:val="0"/>
        <w:spacing w:after="0" w:line="360" w:lineRule="auto"/>
        <w:ind w:right="-1"/>
        <w:jc w:val="both"/>
        <w:rPr>
          <w:rFonts w:ascii="Times New Roman" w:hAnsi="Times New Roman"/>
          <w:b/>
          <w:bCs/>
          <w:sz w:val="28"/>
          <w:szCs w:val="28"/>
        </w:rPr>
      </w:pPr>
    </w:p>
    <w:p w:rsidR="00180471" w:rsidRPr="004F3AD6" w:rsidRDefault="00180471" w:rsidP="000E3203">
      <w:pPr>
        <w:widowControl w:val="0"/>
        <w:autoSpaceDE w:val="0"/>
        <w:autoSpaceDN w:val="0"/>
        <w:adjustRightInd w:val="0"/>
        <w:spacing w:after="0" w:line="360" w:lineRule="auto"/>
        <w:ind w:right="-1"/>
        <w:jc w:val="both"/>
        <w:rPr>
          <w:rFonts w:ascii="Times New Roman" w:hAnsi="Times New Roman"/>
          <w:b/>
          <w:bCs/>
          <w:sz w:val="28"/>
          <w:szCs w:val="28"/>
        </w:rPr>
      </w:pPr>
    </w:p>
    <w:p w:rsidR="000E3203" w:rsidRPr="00A81022" w:rsidRDefault="00D3510A" w:rsidP="000E3203">
      <w:pPr>
        <w:widowControl w:val="0"/>
        <w:autoSpaceDE w:val="0"/>
        <w:autoSpaceDN w:val="0"/>
        <w:adjustRightInd w:val="0"/>
        <w:spacing w:after="0" w:line="360" w:lineRule="auto"/>
        <w:ind w:right="-1"/>
        <w:jc w:val="both"/>
        <w:rPr>
          <w:rFonts w:ascii="Times New Roman" w:hAnsi="Times New Roman"/>
          <w:b/>
          <w:bCs/>
          <w:sz w:val="28"/>
          <w:szCs w:val="28"/>
        </w:rPr>
      </w:pPr>
      <w:r w:rsidRPr="00A81022">
        <w:rPr>
          <w:rFonts w:ascii="Times New Roman" w:hAnsi="Times New Roman"/>
          <w:b/>
          <w:bCs/>
          <w:sz w:val="28"/>
          <w:szCs w:val="28"/>
        </w:rPr>
        <w:t>Приложение 3</w:t>
      </w:r>
      <w:r w:rsidR="000E3203" w:rsidRPr="00A81022">
        <w:rPr>
          <w:rFonts w:ascii="Times New Roman" w:hAnsi="Times New Roman"/>
          <w:b/>
          <w:bCs/>
          <w:sz w:val="28"/>
          <w:szCs w:val="28"/>
        </w:rPr>
        <w:t>. Таблица по наиболее суровому антинаркотическому законодательству среди стран Европы.</w:t>
      </w:r>
    </w:p>
    <w:tbl>
      <w:tblPr>
        <w:tblStyle w:val="a8"/>
        <w:tblpPr w:leftFromText="180" w:rightFromText="180" w:vertAnchor="text" w:horzAnchor="margin" w:tblpXSpec="center" w:tblpY="377"/>
        <w:tblW w:w="10353" w:type="dxa"/>
        <w:tblLook w:val="04A0"/>
      </w:tblPr>
      <w:tblGrid>
        <w:gridCol w:w="1418"/>
        <w:gridCol w:w="1701"/>
        <w:gridCol w:w="1851"/>
        <w:gridCol w:w="2406"/>
        <w:gridCol w:w="2977"/>
      </w:tblGrid>
      <w:tr w:rsidR="000E3203" w:rsidRPr="00A81022" w:rsidTr="000E3203">
        <w:tc>
          <w:tcPr>
            <w:tcW w:w="1418" w:type="dxa"/>
          </w:tcPr>
          <w:p w:rsidR="000E3203" w:rsidRPr="00A81022" w:rsidRDefault="000E3203" w:rsidP="000E3203">
            <w:pPr>
              <w:widowControl w:val="0"/>
              <w:autoSpaceDE w:val="0"/>
              <w:autoSpaceDN w:val="0"/>
              <w:adjustRightInd w:val="0"/>
              <w:spacing w:line="360" w:lineRule="auto"/>
              <w:ind w:right="-1"/>
              <w:jc w:val="center"/>
              <w:rPr>
                <w:rFonts w:ascii="Times New Roman" w:hAnsi="Times New Roman"/>
                <w:b/>
                <w:bCs/>
                <w:sz w:val="20"/>
                <w:szCs w:val="20"/>
                <w:lang w:val="ru-RU"/>
              </w:rPr>
            </w:pPr>
            <w:r w:rsidRPr="00A81022">
              <w:rPr>
                <w:rFonts w:ascii="Times New Roman" w:hAnsi="Times New Roman"/>
                <w:b/>
                <w:bCs/>
                <w:sz w:val="20"/>
                <w:szCs w:val="20"/>
                <w:lang w:val="ru-RU"/>
              </w:rPr>
              <w:t>Страна</w:t>
            </w:r>
          </w:p>
        </w:tc>
        <w:tc>
          <w:tcPr>
            <w:tcW w:w="1701" w:type="dxa"/>
          </w:tcPr>
          <w:p w:rsidR="000E3203" w:rsidRPr="00A81022" w:rsidRDefault="00846442" w:rsidP="000E3203">
            <w:pPr>
              <w:widowControl w:val="0"/>
              <w:autoSpaceDE w:val="0"/>
              <w:autoSpaceDN w:val="0"/>
              <w:adjustRightInd w:val="0"/>
              <w:spacing w:line="360" w:lineRule="auto"/>
              <w:ind w:left="-49" w:right="-1"/>
              <w:jc w:val="center"/>
              <w:rPr>
                <w:rFonts w:ascii="Times New Roman" w:hAnsi="Times New Roman"/>
                <w:b/>
                <w:bCs/>
                <w:sz w:val="20"/>
                <w:szCs w:val="20"/>
                <w:lang w:val="ru-RU"/>
              </w:rPr>
            </w:pPr>
            <w:r>
              <w:rPr>
                <w:rFonts w:ascii="Times New Roman" w:hAnsi="Times New Roman"/>
                <w:b/>
                <w:bCs/>
                <w:sz w:val="20"/>
                <w:szCs w:val="20"/>
                <w:lang w:val="ru-RU"/>
              </w:rPr>
              <w:t>П</w:t>
            </w:r>
            <w:r w:rsidR="000E3203" w:rsidRPr="00A81022">
              <w:rPr>
                <w:rFonts w:ascii="Times New Roman" w:hAnsi="Times New Roman"/>
                <w:b/>
                <w:bCs/>
                <w:sz w:val="20"/>
                <w:szCs w:val="20"/>
                <w:lang w:val="ru-RU"/>
              </w:rPr>
              <w:t>отребление</w:t>
            </w:r>
          </w:p>
        </w:tc>
        <w:tc>
          <w:tcPr>
            <w:tcW w:w="1851" w:type="dxa"/>
          </w:tcPr>
          <w:p w:rsidR="000E3203" w:rsidRPr="00A81022" w:rsidRDefault="000E3203" w:rsidP="000E3203">
            <w:pPr>
              <w:widowControl w:val="0"/>
              <w:autoSpaceDE w:val="0"/>
              <w:autoSpaceDN w:val="0"/>
              <w:adjustRightInd w:val="0"/>
              <w:ind w:right="-1"/>
              <w:jc w:val="center"/>
              <w:rPr>
                <w:rFonts w:ascii="Times New Roman" w:hAnsi="Times New Roman"/>
                <w:b/>
                <w:bCs/>
                <w:sz w:val="20"/>
                <w:szCs w:val="20"/>
                <w:lang w:val="ru-RU"/>
              </w:rPr>
            </w:pPr>
            <w:r w:rsidRPr="00A81022">
              <w:rPr>
                <w:rFonts w:ascii="Times New Roman" w:hAnsi="Times New Roman"/>
                <w:b/>
                <w:bCs/>
                <w:sz w:val="20"/>
                <w:szCs w:val="20"/>
                <w:lang w:val="ru-RU"/>
              </w:rPr>
              <w:t>Приобретение  и хранение  без цели сбыта  (для личного потребления)</w:t>
            </w:r>
          </w:p>
        </w:tc>
        <w:tc>
          <w:tcPr>
            <w:tcW w:w="2406" w:type="dxa"/>
          </w:tcPr>
          <w:p w:rsidR="000E3203" w:rsidRPr="00A81022" w:rsidRDefault="000E3203" w:rsidP="000E3203">
            <w:pPr>
              <w:widowControl w:val="0"/>
              <w:autoSpaceDE w:val="0"/>
              <w:autoSpaceDN w:val="0"/>
              <w:adjustRightInd w:val="0"/>
              <w:ind w:right="-1"/>
              <w:jc w:val="center"/>
              <w:rPr>
                <w:rFonts w:ascii="Times New Roman" w:hAnsi="Times New Roman"/>
                <w:b/>
                <w:bCs/>
                <w:sz w:val="20"/>
                <w:szCs w:val="20"/>
                <w:lang w:val="ru-RU"/>
              </w:rPr>
            </w:pPr>
            <w:r w:rsidRPr="00A81022">
              <w:rPr>
                <w:rFonts w:ascii="Times New Roman" w:hAnsi="Times New Roman"/>
                <w:b/>
                <w:bCs/>
                <w:sz w:val="20"/>
                <w:szCs w:val="20"/>
                <w:lang w:val="ru-RU"/>
              </w:rPr>
              <w:t>Иные формы хранения</w:t>
            </w:r>
          </w:p>
        </w:tc>
        <w:tc>
          <w:tcPr>
            <w:tcW w:w="2977" w:type="dxa"/>
          </w:tcPr>
          <w:p w:rsidR="000E3203" w:rsidRPr="00A81022" w:rsidRDefault="000E3203" w:rsidP="000E3203">
            <w:pPr>
              <w:widowControl w:val="0"/>
              <w:autoSpaceDE w:val="0"/>
              <w:autoSpaceDN w:val="0"/>
              <w:adjustRightInd w:val="0"/>
              <w:ind w:right="-1"/>
              <w:jc w:val="center"/>
              <w:rPr>
                <w:rFonts w:ascii="Times New Roman" w:hAnsi="Times New Roman"/>
                <w:b/>
                <w:bCs/>
                <w:sz w:val="20"/>
                <w:szCs w:val="20"/>
                <w:lang w:val="ru-RU"/>
              </w:rPr>
            </w:pPr>
            <w:r w:rsidRPr="00A81022">
              <w:rPr>
                <w:rFonts w:ascii="Times New Roman" w:hAnsi="Times New Roman"/>
                <w:b/>
                <w:bCs/>
                <w:sz w:val="20"/>
                <w:szCs w:val="20"/>
                <w:lang w:val="ru-RU"/>
              </w:rPr>
              <w:t xml:space="preserve">Сбыт наркотиков </w:t>
            </w:r>
          </w:p>
        </w:tc>
      </w:tr>
      <w:tr w:rsidR="000E3203" w:rsidRPr="00A81022" w:rsidTr="000E3203">
        <w:tc>
          <w:tcPr>
            <w:tcW w:w="1418" w:type="dxa"/>
          </w:tcPr>
          <w:p w:rsidR="000E3203" w:rsidRPr="00A81022" w:rsidRDefault="000E3203" w:rsidP="000E3203">
            <w:pPr>
              <w:widowControl w:val="0"/>
              <w:autoSpaceDE w:val="0"/>
              <w:autoSpaceDN w:val="0"/>
              <w:adjustRightInd w:val="0"/>
              <w:spacing w:line="360" w:lineRule="auto"/>
              <w:ind w:right="-1"/>
              <w:jc w:val="center"/>
              <w:rPr>
                <w:rFonts w:ascii="Times New Roman" w:hAnsi="Times New Roman"/>
                <w:b/>
                <w:bCs/>
                <w:sz w:val="20"/>
                <w:szCs w:val="20"/>
                <w:lang w:val="ru-RU"/>
              </w:rPr>
            </w:pPr>
            <w:r w:rsidRPr="00A81022">
              <w:rPr>
                <w:rFonts w:ascii="Times New Roman" w:hAnsi="Times New Roman"/>
                <w:b/>
                <w:bCs/>
                <w:sz w:val="20"/>
                <w:szCs w:val="20"/>
                <w:lang w:val="ru-RU"/>
              </w:rPr>
              <w:t>Германия</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По закону не преследуется</w:t>
            </w:r>
          </w:p>
        </w:tc>
        <w:tc>
          <w:tcPr>
            <w:tcW w:w="185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1 года  до 5 лет лишения  свободы</w:t>
            </w:r>
          </w:p>
        </w:tc>
        <w:tc>
          <w:tcPr>
            <w:tcW w:w="2406"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1 года  до 15 лет лишения свободы  (при большом количестве  наркотиков)</w:t>
            </w:r>
          </w:p>
        </w:tc>
        <w:tc>
          <w:tcPr>
            <w:tcW w:w="2977"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От 1 года  до 4 лет;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1 года до 15 лет лишения свободы при отягчающих обстоятельствах</w:t>
            </w:r>
          </w:p>
        </w:tc>
      </w:tr>
      <w:tr w:rsidR="000E3203" w:rsidRPr="00A81022" w:rsidTr="000E3203">
        <w:trPr>
          <w:trHeight w:val="2867"/>
        </w:trPr>
        <w:tc>
          <w:tcPr>
            <w:tcW w:w="1418" w:type="dxa"/>
          </w:tcPr>
          <w:p w:rsidR="000E3203" w:rsidRPr="00A81022" w:rsidRDefault="000E3203" w:rsidP="000E3203">
            <w:pPr>
              <w:widowControl w:val="0"/>
              <w:autoSpaceDE w:val="0"/>
              <w:autoSpaceDN w:val="0"/>
              <w:adjustRightInd w:val="0"/>
              <w:ind w:right="-1"/>
              <w:jc w:val="center"/>
              <w:rPr>
                <w:rFonts w:ascii="Times New Roman" w:hAnsi="Times New Roman"/>
                <w:b/>
                <w:bCs/>
                <w:sz w:val="20"/>
                <w:szCs w:val="20"/>
                <w:lang w:val="ru-RU"/>
              </w:rPr>
            </w:pPr>
            <w:r w:rsidRPr="00A81022">
              <w:rPr>
                <w:rFonts w:ascii="Times New Roman" w:hAnsi="Times New Roman"/>
                <w:b/>
                <w:bCs/>
                <w:sz w:val="20"/>
                <w:szCs w:val="20"/>
                <w:lang w:val="ru-RU"/>
              </w:rPr>
              <w:t xml:space="preserve">Финляндия </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До 6 месяцев лишения свободы</w:t>
            </w:r>
          </w:p>
        </w:tc>
        <w:tc>
          <w:tcPr>
            <w:tcW w:w="185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Хранение наркотиков, включенных в Список </w:t>
            </w:r>
            <w:r w:rsidRPr="00A81022">
              <w:rPr>
                <w:rFonts w:ascii="Times New Roman" w:hAnsi="Times New Roman"/>
                <w:bCs/>
                <w:sz w:val="20"/>
                <w:szCs w:val="20"/>
              </w:rPr>
              <w:t>Ι</w:t>
            </w:r>
            <w:r w:rsidRPr="00A81022">
              <w:rPr>
                <w:rFonts w:ascii="Times New Roman" w:hAnsi="Times New Roman"/>
                <w:bCs/>
                <w:sz w:val="20"/>
                <w:szCs w:val="20"/>
                <w:lang w:val="ru-RU"/>
              </w:rPr>
              <w:t xml:space="preserve"> – до 1 года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Хранение наркотиков, включенных в Список </w:t>
            </w:r>
            <w:r w:rsidRPr="00A81022">
              <w:rPr>
                <w:rFonts w:ascii="Times New Roman" w:hAnsi="Times New Roman"/>
                <w:bCs/>
                <w:sz w:val="20"/>
                <w:szCs w:val="20"/>
              </w:rPr>
              <w:t>ΙΙ</w:t>
            </w:r>
            <w:r w:rsidRPr="00A81022">
              <w:rPr>
                <w:rFonts w:ascii="Times New Roman" w:hAnsi="Times New Roman"/>
                <w:bCs/>
                <w:sz w:val="20"/>
                <w:szCs w:val="20"/>
                <w:lang w:val="ru-RU"/>
              </w:rPr>
              <w:t xml:space="preserve"> – до 1 месяца лишения свободы</w:t>
            </w:r>
          </w:p>
        </w:tc>
        <w:tc>
          <w:tcPr>
            <w:tcW w:w="2406"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Хранение наркотиков, включенных в Список </w:t>
            </w:r>
            <w:r w:rsidRPr="00A81022">
              <w:rPr>
                <w:rFonts w:ascii="Times New Roman" w:hAnsi="Times New Roman"/>
                <w:bCs/>
                <w:sz w:val="20"/>
                <w:szCs w:val="20"/>
              </w:rPr>
              <w:t>Ι</w:t>
            </w:r>
            <w:r w:rsidRPr="00A81022">
              <w:rPr>
                <w:rFonts w:ascii="Times New Roman" w:hAnsi="Times New Roman"/>
                <w:bCs/>
                <w:sz w:val="20"/>
                <w:szCs w:val="20"/>
                <w:lang w:val="ru-RU"/>
              </w:rPr>
              <w:t xml:space="preserve"> – до 1 года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Хранение наркотиков, включенных в Список </w:t>
            </w:r>
            <w:r w:rsidRPr="00A81022">
              <w:rPr>
                <w:rFonts w:ascii="Times New Roman" w:hAnsi="Times New Roman"/>
                <w:bCs/>
                <w:sz w:val="20"/>
                <w:szCs w:val="20"/>
              </w:rPr>
              <w:t>ΙΙ</w:t>
            </w:r>
            <w:r w:rsidRPr="00A81022">
              <w:rPr>
                <w:rFonts w:ascii="Times New Roman" w:hAnsi="Times New Roman"/>
                <w:bCs/>
                <w:sz w:val="20"/>
                <w:szCs w:val="20"/>
                <w:lang w:val="ru-RU"/>
              </w:rPr>
              <w:t xml:space="preserve"> – до 1 месяца лишения свободы</w:t>
            </w:r>
          </w:p>
        </w:tc>
        <w:tc>
          <w:tcPr>
            <w:tcW w:w="2977" w:type="dxa"/>
          </w:tcPr>
          <w:p w:rsidR="000E3203" w:rsidRPr="00A81022" w:rsidRDefault="000E3203" w:rsidP="000E3203">
            <w:pPr>
              <w:widowControl w:val="0"/>
              <w:autoSpaceDE w:val="0"/>
              <w:autoSpaceDN w:val="0"/>
              <w:adjustRightInd w:val="0"/>
              <w:ind w:left="7" w:right="-1"/>
              <w:rPr>
                <w:rFonts w:ascii="Times New Roman" w:hAnsi="Times New Roman"/>
                <w:bCs/>
                <w:sz w:val="20"/>
                <w:szCs w:val="20"/>
                <w:lang w:val="ru-RU"/>
              </w:rPr>
            </w:pPr>
            <w:r w:rsidRPr="00A81022">
              <w:rPr>
                <w:rFonts w:ascii="Times New Roman" w:hAnsi="Times New Roman"/>
                <w:bCs/>
                <w:sz w:val="20"/>
                <w:szCs w:val="20"/>
                <w:lang w:val="ru-RU"/>
              </w:rPr>
              <w:t xml:space="preserve">Сбыт наркотиков, включенных в Список </w:t>
            </w:r>
            <w:r w:rsidRPr="00A81022">
              <w:rPr>
                <w:rFonts w:ascii="Times New Roman" w:hAnsi="Times New Roman"/>
                <w:bCs/>
                <w:sz w:val="20"/>
                <w:szCs w:val="20"/>
              </w:rPr>
              <w:t>Ι</w:t>
            </w:r>
            <w:r w:rsidRPr="00A81022">
              <w:rPr>
                <w:rFonts w:ascii="Times New Roman" w:hAnsi="Times New Roman"/>
                <w:bCs/>
                <w:sz w:val="20"/>
                <w:szCs w:val="20"/>
                <w:lang w:val="ru-RU"/>
              </w:rPr>
              <w:t xml:space="preserve"> – до 8 лет лишения свободы; </w:t>
            </w:r>
          </w:p>
          <w:p w:rsidR="000E3203" w:rsidRPr="00A81022" w:rsidRDefault="000E3203" w:rsidP="000E3203">
            <w:pPr>
              <w:widowControl w:val="0"/>
              <w:autoSpaceDE w:val="0"/>
              <w:autoSpaceDN w:val="0"/>
              <w:adjustRightInd w:val="0"/>
              <w:ind w:left="7" w:right="-1"/>
              <w:rPr>
                <w:rFonts w:ascii="Times New Roman" w:hAnsi="Times New Roman"/>
                <w:bCs/>
                <w:sz w:val="20"/>
                <w:szCs w:val="20"/>
                <w:lang w:val="ru-RU"/>
              </w:rPr>
            </w:pPr>
            <w:r w:rsidRPr="00A81022">
              <w:rPr>
                <w:rFonts w:ascii="Times New Roman" w:hAnsi="Times New Roman"/>
                <w:bCs/>
                <w:sz w:val="20"/>
                <w:szCs w:val="20"/>
                <w:lang w:val="ru-RU"/>
              </w:rPr>
              <w:t xml:space="preserve">Сбыт наркотиков, включенных в Список </w:t>
            </w:r>
            <w:r w:rsidRPr="00A81022">
              <w:rPr>
                <w:rFonts w:ascii="Times New Roman" w:hAnsi="Times New Roman"/>
                <w:bCs/>
                <w:sz w:val="20"/>
                <w:szCs w:val="20"/>
              </w:rPr>
              <w:t>ΙΙ</w:t>
            </w:r>
            <w:r w:rsidRPr="00A81022">
              <w:rPr>
                <w:rFonts w:ascii="Times New Roman" w:hAnsi="Times New Roman"/>
                <w:bCs/>
                <w:sz w:val="20"/>
                <w:szCs w:val="20"/>
                <w:lang w:val="ru-RU"/>
              </w:rPr>
              <w:t xml:space="preserve"> – до 2 лет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Контрабанда наркотиков, включенных в Список </w:t>
            </w:r>
            <w:r w:rsidRPr="00A81022">
              <w:rPr>
                <w:rFonts w:ascii="Times New Roman" w:hAnsi="Times New Roman"/>
                <w:bCs/>
                <w:sz w:val="20"/>
                <w:szCs w:val="20"/>
              </w:rPr>
              <w:t>Ι</w:t>
            </w:r>
            <w:r w:rsidRPr="00A81022">
              <w:rPr>
                <w:rFonts w:ascii="Times New Roman" w:hAnsi="Times New Roman"/>
                <w:bCs/>
                <w:sz w:val="20"/>
                <w:szCs w:val="20"/>
                <w:lang w:val="ru-RU"/>
              </w:rPr>
              <w:t xml:space="preserve"> – до 12 лет лишения свободы; Контрабанда наркотиков, включенных в Список </w:t>
            </w:r>
            <w:r w:rsidRPr="00A81022">
              <w:rPr>
                <w:rFonts w:ascii="Times New Roman" w:hAnsi="Times New Roman"/>
                <w:bCs/>
                <w:sz w:val="20"/>
                <w:szCs w:val="20"/>
              </w:rPr>
              <w:t>ΙΙ</w:t>
            </w:r>
            <w:r w:rsidRPr="00A81022">
              <w:rPr>
                <w:rFonts w:ascii="Times New Roman" w:hAnsi="Times New Roman"/>
                <w:bCs/>
                <w:sz w:val="20"/>
                <w:szCs w:val="20"/>
                <w:lang w:val="ru-RU"/>
              </w:rPr>
              <w:t xml:space="preserve">– до 6 лет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p>
        </w:tc>
      </w:tr>
      <w:tr w:rsidR="000E3203" w:rsidRPr="00A81022" w:rsidTr="000E3203">
        <w:tc>
          <w:tcPr>
            <w:tcW w:w="1418" w:type="dxa"/>
          </w:tcPr>
          <w:p w:rsidR="000E3203" w:rsidRPr="00A81022" w:rsidRDefault="000E3203" w:rsidP="000E3203">
            <w:pPr>
              <w:widowControl w:val="0"/>
              <w:autoSpaceDE w:val="0"/>
              <w:autoSpaceDN w:val="0"/>
              <w:adjustRightInd w:val="0"/>
              <w:ind w:right="-1"/>
              <w:jc w:val="center"/>
              <w:rPr>
                <w:rFonts w:ascii="Times New Roman" w:hAnsi="Times New Roman"/>
                <w:b/>
                <w:bCs/>
                <w:sz w:val="20"/>
                <w:szCs w:val="20"/>
                <w:lang w:val="ru-RU"/>
              </w:rPr>
            </w:pPr>
            <w:r w:rsidRPr="00A81022">
              <w:rPr>
                <w:rFonts w:ascii="Times New Roman" w:hAnsi="Times New Roman"/>
                <w:b/>
                <w:bCs/>
                <w:sz w:val="20"/>
                <w:szCs w:val="20"/>
                <w:lang w:val="ru-RU"/>
              </w:rPr>
              <w:t>Дания</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По закону не преследуется</w:t>
            </w:r>
          </w:p>
        </w:tc>
        <w:tc>
          <w:tcPr>
            <w:tcW w:w="185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Приравнивается к сбыту наркотиков</w:t>
            </w:r>
          </w:p>
        </w:tc>
        <w:tc>
          <w:tcPr>
            <w:tcW w:w="2406"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До 2 лет лишения свободы</w:t>
            </w:r>
          </w:p>
        </w:tc>
        <w:tc>
          <w:tcPr>
            <w:tcW w:w="2977"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До 2 лет лишения свободы; при отягчающих обстоятельствах: до 10 лет</w:t>
            </w:r>
          </w:p>
        </w:tc>
      </w:tr>
      <w:tr w:rsidR="000E3203" w:rsidRPr="00A81022" w:rsidTr="000E3203">
        <w:tc>
          <w:tcPr>
            <w:tcW w:w="1418" w:type="dxa"/>
          </w:tcPr>
          <w:p w:rsidR="000E3203" w:rsidRPr="00A81022" w:rsidRDefault="000E3203" w:rsidP="000E3203">
            <w:pPr>
              <w:widowControl w:val="0"/>
              <w:autoSpaceDE w:val="0"/>
              <w:autoSpaceDN w:val="0"/>
              <w:adjustRightInd w:val="0"/>
              <w:spacing w:line="360" w:lineRule="auto"/>
              <w:ind w:right="-1"/>
              <w:jc w:val="center"/>
              <w:rPr>
                <w:rFonts w:ascii="Times New Roman" w:hAnsi="Times New Roman"/>
                <w:b/>
                <w:bCs/>
                <w:sz w:val="20"/>
                <w:szCs w:val="20"/>
                <w:lang w:val="ru-RU"/>
              </w:rPr>
            </w:pPr>
            <w:r w:rsidRPr="00A81022">
              <w:rPr>
                <w:rFonts w:ascii="Times New Roman" w:hAnsi="Times New Roman"/>
                <w:b/>
                <w:bCs/>
                <w:sz w:val="20"/>
                <w:szCs w:val="20"/>
                <w:lang w:val="ru-RU"/>
              </w:rPr>
              <w:t>Франция</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2 месяцев до 1 года лишения свободы;</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В публичных местах или транспортных средствах – до 5 лет</w:t>
            </w:r>
          </w:p>
        </w:tc>
        <w:tc>
          <w:tcPr>
            <w:tcW w:w="185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Приравнивается к сбыту наркотиков</w:t>
            </w:r>
          </w:p>
        </w:tc>
        <w:tc>
          <w:tcPr>
            <w:tcW w:w="2406"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2 до 10 лет лишения свободы</w:t>
            </w:r>
          </w:p>
        </w:tc>
        <w:tc>
          <w:tcPr>
            <w:tcW w:w="2977" w:type="dxa"/>
          </w:tcPr>
          <w:p w:rsidR="000E3203" w:rsidRPr="00A81022" w:rsidRDefault="00846442" w:rsidP="000E3203">
            <w:pPr>
              <w:widowControl w:val="0"/>
              <w:autoSpaceDE w:val="0"/>
              <w:autoSpaceDN w:val="0"/>
              <w:adjustRightInd w:val="0"/>
              <w:ind w:right="-1"/>
              <w:rPr>
                <w:rFonts w:ascii="Times New Roman" w:hAnsi="Times New Roman"/>
                <w:bCs/>
                <w:sz w:val="20"/>
                <w:szCs w:val="20"/>
                <w:lang w:val="ru-RU"/>
              </w:rPr>
            </w:pPr>
            <w:r>
              <w:rPr>
                <w:rFonts w:ascii="Times New Roman" w:hAnsi="Times New Roman"/>
                <w:bCs/>
                <w:sz w:val="20"/>
                <w:szCs w:val="20"/>
                <w:lang w:val="ru-RU"/>
              </w:rPr>
              <w:t xml:space="preserve">Сбыт наркотиков для личного </w:t>
            </w:r>
            <w:r w:rsidR="000E3203" w:rsidRPr="00A81022">
              <w:rPr>
                <w:rFonts w:ascii="Times New Roman" w:hAnsi="Times New Roman"/>
                <w:bCs/>
                <w:sz w:val="20"/>
                <w:szCs w:val="20"/>
                <w:lang w:val="ru-RU"/>
              </w:rPr>
              <w:t>потребления  - от 1 года  до 5 лет лишения свободы;</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 От 10 до 20 лет лишения свободы;</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 При отягчающих обстоятельствах —  пожизненное заключение</w:t>
            </w:r>
          </w:p>
        </w:tc>
      </w:tr>
      <w:tr w:rsidR="000E3203" w:rsidRPr="00A81022" w:rsidTr="000E3203">
        <w:tc>
          <w:tcPr>
            <w:tcW w:w="1418" w:type="dxa"/>
          </w:tcPr>
          <w:p w:rsidR="000E3203" w:rsidRPr="00A81022" w:rsidRDefault="000E3203" w:rsidP="000E3203">
            <w:pPr>
              <w:widowControl w:val="0"/>
              <w:autoSpaceDE w:val="0"/>
              <w:autoSpaceDN w:val="0"/>
              <w:adjustRightInd w:val="0"/>
              <w:spacing w:line="360" w:lineRule="auto"/>
              <w:ind w:right="-1"/>
              <w:jc w:val="center"/>
              <w:rPr>
                <w:rFonts w:ascii="Times New Roman" w:hAnsi="Times New Roman"/>
                <w:b/>
                <w:bCs/>
                <w:sz w:val="20"/>
                <w:szCs w:val="20"/>
                <w:lang w:val="ru-RU"/>
              </w:rPr>
            </w:pPr>
            <w:r w:rsidRPr="00A81022">
              <w:rPr>
                <w:rFonts w:ascii="Times New Roman" w:hAnsi="Times New Roman"/>
                <w:b/>
                <w:bCs/>
                <w:sz w:val="20"/>
                <w:szCs w:val="20"/>
                <w:lang w:val="ru-RU"/>
              </w:rPr>
              <w:t>Греция</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По отношению  к лицам, не страдающим наркоманией, — лишение свободы на срок до 5 месяцев;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По отношению к наркоманам —освобождение от наказания</w:t>
            </w:r>
          </w:p>
        </w:tc>
        <w:tc>
          <w:tcPr>
            <w:tcW w:w="185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По отношению  к лицам, не страдающим наркоманией, — лишение свободы на срок до 5 месяцев;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По отношению к наркоманам —освобождение от наказания</w:t>
            </w:r>
          </w:p>
        </w:tc>
        <w:tc>
          <w:tcPr>
            <w:tcW w:w="2406"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От 8 до 20 лет тюремное заключение</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По отношению к лицам, страдающих наркоманией – от 1 до 5 лет лишения свободы</w:t>
            </w:r>
          </w:p>
        </w:tc>
        <w:tc>
          <w:tcPr>
            <w:tcW w:w="2977"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От 8 до 20 лет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При отягчающих обстоятельствах—  пожизненное заключение</w:t>
            </w:r>
          </w:p>
        </w:tc>
      </w:tr>
      <w:tr w:rsidR="000E3203" w:rsidRPr="00A81022" w:rsidTr="000E3203">
        <w:tc>
          <w:tcPr>
            <w:tcW w:w="1418" w:type="dxa"/>
          </w:tcPr>
          <w:p w:rsidR="000E3203" w:rsidRPr="00A81022" w:rsidRDefault="000E3203" w:rsidP="000E3203">
            <w:pPr>
              <w:widowControl w:val="0"/>
              <w:autoSpaceDE w:val="0"/>
              <w:autoSpaceDN w:val="0"/>
              <w:adjustRightInd w:val="0"/>
              <w:spacing w:line="360" w:lineRule="auto"/>
              <w:ind w:left="-108" w:right="-1"/>
              <w:jc w:val="center"/>
              <w:rPr>
                <w:rFonts w:ascii="Times New Roman" w:hAnsi="Times New Roman"/>
                <w:b/>
                <w:bCs/>
                <w:sz w:val="20"/>
                <w:szCs w:val="20"/>
                <w:lang w:val="ru-RU"/>
              </w:rPr>
            </w:pPr>
            <w:r w:rsidRPr="00A81022">
              <w:rPr>
                <w:rFonts w:ascii="Times New Roman" w:hAnsi="Times New Roman"/>
                <w:b/>
                <w:bCs/>
                <w:sz w:val="20"/>
                <w:szCs w:val="20"/>
                <w:lang w:val="ru-RU"/>
              </w:rPr>
              <w:t>Люксембург</w:t>
            </w:r>
          </w:p>
        </w:tc>
        <w:tc>
          <w:tcPr>
            <w:tcW w:w="1701"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Единоличное: от 3 месяцев до 1 года; Коллективное: от 1 года до 5 лет лишения свободы</w:t>
            </w:r>
          </w:p>
        </w:tc>
        <w:tc>
          <w:tcPr>
            <w:tcW w:w="1851" w:type="dxa"/>
          </w:tcPr>
          <w:p w:rsidR="000E3203" w:rsidRPr="00A81022" w:rsidRDefault="000E3203" w:rsidP="000E3203">
            <w:pPr>
              <w:widowControl w:val="0"/>
              <w:autoSpaceDE w:val="0"/>
              <w:autoSpaceDN w:val="0"/>
              <w:adjustRightInd w:val="0"/>
              <w:ind w:right="-1"/>
              <w:jc w:val="both"/>
              <w:rPr>
                <w:rFonts w:ascii="Times New Roman" w:hAnsi="Times New Roman"/>
                <w:bCs/>
                <w:sz w:val="20"/>
                <w:szCs w:val="20"/>
                <w:lang w:val="ru-RU"/>
              </w:rPr>
            </w:pPr>
            <w:r w:rsidRPr="00A81022">
              <w:rPr>
                <w:rFonts w:ascii="Times New Roman" w:hAnsi="Times New Roman"/>
                <w:bCs/>
                <w:sz w:val="20"/>
                <w:szCs w:val="20"/>
                <w:lang w:val="ru-RU"/>
              </w:rPr>
              <w:t>До 5 лет лишения свободы</w:t>
            </w:r>
          </w:p>
        </w:tc>
        <w:tc>
          <w:tcPr>
            <w:tcW w:w="2406" w:type="dxa"/>
          </w:tcPr>
          <w:p w:rsidR="000E3203" w:rsidRPr="00A81022" w:rsidRDefault="000E3203" w:rsidP="000E3203">
            <w:pPr>
              <w:widowControl w:val="0"/>
              <w:autoSpaceDE w:val="0"/>
              <w:autoSpaceDN w:val="0"/>
              <w:adjustRightInd w:val="0"/>
              <w:ind w:right="-1"/>
              <w:jc w:val="both"/>
              <w:rPr>
                <w:rFonts w:ascii="Times New Roman" w:hAnsi="Times New Roman"/>
                <w:bCs/>
                <w:sz w:val="20"/>
                <w:szCs w:val="20"/>
                <w:lang w:val="ru-RU"/>
              </w:rPr>
            </w:pPr>
            <w:r w:rsidRPr="00A81022">
              <w:rPr>
                <w:rFonts w:ascii="Times New Roman" w:hAnsi="Times New Roman"/>
                <w:bCs/>
                <w:sz w:val="20"/>
                <w:szCs w:val="20"/>
                <w:lang w:val="ru-RU"/>
              </w:rPr>
              <w:t>От 1 года до 5 лет лишения свободы</w:t>
            </w:r>
          </w:p>
        </w:tc>
        <w:tc>
          <w:tcPr>
            <w:tcW w:w="2977" w:type="dxa"/>
          </w:tcPr>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 xml:space="preserve">От 1 года до 5 лет лишения свободы; </w:t>
            </w:r>
          </w:p>
          <w:p w:rsidR="000E3203" w:rsidRPr="00A81022" w:rsidRDefault="000E3203" w:rsidP="000E3203">
            <w:pPr>
              <w:widowControl w:val="0"/>
              <w:autoSpaceDE w:val="0"/>
              <w:autoSpaceDN w:val="0"/>
              <w:adjustRightInd w:val="0"/>
              <w:ind w:right="-1"/>
              <w:rPr>
                <w:rFonts w:ascii="Times New Roman" w:hAnsi="Times New Roman"/>
                <w:bCs/>
                <w:sz w:val="20"/>
                <w:szCs w:val="20"/>
                <w:lang w:val="ru-RU"/>
              </w:rPr>
            </w:pPr>
            <w:r w:rsidRPr="00A81022">
              <w:rPr>
                <w:rFonts w:ascii="Times New Roman" w:hAnsi="Times New Roman"/>
                <w:bCs/>
                <w:sz w:val="20"/>
                <w:szCs w:val="20"/>
                <w:lang w:val="ru-RU"/>
              </w:rPr>
              <w:t>При отягчающих обстоятельствах — пожизненное заключение</w:t>
            </w:r>
          </w:p>
        </w:tc>
      </w:tr>
    </w:tbl>
    <w:p w:rsidR="000E3203" w:rsidRPr="00A81022" w:rsidRDefault="000E3203" w:rsidP="000E3203">
      <w:pPr>
        <w:widowControl w:val="0"/>
        <w:autoSpaceDE w:val="0"/>
        <w:autoSpaceDN w:val="0"/>
        <w:adjustRightInd w:val="0"/>
        <w:spacing w:after="0" w:line="360" w:lineRule="auto"/>
        <w:ind w:right="-1" w:firstLine="709"/>
        <w:jc w:val="both"/>
        <w:rPr>
          <w:rFonts w:ascii="Times New Roman" w:hAnsi="Times New Roman"/>
          <w:bCs/>
          <w:sz w:val="28"/>
          <w:szCs w:val="28"/>
        </w:rPr>
      </w:pPr>
    </w:p>
    <w:p w:rsidR="008A50A6" w:rsidRPr="00A81022" w:rsidRDefault="000E3203" w:rsidP="008A50A6">
      <w:pPr>
        <w:widowControl w:val="0"/>
        <w:autoSpaceDE w:val="0"/>
        <w:autoSpaceDN w:val="0"/>
        <w:adjustRightInd w:val="0"/>
        <w:spacing w:after="0" w:line="360" w:lineRule="auto"/>
        <w:ind w:right="-1"/>
        <w:jc w:val="both"/>
        <w:rPr>
          <w:rFonts w:ascii="Times New Roman" w:hAnsi="Times New Roman"/>
          <w:bCs/>
          <w:sz w:val="20"/>
          <w:szCs w:val="20"/>
          <w:lang w:val="en-US"/>
        </w:rPr>
      </w:pPr>
      <w:r w:rsidRPr="00A81022">
        <w:rPr>
          <w:rFonts w:ascii="Times New Roman" w:hAnsi="Times New Roman"/>
          <w:bCs/>
          <w:sz w:val="20"/>
          <w:szCs w:val="20"/>
          <w:lang w:val="en-US"/>
        </w:rPr>
        <w:t>Penalties for drug law offences in Europe //</w:t>
      </w:r>
      <w:r w:rsidRPr="00A81022">
        <w:rPr>
          <w:rFonts w:ascii="Times New Roman" w:hAnsi="Times New Roman"/>
          <w:sz w:val="20"/>
          <w:szCs w:val="20"/>
          <w:lang w:val="en-US"/>
        </w:rPr>
        <w:t xml:space="preserve"> </w:t>
      </w:r>
      <w:r w:rsidRPr="00A81022">
        <w:rPr>
          <w:rFonts w:ascii="Times New Roman" w:hAnsi="Times New Roman"/>
          <w:sz w:val="20"/>
          <w:szCs w:val="20"/>
        </w:rPr>
        <w:t>Электронный</w:t>
      </w:r>
      <w:r w:rsidRPr="00A81022">
        <w:rPr>
          <w:rFonts w:ascii="Times New Roman" w:hAnsi="Times New Roman"/>
          <w:sz w:val="20"/>
          <w:szCs w:val="20"/>
          <w:lang w:val="en-US"/>
        </w:rPr>
        <w:t xml:space="preserve"> </w:t>
      </w:r>
      <w:r w:rsidRPr="00A81022">
        <w:rPr>
          <w:rFonts w:ascii="Times New Roman" w:hAnsi="Times New Roman"/>
          <w:sz w:val="20"/>
          <w:szCs w:val="20"/>
        </w:rPr>
        <w:t>ресурс</w:t>
      </w:r>
      <w:r w:rsidRPr="00A81022">
        <w:rPr>
          <w:rFonts w:ascii="Times New Roman" w:hAnsi="Times New Roman"/>
          <w:sz w:val="20"/>
          <w:szCs w:val="20"/>
          <w:lang w:val="en-US"/>
        </w:rPr>
        <w:t>:</w:t>
      </w:r>
      <w:r w:rsidRPr="00A81022">
        <w:rPr>
          <w:rFonts w:ascii="Times New Roman" w:hAnsi="Times New Roman"/>
          <w:bCs/>
          <w:sz w:val="20"/>
          <w:szCs w:val="20"/>
          <w:lang w:val="en-US"/>
        </w:rPr>
        <w:t xml:space="preserve"> [http://www.emcdda.europa.eu]</w:t>
      </w:r>
    </w:p>
    <w:sectPr w:rsidR="008A50A6" w:rsidRPr="00A81022" w:rsidSect="00A5251B">
      <w:footerReference w:type="default" r:id="rId14"/>
      <w:pgSz w:w="11906" w:h="16838"/>
      <w:pgMar w:top="851" w:right="849" w:bottom="851" w:left="1134"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85" w:rsidRDefault="00042885" w:rsidP="00835CF5">
      <w:pPr>
        <w:spacing w:after="0" w:line="240" w:lineRule="auto"/>
      </w:pPr>
      <w:r>
        <w:separator/>
      </w:r>
    </w:p>
  </w:endnote>
  <w:endnote w:type="continuationSeparator" w:id="0">
    <w:p w:rsidR="00042885" w:rsidRDefault="00042885" w:rsidP="0083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A1"/>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09905"/>
      <w:docPartObj>
        <w:docPartGallery w:val="Page Numbers (Bottom of Page)"/>
        <w:docPartUnique/>
      </w:docPartObj>
    </w:sdtPr>
    <w:sdtContent>
      <w:p w:rsidR="00F345FE" w:rsidRDefault="00804FF2">
        <w:pPr>
          <w:pStyle w:val="a6"/>
          <w:jc w:val="right"/>
        </w:pPr>
        <w:r>
          <w:fldChar w:fldCharType="begin"/>
        </w:r>
        <w:r w:rsidR="00F345FE">
          <w:instrText>PAGE   \* MERGEFORMAT</w:instrText>
        </w:r>
        <w:r>
          <w:fldChar w:fldCharType="separate"/>
        </w:r>
        <w:r w:rsidR="009D3157">
          <w:rPr>
            <w:noProof/>
          </w:rPr>
          <w:t>41</w:t>
        </w:r>
        <w:r>
          <w:rPr>
            <w:noProof/>
          </w:rPr>
          <w:fldChar w:fldCharType="end"/>
        </w:r>
      </w:p>
    </w:sdtContent>
  </w:sdt>
  <w:p w:rsidR="00F345FE" w:rsidRDefault="00F345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85" w:rsidRDefault="00042885" w:rsidP="00835CF5">
      <w:pPr>
        <w:spacing w:after="0" w:line="240" w:lineRule="auto"/>
      </w:pPr>
      <w:r>
        <w:separator/>
      </w:r>
    </w:p>
  </w:footnote>
  <w:footnote w:type="continuationSeparator" w:id="0">
    <w:p w:rsidR="00042885" w:rsidRDefault="00042885" w:rsidP="00835CF5">
      <w:pPr>
        <w:spacing w:after="0" w:line="240" w:lineRule="auto"/>
      </w:pPr>
      <w:r>
        <w:continuationSeparator/>
      </w:r>
    </w:p>
  </w:footnote>
  <w:footnote w:id="1">
    <w:p w:rsidR="00F345FE" w:rsidRPr="003D7132" w:rsidRDefault="00F345FE" w:rsidP="00434226">
      <w:pPr>
        <w:pStyle w:val="a7"/>
        <w:spacing w:after="0" w:line="240" w:lineRule="auto"/>
        <w:ind w:left="0"/>
        <w:jc w:val="both"/>
        <w:rPr>
          <w:rFonts w:ascii="Times New Roman" w:eastAsia="Times New Roman" w:hAnsi="Times New Roman" w:cs="Times New Roman"/>
          <w:sz w:val="20"/>
          <w:szCs w:val="20"/>
          <w:lang w:val="en-US" w:eastAsia="el-GR"/>
        </w:rPr>
      </w:pPr>
      <w:r w:rsidRPr="00FA4DA1">
        <w:rPr>
          <w:rStyle w:val="a4"/>
          <w:rFonts w:ascii="Times New Roman" w:hAnsi="Times New Roman" w:cs="Times New Roman"/>
        </w:rPr>
        <w:footnoteRef/>
      </w:r>
      <w:r w:rsidRPr="00FA4DA1">
        <w:rPr>
          <w:rFonts w:ascii="Times New Roman" w:hAnsi="Times New Roman" w:cs="Times New Roman"/>
          <w:sz w:val="20"/>
          <w:szCs w:val="20"/>
          <w:lang w:val="en-US"/>
        </w:rPr>
        <w:t xml:space="preserve"> </w:t>
      </w:r>
      <w:r w:rsidRPr="00FA4DA1">
        <w:rPr>
          <w:rFonts w:ascii="Times New Roman" w:eastAsia="Times New Roman" w:hAnsi="Times New Roman" w:cs="Times New Roman"/>
          <w:sz w:val="20"/>
          <w:szCs w:val="20"/>
          <w:lang w:val="en-US" w:eastAsia="el-GR"/>
        </w:rPr>
        <w:t>World Drug Report 2015 (United Nations publication, Sales No. E.15.XI.</w:t>
      </w:r>
      <w:r w:rsidRPr="003D7132">
        <w:rPr>
          <w:rFonts w:ascii="Times New Roman" w:eastAsia="Times New Roman" w:hAnsi="Times New Roman" w:cs="Times New Roman"/>
          <w:sz w:val="20"/>
          <w:szCs w:val="20"/>
          <w:lang w:val="en-US" w:eastAsia="el-GR"/>
        </w:rPr>
        <w:t xml:space="preserve">6) </w:t>
      </w:r>
      <w:r>
        <w:rPr>
          <w:rFonts w:ascii="Times New Roman" w:eastAsia="Times New Roman" w:hAnsi="Times New Roman" w:cs="Times New Roman"/>
          <w:sz w:val="20"/>
          <w:szCs w:val="20"/>
          <w:lang w:val="en-US" w:eastAsia="el-GR"/>
        </w:rPr>
        <w:t>P</w:t>
      </w:r>
      <w:r w:rsidRPr="003D7132">
        <w:rPr>
          <w:rFonts w:ascii="Times New Roman" w:eastAsia="Times New Roman" w:hAnsi="Times New Roman" w:cs="Times New Roman"/>
          <w:sz w:val="20"/>
          <w:szCs w:val="20"/>
          <w:lang w:val="en-US" w:eastAsia="el-GR"/>
        </w:rPr>
        <w:t>. 1</w:t>
      </w:r>
    </w:p>
  </w:footnote>
  <w:footnote w:id="2">
    <w:p w:rsidR="00F345FE" w:rsidRPr="003D7132" w:rsidRDefault="00F345FE" w:rsidP="00434226">
      <w:pPr>
        <w:pStyle w:val="a3"/>
        <w:jc w:val="both"/>
        <w:rPr>
          <w:rFonts w:ascii="Times New Roman" w:hAnsi="Times New Roman"/>
        </w:rPr>
      </w:pPr>
      <w:r w:rsidRPr="003D7132">
        <w:rPr>
          <w:rStyle w:val="a4"/>
          <w:rFonts w:ascii="Times New Roman" w:hAnsi="Times New Roman"/>
        </w:rPr>
        <w:footnoteRef/>
      </w:r>
      <w:r w:rsidRPr="003D7132">
        <w:rPr>
          <w:rFonts w:ascii="Times New Roman" w:hAnsi="Times New Roman"/>
        </w:rPr>
        <w:t xml:space="preserve"> Ежегодный доклад Национального Центра Документации и Информации Гре</w:t>
      </w:r>
      <w:r>
        <w:rPr>
          <w:rFonts w:ascii="Times New Roman" w:hAnsi="Times New Roman"/>
        </w:rPr>
        <w:t>ции о наркотиках (за 2014 г.) С</w:t>
      </w:r>
      <w:r w:rsidRPr="003D7132">
        <w:rPr>
          <w:rFonts w:ascii="Times New Roman" w:hAnsi="Times New Roman"/>
        </w:rPr>
        <w:t>. 41</w:t>
      </w:r>
    </w:p>
  </w:footnote>
  <w:footnote w:id="3">
    <w:p w:rsidR="00F345FE" w:rsidRPr="003D7132" w:rsidRDefault="00F345FE" w:rsidP="00434226">
      <w:pPr>
        <w:pStyle w:val="a3"/>
        <w:jc w:val="both"/>
        <w:rPr>
          <w:rFonts w:ascii="Times New Roman" w:hAnsi="Times New Roman"/>
        </w:rPr>
      </w:pPr>
      <w:r w:rsidRPr="003D7132">
        <w:rPr>
          <w:rStyle w:val="a4"/>
          <w:rFonts w:ascii="Times New Roman" w:hAnsi="Times New Roman"/>
        </w:rPr>
        <w:footnoteRef/>
      </w:r>
      <w:r w:rsidRPr="003D7132">
        <w:rPr>
          <w:rFonts w:ascii="Times New Roman" w:hAnsi="Times New Roman"/>
        </w:rPr>
        <w:t xml:space="preserve"> Марьяна </w:t>
      </w:r>
      <w:proofErr w:type="spellStart"/>
      <w:r w:rsidRPr="003D7132">
        <w:rPr>
          <w:rFonts w:ascii="Times New Roman" w:hAnsi="Times New Roman"/>
        </w:rPr>
        <w:t>Торочешникова</w:t>
      </w:r>
      <w:proofErr w:type="spellEnd"/>
      <w:r w:rsidRPr="003D7132">
        <w:rPr>
          <w:rFonts w:ascii="Times New Roman" w:hAnsi="Times New Roman"/>
        </w:rPr>
        <w:t xml:space="preserve">, Сколько в России наркоманов? // </w:t>
      </w:r>
      <w:r>
        <w:rPr>
          <w:rFonts w:ascii="Times New Roman" w:hAnsi="Times New Roman"/>
        </w:rPr>
        <w:t>[Электронный ресурс]</w:t>
      </w:r>
      <w:r w:rsidRPr="001E0A8A">
        <w:rPr>
          <w:rFonts w:ascii="Times New Roman" w:hAnsi="Times New Roman"/>
        </w:rPr>
        <w:t xml:space="preserve"> - режим доступа </w:t>
      </w:r>
      <w:r w:rsidRPr="003D7132">
        <w:rPr>
          <w:rFonts w:ascii="Times New Roman" w:hAnsi="Times New Roman"/>
        </w:rPr>
        <w:t>http://</w:t>
      </w:r>
      <w:r w:rsidRPr="004E03A4">
        <w:t xml:space="preserve"> </w:t>
      </w:r>
      <w:r w:rsidRPr="004E03A4">
        <w:rPr>
          <w:rFonts w:ascii="Times New Roman" w:hAnsi="Times New Roman"/>
        </w:rPr>
        <w:t xml:space="preserve">http://www.svoboda.org/content/article/25109339.html </w:t>
      </w:r>
      <w:r w:rsidRPr="003D7132">
        <w:rPr>
          <w:rFonts w:ascii="Times New Roman" w:hAnsi="Times New Roman"/>
        </w:rPr>
        <w:t>(дата обращения 11.12.2015)</w:t>
      </w:r>
    </w:p>
  </w:footnote>
  <w:footnote w:id="4">
    <w:p w:rsidR="00F345FE" w:rsidRPr="001E0A8A" w:rsidRDefault="00F345FE" w:rsidP="00434226">
      <w:pPr>
        <w:pStyle w:val="a3"/>
        <w:jc w:val="both"/>
        <w:rPr>
          <w:lang w:val="en-US"/>
        </w:rPr>
      </w:pPr>
      <w:r w:rsidRPr="001E0A8A">
        <w:rPr>
          <w:rStyle w:val="a4"/>
          <w:rFonts w:ascii="Times New Roman" w:hAnsi="Times New Roman"/>
        </w:rPr>
        <w:footnoteRef/>
      </w:r>
      <w:r w:rsidRPr="001E0A8A">
        <w:rPr>
          <w:rFonts w:ascii="Times New Roman" w:hAnsi="Times New Roman"/>
          <w:lang w:val="en-US"/>
        </w:rPr>
        <w:t xml:space="preserve"> </w:t>
      </w:r>
      <w:r w:rsidRPr="001E0A8A">
        <w:rPr>
          <w:rFonts w:ascii="Times New Roman" w:eastAsia="Times New Roman" w:hAnsi="Times New Roman"/>
          <w:lang w:val="en-US"/>
        </w:rPr>
        <w:t>World Drug Report 2015 (United Nations publication, Sales No. E.15.XI.6) C. 27</w:t>
      </w:r>
    </w:p>
  </w:footnote>
  <w:footnote w:id="5">
    <w:p w:rsidR="00F345FE" w:rsidRPr="00481466" w:rsidRDefault="00F345FE" w:rsidP="00B66A21">
      <w:pPr>
        <w:pStyle w:val="a3"/>
        <w:jc w:val="both"/>
        <w:rPr>
          <w:rFonts w:ascii="Times New Roman" w:hAnsi="Times New Roman"/>
        </w:rPr>
      </w:pPr>
      <w:r w:rsidRPr="001E0A8A">
        <w:rPr>
          <w:rStyle w:val="a4"/>
          <w:rFonts w:ascii="Times New Roman" w:hAnsi="Times New Roman"/>
        </w:rPr>
        <w:footnoteRef/>
      </w:r>
      <w:r w:rsidRPr="001E0A8A">
        <w:rPr>
          <w:rFonts w:ascii="Times New Roman" w:hAnsi="Times New Roman"/>
        </w:rPr>
        <w:t xml:space="preserve"> </w:t>
      </w:r>
      <w:r w:rsidRPr="00B66A21">
        <w:rPr>
          <w:rFonts w:ascii="Times New Roman" w:hAnsi="Times New Roman"/>
        </w:rPr>
        <w:t>Итоги деятельности Федераль</w:t>
      </w:r>
      <w:r>
        <w:rPr>
          <w:rFonts w:ascii="Times New Roman" w:hAnsi="Times New Roman"/>
        </w:rPr>
        <w:t xml:space="preserve">ной службы Российской </w:t>
      </w:r>
      <w:proofErr w:type="spellStart"/>
      <w:r>
        <w:rPr>
          <w:rFonts w:ascii="Times New Roman" w:hAnsi="Times New Roman"/>
        </w:rPr>
        <w:t>Федерации</w:t>
      </w:r>
      <w:r w:rsidRPr="00B66A21">
        <w:rPr>
          <w:rFonts w:ascii="Times New Roman" w:hAnsi="Times New Roman"/>
        </w:rPr>
        <w:t>по</w:t>
      </w:r>
      <w:proofErr w:type="spellEnd"/>
      <w:r w:rsidRPr="00B66A21">
        <w:rPr>
          <w:rFonts w:ascii="Times New Roman" w:hAnsi="Times New Roman"/>
        </w:rPr>
        <w:t xml:space="preserve"> контролю за</w:t>
      </w:r>
      <w:r>
        <w:rPr>
          <w:rFonts w:ascii="Times New Roman" w:hAnsi="Times New Roman"/>
        </w:rPr>
        <w:t xml:space="preserve"> оборотом наркотиков в 2014 г. </w:t>
      </w:r>
      <w:r w:rsidRPr="001E0A8A">
        <w:rPr>
          <w:rFonts w:ascii="Times New Roman" w:hAnsi="Times New Roman"/>
        </w:rPr>
        <w:t>//</w:t>
      </w:r>
      <w:r>
        <w:rPr>
          <w:rFonts w:ascii="Times New Roman" w:hAnsi="Times New Roman"/>
        </w:rPr>
        <w:t xml:space="preserve"> [Электронный</w:t>
      </w:r>
      <w:r w:rsidRPr="00B66A21">
        <w:rPr>
          <w:rFonts w:ascii="Times New Roman" w:hAnsi="Times New Roman"/>
        </w:rPr>
        <w:t xml:space="preserve"> </w:t>
      </w:r>
      <w:r>
        <w:rPr>
          <w:rFonts w:ascii="Times New Roman" w:hAnsi="Times New Roman"/>
        </w:rPr>
        <w:t>ресурс</w:t>
      </w:r>
      <w:r w:rsidRPr="00B66A21">
        <w:rPr>
          <w:rFonts w:ascii="Times New Roman" w:hAnsi="Times New Roman"/>
        </w:rPr>
        <w:t>]</w:t>
      </w:r>
      <w:r w:rsidRPr="001E0A8A">
        <w:rPr>
          <w:rFonts w:ascii="Times New Roman" w:hAnsi="Times New Roman"/>
        </w:rPr>
        <w:t>-режим</w:t>
      </w:r>
      <w:r w:rsidRPr="00B66A21">
        <w:rPr>
          <w:rFonts w:ascii="Times New Roman" w:hAnsi="Times New Roman"/>
        </w:rPr>
        <w:t xml:space="preserve"> </w:t>
      </w:r>
      <w:r>
        <w:rPr>
          <w:rFonts w:ascii="Times New Roman" w:hAnsi="Times New Roman"/>
        </w:rPr>
        <w:t>доступа:</w:t>
      </w:r>
      <w:r w:rsidRPr="00B66A21">
        <w:rPr>
          <w:rFonts w:ascii="Times New Roman" w:hAnsi="Times New Roman"/>
        </w:rPr>
        <w:t xml:space="preserve">http://fskn.gov.ru/pages/main/prevent/3939/10395/31988/35240/index.shtml </w:t>
      </w:r>
      <w:r w:rsidRPr="001E0A8A">
        <w:rPr>
          <w:rFonts w:ascii="Times New Roman" w:hAnsi="Times New Roman"/>
        </w:rPr>
        <w:t>(дата обращения 12.12.2015г.)</w:t>
      </w:r>
    </w:p>
  </w:footnote>
  <w:footnote w:id="6">
    <w:p w:rsidR="00F345FE" w:rsidRPr="001E0A8A" w:rsidRDefault="00F345FE" w:rsidP="00434226">
      <w:pPr>
        <w:pStyle w:val="a3"/>
        <w:jc w:val="both"/>
        <w:rPr>
          <w:rFonts w:ascii="Times New Roman" w:hAnsi="Times New Roman"/>
        </w:rPr>
      </w:pPr>
      <w:r w:rsidRPr="001E0A8A">
        <w:rPr>
          <w:rStyle w:val="a4"/>
          <w:rFonts w:ascii="Times New Roman" w:hAnsi="Times New Roman"/>
        </w:rPr>
        <w:footnoteRef/>
      </w:r>
      <w:r w:rsidRPr="001E0A8A">
        <w:rPr>
          <w:rFonts w:ascii="Times New Roman" w:hAnsi="Times New Roman"/>
        </w:rPr>
        <w:t xml:space="preserve"> Официальный сайт ЕМИСС России // [Электронный ресурс]  - режим доступа - URL: www.fedstat.ru (дата обращения 12.12.2015 г.)</w:t>
      </w:r>
    </w:p>
  </w:footnote>
  <w:footnote w:id="7">
    <w:p w:rsidR="00F345FE" w:rsidRPr="001E0A8A" w:rsidRDefault="00F345FE" w:rsidP="00434226">
      <w:pPr>
        <w:pStyle w:val="a3"/>
        <w:jc w:val="both"/>
        <w:rPr>
          <w:rFonts w:ascii="Times New Roman" w:hAnsi="Times New Roman"/>
        </w:rPr>
      </w:pPr>
      <w:r w:rsidRPr="001E0A8A">
        <w:rPr>
          <w:rStyle w:val="a4"/>
          <w:rFonts w:ascii="Times New Roman" w:hAnsi="Times New Roman"/>
        </w:rPr>
        <w:footnoteRef/>
      </w:r>
      <w:r w:rsidRPr="001E0A8A">
        <w:rPr>
          <w:rFonts w:ascii="Times New Roman" w:hAnsi="Times New Roman"/>
        </w:rPr>
        <w:t xml:space="preserve"> Ежегодные доклады Координационного Органа Греции по борьбе с наркотиками (за период с 2008 по 2014г.), </w:t>
      </w:r>
      <w:r w:rsidRPr="001E0A8A">
        <w:rPr>
          <w:rFonts w:ascii="Times New Roman" w:hAnsi="Times New Roman"/>
          <w:lang w:val="en-US"/>
        </w:rPr>
        <w:t>C</w:t>
      </w:r>
      <w:r w:rsidRPr="001E0A8A">
        <w:rPr>
          <w:rFonts w:ascii="Times New Roman" w:hAnsi="Times New Roman"/>
        </w:rPr>
        <w:t>.47-49</w:t>
      </w:r>
    </w:p>
  </w:footnote>
  <w:footnote w:id="8">
    <w:p w:rsidR="00F345FE" w:rsidRPr="0082101A" w:rsidRDefault="00F345FE" w:rsidP="00434226">
      <w:pPr>
        <w:pStyle w:val="a3"/>
        <w:jc w:val="both"/>
        <w:rPr>
          <w:rFonts w:ascii="Times New Roman" w:hAnsi="Times New Roman"/>
          <w:highlight w:val="yellow"/>
        </w:rPr>
      </w:pPr>
      <w:r w:rsidRPr="001E0A8A">
        <w:rPr>
          <w:rStyle w:val="a4"/>
          <w:rFonts w:ascii="Times New Roman" w:hAnsi="Times New Roman"/>
        </w:rPr>
        <w:footnoteRef/>
      </w:r>
      <w:r w:rsidRPr="001E0A8A">
        <w:rPr>
          <w:rFonts w:ascii="Times New Roman" w:hAnsi="Times New Roman"/>
        </w:rPr>
        <w:t xml:space="preserve"> Официальный сайт ЕМИСС России // </w:t>
      </w:r>
      <w:r>
        <w:rPr>
          <w:rFonts w:ascii="Times New Roman" w:hAnsi="Times New Roman"/>
        </w:rPr>
        <w:t>[Электронный ресурс]</w:t>
      </w:r>
      <w:r w:rsidRPr="001E0A8A">
        <w:rPr>
          <w:rFonts w:ascii="Times New Roman" w:hAnsi="Times New Roman"/>
        </w:rPr>
        <w:t xml:space="preserve"> - режим доступа </w:t>
      </w:r>
      <w:r>
        <w:rPr>
          <w:rFonts w:ascii="Times New Roman" w:hAnsi="Times New Roman"/>
        </w:rPr>
        <w:t>URL: www.fedstat.ru</w:t>
      </w:r>
      <w:r w:rsidRPr="001E0A8A">
        <w:rPr>
          <w:rFonts w:ascii="Times New Roman" w:hAnsi="Times New Roman"/>
        </w:rPr>
        <w:t xml:space="preserve"> (дата обращения 16.12.2015 г.)</w:t>
      </w:r>
    </w:p>
  </w:footnote>
  <w:footnote w:id="9">
    <w:p w:rsidR="00F345FE" w:rsidRPr="00E14863" w:rsidRDefault="00F345FE" w:rsidP="00434226">
      <w:pPr>
        <w:pStyle w:val="a3"/>
        <w:jc w:val="both"/>
        <w:rPr>
          <w:rFonts w:ascii="Times New Roman" w:hAnsi="Times New Roman"/>
        </w:rPr>
      </w:pPr>
      <w:r w:rsidRPr="00952553">
        <w:rPr>
          <w:rStyle w:val="a4"/>
          <w:rFonts w:ascii="Times New Roman" w:hAnsi="Times New Roman"/>
        </w:rPr>
        <w:footnoteRef/>
      </w:r>
      <w:r w:rsidRPr="00952553">
        <w:rPr>
          <w:rFonts w:ascii="Times New Roman" w:hAnsi="Times New Roman"/>
        </w:rPr>
        <w:t xml:space="preserve"> Ежегодный доклад Координационного Органа Греции по бор</w:t>
      </w:r>
      <w:r>
        <w:rPr>
          <w:rFonts w:ascii="Times New Roman" w:hAnsi="Times New Roman"/>
        </w:rPr>
        <w:t>ьбе с наркотиками за 2014 г. С</w:t>
      </w:r>
      <w:r w:rsidRPr="00952553">
        <w:rPr>
          <w:rFonts w:ascii="Times New Roman" w:hAnsi="Times New Roman"/>
        </w:rPr>
        <w:t>. 25</w:t>
      </w:r>
    </w:p>
  </w:footnote>
  <w:footnote w:id="10">
    <w:p w:rsidR="00F345FE" w:rsidRPr="00ED7CED" w:rsidRDefault="00F345FE" w:rsidP="00434226">
      <w:pPr>
        <w:pStyle w:val="a3"/>
        <w:jc w:val="both"/>
      </w:pPr>
      <w:r w:rsidRPr="00E14863">
        <w:rPr>
          <w:rStyle w:val="a4"/>
          <w:rFonts w:ascii="Times New Roman" w:hAnsi="Times New Roman"/>
        </w:rPr>
        <w:footnoteRef/>
      </w:r>
      <w:r w:rsidRPr="00E14863">
        <w:rPr>
          <w:rFonts w:ascii="Times New Roman" w:hAnsi="Times New Roman"/>
        </w:rPr>
        <w:t xml:space="preserve"> Романова Л.И, Наркопреступность: криминологическая и уголовно-правовая характеристика: учеб.-метод. Пособие – 2-е изд. – Владивосток: Изд-во Дальневосточного </w:t>
      </w:r>
      <w:r>
        <w:rPr>
          <w:rFonts w:ascii="Times New Roman" w:hAnsi="Times New Roman"/>
        </w:rPr>
        <w:t>ун-та, 2009, С</w:t>
      </w:r>
      <w:r w:rsidRPr="00E14863">
        <w:rPr>
          <w:rFonts w:ascii="Times New Roman" w:hAnsi="Times New Roman"/>
        </w:rPr>
        <w:t>. 96</w:t>
      </w:r>
    </w:p>
  </w:footnote>
  <w:footnote w:id="11">
    <w:p w:rsidR="00F345FE" w:rsidRPr="008A6AC9" w:rsidRDefault="00F345FE" w:rsidP="00434226">
      <w:pPr>
        <w:pStyle w:val="a3"/>
        <w:jc w:val="both"/>
        <w:rPr>
          <w:rFonts w:ascii="Times New Roman" w:hAnsi="Times New Roman"/>
        </w:rPr>
      </w:pPr>
      <w:r w:rsidRPr="008A6AC9">
        <w:rPr>
          <w:rStyle w:val="a4"/>
          <w:rFonts w:ascii="Times New Roman" w:hAnsi="Times New Roman"/>
        </w:rPr>
        <w:footnoteRef/>
      </w:r>
      <w:r w:rsidRPr="008A6AC9">
        <w:rPr>
          <w:rFonts w:ascii="Times New Roman" w:hAnsi="Times New Roman"/>
        </w:rPr>
        <w:t xml:space="preserve"> Григорий Коган, Порок бедности // </w:t>
      </w:r>
      <w:r w:rsidRPr="00952553">
        <w:rPr>
          <w:rFonts w:ascii="Times New Roman" w:hAnsi="Times New Roman"/>
        </w:rPr>
        <w:t>[Электронный ресурс]:  - режим доступа</w:t>
      </w:r>
      <w:r>
        <w:rPr>
          <w:rFonts w:ascii="Times New Roman" w:hAnsi="Times New Roman"/>
        </w:rPr>
        <w:t xml:space="preserve"> -</w:t>
      </w:r>
      <w:r w:rsidRPr="00952553">
        <w:rPr>
          <w:rFonts w:ascii="Times New Roman" w:hAnsi="Times New Roman"/>
        </w:rPr>
        <w:t xml:space="preserve"> </w:t>
      </w:r>
      <w:r w:rsidRPr="005A7D09">
        <w:rPr>
          <w:rFonts w:ascii="Times New Roman" w:hAnsi="Times New Roman"/>
        </w:rPr>
        <w:t xml:space="preserve">https://lenta.ru/articles/2015/09/04/poverty/ </w:t>
      </w:r>
      <w:r w:rsidRPr="008A6AC9">
        <w:rPr>
          <w:rFonts w:ascii="Times New Roman" w:hAnsi="Times New Roman"/>
        </w:rPr>
        <w:t>(дата обращения 18.12.2015)</w:t>
      </w:r>
    </w:p>
  </w:footnote>
  <w:footnote w:id="12">
    <w:p w:rsidR="00F345FE" w:rsidRPr="00C2075E" w:rsidRDefault="00F345FE" w:rsidP="00434226">
      <w:pPr>
        <w:pStyle w:val="a3"/>
        <w:jc w:val="both"/>
        <w:rPr>
          <w:rFonts w:ascii="Times New Roman" w:hAnsi="Times New Roman"/>
        </w:rPr>
      </w:pPr>
      <w:r w:rsidRPr="008A6AC9">
        <w:rPr>
          <w:rStyle w:val="a4"/>
          <w:rFonts w:ascii="Times New Roman" w:hAnsi="Times New Roman"/>
        </w:rPr>
        <w:footnoteRef/>
      </w:r>
      <w:r w:rsidRPr="00C2075E">
        <w:rPr>
          <w:rFonts w:ascii="Times New Roman" w:hAnsi="Times New Roman"/>
        </w:rPr>
        <w:t xml:space="preserve"> </w:t>
      </w:r>
      <w:r w:rsidRPr="00434226">
        <w:rPr>
          <w:rFonts w:ascii="Times New Roman" w:hAnsi="Times New Roman"/>
          <w:lang w:val="el-GR"/>
        </w:rPr>
        <w:t>Ε</w:t>
      </w:r>
      <w:r w:rsidRPr="005A7D09">
        <w:rPr>
          <w:rFonts w:ascii="Times New Roman" w:hAnsi="Times New Roman"/>
          <w:lang w:val="el-GR"/>
        </w:rPr>
        <w:t>ΛΣΤΑΤ</w:t>
      </w:r>
      <w:r w:rsidRPr="005A7D09">
        <w:rPr>
          <w:rFonts w:ascii="Times New Roman" w:hAnsi="Times New Roman"/>
        </w:rPr>
        <w:t xml:space="preserve">: 2,3 </w:t>
      </w:r>
      <w:r w:rsidRPr="005A7D09">
        <w:rPr>
          <w:rFonts w:ascii="Times New Roman" w:hAnsi="Times New Roman"/>
          <w:lang w:val="el-GR"/>
        </w:rPr>
        <w:t>εκατ</w:t>
      </w:r>
      <w:r w:rsidRPr="005A7D09">
        <w:rPr>
          <w:rFonts w:ascii="Times New Roman" w:hAnsi="Times New Roman"/>
        </w:rPr>
        <w:t xml:space="preserve">. </w:t>
      </w:r>
      <w:r w:rsidRPr="005A7D09">
        <w:rPr>
          <w:rFonts w:ascii="Times New Roman" w:hAnsi="Times New Roman"/>
          <w:lang w:val="el-GR"/>
        </w:rPr>
        <w:t>Έλληνες</w:t>
      </w:r>
      <w:r w:rsidRPr="005A7D09">
        <w:rPr>
          <w:rFonts w:ascii="Times New Roman" w:hAnsi="Times New Roman"/>
        </w:rPr>
        <w:t xml:space="preserve"> </w:t>
      </w:r>
      <w:r w:rsidRPr="005A7D09">
        <w:rPr>
          <w:rFonts w:ascii="Times New Roman" w:hAnsi="Times New Roman"/>
          <w:lang w:val="el-GR"/>
        </w:rPr>
        <w:t>ζουν</w:t>
      </w:r>
      <w:r w:rsidRPr="005A7D09">
        <w:rPr>
          <w:rFonts w:ascii="Times New Roman" w:hAnsi="Times New Roman"/>
        </w:rPr>
        <w:t xml:space="preserve"> </w:t>
      </w:r>
      <w:r w:rsidRPr="005A7D09">
        <w:rPr>
          <w:rFonts w:ascii="Times New Roman" w:hAnsi="Times New Roman"/>
          <w:lang w:val="el-GR"/>
        </w:rPr>
        <w:t>κάτω</w:t>
      </w:r>
      <w:r w:rsidRPr="005A7D09">
        <w:rPr>
          <w:rFonts w:ascii="Times New Roman" w:hAnsi="Times New Roman"/>
        </w:rPr>
        <w:t xml:space="preserve"> </w:t>
      </w:r>
      <w:r w:rsidRPr="005A7D09">
        <w:rPr>
          <w:rFonts w:ascii="Times New Roman" w:hAnsi="Times New Roman"/>
          <w:lang w:val="el-GR"/>
        </w:rPr>
        <w:t>από</w:t>
      </w:r>
      <w:r w:rsidRPr="005A7D09">
        <w:rPr>
          <w:rFonts w:ascii="Times New Roman" w:hAnsi="Times New Roman"/>
        </w:rPr>
        <w:t xml:space="preserve"> </w:t>
      </w:r>
      <w:r w:rsidRPr="005A7D09">
        <w:rPr>
          <w:rFonts w:ascii="Times New Roman" w:hAnsi="Times New Roman"/>
          <w:lang w:val="el-GR"/>
        </w:rPr>
        <w:t>το</w:t>
      </w:r>
      <w:r w:rsidRPr="005A7D09">
        <w:rPr>
          <w:rFonts w:ascii="Times New Roman" w:hAnsi="Times New Roman"/>
        </w:rPr>
        <w:t xml:space="preserve"> </w:t>
      </w:r>
      <w:r w:rsidRPr="005A7D09">
        <w:rPr>
          <w:rFonts w:ascii="Times New Roman" w:hAnsi="Times New Roman"/>
          <w:lang w:val="el-GR"/>
        </w:rPr>
        <w:t>όριο</w:t>
      </w:r>
      <w:r w:rsidRPr="005A7D09">
        <w:rPr>
          <w:rFonts w:ascii="Times New Roman" w:hAnsi="Times New Roman"/>
        </w:rPr>
        <w:t xml:space="preserve"> </w:t>
      </w:r>
      <w:r w:rsidRPr="005A7D09">
        <w:rPr>
          <w:rFonts w:ascii="Times New Roman" w:hAnsi="Times New Roman"/>
          <w:lang w:val="el-GR"/>
        </w:rPr>
        <w:t>της</w:t>
      </w:r>
      <w:r w:rsidRPr="005A7D09">
        <w:rPr>
          <w:rFonts w:ascii="Times New Roman" w:hAnsi="Times New Roman"/>
        </w:rPr>
        <w:t xml:space="preserve"> </w:t>
      </w:r>
      <w:r w:rsidRPr="005A7D09">
        <w:rPr>
          <w:rFonts w:ascii="Times New Roman" w:hAnsi="Times New Roman"/>
          <w:lang w:val="el-GR"/>
        </w:rPr>
        <w:t>φτώχειας</w:t>
      </w:r>
      <w:r w:rsidRPr="005A7D09">
        <w:rPr>
          <w:rFonts w:ascii="Times New Roman" w:hAnsi="Times New Roman"/>
        </w:rPr>
        <w:t xml:space="preserve"> // [Электронный ресурс]:  - режим доступа </w:t>
      </w:r>
      <w:hyperlink r:id="rId1" w:history="1">
        <w:r w:rsidRPr="005A7D09">
          <w:rPr>
            <w:rStyle w:val="-"/>
            <w:rFonts w:ascii="Times New Roman" w:hAnsi="Times New Roman"/>
            <w:color w:val="auto"/>
            <w:u w:val="none"/>
          </w:rPr>
          <w:t>http://www.protothema.gr/greece/article/491537/elstat-23-ekat-ellines-zoun-kato-apo-to-orio-tis-ftoheias/</w:t>
        </w:r>
      </w:hyperlink>
      <w:r>
        <w:rPr>
          <w:rFonts w:ascii="Times New Roman" w:hAnsi="Times New Roman"/>
        </w:rPr>
        <w:t xml:space="preserve"> </w:t>
      </w:r>
      <w:r w:rsidRPr="00C2075E">
        <w:rPr>
          <w:rFonts w:ascii="Times New Roman" w:hAnsi="Times New Roman"/>
        </w:rPr>
        <w:t>(</w:t>
      </w:r>
      <w:r w:rsidRPr="008A6AC9">
        <w:rPr>
          <w:rFonts w:ascii="Times New Roman" w:hAnsi="Times New Roman"/>
        </w:rPr>
        <w:t>дата</w:t>
      </w:r>
      <w:r w:rsidRPr="00C2075E">
        <w:rPr>
          <w:rFonts w:ascii="Times New Roman" w:hAnsi="Times New Roman"/>
        </w:rPr>
        <w:t xml:space="preserve"> </w:t>
      </w:r>
      <w:r w:rsidRPr="008A6AC9">
        <w:rPr>
          <w:rFonts w:ascii="Times New Roman" w:hAnsi="Times New Roman"/>
        </w:rPr>
        <w:t>обращения</w:t>
      </w:r>
      <w:r w:rsidRPr="00C2075E">
        <w:rPr>
          <w:rFonts w:ascii="Times New Roman" w:hAnsi="Times New Roman"/>
        </w:rPr>
        <w:t xml:space="preserve"> 18.12.2015)</w:t>
      </w:r>
    </w:p>
  </w:footnote>
  <w:footnote w:id="13">
    <w:p w:rsidR="00F345FE" w:rsidRPr="008A6AC9" w:rsidRDefault="00F345FE" w:rsidP="00434226">
      <w:pPr>
        <w:pStyle w:val="a3"/>
        <w:jc w:val="both"/>
        <w:rPr>
          <w:rFonts w:ascii="Times New Roman" w:hAnsi="Times New Roman"/>
        </w:rPr>
      </w:pPr>
      <w:r w:rsidRPr="008A6AC9">
        <w:rPr>
          <w:rStyle w:val="a4"/>
          <w:rFonts w:ascii="Times New Roman" w:hAnsi="Times New Roman"/>
        </w:rPr>
        <w:footnoteRef/>
      </w:r>
      <w:r w:rsidRPr="008A6AC9">
        <w:rPr>
          <w:rFonts w:ascii="Times New Roman" w:hAnsi="Times New Roman"/>
        </w:rPr>
        <w:t xml:space="preserve"> </w:t>
      </w:r>
      <w:proofErr w:type="spellStart"/>
      <w:r w:rsidRPr="008A6AC9">
        <w:rPr>
          <w:rStyle w:val="search-hl"/>
          <w:rFonts w:ascii="Times New Roman" w:hAnsi="Times New Roman"/>
        </w:rPr>
        <w:t>Галузинский</w:t>
      </w:r>
      <w:proofErr w:type="spellEnd"/>
      <w:r w:rsidRPr="008A6AC9">
        <w:rPr>
          <w:rStyle w:val="search-hl"/>
          <w:rFonts w:ascii="Times New Roman" w:hAnsi="Times New Roman"/>
        </w:rPr>
        <w:t xml:space="preserve"> А.А., Причины и условия преступности, связанной с незаконным оборотом наркотиков - Бизнес в законе. Экономико-юридический журнал</w:t>
      </w:r>
      <w:r>
        <w:rPr>
          <w:rStyle w:val="search-hl"/>
          <w:rFonts w:ascii="Times New Roman" w:hAnsi="Times New Roman"/>
        </w:rPr>
        <w:t>, № 1</w:t>
      </w:r>
      <w:r w:rsidRPr="008A6AC9">
        <w:rPr>
          <w:rStyle w:val="search-hl"/>
          <w:rFonts w:ascii="Times New Roman" w:hAnsi="Times New Roman"/>
        </w:rPr>
        <w:t>, 2012</w:t>
      </w:r>
    </w:p>
  </w:footnote>
  <w:footnote w:id="14">
    <w:p w:rsidR="00F345FE" w:rsidRPr="00434226" w:rsidRDefault="00F345FE" w:rsidP="00434226">
      <w:pPr>
        <w:pStyle w:val="a3"/>
        <w:jc w:val="both"/>
        <w:rPr>
          <w:rFonts w:ascii="Times New Roman" w:hAnsi="Times New Roman" w:cs="Times New Roman"/>
        </w:rPr>
      </w:pPr>
      <w:r w:rsidRPr="00434226">
        <w:rPr>
          <w:rStyle w:val="a4"/>
          <w:rFonts w:ascii="Times New Roman" w:hAnsi="Times New Roman" w:cs="Times New Roman"/>
        </w:rPr>
        <w:footnoteRef/>
      </w:r>
      <w:r w:rsidRPr="00434226">
        <w:rPr>
          <w:rFonts w:ascii="Times New Roman" w:hAnsi="Times New Roman" w:cs="Times New Roman"/>
        </w:rPr>
        <w:t xml:space="preserve"> Игорь Романов, В России неожиданно выросло число бедных и богатых людей // </w:t>
      </w:r>
      <w:r>
        <w:rPr>
          <w:rFonts w:ascii="Times New Roman" w:hAnsi="Times New Roman" w:cs="Times New Roman"/>
        </w:rPr>
        <w:t>[Электронный ресурс]</w:t>
      </w:r>
      <w:r w:rsidRPr="00952553">
        <w:rPr>
          <w:rFonts w:ascii="Times New Roman" w:hAnsi="Times New Roman" w:cs="Times New Roman"/>
        </w:rPr>
        <w:t xml:space="preserve">  - режим доступа</w:t>
      </w:r>
      <w:r w:rsidRPr="00434226">
        <w:rPr>
          <w:rFonts w:ascii="Times New Roman" w:hAnsi="Times New Roman" w:cs="Times New Roman"/>
        </w:rPr>
        <w:t xml:space="preserve"> </w:t>
      </w:r>
      <w:r w:rsidRPr="005A7D09">
        <w:rPr>
          <w:rFonts w:ascii="Times New Roman" w:hAnsi="Times New Roman" w:cs="Times New Roman"/>
        </w:rPr>
        <w:t xml:space="preserve">http://www.utro.ru/articles/2015/04/30/1242702.shtml </w:t>
      </w:r>
      <w:r w:rsidRPr="00434226">
        <w:rPr>
          <w:rFonts w:ascii="Times New Roman" w:hAnsi="Times New Roman" w:cs="Times New Roman"/>
        </w:rPr>
        <w:t>(дата обращения 20.12.2015 г.)</w:t>
      </w:r>
    </w:p>
  </w:footnote>
  <w:footnote w:id="15">
    <w:p w:rsidR="00F345FE" w:rsidRPr="004635A1" w:rsidRDefault="00F345FE" w:rsidP="004635A1">
      <w:pPr>
        <w:pStyle w:val="a3"/>
        <w:jc w:val="both"/>
        <w:rPr>
          <w:rFonts w:ascii="Times New Roman" w:hAnsi="Times New Roman" w:cs="Times New Roman"/>
        </w:rPr>
      </w:pPr>
      <w:r w:rsidRPr="004635A1">
        <w:rPr>
          <w:rStyle w:val="a4"/>
          <w:rFonts w:ascii="Times New Roman" w:hAnsi="Times New Roman" w:cs="Times New Roman"/>
        </w:rPr>
        <w:footnoteRef/>
      </w:r>
      <w:r w:rsidRPr="004635A1">
        <w:rPr>
          <w:rFonts w:ascii="Times New Roman" w:hAnsi="Times New Roman" w:cs="Times New Roman"/>
        </w:rPr>
        <w:t xml:space="preserve"> Уголовное право России. Особенная часть: учебник для академического бакалавриата : в 2 томах / П. В. Агапов, Т. А. Боголюбова, Т. А. </w:t>
      </w:r>
      <w:proofErr w:type="spellStart"/>
      <w:r w:rsidRPr="004635A1">
        <w:rPr>
          <w:rFonts w:ascii="Times New Roman" w:hAnsi="Times New Roman" w:cs="Times New Roman"/>
        </w:rPr>
        <w:t>Диканова</w:t>
      </w:r>
      <w:proofErr w:type="spellEnd"/>
      <w:r w:rsidRPr="004635A1">
        <w:rPr>
          <w:rFonts w:ascii="Times New Roman" w:hAnsi="Times New Roman" w:cs="Times New Roman"/>
        </w:rPr>
        <w:t xml:space="preserve"> и др. ; под ред. О. С. </w:t>
      </w:r>
      <w:proofErr w:type="spellStart"/>
      <w:r w:rsidRPr="004635A1">
        <w:rPr>
          <w:rFonts w:ascii="Times New Roman" w:hAnsi="Times New Roman" w:cs="Times New Roman"/>
        </w:rPr>
        <w:t>Капинус</w:t>
      </w:r>
      <w:proofErr w:type="spellEnd"/>
      <w:r w:rsidRPr="004635A1">
        <w:rPr>
          <w:rFonts w:ascii="Times New Roman" w:hAnsi="Times New Roman" w:cs="Times New Roman"/>
        </w:rPr>
        <w:t>. -</w:t>
      </w:r>
      <w:r>
        <w:rPr>
          <w:rFonts w:ascii="Times New Roman" w:hAnsi="Times New Roman" w:cs="Times New Roman"/>
        </w:rPr>
        <w:t xml:space="preserve"> </w:t>
      </w:r>
      <w:r w:rsidRPr="004635A1">
        <w:rPr>
          <w:rFonts w:ascii="Times New Roman" w:hAnsi="Times New Roman" w:cs="Times New Roman"/>
        </w:rPr>
        <w:t>Учеб. изд. -</w:t>
      </w:r>
      <w:r>
        <w:rPr>
          <w:rFonts w:ascii="Times New Roman" w:hAnsi="Times New Roman" w:cs="Times New Roman"/>
        </w:rPr>
        <w:t xml:space="preserve"> М. : </w:t>
      </w:r>
      <w:proofErr w:type="spellStart"/>
      <w:r>
        <w:rPr>
          <w:rFonts w:ascii="Times New Roman" w:hAnsi="Times New Roman" w:cs="Times New Roman"/>
        </w:rPr>
        <w:t>Юрайт</w:t>
      </w:r>
      <w:proofErr w:type="spellEnd"/>
      <w:r>
        <w:rPr>
          <w:rFonts w:ascii="Times New Roman" w:hAnsi="Times New Roman" w:cs="Times New Roman"/>
        </w:rPr>
        <w:t>, 2015. -Т. 2, 2015,  С</w:t>
      </w:r>
      <w:r w:rsidRPr="004635A1">
        <w:rPr>
          <w:rFonts w:ascii="Times New Roman" w:hAnsi="Times New Roman" w:cs="Times New Roman"/>
        </w:rPr>
        <w:t>. 119</w:t>
      </w:r>
    </w:p>
  </w:footnote>
  <w:footnote w:id="16">
    <w:p w:rsidR="00F345FE" w:rsidRPr="004635A1" w:rsidRDefault="00F345FE" w:rsidP="004635A1">
      <w:pPr>
        <w:pStyle w:val="a3"/>
        <w:jc w:val="both"/>
        <w:rPr>
          <w:rFonts w:ascii="Times New Roman" w:hAnsi="Times New Roman" w:cs="Times New Roman"/>
        </w:rPr>
      </w:pPr>
      <w:r w:rsidRPr="004635A1">
        <w:rPr>
          <w:rStyle w:val="a4"/>
          <w:rFonts w:ascii="Times New Roman" w:hAnsi="Times New Roman" w:cs="Times New Roman"/>
        </w:rPr>
        <w:footnoteRef/>
      </w:r>
      <w:r w:rsidRPr="004635A1">
        <w:rPr>
          <w:rFonts w:ascii="Times New Roman" w:hAnsi="Times New Roman" w:cs="Times New Roman"/>
        </w:rPr>
        <w:t xml:space="preserve"> Федорович М</w:t>
      </w:r>
      <w:r>
        <w:rPr>
          <w:rFonts w:ascii="Times New Roman" w:hAnsi="Times New Roman" w:cs="Times New Roman"/>
        </w:rPr>
        <w:t>.</w:t>
      </w:r>
      <w:r w:rsidRPr="004635A1">
        <w:rPr>
          <w:rFonts w:ascii="Times New Roman" w:hAnsi="Times New Roman" w:cs="Times New Roman"/>
        </w:rPr>
        <w:t xml:space="preserve"> Н</w:t>
      </w:r>
      <w:r>
        <w:rPr>
          <w:rFonts w:ascii="Times New Roman" w:hAnsi="Times New Roman" w:cs="Times New Roman"/>
        </w:rPr>
        <w:t>.</w:t>
      </w:r>
      <w:r w:rsidRPr="004635A1">
        <w:rPr>
          <w:rFonts w:ascii="Times New Roman" w:hAnsi="Times New Roman" w:cs="Times New Roman"/>
        </w:rPr>
        <w:t>, Спорные вопросы теории и практики ответственности за нарушение правил оборота наркотических средств и психотропных веще</w:t>
      </w:r>
      <w:r>
        <w:rPr>
          <w:rFonts w:ascii="Times New Roman" w:hAnsi="Times New Roman" w:cs="Times New Roman"/>
        </w:rPr>
        <w:t>ств, Наркоконтроль №1, 2014, С</w:t>
      </w:r>
      <w:r w:rsidRPr="004635A1">
        <w:rPr>
          <w:rFonts w:ascii="Times New Roman" w:hAnsi="Times New Roman" w:cs="Times New Roman"/>
        </w:rPr>
        <w:t>. 11</w:t>
      </w:r>
    </w:p>
  </w:footnote>
  <w:footnote w:id="17">
    <w:p w:rsidR="00F345FE" w:rsidRPr="001F0FA7" w:rsidRDefault="00F345FE" w:rsidP="001F0FA7">
      <w:pPr>
        <w:pStyle w:val="a3"/>
        <w:jc w:val="both"/>
        <w:rPr>
          <w:rFonts w:ascii="Times New Roman" w:hAnsi="Times New Roman" w:cs="Times New Roman"/>
        </w:rPr>
      </w:pPr>
      <w:r w:rsidRPr="001F0FA7">
        <w:rPr>
          <w:rStyle w:val="a4"/>
          <w:rFonts w:ascii="Times New Roman" w:hAnsi="Times New Roman" w:cs="Times New Roman"/>
        </w:rPr>
        <w:footnoteRef/>
      </w:r>
      <w:r w:rsidRPr="001F0FA7">
        <w:rPr>
          <w:rFonts w:ascii="Times New Roman" w:hAnsi="Times New Roman" w:cs="Times New Roman"/>
        </w:rPr>
        <w:t xml:space="preserve"> Романова Л.И., Наркопреступность: криминологическая и уголовно-правовая характеристика: учеб.-метод. пособие / – 2-е изд. – Владивосток: Изд-во Д</w:t>
      </w:r>
      <w:r>
        <w:rPr>
          <w:rFonts w:ascii="Times New Roman" w:hAnsi="Times New Roman" w:cs="Times New Roman"/>
        </w:rPr>
        <w:t>альневосточного ун-та, 2009, С</w:t>
      </w:r>
      <w:r w:rsidRPr="001F0FA7">
        <w:rPr>
          <w:rFonts w:ascii="Times New Roman" w:hAnsi="Times New Roman" w:cs="Times New Roman"/>
        </w:rPr>
        <w:t>. 213</w:t>
      </w:r>
    </w:p>
  </w:footnote>
  <w:footnote w:id="18">
    <w:p w:rsidR="00F345FE" w:rsidRPr="00F27AF8" w:rsidRDefault="00F345FE" w:rsidP="00951175">
      <w:pPr>
        <w:pStyle w:val="a3"/>
        <w:jc w:val="both"/>
        <w:rPr>
          <w:rFonts w:ascii="Times New Roman" w:hAnsi="Times New Roman" w:cs="Times New Roman"/>
        </w:rPr>
      </w:pPr>
      <w:r w:rsidRPr="001F0FA7">
        <w:rPr>
          <w:rStyle w:val="a4"/>
          <w:rFonts w:ascii="Times New Roman" w:hAnsi="Times New Roman" w:cs="Times New Roman"/>
        </w:rPr>
        <w:footnoteRef/>
      </w:r>
      <w:r w:rsidRPr="001F0FA7">
        <w:rPr>
          <w:rFonts w:ascii="Times New Roman" w:hAnsi="Times New Roman" w:cs="Times New Roman"/>
        </w:rPr>
        <w:t xml:space="preserve"> Постановление Правительства РФ от 30.06.1998 № 681 (ред. от</w:t>
      </w:r>
      <w:r>
        <w:rPr>
          <w:rFonts w:ascii="Times New Roman" w:hAnsi="Times New Roman" w:cs="Times New Roman"/>
        </w:rPr>
        <w:t xml:space="preserve"> 12.10.2015)</w:t>
      </w:r>
      <w:r w:rsidRPr="00F27AF8">
        <w:rPr>
          <w:rFonts w:ascii="Times New Roman" w:hAnsi="Times New Roman" w:cs="Times New Roman"/>
        </w:rPr>
        <w:t xml:space="preserve"> «Об утверждении перечня наркотических средств, психотропных веществ и </w:t>
      </w:r>
      <w:proofErr w:type="spellStart"/>
      <w:r w:rsidRPr="00F27AF8">
        <w:rPr>
          <w:rFonts w:ascii="Times New Roman" w:hAnsi="Times New Roman" w:cs="Times New Roman"/>
        </w:rPr>
        <w:t>прекурсоров</w:t>
      </w:r>
      <w:proofErr w:type="spellEnd"/>
      <w:r w:rsidRPr="00F27AF8">
        <w:rPr>
          <w:rFonts w:ascii="Times New Roman" w:hAnsi="Times New Roman" w:cs="Times New Roman"/>
        </w:rPr>
        <w:t>, подлежащих контролю в Российской Федерации»</w:t>
      </w:r>
      <w:r w:rsidRPr="006B0635">
        <w:rPr>
          <w:rFonts w:ascii="Times New Roman" w:hAnsi="Times New Roman" w:cs="Times New Roman"/>
        </w:rPr>
        <w:t xml:space="preserve"> // Система Консультант Плюс</w:t>
      </w:r>
    </w:p>
  </w:footnote>
  <w:footnote w:id="19">
    <w:p w:rsidR="00F345FE" w:rsidRPr="00160CFE" w:rsidRDefault="00F345FE" w:rsidP="00160CFE">
      <w:pPr>
        <w:pStyle w:val="a3"/>
        <w:jc w:val="both"/>
        <w:rPr>
          <w:rFonts w:ascii="Times New Roman" w:hAnsi="Times New Roman" w:cs="Times New Roman"/>
        </w:rPr>
      </w:pPr>
      <w:r w:rsidRPr="000B53CA">
        <w:rPr>
          <w:rStyle w:val="a4"/>
          <w:rFonts w:ascii="Times New Roman" w:hAnsi="Times New Roman" w:cs="Times New Roman"/>
        </w:rPr>
        <w:footnoteRef/>
      </w:r>
      <w:r w:rsidRPr="000B53CA">
        <w:rPr>
          <w:rFonts w:ascii="Times New Roman" w:hAnsi="Times New Roman" w:cs="Times New Roman"/>
        </w:rPr>
        <w:t xml:space="preserve"> Постановление Прави</w:t>
      </w:r>
      <w:r>
        <w:rPr>
          <w:rFonts w:ascii="Times New Roman" w:hAnsi="Times New Roman" w:cs="Times New Roman"/>
        </w:rPr>
        <w:t>тельства РФ от 27.11.2010 №</w:t>
      </w:r>
      <w:r w:rsidRPr="000B53CA">
        <w:rPr>
          <w:rFonts w:ascii="Times New Roman" w:hAnsi="Times New Roman" w:cs="Times New Roman"/>
        </w:rPr>
        <w:t xml:space="preserve"> 934 (ред. от 01.10.2012) «Об утверждении перечня растений, содержащих наркотические средства или психотропные вещества либо их </w:t>
      </w:r>
      <w:proofErr w:type="spellStart"/>
      <w:r w:rsidRPr="000B53CA">
        <w:rPr>
          <w:rFonts w:ascii="Times New Roman" w:hAnsi="Times New Roman" w:cs="Times New Roman"/>
        </w:rPr>
        <w:t>прекурсоры</w:t>
      </w:r>
      <w:proofErr w:type="spellEnd"/>
      <w:r w:rsidRPr="000B53CA">
        <w:rPr>
          <w:rFonts w:ascii="Times New Roman" w:hAnsi="Times New Roman" w:cs="Times New Roman"/>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0B53CA">
        <w:rPr>
          <w:rFonts w:ascii="Times New Roman" w:hAnsi="Times New Roman" w:cs="Times New Roman"/>
        </w:rPr>
        <w:t>прекурсоры</w:t>
      </w:r>
      <w:proofErr w:type="spellEnd"/>
      <w:r w:rsidRPr="000B53CA">
        <w:rPr>
          <w:rFonts w:ascii="Times New Roman" w:hAnsi="Times New Roman" w:cs="Times New Roman"/>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w:t>
      </w:r>
      <w:r w:rsidRPr="00160CFE">
        <w:rPr>
          <w:rFonts w:ascii="Times New Roman" w:hAnsi="Times New Roman" w:cs="Times New Roman"/>
        </w:rPr>
        <w:t xml:space="preserve">психотропные вещества либо их </w:t>
      </w:r>
      <w:proofErr w:type="spellStart"/>
      <w:r w:rsidRPr="00160CFE">
        <w:rPr>
          <w:rFonts w:ascii="Times New Roman" w:hAnsi="Times New Roman" w:cs="Times New Roman"/>
        </w:rPr>
        <w:t>прекурсоры</w:t>
      </w:r>
      <w:proofErr w:type="spellEnd"/>
      <w:r w:rsidRPr="00160CFE">
        <w:rPr>
          <w:rFonts w:ascii="Times New Roman" w:hAnsi="Times New Roman" w:cs="Times New Roman"/>
        </w:rPr>
        <w:t>»</w:t>
      </w:r>
      <w:r w:rsidRPr="006B0635">
        <w:rPr>
          <w:rFonts w:ascii="Times New Roman" w:hAnsi="Times New Roman" w:cs="Times New Roman"/>
        </w:rPr>
        <w:t xml:space="preserve"> // Система Консультант Плюс</w:t>
      </w:r>
    </w:p>
  </w:footnote>
  <w:footnote w:id="20">
    <w:p w:rsidR="00F345FE" w:rsidRDefault="00F345FE" w:rsidP="008777C2">
      <w:pPr>
        <w:pStyle w:val="a3"/>
        <w:jc w:val="both"/>
      </w:pPr>
      <w:r>
        <w:rPr>
          <w:rStyle w:val="a4"/>
        </w:rPr>
        <w:footnoteRef/>
      </w:r>
      <w:r>
        <w:t xml:space="preserve"> </w:t>
      </w:r>
      <w:r w:rsidRPr="00160CFE">
        <w:rPr>
          <w:rFonts w:ascii="Times New Roman" w:hAnsi="Times New Roman" w:cs="Times New Roman"/>
        </w:rPr>
        <w:t xml:space="preserve"> Иванова Е.В., Аналоги наркотических средств и психотропных веществ // Законность 2009, № 10</w:t>
      </w:r>
    </w:p>
    <w:p w:rsidR="00F345FE" w:rsidRDefault="00F345FE">
      <w:pPr>
        <w:pStyle w:val="a3"/>
      </w:pPr>
    </w:p>
  </w:footnote>
  <w:footnote w:id="21">
    <w:p w:rsidR="00F345FE" w:rsidRDefault="00F345FE" w:rsidP="00E338A8">
      <w:pPr>
        <w:pStyle w:val="a3"/>
        <w:jc w:val="both"/>
      </w:pPr>
      <w:r>
        <w:rPr>
          <w:rStyle w:val="a4"/>
        </w:rPr>
        <w:footnoteRef/>
      </w:r>
      <w:r>
        <w:t xml:space="preserve"> </w:t>
      </w:r>
      <w:r w:rsidRPr="00295F0B">
        <w:rPr>
          <w:rFonts w:ascii="Times New Roman" w:hAnsi="Times New Roman" w:cs="Times New Roman"/>
        </w:rPr>
        <w:t xml:space="preserve">Приговор Бутырского районного суда г. Москвы от 08.04.2011 г. </w:t>
      </w:r>
      <w:r>
        <w:rPr>
          <w:rFonts w:ascii="Times New Roman" w:hAnsi="Times New Roman" w:cs="Times New Roman"/>
        </w:rPr>
        <w:t>[Электронный ресурс]</w:t>
      </w:r>
      <w:r w:rsidRPr="00E338A8">
        <w:rPr>
          <w:rFonts w:ascii="Times New Roman" w:hAnsi="Times New Roman" w:cs="Times New Roman"/>
        </w:rPr>
        <w:t xml:space="preserve">  - режим доступа </w:t>
      </w:r>
      <w:r w:rsidRPr="00295F0B">
        <w:rPr>
          <w:rFonts w:ascii="Times New Roman" w:hAnsi="Times New Roman" w:cs="Times New Roman"/>
        </w:rPr>
        <w:t>https://rospra</w:t>
      </w:r>
      <w:r>
        <w:rPr>
          <w:rFonts w:ascii="Times New Roman" w:hAnsi="Times New Roman" w:cs="Times New Roman"/>
        </w:rPr>
        <w:t>vosudie.com (дата обращения: 2</w:t>
      </w:r>
      <w:r w:rsidRPr="00295F0B">
        <w:rPr>
          <w:rFonts w:ascii="Times New Roman" w:hAnsi="Times New Roman" w:cs="Times New Roman"/>
        </w:rPr>
        <w:t>6</w:t>
      </w:r>
      <w:r>
        <w:rPr>
          <w:rFonts w:ascii="Times New Roman" w:hAnsi="Times New Roman" w:cs="Times New Roman"/>
        </w:rPr>
        <w:t>.</w:t>
      </w:r>
      <w:r w:rsidRPr="00295F0B">
        <w:rPr>
          <w:rFonts w:ascii="Times New Roman" w:hAnsi="Times New Roman" w:cs="Times New Roman"/>
        </w:rPr>
        <w:t>04</w:t>
      </w:r>
      <w:r>
        <w:rPr>
          <w:rFonts w:ascii="Times New Roman" w:hAnsi="Times New Roman" w:cs="Times New Roman"/>
        </w:rPr>
        <w:t>.201</w:t>
      </w:r>
      <w:r w:rsidRPr="00295F0B">
        <w:rPr>
          <w:rFonts w:ascii="Times New Roman" w:hAnsi="Times New Roman" w:cs="Times New Roman"/>
        </w:rPr>
        <w:t>6)</w:t>
      </w:r>
    </w:p>
  </w:footnote>
  <w:footnote w:id="22">
    <w:p w:rsidR="00F345FE" w:rsidRDefault="00F345FE" w:rsidP="00DC58B9">
      <w:pPr>
        <w:pStyle w:val="a3"/>
        <w:jc w:val="both"/>
      </w:pPr>
      <w:r w:rsidRPr="00DC58B9">
        <w:rPr>
          <w:rStyle w:val="a4"/>
          <w:rFonts w:ascii="Times New Roman" w:hAnsi="Times New Roman" w:cs="Times New Roman"/>
        </w:rPr>
        <w:footnoteRef/>
      </w:r>
      <w:r w:rsidRPr="00DC58B9">
        <w:rPr>
          <w:rFonts w:ascii="Times New Roman" w:hAnsi="Times New Roman" w:cs="Times New Roman"/>
        </w:rPr>
        <w:t xml:space="preserve"> Постановление </w:t>
      </w:r>
      <w:r>
        <w:rPr>
          <w:rFonts w:ascii="Times New Roman" w:hAnsi="Times New Roman" w:cs="Times New Roman"/>
        </w:rPr>
        <w:t>Правительства РФ от 01.10.2012 №</w:t>
      </w:r>
      <w:r w:rsidRPr="00DC58B9">
        <w:rPr>
          <w:rFonts w:ascii="Times New Roman" w:hAnsi="Times New Roman" w:cs="Times New Roman"/>
        </w:rPr>
        <w:t xml:space="preserve"> 1002 (ред. от 12.10.2015)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r w:rsidRPr="006B0635">
        <w:rPr>
          <w:rFonts w:ascii="Times New Roman" w:hAnsi="Times New Roman" w:cs="Times New Roman"/>
        </w:rPr>
        <w:t xml:space="preserve"> // Система Консультант Плюс</w:t>
      </w:r>
    </w:p>
  </w:footnote>
  <w:footnote w:id="23">
    <w:p w:rsidR="00F345FE" w:rsidRDefault="00F345FE">
      <w:pPr>
        <w:pStyle w:val="a3"/>
      </w:pPr>
      <w:r>
        <w:rPr>
          <w:rStyle w:val="a4"/>
        </w:rPr>
        <w:footnoteRef/>
      </w:r>
      <w:r>
        <w:t xml:space="preserve"> </w:t>
      </w:r>
      <w:r w:rsidRPr="003F42E2">
        <w:rPr>
          <w:rFonts w:ascii="Times New Roman" w:hAnsi="Times New Roman" w:cs="Times New Roman"/>
        </w:rPr>
        <w:t>Бюллетень № 10 2012 года</w:t>
      </w:r>
    </w:p>
  </w:footnote>
  <w:footnote w:id="24">
    <w:p w:rsidR="00F345FE" w:rsidRDefault="00F345FE" w:rsidP="00316DFF">
      <w:pPr>
        <w:pStyle w:val="a3"/>
        <w:jc w:val="both"/>
      </w:pPr>
      <w:r>
        <w:rPr>
          <w:rStyle w:val="a4"/>
        </w:rPr>
        <w:footnoteRef/>
      </w:r>
      <w:r>
        <w:t xml:space="preserve"> </w:t>
      </w:r>
      <w:r w:rsidRPr="00316DFF">
        <w:rPr>
          <w:rFonts w:ascii="Times New Roman" w:hAnsi="Times New Roman" w:cs="Times New Roman"/>
        </w:rPr>
        <w:t>Постановление Московского городского суда от 14 июля 2015 г. № 4у/1-3582/2015 // Система Консультант Плюс (дата обращения 25.04.2016)</w:t>
      </w:r>
      <w:r>
        <w:t xml:space="preserve"> </w:t>
      </w:r>
    </w:p>
  </w:footnote>
  <w:footnote w:id="25">
    <w:p w:rsidR="00F345FE" w:rsidRPr="008150AD" w:rsidRDefault="00F345FE" w:rsidP="008150AD">
      <w:pPr>
        <w:pStyle w:val="a3"/>
        <w:jc w:val="both"/>
        <w:rPr>
          <w:rFonts w:ascii="Times New Roman" w:hAnsi="Times New Roman" w:cs="Times New Roman"/>
        </w:rPr>
      </w:pPr>
      <w:r>
        <w:rPr>
          <w:rStyle w:val="a4"/>
        </w:rPr>
        <w:footnoteRef/>
      </w:r>
      <w:r w:rsidRPr="008150AD">
        <w:rPr>
          <w:rFonts w:ascii="Times New Roman" w:hAnsi="Times New Roman" w:cs="Times New Roman"/>
        </w:rPr>
        <w:t>Постановление Президиума Ивановского областного суда от 11 ноября 2011 г. N 44у-371/11</w:t>
      </w:r>
      <w:r>
        <w:rPr>
          <w:rFonts w:ascii="Times New Roman" w:hAnsi="Times New Roman" w:cs="Times New Roman"/>
        </w:rPr>
        <w:t xml:space="preserve">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https://rospravosudie.com</w:t>
      </w:r>
      <w:r w:rsidRPr="008150AD">
        <w:rPr>
          <w:rFonts w:ascii="Times New Roman" w:hAnsi="Times New Roman" w:cs="Times New Roman"/>
        </w:rPr>
        <w:t xml:space="preserve"> (дата обращения: 25.04.2016)</w:t>
      </w:r>
    </w:p>
  </w:footnote>
  <w:footnote w:id="26">
    <w:p w:rsidR="00F345FE" w:rsidRDefault="00F345FE" w:rsidP="008150AD">
      <w:pPr>
        <w:pStyle w:val="a3"/>
        <w:jc w:val="both"/>
      </w:pPr>
      <w:r w:rsidRPr="008150AD">
        <w:rPr>
          <w:rStyle w:val="a4"/>
          <w:rFonts w:ascii="Times New Roman" w:hAnsi="Times New Roman" w:cs="Times New Roman"/>
        </w:rPr>
        <w:footnoteRef/>
      </w:r>
      <w:r w:rsidRPr="008150AD">
        <w:rPr>
          <w:rFonts w:ascii="Times New Roman" w:hAnsi="Times New Roman" w:cs="Times New Roman"/>
        </w:rPr>
        <w:t xml:space="preserve"> Определение Суда надзорной инстанции от 10 января 2008 г. N 57-Д07-45</w:t>
      </w:r>
      <w:r>
        <w:rPr>
          <w:rFonts w:ascii="Times New Roman" w:hAnsi="Times New Roman" w:cs="Times New Roman"/>
        </w:rPr>
        <w:t xml:space="preserve">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https://rospravosudie.com</w:t>
      </w:r>
      <w:r w:rsidRPr="008150AD">
        <w:rPr>
          <w:rFonts w:ascii="Times New Roman" w:hAnsi="Times New Roman" w:cs="Times New Roman"/>
        </w:rPr>
        <w:t xml:space="preserve"> (дата обращения: 25.04.2016)</w:t>
      </w:r>
    </w:p>
  </w:footnote>
  <w:footnote w:id="27">
    <w:p w:rsidR="00F345FE" w:rsidRPr="00C57BE2" w:rsidRDefault="00F345FE" w:rsidP="00902F67">
      <w:pPr>
        <w:pStyle w:val="a3"/>
        <w:jc w:val="both"/>
        <w:rPr>
          <w:rFonts w:ascii="Times New Roman" w:hAnsi="Times New Roman" w:cs="Times New Roman"/>
        </w:rPr>
      </w:pPr>
      <w:r w:rsidRPr="00C57BE2">
        <w:rPr>
          <w:rStyle w:val="a4"/>
          <w:rFonts w:ascii="Times New Roman" w:hAnsi="Times New Roman" w:cs="Times New Roman"/>
        </w:rPr>
        <w:footnoteRef/>
      </w:r>
      <w:r w:rsidRPr="00C57BE2">
        <w:rPr>
          <w:rFonts w:ascii="Times New Roman" w:hAnsi="Times New Roman" w:cs="Times New Roman"/>
        </w:rPr>
        <w:t>Федеральный закон от 01.03.2012 г. № 18 – ФЗ «О внесении изменений в отдельные законодательные акты Российской Федерации»</w:t>
      </w:r>
      <w:r w:rsidRPr="006B0635">
        <w:rPr>
          <w:rFonts w:ascii="Times New Roman" w:hAnsi="Times New Roman" w:cs="Times New Roman"/>
        </w:rPr>
        <w:t xml:space="preserve"> // Система Консультант Плюс</w:t>
      </w:r>
    </w:p>
  </w:footnote>
  <w:footnote w:id="28">
    <w:p w:rsidR="00F345FE" w:rsidRPr="005F4BD7" w:rsidRDefault="00F345FE" w:rsidP="00132A29">
      <w:pPr>
        <w:pStyle w:val="a3"/>
        <w:jc w:val="both"/>
        <w:rPr>
          <w:rFonts w:ascii="Times New Roman" w:hAnsi="Times New Roman" w:cs="Times New Roman"/>
        </w:rPr>
      </w:pPr>
      <w:r w:rsidRPr="00C57BE2">
        <w:rPr>
          <w:rStyle w:val="a4"/>
          <w:rFonts w:ascii="Times New Roman" w:hAnsi="Times New Roman" w:cs="Times New Roman"/>
        </w:rPr>
        <w:footnoteRef/>
      </w:r>
      <w:r w:rsidRPr="00C57BE2">
        <w:rPr>
          <w:rFonts w:ascii="Times New Roman" w:hAnsi="Times New Roman" w:cs="Times New Roman"/>
        </w:rPr>
        <w:t xml:space="preserve"> Постановление Правительства </w:t>
      </w:r>
      <w:r>
        <w:rPr>
          <w:rFonts w:ascii="Times New Roman" w:hAnsi="Times New Roman" w:cs="Times New Roman"/>
        </w:rPr>
        <w:t>РФ от 8 октября 2012 г. N 1020 «</w:t>
      </w:r>
      <w:r w:rsidRPr="00C57BE2">
        <w:rPr>
          <w:rFonts w:ascii="Times New Roman" w:hAnsi="Times New Roman" w:cs="Times New Roman"/>
        </w:rPr>
        <w:t xml:space="preserve">Об утверждении крупного и особо крупного размеров </w:t>
      </w:r>
      <w:proofErr w:type="spellStart"/>
      <w:r w:rsidRPr="00C57BE2">
        <w:rPr>
          <w:rFonts w:ascii="Times New Roman" w:hAnsi="Times New Roman" w:cs="Times New Roman"/>
        </w:rPr>
        <w:t>прекурсоров</w:t>
      </w:r>
      <w:proofErr w:type="spellEnd"/>
      <w:r w:rsidRPr="00C57BE2">
        <w:rPr>
          <w:rFonts w:ascii="Times New Roman" w:hAnsi="Times New Roman" w:cs="Times New Roman"/>
        </w:rPr>
        <w:t xml:space="preserve"> наркотических</w:t>
      </w:r>
      <w:r w:rsidRPr="005F4BD7">
        <w:rPr>
          <w:rFonts w:ascii="Times New Roman" w:hAnsi="Times New Roman" w:cs="Times New Roman"/>
        </w:rPr>
        <w:t xml:space="preserve"> средств или психотропных веществ, а также крупного и особо крупного размеров для растений, содержащих </w:t>
      </w:r>
      <w:proofErr w:type="spellStart"/>
      <w:r w:rsidRPr="005F4BD7">
        <w:rPr>
          <w:rFonts w:ascii="Times New Roman" w:hAnsi="Times New Roman" w:cs="Times New Roman"/>
        </w:rPr>
        <w:t>прекурсоры</w:t>
      </w:r>
      <w:proofErr w:type="spellEnd"/>
      <w:r w:rsidRPr="005F4BD7">
        <w:rPr>
          <w:rFonts w:ascii="Times New Roman" w:hAnsi="Times New Roman" w:cs="Times New Roman"/>
        </w:rPr>
        <w:t xml:space="preserve"> наркотических средств или психотропных веществ, либо их частей, содержащих </w:t>
      </w:r>
      <w:proofErr w:type="spellStart"/>
      <w:r w:rsidRPr="005F4BD7">
        <w:rPr>
          <w:rFonts w:ascii="Times New Roman" w:hAnsi="Times New Roman" w:cs="Times New Roman"/>
        </w:rPr>
        <w:t>прекурсоры</w:t>
      </w:r>
      <w:proofErr w:type="spellEnd"/>
      <w:r w:rsidRPr="005F4BD7">
        <w:rPr>
          <w:rFonts w:ascii="Times New Roman" w:hAnsi="Times New Roman" w:cs="Times New Roman"/>
        </w:rPr>
        <w:t xml:space="preserve"> наркотических средств или психотропных веществ, для целей статей 228.3, 228.4 и 229.1 Уголовного кодекса Росси</w:t>
      </w:r>
      <w:r>
        <w:rPr>
          <w:rFonts w:ascii="Times New Roman" w:hAnsi="Times New Roman" w:cs="Times New Roman"/>
        </w:rPr>
        <w:t>йской Федерации»</w:t>
      </w:r>
      <w:r w:rsidRPr="006B0635">
        <w:rPr>
          <w:rFonts w:ascii="Times New Roman" w:hAnsi="Times New Roman" w:cs="Times New Roman"/>
        </w:rPr>
        <w:t xml:space="preserve"> // Система Консультант Плюс</w:t>
      </w:r>
    </w:p>
  </w:footnote>
  <w:footnote w:id="29">
    <w:p w:rsidR="00F345FE" w:rsidRDefault="00F345FE" w:rsidP="00132A29">
      <w:pPr>
        <w:pStyle w:val="a3"/>
        <w:jc w:val="both"/>
      </w:pPr>
      <w:r>
        <w:rPr>
          <w:rStyle w:val="a4"/>
        </w:rPr>
        <w:footnoteRef/>
      </w:r>
      <w:r>
        <w:t xml:space="preserve"> </w:t>
      </w:r>
      <w:r w:rsidRPr="00132A29">
        <w:rPr>
          <w:rFonts w:ascii="Times New Roman" w:hAnsi="Times New Roman" w:cs="Times New Roman"/>
        </w:rPr>
        <w:t>Приговором Ленинградского районного суда Краснодарского края от 05 марта 2014 года Б. осужден по ч. 2 ст. 35, ч. 2 ст. 228 УК РФ, то есть за незаконное приобретение и хранение наркотического средства без цели сбыта в крупном размере, группой лиц по п</w:t>
      </w:r>
      <w:r>
        <w:rPr>
          <w:rFonts w:ascii="Times New Roman" w:hAnsi="Times New Roman" w:cs="Times New Roman"/>
        </w:rPr>
        <w:t>редварительному сговору, однако</w:t>
      </w:r>
      <w:r w:rsidRPr="00132A29">
        <w:rPr>
          <w:rFonts w:ascii="Times New Roman" w:hAnsi="Times New Roman" w:cs="Times New Roman"/>
        </w:rPr>
        <w:t xml:space="preserve"> Президиум Краснодарского краевого суда данную квалификацию признал необоснованной и исключил из приговора квалифицирующий признак совершения преступления «группой лиц по предварительному сговору» указывая, что  диспозиция статьи 228 УК РФ не содержит квалифицирующего признака совершения действий, связанных с незаконным оборотом наркотических средств, группой лиц по предварительному сговору</w:t>
      </w:r>
      <w:r>
        <w:rPr>
          <w:rFonts w:ascii="Times New Roman" w:hAnsi="Times New Roman" w:cs="Times New Roman"/>
        </w:rPr>
        <w:t xml:space="preserve"> // </w:t>
      </w:r>
      <w:r w:rsidRPr="00132A29">
        <w:rPr>
          <w:rFonts w:ascii="Times New Roman" w:hAnsi="Times New Roman" w:cs="Times New Roman"/>
        </w:rPr>
        <w:t>Постановление Президиума Краснодарско</w:t>
      </w:r>
      <w:r>
        <w:rPr>
          <w:rFonts w:ascii="Times New Roman" w:hAnsi="Times New Roman" w:cs="Times New Roman"/>
        </w:rPr>
        <w:t>го краевого суда от 03.02.2016 №</w:t>
      </w:r>
      <w:r w:rsidRPr="00132A29">
        <w:rPr>
          <w:rFonts w:ascii="Times New Roman" w:hAnsi="Times New Roman" w:cs="Times New Roman"/>
        </w:rPr>
        <w:t xml:space="preserve"> 44у-752/2015</w:t>
      </w:r>
      <w:r>
        <w:rPr>
          <w:rFonts w:ascii="Times New Roman" w:hAnsi="Times New Roman" w:cs="Times New Roman"/>
        </w:rPr>
        <w:t xml:space="preserve"> // Система </w:t>
      </w:r>
      <w:r w:rsidRPr="00132A29">
        <w:rPr>
          <w:rFonts w:ascii="Times New Roman" w:hAnsi="Times New Roman" w:cs="Times New Roman"/>
        </w:rPr>
        <w:t>Консультант Плюс</w:t>
      </w:r>
    </w:p>
  </w:footnote>
  <w:footnote w:id="30">
    <w:p w:rsidR="00F345FE" w:rsidRDefault="00F345FE" w:rsidP="00FE5730">
      <w:pPr>
        <w:pStyle w:val="a3"/>
        <w:jc w:val="both"/>
      </w:pPr>
      <w:r>
        <w:rPr>
          <w:rStyle w:val="a4"/>
        </w:rPr>
        <w:footnoteRef/>
      </w:r>
      <w:r>
        <w:t xml:space="preserve"> </w:t>
      </w:r>
      <w:r w:rsidRPr="009B3E60">
        <w:rPr>
          <w:rFonts w:ascii="Times New Roman" w:hAnsi="Times New Roman" w:cs="Times New Roman"/>
        </w:rPr>
        <w:t>Административная ответственность за правонарушения в сфере оборота наркотиков: Учеб. пособие/ под ред. Н.Н. Цуканова – М.: ИНИФРА-М</w:t>
      </w:r>
      <w:r>
        <w:rPr>
          <w:rFonts w:ascii="Times New Roman" w:hAnsi="Times New Roman" w:cs="Times New Roman"/>
        </w:rPr>
        <w:t>, 2015, С</w:t>
      </w:r>
      <w:r w:rsidRPr="009B3E60">
        <w:rPr>
          <w:rFonts w:ascii="Times New Roman" w:hAnsi="Times New Roman" w:cs="Times New Roman"/>
        </w:rPr>
        <w:t>. 94-96</w:t>
      </w:r>
    </w:p>
  </w:footnote>
  <w:footnote w:id="31">
    <w:p w:rsidR="00F345FE" w:rsidRPr="00382157" w:rsidRDefault="00F345FE" w:rsidP="00382157">
      <w:pPr>
        <w:pStyle w:val="a3"/>
        <w:jc w:val="both"/>
        <w:rPr>
          <w:rFonts w:ascii="Times New Roman" w:hAnsi="Times New Roman" w:cs="Times New Roman"/>
        </w:rPr>
      </w:pPr>
      <w:r w:rsidRPr="00382157">
        <w:rPr>
          <w:rStyle w:val="a4"/>
          <w:rFonts w:ascii="Times New Roman" w:hAnsi="Times New Roman" w:cs="Times New Roman"/>
        </w:rPr>
        <w:footnoteRef/>
      </w:r>
      <w:r w:rsidRPr="00382157">
        <w:rPr>
          <w:rFonts w:ascii="Times New Roman" w:hAnsi="Times New Roman" w:cs="Times New Roman"/>
        </w:rPr>
        <w:t xml:space="preserve"> Уголовное право России. Особенная часть: учебник </w:t>
      </w:r>
      <w:r>
        <w:rPr>
          <w:rFonts w:ascii="Times New Roman" w:hAnsi="Times New Roman" w:cs="Times New Roman"/>
        </w:rPr>
        <w:t>для академического бакалавриата</w:t>
      </w:r>
      <w:r w:rsidRPr="00382157">
        <w:rPr>
          <w:rFonts w:ascii="Times New Roman" w:hAnsi="Times New Roman" w:cs="Times New Roman"/>
        </w:rPr>
        <w:t xml:space="preserve">: в 2 томах / П. В. Агапов, Т. А. Боголюбова, Т. А. </w:t>
      </w:r>
      <w:proofErr w:type="spellStart"/>
      <w:r w:rsidRPr="00382157">
        <w:rPr>
          <w:rFonts w:ascii="Times New Roman" w:hAnsi="Times New Roman" w:cs="Times New Roman"/>
        </w:rPr>
        <w:t>Диканова</w:t>
      </w:r>
      <w:proofErr w:type="spellEnd"/>
      <w:r w:rsidRPr="00382157">
        <w:rPr>
          <w:rFonts w:ascii="Times New Roman" w:hAnsi="Times New Roman" w:cs="Times New Roman"/>
        </w:rPr>
        <w:t xml:space="preserve"> и др. ; под ред. О. С. </w:t>
      </w:r>
      <w:proofErr w:type="spellStart"/>
      <w:r w:rsidRPr="00382157">
        <w:rPr>
          <w:rFonts w:ascii="Times New Roman" w:hAnsi="Times New Roman" w:cs="Times New Roman"/>
        </w:rPr>
        <w:t>Капинус</w:t>
      </w:r>
      <w:proofErr w:type="spellEnd"/>
      <w:r w:rsidRPr="00382157">
        <w:rPr>
          <w:rFonts w:ascii="Times New Roman" w:hAnsi="Times New Roman" w:cs="Times New Roman"/>
        </w:rPr>
        <w:t xml:space="preserve">. - Учеб. изд. - М. </w:t>
      </w:r>
      <w:r>
        <w:rPr>
          <w:rFonts w:ascii="Times New Roman" w:hAnsi="Times New Roman" w:cs="Times New Roman"/>
        </w:rPr>
        <w:t xml:space="preserve">: </w:t>
      </w:r>
      <w:proofErr w:type="spellStart"/>
      <w:r>
        <w:rPr>
          <w:rFonts w:ascii="Times New Roman" w:hAnsi="Times New Roman" w:cs="Times New Roman"/>
        </w:rPr>
        <w:t>Юрайт</w:t>
      </w:r>
      <w:proofErr w:type="spellEnd"/>
      <w:r>
        <w:rPr>
          <w:rFonts w:ascii="Times New Roman" w:hAnsi="Times New Roman" w:cs="Times New Roman"/>
        </w:rPr>
        <w:t>, 2015. -Т. 2, 2015,  С</w:t>
      </w:r>
      <w:r w:rsidRPr="00382157">
        <w:rPr>
          <w:rFonts w:ascii="Times New Roman" w:hAnsi="Times New Roman" w:cs="Times New Roman"/>
        </w:rPr>
        <w:t>. 111</w:t>
      </w:r>
    </w:p>
  </w:footnote>
  <w:footnote w:id="32">
    <w:p w:rsidR="00F345FE" w:rsidRPr="0055623C" w:rsidRDefault="00F345FE" w:rsidP="0055623C">
      <w:pPr>
        <w:pStyle w:val="a3"/>
        <w:jc w:val="both"/>
        <w:rPr>
          <w:rFonts w:ascii="Times New Roman" w:hAnsi="Times New Roman" w:cs="Times New Roman"/>
        </w:rPr>
      </w:pPr>
      <w:r w:rsidRPr="0055623C">
        <w:rPr>
          <w:rStyle w:val="a4"/>
          <w:rFonts w:ascii="Times New Roman" w:hAnsi="Times New Roman" w:cs="Times New Roman"/>
        </w:rPr>
        <w:footnoteRef/>
      </w:r>
      <w:r w:rsidRPr="0055623C">
        <w:rPr>
          <w:rFonts w:ascii="Times New Roman" w:hAnsi="Times New Roman" w:cs="Times New Roman"/>
        </w:rPr>
        <w:t xml:space="preserve"> Федеральный закон от 8 декабря 2003 г. № 162-ФЗ «О внесении изменений и дополнений в Уголовный кодекс Российской Федерации» // Собрание законодательства Российской Федерации. 2013. № 50. Ст. 4848.</w:t>
      </w:r>
    </w:p>
  </w:footnote>
  <w:footnote w:id="33">
    <w:p w:rsidR="00F345FE" w:rsidRPr="004635A1" w:rsidRDefault="00F345FE" w:rsidP="0019481F">
      <w:pPr>
        <w:spacing w:after="0"/>
        <w:jc w:val="both"/>
        <w:rPr>
          <w:rFonts w:ascii="Times New Roman" w:eastAsia="Times New Roman" w:hAnsi="Times New Roman" w:cs="Times New Roman"/>
          <w:sz w:val="24"/>
          <w:szCs w:val="24"/>
          <w:lang w:eastAsia="el-GR"/>
        </w:rPr>
      </w:pPr>
      <w:r w:rsidRPr="00F27AF8">
        <w:rPr>
          <w:rStyle w:val="a4"/>
          <w:rFonts w:ascii="Times New Roman" w:hAnsi="Times New Roman" w:cs="Times New Roman"/>
          <w:sz w:val="20"/>
          <w:szCs w:val="20"/>
        </w:rPr>
        <w:footnoteRef/>
      </w:r>
      <w:r w:rsidRPr="00F27AF8">
        <w:rPr>
          <w:rFonts w:ascii="Times New Roman" w:hAnsi="Times New Roman" w:cs="Times New Roman"/>
          <w:sz w:val="20"/>
          <w:szCs w:val="20"/>
        </w:rPr>
        <w:t xml:space="preserve"> </w:t>
      </w:r>
      <w:r w:rsidRPr="009E6E60">
        <w:rPr>
          <w:rFonts w:ascii="Times New Roman" w:hAnsi="Times New Roman" w:cs="Times New Roman"/>
          <w:sz w:val="20"/>
          <w:szCs w:val="20"/>
        </w:rPr>
        <w:t>Постановление Пленума Верховного Суда Российской Федерации 15 июня 2006 г. № 14</w:t>
      </w:r>
      <w:r>
        <w:rPr>
          <w:rFonts w:ascii="Times New Roman" w:hAnsi="Times New Roman" w:cs="Times New Roman"/>
          <w:sz w:val="20"/>
          <w:szCs w:val="20"/>
        </w:rPr>
        <w:t xml:space="preserve"> «</w:t>
      </w:r>
      <w:r w:rsidRPr="00F27AF8">
        <w:rPr>
          <w:rFonts w:ascii="Times New Roman" w:hAnsi="Times New Roman" w:cs="Times New Roman"/>
          <w:sz w:val="20"/>
          <w:szCs w:val="20"/>
        </w:rPr>
        <w:t>О судебной практике по делам о преступлениях, связанных с наркотическими средствами</w:t>
      </w:r>
      <w:r w:rsidRPr="009E6E60">
        <w:rPr>
          <w:rFonts w:ascii="Times New Roman" w:hAnsi="Times New Roman" w:cs="Times New Roman"/>
          <w:sz w:val="20"/>
          <w:szCs w:val="20"/>
        </w:rPr>
        <w:t>, психотропными, сильнодействующими и ядовитыми веществами</w:t>
      </w:r>
      <w:r>
        <w:rPr>
          <w:rFonts w:ascii="Times New Roman" w:hAnsi="Times New Roman" w:cs="Times New Roman"/>
          <w:sz w:val="20"/>
          <w:szCs w:val="20"/>
        </w:rPr>
        <w:t>» // Система Консультант Плюс</w:t>
      </w:r>
    </w:p>
  </w:footnote>
  <w:footnote w:id="34">
    <w:p w:rsidR="00F345FE" w:rsidRPr="00DC58B9" w:rsidRDefault="00F345FE" w:rsidP="0019481F">
      <w:pPr>
        <w:pStyle w:val="a3"/>
        <w:jc w:val="both"/>
        <w:rPr>
          <w:rFonts w:ascii="Times New Roman" w:hAnsi="Times New Roman" w:cs="Times New Roman"/>
        </w:rPr>
      </w:pPr>
      <w:r w:rsidRPr="00DC58B9">
        <w:rPr>
          <w:rStyle w:val="a4"/>
          <w:rFonts w:ascii="Times New Roman" w:hAnsi="Times New Roman" w:cs="Times New Roman"/>
        </w:rPr>
        <w:footnoteRef/>
      </w:r>
      <w:r>
        <w:rPr>
          <w:rFonts w:ascii="Times New Roman" w:hAnsi="Times New Roman" w:cs="Times New Roman"/>
        </w:rPr>
        <w:t xml:space="preserve"> </w:t>
      </w:r>
      <w:r w:rsidRPr="00DC58B9">
        <w:rPr>
          <w:rFonts w:ascii="Times New Roman" w:hAnsi="Times New Roman" w:cs="Times New Roman"/>
        </w:rPr>
        <w:t>Федорович</w:t>
      </w:r>
      <w:r>
        <w:rPr>
          <w:rFonts w:ascii="Times New Roman" w:hAnsi="Times New Roman" w:cs="Times New Roman"/>
        </w:rPr>
        <w:t xml:space="preserve"> М.Н.</w:t>
      </w:r>
      <w:r w:rsidRPr="00DC58B9">
        <w:rPr>
          <w:rFonts w:ascii="Times New Roman" w:hAnsi="Times New Roman" w:cs="Times New Roman"/>
        </w:rPr>
        <w:t xml:space="preserve">, Спорные вопросы теории и практики ответственности за нарушение правил оборота наркотических средств и психотропных веществ, </w:t>
      </w:r>
      <w:r>
        <w:rPr>
          <w:rStyle w:val="bcurrentcrumb"/>
          <w:rFonts w:ascii="Times New Roman" w:hAnsi="Times New Roman" w:cs="Times New Roman"/>
        </w:rPr>
        <w:t>Наркоконтроль №1, 2014, С</w:t>
      </w:r>
      <w:r w:rsidRPr="00DC58B9">
        <w:rPr>
          <w:rStyle w:val="bcurrentcrumb"/>
          <w:rFonts w:ascii="Times New Roman" w:hAnsi="Times New Roman" w:cs="Times New Roman"/>
        </w:rPr>
        <w:t>. 11</w:t>
      </w:r>
    </w:p>
  </w:footnote>
  <w:footnote w:id="35">
    <w:p w:rsidR="00F345FE" w:rsidRPr="00633A51" w:rsidRDefault="00F345FE" w:rsidP="00633A51">
      <w:pPr>
        <w:pStyle w:val="a3"/>
        <w:jc w:val="both"/>
        <w:rPr>
          <w:rFonts w:ascii="Times New Roman" w:hAnsi="Times New Roman" w:cs="Times New Roman"/>
        </w:rPr>
      </w:pPr>
      <w:r>
        <w:rPr>
          <w:rStyle w:val="a4"/>
        </w:rPr>
        <w:footnoteRef/>
      </w:r>
      <w:r>
        <w:t xml:space="preserve"> </w:t>
      </w:r>
      <w:r w:rsidRPr="001F0FA7">
        <w:rPr>
          <w:rFonts w:ascii="Times New Roman" w:hAnsi="Times New Roman" w:cs="Times New Roman"/>
        </w:rPr>
        <w:t xml:space="preserve">Романова Л.И., Наркопреступность: криминологическая и уголовно-правовая характеристика: учеб.-метод. </w:t>
      </w:r>
      <w:r w:rsidRPr="00633A51">
        <w:rPr>
          <w:rFonts w:ascii="Times New Roman" w:hAnsi="Times New Roman" w:cs="Times New Roman"/>
        </w:rPr>
        <w:t>пособие / – 2-е изд. – Владивосток: Изд-во Дальневосточного ун-та, 2009, стр. 218</w:t>
      </w:r>
    </w:p>
  </w:footnote>
  <w:footnote w:id="36">
    <w:p w:rsidR="00F345FE" w:rsidRPr="00633A51" w:rsidRDefault="00F345FE" w:rsidP="00633A51">
      <w:pPr>
        <w:pStyle w:val="a3"/>
        <w:jc w:val="both"/>
      </w:pPr>
      <w:r w:rsidRPr="00633A51">
        <w:rPr>
          <w:rStyle w:val="a4"/>
          <w:rFonts w:ascii="Times New Roman" w:hAnsi="Times New Roman" w:cs="Times New Roman"/>
        </w:rPr>
        <w:footnoteRef/>
      </w:r>
      <w:r w:rsidRPr="00633A51">
        <w:rPr>
          <w:rFonts w:ascii="Times New Roman" w:hAnsi="Times New Roman" w:cs="Times New Roman"/>
        </w:rPr>
        <w:t xml:space="preserve"> Уголовное право России. Части Общая и Особенная: Учебник/ М.П. Журавлев [и др.]; под ред. А.И. </w:t>
      </w:r>
      <w:proofErr w:type="spellStart"/>
      <w:r w:rsidRPr="00633A51">
        <w:rPr>
          <w:rFonts w:ascii="Times New Roman" w:hAnsi="Times New Roman" w:cs="Times New Roman"/>
        </w:rPr>
        <w:t>Рарога</w:t>
      </w:r>
      <w:proofErr w:type="spellEnd"/>
      <w:r w:rsidRPr="00633A51">
        <w:rPr>
          <w:rFonts w:ascii="Times New Roman" w:hAnsi="Times New Roman" w:cs="Times New Roman"/>
        </w:rPr>
        <w:t xml:space="preserve"> – 8-е изд., </w:t>
      </w:r>
      <w:proofErr w:type="spellStart"/>
      <w:r w:rsidRPr="00633A51">
        <w:rPr>
          <w:rFonts w:ascii="Times New Roman" w:hAnsi="Times New Roman" w:cs="Times New Roman"/>
        </w:rPr>
        <w:t>перераб</w:t>
      </w:r>
      <w:proofErr w:type="spellEnd"/>
      <w:r w:rsidRPr="00633A51">
        <w:rPr>
          <w:rFonts w:ascii="Times New Roman" w:hAnsi="Times New Roman" w:cs="Times New Roman"/>
        </w:rPr>
        <w:t>. И доп. – Москва: Проспект, 2014, стр. 586</w:t>
      </w:r>
    </w:p>
  </w:footnote>
  <w:footnote w:id="37">
    <w:p w:rsidR="00F345FE" w:rsidRPr="00D85519" w:rsidRDefault="00F345FE" w:rsidP="00D85519">
      <w:pPr>
        <w:pStyle w:val="a3"/>
        <w:jc w:val="both"/>
        <w:rPr>
          <w:rFonts w:ascii="Times New Roman" w:hAnsi="Times New Roman" w:cs="Times New Roman"/>
        </w:rPr>
      </w:pPr>
      <w:r w:rsidRPr="007E2FF4">
        <w:rPr>
          <w:rStyle w:val="a4"/>
          <w:rFonts w:ascii="Times New Roman" w:hAnsi="Times New Roman" w:cs="Times New Roman"/>
        </w:rPr>
        <w:footnoteRef/>
      </w:r>
      <w:r w:rsidRPr="007E2FF4">
        <w:rPr>
          <w:rFonts w:ascii="Times New Roman" w:hAnsi="Times New Roman" w:cs="Times New Roman"/>
        </w:rPr>
        <w:t xml:space="preserve"> Приговор Балашихинского городского суда от 29 апреля 2014 г.</w:t>
      </w:r>
      <w:r>
        <w:rPr>
          <w:rFonts w:ascii="Times New Roman" w:hAnsi="Times New Roman" w:cs="Times New Roman"/>
        </w:rPr>
        <w:t xml:space="preserve"> </w:t>
      </w:r>
      <w:r w:rsidRPr="007E2FF4">
        <w:rPr>
          <w:rFonts w:ascii="Times New Roman" w:hAnsi="Times New Roman" w:cs="Times New Roman"/>
        </w:rPr>
        <w:t xml:space="preserve">№ 1-212/2014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https://rospravosudie.com</w:t>
      </w:r>
      <w:r w:rsidRPr="007E2FF4">
        <w:rPr>
          <w:rFonts w:ascii="Times New Roman" w:hAnsi="Times New Roman" w:cs="Times New Roman"/>
        </w:rPr>
        <w:t xml:space="preserve"> (дата обращения: 26.04.2016)</w:t>
      </w:r>
    </w:p>
  </w:footnote>
  <w:footnote w:id="38">
    <w:p w:rsidR="00F345FE" w:rsidRPr="00D85519" w:rsidRDefault="00F345FE" w:rsidP="00D85519">
      <w:pPr>
        <w:pStyle w:val="a3"/>
        <w:jc w:val="both"/>
      </w:pPr>
      <w:r>
        <w:rPr>
          <w:rStyle w:val="a4"/>
        </w:rPr>
        <w:footnoteRef/>
      </w:r>
      <w:r w:rsidRPr="00D85519">
        <w:rPr>
          <w:rFonts w:ascii="Times New Roman" w:hAnsi="Times New Roman" w:cs="Times New Roman"/>
        </w:rPr>
        <w:t xml:space="preserve">  Приговор суда Центрального района г. Кемерово от 29 мая 2012 г. № 1- 261 – 2012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w:t>
      </w:r>
      <w:r w:rsidRPr="002E1261">
        <w:t xml:space="preserve"> </w:t>
      </w:r>
      <w:r w:rsidRPr="002E1261">
        <w:rPr>
          <w:rFonts w:ascii="Times New Roman" w:hAnsi="Times New Roman" w:cs="Times New Roman"/>
        </w:rPr>
        <w:t>https://rospravosudie.com</w:t>
      </w:r>
      <w:r>
        <w:rPr>
          <w:rFonts w:ascii="Times New Roman" w:hAnsi="Times New Roman" w:cs="Times New Roman"/>
        </w:rPr>
        <w:t xml:space="preserve"> </w:t>
      </w:r>
      <w:r w:rsidRPr="007E2FF4">
        <w:rPr>
          <w:rFonts w:ascii="Times New Roman" w:hAnsi="Times New Roman" w:cs="Times New Roman"/>
        </w:rPr>
        <w:t>(дата обращения: 26.04.2016)</w:t>
      </w:r>
    </w:p>
  </w:footnote>
  <w:footnote w:id="39">
    <w:p w:rsidR="00F345FE" w:rsidRPr="00905E96" w:rsidRDefault="00F345FE" w:rsidP="00905E96">
      <w:pPr>
        <w:pStyle w:val="a3"/>
        <w:jc w:val="both"/>
        <w:rPr>
          <w:rFonts w:ascii="Times New Roman" w:hAnsi="Times New Roman" w:cs="Times New Roman"/>
        </w:rPr>
      </w:pPr>
      <w:r w:rsidRPr="00E01BCF">
        <w:rPr>
          <w:rStyle w:val="a4"/>
          <w:rFonts w:ascii="Times New Roman" w:hAnsi="Times New Roman" w:cs="Times New Roman"/>
        </w:rPr>
        <w:footnoteRef/>
      </w:r>
      <w:r>
        <w:rPr>
          <w:rFonts w:ascii="Times New Roman" w:hAnsi="Times New Roman" w:cs="Times New Roman"/>
        </w:rPr>
        <w:t xml:space="preserve"> Уголовное право. Особенная часть: Учебник / отв. Ред. И.Я. </w:t>
      </w:r>
      <w:proofErr w:type="spellStart"/>
      <w:r>
        <w:rPr>
          <w:rFonts w:ascii="Times New Roman" w:hAnsi="Times New Roman" w:cs="Times New Roman"/>
        </w:rPr>
        <w:t>Коваченко</w:t>
      </w:r>
      <w:proofErr w:type="spellEnd"/>
      <w:r>
        <w:rPr>
          <w:rFonts w:ascii="Times New Roman" w:hAnsi="Times New Roman" w:cs="Times New Roman"/>
        </w:rPr>
        <w:t xml:space="preserve">, Г.П. Новоселов – 4-е изд. – М.: Норма, стр. 579 // </w:t>
      </w:r>
      <w:r w:rsidRPr="00E01BCF">
        <w:rPr>
          <w:rFonts w:ascii="Times New Roman" w:hAnsi="Times New Roman" w:cs="Times New Roman"/>
        </w:rPr>
        <w:t xml:space="preserve">Уголовное право России. Особенная часть. Учебник / под ред. В.Н. </w:t>
      </w:r>
      <w:proofErr w:type="spellStart"/>
      <w:r w:rsidRPr="00E01BCF">
        <w:rPr>
          <w:rFonts w:ascii="Times New Roman" w:hAnsi="Times New Roman" w:cs="Times New Roman"/>
        </w:rPr>
        <w:t>Бурлакова</w:t>
      </w:r>
      <w:proofErr w:type="spellEnd"/>
      <w:r w:rsidRPr="00E01BCF">
        <w:rPr>
          <w:rFonts w:ascii="Times New Roman" w:hAnsi="Times New Roman" w:cs="Times New Roman"/>
        </w:rPr>
        <w:t xml:space="preserve">, В.В. Лукьянова, В.Ф. </w:t>
      </w:r>
      <w:proofErr w:type="spellStart"/>
      <w:r w:rsidRPr="00905E96">
        <w:rPr>
          <w:rFonts w:ascii="Times New Roman" w:hAnsi="Times New Roman" w:cs="Times New Roman"/>
        </w:rPr>
        <w:t>Щепелькова</w:t>
      </w:r>
      <w:proofErr w:type="spellEnd"/>
      <w:r w:rsidRPr="00905E96">
        <w:rPr>
          <w:rFonts w:ascii="Times New Roman" w:hAnsi="Times New Roman" w:cs="Times New Roman"/>
        </w:rPr>
        <w:t xml:space="preserve">; 2-е изд. </w:t>
      </w:r>
      <w:proofErr w:type="spellStart"/>
      <w:r w:rsidRPr="00905E96">
        <w:rPr>
          <w:rFonts w:ascii="Times New Roman" w:hAnsi="Times New Roman" w:cs="Times New Roman"/>
        </w:rPr>
        <w:t>Перераб</w:t>
      </w:r>
      <w:proofErr w:type="spellEnd"/>
      <w:r w:rsidRPr="00905E96">
        <w:rPr>
          <w:rFonts w:ascii="Times New Roman" w:hAnsi="Times New Roman" w:cs="Times New Roman"/>
        </w:rPr>
        <w:t xml:space="preserve">. – СПб.: Издательство СПбГУ, 2014, стр. 457 </w:t>
      </w:r>
    </w:p>
  </w:footnote>
  <w:footnote w:id="40">
    <w:p w:rsidR="00F345FE" w:rsidRDefault="00F345FE" w:rsidP="00905E96">
      <w:pPr>
        <w:pStyle w:val="a3"/>
        <w:jc w:val="both"/>
      </w:pPr>
      <w:r w:rsidRPr="00905E96">
        <w:rPr>
          <w:rStyle w:val="a4"/>
          <w:rFonts w:ascii="Times New Roman" w:hAnsi="Times New Roman" w:cs="Times New Roman"/>
        </w:rPr>
        <w:footnoteRef/>
      </w:r>
      <w:r w:rsidRPr="00905E96">
        <w:rPr>
          <w:rFonts w:ascii="Times New Roman" w:hAnsi="Times New Roman" w:cs="Times New Roman"/>
        </w:rPr>
        <w:t xml:space="preserve"> Уголовное право. Особенная часть: Учебник / отв. Ред. И.Я. </w:t>
      </w:r>
      <w:proofErr w:type="spellStart"/>
      <w:r w:rsidRPr="00905E96">
        <w:rPr>
          <w:rFonts w:ascii="Times New Roman" w:hAnsi="Times New Roman" w:cs="Times New Roman"/>
        </w:rPr>
        <w:t>Коваченко</w:t>
      </w:r>
      <w:proofErr w:type="spellEnd"/>
      <w:r w:rsidRPr="00905E96">
        <w:rPr>
          <w:rFonts w:ascii="Times New Roman" w:hAnsi="Times New Roman" w:cs="Times New Roman"/>
        </w:rPr>
        <w:t>, Г.П. Новоселов – 4-е изд. – М.: Норма, стр. 577</w:t>
      </w:r>
    </w:p>
  </w:footnote>
  <w:footnote w:id="41">
    <w:p w:rsidR="00F345FE" w:rsidRPr="00032EAB" w:rsidRDefault="00F345FE" w:rsidP="00032EAB">
      <w:pPr>
        <w:pStyle w:val="a3"/>
        <w:jc w:val="both"/>
        <w:rPr>
          <w:rFonts w:ascii="Times New Roman" w:hAnsi="Times New Roman" w:cs="Times New Roman"/>
        </w:rPr>
      </w:pPr>
      <w:r w:rsidRPr="00032EAB">
        <w:rPr>
          <w:rStyle w:val="a4"/>
          <w:rFonts w:ascii="Times New Roman" w:hAnsi="Times New Roman" w:cs="Times New Roman"/>
        </w:rPr>
        <w:footnoteRef/>
      </w:r>
      <w:r w:rsidRPr="00032EAB">
        <w:rPr>
          <w:rFonts w:ascii="Times New Roman" w:hAnsi="Times New Roman" w:cs="Times New Roman"/>
        </w:rPr>
        <w:t xml:space="preserve"> Приговор </w:t>
      </w:r>
      <w:proofErr w:type="spellStart"/>
      <w:r w:rsidRPr="00032EAB">
        <w:rPr>
          <w:rFonts w:ascii="Times New Roman" w:hAnsi="Times New Roman" w:cs="Times New Roman"/>
        </w:rPr>
        <w:t>Краснояружского</w:t>
      </w:r>
      <w:proofErr w:type="spellEnd"/>
      <w:r w:rsidRPr="00032EAB">
        <w:rPr>
          <w:rFonts w:ascii="Times New Roman" w:hAnsi="Times New Roman" w:cs="Times New Roman"/>
        </w:rPr>
        <w:t xml:space="preserve"> районного суда Белгородской области от 30.05.2012 г.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https://rospravosudie.com</w:t>
      </w:r>
      <w:r w:rsidRPr="00032EAB">
        <w:rPr>
          <w:rFonts w:ascii="Times New Roman" w:hAnsi="Times New Roman" w:cs="Times New Roman"/>
        </w:rPr>
        <w:t xml:space="preserve"> (дата обращения: 26.04.2016)</w:t>
      </w:r>
    </w:p>
  </w:footnote>
  <w:footnote w:id="42">
    <w:p w:rsidR="00F345FE" w:rsidRDefault="00F345FE" w:rsidP="003B285A">
      <w:pPr>
        <w:pStyle w:val="a3"/>
        <w:jc w:val="both"/>
      </w:pPr>
      <w:r w:rsidRPr="007F3687">
        <w:rPr>
          <w:rStyle w:val="a4"/>
          <w:rFonts w:ascii="Times New Roman" w:hAnsi="Times New Roman" w:cs="Times New Roman"/>
        </w:rPr>
        <w:footnoteRef/>
      </w:r>
      <w:r w:rsidRPr="007F3687">
        <w:rPr>
          <w:rFonts w:ascii="Times New Roman" w:hAnsi="Times New Roman" w:cs="Times New Roman"/>
        </w:rPr>
        <w:t xml:space="preserve"> </w:t>
      </w:r>
      <w:proofErr w:type="spellStart"/>
      <w:r w:rsidRPr="007F3687">
        <w:rPr>
          <w:rFonts w:ascii="Times New Roman" w:hAnsi="Times New Roman" w:cs="Times New Roman"/>
        </w:rPr>
        <w:t>Елгин</w:t>
      </w:r>
      <w:proofErr w:type="spellEnd"/>
      <w:r w:rsidRPr="007F3687">
        <w:rPr>
          <w:rFonts w:ascii="Times New Roman" w:hAnsi="Times New Roman" w:cs="Times New Roman"/>
        </w:rPr>
        <w:t xml:space="preserve"> С.Г., Правовое регулирование противодействия незаконному обороту наркотиков и их контрабанде: учебное пособие/ С.Г. </w:t>
      </w:r>
      <w:proofErr w:type="spellStart"/>
      <w:r w:rsidRPr="007F3687">
        <w:rPr>
          <w:rFonts w:ascii="Times New Roman" w:hAnsi="Times New Roman" w:cs="Times New Roman"/>
        </w:rPr>
        <w:t>Елгин</w:t>
      </w:r>
      <w:proofErr w:type="spellEnd"/>
      <w:r w:rsidRPr="007F3687">
        <w:rPr>
          <w:rFonts w:ascii="Times New Roman" w:hAnsi="Times New Roman" w:cs="Times New Roman"/>
        </w:rPr>
        <w:t xml:space="preserve">, В.К. Кузнецов, Д.А. Макаров, Федеральное </w:t>
      </w:r>
      <w:proofErr w:type="spellStart"/>
      <w:r w:rsidRPr="007F3687">
        <w:rPr>
          <w:rFonts w:ascii="Times New Roman" w:hAnsi="Times New Roman" w:cs="Times New Roman"/>
        </w:rPr>
        <w:t>агенство</w:t>
      </w:r>
      <w:proofErr w:type="spellEnd"/>
      <w:r w:rsidRPr="007F3687">
        <w:rPr>
          <w:rFonts w:ascii="Times New Roman" w:hAnsi="Times New Roman" w:cs="Times New Roman"/>
        </w:rPr>
        <w:t xml:space="preserve"> по образованию, Сибирская академия государственной</w:t>
      </w:r>
      <w:r>
        <w:rPr>
          <w:rFonts w:ascii="Times New Roman" w:hAnsi="Times New Roman" w:cs="Times New Roman"/>
        </w:rPr>
        <w:t xml:space="preserve"> службы – Новосибирск, 2008, С</w:t>
      </w:r>
      <w:r w:rsidRPr="007F3687">
        <w:rPr>
          <w:rFonts w:ascii="Times New Roman" w:hAnsi="Times New Roman" w:cs="Times New Roman"/>
        </w:rPr>
        <w:t>. 134</w:t>
      </w:r>
    </w:p>
  </w:footnote>
  <w:footnote w:id="43">
    <w:p w:rsidR="00F345FE" w:rsidRPr="00196886" w:rsidRDefault="00F345FE" w:rsidP="00196886">
      <w:pPr>
        <w:pStyle w:val="a3"/>
        <w:jc w:val="both"/>
        <w:rPr>
          <w:rFonts w:ascii="Times New Roman" w:hAnsi="Times New Roman" w:cs="Times New Roman"/>
        </w:rPr>
      </w:pPr>
      <w:r w:rsidRPr="00196886">
        <w:rPr>
          <w:rStyle w:val="a4"/>
          <w:rFonts w:ascii="Times New Roman" w:hAnsi="Times New Roman" w:cs="Times New Roman"/>
        </w:rPr>
        <w:footnoteRef/>
      </w:r>
      <w:r w:rsidRPr="00196886">
        <w:rPr>
          <w:rFonts w:ascii="Times New Roman" w:hAnsi="Times New Roman" w:cs="Times New Roman"/>
        </w:rPr>
        <w:t xml:space="preserve"> См. Уголовное право в 2 т. Т. 2. Особенная часть: учебник для бакалавров /отв. ред. И.А. </w:t>
      </w:r>
      <w:proofErr w:type="spellStart"/>
      <w:r w:rsidRPr="00196886">
        <w:rPr>
          <w:rFonts w:ascii="Times New Roman" w:hAnsi="Times New Roman" w:cs="Times New Roman"/>
        </w:rPr>
        <w:t>Подройкина</w:t>
      </w:r>
      <w:proofErr w:type="spellEnd"/>
      <w:r w:rsidRPr="00196886">
        <w:rPr>
          <w:rFonts w:ascii="Times New Roman" w:hAnsi="Times New Roman" w:cs="Times New Roman"/>
        </w:rPr>
        <w:t xml:space="preserve">, Е.В. Серегина, С.И. </w:t>
      </w:r>
      <w:proofErr w:type="spellStart"/>
      <w:r w:rsidRPr="00196886">
        <w:rPr>
          <w:rFonts w:ascii="Times New Roman" w:hAnsi="Times New Roman" w:cs="Times New Roman"/>
        </w:rPr>
        <w:t>Улезько</w:t>
      </w:r>
      <w:proofErr w:type="spellEnd"/>
      <w:r w:rsidRPr="00196886">
        <w:rPr>
          <w:rFonts w:ascii="Times New Roman" w:hAnsi="Times New Roman" w:cs="Times New Roman"/>
        </w:rPr>
        <w:t xml:space="preserve"> – 2-е изд. – М</w:t>
      </w:r>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2013, С</w:t>
      </w:r>
      <w:r w:rsidRPr="00196886">
        <w:rPr>
          <w:rFonts w:ascii="Times New Roman" w:hAnsi="Times New Roman" w:cs="Times New Roman"/>
        </w:rPr>
        <w:t>. 553 // Уголовное право. Особенная часть: учебник для академического бакалавриата / Н.Г. Иванов – М</w:t>
      </w:r>
      <w:r>
        <w:rPr>
          <w:rFonts w:ascii="Times New Roman" w:hAnsi="Times New Roman" w:cs="Times New Roman"/>
        </w:rPr>
        <w:t xml:space="preserve">.: Издательство </w:t>
      </w:r>
      <w:proofErr w:type="spellStart"/>
      <w:r>
        <w:rPr>
          <w:rFonts w:ascii="Times New Roman" w:hAnsi="Times New Roman" w:cs="Times New Roman"/>
        </w:rPr>
        <w:t>Юрайт</w:t>
      </w:r>
      <w:proofErr w:type="spellEnd"/>
      <w:r>
        <w:rPr>
          <w:rFonts w:ascii="Times New Roman" w:hAnsi="Times New Roman" w:cs="Times New Roman"/>
        </w:rPr>
        <w:t>, 2014, С</w:t>
      </w:r>
      <w:r w:rsidRPr="00196886">
        <w:rPr>
          <w:rFonts w:ascii="Times New Roman" w:hAnsi="Times New Roman" w:cs="Times New Roman"/>
        </w:rPr>
        <w:t xml:space="preserve">. 426    </w:t>
      </w:r>
    </w:p>
  </w:footnote>
  <w:footnote w:id="44">
    <w:p w:rsidR="00F345FE" w:rsidRDefault="00F345FE" w:rsidP="00196886">
      <w:pPr>
        <w:pStyle w:val="a3"/>
        <w:jc w:val="both"/>
      </w:pPr>
      <w:r w:rsidRPr="00196886">
        <w:rPr>
          <w:rStyle w:val="a4"/>
          <w:rFonts w:ascii="Times New Roman" w:hAnsi="Times New Roman" w:cs="Times New Roman"/>
        </w:rPr>
        <w:footnoteRef/>
      </w:r>
      <w:r w:rsidRPr="00196886">
        <w:rPr>
          <w:rFonts w:ascii="Times New Roman" w:hAnsi="Times New Roman" w:cs="Times New Roman"/>
        </w:rPr>
        <w:t xml:space="preserve"> </w:t>
      </w:r>
      <w:proofErr w:type="spellStart"/>
      <w:r w:rsidRPr="00196886">
        <w:rPr>
          <w:rFonts w:ascii="Times New Roman" w:hAnsi="Times New Roman" w:cs="Times New Roman"/>
        </w:rPr>
        <w:t>Ёлгин</w:t>
      </w:r>
      <w:proofErr w:type="spellEnd"/>
      <w:r w:rsidRPr="00196886">
        <w:rPr>
          <w:rFonts w:ascii="Times New Roman" w:hAnsi="Times New Roman" w:cs="Times New Roman"/>
        </w:rPr>
        <w:t xml:space="preserve"> С.Г., Правовое регулирование противодействия незаконному обороту наркотиков и их контрабанда: учеб. пособие / С.Г. </w:t>
      </w:r>
      <w:proofErr w:type="spellStart"/>
      <w:r w:rsidRPr="00196886">
        <w:rPr>
          <w:rFonts w:ascii="Times New Roman" w:hAnsi="Times New Roman" w:cs="Times New Roman"/>
        </w:rPr>
        <w:t>Ёлгин</w:t>
      </w:r>
      <w:proofErr w:type="spellEnd"/>
      <w:r w:rsidRPr="00196886">
        <w:rPr>
          <w:rFonts w:ascii="Times New Roman" w:hAnsi="Times New Roman" w:cs="Times New Roman"/>
        </w:rPr>
        <w:t xml:space="preserve">, В.К. Кузнецов, Д.А. </w:t>
      </w:r>
      <w:proofErr w:type="spellStart"/>
      <w:r w:rsidRPr="00196886">
        <w:rPr>
          <w:rFonts w:ascii="Times New Roman" w:hAnsi="Times New Roman" w:cs="Times New Roman"/>
        </w:rPr>
        <w:t>Макаро</w:t>
      </w:r>
      <w:proofErr w:type="spellEnd"/>
      <w:r w:rsidRPr="00196886">
        <w:rPr>
          <w:rFonts w:ascii="Times New Roman" w:hAnsi="Times New Roman" w:cs="Times New Roman"/>
        </w:rPr>
        <w:t xml:space="preserve">; </w:t>
      </w:r>
      <w:proofErr w:type="spellStart"/>
      <w:r w:rsidRPr="00196886">
        <w:rPr>
          <w:rFonts w:ascii="Times New Roman" w:hAnsi="Times New Roman" w:cs="Times New Roman"/>
        </w:rPr>
        <w:t>СибАГС</w:t>
      </w:r>
      <w:proofErr w:type="spellEnd"/>
      <w:r w:rsidRPr="00196886">
        <w:rPr>
          <w:rFonts w:ascii="Times New Roman" w:hAnsi="Times New Roman" w:cs="Times New Roman"/>
        </w:rPr>
        <w:t xml:space="preserve"> – Новос</w:t>
      </w:r>
      <w:r>
        <w:rPr>
          <w:rFonts w:ascii="Times New Roman" w:hAnsi="Times New Roman" w:cs="Times New Roman"/>
        </w:rPr>
        <w:t xml:space="preserve">ибирск: Изд-во </w:t>
      </w:r>
      <w:proofErr w:type="spellStart"/>
      <w:r>
        <w:rPr>
          <w:rFonts w:ascii="Times New Roman" w:hAnsi="Times New Roman" w:cs="Times New Roman"/>
        </w:rPr>
        <w:t>СибАГС</w:t>
      </w:r>
      <w:proofErr w:type="spellEnd"/>
      <w:r>
        <w:rPr>
          <w:rFonts w:ascii="Times New Roman" w:hAnsi="Times New Roman" w:cs="Times New Roman"/>
        </w:rPr>
        <w:t>, 2008, С</w:t>
      </w:r>
      <w:r w:rsidRPr="00196886">
        <w:rPr>
          <w:rFonts w:ascii="Times New Roman" w:hAnsi="Times New Roman" w:cs="Times New Roman"/>
        </w:rPr>
        <w:t>.</w:t>
      </w:r>
      <w:r>
        <w:rPr>
          <w:rFonts w:ascii="Times New Roman" w:hAnsi="Times New Roman" w:cs="Times New Roman"/>
        </w:rPr>
        <w:t xml:space="preserve"> 134</w:t>
      </w:r>
    </w:p>
  </w:footnote>
  <w:footnote w:id="45">
    <w:p w:rsidR="00F345FE" w:rsidRPr="00277E47" w:rsidRDefault="00F345FE" w:rsidP="00277E47">
      <w:pPr>
        <w:pStyle w:val="a3"/>
        <w:jc w:val="both"/>
        <w:rPr>
          <w:rFonts w:ascii="Times New Roman" w:hAnsi="Times New Roman" w:cs="Times New Roman"/>
        </w:rPr>
      </w:pPr>
      <w:r>
        <w:rPr>
          <w:rStyle w:val="a4"/>
        </w:rPr>
        <w:footnoteRef/>
      </w:r>
      <w:r>
        <w:t xml:space="preserve"> </w:t>
      </w:r>
      <w:r>
        <w:rPr>
          <w:rFonts w:ascii="Times New Roman" w:hAnsi="Times New Roman" w:cs="Times New Roman"/>
        </w:rPr>
        <w:t>Вяземская А.А., Незаконный оборот наркотиков по уголовному законодательству Российской Федерации (ст. 230-233 УК) и Нидерландов (сравнительно-правовое исследование), автореферат – М., 2015, стр. 48-49</w:t>
      </w:r>
    </w:p>
  </w:footnote>
  <w:footnote w:id="46">
    <w:p w:rsidR="00F345FE" w:rsidRPr="00277E47" w:rsidRDefault="00F345FE" w:rsidP="00277E47">
      <w:pPr>
        <w:pStyle w:val="a3"/>
        <w:jc w:val="both"/>
        <w:rPr>
          <w:rFonts w:ascii="Times New Roman" w:hAnsi="Times New Roman" w:cs="Times New Roman"/>
        </w:rPr>
      </w:pPr>
      <w:r w:rsidRPr="00277E47">
        <w:rPr>
          <w:rStyle w:val="a4"/>
          <w:rFonts w:ascii="Times New Roman" w:hAnsi="Times New Roman" w:cs="Times New Roman"/>
        </w:rPr>
        <w:footnoteRef/>
      </w:r>
      <w:r w:rsidRPr="00277E47">
        <w:rPr>
          <w:rFonts w:ascii="Times New Roman" w:hAnsi="Times New Roman" w:cs="Times New Roman"/>
        </w:rPr>
        <w:t xml:space="preserve"> См. Романова Л.И., Наркопреступность: криминологическая и уголовно-правовая характеристика: учеб.-</w:t>
      </w:r>
      <w:r>
        <w:rPr>
          <w:rFonts w:ascii="Times New Roman" w:hAnsi="Times New Roman" w:cs="Times New Roman"/>
        </w:rPr>
        <w:t xml:space="preserve"> </w:t>
      </w:r>
      <w:r w:rsidRPr="00277E47">
        <w:rPr>
          <w:rFonts w:ascii="Times New Roman" w:hAnsi="Times New Roman" w:cs="Times New Roman"/>
        </w:rPr>
        <w:t>метод. пособие / – 2-е изд. – Владивосток: Изд-во Дальневосточного ун-та, 2009, стр. 225</w:t>
      </w:r>
    </w:p>
  </w:footnote>
  <w:footnote w:id="47">
    <w:p w:rsidR="00F345FE" w:rsidRPr="006940DB" w:rsidRDefault="00F345FE" w:rsidP="006940DB">
      <w:pPr>
        <w:pStyle w:val="a3"/>
        <w:jc w:val="both"/>
        <w:rPr>
          <w:rFonts w:ascii="Times New Roman" w:hAnsi="Times New Roman" w:cs="Times New Roman"/>
        </w:rPr>
      </w:pPr>
      <w:r>
        <w:rPr>
          <w:rStyle w:val="a4"/>
        </w:rPr>
        <w:footnoteRef/>
      </w:r>
      <w:r>
        <w:t xml:space="preserve"> </w:t>
      </w:r>
      <w:r w:rsidRPr="00E24539">
        <w:rPr>
          <w:rFonts w:ascii="Times New Roman" w:hAnsi="Times New Roman" w:cs="Times New Roman"/>
        </w:rPr>
        <w:t xml:space="preserve">Федеральный закон от 5 июня 2012 г. № 54-ФЗ «О внесении изменений в ст. 230 и 232 Уголовного кодекса Российской Федерации и отдельные законодательные акты Российской Федерации» // Собрание законодательства Российской Федерации. 2012. № 24. Ст. 3071; Федеральный закон от 28 декабря 2013 г. </w:t>
      </w:r>
      <w:r w:rsidRPr="006940DB">
        <w:rPr>
          <w:rFonts w:ascii="Times New Roman" w:hAnsi="Times New Roman" w:cs="Times New Roman"/>
        </w:rPr>
        <w:t>№ 381-Ф3 «О внесении изменений в статью 232 Уголовного кодекса Российской Федерации» // Собрание законодательства Российской Федерации. 2013. № 52. Ст. 6946</w:t>
      </w:r>
    </w:p>
  </w:footnote>
  <w:footnote w:id="48">
    <w:p w:rsidR="00F345FE" w:rsidRDefault="00F345FE" w:rsidP="006940DB">
      <w:pPr>
        <w:pStyle w:val="a3"/>
        <w:jc w:val="both"/>
      </w:pPr>
      <w:r w:rsidRPr="006940DB">
        <w:rPr>
          <w:rStyle w:val="a4"/>
          <w:rFonts w:ascii="Times New Roman" w:hAnsi="Times New Roman" w:cs="Times New Roman"/>
        </w:rPr>
        <w:footnoteRef/>
      </w:r>
      <w:r w:rsidRPr="006940DB">
        <w:rPr>
          <w:rFonts w:ascii="Times New Roman" w:hAnsi="Times New Roman" w:cs="Times New Roman"/>
        </w:rPr>
        <w:t xml:space="preserve"> Щербич Л. А., К вопросу об ответственности за содержание притона, Криминалист №1 (12), 2013, стр. 20-21</w:t>
      </w:r>
    </w:p>
  </w:footnote>
  <w:footnote w:id="49">
    <w:p w:rsidR="00F345FE" w:rsidRDefault="00F345FE" w:rsidP="009C065D">
      <w:pPr>
        <w:pStyle w:val="a3"/>
        <w:jc w:val="both"/>
      </w:pPr>
      <w:r>
        <w:rPr>
          <w:rStyle w:val="a4"/>
        </w:rPr>
        <w:footnoteRef/>
      </w:r>
      <w:r>
        <w:t xml:space="preserve"> </w:t>
      </w:r>
      <w:r w:rsidRPr="009C065D">
        <w:rPr>
          <w:rFonts w:ascii="Times New Roman" w:hAnsi="Times New Roman" w:cs="Times New Roman"/>
        </w:rPr>
        <w:t xml:space="preserve">Тропин Д.В. Понятие «притон» и его влияние на квалификацию организации либо содержания притонов для потребления наркотических средств или психотропных веществ // Некоторые вопросы совершенствования деятельности органов внутренних дел в современных условиях Сборник трудов адъюнктов и соискателей /Министерство внутренних </w:t>
      </w:r>
      <w:r w:rsidRPr="00E3473F">
        <w:rPr>
          <w:rFonts w:ascii="Times New Roman" w:hAnsi="Times New Roman" w:cs="Times New Roman"/>
        </w:rPr>
        <w:t>дел Российской Федерации. Всероссийский научно-исслед</w:t>
      </w:r>
      <w:r>
        <w:rPr>
          <w:rFonts w:ascii="Times New Roman" w:hAnsi="Times New Roman" w:cs="Times New Roman"/>
        </w:rPr>
        <w:t>овательский институт; Ред. кол</w:t>
      </w:r>
      <w:r w:rsidRPr="00E3473F">
        <w:rPr>
          <w:rFonts w:ascii="Times New Roman" w:hAnsi="Times New Roman" w:cs="Times New Roman"/>
        </w:rPr>
        <w:t xml:space="preserve"> : В. Н. </w:t>
      </w:r>
      <w:proofErr w:type="spellStart"/>
      <w:r w:rsidRPr="00E3473F">
        <w:rPr>
          <w:rFonts w:ascii="Times New Roman" w:hAnsi="Times New Roman" w:cs="Times New Roman"/>
        </w:rPr>
        <w:t>Омелин</w:t>
      </w:r>
      <w:proofErr w:type="spellEnd"/>
      <w:r w:rsidRPr="00E3473F">
        <w:rPr>
          <w:rFonts w:ascii="Times New Roman" w:hAnsi="Times New Roman" w:cs="Times New Roman"/>
        </w:rPr>
        <w:t xml:space="preserve"> и др.-М.,</w:t>
      </w:r>
      <w:r>
        <w:rPr>
          <w:rFonts w:ascii="Times New Roman" w:hAnsi="Times New Roman" w:cs="Times New Roman"/>
        </w:rPr>
        <w:t xml:space="preserve"> </w:t>
      </w:r>
      <w:r w:rsidRPr="00E3473F">
        <w:rPr>
          <w:rFonts w:ascii="Times New Roman" w:hAnsi="Times New Roman" w:cs="Times New Roman"/>
        </w:rPr>
        <w:t>2006</w:t>
      </w:r>
    </w:p>
  </w:footnote>
  <w:footnote w:id="50">
    <w:p w:rsidR="00F345FE" w:rsidRPr="00C2075E" w:rsidRDefault="00F345FE" w:rsidP="00F14524">
      <w:pPr>
        <w:pStyle w:val="a3"/>
        <w:jc w:val="both"/>
      </w:pPr>
      <w:r>
        <w:rPr>
          <w:rStyle w:val="a4"/>
        </w:rPr>
        <w:footnoteRef/>
      </w:r>
      <w:r>
        <w:rPr>
          <w:rFonts w:ascii="Times New Roman" w:hAnsi="Times New Roman" w:cs="Times New Roman"/>
        </w:rPr>
        <w:t xml:space="preserve"> </w:t>
      </w:r>
      <w:r w:rsidRPr="00633A51">
        <w:rPr>
          <w:rFonts w:ascii="Times New Roman" w:hAnsi="Times New Roman" w:cs="Times New Roman"/>
        </w:rPr>
        <w:t>Уголовное право России. Части Общая и Особенная: Учебник/ М.П. Журавлев [и др.]; под ред. А.</w:t>
      </w:r>
      <w:r>
        <w:rPr>
          <w:rFonts w:ascii="Times New Roman" w:hAnsi="Times New Roman" w:cs="Times New Roman"/>
        </w:rPr>
        <w:t xml:space="preserve">И. </w:t>
      </w:r>
      <w:proofErr w:type="spellStart"/>
      <w:r>
        <w:rPr>
          <w:rFonts w:ascii="Times New Roman" w:hAnsi="Times New Roman" w:cs="Times New Roman"/>
        </w:rPr>
        <w:t>Рарога</w:t>
      </w:r>
      <w:proofErr w:type="spellEnd"/>
      <w:r>
        <w:rPr>
          <w:rFonts w:ascii="Times New Roman" w:hAnsi="Times New Roman" w:cs="Times New Roman"/>
        </w:rPr>
        <w:t xml:space="preserve"> – 8-е изд., </w:t>
      </w:r>
      <w:proofErr w:type="spellStart"/>
      <w:r>
        <w:rPr>
          <w:rFonts w:ascii="Times New Roman" w:hAnsi="Times New Roman" w:cs="Times New Roman"/>
        </w:rPr>
        <w:t>перераб</w:t>
      </w:r>
      <w:proofErr w:type="spellEnd"/>
      <w:r>
        <w:rPr>
          <w:rFonts w:ascii="Times New Roman" w:hAnsi="Times New Roman" w:cs="Times New Roman"/>
        </w:rPr>
        <w:t>. и</w:t>
      </w:r>
      <w:r w:rsidRPr="00C2075E">
        <w:rPr>
          <w:rFonts w:ascii="Times New Roman" w:hAnsi="Times New Roman" w:cs="Times New Roman"/>
        </w:rPr>
        <w:t xml:space="preserve"> </w:t>
      </w:r>
      <w:r w:rsidRPr="00633A51">
        <w:rPr>
          <w:rFonts w:ascii="Times New Roman" w:hAnsi="Times New Roman" w:cs="Times New Roman"/>
        </w:rPr>
        <w:t>доп</w:t>
      </w:r>
      <w:r w:rsidRPr="00C2075E">
        <w:rPr>
          <w:rFonts w:ascii="Times New Roman" w:hAnsi="Times New Roman" w:cs="Times New Roman"/>
        </w:rPr>
        <w:t xml:space="preserve">. – </w:t>
      </w:r>
      <w:r>
        <w:rPr>
          <w:rFonts w:ascii="Times New Roman" w:hAnsi="Times New Roman" w:cs="Times New Roman"/>
        </w:rPr>
        <w:t>Москва</w:t>
      </w:r>
      <w:r w:rsidRPr="00C2075E">
        <w:rPr>
          <w:rFonts w:ascii="Times New Roman" w:hAnsi="Times New Roman" w:cs="Times New Roman"/>
        </w:rPr>
        <w:t xml:space="preserve">: </w:t>
      </w:r>
      <w:r>
        <w:rPr>
          <w:rFonts w:ascii="Times New Roman" w:hAnsi="Times New Roman" w:cs="Times New Roman"/>
        </w:rPr>
        <w:t>Проспект</w:t>
      </w:r>
      <w:r w:rsidRPr="00C2075E">
        <w:rPr>
          <w:rFonts w:ascii="Times New Roman" w:hAnsi="Times New Roman" w:cs="Times New Roman"/>
        </w:rPr>
        <w:t xml:space="preserve">, 2014, </w:t>
      </w:r>
      <w:r>
        <w:rPr>
          <w:rFonts w:ascii="Times New Roman" w:hAnsi="Times New Roman" w:cs="Times New Roman"/>
        </w:rPr>
        <w:t>С</w:t>
      </w:r>
      <w:r w:rsidRPr="00C2075E">
        <w:rPr>
          <w:rFonts w:ascii="Times New Roman" w:hAnsi="Times New Roman" w:cs="Times New Roman"/>
        </w:rPr>
        <w:t>. 590</w:t>
      </w:r>
    </w:p>
  </w:footnote>
  <w:footnote w:id="51">
    <w:p w:rsidR="00F345FE" w:rsidRPr="00B2460C" w:rsidRDefault="00F345FE" w:rsidP="00B2460C">
      <w:pPr>
        <w:pStyle w:val="a3"/>
        <w:jc w:val="both"/>
        <w:rPr>
          <w:rFonts w:ascii="Times New Roman" w:hAnsi="Times New Roman" w:cs="Times New Roman"/>
          <w:lang w:val="el-GR"/>
        </w:rPr>
      </w:pPr>
      <w:r w:rsidRPr="00B2460C">
        <w:rPr>
          <w:rStyle w:val="a4"/>
          <w:rFonts w:ascii="Times New Roman" w:hAnsi="Times New Roman" w:cs="Times New Roman"/>
        </w:rPr>
        <w:footnoteRef/>
      </w:r>
      <w:r w:rsidRPr="00B2460C">
        <w:rPr>
          <w:rFonts w:ascii="Times New Roman" w:hAnsi="Times New Roman" w:cs="Times New Roman"/>
          <w:lang w:val="el-GR"/>
        </w:rPr>
        <w:t xml:space="preserve"> Παύλου Σ., Ειδικοί Ποινικοί Νόμοι: Ναρκωτικά / Σ. Παύλου, Φ. Σαμίου – Αθήνα - Σάκκουλα, 2012, </w:t>
      </w:r>
      <w:r>
        <w:rPr>
          <w:rFonts w:ascii="Times New Roman" w:hAnsi="Times New Roman" w:cs="Times New Roman"/>
          <w:lang w:val="el-GR"/>
        </w:rPr>
        <w:t>Σ</w:t>
      </w:r>
      <w:r w:rsidRPr="00B2460C">
        <w:rPr>
          <w:rFonts w:ascii="Times New Roman" w:hAnsi="Times New Roman" w:cs="Times New Roman"/>
          <w:lang w:val="el-GR"/>
        </w:rPr>
        <w:t xml:space="preserve">. 33-35  </w:t>
      </w:r>
    </w:p>
  </w:footnote>
  <w:footnote w:id="52">
    <w:p w:rsidR="00F345FE" w:rsidRPr="00B2460C" w:rsidRDefault="00F345FE" w:rsidP="00B2460C">
      <w:pPr>
        <w:pStyle w:val="a3"/>
        <w:jc w:val="both"/>
        <w:rPr>
          <w:rFonts w:ascii="Times New Roman" w:hAnsi="Times New Roman" w:cs="Times New Roman"/>
          <w:lang w:val="el-GR"/>
        </w:rPr>
      </w:pPr>
      <w:r w:rsidRPr="00B2460C">
        <w:rPr>
          <w:rStyle w:val="a4"/>
          <w:rFonts w:ascii="Times New Roman" w:hAnsi="Times New Roman" w:cs="Times New Roman"/>
        </w:rPr>
        <w:footnoteRef/>
      </w:r>
      <w:r w:rsidRPr="00B2460C">
        <w:rPr>
          <w:rFonts w:ascii="Times New Roman" w:hAnsi="Times New Roman" w:cs="Times New Roman"/>
          <w:lang w:val="el-GR"/>
        </w:rPr>
        <w:t xml:space="preserve"> Κονταξή Α. Η ποινική αντιμετώπιση των Ναρκωτικών - Αθήνα: Σάκκουλας, 2007, </w:t>
      </w:r>
      <w:r w:rsidRPr="00F50ECC">
        <w:rPr>
          <w:rFonts w:ascii="Times New Roman" w:hAnsi="Times New Roman" w:cs="Times New Roman"/>
          <w:lang w:val="el-GR"/>
        </w:rPr>
        <w:t xml:space="preserve">Σ. </w:t>
      </w:r>
      <w:r w:rsidRPr="00B2460C">
        <w:rPr>
          <w:rFonts w:ascii="Times New Roman" w:hAnsi="Times New Roman" w:cs="Times New Roman"/>
          <w:lang w:val="el-GR"/>
        </w:rPr>
        <w:t xml:space="preserve">82-84 // Λάππα Γ. Ναρκωτικά – Αθήνα: Πατάκη, 1999, </w:t>
      </w:r>
      <w:r>
        <w:rPr>
          <w:rFonts w:ascii="Times New Roman" w:hAnsi="Times New Roman" w:cs="Times New Roman"/>
          <w:lang w:val="el-GR"/>
        </w:rPr>
        <w:t>Σ</w:t>
      </w:r>
      <w:r w:rsidRPr="00B2460C">
        <w:rPr>
          <w:rFonts w:ascii="Times New Roman" w:hAnsi="Times New Roman" w:cs="Times New Roman"/>
          <w:lang w:val="el-GR"/>
        </w:rPr>
        <w:t>. 27-28</w:t>
      </w:r>
    </w:p>
  </w:footnote>
  <w:footnote w:id="53">
    <w:p w:rsidR="00F345FE" w:rsidRPr="00B2460C" w:rsidRDefault="00F345FE" w:rsidP="00B2460C">
      <w:pPr>
        <w:pStyle w:val="a3"/>
        <w:jc w:val="both"/>
        <w:rPr>
          <w:lang w:val="el-GR"/>
        </w:rPr>
      </w:pPr>
      <w:r>
        <w:rPr>
          <w:rStyle w:val="a4"/>
        </w:rPr>
        <w:footnoteRef/>
      </w:r>
      <w:r w:rsidRPr="00B2460C">
        <w:rPr>
          <w:lang w:val="el-GR"/>
        </w:rPr>
        <w:t xml:space="preserve"> </w:t>
      </w:r>
      <w:r w:rsidRPr="00B2460C">
        <w:rPr>
          <w:rFonts w:ascii="Times New Roman" w:hAnsi="Times New Roman" w:cs="Times New Roman"/>
          <w:lang w:val="el-GR"/>
        </w:rPr>
        <w:t xml:space="preserve">Λεωνίδου Α., Ναρκωτικά, ο λευκός θάνατος / Α. Λεωνίδου, Κ. Διαμαντοπούλου – Αθήνα – Αδελφότης Θεολόγων «Ο Σωτήρ», 1987, </w:t>
      </w:r>
      <w:r>
        <w:rPr>
          <w:rFonts w:ascii="Times New Roman" w:hAnsi="Times New Roman" w:cs="Times New Roman"/>
          <w:lang w:val="el-GR"/>
        </w:rPr>
        <w:t>Σ</w:t>
      </w:r>
      <w:r w:rsidRPr="00B2460C">
        <w:rPr>
          <w:rFonts w:ascii="Times New Roman" w:hAnsi="Times New Roman" w:cs="Times New Roman"/>
          <w:lang w:val="el-GR"/>
        </w:rPr>
        <w:t>. 79</w:t>
      </w:r>
    </w:p>
  </w:footnote>
  <w:footnote w:id="54">
    <w:p w:rsidR="00F345FE" w:rsidRPr="00E72FC2" w:rsidRDefault="00F345FE" w:rsidP="00B2460C">
      <w:pPr>
        <w:pStyle w:val="a3"/>
        <w:jc w:val="both"/>
        <w:rPr>
          <w:lang w:val="el-GR"/>
        </w:rPr>
      </w:pPr>
      <w:r>
        <w:rPr>
          <w:rStyle w:val="a4"/>
        </w:rPr>
        <w:footnoteRef/>
      </w:r>
      <w:r w:rsidRPr="00B2460C">
        <w:rPr>
          <w:lang w:val="el-GR"/>
        </w:rPr>
        <w:t xml:space="preserve"> </w:t>
      </w:r>
      <w:r w:rsidRPr="00B2460C">
        <w:rPr>
          <w:rFonts w:ascii="Times New Roman" w:hAnsi="Times New Roman" w:cs="Times New Roman"/>
          <w:lang w:val="el-GR"/>
        </w:rPr>
        <w:t xml:space="preserve">Παρασκευόπουλος Ν. Η καταστολή της διάδοσης των ναρκωτικών στην Ελλάδα -2η εκδ.-   </w:t>
      </w:r>
      <w:r w:rsidRPr="00E72FC2">
        <w:rPr>
          <w:rFonts w:ascii="Times New Roman" w:hAnsi="Times New Roman" w:cs="Times New Roman"/>
          <w:lang w:val="el-GR"/>
        </w:rPr>
        <w:t>Αθήνα -</w:t>
      </w:r>
      <w:r>
        <w:rPr>
          <w:rFonts w:ascii="Times New Roman" w:hAnsi="Times New Roman" w:cs="Times New Roman"/>
          <w:lang w:val="el-GR"/>
        </w:rPr>
        <w:t xml:space="preserve"> Θεσσαλονίκη: Σάκκουλα, 2004, Σ</w:t>
      </w:r>
      <w:r w:rsidRPr="00E72FC2">
        <w:rPr>
          <w:rFonts w:ascii="Times New Roman" w:hAnsi="Times New Roman" w:cs="Times New Roman"/>
          <w:lang w:val="el-GR"/>
        </w:rPr>
        <w:t>. 59-60</w:t>
      </w:r>
    </w:p>
  </w:footnote>
  <w:footnote w:id="55">
    <w:p w:rsidR="00F345FE" w:rsidRPr="00E72FC2" w:rsidRDefault="00F345FE" w:rsidP="00B2460C">
      <w:pPr>
        <w:pStyle w:val="a3"/>
        <w:jc w:val="both"/>
        <w:rPr>
          <w:lang w:val="el-GR"/>
        </w:rPr>
      </w:pPr>
      <w:r>
        <w:rPr>
          <w:rStyle w:val="a4"/>
        </w:rPr>
        <w:footnoteRef/>
      </w:r>
      <w:r w:rsidRPr="00B2460C">
        <w:rPr>
          <w:lang w:val="el-GR"/>
        </w:rPr>
        <w:t xml:space="preserve"> </w:t>
      </w:r>
      <w:r w:rsidRPr="00B2460C">
        <w:rPr>
          <w:rFonts w:ascii="Times New Roman" w:hAnsi="Times New Roman" w:cs="Times New Roman"/>
          <w:lang w:val="el-GR"/>
        </w:rPr>
        <w:t xml:space="preserve">Παρασκευόπουλος Ν. Ναρκωτικά - ΣΥΜΠΛΗΡΩΜΑ, σύμφωνα με τις πρόσφατες τροποποιήσεις του Κώδικα Νόμων για τα Ναρκωτικά (Ν. 3459/2006) με το Ν. 3727/08 και το Ν. 3772/2009 / Ν. Παρασκευόπουλος, Κοσμάτος Κ. – Αθήνα - Σάκκουλας, 2009, </w:t>
      </w:r>
      <w:r>
        <w:rPr>
          <w:rFonts w:ascii="Times New Roman" w:hAnsi="Times New Roman" w:cs="Times New Roman"/>
          <w:lang w:val="el-GR"/>
        </w:rPr>
        <w:t>Σ</w:t>
      </w:r>
      <w:r w:rsidRPr="00B2460C">
        <w:rPr>
          <w:rFonts w:ascii="Times New Roman" w:hAnsi="Times New Roman" w:cs="Times New Roman"/>
          <w:lang w:val="el-GR"/>
        </w:rPr>
        <w:t xml:space="preserve">. 52-54 // Παύλου Σ. Ναρκωτικά – Δογματικά και ερμηνευτικά προβλήματα των ποινικών διατάξεων του Κώδικα Νόμων για τα Ναρκωτικά – Κ.Ν.Ν./Ν. 3459/2006 - 3η εκδ.- </w:t>
      </w:r>
      <w:r w:rsidRPr="00E72FC2">
        <w:rPr>
          <w:rFonts w:ascii="Times New Roman" w:hAnsi="Times New Roman" w:cs="Times New Roman"/>
          <w:lang w:val="el-GR"/>
        </w:rPr>
        <w:t xml:space="preserve">Αθήνα-Θεσσαλονίκη: Σάκκουλας, 2003, </w:t>
      </w:r>
      <w:r>
        <w:rPr>
          <w:rFonts w:ascii="Times New Roman" w:hAnsi="Times New Roman" w:cs="Times New Roman"/>
          <w:lang w:val="el-GR"/>
        </w:rPr>
        <w:t>Σ</w:t>
      </w:r>
      <w:r w:rsidRPr="00E72FC2">
        <w:rPr>
          <w:rFonts w:ascii="Times New Roman" w:hAnsi="Times New Roman" w:cs="Times New Roman"/>
          <w:lang w:val="el-GR"/>
        </w:rPr>
        <w:t>. 93</w:t>
      </w:r>
    </w:p>
  </w:footnote>
  <w:footnote w:id="56">
    <w:p w:rsidR="00F345FE" w:rsidRPr="00B2460C" w:rsidRDefault="00F345FE" w:rsidP="00B2460C">
      <w:pPr>
        <w:pStyle w:val="a3"/>
        <w:jc w:val="both"/>
        <w:rPr>
          <w:lang w:val="el-GR"/>
        </w:rPr>
      </w:pPr>
      <w:r>
        <w:rPr>
          <w:rStyle w:val="a4"/>
        </w:rPr>
        <w:footnoteRef/>
      </w:r>
      <w:r w:rsidRPr="00B2460C">
        <w:rPr>
          <w:lang w:val="el-GR"/>
        </w:rPr>
        <w:t xml:space="preserve"> </w:t>
      </w:r>
      <w:r w:rsidRPr="00B2460C">
        <w:rPr>
          <w:rFonts w:ascii="Times New Roman" w:hAnsi="Times New Roman" w:cs="Times New Roman"/>
          <w:lang w:val="el-GR"/>
        </w:rPr>
        <w:t xml:space="preserve">Παρασκευόπουλος Ν. Η καταστολή της διάδοσης των ναρκωτικών στην Ελλάδα - 2η εκδ. –  Αθήνα - Θεσσαλονίκη: Σάκκουλα, 2004, </w:t>
      </w:r>
      <w:r>
        <w:rPr>
          <w:rFonts w:ascii="Times New Roman" w:hAnsi="Times New Roman" w:cs="Times New Roman"/>
          <w:lang w:val="el-GR"/>
        </w:rPr>
        <w:t>Σ</w:t>
      </w:r>
      <w:r w:rsidRPr="00B2460C">
        <w:rPr>
          <w:rFonts w:ascii="Times New Roman" w:hAnsi="Times New Roman" w:cs="Times New Roman"/>
          <w:lang w:val="el-GR"/>
        </w:rPr>
        <w:t>. 101</w:t>
      </w:r>
    </w:p>
  </w:footnote>
  <w:footnote w:id="57">
    <w:p w:rsidR="00F345FE" w:rsidRPr="00B2460C" w:rsidRDefault="00F345FE" w:rsidP="00B2460C">
      <w:pPr>
        <w:pStyle w:val="a3"/>
        <w:jc w:val="both"/>
        <w:rPr>
          <w:rFonts w:ascii="Times New Roman" w:hAnsi="Times New Roman" w:cs="Times New Roman"/>
        </w:rPr>
      </w:pPr>
      <w:r w:rsidRPr="00B2460C">
        <w:rPr>
          <w:rStyle w:val="a4"/>
          <w:rFonts w:ascii="Times New Roman" w:hAnsi="Times New Roman" w:cs="Times New Roman"/>
        </w:rPr>
        <w:footnoteRef/>
      </w:r>
      <w:r w:rsidRPr="00B2460C">
        <w:rPr>
          <w:rFonts w:ascii="Times New Roman" w:hAnsi="Times New Roman" w:cs="Times New Roman"/>
        </w:rPr>
        <w:t xml:space="preserve"> Решение Верховного Суда Греции от 27.05.2011 г. по делу № 349/2011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http://www.areiospagos.gr</w:t>
      </w:r>
      <w:r w:rsidRPr="00B2460C">
        <w:rPr>
          <w:rFonts w:ascii="Times New Roman" w:hAnsi="Times New Roman" w:cs="Times New Roman"/>
        </w:rPr>
        <w:t xml:space="preserve"> (дата обращения: 02.11.15)</w:t>
      </w:r>
    </w:p>
  </w:footnote>
  <w:footnote w:id="58">
    <w:p w:rsidR="00F345FE" w:rsidRPr="00B2460C" w:rsidRDefault="00F345FE" w:rsidP="00B2460C">
      <w:pPr>
        <w:pStyle w:val="a3"/>
        <w:jc w:val="both"/>
        <w:rPr>
          <w:rFonts w:ascii="Times New Roman" w:hAnsi="Times New Roman" w:cs="Times New Roman"/>
          <w:lang w:val="el-GR"/>
        </w:rPr>
      </w:pPr>
      <w:r w:rsidRPr="00B2460C">
        <w:rPr>
          <w:rStyle w:val="a4"/>
          <w:rFonts w:ascii="Times New Roman" w:hAnsi="Times New Roman" w:cs="Times New Roman"/>
        </w:rPr>
        <w:footnoteRef/>
      </w:r>
      <w:r w:rsidRPr="00B2460C">
        <w:rPr>
          <w:rFonts w:ascii="Times New Roman" w:hAnsi="Times New Roman" w:cs="Times New Roman"/>
          <w:lang w:val="el-GR"/>
        </w:rPr>
        <w:t xml:space="preserve"> Κοτσαλής Λ., Ναρκωτικά / Λ. Κοτσαλής, Λ. Μαργαρίτης, Ι. Φαρσεδάκης- Αθήνα-Θεσσαλονίκη: Νομική Βιβλιοθήκη, 2013, </w:t>
      </w:r>
      <w:r>
        <w:rPr>
          <w:rFonts w:ascii="Times New Roman" w:hAnsi="Times New Roman" w:cs="Times New Roman"/>
          <w:lang w:val="el-GR"/>
        </w:rPr>
        <w:t>Σ</w:t>
      </w:r>
      <w:r w:rsidRPr="00B2460C">
        <w:rPr>
          <w:rFonts w:ascii="Times New Roman" w:hAnsi="Times New Roman" w:cs="Times New Roman"/>
          <w:lang w:val="el-GR"/>
        </w:rPr>
        <w:t>. 133</w:t>
      </w:r>
    </w:p>
  </w:footnote>
  <w:footnote w:id="59">
    <w:p w:rsidR="00F345FE" w:rsidRPr="008C2C76" w:rsidRDefault="00F345FE" w:rsidP="008C2C76">
      <w:pPr>
        <w:pStyle w:val="a3"/>
        <w:jc w:val="both"/>
        <w:rPr>
          <w:rFonts w:ascii="Times New Roman" w:hAnsi="Times New Roman" w:cs="Times New Roman"/>
          <w:lang w:val="el-GR"/>
        </w:rPr>
      </w:pPr>
      <w:r w:rsidRPr="008C2C76">
        <w:rPr>
          <w:rStyle w:val="a4"/>
          <w:rFonts w:ascii="Times New Roman" w:hAnsi="Times New Roman" w:cs="Times New Roman"/>
        </w:rPr>
        <w:footnoteRef/>
      </w:r>
      <w:r w:rsidRPr="008C2C76">
        <w:rPr>
          <w:rFonts w:ascii="Times New Roman" w:hAnsi="Times New Roman" w:cs="Times New Roman"/>
          <w:lang w:val="el-GR"/>
        </w:rPr>
        <w:t xml:space="preserve"> Παρασκευόπουλος Ν. Η καταστολή της διάδοσης των ναρκωτικών στην Ελλάδα -3η εκδ. - Αθ</w:t>
      </w:r>
      <w:r>
        <w:rPr>
          <w:rFonts w:ascii="Times New Roman" w:hAnsi="Times New Roman" w:cs="Times New Roman"/>
          <w:lang w:val="el-GR"/>
        </w:rPr>
        <w:t>ήνα - Θεσσαλονίκη: Σάκκουλα, Σ</w:t>
      </w:r>
      <w:r w:rsidRPr="008C2C76">
        <w:rPr>
          <w:rFonts w:ascii="Times New Roman" w:hAnsi="Times New Roman" w:cs="Times New Roman"/>
          <w:lang w:val="el-GR"/>
        </w:rPr>
        <w:t>. 159</w:t>
      </w:r>
    </w:p>
  </w:footnote>
  <w:footnote w:id="60">
    <w:p w:rsidR="00F345FE" w:rsidRDefault="00F345FE" w:rsidP="008C2C76">
      <w:pPr>
        <w:pStyle w:val="a3"/>
        <w:jc w:val="both"/>
      </w:pPr>
      <w:r>
        <w:rPr>
          <w:rStyle w:val="a4"/>
        </w:rPr>
        <w:footnoteRef/>
      </w:r>
      <w:r>
        <w:t xml:space="preserve"> </w:t>
      </w:r>
      <w:r>
        <w:rPr>
          <w:rFonts w:ascii="Times New Roman" w:hAnsi="Times New Roman" w:cs="Times New Roman"/>
        </w:rPr>
        <w:t>Например:</w:t>
      </w:r>
      <w:r w:rsidRPr="008C2C76">
        <w:rPr>
          <w:rFonts w:ascii="Times New Roman" w:hAnsi="Times New Roman" w:cs="Times New Roman"/>
        </w:rPr>
        <w:t xml:space="preserve">  приговор  мирового судьи участка № 6 </w:t>
      </w:r>
      <w:proofErr w:type="spellStart"/>
      <w:r w:rsidRPr="008C2C76">
        <w:rPr>
          <w:rFonts w:ascii="Times New Roman" w:hAnsi="Times New Roman" w:cs="Times New Roman"/>
        </w:rPr>
        <w:t>Бежицкого</w:t>
      </w:r>
      <w:proofErr w:type="spellEnd"/>
      <w:r w:rsidRPr="008C2C76">
        <w:rPr>
          <w:rFonts w:ascii="Times New Roman" w:hAnsi="Times New Roman" w:cs="Times New Roman"/>
        </w:rPr>
        <w:t xml:space="preserve"> судебного  района г. Брянска по делу № 1-32/2014 от 16.12.2014 года // Приговор Мирового судьи судебного участка №42 </w:t>
      </w:r>
      <w:proofErr w:type="spellStart"/>
      <w:r w:rsidRPr="008C2C76">
        <w:rPr>
          <w:rFonts w:ascii="Times New Roman" w:hAnsi="Times New Roman" w:cs="Times New Roman"/>
        </w:rPr>
        <w:t>Мглинского</w:t>
      </w:r>
      <w:proofErr w:type="spellEnd"/>
      <w:r w:rsidRPr="008C2C76">
        <w:rPr>
          <w:rFonts w:ascii="Times New Roman" w:hAnsi="Times New Roman" w:cs="Times New Roman"/>
        </w:rPr>
        <w:t xml:space="preserve"> района Брянской области по делу №1-12/ 2014 года от 21.01.2014 года // Постановление Мирового судьи судебного участка№ 7 города Северодвинска Архангельской области по делу № 1-11/2014-7 от 28.01.2014 года // Постановление Мирового судьи судебного участка № 58 Вяземского райо</w:t>
      </w:r>
      <w:r>
        <w:rPr>
          <w:rFonts w:ascii="Times New Roman" w:hAnsi="Times New Roman" w:cs="Times New Roman"/>
        </w:rPr>
        <w:t>на Хабаровского края по делу*** Электронный ресурс</w:t>
      </w:r>
      <w:r w:rsidRPr="008C2C76">
        <w:rPr>
          <w:rFonts w:ascii="Times New Roman" w:hAnsi="Times New Roman" w:cs="Times New Roman"/>
        </w:rPr>
        <w:t xml:space="preserve">: </w:t>
      </w:r>
      <w:r w:rsidRPr="00E02AE0">
        <w:rPr>
          <w:rFonts w:ascii="Times New Roman" w:hAnsi="Times New Roman" w:cs="Times New Roman"/>
        </w:rPr>
        <w:t>[https://</w:t>
      </w:r>
      <w:r>
        <w:rPr>
          <w:rFonts w:ascii="Times New Roman" w:hAnsi="Times New Roman" w:cs="Times New Roman"/>
        </w:rPr>
        <w:t>rospravosudie.com</w:t>
      </w:r>
      <w:r w:rsidRPr="00E02AE0">
        <w:rPr>
          <w:rFonts w:ascii="Times New Roman" w:hAnsi="Times New Roman" w:cs="Times New Roman"/>
        </w:rPr>
        <w:t>]</w:t>
      </w:r>
      <w:r w:rsidRPr="008C2C76">
        <w:rPr>
          <w:rFonts w:ascii="Times New Roman" w:hAnsi="Times New Roman" w:cs="Times New Roman"/>
        </w:rPr>
        <w:t xml:space="preserve"> (дата обращения: 24.11.2015)</w:t>
      </w:r>
    </w:p>
  </w:footnote>
  <w:footnote w:id="61">
    <w:p w:rsidR="00F345FE" w:rsidRPr="008C2C76" w:rsidRDefault="00F345FE" w:rsidP="008C2C76">
      <w:pPr>
        <w:pStyle w:val="a3"/>
        <w:jc w:val="both"/>
        <w:rPr>
          <w:rFonts w:ascii="Times New Roman" w:hAnsi="Times New Roman" w:cs="Times New Roman"/>
        </w:rPr>
      </w:pPr>
      <w:r w:rsidRPr="008C2C76">
        <w:rPr>
          <w:rStyle w:val="a4"/>
          <w:rFonts w:ascii="Times New Roman" w:hAnsi="Times New Roman" w:cs="Times New Roman"/>
        </w:rPr>
        <w:footnoteRef/>
      </w:r>
      <w:r w:rsidRPr="008C2C76">
        <w:rPr>
          <w:rFonts w:ascii="Times New Roman" w:hAnsi="Times New Roman" w:cs="Times New Roman"/>
        </w:rPr>
        <w:t xml:space="preserve"> Джон </w:t>
      </w:r>
      <w:proofErr w:type="spellStart"/>
      <w:r w:rsidRPr="008C2C76">
        <w:rPr>
          <w:rFonts w:ascii="Times New Roman" w:hAnsi="Times New Roman" w:cs="Times New Roman"/>
        </w:rPr>
        <w:t>Уиттон</w:t>
      </w:r>
      <w:proofErr w:type="spellEnd"/>
      <w:r w:rsidRPr="008C2C76">
        <w:rPr>
          <w:rFonts w:ascii="Times New Roman" w:hAnsi="Times New Roman" w:cs="Times New Roman"/>
        </w:rPr>
        <w:t xml:space="preserve">, </w:t>
      </w:r>
      <w:proofErr w:type="spellStart"/>
      <w:r w:rsidRPr="008C2C76">
        <w:rPr>
          <w:rFonts w:ascii="Times New Roman" w:hAnsi="Times New Roman" w:cs="Times New Roman"/>
        </w:rPr>
        <w:t>Опиоидная</w:t>
      </w:r>
      <w:proofErr w:type="spellEnd"/>
      <w:r w:rsidRPr="008C2C76">
        <w:rPr>
          <w:rFonts w:ascii="Times New Roman" w:hAnsi="Times New Roman" w:cs="Times New Roman"/>
        </w:rPr>
        <w:t xml:space="preserve"> заместительная терапия: обзор исследований эффективности и снижении преступности, 2007</w:t>
      </w:r>
      <w:r>
        <w:rPr>
          <w:rFonts w:ascii="Times New Roman" w:hAnsi="Times New Roman" w:cs="Times New Roman"/>
        </w:rPr>
        <w:t>, С</w:t>
      </w:r>
      <w:r w:rsidRPr="008C2C76">
        <w:rPr>
          <w:rFonts w:ascii="Times New Roman" w:hAnsi="Times New Roman" w:cs="Times New Roman"/>
        </w:rPr>
        <w:t>. 6</w:t>
      </w:r>
    </w:p>
  </w:footnote>
  <w:footnote w:id="62">
    <w:p w:rsidR="00F345FE" w:rsidRPr="008C2C76" w:rsidRDefault="00F345FE" w:rsidP="008C2C76">
      <w:pPr>
        <w:pStyle w:val="a3"/>
        <w:jc w:val="both"/>
        <w:rPr>
          <w:lang w:val="el-GR"/>
        </w:rPr>
      </w:pPr>
      <w:r>
        <w:rPr>
          <w:rStyle w:val="a4"/>
        </w:rPr>
        <w:footnoteRef/>
      </w:r>
      <w:r w:rsidRPr="008C2C76">
        <w:rPr>
          <w:lang w:val="el-GR"/>
        </w:rPr>
        <w:t xml:space="preserve"> </w:t>
      </w:r>
      <w:r w:rsidRPr="008C2C76">
        <w:rPr>
          <w:rFonts w:ascii="Times New Roman" w:hAnsi="Times New Roman" w:cs="Times New Roman"/>
          <w:lang w:val="el-GR"/>
        </w:rPr>
        <w:t xml:space="preserve">Καρκαγιαννης Αντωνης, Ξεκινησε το πρωτο προγραμμα μεθαδονης στις φυλακες Πατρων, </w:t>
      </w:r>
      <w:r>
        <w:rPr>
          <w:rFonts w:ascii="Times New Roman" w:hAnsi="Times New Roman" w:cs="Times New Roman"/>
          <w:lang w:val="el-GR"/>
        </w:rPr>
        <w:t>Εφημερίδα</w:t>
      </w:r>
      <w:r w:rsidRPr="008C2C76">
        <w:rPr>
          <w:rFonts w:ascii="Times New Roman" w:hAnsi="Times New Roman" w:cs="Times New Roman"/>
          <w:lang w:val="el-GR"/>
        </w:rPr>
        <w:t xml:space="preserve"> «Τα Νεα», τευχος 632, </w:t>
      </w:r>
      <w:r>
        <w:rPr>
          <w:rFonts w:ascii="Times New Roman" w:hAnsi="Times New Roman" w:cs="Times New Roman"/>
          <w:lang w:val="el-GR"/>
        </w:rPr>
        <w:t>Σ</w:t>
      </w:r>
      <w:r w:rsidRPr="008C2C76">
        <w:rPr>
          <w:rFonts w:ascii="Times New Roman" w:hAnsi="Times New Roman" w:cs="Times New Roman"/>
          <w:lang w:val="el-GR"/>
        </w:rPr>
        <w:t>. 30</w:t>
      </w:r>
    </w:p>
  </w:footnote>
  <w:footnote w:id="63">
    <w:p w:rsidR="00F345FE" w:rsidRPr="008C2C76" w:rsidRDefault="00F345FE" w:rsidP="008C2C76">
      <w:pPr>
        <w:pStyle w:val="a3"/>
        <w:jc w:val="both"/>
        <w:rPr>
          <w:lang w:val="en-US"/>
        </w:rPr>
      </w:pPr>
      <w:r>
        <w:rPr>
          <w:rStyle w:val="a4"/>
        </w:rPr>
        <w:footnoteRef/>
      </w:r>
      <w:r w:rsidRPr="008C2C76">
        <w:rPr>
          <w:lang w:val="en-US"/>
        </w:rPr>
        <w:t xml:space="preserve"> </w:t>
      </w:r>
      <w:r w:rsidRPr="008C2C76">
        <w:rPr>
          <w:rFonts w:ascii="Times New Roman" w:hAnsi="Times New Roman" w:cs="Times New Roman"/>
          <w:lang w:val="en-US"/>
        </w:rPr>
        <w:t xml:space="preserve">Substitution maintenance therapy in the management of opioid dependence and HIV/AIDS prevention: position paper / World Health Organization, United Nations Office on Drugs and Crime, UNAIDS, 2014, § 25, </w:t>
      </w:r>
      <w:r>
        <w:rPr>
          <w:rFonts w:ascii="Times New Roman" w:hAnsi="Times New Roman" w:cs="Times New Roman"/>
          <w:lang w:val="en-US"/>
        </w:rPr>
        <w:t>P</w:t>
      </w:r>
      <w:r w:rsidRPr="008C2C76">
        <w:rPr>
          <w:rFonts w:ascii="Times New Roman" w:hAnsi="Times New Roman" w:cs="Times New Roman"/>
          <w:lang w:val="en-US"/>
        </w:rPr>
        <w:t>. 13</w:t>
      </w:r>
    </w:p>
  </w:footnote>
  <w:footnote w:id="64">
    <w:p w:rsidR="00F345FE" w:rsidRPr="008C2C76" w:rsidRDefault="00F345FE" w:rsidP="008C2C76">
      <w:pPr>
        <w:pStyle w:val="a3"/>
        <w:jc w:val="both"/>
        <w:rPr>
          <w:rFonts w:ascii="Times New Roman" w:hAnsi="Times New Roman" w:cs="Times New Roman"/>
          <w:lang w:val="en-US"/>
        </w:rPr>
      </w:pPr>
      <w:r w:rsidRPr="008C2C76">
        <w:rPr>
          <w:rStyle w:val="a4"/>
          <w:rFonts w:ascii="Times New Roman" w:hAnsi="Times New Roman" w:cs="Times New Roman"/>
        </w:rPr>
        <w:footnoteRef/>
      </w:r>
      <w:r w:rsidRPr="008C2C76">
        <w:rPr>
          <w:rFonts w:ascii="Times New Roman" w:hAnsi="Times New Roman" w:cs="Times New Roman"/>
          <w:lang w:val="en-US"/>
        </w:rPr>
        <w:t xml:space="preserve"> Juan E. Mendez, Report of the Special Rapporteur on torture and other cruel, inhuman or degrading treatment or punishment, 2013, § 73, </w:t>
      </w:r>
      <w:r>
        <w:rPr>
          <w:rFonts w:ascii="Times New Roman" w:hAnsi="Times New Roman" w:cs="Times New Roman"/>
          <w:lang w:val="en-US"/>
        </w:rPr>
        <w:t>P</w:t>
      </w:r>
      <w:r w:rsidRPr="008C2C76">
        <w:rPr>
          <w:rFonts w:ascii="Times New Roman" w:hAnsi="Times New Roman" w:cs="Times New Roman"/>
          <w:lang w:val="en-US"/>
        </w:rPr>
        <w:t>. 17</w:t>
      </w:r>
    </w:p>
  </w:footnote>
  <w:footnote w:id="65">
    <w:p w:rsidR="00F345FE" w:rsidRDefault="00F345FE" w:rsidP="008C2C76">
      <w:pPr>
        <w:pStyle w:val="a3"/>
        <w:jc w:val="both"/>
      </w:pPr>
      <w:r w:rsidRPr="008C2C76">
        <w:rPr>
          <w:rStyle w:val="a4"/>
          <w:rFonts w:ascii="Times New Roman" w:hAnsi="Times New Roman" w:cs="Times New Roman"/>
        </w:rPr>
        <w:footnoteRef/>
      </w:r>
      <w:r w:rsidRPr="008C2C76">
        <w:rPr>
          <w:rFonts w:ascii="Times New Roman" w:hAnsi="Times New Roman" w:cs="Times New Roman"/>
        </w:rPr>
        <w:t xml:space="preserve"> Наркозависимый россиянин впервые обжаловал зап</w:t>
      </w:r>
      <w:r>
        <w:rPr>
          <w:rFonts w:ascii="Times New Roman" w:hAnsi="Times New Roman" w:cs="Times New Roman"/>
        </w:rPr>
        <w:t>рет заместительной терапии //</w:t>
      </w:r>
      <w:r w:rsidRPr="00E02AE0">
        <w:rPr>
          <w:rFonts w:ascii="Times New Roman" w:hAnsi="Times New Roman" w:cs="Times New Roman"/>
        </w:rPr>
        <w:t xml:space="preserve">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w:t>
      </w:r>
      <w:r w:rsidRPr="008C2C76">
        <w:rPr>
          <w:rFonts w:ascii="Times New Roman" w:hAnsi="Times New Roman" w:cs="Times New Roman"/>
        </w:rPr>
        <w:t xml:space="preserve"> </w:t>
      </w:r>
      <w:r w:rsidRPr="004E03A4">
        <w:rPr>
          <w:rFonts w:ascii="Times New Roman" w:hAnsi="Times New Roman" w:cs="Times New Roman"/>
        </w:rPr>
        <w:t xml:space="preserve">http://pravo.ru/news/view/126893/ </w:t>
      </w:r>
      <w:r w:rsidRPr="008C2C76">
        <w:rPr>
          <w:rFonts w:ascii="Times New Roman" w:hAnsi="Times New Roman" w:cs="Times New Roman"/>
        </w:rPr>
        <w:t>(дата обращения: 16.03.2016)</w:t>
      </w:r>
      <w:r w:rsidRPr="008C2C76">
        <w:t xml:space="preserve">  </w:t>
      </w:r>
    </w:p>
  </w:footnote>
  <w:footnote w:id="66">
    <w:p w:rsidR="00F345FE" w:rsidRDefault="00F345FE" w:rsidP="000C5E25">
      <w:pPr>
        <w:pStyle w:val="a3"/>
        <w:jc w:val="both"/>
      </w:pPr>
      <w:r>
        <w:rPr>
          <w:rStyle w:val="a4"/>
        </w:rPr>
        <w:footnoteRef/>
      </w:r>
      <w:r>
        <w:t xml:space="preserve"> </w:t>
      </w:r>
      <w:r w:rsidRPr="000C5E25">
        <w:rPr>
          <w:rFonts w:ascii="Times New Roman" w:hAnsi="Times New Roman" w:cs="Times New Roman"/>
        </w:rPr>
        <w:t>Президентский Указ от 10.8.2007 г. № 148/2007 «О кодификации нормативных актов и президентских указов национального законодательства о наркотиках», опубликованный в Правительственной Газете Греции (ΦΕΚ 191/Α’/ 10.8.2007)</w:t>
      </w:r>
    </w:p>
  </w:footnote>
  <w:footnote w:id="67">
    <w:p w:rsidR="00F345FE" w:rsidRPr="000C5E25" w:rsidRDefault="00F345FE" w:rsidP="000C5E25">
      <w:pPr>
        <w:pStyle w:val="a3"/>
        <w:jc w:val="both"/>
        <w:rPr>
          <w:rFonts w:ascii="Times New Roman" w:hAnsi="Times New Roman" w:cs="Times New Roman"/>
        </w:rPr>
      </w:pPr>
      <w:r w:rsidRPr="000C5E25">
        <w:rPr>
          <w:rStyle w:val="a4"/>
          <w:rFonts w:ascii="Times New Roman" w:hAnsi="Times New Roman" w:cs="Times New Roman"/>
        </w:rPr>
        <w:footnoteRef/>
      </w:r>
      <w:r w:rsidRPr="000C5E25">
        <w:rPr>
          <w:rFonts w:ascii="Times New Roman" w:hAnsi="Times New Roman" w:cs="Times New Roman"/>
        </w:rPr>
        <w:t xml:space="preserve"> Закон от 18.12.2008 г. № 3727/2008 «О ратификации и применении конвенции Совета Европы о защите детей от сексуальной эксплуатации и сексуального насилия, мерах по улучшению условий жизни и разгрузке тюрем и других положениях», опубликованный в Правительственной Газете Греции (ΦΕΚ 257/A'/18.12.2008)</w:t>
      </w:r>
    </w:p>
  </w:footnote>
  <w:footnote w:id="68">
    <w:p w:rsidR="00F345FE" w:rsidRPr="00B6452E" w:rsidRDefault="00F345FE" w:rsidP="000C5E25">
      <w:pPr>
        <w:pStyle w:val="a3"/>
        <w:jc w:val="both"/>
        <w:rPr>
          <w:rFonts w:ascii="Times New Roman" w:hAnsi="Times New Roman" w:cs="Times New Roman"/>
        </w:rPr>
      </w:pPr>
      <w:r w:rsidRPr="00B6452E">
        <w:rPr>
          <w:rStyle w:val="a4"/>
          <w:rFonts w:ascii="Times New Roman" w:hAnsi="Times New Roman" w:cs="Times New Roman"/>
        </w:rPr>
        <w:footnoteRef/>
      </w:r>
      <w:r w:rsidRPr="00B6452E">
        <w:rPr>
          <w:rFonts w:ascii="Times New Roman" w:hAnsi="Times New Roman" w:cs="Times New Roman"/>
        </w:rPr>
        <w:t xml:space="preserve"> </w:t>
      </w:r>
      <w:r w:rsidRPr="00E71C00">
        <w:rPr>
          <w:rFonts w:ascii="Times New Roman" w:hAnsi="Times New Roman" w:cs="Times New Roman"/>
        </w:rPr>
        <w:t>Из архива материалов Главного Отдела по Борьбе с оборотом Наркотиков г. Салоники Греции</w:t>
      </w:r>
    </w:p>
  </w:footnote>
  <w:footnote w:id="69">
    <w:p w:rsidR="00F345FE" w:rsidRDefault="00F345FE" w:rsidP="002968CE">
      <w:pPr>
        <w:pStyle w:val="a3"/>
        <w:jc w:val="both"/>
      </w:pPr>
      <w:r w:rsidRPr="00B6452E">
        <w:rPr>
          <w:rStyle w:val="a4"/>
          <w:rFonts w:ascii="Times New Roman" w:hAnsi="Times New Roman" w:cs="Times New Roman"/>
        </w:rPr>
        <w:footnoteRef/>
      </w:r>
      <w:r w:rsidRPr="00B6452E">
        <w:rPr>
          <w:rFonts w:ascii="Times New Roman" w:hAnsi="Times New Roman" w:cs="Times New Roman"/>
        </w:rPr>
        <w:t xml:space="preserve"> Определение Верховного Суда Греции от </w:t>
      </w:r>
      <w:r>
        <w:rPr>
          <w:rFonts w:ascii="Times New Roman" w:hAnsi="Times New Roman" w:cs="Times New Roman"/>
        </w:rPr>
        <w:t>09.04.2015 г.</w:t>
      </w:r>
      <w:r w:rsidRPr="00B6452E">
        <w:rPr>
          <w:rFonts w:ascii="Times New Roman" w:hAnsi="Times New Roman" w:cs="Times New Roman"/>
        </w:rPr>
        <w:t xml:space="preserve"> по делу № </w:t>
      </w:r>
      <w:r w:rsidRPr="00566CBA">
        <w:rPr>
          <w:rFonts w:ascii="Times New Roman" w:hAnsi="Times New Roman" w:cs="Times New Roman"/>
        </w:rPr>
        <w:t xml:space="preserve">А-382/2015 </w:t>
      </w:r>
      <w:r w:rsidRPr="00B6452E">
        <w:rPr>
          <w:rFonts w:ascii="Times New Roman" w:hAnsi="Times New Roman" w:cs="Times New Roman"/>
        </w:rPr>
        <w:t xml:space="preserve">//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 http://www.areiospagos.gr</w:t>
      </w:r>
      <w:r w:rsidRPr="00B6452E">
        <w:rPr>
          <w:rFonts w:ascii="Times New Roman" w:hAnsi="Times New Roman" w:cs="Times New Roman"/>
        </w:rPr>
        <w:t xml:space="preserve"> (дата обращения: 26.04.16)</w:t>
      </w:r>
    </w:p>
  </w:footnote>
  <w:footnote w:id="70">
    <w:p w:rsidR="00F345FE" w:rsidRPr="000C5E25" w:rsidRDefault="00F345FE" w:rsidP="000C5E25">
      <w:pPr>
        <w:pStyle w:val="a3"/>
        <w:jc w:val="both"/>
        <w:rPr>
          <w:rFonts w:ascii="Times New Roman" w:hAnsi="Times New Roman" w:cs="Times New Roman"/>
        </w:rPr>
      </w:pPr>
      <w:r w:rsidRPr="00566CBA">
        <w:rPr>
          <w:rStyle w:val="a4"/>
          <w:rFonts w:ascii="Times New Roman" w:hAnsi="Times New Roman" w:cs="Times New Roman"/>
        </w:rPr>
        <w:footnoteRef/>
      </w:r>
      <w:r w:rsidRPr="00566CBA">
        <w:rPr>
          <w:rFonts w:ascii="Times New Roman" w:hAnsi="Times New Roman" w:cs="Times New Roman"/>
        </w:rPr>
        <w:t xml:space="preserve"> Из архива материалов Главного Отдела по Борьбе с оборотом Наркотиков г. Салоники Греции</w:t>
      </w:r>
    </w:p>
  </w:footnote>
  <w:footnote w:id="71">
    <w:p w:rsidR="00F345FE" w:rsidRPr="00566CBA" w:rsidRDefault="00F345FE" w:rsidP="000C5E25">
      <w:pPr>
        <w:pStyle w:val="a3"/>
        <w:jc w:val="both"/>
        <w:rPr>
          <w:rFonts w:ascii="Times New Roman" w:hAnsi="Times New Roman" w:cs="Times New Roman"/>
        </w:rPr>
      </w:pPr>
      <w:r>
        <w:rPr>
          <w:rStyle w:val="a4"/>
        </w:rPr>
        <w:footnoteRef/>
      </w:r>
      <w:r>
        <w:t xml:space="preserve"> </w:t>
      </w:r>
      <w:r w:rsidRPr="00566CBA">
        <w:rPr>
          <w:rFonts w:ascii="Times New Roman" w:hAnsi="Times New Roman" w:cs="Times New Roman"/>
        </w:rPr>
        <w:t>В соответствии ст. 14 УК Греции преступление – это деяние, противоправное и вменяемое в вину правонарушителю, которое наказывается законом.</w:t>
      </w:r>
    </w:p>
  </w:footnote>
  <w:footnote w:id="72">
    <w:p w:rsidR="00F345FE" w:rsidRPr="000C5E25" w:rsidRDefault="00F345FE" w:rsidP="000C5E25">
      <w:pPr>
        <w:pStyle w:val="a3"/>
        <w:jc w:val="both"/>
        <w:rPr>
          <w:lang w:val="el-GR"/>
        </w:rPr>
      </w:pPr>
      <w:r w:rsidRPr="00566CBA">
        <w:rPr>
          <w:rStyle w:val="a4"/>
          <w:rFonts w:ascii="Times New Roman" w:hAnsi="Times New Roman" w:cs="Times New Roman"/>
        </w:rPr>
        <w:footnoteRef/>
      </w:r>
      <w:r w:rsidRPr="00566CBA">
        <w:rPr>
          <w:rFonts w:ascii="Times New Roman" w:hAnsi="Times New Roman" w:cs="Times New Roman"/>
          <w:lang w:val="el-GR"/>
        </w:rPr>
        <w:t xml:space="preserve"> Κωστάρας Α. Χρήση ναρκωτικών, ατιμώρητη αυτοπροσβολή ή αξιόποινη συμπεριφορά – Αθήνα-Θεσσαλονί</w:t>
      </w:r>
      <w:r>
        <w:rPr>
          <w:rFonts w:ascii="Times New Roman" w:hAnsi="Times New Roman" w:cs="Times New Roman"/>
          <w:lang w:val="el-GR"/>
        </w:rPr>
        <w:t>κη: Νομική Βιβλιοθήκη, 2009, Σ</w:t>
      </w:r>
      <w:r w:rsidRPr="00566CBA">
        <w:rPr>
          <w:rFonts w:ascii="Times New Roman" w:hAnsi="Times New Roman" w:cs="Times New Roman"/>
          <w:lang w:val="el-GR"/>
        </w:rPr>
        <w:t>.71</w:t>
      </w:r>
    </w:p>
  </w:footnote>
  <w:footnote w:id="73">
    <w:p w:rsidR="00F345FE" w:rsidRPr="000C5E25" w:rsidRDefault="00F345FE" w:rsidP="000C5E25">
      <w:pPr>
        <w:pStyle w:val="a3"/>
        <w:jc w:val="both"/>
        <w:rPr>
          <w:rFonts w:ascii="Times New Roman" w:hAnsi="Times New Roman" w:cs="Times New Roman"/>
          <w:lang w:val="el-GR"/>
        </w:rPr>
      </w:pPr>
      <w:r w:rsidRPr="000C5E25">
        <w:rPr>
          <w:rStyle w:val="a4"/>
          <w:rFonts w:ascii="Times New Roman" w:hAnsi="Times New Roman" w:cs="Times New Roman"/>
        </w:rPr>
        <w:footnoteRef/>
      </w:r>
      <w:r w:rsidRPr="000C5E25">
        <w:rPr>
          <w:rFonts w:ascii="Times New Roman" w:hAnsi="Times New Roman" w:cs="Times New Roman"/>
          <w:lang w:val="el-GR"/>
        </w:rPr>
        <w:t xml:space="preserve"> Λάππα Γ. Ναρκ</w:t>
      </w:r>
      <w:r>
        <w:rPr>
          <w:rFonts w:ascii="Times New Roman" w:hAnsi="Times New Roman" w:cs="Times New Roman"/>
          <w:lang w:val="el-GR"/>
        </w:rPr>
        <w:t>ωτικά – Αθήνα: Πατάκη - 1999, Σ</w:t>
      </w:r>
      <w:r w:rsidRPr="000C5E25">
        <w:rPr>
          <w:rFonts w:ascii="Times New Roman" w:hAnsi="Times New Roman" w:cs="Times New Roman"/>
          <w:lang w:val="el-GR"/>
        </w:rPr>
        <w:t>. 230</w:t>
      </w:r>
    </w:p>
  </w:footnote>
  <w:footnote w:id="74">
    <w:p w:rsidR="00F345FE" w:rsidRPr="00566CBA" w:rsidRDefault="00F345FE" w:rsidP="00566CBA">
      <w:pPr>
        <w:pStyle w:val="a3"/>
        <w:jc w:val="both"/>
        <w:rPr>
          <w:rFonts w:ascii="Times New Roman" w:hAnsi="Times New Roman" w:cs="Times New Roman"/>
        </w:rPr>
      </w:pPr>
      <w:r w:rsidRPr="00566CBA">
        <w:rPr>
          <w:rStyle w:val="a4"/>
          <w:rFonts w:ascii="Times New Roman" w:hAnsi="Times New Roman" w:cs="Times New Roman"/>
        </w:rPr>
        <w:footnoteRef/>
      </w:r>
      <w:r w:rsidRPr="00566CBA">
        <w:rPr>
          <w:rFonts w:ascii="Times New Roman" w:hAnsi="Times New Roman" w:cs="Times New Roman"/>
        </w:rPr>
        <w:t xml:space="preserve"> Определение Верховного суда Греции от 21.09.2011 № 1378/2011 по делу № 818/2010</w:t>
      </w:r>
      <w:r>
        <w:rPr>
          <w:rFonts w:ascii="Times New Roman" w:hAnsi="Times New Roman" w:cs="Times New Roman"/>
        </w:rPr>
        <w:t xml:space="preserve"> // </w:t>
      </w:r>
      <w:r w:rsidRPr="00E357D5">
        <w:rPr>
          <w:rFonts w:ascii="Times New Roman" w:hAnsi="Times New Roman" w:cs="Times New Roman"/>
        </w:rPr>
        <w:t>[</w:t>
      </w:r>
      <w:r>
        <w:rPr>
          <w:rFonts w:ascii="Times New Roman" w:hAnsi="Times New Roman" w:cs="Times New Roman"/>
        </w:rPr>
        <w:t>Электронный ресурс</w:t>
      </w:r>
      <w:r w:rsidRPr="00E357D5">
        <w:rPr>
          <w:rFonts w:ascii="Times New Roman" w:hAnsi="Times New Roman" w:cs="Times New Roman"/>
        </w:rPr>
        <w:t xml:space="preserve">] </w:t>
      </w:r>
      <w:r>
        <w:rPr>
          <w:rFonts w:ascii="Times New Roman" w:hAnsi="Times New Roman" w:cs="Times New Roman"/>
        </w:rPr>
        <w:t>–</w:t>
      </w:r>
      <w:r w:rsidRPr="00E357D5">
        <w:rPr>
          <w:rFonts w:ascii="Times New Roman" w:hAnsi="Times New Roman" w:cs="Times New Roman"/>
        </w:rPr>
        <w:t xml:space="preserve"> </w:t>
      </w:r>
      <w:r>
        <w:rPr>
          <w:rFonts w:ascii="Times New Roman" w:hAnsi="Times New Roman" w:cs="Times New Roman"/>
        </w:rPr>
        <w:t>режим доступа:</w:t>
      </w:r>
      <w:r w:rsidRPr="00566CBA">
        <w:rPr>
          <w:rFonts w:ascii="Times New Roman" w:hAnsi="Times New Roman" w:cs="Times New Roman"/>
        </w:rPr>
        <w:t xml:space="preserve"> </w:t>
      </w:r>
      <w:r w:rsidRPr="00B6452E">
        <w:rPr>
          <w:rFonts w:ascii="Times New Roman" w:hAnsi="Times New Roman" w:cs="Times New Roman"/>
        </w:rPr>
        <w:t>http://www.areiospagos.gr (дата обращения: 26.04.16)</w:t>
      </w:r>
    </w:p>
  </w:footnote>
  <w:footnote w:id="75">
    <w:p w:rsidR="00F345FE" w:rsidRDefault="00F345FE" w:rsidP="000C5E25">
      <w:pPr>
        <w:pStyle w:val="a3"/>
        <w:jc w:val="both"/>
      </w:pPr>
      <w:r w:rsidRPr="000C5E25">
        <w:rPr>
          <w:rStyle w:val="a4"/>
          <w:rFonts w:ascii="Times New Roman" w:hAnsi="Times New Roman" w:cs="Times New Roman"/>
        </w:rPr>
        <w:footnoteRef/>
      </w:r>
      <w:r w:rsidRPr="000C5E25">
        <w:rPr>
          <w:rFonts w:ascii="Times New Roman" w:hAnsi="Times New Roman" w:cs="Times New Roman"/>
        </w:rPr>
        <w:t xml:space="preserve">Постановление мирового </w:t>
      </w:r>
      <w:r w:rsidRPr="00966A8E">
        <w:rPr>
          <w:rFonts w:ascii="Times New Roman" w:hAnsi="Times New Roman" w:cs="Times New Roman"/>
        </w:rPr>
        <w:t xml:space="preserve">суда Афин от 14.3.2004 г. № 892/2004 // [Электронный ресурс] – режим доступа: </w:t>
      </w:r>
      <w:hyperlink r:id="rId2" w:history="1">
        <w:r w:rsidRPr="00966A8E">
          <w:rPr>
            <w:rStyle w:val="-"/>
            <w:rFonts w:ascii="Times New Roman" w:hAnsi="Times New Roman" w:cs="Times New Roman"/>
            <w:color w:val="auto"/>
            <w:u w:val="none"/>
          </w:rPr>
          <w:t>https://lawdb.intrasoftnet.com</w:t>
        </w:r>
      </w:hyperlink>
      <w:r>
        <w:rPr>
          <w:rFonts w:ascii="Times New Roman" w:hAnsi="Times New Roman" w:cs="Times New Roman"/>
        </w:rPr>
        <w:t xml:space="preserve"> </w:t>
      </w:r>
      <w:r w:rsidRPr="000C5E25">
        <w:rPr>
          <w:rFonts w:ascii="Times New Roman" w:hAnsi="Times New Roman" w:cs="Times New Roman"/>
        </w:rPr>
        <w:t xml:space="preserve"> (дата обращения: 12.01.2016)</w:t>
      </w:r>
    </w:p>
  </w:footnote>
  <w:footnote w:id="76">
    <w:p w:rsidR="00F345FE" w:rsidRPr="0073086B" w:rsidRDefault="00F345FE" w:rsidP="0073086B">
      <w:pPr>
        <w:pStyle w:val="a3"/>
        <w:spacing w:before="120" w:line="192" w:lineRule="auto"/>
        <w:jc w:val="both"/>
        <w:rPr>
          <w:rFonts w:ascii="Times New Roman" w:hAnsi="Times New Roman" w:cs="Times New Roman"/>
        </w:rPr>
      </w:pPr>
      <w:r w:rsidRPr="0073086B">
        <w:rPr>
          <w:rStyle w:val="a4"/>
          <w:rFonts w:ascii="Times New Roman" w:hAnsi="Times New Roman" w:cs="Times New Roman"/>
        </w:rPr>
        <w:footnoteRef/>
      </w:r>
      <w:r w:rsidRPr="0073086B">
        <w:rPr>
          <w:rFonts w:ascii="Times New Roman" w:hAnsi="Times New Roman" w:cs="Times New Roman"/>
        </w:rPr>
        <w:t xml:space="preserve"> По такому пути на пример идет антинаркотическая политика России. По официальным данным</w:t>
      </w:r>
      <w:r w:rsidRPr="0073086B">
        <w:rPr>
          <w:rStyle w:val="textdefault"/>
          <w:rFonts w:ascii="Times New Roman" w:hAnsi="Times New Roman" w:cs="Times New Roman"/>
        </w:rPr>
        <w:t xml:space="preserve"> ФСКН России</w:t>
      </w:r>
      <w:r w:rsidRPr="0073086B">
        <w:rPr>
          <w:rFonts w:ascii="Times New Roman" w:hAnsi="Times New Roman" w:cs="Times New Roman"/>
        </w:rPr>
        <w:t xml:space="preserve">  </w:t>
      </w:r>
      <w:r w:rsidRPr="0073086B">
        <w:rPr>
          <w:rStyle w:val="textdefault"/>
          <w:rFonts w:ascii="Times New Roman" w:hAnsi="Times New Roman" w:cs="Times New Roman"/>
        </w:rPr>
        <w:t xml:space="preserve">наблюдаемое на протяжении ряда лет снижение расследованных ФСКН России </w:t>
      </w:r>
      <w:proofErr w:type="spellStart"/>
      <w:r w:rsidRPr="0073086B">
        <w:rPr>
          <w:rStyle w:val="textdefault"/>
          <w:rFonts w:ascii="Times New Roman" w:hAnsi="Times New Roman" w:cs="Times New Roman"/>
        </w:rPr>
        <w:t>одноэпизодных</w:t>
      </w:r>
      <w:proofErr w:type="spellEnd"/>
      <w:r w:rsidRPr="0073086B">
        <w:rPr>
          <w:rStyle w:val="textdefault"/>
          <w:rFonts w:ascii="Times New Roman" w:hAnsi="Times New Roman" w:cs="Times New Roman"/>
        </w:rPr>
        <w:t xml:space="preserve"> преступлений, совершенных рядовыми наркопотребителями, а также незначительное сокращение общего количества наркопреступлений, совершенных в организованных формах, </w:t>
      </w:r>
      <w:r w:rsidRPr="0073086B">
        <w:rPr>
          <w:rStyle w:val="rvts3846"/>
          <w:rFonts w:ascii="Times New Roman" w:hAnsi="Times New Roman" w:cs="Times New Roman"/>
        </w:rPr>
        <w:t>обусловлено целенаправленным сосредоточением усилий</w:t>
      </w:r>
      <w:r w:rsidRPr="0073086B">
        <w:rPr>
          <w:rStyle w:val="textdefault"/>
          <w:rFonts w:ascii="Times New Roman" w:hAnsi="Times New Roman" w:cs="Times New Roman"/>
        </w:rPr>
        <w:t xml:space="preserve"> органов наркоконтроля на раскрытии наиболее тяжких преступлений данной категории – </w:t>
      </w:r>
      <w:r w:rsidRPr="0073086B">
        <w:rPr>
          <w:rStyle w:val="rvts3846"/>
          <w:rFonts w:ascii="Times New Roman" w:hAnsi="Times New Roman" w:cs="Times New Roman"/>
        </w:rPr>
        <w:t>совершенных в составе преступных сообществ</w:t>
      </w:r>
      <w:r w:rsidRPr="0073086B">
        <w:rPr>
          <w:rStyle w:val="textdefault"/>
          <w:rFonts w:ascii="Times New Roman" w:hAnsi="Times New Roman" w:cs="Times New Roman"/>
        </w:rPr>
        <w:t xml:space="preserve"> (организаций). По итогам 2015 года правоохранительными органами расследовано 14,1 тыс. наркопреступлений, совершенных в организованных формах, что на 14,3 % больше, чем в 2014 году. В результате же пресечения деятельности международных преступных групп в 2015 году изъято около 5,4 тонны синтетических наркотиков, что на 28,3 % больше, чем за 2014 год.</w:t>
      </w:r>
    </w:p>
  </w:footnote>
  <w:footnote w:id="77">
    <w:p w:rsidR="00F345FE" w:rsidRPr="00041AE3" w:rsidRDefault="00F345FE">
      <w:pPr>
        <w:pStyle w:val="a3"/>
        <w:rPr>
          <w:rFonts w:ascii="Times New Roman" w:hAnsi="Times New Roman" w:cs="Times New Roman"/>
        </w:rPr>
      </w:pPr>
      <w:r w:rsidRPr="00041AE3">
        <w:rPr>
          <w:rStyle w:val="a4"/>
          <w:rFonts w:ascii="Times New Roman" w:hAnsi="Times New Roman" w:cs="Times New Roman"/>
        </w:rPr>
        <w:footnoteRef/>
      </w:r>
      <w:r w:rsidRPr="00041AE3">
        <w:rPr>
          <w:rFonts w:ascii="Times New Roman" w:hAnsi="Times New Roman" w:cs="Times New Roman"/>
        </w:rPr>
        <w:t xml:space="preserve"> Введено 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4D25E"/>
    <w:lvl w:ilvl="0">
      <w:numFmt w:val="bullet"/>
      <w:lvlText w:val="*"/>
      <w:lvlJc w:val="left"/>
    </w:lvl>
  </w:abstractNum>
  <w:abstractNum w:abstractNumId="1">
    <w:nsid w:val="2D986563"/>
    <w:multiLevelType w:val="hybridMultilevel"/>
    <w:tmpl w:val="8AEAB2E4"/>
    <w:lvl w:ilvl="0" w:tplc="0419000F">
      <w:start w:val="1"/>
      <w:numFmt w:val="decimal"/>
      <w:lvlText w:val="%1."/>
      <w:lvlJc w:val="left"/>
      <w:pPr>
        <w:ind w:left="709" w:hanging="360"/>
      </w:pPr>
      <w:rPr>
        <w:rFonts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2">
    <w:nsid w:val="32CE35A1"/>
    <w:multiLevelType w:val="hybridMultilevel"/>
    <w:tmpl w:val="519E8BF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6392204C"/>
    <w:multiLevelType w:val="hybridMultilevel"/>
    <w:tmpl w:val="69820086"/>
    <w:lvl w:ilvl="0" w:tplc="0419000F">
      <w:start w:val="1"/>
      <w:numFmt w:val="decimal"/>
      <w:lvlText w:val="%1."/>
      <w:lvlJc w:val="left"/>
      <w:pPr>
        <w:ind w:left="709" w:hanging="360"/>
      </w:pPr>
      <w:rPr>
        <w:rFonts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4">
    <w:nsid w:val="63E93343"/>
    <w:multiLevelType w:val="hybridMultilevel"/>
    <w:tmpl w:val="90EC50DE"/>
    <w:lvl w:ilvl="0" w:tplc="0408000F">
      <w:start w:val="1"/>
      <w:numFmt w:val="decimal"/>
      <w:lvlText w:val="%1."/>
      <w:lvlJc w:val="left"/>
      <w:pPr>
        <w:ind w:left="786"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2D35"/>
    <w:rsid w:val="0000297F"/>
    <w:rsid w:val="00004AD6"/>
    <w:rsid w:val="0000636D"/>
    <w:rsid w:val="00007867"/>
    <w:rsid w:val="00007A71"/>
    <w:rsid w:val="00007CCD"/>
    <w:rsid w:val="00014DAC"/>
    <w:rsid w:val="00032EAB"/>
    <w:rsid w:val="00041AE3"/>
    <w:rsid w:val="00042885"/>
    <w:rsid w:val="000438DC"/>
    <w:rsid w:val="000442A1"/>
    <w:rsid w:val="00044736"/>
    <w:rsid w:val="00045D53"/>
    <w:rsid w:val="000509C7"/>
    <w:rsid w:val="00051618"/>
    <w:rsid w:val="00056E0A"/>
    <w:rsid w:val="00060EF3"/>
    <w:rsid w:val="0006351B"/>
    <w:rsid w:val="0007319E"/>
    <w:rsid w:val="000759E6"/>
    <w:rsid w:val="000762D4"/>
    <w:rsid w:val="00080FCD"/>
    <w:rsid w:val="00082330"/>
    <w:rsid w:val="000856BD"/>
    <w:rsid w:val="00092B53"/>
    <w:rsid w:val="00092C4E"/>
    <w:rsid w:val="00093C7C"/>
    <w:rsid w:val="000973BB"/>
    <w:rsid w:val="000A04F5"/>
    <w:rsid w:val="000A1E87"/>
    <w:rsid w:val="000A3D27"/>
    <w:rsid w:val="000A4E26"/>
    <w:rsid w:val="000A7BFA"/>
    <w:rsid w:val="000B313C"/>
    <w:rsid w:val="000B3A74"/>
    <w:rsid w:val="000B53CA"/>
    <w:rsid w:val="000C3A3E"/>
    <w:rsid w:val="000C5E25"/>
    <w:rsid w:val="000C61AD"/>
    <w:rsid w:val="000C76D2"/>
    <w:rsid w:val="000D1601"/>
    <w:rsid w:val="000E11C0"/>
    <w:rsid w:val="000E3203"/>
    <w:rsid w:val="000F204B"/>
    <w:rsid w:val="000F25AE"/>
    <w:rsid w:val="000F5380"/>
    <w:rsid w:val="00103623"/>
    <w:rsid w:val="00116CDE"/>
    <w:rsid w:val="00117F1D"/>
    <w:rsid w:val="00121340"/>
    <w:rsid w:val="00122159"/>
    <w:rsid w:val="00126229"/>
    <w:rsid w:val="00132A29"/>
    <w:rsid w:val="0013342E"/>
    <w:rsid w:val="0013421E"/>
    <w:rsid w:val="001405DA"/>
    <w:rsid w:val="00140E95"/>
    <w:rsid w:val="00160CFE"/>
    <w:rsid w:val="00163E45"/>
    <w:rsid w:val="0016537D"/>
    <w:rsid w:val="0016591A"/>
    <w:rsid w:val="00174B84"/>
    <w:rsid w:val="00180471"/>
    <w:rsid w:val="00184D81"/>
    <w:rsid w:val="0019481F"/>
    <w:rsid w:val="00196886"/>
    <w:rsid w:val="001A20F3"/>
    <w:rsid w:val="001A4F44"/>
    <w:rsid w:val="001A57EB"/>
    <w:rsid w:val="001A57F8"/>
    <w:rsid w:val="001A7FFC"/>
    <w:rsid w:val="001B146C"/>
    <w:rsid w:val="001B22C6"/>
    <w:rsid w:val="001B4BD2"/>
    <w:rsid w:val="001C1516"/>
    <w:rsid w:val="001C5735"/>
    <w:rsid w:val="001D0F07"/>
    <w:rsid w:val="001D315B"/>
    <w:rsid w:val="001D3866"/>
    <w:rsid w:val="001D762A"/>
    <w:rsid w:val="001D78E4"/>
    <w:rsid w:val="001E0127"/>
    <w:rsid w:val="001E0A8A"/>
    <w:rsid w:val="001F0FA7"/>
    <w:rsid w:val="001F2149"/>
    <w:rsid w:val="001F2FBF"/>
    <w:rsid w:val="001F5938"/>
    <w:rsid w:val="001F60FF"/>
    <w:rsid w:val="002076F8"/>
    <w:rsid w:val="00211D17"/>
    <w:rsid w:val="00212583"/>
    <w:rsid w:val="002131F3"/>
    <w:rsid w:val="00223D46"/>
    <w:rsid w:val="00225459"/>
    <w:rsid w:val="00227C0A"/>
    <w:rsid w:val="00231764"/>
    <w:rsid w:val="002347EB"/>
    <w:rsid w:val="00234C8E"/>
    <w:rsid w:val="00235DD6"/>
    <w:rsid w:val="002371E0"/>
    <w:rsid w:val="002373EB"/>
    <w:rsid w:val="002410A8"/>
    <w:rsid w:val="00242AB7"/>
    <w:rsid w:val="00246106"/>
    <w:rsid w:val="00247505"/>
    <w:rsid w:val="00247508"/>
    <w:rsid w:val="00247619"/>
    <w:rsid w:val="00250DBA"/>
    <w:rsid w:val="00257BEF"/>
    <w:rsid w:val="00270E08"/>
    <w:rsid w:val="00277C18"/>
    <w:rsid w:val="00277E47"/>
    <w:rsid w:val="00292DA0"/>
    <w:rsid w:val="00295F0B"/>
    <w:rsid w:val="002968CE"/>
    <w:rsid w:val="00296962"/>
    <w:rsid w:val="002A7D4D"/>
    <w:rsid w:val="002B1448"/>
    <w:rsid w:val="002B2591"/>
    <w:rsid w:val="002B551A"/>
    <w:rsid w:val="002D475D"/>
    <w:rsid w:val="002D6B6B"/>
    <w:rsid w:val="002E1261"/>
    <w:rsid w:val="002E53F0"/>
    <w:rsid w:val="002F0EA2"/>
    <w:rsid w:val="002F10E9"/>
    <w:rsid w:val="002F2933"/>
    <w:rsid w:val="003002E6"/>
    <w:rsid w:val="00300B06"/>
    <w:rsid w:val="00303EC9"/>
    <w:rsid w:val="00316DFF"/>
    <w:rsid w:val="00320E07"/>
    <w:rsid w:val="003210A7"/>
    <w:rsid w:val="0032285B"/>
    <w:rsid w:val="00323842"/>
    <w:rsid w:val="00327E23"/>
    <w:rsid w:val="00330EEA"/>
    <w:rsid w:val="0033424E"/>
    <w:rsid w:val="00337BAD"/>
    <w:rsid w:val="00343779"/>
    <w:rsid w:val="00352E48"/>
    <w:rsid w:val="00353481"/>
    <w:rsid w:val="003620D0"/>
    <w:rsid w:val="00362753"/>
    <w:rsid w:val="00370641"/>
    <w:rsid w:val="00371396"/>
    <w:rsid w:val="0037731D"/>
    <w:rsid w:val="00382157"/>
    <w:rsid w:val="00382CE8"/>
    <w:rsid w:val="00384362"/>
    <w:rsid w:val="003932FD"/>
    <w:rsid w:val="00395DA9"/>
    <w:rsid w:val="003A02C3"/>
    <w:rsid w:val="003A09A3"/>
    <w:rsid w:val="003A15EE"/>
    <w:rsid w:val="003A3A34"/>
    <w:rsid w:val="003A6686"/>
    <w:rsid w:val="003A66BA"/>
    <w:rsid w:val="003B19BC"/>
    <w:rsid w:val="003B1AEF"/>
    <w:rsid w:val="003B1FFE"/>
    <w:rsid w:val="003B285A"/>
    <w:rsid w:val="003B4DCD"/>
    <w:rsid w:val="003C090E"/>
    <w:rsid w:val="003C3654"/>
    <w:rsid w:val="003C3F3D"/>
    <w:rsid w:val="003C5101"/>
    <w:rsid w:val="003D6B6D"/>
    <w:rsid w:val="003D7132"/>
    <w:rsid w:val="003E6E48"/>
    <w:rsid w:val="003F2C82"/>
    <w:rsid w:val="003F42E2"/>
    <w:rsid w:val="004006B8"/>
    <w:rsid w:val="004067F8"/>
    <w:rsid w:val="00413572"/>
    <w:rsid w:val="00434226"/>
    <w:rsid w:val="00436ABF"/>
    <w:rsid w:val="00440BFA"/>
    <w:rsid w:val="00442C30"/>
    <w:rsid w:val="00442CDF"/>
    <w:rsid w:val="00450741"/>
    <w:rsid w:val="00452664"/>
    <w:rsid w:val="00454954"/>
    <w:rsid w:val="00460B97"/>
    <w:rsid w:val="00461C26"/>
    <w:rsid w:val="00461E51"/>
    <w:rsid w:val="004635A1"/>
    <w:rsid w:val="00463831"/>
    <w:rsid w:val="0046517A"/>
    <w:rsid w:val="00466EA0"/>
    <w:rsid w:val="00467542"/>
    <w:rsid w:val="00467BC0"/>
    <w:rsid w:val="0048334D"/>
    <w:rsid w:val="00493304"/>
    <w:rsid w:val="00497BA5"/>
    <w:rsid w:val="004A1AC1"/>
    <w:rsid w:val="004A2488"/>
    <w:rsid w:val="004A5408"/>
    <w:rsid w:val="004A6A26"/>
    <w:rsid w:val="004C1F76"/>
    <w:rsid w:val="004C7C40"/>
    <w:rsid w:val="004D288E"/>
    <w:rsid w:val="004D5E74"/>
    <w:rsid w:val="004D63DC"/>
    <w:rsid w:val="004D7885"/>
    <w:rsid w:val="004E03A4"/>
    <w:rsid w:val="004E28CB"/>
    <w:rsid w:val="004E7BCF"/>
    <w:rsid w:val="004F3AD6"/>
    <w:rsid w:val="005007A5"/>
    <w:rsid w:val="00501DC6"/>
    <w:rsid w:val="005038CC"/>
    <w:rsid w:val="00514130"/>
    <w:rsid w:val="00517416"/>
    <w:rsid w:val="00521D80"/>
    <w:rsid w:val="005465CA"/>
    <w:rsid w:val="00546799"/>
    <w:rsid w:val="00554E78"/>
    <w:rsid w:val="00555C59"/>
    <w:rsid w:val="0055623C"/>
    <w:rsid w:val="005626E0"/>
    <w:rsid w:val="00563211"/>
    <w:rsid w:val="0056386B"/>
    <w:rsid w:val="00566CBA"/>
    <w:rsid w:val="0056700E"/>
    <w:rsid w:val="0057567B"/>
    <w:rsid w:val="00575A4D"/>
    <w:rsid w:val="0058642F"/>
    <w:rsid w:val="00586663"/>
    <w:rsid w:val="005902BC"/>
    <w:rsid w:val="005A7D09"/>
    <w:rsid w:val="005B4041"/>
    <w:rsid w:val="005B60BD"/>
    <w:rsid w:val="005C2545"/>
    <w:rsid w:val="005D40AE"/>
    <w:rsid w:val="005D4BAE"/>
    <w:rsid w:val="005D72C9"/>
    <w:rsid w:val="005E3779"/>
    <w:rsid w:val="005F0885"/>
    <w:rsid w:val="005F33E0"/>
    <w:rsid w:val="005F433B"/>
    <w:rsid w:val="005F4BD7"/>
    <w:rsid w:val="005F574D"/>
    <w:rsid w:val="0061544D"/>
    <w:rsid w:val="00626536"/>
    <w:rsid w:val="0063057F"/>
    <w:rsid w:val="006327FE"/>
    <w:rsid w:val="0063357E"/>
    <w:rsid w:val="0063363D"/>
    <w:rsid w:val="00633A51"/>
    <w:rsid w:val="00633C93"/>
    <w:rsid w:val="0063654D"/>
    <w:rsid w:val="006463C4"/>
    <w:rsid w:val="00650841"/>
    <w:rsid w:val="00650FC4"/>
    <w:rsid w:val="00652086"/>
    <w:rsid w:val="00655750"/>
    <w:rsid w:val="0066198C"/>
    <w:rsid w:val="00664A63"/>
    <w:rsid w:val="00667AA0"/>
    <w:rsid w:val="0067255B"/>
    <w:rsid w:val="006729A7"/>
    <w:rsid w:val="006764CE"/>
    <w:rsid w:val="00676771"/>
    <w:rsid w:val="00676A46"/>
    <w:rsid w:val="00682F72"/>
    <w:rsid w:val="00687CF8"/>
    <w:rsid w:val="006905B9"/>
    <w:rsid w:val="006940DB"/>
    <w:rsid w:val="006951B2"/>
    <w:rsid w:val="006A10C0"/>
    <w:rsid w:val="006A13C5"/>
    <w:rsid w:val="006A3B74"/>
    <w:rsid w:val="006A7050"/>
    <w:rsid w:val="006B0635"/>
    <w:rsid w:val="006B0715"/>
    <w:rsid w:val="006B0FF5"/>
    <w:rsid w:val="006B2D35"/>
    <w:rsid w:val="006C2A42"/>
    <w:rsid w:val="006D3724"/>
    <w:rsid w:val="006D5EB1"/>
    <w:rsid w:val="006E00A3"/>
    <w:rsid w:val="006E0CEC"/>
    <w:rsid w:val="006F521E"/>
    <w:rsid w:val="006F6A05"/>
    <w:rsid w:val="0070145C"/>
    <w:rsid w:val="0070667F"/>
    <w:rsid w:val="007073D2"/>
    <w:rsid w:val="00717D44"/>
    <w:rsid w:val="00721E81"/>
    <w:rsid w:val="00726769"/>
    <w:rsid w:val="0073086B"/>
    <w:rsid w:val="007364C5"/>
    <w:rsid w:val="00751CA5"/>
    <w:rsid w:val="00756D2C"/>
    <w:rsid w:val="00757430"/>
    <w:rsid w:val="00761E1B"/>
    <w:rsid w:val="00774784"/>
    <w:rsid w:val="007751C1"/>
    <w:rsid w:val="007779A1"/>
    <w:rsid w:val="00787719"/>
    <w:rsid w:val="00792BE6"/>
    <w:rsid w:val="00796A41"/>
    <w:rsid w:val="00797D50"/>
    <w:rsid w:val="007A4FE7"/>
    <w:rsid w:val="007C0D85"/>
    <w:rsid w:val="007C1198"/>
    <w:rsid w:val="007C17E8"/>
    <w:rsid w:val="007C6AEF"/>
    <w:rsid w:val="007D5D5D"/>
    <w:rsid w:val="007E10E6"/>
    <w:rsid w:val="007E2FF4"/>
    <w:rsid w:val="007E4D30"/>
    <w:rsid w:val="007E5A9D"/>
    <w:rsid w:val="007E60F9"/>
    <w:rsid w:val="007F16D4"/>
    <w:rsid w:val="007F3687"/>
    <w:rsid w:val="007F7732"/>
    <w:rsid w:val="00801D54"/>
    <w:rsid w:val="00804FF2"/>
    <w:rsid w:val="00807B7A"/>
    <w:rsid w:val="0081247B"/>
    <w:rsid w:val="008150AD"/>
    <w:rsid w:val="008205D0"/>
    <w:rsid w:val="0082101A"/>
    <w:rsid w:val="0083544F"/>
    <w:rsid w:val="00835CF5"/>
    <w:rsid w:val="00846149"/>
    <w:rsid w:val="00846442"/>
    <w:rsid w:val="0085081D"/>
    <w:rsid w:val="00851CF7"/>
    <w:rsid w:val="008531EA"/>
    <w:rsid w:val="008555D9"/>
    <w:rsid w:val="008616AA"/>
    <w:rsid w:val="00874112"/>
    <w:rsid w:val="00874F28"/>
    <w:rsid w:val="008777C2"/>
    <w:rsid w:val="00882036"/>
    <w:rsid w:val="008843CD"/>
    <w:rsid w:val="00890EA4"/>
    <w:rsid w:val="00891F18"/>
    <w:rsid w:val="00893F01"/>
    <w:rsid w:val="0089740E"/>
    <w:rsid w:val="00897871"/>
    <w:rsid w:val="008A28A5"/>
    <w:rsid w:val="008A3C98"/>
    <w:rsid w:val="008A50A6"/>
    <w:rsid w:val="008B4B23"/>
    <w:rsid w:val="008B4D72"/>
    <w:rsid w:val="008C2C76"/>
    <w:rsid w:val="008D0818"/>
    <w:rsid w:val="008D2A18"/>
    <w:rsid w:val="008D61D2"/>
    <w:rsid w:val="008D6C0A"/>
    <w:rsid w:val="008F1DB6"/>
    <w:rsid w:val="008F4563"/>
    <w:rsid w:val="008F60D1"/>
    <w:rsid w:val="009000BA"/>
    <w:rsid w:val="00902DD5"/>
    <w:rsid w:val="00902F67"/>
    <w:rsid w:val="00904DB9"/>
    <w:rsid w:val="009052A8"/>
    <w:rsid w:val="00905E96"/>
    <w:rsid w:val="00914F40"/>
    <w:rsid w:val="0092155F"/>
    <w:rsid w:val="00925D06"/>
    <w:rsid w:val="00927420"/>
    <w:rsid w:val="00934E4D"/>
    <w:rsid w:val="00936428"/>
    <w:rsid w:val="009366F7"/>
    <w:rsid w:val="00945D09"/>
    <w:rsid w:val="00951175"/>
    <w:rsid w:val="00952553"/>
    <w:rsid w:val="00955C3C"/>
    <w:rsid w:val="0095690A"/>
    <w:rsid w:val="0096339C"/>
    <w:rsid w:val="00966A8E"/>
    <w:rsid w:val="009723D2"/>
    <w:rsid w:val="009765F5"/>
    <w:rsid w:val="00980D18"/>
    <w:rsid w:val="009855C8"/>
    <w:rsid w:val="009865B0"/>
    <w:rsid w:val="009872E6"/>
    <w:rsid w:val="009930CD"/>
    <w:rsid w:val="0099372E"/>
    <w:rsid w:val="00994344"/>
    <w:rsid w:val="009A040E"/>
    <w:rsid w:val="009A1464"/>
    <w:rsid w:val="009A3317"/>
    <w:rsid w:val="009A677A"/>
    <w:rsid w:val="009B1A4C"/>
    <w:rsid w:val="009B3E60"/>
    <w:rsid w:val="009C065D"/>
    <w:rsid w:val="009C34B7"/>
    <w:rsid w:val="009C7C70"/>
    <w:rsid w:val="009D3157"/>
    <w:rsid w:val="009E6E60"/>
    <w:rsid w:val="00A016EC"/>
    <w:rsid w:val="00A06FB5"/>
    <w:rsid w:val="00A16E3B"/>
    <w:rsid w:val="00A23884"/>
    <w:rsid w:val="00A41109"/>
    <w:rsid w:val="00A4348F"/>
    <w:rsid w:val="00A5251B"/>
    <w:rsid w:val="00A56D1A"/>
    <w:rsid w:val="00A575F1"/>
    <w:rsid w:val="00A64D5C"/>
    <w:rsid w:val="00A65F1F"/>
    <w:rsid w:val="00A66910"/>
    <w:rsid w:val="00A7219B"/>
    <w:rsid w:val="00A81022"/>
    <w:rsid w:val="00A81B6F"/>
    <w:rsid w:val="00A85C41"/>
    <w:rsid w:val="00A91B91"/>
    <w:rsid w:val="00A92577"/>
    <w:rsid w:val="00A95DC6"/>
    <w:rsid w:val="00AA098F"/>
    <w:rsid w:val="00AA1EA3"/>
    <w:rsid w:val="00AA29F9"/>
    <w:rsid w:val="00AA6CA5"/>
    <w:rsid w:val="00AA751C"/>
    <w:rsid w:val="00AA7CB3"/>
    <w:rsid w:val="00AB0B1F"/>
    <w:rsid w:val="00AB2CD9"/>
    <w:rsid w:val="00AB6894"/>
    <w:rsid w:val="00AC2D0B"/>
    <w:rsid w:val="00AC2DB9"/>
    <w:rsid w:val="00AC6388"/>
    <w:rsid w:val="00AD2F87"/>
    <w:rsid w:val="00AD7BDC"/>
    <w:rsid w:val="00AE2017"/>
    <w:rsid w:val="00AE2714"/>
    <w:rsid w:val="00AF1180"/>
    <w:rsid w:val="00AF1C4A"/>
    <w:rsid w:val="00AF7CEE"/>
    <w:rsid w:val="00B0306D"/>
    <w:rsid w:val="00B0342E"/>
    <w:rsid w:val="00B105A2"/>
    <w:rsid w:val="00B10CA0"/>
    <w:rsid w:val="00B10E4F"/>
    <w:rsid w:val="00B2460C"/>
    <w:rsid w:val="00B306E1"/>
    <w:rsid w:val="00B30764"/>
    <w:rsid w:val="00B3097B"/>
    <w:rsid w:val="00B35DE3"/>
    <w:rsid w:val="00B413BF"/>
    <w:rsid w:val="00B420BA"/>
    <w:rsid w:val="00B45870"/>
    <w:rsid w:val="00B536C5"/>
    <w:rsid w:val="00B53CD5"/>
    <w:rsid w:val="00B5540B"/>
    <w:rsid w:val="00B6452E"/>
    <w:rsid w:val="00B64921"/>
    <w:rsid w:val="00B66A21"/>
    <w:rsid w:val="00B71824"/>
    <w:rsid w:val="00B729E9"/>
    <w:rsid w:val="00B73C1B"/>
    <w:rsid w:val="00B7496F"/>
    <w:rsid w:val="00B857E0"/>
    <w:rsid w:val="00B92D7E"/>
    <w:rsid w:val="00B939C4"/>
    <w:rsid w:val="00B95B1C"/>
    <w:rsid w:val="00BA4134"/>
    <w:rsid w:val="00BA6F69"/>
    <w:rsid w:val="00BB047A"/>
    <w:rsid w:val="00BC1D54"/>
    <w:rsid w:val="00BC1F15"/>
    <w:rsid w:val="00BC74F5"/>
    <w:rsid w:val="00BC7ADB"/>
    <w:rsid w:val="00BD6847"/>
    <w:rsid w:val="00BE14B0"/>
    <w:rsid w:val="00BE541D"/>
    <w:rsid w:val="00C109F0"/>
    <w:rsid w:val="00C11E8E"/>
    <w:rsid w:val="00C13889"/>
    <w:rsid w:val="00C2075E"/>
    <w:rsid w:val="00C2647B"/>
    <w:rsid w:val="00C3167C"/>
    <w:rsid w:val="00C339C4"/>
    <w:rsid w:val="00C401C2"/>
    <w:rsid w:val="00C42144"/>
    <w:rsid w:val="00C4345A"/>
    <w:rsid w:val="00C50FD6"/>
    <w:rsid w:val="00C51E96"/>
    <w:rsid w:val="00C54B60"/>
    <w:rsid w:val="00C552E0"/>
    <w:rsid w:val="00C56414"/>
    <w:rsid w:val="00C57BE2"/>
    <w:rsid w:val="00C57EE6"/>
    <w:rsid w:val="00C65FE6"/>
    <w:rsid w:val="00C714D5"/>
    <w:rsid w:val="00C71EDB"/>
    <w:rsid w:val="00C726E8"/>
    <w:rsid w:val="00C755F6"/>
    <w:rsid w:val="00C82798"/>
    <w:rsid w:val="00C87F86"/>
    <w:rsid w:val="00C922E2"/>
    <w:rsid w:val="00C94813"/>
    <w:rsid w:val="00C97BB4"/>
    <w:rsid w:val="00CA0CB2"/>
    <w:rsid w:val="00CA2A84"/>
    <w:rsid w:val="00CB0A45"/>
    <w:rsid w:val="00CB1149"/>
    <w:rsid w:val="00CB4500"/>
    <w:rsid w:val="00CB637A"/>
    <w:rsid w:val="00CC0526"/>
    <w:rsid w:val="00CC1380"/>
    <w:rsid w:val="00CC526F"/>
    <w:rsid w:val="00CD1136"/>
    <w:rsid w:val="00CD1430"/>
    <w:rsid w:val="00CE054F"/>
    <w:rsid w:val="00CE3162"/>
    <w:rsid w:val="00CE49CB"/>
    <w:rsid w:val="00CE4CBC"/>
    <w:rsid w:val="00CE611A"/>
    <w:rsid w:val="00CE62BE"/>
    <w:rsid w:val="00CE6DDB"/>
    <w:rsid w:val="00CE6DFB"/>
    <w:rsid w:val="00CF1532"/>
    <w:rsid w:val="00CF3BB3"/>
    <w:rsid w:val="00CF75E2"/>
    <w:rsid w:val="00D077F7"/>
    <w:rsid w:val="00D1374C"/>
    <w:rsid w:val="00D17FDA"/>
    <w:rsid w:val="00D2000A"/>
    <w:rsid w:val="00D27AF2"/>
    <w:rsid w:val="00D34D98"/>
    <w:rsid w:val="00D3510A"/>
    <w:rsid w:val="00D40B9D"/>
    <w:rsid w:val="00D43982"/>
    <w:rsid w:val="00D443A7"/>
    <w:rsid w:val="00D44547"/>
    <w:rsid w:val="00D4760A"/>
    <w:rsid w:val="00D513CA"/>
    <w:rsid w:val="00D71F3C"/>
    <w:rsid w:val="00D75300"/>
    <w:rsid w:val="00D85519"/>
    <w:rsid w:val="00D8652F"/>
    <w:rsid w:val="00D9413A"/>
    <w:rsid w:val="00D941A1"/>
    <w:rsid w:val="00D952B5"/>
    <w:rsid w:val="00DB0326"/>
    <w:rsid w:val="00DB0C1E"/>
    <w:rsid w:val="00DB448E"/>
    <w:rsid w:val="00DC58B9"/>
    <w:rsid w:val="00DD04F6"/>
    <w:rsid w:val="00DD066F"/>
    <w:rsid w:val="00DD1691"/>
    <w:rsid w:val="00DE2471"/>
    <w:rsid w:val="00DE433B"/>
    <w:rsid w:val="00DE7BBD"/>
    <w:rsid w:val="00DF0104"/>
    <w:rsid w:val="00DF1FDE"/>
    <w:rsid w:val="00E01BCF"/>
    <w:rsid w:val="00E01E6F"/>
    <w:rsid w:val="00E02AE0"/>
    <w:rsid w:val="00E03276"/>
    <w:rsid w:val="00E24539"/>
    <w:rsid w:val="00E26144"/>
    <w:rsid w:val="00E338A8"/>
    <w:rsid w:val="00E3473F"/>
    <w:rsid w:val="00E357D5"/>
    <w:rsid w:val="00E366B7"/>
    <w:rsid w:val="00E42124"/>
    <w:rsid w:val="00E456CF"/>
    <w:rsid w:val="00E63AF5"/>
    <w:rsid w:val="00E65083"/>
    <w:rsid w:val="00E6517C"/>
    <w:rsid w:val="00E71485"/>
    <w:rsid w:val="00E71C00"/>
    <w:rsid w:val="00E71C67"/>
    <w:rsid w:val="00E7209A"/>
    <w:rsid w:val="00E72FC2"/>
    <w:rsid w:val="00E80BE6"/>
    <w:rsid w:val="00E84965"/>
    <w:rsid w:val="00E8669F"/>
    <w:rsid w:val="00E920A9"/>
    <w:rsid w:val="00EA24B9"/>
    <w:rsid w:val="00EA26DA"/>
    <w:rsid w:val="00EC1F85"/>
    <w:rsid w:val="00EC5CA4"/>
    <w:rsid w:val="00EC6CD4"/>
    <w:rsid w:val="00ED30BE"/>
    <w:rsid w:val="00ED7A36"/>
    <w:rsid w:val="00EE0138"/>
    <w:rsid w:val="00EE20D1"/>
    <w:rsid w:val="00EF62BB"/>
    <w:rsid w:val="00EF6A42"/>
    <w:rsid w:val="00EF7C69"/>
    <w:rsid w:val="00F0203A"/>
    <w:rsid w:val="00F0342A"/>
    <w:rsid w:val="00F04916"/>
    <w:rsid w:val="00F05A11"/>
    <w:rsid w:val="00F10448"/>
    <w:rsid w:val="00F121AB"/>
    <w:rsid w:val="00F14524"/>
    <w:rsid w:val="00F15CB4"/>
    <w:rsid w:val="00F17CF4"/>
    <w:rsid w:val="00F20D3D"/>
    <w:rsid w:val="00F27AF8"/>
    <w:rsid w:val="00F27F4C"/>
    <w:rsid w:val="00F32280"/>
    <w:rsid w:val="00F345FE"/>
    <w:rsid w:val="00F4151C"/>
    <w:rsid w:val="00F430FC"/>
    <w:rsid w:val="00F435E9"/>
    <w:rsid w:val="00F4644C"/>
    <w:rsid w:val="00F50ECC"/>
    <w:rsid w:val="00F52C4E"/>
    <w:rsid w:val="00F557FB"/>
    <w:rsid w:val="00F74172"/>
    <w:rsid w:val="00F87CC4"/>
    <w:rsid w:val="00FA1866"/>
    <w:rsid w:val="00FA3CC6"/>
    <w:rsid w:val="00FA452D"/>
    <w:rsid w:val="00FB0BF7"/>
    <w:rsid w:val="00FB2A9F"/>
    <w:rsid w:val="00FB60FD"/>
    <w:rsid w:val="00FC1433"/>
    <w:rsid w:val="00FC2F50"/>
    <w:rsid w:val="00FD0504"/>
    <w:rsid w:val="00FE5730"/>
    <w:rsid w:val="00FE7DE2"/>
    <w:rsid w:val="00FF5238"/>
    <w:rsid w:val="00FF7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F2"/>
  </w:style>
  <w:style w:type="paragraph" w:styleId="1">
    <w:name w:val="heading 1"/>
    <w:basedOn w:val="a"/>
    <w:next w:val="a"/>
    <w:link w:val="1Char"/>
    <w:uiPriority w:val="9"/>
    <w:qFormat/>
    <w:rsid w:val="00E72FC2"/>
    <w:pPr>
      <w:keepNext/>
      <w:keepLines/>
      <w:spacing w:before="480" w:after="0"/>
      <w:jc w:val="center"/>
      <w:outlineLvl w:val="0"/>
    </w:pPr>
    <w:rPr>
      <w:rFonts w:ascii="Times New Roman" w:eastAsiaTheme="majorEastAsia" w:hAnsi="Times New Roman"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02C3"/>
    <w:rPr>
      <w:color w:val="0000FF"/>
      <w:u w:val="single"/>
    </w:rPr>
  </w:style>
  <w:style w:type="paragraph" w:styleId="a3">
    <w:name w:val="footnote text"/>
    <w:basedOn w:val="a"/>
    <w:link w:val="Char"/>
    <w:uiPriority w:val="99"/>
    <w:unhideWhenUsed/>
    <w:rsid w:val="00835CF5"/>
    <w:pPr>
      <w:spacing w:after="0" w:line="240" w:lineRule="auto"/>
    </w:pPr>
    <w:rPr>
      <w:sz w:val="20"/>
      <w:szCs w:val="20"/>
    </w:rPr>
  </w:style>
  <w:style w:type="character" w:customStyle="1" w:styleId="Char">
    <w:name w:val="Κείμενο υποσημείωσης Char"/>
    <w:basedOn w:val="a0"/>
    <w:link w:val="a3"/>
    <w:uiPriority w:val="99"/>
    <w:rsid w:val="00835CF5"/>
    <w:rPr>
      <w:sz w:val="20"/>
      <w:szCs w:val="20"/>
    </w:rPr>
  </w:style>
  <w:style w:type="character" w:styleId="a4">
    <w:name w:val="footnote reference"/>
    <w:basedOn w:val="a0"/>
    <w:uiPriority w:val="99"/>
    <w:semiHidden/>
    <w:unhideWhenUsed/>
    <w:rsid w:val="00835CF5"/>
    <w:rPr>
      <w:vertAlign w:val="superscript"/>
    </w:rPr>
  </w:style>
  <w:style w:type="character" w:customStyle="1" w:styleId="bcurrentcrumb">
    <w:name w:val="b_currentcrumb"/>
    <w:basedOn w:val="a0"/>
    <w:rsid w:val="000856BD"/>
  </w:style>
  <w:style w:type="paragraph" w:styleId="Web">
    <w:name w:val="Normal (Web)"/>
    <w:basedOn w:val="a"/>
    <w:uiPriority w:val="99"/>
    <w:semiHidden/>
    <w:unhideWhenUsed/>
    <w:rsid w:val="00E7148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header"/>
    <w:basedOn w:val="a"/>
    <w:link w:val="Char0"/>
    <w:uiPriority w:val="99"/>
    <w:unhideWhenUsed/>
    <w:rsid w:val="008D6C0A"/>
    <w:pPr>
      <w:tabs>
        <w:tab w:val="center" w:pos="4153"/>
        <w:tab w:val="right" w:pos="8306"/>
      </w:tabs>
      <w:spacing w:after="0" w:line="240" w:lineRule="auto"/>
    </w:pPr>
  </w:style>
  <w:style w:type="character" w:customStyle="1" w:styleId="Char0">
    <w:name w:val="Κεφαλίδα Char"/>
    <w:basedOn w:val="a0"/>
    <w:link w:val="a5"/>
    <w:uiPriority w:val="99"/>
    <w:rsid w:val="008D6C0A"/>
  </w:style>
  <w:style w:type="paragraph" w:styleId="a6">
    <w:name w:val="footer"/>
    <w:basedOn w:val="a"/>
    <w:link w:val="Char1"/>
    <w:uiPriority w:val="99"/>
    <w:unhideWhenUsed/>
    <w:rsid w:val="008D6C0A"/>
    <w:pPr>
      <w:tabs>
        <w:tab w:val="center" w:pos="4153"/>
        <w:tab w:val="right" w:pos="8306"/>
      </w:tabs>
      <w:spacing w:after="0" w:line="240" w:lineRule="auto"/>
    </w:pPr>
  </w:style>
  <w:style w:type="character" w:customStyle="1" w:styleId="Char1">
    <w:name w:val="Υποσέλιδο Char"/>
    <w:basedOn w:val="a0"/>
    <w:link w:val="a6"/>
    <w:uiPriority w:val="99"/>
    <w:rsid w:val="008D6C0A"/>
  </w:style>
  <w:style w:type="paragraph" w:styleId="a7">
    <w:name w:val="List Paragraph"/>
    <w:basedOn w:val="a"/>
    <w:uiPriority w:val="34"/>
    <w:qFormat/>
    <w:rsid w:val="00434226"/>
    <w:pPr>
      <w:ind w:left="720"/>
      <w:contextualSpacing/>
    </w:pPr>
  </w:style>
  <w:style w:type="character" w:customStyle="1" w:styleId="search-hl">
    <w:name w:val="search-hl"/>
    <w:basedOn w:val="a0"/>
    <w:rsid w:val="00434226"/>
  </w:style>
  <w:style w:type="table" w:styleId="a8">
    <w:name w:val="Table Grid"/>
    <w:basedOn w:val="a1"/>
    <w:uiPriority w:val="59"/>
    <w:rsid w:val="00434226"/>
    <w:pPr>
      <w:spacing w:after="0" w:line="240" w:lineRule="auto"/>
    </w:pPr>
    <w:rPr>
      <w:rFonts w:eastAsiaTheme="minorHAnsi"/>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E72FC2"/>
    <w:rPr>
      <w:rFonts w:ascii="Times New Roman" w:eastAsiaTheme="majorEastAsia" w:hAnsi="Times New Roman" w:cstheme="majorBidi"/>
      <w:b/>
      <w:bCs/>
      <w:sz w:val="28"/>
      <w:szCs w:val="28"/>
      <w:lang w:eastAsia="en-US"/>
    </w:rPr>
  </w:style>
  <w:style w:type="paragraph" w:styleId="10">
    <w:name w:val="toc 1"/>
    <w:basedOn w:val="a"/>
    <w:next w:val="a"/>
    <w:autoRedefine/>
    <w:uiPriority w:val="39"/>
    <w:unhideWhenUsed/>
    <w:qFormat/>
    <w:rsid w:val="00726769"/>
    <w:pPr>
      <w:spacing w:after="100"/>
    </w:pPr>
    <w:rPr>
      <w:rFonts w:eastAsiaTheme="minorHAnsi"/>
      <w:lang w:eastAsia="en-US"/>
    </w:rPr>
  </w:style>
  <w:style w:type="paragraph" w:styleId="a9">
    <w:name w:val="Balloon Text"/>
    <w:basedOn w:val="a"/>
    <w:link w:val="Char2"/>
    <w:uiPriority w:val="99"/>
    <w:semiHidden/>
    <w:unhideWhenUsed/>
    <w:rsid w:val="00726769"/>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726769"/>
    <w:rPr>
      <w:rFonts w:ascii="Tahoma" w:hAnsi="Tahoma" w:cs="Tahoma"/>
      <w:sz w:val="16"/>
      <w:szCs w:val="16"/>
    </w:rPr>
  </w:style>
  <w:style w:type="paragraph" w:styleId="aa">
    <w:name w:val="TOC Heading"/>
    <w:basedOn w:val="1"/>
    <w:next w:val="a"/>
    <w:uiPriority w:val="39"/>
    <w:semiHidden/>
    <w:unhideWhenUsed/>
    <w:qFormat/>
    <w:rsid w:val="005B4041"/>
    <w:pPr>
      <w:jc w:val="left"/>
      <w:outlineLvl w:val="9"/>
    </w:pPr>
    <w:rPr>
      <w:rFonts w:asciiTheme="majorHAnsi" w:hAnsiTheme="majorHAnsi"/>
      <w:color w:val="365F91" w:themeColor="accent1" w:themeShade="BF"/>
      <w:lang w:val="el-GR"/>
    </w:rPr>
  </w:style>
  <w:style w:type="paragraph" w:styleId="2">
    <w:name w:val="toc 2"/>
    <w:basedOn w:val="a"/>
    <w:next w:val="a"/>
    <w:autoRedefine/>
    <w:uiPriority w:val="39"/>
    <w:semiHidden/>
    <w:unhideWhenUsed/>
    <w:qFormat/>
    <w:rsid w:val="005B4041"/>
    <w:pPr>
      <w:spacing w:after="100"/>
      <w:ind w:left="220"/>
    </w:pPr>
    <w:rPr>
      <w:lang w:val="el-GR" w:eastAsia="en-US"/>
    </w:rPr>
  </w:style>
  <w:style w:type="paragraph" w:styleId="3">
    <w:name w:val="toc 3"/>
    <w:basedOn w:val="a"/>
    <w:next w:val="a"/>
    <w:autoRedefine/>
    <w:uiPriority w:val="39"/>
    <w:unhideWhenUsed/>
    <w:qFormat/>
    <w:rsid w:val="000442A1"/>
    <w:pPr>
      <w:spacing w:after="100"/>
    </w:pPr>
    <w:rPr>
      <w:rFonts w:ascii="Times New Roman" w:hAnsi="Times New Roman" w:cs="Times New Roman"/>
      <w:sz w:val="28"/>
      <w:szCs w:val="28"/>
      <w:lang w:eastAsia="en-US"/>
    </w:rPr>
  </w:style>
  <w:style w:type="paragraph" w:styleId="-HTML">
    <w:name w:val="HTML Preformatted"/>
    <w:basedOn w:val="a"/>
    <w:link w:val="-HTMLChar"/>
    <w:uiPriority w:val="99"/>
    <w:unhideWhenUsed/>
    <w:rsid w:val="00A65F1F"/>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A65F1F"/>
    <w:rPr>
      <w:rFonts w:ascii="Consolas" w:hAnsi="Consolas" w:cs="Consolas"/>
      <w:sz w:val="20"/>
      <w:szCs w:val="20"/>
    </w:rPr>
  </w:style>
  <w:style w:type="character" w:customStyle="1" w:styleId="textdefault">
    <w:name w:val="text_default"/>
    <w:basedOn w:val="a0"/>
    <w:rsid w:val="001405DA"/>
  </w:style>
  <w:style w:type="character" w:customStyle="1" w:styleId="rvts3846">
    <w:name w:val="rvts3846"/>
    <w:basedOn w:val="a0"/>
    <w:rsid w:val="0014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2FC2"/>
    <w:pPr>
      <w:keepNext/>
      <w:keepLines/>
      <w:spacing w:before="480" w:after="0"/>
      <w:jc w:val="center"/>
      <w:outlineLvl w:val="0"/>
    </w:pPr>
    <w:rPr>
      <w:rFonts w:ascii="Times New Roman" w:eastAsiaTheme="majorEastAsia" w:hAnsi="Times New Roman"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2C3"/>
    <w:rPr>
      <w:color w:val="0000FF"/>
      <w:u w:val="single"/>
    </w:rPr>
  </w:style>
  <w:style w:type="paragraph" w:styleId="a4">
    <w:name w:val="footnote text"/>
    <w:basedOn w:val="a"/>
    <w:link w:val="a5"/>
    <w:uiPriority w:val="99"/>
    <w:unhideWhenUsed/>
    <w:rsid w:val="00835CF5"/>
    <w:pPr>
      <w:spacing w:after="0" w:line="240" w:lineRule="auto"/>
    </w:pPr>
    <w:rPr>
      <w:sz w:val="20"/>
      <w:szCs w:val="20"/>
    </w:rPr>
  </w:style>
  <w:style w:type="character" w:customStyle="1" w:styleId="a5">
    <w:name w:val="Текст сноски Знак"/>
    <w:basedOn w:val="a0"/>
    <w:link w:val="a4"/>
    <w:uiPriority w:val="99"/>
    <w:rsid w:val="00835CF5"/>
    <w:rPr>
      <w:sz w:val="20"/>
      <w:szCs w:val="20"/>
    </w:rPr>
  </w:style>
  <w:style w:type="character" w:styleId="a6">
    <w:name w:val="footnote reference"/>
    <w:basedOn w:val="a0"/>
    <w:uiPriority w:val="99"/>
    <w:semiHidden/>
    <w:unhideWhenUsed/>
    <w:rsid w:val="00835CF5"/>
    <w:rPr>
      <w:vertAlign w:val="superscript"/>
    </w:rPr>
  </w:style>
  <w:style w:type="character" w:customStyle="1" w:styleId="bcurrentcrumb">
    <w:name w:val="b_currentcrumb"/>
    <w:basedOn w:val="a0"/>
    <w:rsid w:val="000856BD"/>
  </w:style>
  <w:style w:type="paragraph" w:styleId="a7">
    <w:name w:val="Normal (Web)"/>
    <w:basedOn w:val="a"/>
    <w:uiPriority w:val="99"/>
    <w:semiHidden/>
    <w:unhideWhenUsed/>
    <w:rsid w:val="00E7148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8">
    <w:name w:val="header"/>
    <w:basedOn w:val="a"/>
    <w:link w:val="a9"/>
    <w:uiPriority w:val="99"/>
    <w:unhideWhenUsed/>
    <w:rsid w:val="008D6C0A"/>
    <w:pPr>
      <w:tabs>
        <w:tab w:val="center" w:pos="4153"/>
        <w:tab w:val="right" w:pos="8306"/>
      </w:tabs>
      <w:spacing w:after="0" w:line="240" w:lineRule="auto"/>
    </w:pPr>
  </w:style>
  <w:style w:type="character" w:customStyle="1" w:styleId="a9">
    <w:name w:val="Верхний колонтитул Знак"/>
    <w:basedOn w:val="a0"/>
    <w:link w:val="a8"/>
    <w:uiPriority w:val="99"/>
    <w:rsid w:val="008D6C0A"/>
  </w:style>
  <w:style w:type="paragraph" w:styleId="aa">
    <w:name w:val="footer"/>
    <w:basedOn w:val="a"/>
    <w:link w:val="ab"/>
    <w:uiPriority w:val="99"/>
    <w:unhideWhenUsed/>
    <w:rsid w:val="008D6C0A"/>
    <w:pPr>
      <w:tabs>
        <w:tab w:val="center" w:pos="4153"/>
        <w:tab w:val="right" w:pos="8306"/>
      </w:tabs>
      <w:spacing w:after="0" w:line="240" w:lineRule="auto"/>
    </w:pPr>
  </w:style>
  <w:style w:type="character" w:customStyle="1" w:styleId="ab">
    <w:name w:val="Нижний колонтитул Знак"/>
    <w:basedOn w:val="a0"/>
    <w:link w:val="aa"/>
    <w:uiPriority w:val="99"/>
    <w:rsid w:val="008D6C0A"/>
  </w:style>
  <w:style w:type="paragraph" w:styleId="ac">
    <w:name w:val="List Paragraph"/>
    <w:basedOn w:val="a"/>
    <w:uiPriority w:val="34"/>
    <w:qFormat/>
    <w:rsid w:val="00434226"/>
    <w:pPr>
      <w:ind w:left="720"/>
      <w:contextualSpacing/>
    </w:pPr>
  </w:style>
  <w:style w:type="character" w:customStyle="1" w:styleId="search-hl">
    <w:name w:val="search-hl"/>
    <w:basedOn w:val="a0"/>
    <w:rsid w:val="00434226"/>
  </w:style>
  <w:style w:type="table" w:styleId="ad">
    <w:name w:val="Table Grid"/>
    <w:basedOn w:val="a1"/>
    <w:uiPriority w:val="59"/>
    <w:rsid w:val="00434226"/>
    <w:pPr>
      <w:spacing w:after="0" w:line="240" w:lineRule="auto"/>
    </w:pPr>
    <w:rPr>
      <w:rFonts w:eastAsiaTheme="minorHAnsi"/>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2FC2"/>
    <w:rPr>
      <w:rFonts w:ascii="Times New Roman" w:eastAsiaTheme="majorEastAsia" w:hAnsi="Times New Roman" w:cstheme="majorBidi"/>
      <w:b/>
      <w:bCs/>
      <w:sz w:val="28"/>
      <w:szCs w:val="28"/>
      <w:lang w:eastAsia="en-US"/>
    </w:rPr>
  </w:style>
  <w:style w:type="paragraph" w:styleId="11">
    <w:name w:val="toc 1"/>
    <w:basedOn w:val="a"/>
    <w:next w:val="a"/>
    <w:autoRedefine/>
    <w:uiPriority w:val="39"/>
    <w:unhideWhenUsed/>
    <w:qFormat/>
    <w:rsid w:val="00726769"/>
    <w:pPr>
      <w:spacing w:after="100"/>
    </w:pPr>
    <w:rPr>
      <w:rFonts w:eastAsiaTheme="minorHAnsi"/>
      <w:lang w:eastAsia="en-US"/>
    </w:rPr>
  </w:style>
  <w:style w:type="paragraph" w:styleId="ae">
    <w:name w:val="Balloon Text"/>
    <w:basedOn w:val="a"/>
    <w:link w:val="af"/>
    <w:uiPriority w:val="99"/>
    <w:semiHidden/>
    <w:unhideWhenUsed/>
    <w:rsid w:val="007267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6769"/>
    <w:rPr>
      <w:rFonts w:ascii="Tahoma" w:hAnsi="Tahoma" w:cs="Tahoma"/>
      <w:sz w:val="16"/>
      <w:szCs w:val="16"/>
    </w:rPr>
  </w:style>
  <w:style w:type="paragraph" w:styleId="af0">
    <w:name w:val="TOC Heading"/>
    <w:basedOn w:val="1"/>
    <w:next w:val="a"/>
    <w:uiPriority w:val="39"/>
    <w:semiHidden/>
    <w:unhideWhenUsed/>
    <w:qFormat/>
    <w:rsid w:val="005B4041"/>
    <w:pPr>
      <w:jc w:val="left"/>
      <w:outlineLvl w:val="9"/>
    </w:pPr>
    <w:rPr>
      <w:rFonts w:asciiTheme="majorHAnsi" w:hAnsiTheme="majorHAnsi"/>
      <w:color w:val="365F91" w:themeColor="accent1" w:themeShade="BF"/>
      <w:lang w:val="el-GR"/>
    </w:rPr>
  </w:style>
  <w:style w:type="paragraph" w:styleId="2">
    <w:name w:val="toc 2"/>
    <w:basedOn w:val="a"/>
    <w:next w:val="a"/>
    <w:autoRedefine/>
    <w:uiPriority w:val="39"/>
    <w:semiHidden/>
    <w:unhideWhenUsed/>
    <w:qFormat/>
    <w:rsid w:val="005B4041"/>
    <w:pPr>
      <w:spacing w:after="100"/>
      <w:ind w:left="220"/>
    </w:pPr>
    <w:rPr>
      <w:lang w:val="el-GR" w:eastAsia="en-US"/>
    </w:rPr>
  </w:style>
  <w:style w:type="paragraph" w:styleId="3">
    <w:name w:val="toc 3"/>
    <w:basedOn w:val="a"/>
    <w:next w:val="a"/>
    <w:autoRedefine/>
    <w:uiPriority w:val="39"/>
    <w:unhideWhenUsed/>
    <w:qFormat/>
    <w:rsid w:val="000442A1"/>
    <w:pPr>
      <w:spacing w:after="100"/>
    </w:pPr>
    <w:rPr>
      <w:rFonts w:ascii="Times New Roman" w:hAnsi="Times New Roman" w:cs="Times New Roman"/>
      <w:sz w:val="28"/>
      <w:szCs w:val="28"/>
      <w:lang w:eastAsia="en-US"/>
    </w:rPr>
  </w:style>
  <w:style w:type="paragraph" w:styleId="HTML">
    <w:name w:val="HTML Preformatted"/>
    <w:basedOn w:val="a"/>
    <w:link w:val="HTML0"/>
    <w:uiPriority w:val="99"/>
    <w:unhideWhenUsed/>
    <w:rsid w:val="00A65F1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65F1F"/>
    <w:rPr>
      <w:rFonts w:ascii="Consolas" w:hAnsi="Consolas" w:cs="Consolas"/>
      <w:sz w:val="20"/>
      <w:szCs w:val="20"/>
    </w:rPr>
  </w:style>
  <w:style w:type="character" w:customStyle="1" w:styleId="textdefault">
    <w:name w:val="text_default"/>
    <w:basedOn w:val="a0"/>
    <w:rsid w:val="001405DA"/>
  </w:style>
  <w:style w:type="character" w:customStyle="1" w:styleId="rvts3846">
    <w:name w:val="rvts3846"/>
    <w:basedOn w:val="a0"/>
    <w:rsid w:val="001405DA"/>
  </w:style>
</w:styles>
</file>

<file path=word/webSettings.xml><?xml version="1.0" encoding="utf-8"?>
<w:webSettings xmlns:r="http://schemas.openxmlformats.org/officeDocument/2006/relationships" xmlns:w="http://schemas.openxmlformats.org/wordprocessingml/2006/main">
  <w:divs>
    <w:div w:id="77408123">
      <w:bodyDiv w:val="1"/>
      <w:marLeft w:val="0"/>
      <w:marRight w:val="0"/>
      <w:marTop w:val="0"/>
      <w:marBottom w:val="0"/>
      <w:divBdr>
        <w:top w:val="none" w:sz="0" w:space="0" w:color="auto"/>
        <w:left w:val="none" w:sz="0" w:space="0" w:color="auto"/>
        <w:bottom w:val="none" w:sz="0" w:space="0" w:color="auto"/>
        <w:right w:val="none" w:sz="0" w:space="0" w:color="auto"/>
      </w:divBdr>
    </w:div>
    <w:div w:id="140583457">
      <w:bodyDiv w:val="1"/>
      <w:marLeft w:val="0"/>
      <w:marRight w:val="0"/>
      <w:marTop w:val="0"/>
      <w:marBottom w:val="0"/>
      <w:divBdr>
        <w:top w:val="none" w:sz="0" w:space="0" w:color="auto"/>
        <w:left w:val="none" w:sz="0" w:space="0" w:color="auto"/>
        <w:bottom w:val="none" w:sz="0" w:space="0" w:color="auto"/>
        <w:right w:val="none" w:sz="0" w:space="0" w:color="auto"/>
      </w:divBdr>
    </w:div>
    <w:div w:id="520902049">
      <w:bodyDiv w:val="1"/>
      <w:marLeft w:val="0"/>
      <w:marRight w:val="0"/>
      <w:marTop w:val="0"/>
      <w:marBottom w:val="0"/>
      <w:divBdr>
        <w:top w:val="none" w:sz="0" w:space="0" w:color="auto"/>
        <w:left w:val="none" w:sz="0" w:space="0" w:color="auto"/>
        <w:bottom w:val="none" w:sz="0" w:space="0" w:color="auto"/>
        <w:right w:val="none" w:sz="0" w:space="0" w:color="auto"/>
      </w:divBdr>
      <w:divsChild>
        <w:div w:id="144736222">
          <w:marLeft w:val="0"/>
          <w:marRight w:val="0"/>
          <w:marTop w:val="0"/>
          <w:marBottom w:val="0"/>
          <w:divBdr>
            <w:top w:val="none" w:sz="0" w:space="0" w:color="auto"/>
            <w:left w:val="none" w:sz="0" w:space="0" w:color="auto"/>
            <w:bottom w:val="none" w:sz="0" w:space="0" w:color="auto"/>
            <w:right w:val="none" w:sz="0" w:space="0" w:color="auto"/>
          </w:divBdr>
        </w:div>
      </w:divsChild>
    </w:div>
    <w:div w:id="577518221">
      <w:bodyDiv w:val="1"/>
      <w:marLeft w:val="0"/>
      <w:marRight w:val="0"/>
      <w:marTop w:val="0"/>
      <w:marBottom w:val="0"/>
      <w:divBdr>
        <w:top w:val="none" w:sz="0" w:space="0" w:color="auto"/>
        <w:left w:val="none" w:sz="0" w:space="0" w:color="auto"/>
        <w:bottom w:val="none" w:sz="0" w:space="0" w:color="auto"/>
        <w:right w:val="none" w:sz="0" w:space="0" w:color="auto"/>
      </w:divBdr>
    </w:div>
    <w:div w:id="628247129">
      <w:bodyDiv w:val="1"/>
      <w:marLeft w:val="0"/>
      <w:marRight w:val="0"/>
      <w:marTop w:val="0"/>
      <w:marBottom w:val="0"/>
      <w:divBdr>
        <w:top w:val="none" w:sz="0" w:space="0" w:color="auto"/>
        <w:left w:val="none" w:sz="0" w:space="0" w:color="auto"/>
        <w:bottom w:val="none" w:sz="0" w:space="0" w:color="auto"/>
        <w:right w:val="none" w:sz="0" w:space="0" w:color="auto"/>
      </w:divBdr>
      <w:divsChild>
        <w:div w:id="11421421">
          <w:marLeft w:val="0"/>
          <w:marRight w:val="0"/>
          <w:marTop w:val="0"/>
          <w:marBottom w:val="0"/>
          <w:divBdr>
            <w:top w:val="none" w:sz="0" w:space="0" w:color="auto"/>
            <w:left w:val="none" w:sz="0" w:space="0" w:color="auto"/>
            <w:bottom w:val="none" w:sz="0" w:space="0" w:color="auto"/>
            <w:right w:val="none" w:sz="0" w:space="0" w:color="auto"/>
          </w:divBdr>
        </w:div>
        <w:div w:id="108286149">
          <w:marLeft w:val="0"/>
          <w:marRight w:val="0"/>
          <w:marTop w:val="0"/>
          <w:marBottom w:val="0"/>
          <w:divBdr>
            <w:top w:val="none" w:sz="0" w:space="0" w:color="auto"/>
            <w:left w:val="none" w:sz="0" w:space="0" w:color="auto"/>
            <w:bottom w:val="none" w:sz="0" w:space="0" w:color="auto"/>
            <w:right w:val="none" w:sz="0" w:space="0" w:color="auto"/>
          </w:divBdr>
        </w:div>
        <w:div w:id="782118530">
          <w:marLeft w:val="0"/>
          <w:marRight w:val="0"/>
          <w:marTop w:val="0"/>
          <w:marBottom w:val="0"/>
          <w:divBdr>
            <w:top w:val="none" w:sz="0" w:space="0" w:color="auto"/>
            <w:left w:val="none" w:sz="0" w:space="0" w:color="auto"/>
            <w:bottom w:val="none" w:sz="0" w:space="0" w:color="auto"/>
            <w:right w:val="none" w:sz="0" w:space="0" w:color="auto"/>
          </w:divBdr>
        </w:div>
        <w:div w:id="982083433">
          <w:marLeft w:val="0"/>
          <w:marRight w:val="0"/>
          <w:marTop w:val="0"/>
          <w:marBottom w:val="0"/>
          <w:divBdr>
            <w:top w:val="none" w:sz="0" w:space="0" w:color="auto"/>
            <w:left w:val="none" w:sz="0" w:space="0" w:color="auto"/>
            <w:bottom w:val="none" w:sz="0" w:space="0" w:color="auto"/>
            <w:right w:val="none" w:sz="0" w:space="0" w:color="auto"/>
          </w:divBdr>
        </w:div>
        <w:div w:id="1176189227">
          <w:marLeft w:val="0"/>
          <w:marRight w:val="0"/>
          <w:marTop w:val="0"/>
          <w:marBottom w:val="0"/>
          <w:divBdr>
            <w:top w:val="none" w:sz="0" w:space="0" w:color="auto"/>
            <w:left w:val="none" w:sz="0" w:space="0" w:color="auto"/>
            <w:bottom w:val="none" w:sz="0" w:space="0" w:color="auto"/>
            <w:right w:val="none" w:sz="0" w:space="0" w:color="auto"/>
          </w:divBdr>
        </w:div>
        <w:div w:id="1221595577">
          <w:marLeft w:val="0"/>
          <w:marRight w:val="0"/>
          <w:marTop w:val="0"/>
          <w:marBottom w:val="0"/>
          <w:divBdr>
            <w:top w:val="none" w:sz="0" w:space="0" w:color="auto"/>
            <w:left w:val="none" w:sz="0" w:space="0" w:color="auto"/>
            <w:bottom w:val="none" w:sz="0" w:space="0" w:color="auto"/>
            <w:right w:val="none" w:sz="0" w:space="0" w:color="auto"/>
          </w:divBdr>
        </w:div>
        <w:div w:id="1221942610">
          <w:marLeft w:val="0"/>
          <w:marRight w:val="0"/>
          <w:marTop w:val="0"/>
          <w:marBottom w:val="0"/>
          <w:divBdr>
            <w:top w:val="none" w:sz="0" w:space="0" w:color="auto"/>
            <w:left w:val="none" w:sz="0" w:space="0" w:color="auto"/>
            <w:bottom w:val="none" w:sz="0" w:space="0" w:color="auto"/>
            <w:right w:val="none" w:sz="0" w:space="0" w:color="auto"/>
          </w:divBdr>
        </w:div>
        <w:div w:id="1267805768">
          <w:marLeft w:val="0"/>
          <w:marRight w:val="0"/>
          <w:marTop w:val="0"/>
          <w:marBottom w:val="0"/>
          <w:divBdr>
            <w:top w:val="none" w:sz="0" w:space="0" w:color="auto"/>
            <w:left w:val="none" w:sz="0" w:space="0" w:color="auto"/>
            <w:bottom w:val="none" w:sz="0" w:space="0" w:color="auto"/>
            <w:right w:val="none" w:sz="0" w:space="0" w:color="auto"/>
          </w:divBdr>
        </w:div>
      </w:divsChild>
    </w:div>
    <w:div w:id="760295646">
      <w:bodyDiv w:val="1"/>
      <w:marLeft w:val="0"/>
      <w:marRight w:val="0"/>
      <w:marTop w:val="0"/>
      <w:marBottom w:val="0"/>
      <w:divBdr>
        <w:top w:val="none" w:sz="0" w:space="0" w:color="auto"/>
        <w:left w:val="none" w:sz="0" w:space="0" w:color="auto"/>
        <w:bottom w:val="none" w:sz="0" w:space="0" w:color="auto"/>
        <w:right w:val="none" w:sz="0" w:space="0" w:color="auto"/>
      </w:divBdr>
      <w:divsChild>
        <w:div w:id="110590639">
          <w:marLeft w:val="0"/>
          <w:marRight w:val="0"/>
          <w:marTop w:val="0"/>
          <w:marBottom w:val="0"/>
          <w:divBdr>
            <w:top w:val="none" w:sz="0" w:space="0" w:color="auto"/>
            <w:left w:val="none" w:sz="0" w:space="0" w:color="auto"/>
            <w:bottom w:val="none" w:sz="0" w:space="0" w:color="auto"/>
            <w:right w:val="none" w:sz="0" w:space="0" w:color="auto"/>
          </w:divBdr>
        </w:div>
      </w:divsChild>
    </w:div>
    <w:div w:id="798761677">
      <w:bodyDiv w:val="1"/>
      <w:marLeft w:val="0"/>
      <w:marRight w:val="0"/>
      <w:marTop w:val="0"/>
      <w:marBottom w:val="0"/>
      <w:divBdr>
        <w:top w:val="none" w:sz="0" w:space="0" w:color="auto"/>
        <w:left w:val="none" w:sz="0" w:space="0" w:color="auto"/>
        <w:bottom w:val="none" w:sz="0" w:space="0" w:color="auto"/>
        <w:right w:val="none" w:sz="0" w:space="0" w:color="auto"/>
      </w:divBdr>
    </w:div>
    <w:div w:id="1038159599">
      <w:bodyDiv w:val="1"/>
      <w:marLeft w:val="0"/>
      <w:marRight w:val="0"/>
      <w:marTop w:val="0"/>
      <w:marBottom w:val="0"/>
      <w:divBdr>
        <w:top w:val="none" w:sz="0" w:space="0" w:color="auto"/>
        <w:left w:val="none" w:sz="0" w:space="0" w:color="auto"/>
        <w:bottom w:val="none" w:sz="0" w:space="0" w:color="auto"/>
        <w:right w:val="none" w:sz="0" w:space="0" w:color="auto"/>
      </w:divBdr>
      <w:divsChild>
        <w:div w:id="431365314">
          <w:marLeft w:val="0"/>
          <w:marRight w:val="0"/>
          <w:marTop w:val="0"/>
          <w:marBottom w:val="0"/>
          <w:divBdr>
            <w:top w:val="none" w:sz="0" w:space="0" w:color="auto"/>
            <w:left w:val="none" w:sz="0" w:space="0" w:color="auto"/>
            <w:bottom w:val="none" w:sz="0" w:space="0" w:color="auto"/>
            <w:right w:val="none" w:sz="0" w:space="0" w:color="auto"/>
          </w:divBdr>
        </w:div>
      </w:divsChild>
    </w:div>
    <w:div w:id="1250122445">
      <w:bodyDiv w:val="1"/>
      <w:marLeft w:val="0"/>
      <w:marRight w:val="0"/>
      <w:marTop w:val="0"/>
      <w:marBottom w:val="0"/>
      <w:divBdr>
        <w:top w:val="none" w:sz="0" w:space="0" w:color="auto"/>
        <w:left w:val="none" w:sz="0" w:space="0" w:color="auto"/>
        <w:bottom w:val="none" w:sz="0" w:space="0" w:color="auto"/>
        <w:right w:val="none" w:sz="0" w:space="0" w:color="auto"/>
      </w:divBdr>
      <w:divsChild>
        <w:div w:id="560137111">
          <w:marLeft w:val="0"/>
          <w:marRight w:val="0"/>
          <w:marTop w:val="0"/>
          <w:marBottom w:val="0"/>
          <w:divBdr>
            <w:top w:val="none" w:sz="0" w:space="0" w:color="auto"/>
            <w:left w:val="none" w:sz="0" w:space="0" w:color="auto"/>
            <w:bottom w:val="none" w:sz="0" w:space="0" w:color="auto"/>
            <w:right w:val="none" w:sz="0" w:space="0" w:color="auto"/>
          </w:divBdr>
        </w:div>
      </w:divsChild>
    </w:div>
    <w:div w:id="1262225522">
      <w:bodyDiv w:val="1"/>
      <w:marLeft w:val="0"/>
      <w:marRight w:val="0"/>
      <w:marTop w:val="0"/>
      <w:marBottom w:val="0"/>
      <w:divBdr>
        <w:top w:val="none" w:sz="0" w:space="0" w:color="auto"/>
        <w:left w:val="none" w:sz="0" w:space="0" w:color="auto"/>
        <w:bottom w:val="none" w:sz="0" w:space="0" w:color="auto"/>
        <w:right w:val="none" w:sz="0" w:space="0" w:color="auto"/>
      </w:divBdr>
    </w:div>
    <w:div w:id="1266768987">
      <w:bodyDiv w:val="1"/>
      <w:marLeft w:val="0"/>
      <w:marRight w:val="0"/>
      <w:marTop w:val="0"/>
      <w:marBottom w:val="0"/>
      <w:divBdr>
        <w:top w:val="none" w:sz="0" w:space="0" w:color="auto"/>
        <w:left w:val="none" w:sz="0" w:space="0" w:color="auto"/>
        <w:bottom w:val="none" w:sz="0" w:space="0" w:color="auto"/>
        <w:right w:val="none" w:sz="0" w:space="0" w:color="auto"/>
      </w:divBdr>
    </w:div>
    <w:div w:id="1403597866">
      <w:bodyDiv w:val="1"/>
      <w:marLeft w:val="0"/>
      <w:marRight w:val="0"/>
      <w:marTop w:val="0"/>
      <w:marBottom w:val="0"/>
      <w:divBdr>
        <w:top w:val="none" w:sz="0" w:space="0" w:color="auto"/>
        <w:left w:val="none" w:sz="0" w:space="0" w:color="auto"/>
        <w:bottom w:val="none" w:sz="0" w:space="0" w:color="auto"/>
        <w:right w:val="none" w:sz="0" w:space="0" w:color="auto"/>
      </w:divBdr>
      <w:divsChild>
        <w:div w:id="1530601560">
          <w:marLeft w:val="0"/>
          <w:marRight w:val="0"/>
          <w:marTop w:val="0"/>
          <w:marBottom w:val="0"/>
          <w:divBdr>
            <w:top w:val="none" w:sz="0" w:space="0" w:color="auto"/>
            <w:left w:val="none" w:sz="0" w:space="0" w:color="auto"/>
            <w:bottom w:val="none" w:sz="0" w:space="0" w:color="auto"/>
            <w:right w:val="none" w:sz="0" w:space="0" w:color="auto"/>
          </w:divBdr>
        </w:div>
      </w:divsChild>
    </w:div>
    <w:div w:id="1496605328">
      <w:bodyDiv w:val="1"/>
      <w:marLeft w:val="0"/>
      <w:marRight w:val="0"/>
      <w:marTop w:val="0"/>
      <w:marBottom w:val="0"/>
      <w:divBdr>
        <w:top w:val="none" w:sz="0" w:space="0" w:color="auto"/>
        <w:left w:val="none" w:sz="0" w:space="0" w:color="auto"/>
        <w:bottom w:val="none" w:sz="0" w:space="0" w:color="auto"/>
        <w:right w:val="none" w:sz="0" w:space="0" w:color="auto"/>
      </w:divBdr>
      <w:divsChild>
        <w:div w:id="975257019">
          <w:marLeft w:val="0"/>
          <w:marRight w:val="0"/>
          <w:marTop w:val="0"/>
          <w:marBottom w:val="0"/>
          <w:divBdr>
            <w:top w:val="none" w:sz="0" w:space="0" w:color="auto"/>
            <w:left w:val="none" w:sz="0" w:space="0" w:color="auto"/>
            <w:bottom w:val="none" w:sz="0" w:space="0" w:color="auto"/>
            <w:right w:val="none" w:sz="0" w:space="0" w:color="auto"/>
          </w:divBdr>
        </w:div>
      </w:divsChild>
    </w:div>
    <w:div w:id="1553233492">
      <w:bodyDiv w:val="1"/>
      <w:marLeft w:val="0"/>
      <w:marRight w:val="0"/>
      <w:marTop w:val="0"/>
      <w:marBottom w:val="0"/>
      <w:divBdr>
        <w:top w:val="none" w:sz="0" w:space="0" w:color="auto"/>
        <w:left w:val="none" w:sz="0" w:space="0" w:color="auto"/>
        <w:bottom w:val="none" w:sz="0" w:space="0" w:color="auto"/>
        <w:right w:val="none" w:sz="0" w:space="0" w:color="auto"/>
      </w:divBdr>
      <w:divsChild>
        <w:div w:id="439378850">
          <w:marLeft w:val="0"/>
          <w:marRight w:val="0"/>
          <w:marTop w:val="0"/>
          <w:marBottom w:val="0"/>
          <w:divBdr>
            <w:top w:val="none" w:sz="0" w:space="0" w:color="auto"/>
            <w:left w:val="none" w:sz="0" w:space="0" w:color="auto"/>
            <w:bottom w:val="none" w:sz="0" w:space="0" w:color="auto"/>
            <w:right w:val="none" w:sz="0" w:space="0" w:color="auto"/>
          </w:divBdr>
        </w:div>
      </w:divsChild>
    </w:div>
    <w:div w:id="1759710988">
      <w:bodyDiv w:val="1"/>
      <w:marLeft w:val="0"/>
      <w:marRight w:val="0"/>
      <w:marTop w:val="0"/>
      <w:marBottom w:val="0"/>
      <w:divBdr>
        <w:top w:val="none" w:sz="0" w:space="0" w:color="auto"/>
        <w:left w:val="none" w:sz="0" w:space="0" w:color="auto"/>
        <w:bottom w:val="none" w:sz="0" w:space="0" w:color="auto"/>
        <w:right w:val="none" w:sz="0" w:space="0" w:color="auto"/>
      </w:divBdr>
    </w:div>
    <w:div w:id="18193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1434CFE690ADB02FF1D720FE6D7C2349E637E1F31A11900996465B8DD040E8FEE10BEAB858954VEx5A" TargetMode="External"/><Relationship Id="rId13" Type="http://schemas.openxmlformats.org/officeDocument/2006/relationships/hyperlink" Target="http://www.svobo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eiospagos.g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iospago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pravosudie.com" TargetMode="External"/><Relationship Id="rId4" Type="http://schemas.openxmlformats.org/officeDocument/2006/relationships/settings" Target="settings.xml"/><Relationship Id="rId9" Type="http://schemas.openxmlformats.org/officeDocument/2006/relationships/hyperlink" Target="https://rospravosudie.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wdb.intrasoftnet.com" TargetMode="External"/><Relationship Id="rId1" Type="http://schemas.openxmlformats.org/officeDocument/2006/relationships/hyperlink" Target="http://www.protothema.gr/greece/article/491537/elstat-23-ekat-ellines-zoun-kato-apo-to-orio-tis-ftohe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5087-FE3E-409A-AF3E-35F1D156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30122</Words>
  <Characters>162659</Characters>
  <Application>Microsoft Office Word</Application>
  <DocSecurity>0</DocSecurity>
  <Lines>1355</Lines>
  <Paragraphs>384</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2016-05-10T21:45:00Z</dcterms:created>
  <dcterms:modified xsi:type="dcterms:W3CDTF">2016-05-10T21:45:00Z</dcterms:modified>
</cp:coreProperties>
</file>