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6" w:rsidRDefault="005C367D" w:rsidP="005C367D">
      <w:pPr>
        <w:jc w:val="center"/>
      </w:pPr>
      <w:bookmarkStart w:id="0" w:name="_GoBack"/>
      <w:bookmarkEnd w:id="0"/>
      <w:r>
        <w:t>ОТЗЫВ</w:t>
      </w:r>
    </w:p>
    <w:p w:rsidR="005C367D" w:rsidRDefault="005C367D" w:rsidP="005C367D">
      <w:pPr>
        <w:jc w:val="center"/>
      </w:pPr>
      <w:r>
        <w:t>на квалификационную работу магистра ДЕМИШКЕВИЧ А. по теме «РОМАННАЯ ФОРМА  В  СОВРЕМЕННОЙ  МЕДИАКУЛЬТУРЕ»</w:t>
      </w:r>
    </w:p>
    <w:p w:rsidR="005C367D" w:rsidRDefault="005C367D" w:rsidP="005C367D">
      <w:pPr>
        <w:jc w:val="center"/>
      </w:pPr>
    </w:p>
    <w:p w:rsidR="005C367D" w:rsidRDefault="005C367D" w:rsidP="005C367D">
      <w:pPr>
        <w:jc w:val="center"/>
      </w:pPr>
    </w:p>
    <w:p w:rsidR="005C367D" w:rsidRDefault="005C367D" w:rsidP="005C367D">
      <w:pPr>
        <w:jc w:val="center"/>
      </w:pPr>
    </w:p>
    <w:p w:rsidR="005C367D" w:rsidRDefault="005C367D" w:rsidP="005C367D">
      <w:pPr>
        <w:spacing w:line="360" w:lineRule="auto"/>
        <w:ind w:firstLine="709"/>
      </w:pPr>
      <w:r>
        <w:t xml:space="preserve">Квалификационная работа </w:t>
      </w:r>
      <w:proofErr w:type="spellStart"/>
      <w:r>
        <w:t>Демишкевич</w:t>
      </w:r>
      <w:proofErr w:type="spellEnd"/>
      <w:r>
        <w:t xml:space="preserve"> А. представляет собой исследование современного сериала, выполненное в междисциплинарной перспективе. Основная гипотеза работы связана со стремлением вывести сериал из традиционного контекста визуального потребления и </w:t>
      </w:r>
      <w:proofErr w:type="spellStart"/>
      <w:r>
        <w:t>тематизировать</w:t>
      </w:r>
      <w:proofErr w:type="spellEnd"/>
      <w:r>
        <w:t xml:space="preserve"> его в связи с жанром романа. Основанием для такого предположения служит как появление новых сериалов, требующих от зрителя интеллектуальных навыков и особого интереса, так и специфика самого романного жанра, имеющего проблематический статус в литературоведении. </w:t>
      </w:r>
    </w:p>
    <w:p w:rsidR="005C367D" w:rsidRDefault="005C367D" w:rsidP="005C367D">
      <w:pPr>
        <w:spacing w:line="360" w:lineRule="auto"/>
        <w:ind w:firstLine="709"/>
      </w:pPr>
      <w:r>
        <w:t xml:space="preserve">Автор исследования, прежде всего, обращается к теории романа, опираясь наряду с известными именами (Д. Лукач, М. Бахтин) на интереснейшее исследование Бориса </w:t>
      </w:r>
      <w:proofErr w:type="spellStart"/>
      <w:r>
        <w:t>Грифцова</w:t>
      </w:r>
      <w:proofErr w:type="spellEnd"/>
      <w:r>
        <w:t xml:space="preserve">, практически не актуализированное в современной гуманитарной традиции. Выявив принципиальные особенности романа, связанные с его маргинальным статусом, и опираясь на тезис М.М. Бахтина «нет романа как жанр, есть процесс романизации жанров», Анастасия </w:t>
      </w:r>
      <w:proofErr w:type="spellStart"/>
      <w:r>
        <w:t>Демишкевич</w:t>
      </w:r>
      <w:proofErr w:type="spellEnd"/>
      <w:r>
        <w:t xml:space="preserve">, обращается к современному сериалу и анализирует его часто парадоксальную и противоречивую форму, временную модель сериала, отношения части и целого, связь с повседневностью, специфику просмотровых практик. </w:t>
      </w:r>
    </w:p>
    <w:p w:rsidR="005C367D" w:rsidRDefault="005C367D" w:rsidP="005C367D">
      <w:pPr>
        <w:spacing w:line="360" w:lineRule="auto"/>
        <w:ind w:firstLine="709"/>
      </w:pPr>
      <w:r>
        <w:t xml:space="preserve">Выполненная работа представляется мне весьма убедительно обосновывающей исходную гипотезу. В процессе написания текста </w:t>
      </w:r>
      <w:proofErr w:type="spellStart"/>
      <w:r>
        <w:t>магистрантка</w:t>
      </w:r>
      <w:proofErr w:type="spellEnd"/>
      <w:r>
        <w:t xml:space="preserve"> проявила себя как мотивированный исследователь. Работа велась в течение всех двух лет обучения в магистратуре, ее результаты были представлены в докладах на научных конференциях, были созданы перформативные видеоролики, проведены несколько акций, направленных на освоение современной </w:t>
      </w:r>
      <w:proofErr w:type="spellStart"/>
      <w:r>
        <w:t>медиасреды</w:t>
      </w:r>
      <w:proofErr w:type="spellEnd"/>
      <w:r>
        <w:t>. Как научный руководитель, считаю, что выпускная квалификационная работа соответствует всем академическим требованиям и заслуживает высокой положительной оценки</w:t>
      </w:r>
    </w:p>
    <w:p w:rsidR="005C367D" w:rsidRDefault="005C367D" w:rsidP="005C367D">
      <w:pPr>
        <w:spacing w:line="360" w:lineRule="auto"/>
        <w:ind w:firstLine="709"/>
      </w:pPr>
    </w:p>
    <w:p w:rsidR="005C367D" w:rsidRDefault="005C367D" w:rsidP="005C367D">
      <w:pPr>
        <w:spacing w:line="360" w:lineRule="auto"/>
        <w:ind w:firstLine="709"/>
      </w:pPr>
      <w:r>
        <w:t>Научный руководитель</w:t>
      </w:r>
    </w:p>
    <w:p w:rsidR="005C367D" w:rsidRDefault="005C367D" w:rsidP="005C367D">
      <w:pPr>
        <w:spacing w:line="360" w:lineRule="auto"/>
        <w:ind w:firstLine="709"/>
      </w:pPr>
      <w:r>
        <w:t>д.ф.н., доц., доц. каф. Междисциплинарных</w:t>
      </w:r>
    </w:p>
    <w:p w:rsidR="005C367D" w:rsidRDefault="005C367D" w:rsidP="005C367D">
      <w:pPr>
        <w:spacing w:line="360" w:lineRule="auto"/>
        <w:ind w:firstLine="709"/>
      </w:pPr>
      <w:r>
        <w:t>исследований и практик в области искусств</w:t>
      </w:r>
    </w:p>
    <w:p w:rsidR="005C367D" w:rsidRDefault="005C367D" w:rsidP="005C367D">
      <w:pPr>
        <w:spacing w:line="360" w:lineRule="auto"/>
        <w:ind w:firstLine="709"/>
      </w:pPr>
      <w:r>
        <w:t xml:space="preserve">Факультета Свободных Искусств и Наук </w:t>
      </w:r>
      <w:proofErr w:type="spellStart"/>
      <w:r>
        <w:t>СпбГУ</w:t>
      </w:r>
      <w:proofErr w:type="spellEnd"/>
      <w:r>
        <w:t xml:space="preserve">      Савченкова Н.М. </w:t>
      </w:r>
    </w:p>
    <w:p w:rsidR="005C367D" w:rsidRDefault="005C367D" w:rsidP="005C367D">
      <w:pPr>
        <w:spacing w:line="360" w:lineRule="auto"/>
        <w:ind w:firstLine="709"/>
      </w:pPr>
    </w:p>
    <w:sectPr w:rsidR="005C367D" w:rsidSect="00A61A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7D"/>
    <w:rsid w:val="003541C0"/>
    <w:rsid w:val="005C367D"/>
    <w:rsid w:val="00A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Савченкова</dc:creator>
  <cp:lastModifiedBy>Долгих Елена Николаевна</cp:lastModifiedBy>
  <cp:revision>2</cp:revision>
  <dcterms:created xsi:type="dcterms:W3CDTF">2016-05-20T11:29:00Z</dcterms:created>
  <dcterms:modified xsi:type="dcterms:W3CDTF">2016-05-20T11:29:00Z</dcterms:modified>
</cp:coreProperties>
</file>