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3" w:rsidRDefault="00566F63" w:rsidP="00566F63">
      <w:pPr>
        <w:spacing w:line="360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AC5D71" w:rsidRPr="00BE5CE7" w:rsidRDefault="007B0F1B" w:rsidP="00566F63">
      <w:pPr>
        <w:spacing w:line="360" w:lineRule="auto"/>
        <w:ind w:left="142"/>
        <w:jc w:val="center"/>
        <w:rPr>
          <w:b/>
          <w:bCs/>
          <w:sz w:val="28"/>
          <w:szCs w:val="28"/>
        </w:rPr>
      </w:pPr>
      <w:r w:rsidRPr="00BE5CE7">
        <w:rPr>
          <w:b/>
          <w:sz w:val="28"/>
          <w:szCs w:val="28"/>
        </w:rPr>
        <w:t xml:space="preserve">на магистерскую диссертацию </w:t>
      </w:r>
      <w:r w:rsidR="00092F7E" w:rsidRPr="00BE5CE7">
        <w:rPr>
          <w:b/>
          <w:sz w:val="28"/>
          <w:szCs w:val="28"/>
        </w:rPr>
        <w:t>магистранта</w:t>
      </w:r>
      <w:r w:rsidRPr="00BE5CE7">
        <w:rPr>
          <w:b/>
          <w:sz w:val="28"/>
          <w:szCs w:val="28"/>
        </w:rPr>
        <w:t xml:space="preserve"> Института «Высшая школа журналистики и массовых коммуникаций» Санкт-Петербургского государственного университета </w:t>
      </w:r>
      <w:r w:rsidR="00AC5D71" w:rsidRPr="00BE5CE7">
        <w:rPr>
          <w:b/>
          <w:bCs/>
          <w:sz w:val="28"/>
          <w:szCs w:val="28"/>
        </w:rPr>
        <w:t xml:space="preserve">Ю. Ю. </w:t>
      </w:r>
      <w:proofErr w:type="spellStart"/>
      <w:r w:rsidR="00AC5D71" w:rsidRPr="00BE5CE7">
        <w:rPr>
          <w:b/>
          <w:bCs/>
          <w:sz w:val="28"/>
          <w:szCs w:val="28"/>
        </w:rPr>
        <w:t>Шуляк</w:t>
      </w:r>
      <w:proofErr w:type="spellEnd"/>
      <w:r w:rsidR="00AC5D71" w:rsidRPr="00BE5CE7">
        <w:rPr>
          <w:b/>
          <w:bCs/>
          <w:sz w:val="28"/>
          <w:szCs w:val="28"/>
        </w:rPr>
        <w:t xml:space="preserve"> «Журнал путешествий как тип научно-популярного издания: эволюция содержания и формы».</w:t>
      </w:r>
    </w:p>
    <w:p w:rsidR="00C45006" w:rsidRDefault="00C45006" w:rsidP="00003F48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</w:p>
    <w:p w:rsidR="00F46979" w:rsidRDefault="00C45006" w:rsidP="00003F48">
      <w:pPr>
        <w:widowControl w:val="0"/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850F7F">
        <w:rPr>
          <w:sz w:val="28"/>
          <w:szCs w:val="28"/>
        </w:rPr>
        <w:t xml:space="preserve">Работа </w:t>
      </w:r>
      <w:r w:rsidRPr="00850F7F">
        <w:rPr>
          <w:bCs/>
          <w:sz w:val="28"/>
          <w:szCs w:val="28"/>
        </w:rPr>
        <w:t>Ю</w:t>
      </w:r>
      <w:r w:rsidR="00BE5CE7">
        <w:rPr>
          <w:bCs/>
          <w:sz w:val="28"/>
          <w:szCs w:val="28"/>
        </w:rPr>
        <w:t>лии</w:t>
      </w:r>
      <w:r w:rsidRPr="00850F7F">
        <w:rPr>
          <w:bCs/>
          <w:sz w:val="28"/>
          <w:szCs w:val="28"/>
        </w:rPr>
        <w:t xml:space="preserve"> Ю</w:t>
      </w:r>
      <w:r w:rsidR="00BE5CE7">
        <w:rPr>
          <w:bCs/>
          <w:sz w:val="28"/>
          <w:szCs w:val="28"/>
        </w:rPr>
        <w:t>рьевны</w:t>
      </w:r>
      <w:r w:rsidRPr="00850F7F">
        <w:rPr>
          <w:bCs/>
          <w:sz w:val="28"/>
          <w:szCs w:val="28"/>
        </w:rPr>
        <w:t xml:space="preserve"> </w:t>
      </w:r>
      <w:proofErr w:type="spellStart"/>
      <w:r w:rsidRPr="00850F7F">
        <w:rPr>
          <w:bCs/>
          <w:sz w:val="28"/>
          <w:szCs w:val="28"/>
        </w:rPr>
        <w:t>Шуляк</w:t>
      </w:r>
      <w:proofErr w:type="spellEnd"/>
      <w:r w:rsidRPr="00850F7F">
        <w:rPr>
          <w:bCs/>
          <w:sz w:val="28"/>
          <w:szCs w:val="28"/>
        </w:rPr>
        <w:t xml:space="preserve"> </w:t>
      </w:r>
      <w:r w:rsidRPr="00850F7F">
        <w:rPr>
          <w:sz w:val="28"/>
          <w:szCs w:val="28"/>
        </w:rPr>
        <w:t>посвящена актуальной</w:t>
      </w:r>
      <w:r w:rsidR="00A56A18" w:rsidRPr="00850F7F">
        <w:rPr>
          <w:sz w:val="28"/>
          <w:szCs w:val="28"/>
        </w:rPr>
        <w:t xml:space="preserve"> и до сих пор сравнительно мало разработанной теме. </w:t>
      </w:r>
      <w:r w:rsidR="00850F7F">
        <w:rPr>
          <w:sz w:val="28"/>
          <w:szCs w:val="28"/>
        </w:rPr>
        <w:t xml:space="preserve">Так, </w:t>
      </w:r>
      <w:r w:rsidR="00850F7F" w:rsidRPr="00850F7F">
        <w:rPr>
          <w:sz w:val="28"/>
          <w:szCs w:val="28"/>
        </w:rPr>
        <w:t>одно из наиболее ранних исследований</w:t>
      </w:r>
      <w:r w:rsidR="00A56A18" w:rsidRPr="00850F7F">
        <w:rPr>
          <w:sz w:val="28"/>
          <w:szCs w:val="28"/>
        </w:rPr>
        <w:t xml:space="preserve"> </w:t>
      </w:r>
      <w:r w:rsidR="00850F7F">
        <w:rPr>
          <w:sz w:val="28"/>
          <w:szCs w:val="28"/>
        </w:rPr>
        <w:t xml:space="preserve">изданий о путешествиях </w:t>
      </w:r>
      <w:r w:rsidR="004501B0" w:rsidRPr="00850F7F">
        <w:rPr>
          <w:sz w:val="28"/>
          <w:szCs w:val="28"/>
        </w:rPr>
        <w:t xml:space="preserve">в </w:t>
      </w:r>
      <w:r w:rsidR="00A56A18" w:rsidRPr="00850F7F">
        <w:rPr>
          <w:sz w:val="28"/>
          <w:szCs w:val="28"/>
        </w:rPr>
        <w:t>культуролог</w:t>
      </w:r>
      <w:r w:rsidR="004501B0" w:rsidRPr="00850F7F">
        <w:rPr>
          <w:sz w:val="28"/>
          <w:szCs w:val="28"/>
        </w:rPr>
        <w:t>ическом контексте</w:t>
      </w:r>
      <w:r w:rsidR="00850F7F" w:rsidRPr="00850F7F">
        <w:rPr>
          <w:sz w:val="28"/>
          <w:szCs w:val="28"/>
        </w:rPr>
        <w:t xml:space="preserve"> </w:t>
      </w:r>
      <w:r w:rsidR="00850F7F">
        <w:rPr>
          <w:sz w:val="28"/>
          <w:szCs w:val="28"/>
        </w:rPr>
        <w:t>«</w:t>
      </w:r>
      <w:r w:rsidR="00850F7F" w:rsidRPr="00850F7F">
        <w:rPr>
          <w:sz w:val="28"/>
          <w:szCs w:val="28"/>
          <w:shd w:val="clear" w:color="auto" w:fill="FFFFFF"/>
        </w:rPr>
        <w:t xml:space="preserve">Толкование путешествий. Россия и Америка в </w:t>
      </w:r>
      <w:proofErr w:type="spellStart"/>
      <w:r w:rsidR="00850F7F" w:rsidRPr="00850F7F">
        <w:rPr>
          <w:sz w:val="28"/>
          <w:szCs w:val="28"/>
          <w:shd w:val="clear" w:color="auto" w:fill="FFFFFF"/>
        </w:rPr>
        <w:t>травелогах</w:t>
      </w:r>
      <w:proofErr w:type="spellEnd"/>
      <w:r w:rsidR="00850F7F" w:rsidRPr="00850F7F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850F7F" w:rsidRPr="00850F7F">
        <w:rPr>
          <w:sz w:val="28"/>
          <w:szCs w:val="28"/>
          <w:shd w:val="clear" w:color="auto" w:fill="FFFFFF"/>
        </w:rPr>
        <w:t>интертекстах</w:t>
      </w:r>
      <w:proofErr w:type="spellEnd"/>
      <w:r w:rsidR="00850F7F">
        <w:rPr>
          <w:sz w:val="28"/>
          <w:szCs w:val="28"/>
          <w:shd w:val="clear" w:color="auto" w:fill="FFFFFF"/>
        </w:rPr>
        <w:t>»</w:t>
      </w:r>
      <w:r w:rsidR="00850F7F" w:rsidRPr="00850F7F">
        <w:rPr>
          <w:sz w:val="28"/>
          <w:szCs w:val="28"/>
          <w:shd w:val="clear" w:color="auto" w:fill="FFFFFF"/>
        </w:rPr>
        <w:t xml:space="preserve"> </w:t>
      </w:r>
      <w:r w:rsidR="004501B0" w:rsidRPr="00850F7F">
        <w:rPr>
          <w:sz w:val="28"/>
          <w:szCs w:val="28"/>
        </w:rPr>
        <w:t>А.</w:t>
      </w:r>
      <w:r w:rsidR="00BE5CE7">
        <w:rPr>
          <w:sz w:val="28"/>
          <w:szCs w:val="28"/>
        </w:rPr>
        <w:t> М.</w:t>
      </w:r>
      <w:r w:rsidR="004501B0" w:rsidRPr="00850F7F">
        <w:rPr>
          <w:sz w:val="28"/>
          <w:szCs w:val="28"/>
        </w:rPr>
        <w:t xml:space="preserve"> Эткинд</w:t>
      </w:r>
      <w:r w:rsidR="00850F7F" w:rsidRPr="00850F7F">
        <w:rPr>
          <w:sz w:val="28"/>
          <w:szCs w:val="28"/>
        </w:rPr>
        <w:t xml:space="preserve">а </w:t>
      </w:r>
      <w:r w:rsidR="00850F7F">
        <w:rPr>
          <w:sz w:val="28"/>
          <w:szCs w:val="28"/>
        </w:rPr>
        <w:t xml:space="preserve">увидело свет </w:t>
      </w:r>
      <w:r w:rsidR="00F55F34">
        <w:rPr>
          <w:sz w:val="28"/>
          <w:szCs w:val="28"/>
        </w:rPr>
        <w:t xml:space="preserve">лишь </w:t>
      </w:r>
      <w:r w:rsidR="00850F7F">
        <w:rPr>
          <w:sz w:val="28"/>
          <w:szCs w:val="28"/>
        </w:rPr>
        <w:t xml:space="preserve">в </w:t>
      </w:r>
      <w:r w:rsidR="004501B0" w:rsidRPr="00850F7F">
        <w:rPr>
          <w:color w:val="000000"/>
          <w:sz w:val="28"/>
          <w:szCs w:val="28"/>
        </w:rPr>
        <w:t>2001</w:t>
      </w:r>
      <w:r w:rsidR="00850F7F" w:rsidRPr="00850F7F">
        <w:rPr>
          <w:color w:val="000000"/>
          <w:sz w:val="28"/>
          <w:szCs w:val="28"/>
        </w:rPr>
        <w:t xml:space="preserve"> г.</w:t>
      </w:r>
      <w:r w:rsidR="00850F7F">
        <w:rPr>
          <w:color w:val="000000"/>
          <w:sz w:val="28"/>
          <w:szCs w:val="28"/>
        </w:rPr>
        <w:t xml:space="preserve"> </w:t>
      </w:r>
      <w:r w:rsidR="00850F7F" w:rsidRPr="00C1118B">
        <w:rPr>
          <w:sz w:val="28"/>
          <w:szCs w:val="28"/>
        </w:rPr>
        <w:t xml:space="preserve">Содержание </w:t>
      </w:r>
      <w:r w:rsidR="00850F7F">
        <w:rPr>
          <w:sz w:val="28"/>
          <w:szCs w:val="28"/>
        </w:rPr>
        <w:t>магистерской диссертации</w:t>
      </w:r>
      <w:r w:rsidR="00850F7F" w:rsidRPr="007B0F1B">
        <w:rPr>
          <w:bCs/>
          <w:sz w:val="28"/>
          <w:szCs w:val="28"/>
        </w:rPr>
        <w:t xml:space="preserve"> </w:t>
      </w:r>
      <w:r w:rsidR="00850F7F">
        <w:rPr>
          <w:bCs/>
          <w:sz w:val="28"/>
          <w:szCs w:val="28"/>
        </w:rPr>
        <w:t xml:space="preserve">полностью </w:t>
      </w:r>
      <w:r w:rsidR="00850F7F" w:rsidRPr="00C1118B">
        <w:rPr>
          <w:sz w:val="28"/>
          <w:szCs w:val="28"/>
        </w:rPr>
        <w:t xml:space="preserve">соответствует </w:t>
      </w:r>
      <w:r w:rsidR="00850F7F">
        <w:rPr>
          <w:sz w:val="28"/>
          <w:szCs w:val="28"/>
        </w:rPr>
        <w:t>заявленн</w:t>
      </w:r>
      <w:r w:rsidR="00850F7F" w:rsidRPr="00C1118B">
        <w:rPr>
          <w:sz w:val="28"/>
          <w:szCs w:val="28"/>
        </w:rPr>
        <w:t>ой теме</w:t>
      </w:r>
      <w:r w:rsidR="00850F7F">
        <w:rPr>
          <w:sz w:val="28"/>
          <w:szCs w:val="28"/>
        </w:rPr>
        <w:t>. В св</w:t>
      </w:r>
      <w:r w:rsidR="000346D6">
        <w:rPr>
          <w:sz w:val="28"/>
          <w:szCs w:val="28"/>
        </w:rPr>
        <w:t>о</w:t>
      </w:r>
      <w:r w:rsidR="00850F7F">
        <w:rPr>
          <w:sz w:val="28"/>
          <w:szCs w:val="28"/>
        </w:rPr>
        <w:t>ей работе автор п</w:t>
      </w:r>
      <w:r w:rsidR="00593516" w:rsidRPr="00E07ECC">
        <w:rPr>
          <w:sz w:val="28"/>
          <w:szCs w:val="28"/>
        </w:rPr>
        <w:t>редстав</w:t>
      </w:r>
      <w:r w:rsidR="00850F7F">
        <w:rPr>
          <w:sz w:val="28"/>
          <w:szCs w:val="28"/>
        </w:rPr>
        <w:t>ляет</w:t>
      </w:r>
      <w:r w:rsidR="00593516">
        <w:rPr>
          <w:sz w:val="28"/>
          <w:szCs w:val="28"/>
        </w:rPr>
        <w:t xml:space="preserve"> типологический, функциональный и аксиологический</w:t>
      </w:r>
      <w:r w:rsidR="00593516" w:rsidRPr="00E07ECC">
        <w:rPr>
          <w:sz w:val="28"/>
          <w:szCs w:val="28"/>
        </w:rPr>
        <w:t xml:space="preserve"> анализ журналов путешествий как н</w:t>
      </w:r>
      <w:r w:rsidR="00593516">
        <w:rPr>
          <w:sz w:val="28"/>
          <w:szCs w:val="28"/>
        </w:rPr>
        <w:t>аучно-популярного типа издания.</w:t>
      </w:r>
      <w:r w:rsidR="00850F7F">
        <w:rPr>
          <w:sz w:val="28"/>
          <w:szCs w:val="28"/>
        </w:rPr>
        <w:t xml:space="preserve"> Ч</w:t>
      </w:r>
      <w:r w:rsidR="00F46979" w:rsidRPr="00E07ECC">
        <w:rPr>
          <w:sz w:val="28"/>
          <w:szCs w:val="28"/>
        </w:rPr>
        <w:t xml:space="preserve">тобы </w:t>
      </w:r>
      <w:r w:rsidR="00850F7F">
        <w:rPr>
          <w:sz w:val="28"/>
          <w:szCs w:val="28"/>
        </w:rPr>
        <w:t xml:space="preserve">оценить эволюцию </w:t>
      </w:r>
      <w:r w:rsidR="00BE5CE7">
        <w:rPr>
          <w:sz w:val="28"/>
          <w:szCs w:val="28"/>
        </w:rPr>
        <w:t xml:space="preserve">изданий </w:t>
      </w:r>
      <w:r w:rsidR="00850F7F">
        <w:rPr>
          <w:sz w:val="28"/>
          <w:szCs w:val="28"/>
        </w:rPr>
        <w:t xml:space="preserve">подобного типа Ю. Ю. </w:t>
      </w:r>
      <w:proofErr w:type="spellStart"/>
      <w:r w:rsidR="00850F7F">
        <w:rPr>
          <w:sz w:val="28"/>
          <w:szCs w:val="28"/>
        </w:rPr>
        <w:t>Шуляк</w:t>
      </w:r>
      <w:proofErr w:type="spellEnd"/>
      <w:r w:rsidR="00850F7F">
        <w:rPr>
          <w:sz w:val="28"/>
          <w:szCs w:val="28"/>
        </w:rPr>
        <w:t xml:space="preserve"> </w:t>
      </w:r>
      <w:r w:rsidR="000346D6">
        <w:rPr>
          <w:sz w:val="28"/>
          <w:szCs w:val="28"/>
        </w:rPr>
        <w:t xml:space="preserve">вполне оправданно </w:t>
      </w:r>
      <w:r w:rsidR="00F46979" w:rsidRPr="00E07ECC">
        <w:rPr>
          <w:sz w:val="28"/>
          <w:szCs w:val="28"/>
        </w:rPr>
        <w:t>обра</w:t>
      </w:r>
      <w:r w:rsidR="00850F7F">
        <w:rPr>
          <w:sz w:val="28"/>
          <w:szCs w:val="28"/>
        </w:rPr>
        <w:t>щается</w:t>
      </w:r>
      <w:r w:rsidR="00F46979" w:rsidRPr="00E07ECC">
        <w:rPr>
          <w:sz w:val="28"/>
          <w:szCs w:val="28"/>
        </w:rPr>
        <w:t xml:space="preserve"> к истори</w:t>
      </w:r>
      <w:r w:rsidR="00850F7F">
        <w:rPr>
          <w:sz w:val="28"/>
          <w:szCs w:val="28"/>
        </w:rPr>
        <w:t xml:space="preserve">и возникновения и трансформациям </w:t>
      </w:r>
      <w:r w:rsidR="00F46979" w:rsidRPr="00E07ECC">
        <w:rPr>
          <w:sz w:val="28"/>
          <w:szCs w:val="28"/>
        </w:rPr>
        <w:t>журналов-путешествий</w:t>
      </w:r>
      <w:r w:rsidR="00850F7F">
        <w:rPr>
          <w:sz w:val="28"/>
          <w:szCs w:val="28"/>
        </w:rPr>
        <w:t xml:space="preserve">, </w:t>
      </w:r>
      <w:r w:rsidR="000346D6">
        <w:rPr>
          <w:sz w:val="28"/>
          <w:szCs w:val="28"/>
        </w:rPr>
        <w:t>по ходу исследования</w:t>
      </w:r>
      <w:r w:rsidR="00850F7F">
        <w:rPr>
          <w:sz w:val="28"/>
          <w:szCs w:val="28"/>
        </w:rPr>
        <w:t xml:space="preserve"> выя</w:t>
      </w:r>
      <w:r w:rsidR="00F46979" w:rsidRPr="00E07ECC">
        <w:rPr>
          <w:sz w:val="28"/>
          <w:szCs w:val="28"/>
        </w:rPr>
        <w:t>в</w:t>
      </w:r>
      <w:r w:rsidR="00850F7F">
        <w:rPr>
          <w:sz w:val="28"/>
          <w:szCs w:val="28"/>
        </w:rPr>
        <w:t>ля</w:t>
      </w:r>
      <w:r w:rsidR="000346D6">
        <w:rPr>
          <w:sz w:val="28"/>
          <w:szCs w:val="28"/>
        </w:rPr>
        <w:t>я</w:t>
      </w:r>
      <w:r w:rsidR="00F46979" w:rsidRPr="00E07ECC">
        <w:rPr>
          <w:sz w:val="28"/>
          <w:szCs w:val="28"/>
        </w:rPr>
        <w:t xml:space="preserve"> функциональные и ценностные установки изданий.</w:t>
      </w:r>
      <w:r w:rsidR="00A034BD">
        <w:rPr>
          <w:sz w:val="28"/>
          <w:szCs w:val="28"/>
        </w:rPr>
        <w:t xml:space="preserve"> При этом она отдельно рассматривает </w:t>
      </w:r>
      <w:r w:rsidR="00F55F34">
        <w:rPr>
          <w:sz w:val="28"/>
          <w:szCs w:val="28"/>
        </w:rPr>
        <w:t xml:space="preserve">базовый для данного исследования </w:t>
      </w:r>
      <w:r w:rsidR="00A034BD">
        <w:rPr>
          <w:sz w:val="28"/>
          <w:szCs w:val="28"/>
        </w:rPr>
        <w:t>концепт «путешествие»</w:t>
      </w:r>
      <w:r w:rsidR="00330ABC">
        <w:rPr>
          <w:sz w:val="28"/>
          <w:szCs w:val="28"/>
        </w:rPr>
        <w:t xml:space="preserve"> </w:t>
      </w:r>
      <w:r w:rsidR="00A034BD">
        <w:rPr>
          <w:sz w:val="28"/>
          <w:szCs w:val="28"/>
        </w:rPr>
        <w:t>и ряд тесно связанных с ним понятий.</w:t>
      </w:r>
    </w:p>
    <w:p w:rsidR="000346D6" w:rsidRPr="004C1ADB" w:rsidRDefault="000346D6" w:rsidP="00003F48">
      <w:pPr>
        <w:pStyle w:val="a4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07ECC">
        <w:rPr>
          <w:sz w:val="28"/>
          <w:szCs w:val="28"/>
        </w:rPr>
        <w:t>ипологический анализ журналов путешествий</w:t>
      </w:r>
      <w:r>
        <w:rPr>
          <w:sz w:val="28"/>
          <w:szCs w:val="28"/>
        </w:rPr>
        <w:t xml:space="preserve"> автор п</w:t>
      </w:r>
      <w:r w:rsidRPr="00E07ECC">
        <w:rPr>
          <w:sz w:val="28"/>
          <w:szCs w:val="28"/>
        </w:rPr>
        <w:t>ров</w:t>
      </w:r>
      <w:r>
        <w:rPr>
          <w:sz w:val="28"/>
          <w:szCs w:val="28"/>
        </w:rPr>
        <w:t>одит</w:t>
      </w:r>
      <w:r w:rsidRPr="00E07EC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примере российск</w:t>
      </w:r>
      <w:r w:rsidR="00BE5CE7">
        <w:rPr>
          <w:sz w:val="28"/>
          <w:szCs w:val="28"/>
        </w:rPr>
        <w:t>ого и американского изданий — журнал</w:t>
      </w:r>
      <w:r w:rsidR="00330ABC">
        <w:rPr>
          <w:sz w:val="28"/>
          <w:szCs w:val="28"/>
        </w:rPr>
        <w:t>ов</w:t>
      </w:r>
      <w:r>
        <w:rPr>
          <w:sz w:val="28"/>
          <w:szCs w:val="28"/>
        </w:rPr>
        <w:t xml:space="preserve"> «Вокруг света» и </w:t>
      </w:r>
      <w:r w:rsidRPr="004C1ADB">
        <w:rPr>
          <w:sz w:val="28"/>
          <w:szCs w:val="28"/>
          <w:lang w:val="en-US"/>
        </w:rPr>
        <w:t>National</w:t>
      </w:r>
      <w:r w:rsidRPr="004C1ADB">
        <w:rPr>
          <w:sz w:val="28"/>
          <w:szCs w:val="28"/>
        </w:rPr>
        <w:t xml:space="preserve"> </w:t>
      </w:r>
      <w:r w:rsidRPr="004C1ADB">
        <w:rPr>
          <w:sz w:val="28"/>
          <w:szCs w:val="28"/>
          <w:lang w:val="en-US"/>
        </w:rPr>
        <w:t>Geographic</w:t>
      </w:r>
      <w:r w:rsidRPr="004C1ADB">
        <w:rPr>
          <w:sz w:val="28"/>
          <w:szCs w:val="28"/>
        </w:rPr>
        <w:t>. На их же примере она рассматривает аксиологические модели журналов путешествий</w:t>
      </w:r>
      <w:r w:rsidR="00BE5CE7" w:rsidRPr="004C1ADB">
        <w:rPr>
          <w:sz w:val="28"/>
          <w:szCs w:val="28"/>
        </w:rPr>
        <w:t xml:space="preserve"> и их функциональные особенности</w:t>
      </w:r>
      <w:r w:rsidR="005049D5">
        <w:rPr>
          <w:sz w:val="28"/>
          <w:szCs w:val="28"/>
        </w:rPr>
        <w:t>.</w:t>
      </w:r>
    </w:p>
    <w:p w:rsidR="000346D6" w:rsidRPr="004C1ADB" w:rsidRDefault="003C35C1" w:rsidP="005D6C2B">
      <w:pPr>
        <w:pStyle w:val="a5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 w:rsidRPr="004C1ADB">
        <w:rPr>
          <w:sz w:val="28"/>
          <w:szCs w:val="28"/>
        </w:rPr>
        <w:t>В</w:t>
      </w:r>
      <w:r w:rsidR="00D00FEF" w:rsidRPr="004C1ADB">
        <w:rPr>
          <w:sz w:val="28"/>
          <w:szCs w:val="28"/>
        </w:rPr>
        <w:t xml:space="preserve"> третьей главе</w:t>
      </w:r>
      <w:r w:rsidR="00330ABC" w:rsidRPr="004C1ADB">
        <w:rPr>
          <w:sz w:val="28"/>
          <w:szCs w:val="28"/>
        </w:rPr>
        <w:t xml:space="preserve">, призванной </w:t>
      </w:r>
      <w:r w:rsidR="00F55F34">
        <w:rPr>
          <w:sz w:val="28"/>
          <w:szCs w:val="28"/>
        </w:rPr>
        <w:t>выявить</w:t>
      </w:r>
      <w:r w:rsidR="004C1ADB" w:rsidRPr="004C1ADB">
        <w:rPr>
          <w:sz w:val="28"/>
          <w:szCs w:val="28"/>
        </w:rPr>
        <w:t xml:space="preserve"> модель современного научно-популярного журнала путешествий, </w:t>
      </w:r>
      <w:r w:rsidR="00D00FEF" w:rsidRPr="004C1ADB">
        <w:rPr>
          <w:sz w:val="28"/>
          <w:szCs w:val="28"/>
        </w:rPr>
        <w:t>автор опис</w:t>
      </w:r>
      <w:r w:rsidR="00330ABC" w:rsidRPr="004C1ADB">
        <w:rPr>
          <w:sz w:val="28"/>
          <w:szCs w:val="28"/>
        </w:rPr>
        <w:t>ывает</w:t>
      </w:r>
      <w:r w:rsidR="00D00FEF" w:rsidRPr="004C1ADB">
        <w:rPr>
          <w:sz w:val="28"/>
          <w:szCs w:val="28"/>
        </w:rPr>
        <w:t xml:space="preserve"> </w:t>
      </w:r>
      <w:proofErr w:type="spellStart"/>
      <w:r w:rsidRPr="004C1ADB">
        <w:rPr>
          <w:sz w:val="28"/>
          <w:szCs w:val="28"/>
        </w:rPr>
        <w:t>типоформирующие</w:t>
      </w:r>
      <w:proofErr w:type="spellEnd"/>
      <w:r w:rsidRPr="004C1ADB">
        <w:rPr>
          <w:sz w:val="28"/>
          <w:szCs w:val="28"/>
        </w:rPr>
        <w:t xml:space="preserve"> признаки журнал</w:t>
      </w:r>
      <w:r w:rsidR="004C1ADB">
        <w:rPr>
          <w:sz w:val="28"/>
          <w:szCs w:val="28"/>
        </w:rPr>
        <w:t>ов</w:t>
      </w:r>
      <w:r w:rsidRPr="004C1ADB">
        <w:rPr>
          <w:sz w:val="28"/>
          <w:szCs w:val="28"/>
        </w:rPr>
        <w:t xml:space="preserve">, жанровое и тематическое разнообразие </w:t>
      </w:r>
      <w:r w:rsidR="004C1ADB">
        <w:rPr>
          <w:sz w:val="28"/>
          <w:szCs w:val="28"/>
        </w:rPr>
        <w:t>их</w:t>
      </w:r>
      <w:r w:rsidRPr="004C1ADB">
        <w:rPr>
          <w:sz w:val="28"/>
          <w:szCs w:val="28"/>
        </w:rPr>
        <w:t xml:space="preserve"> публикаци</w:t>
      </w:r>
      <w:r w:rsidR="004C1ADB">
        <w:rPr>
          <w:sz w:val="28"/>
          <w:szCs w:val="28"/>
        </w:rPr>
        <w:t>й</w:t>
      </w:r>
      <w:r w:rsidRPr="004C1ADB">
        <w:rPr>
          <w:sz w:val="28"/>
          <w:szCs w:val="28"/>
        </w:rPr>
        <w:t xml:space="preserve">, </w:t>
      </w:r>
      <w:r w:rsidR="001D2B05" w:rsidRPr="004C1ADB">
        <w:rPr>
          <w:sz w:val="28"/>
          <w:szCs w:val="28"/>
        </w:rPr>
        <w:t>соотношение иллюстративного материала и текста</w:t>
      </w:r>
      <w:r w:rsidRPr="004C1ADB">
        <w:rPr>
          <w:sz w:val="28"/>
          <w:szCs w:val="28"/>
        </w:rPr>
        <w:t xml:space="preserve">, характер </w:t>
      </w:r>
      <w:r w:rsidR="004C1ADB">
        <w:rPr>
          <w:sz w:val="28"/>
          <w:szCs w:val="28"/>
        </w:rPr>
        <w:t xml:space="preserve">их читательских </w:t>
      </w:r>
      <w:r w:rsidRPr="004C1ADB">
        <w:rPr>
          <w:sz w:val="28"/>
          <w:szCs w:val="28"/>
        </w:rPr>
        <w:t>аудитори</w:t>
      </w:r>
      <w:r w:rsidR="004C1ADB">
        <w:rPr>
          <w:sz w:val="28"/>
          <w:szCs w:val="28"/>
        </w:rPr>
        <w:t>й</w:t>
      </w:r>
      <w:r w:rsidRPr="004C1ADB">
        <w:rPr>
          <w:sz w:val="28"/>
          <w:szCs w:val="28"/>
        </w:rPr>
        <w:t xml:space="preserve"> и проч</w:t>
      </w:r>
      <w:r w:rsidR="004C1ADB">
        <w:rPr>
          <w:sz w:val="28"/>
          <w:szCs w:val="28"/>
        </w:rPr>
        <w:t>ие особенности</w:t>
      </w:r>
      <w:r w:rsidRPr="004C1ADB">
        <w:rPr>
          <w:sz w:val="28"/>
          <w:szCs w:val="28"/>
        </w:rPr>
        <w:t xml:space="preserve">. </w:t>
      </w:r>
      <w:r w:rsidR="005D6C2B">
        <w:rPr>
          <w:sz w:val="28"/>
          <w:szCs w:val="28"/>
        </w:rPr>
        <w:t>В</w:t>
      </w:r>
      <w:r w:rsidR="00F55F34">
        <w:rPr>
          <w:sz w:val="28"/>
          <w:szCs w:val="28"/>
        </w:rPr>
        <w:t xml:space="preserve"> </w:t>
      </w:r>
      <w:r w:rsidR="005D6C2B">
        <w:rPr>
          <w:sz w:val="28"/>
          <w:szCs w:val="28"/>
        </w:rPr>
        <w:t xml:space="preserve">ходе исследования автор </w:t>
      </w:r>
      <w:r w:rsidR="005D6C2B">
        <w:rPr>
          <w:sz w:val="28"/>
          <w:szCs w:val="28"/>
        </w:rPr>
        <w:lastRenderedPageBreak/>
        <w:t>также выявила</w:t>
      </w:r>
      <w:r w:rsidR="00F55F34">
        <w:rPr>
          <w:sz w:val="28"/>
          <w:szCs w:val="28"/>
        </w:rPr>
        <w:t> </w:t>
      </w:r>
      <w:r w:rsidR="005D6C2B">
        <w:rPr>
          <w:sz w:val="28"/>
          <w:szCs w:val="28"/>
        </w:rPr>
        <w:t xml:space="preserve">и проанализировала особенности первоначальной и современной моделей журналов, отметив </w:t>
      </w:r>
      <w:r w:rsidR="005049D5">
        <w:rPr>
          <w:sz w:val="28"/>
          <w:szCs w:val="28"/>
        </w:rPr>
        <w:t xml:space="preserve">в </w:t>
      </w:r>
      <w:r w:rsidR="005D6C2B">
        <w:rPr>
          <w:sz w:val="28"/>
          <w:szCs w:val="28"/>
        </w:rPr>
        <w:t xml:space="preserve">них ряд схожих и ряд различных черт. </w:t>
      </w:r>
      <w:r w:rsidR="004C1ADB">
        <w:rPr>
          <w:sz w:val="28"/>
          <w:szCs w:val="28"/>
        </w:rPr>
        <w:t>Х</w:t>
      </w:r>
      <w:r w:rsidRPr="004C1ADB">
        <w:rPr>
          <w:sz w:val="28"/>
          <w:szCs w:val="28"/>
        </w:rPr>
        <w:t xml:space="preserve">отя </w:t>
      </w:r>
      <w:r w:rsidR="006E04CA" w:rsidRPr="004C1ADB">
        <w:rPr>
          <w:sz w:val="28"/>
          <w:szCs w:val="28"/>
        </w:rPr>
        <w:t>эта часть работы им</w:t>
      </w:r>
      <w:r w:rsidRPr="004C1ADB">
        <w:rPr>
          <w:sz w:val="28"/>
          <w:szCs w:val="28"/>
        </w:rPr>
        <w:t xml:space="preserve">еет </w:t>
      </w:r>
      <w:r w:rsidR="004C1ADB">
        <w:rPr>
          <w:sz w:val="28"/>
          <w:szCs w:val="28"/>
        </w:rPr>
        <w:t xml:space="preserve">в целом </w:t>
      </w:r>
      <w:r w:rsidRPr="004C1ADB">
        <w:rPr>
          <w:sz w:val="28"/>
          <w:szCs w:val="28"/>
        </w:rPr>
        <w:t>более описательный характер, с поставленной задаче</w:t>
      </w:r>
      <w:r w:rsidR="004C1ADB">
        <w:rPr>
          <w:sz w:val="28"/>
          <w:szCs w:val="28"/>
        </w:rPr>
        <w:t>й</w:t>
      </w:r>
      <w:r w:rsidRPr="004C1ADB">
        <w:rPr>
          <w:sz w:val="28"/>
          <w:szCs w:val="28"/>
        </w:rPr>
        <w:t xml:space="preserve"> </w:t>
      </w:r>
      <w:r w:rsidR="00003F48">
        <w:rPr>
          <w:sz w:val="28"/>
          <w:szCs w:val="28"/>
        </w:rPr>
        <w:t>автор</w:t>
      </w:r>
      <w:r w:rsidRPr="004C1ADB">
        <w:rPr>
          <w:sz w:val="28"/>
          <w:szCs w:val="28"/>
        </w:rPr>
        <w:t xml:space="preserve"> справилась.</w:t>
      </w:r>
    </w:p>
    <w:p w:rsidR="007C78A5" w:rsidRPr="0025666C" w:rsidRDefault="00727C5E" w:rsidP="00003F48">
      <w:pPr>
        <w:widowControl w:val="0"/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 w:rsidRPr="00727C5E">
        <w:rPr>
          <w:sz w:val="28"/>
          <w:szCs w:val="28"/>
        </w:rPr>
        <w:t>Поставленные во введени</w:t>
      </w:r>
      <w:r w:rsidR="005049D5">
        <w:rPr>
          <w:sz w:val="28"/>
          <w:szCs w:val="28"/>
        </w:rPr>
        <w:t>и</w:t>
      </w:r>
      <w:r w:rsidRPr="00727C5E">
        <w:rPr>
          <w:sz w:val="28"/>
          <w:szCs w:val="28"/>
        </w:rPr>
        <w:t xml:space="preserve"> цель и задачи автор работы выполнила в полной мере. </w:t>
      </w:r>
      <w:r w:rsidR="00DB659E">
        <w:rPr>
          <w:sz w:val="28"/>
          <w:szCs w:val="28"/>
        </w:rPr>
        <w:t xml:space="preserve">В результате исследования Ю. Ю. </w:t>
      </w:r>
      <w:proofErr w:type="spellStart"/>
      <w:r w:rsidR="00DB659E">
        <w:rPr>
          <w:sz w:val="28"/>
          <w:szCs w:val="28"/>
        </w:rPr>
        <w:t>Шуляк</w:t>
      </w:r>
      <w:proofErr w:type="spellEnd"/>
      <w:r w:rsidR="00DB659E">
        <w:rPr>
          <w:sz w:val="28"/>
          <w:szCs w:val="28"/>
        </w:rPr>
        <w:t xml:space="preserve"> констатирует, что </w:t>
      </w:r>
      <w:r w:rsidR="007C78A5">
        <w:rPr>
          <w:sz w:val="28"/>
          <w:szCs w:val="28"/>
        </w:rPr>
        <w:t xml:space="preserve">основной </w:t>
      </w:r>
      <w:r w:rsidR="00DB659E" w:rsidRPr="00E07ECC">
        <w:rPr>
          <w:sz w:val="28"/>
          <w:szCs w:val="28"/>
        </w:rPr>
        <w:t xml:space="preserve">функцией </w:t>
      </w:r>
      <w:proofErr w:type="spellStart"/>
      <w:r w:rsidR="00DB659E">
        <w:rPr>
          <w:sz w:val="28"/>
          <w:szCs w:val="28"/>
        </w:rPr>
        <w:t>журналов-трав</w:t>
      </w:r>
      <w:r w:rsidR="00516713">
        <w:rPr>
          <w:sz w:val="28"/>
          <w:szCs w:val="28"/>
        </w:rPr>
        <w:t>е</w:t>
      </w:r>
      <w:r w:rsidR="00DB659E">
        <w:rPr>
          <w:sz w:val="28"/>
          <w:szCs w:val="28"/>
        </w:rPr>
        <w:t>логов</w:t>
      </w:r>
      <w:proofErr w:type="spellEnd"/>
      <w:r w:rsidR="00DB659E">
        <w:rPr>
          <w:sz w:val="28"/>
          <w:szCs w:val="28"/>
        </w:rPr>
        <w:t xml:space="preserve"> в наше время является </w:t>
      </w:r>
      <w:r w:rsidR="00DB659E" w:rsidRPr="00E07ECC">
        <w:rPr>
          <w:sz w:val="28"/>
          <w:szCs w:val="28"/>
        </w:rPr>
        <w:t>рекреативная</w:t>
      </w:r>
      <w:r w:rsidR="004C1ADB">
        <w:rPr>
          <w:sz w:val="28"/>
          <w:szCs w:val="28"/>
        </w:rPr>
        <w:t xml:space="preserve"> функция</w:t>
      </w:r>
      <w:r w:rsidR="00DB659E" w:rsidRPr="00E07ECC">
        <w:rPr>
          <w:sz w:val="28"/>
          <w:szCs w:val="28"/>
        </w:rPr>
        <w:t xml:space="preserve">. </w:t>
      </w:r>
      <w:r w:rsidR="00003F48">
        <w:rPr>
          <w:sz w:val="28"/>
          <w:szCs w:val="28"/>
        </w:rPr>
        <w:t>Причем, е</w:t>
      </w:r>
      <w:r w:rsidR="0025666C">
        <w:rPr>
          <w:sz w:val="28"/>
          <w:szCs w:val="28"/>
        </w:rPr>
        <w:t>сли в а</w:t>
      </w:r>
      <w:r w:rsidR="0025666C" w:rsidRPr="00880D40">
        <w:rPr>
          <w:sz w:val="28"/>
          <w:szCs w:val="28"/>
        </w:rPr>
        <w:t>мерикански</w:t>
      </w:r>
      <w:r w:rsidR="0025666C">
        <w:rPr>
          <w:sz w:val="28"/>
          <w:szCs w:val="28"/>
        </w:rPr>
        <w:t>х</w:t>
      </w:r>
      <w:r w:rsidR="0025666C" w:rsidRPr="00880D40">
        <w:rPr>
          <w:sz w:val="28"/>
          <w:szCs w:val="28"/>
        </w:rPr>
        <w:t xml:space="preserve"> журнал</w:t>
      </w:r>
      <w:r w:rsidR="0025666C">
        <w:rPr>
          <w:sz w:val="28"/>
          <w:szCs w:val="28"/>
        </w:rPr>
        <w:t>ах</w:t>
      </w:r>
      <w:r w:rsidR="0025666C" w:rsidRPr="00880D40">
        <w:rPr>
          <w:sz w:val="28"/>
          <w:szCs w:val="28"/>
        </w:rPr>
        <w:t xml:space="preserve"> путешествий </w:t>
      </w:r>
      <w:r w:rsidR="0025666C">
        <w:rPr>
          <w:sz w:val="28"/>
          <w:szCs w:val="28"/>
        </w:rPr>
        <w:t>подобная функция превалировала и прежде (</w:t>
      </w:r>
      <w:r w:rsidR="0025666C" w:rsidRPr="00880D40">
        <w:rPr>
          <w:sz w:val="28"/>
          <w:szCs w:val="28"/>
        </w:rPr>
        <w:t xml:space="preserve">не </w:t>
      </w:r>
      <w:r w:rsidR="0025666C">
        <w:rPr>
          <w:sz w:val="28"/>
          <w:szCs w:val="28"/>
        </w:rPr>
        <w:t>исключая вовсе</w:t>
      </w:r>
      <w:r w:rsidR="0025666C" w:rsidRPr="00880D40">
        <w:rPr>
          <w:sz w:val="28"/>
          <w:szCs w:val="28"/>
        </w:rPr>
        <w:t xml:space="preserve"> культурно-просветительск</w:t>
      </w:r>
      <w:r w:rsidR="000B0F9B">
        <w:rPr>
          <w:sz w:val="28"/>
          <w:szCs w:val="28"/>
        </w:rPr>
        <w:t>ую</w:t>
      </w:r>
      <w:r w:rsidR="0025666C" w:rsidRPr="00880D40">
        <w:rPr>
          <w:sz w:val="28"/>
          <w:szCs w:val="28"/>
        </w:rPr>
        <w:t xml:space="preserve"> и образовательн</w:t>
      </w:r>
      <w:r w:rsidR="000B0F9B">
        <w:rPr>
          <w:sz w:val="28"/>
          <w:szCs w:val="28"/>
        </w:rPr>
        <w:t>ую</w:t>
      </w:r>
      <w:r w:rsidR="0025666C" w:rsidRPr="00880D40">
        <w:rPr>
          <w:sz w:val="28"/>
          <w:szCs w:val="28"/>
        </w:rPr>
        <w:t xml:space="preserve"> функции</w:t>
      </w:r>
      <w:r w:rsidR="0025666C">
        <w:rPr>
          <w:sz w:val="28"/>
          <w:szCs w:val="28"/>
        </w:rPr>
        <w:t>)</w:t>
      </w:r>
      <w:r w:rsidR="0025666C" w:rsidRPr="00880D40">
        <w:rPr>
          <w:sz w:val="28"/>
          <w:szCs w:val="28"/>
        </w:rPr>
        <w:t xml:space="preserve">, </w:t>
      </w:r>
      <w:r w:rsidR="0025666C">
        <w:rPr>
          <w:sz w:val="28"/>
          <w:szCs w:val="28"/>
        </w:rPr>
        <w:t xml:space="preserve">то в </w:t>
      </w:r>
      <w:r w:rsidR="007C78A5" w:rsidRPr="00880D40">
        <w:rPr>
          <w:sz w:val="28"/>
          <w:szCs w:val="28"/>
        </w:rPr>
        <w:t>российски</w:t>
      </w:r>
      <w:r w:rsidR="0025666C">
        <w:rPr>
          <w:sz w:val="28"/>
          <w:szCs w:val="28"/>
        </w:rPr>
        <w:t>х</w:t>
      </w:r>
      <w:r w:rsidR="007C78A5" w:rsidRPr="00880D40">
        <w:rPr>
          <w:sz w:val="28"/>
          <w:szCs w:val="28"/>
        </w:rPr>
        <w:t xml:space="preserve"> издания</w:t>
      </w:r>
      <w:r w:rsidR="0025666C">
        <w:rPr>
          <w:sz w:val="28"/>
          <w:szCs w:val="28"/>
        </w:rPr>
        <w:t>х</w:t>
      </w:r>
      <w:r w:rsidR="007C78A5" w:rsidRPr="00880D40">
        <w:rPr>
          <w:sz w:val="28"/>
          <w:szCs w:val="28"/>
        </w:rPr>
        <w:t xml:space="preserve"> </w:t>
      </w:r>
      <w:r w:rsidR="0025666C">
        <w:rPr>
          <w:sz w:val="28"/>
          <w:szCs w:val="28"/>
        </w:rPr>
        <w:t xml:space="preserve">она развилась </w:t>
      </w:r>
      <w:r w:rsidR="000B0F9B">
        <w:rPr>
          <w:sz w:val="28"/>
          <w:szCs w:val="28"/>
        </w:rPr>
        <w:t>и</w:t>
      </w:r>
      <w:r w:rsidR="0025666C">
        <w:rPr>
          <w:sz w:val="28"/>
          <w:szCs w:val="28"/>
        </w:rPr>
        <w:t xml:space="preserve"> стала </w:t>
      </w:r>
      <w:r w:rsidR="0025666C" w:rsidRPr="0025666C">
        <w:rPr>
          <w:sz w:val="28"/>
          <w:szCs w:val="28"/>
        </w:rPr>
        <w:t>доминировать лишь в обозримом прошлом</w:t>
      </w:r>
      <w:r w:rsidR="007C78A5" w:rsidRPr="0025666C">
        <w:rPr>
          <w:sz w:val="28"/>
          <w:szCs w:val="28"/>
        </w:rPr>
        <w:t xml:space="preserve">. </w:t>
      </w:r>
      <w:r w:rsidR="0025666C" w:rsidRPr="0025666C">
        <w:rPr>
          <w:sz w:val="28"/>
          <w:szCs w:val="28"/>
        </w:rPr>
        <w:t>Автор справедливо объясняет это «</w:t>
      </w:r>
      <w:r w:rsidR="007C78A5" w:rsidRPr="0025666C">
        <w:rPr>
          <w:sz w:val="28"/>
          <w:szCs w:val="28"/>
        </w:rPr>
        <w:t>стремительной коммерциализацией рынка и связанными с ними обязательства</w:t>
      </w:r>
      <w:r w:rsidR="00CD06D4">
        <w:rPr>
          <w:sz w:val="28"/>
          <w:szCs w:val="28"/>
        </w:rPr>
        <w:t>ми</w:t>
      </w:r>
      <w:r w:rsidR="007C78A5" w:rsidRPr="0025666C">
        <w:rPr>
          <w:sz w:val="28"/>
          <w:szCs w:val="28"/>
        </w:rPr>
        <w:t xml:space="preserve"> по отношению к туристу как одному из потребителей информации</w:t>
      </w:r>
      <w:r w:rsidR="0025666C" w:rsidRPr="0025666C">
        <w:rPr>
          <w:sz w:val="28"/>
          <w:szCs w:val="28"/>
        </w:rPr>
        <w:t>»</w:t>
      </w:r>
      <w:r w:rsidR="007C78A5" w:rsidRPr="0025666C">
        <w:rPr>
          <w:sz w:val="28"/>
          <w:szCs w:val="28"/>
        </w:rPr>
        <w:t>.</w:t>
      </w:r>
    </w:p>
    <w:p w:rsidR="007C78A5" w:rsidRPr="002E4CD1" w:rsidRDefault="000B0F9B" w:rsidP="00003F48">
      <w:pPr>
        <w:pStyle w:val="a5"/>
        <w:spacing w:before="0" w:beforeAutospacing="0" w:after="0" w:afterAutospacing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7C78A5">
        <w:rPr>
          <w:sz w:val="28"/>
          <w:szCs w:val="28"/>
        </w:rPr>
        <w:t xml:space="preserve">аксиологического анализа </w:t>
      </w:r>
      <w:r>
        <w:rPr>
          <w:sz w:val="28"/>
          <w:szCs w:val="28"/>
        </w:rPr>
        <w:t>автор работы заключает</w:t>
      </w:r>
      <w:r w:rsidR="007C78A5">
        <w:rPr>
          <w:sz w:val="28"/>
          <w:szCs w:val="28"/>
        </w:rPr>
        <w:t xml:space="preserve">, что в </w:t>
      </w:r>
      <w:r w:rsidR="007C78A5" w:rsidRPr="00156604">
        <w:rPr>
          <w:sz w:val="28"/>
          <w:szCs w:val="28"/>
        </w:rPr>
        <w:t>российских журналах путешествий сохраняется преемственность ценностей.</w:t>
      </w:r>
      <w:r w:rsidR="007C78A5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</w:t>
      </w:r>
      <w:r w:rsidR="009E7E4D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7C78A5" w:rsidRPr="00156604">
        <w:rPr>
          <w:sz w:val="28"/>
          <w:szCs w:val="28"/>
        </w:rPr>
        <w:t xml:space="preserve">мериканские журналы претерпевают значительные изменения ценностной политики, </w:t>
      </w:r>
      <w:r>
        <w:rPr>
          <w:sz w:val="28"/>
          <w:szCs w:val="28"/>
        </w:rPr>
        <w:t>но</w:t>
      </w:r>
      <w:r w:rsidR="007C78A5" w:rsidRPr="00156604">
        <w:rPr>
          <w:sz w:val="28"/>
          <w:szCs w:val="28"/>
        </w:rPr>
        <w:t xml:space="preserve"> в них сохраняется исследовательский характер подачи материалов.</w:t>
      </w:r>
      <w:r>
        <w:rPr>
          <w:sz w:val="28"/>
          <w:szCs w:val="28"/>
        </w:rPr>
        <w:t xml:space="preserve"> Автор исследования обнаруживает </w:t>
      </w:r>
      <w:r w:rsidRPr="00156604">
        <w:rPr>
          <w:sz w:val="28"/>
          <w:szCs w:val="28"/>
        </w:rPr>
        <w:t>ряд общих смысловых маркеров</w:t>
      </w:r>
      <w:r>
        <w:rPr>
          <w:sz w:val="28"/>
          <w:szCs w:val="28"/>
        </w:rPr>
        <w:t xml:space="preserve"> р</w:t>
      </w:r>
      <w:r w:rsidR="007C78A5" w:rsidRPr="00156604">
        <w:rPr>
          <w:sz w:val="28"/>
          <w:szCs w:val="28"/>
        </w:rPr>
        <w:t>оссийск</w:t>
      </w:r>
      <w:r w:rsidR="00FE2FC9">
        <w:rPr>
          <w:sz w:val="28"/>
          <w:szCs w:val="28"/>
        </w:rPr>
        <w:t>ой</w:t>
      </w:r>
      <w:r w:rsidR="007C78A5" w:rsidRPr="00156604">
        <w:rPr>
          <w:sz w:val="28"/>
          <w:szCs w:val="28"/>
        </w:rPr>
        <w:t xml:space="preserve"> и американск</w:t>
      </w:r>
      <w:r w:rsidR="00FE2FC9">
        <w:rPr>
          <w:sz w:val="28"/>
          <w:szCs w:val="28"/>
        </w:rPr>
        <w:t>ой</w:t>
      </w:r>
      <w:r w:rsidR="007C78A5" w:rsidRPr="00156604">
        <w:rPr>
          <w:sz w:val="28"/>
          <w:szCs w:val="28"/>
        </w:rPr>
        <w:t xml:space="preserve"> модели журналов путешествий</w:t>
      </w:r>
      <w:r>
        <w:rPr>
          <w:sz w:val="28"/>
          <w:szCs w:val="28"/>
        </w:rPr>
        <w:t>. Это позволяет ей сделать вывод о</w:t>
      </w:r>
      <w:r w:rsidR="00CD06D4">
        <w:rPr>
          <w:sz w:val="28"/>
          <w:szCs w:val="28"/>
        </w:rPr>
        <w:t xml:space="preserve"> наличии</w:t>
      </w:r>
      <w:r w:rsidR="007C78A5" w:rsidRPr="00156604">
        <w:rPr>
          <w:sz w:val="28"/>
          <w:szCs w:val="28"/>
        </w:rPr>
        <w:t xml:space="preserve"> сходных черт </w:t>
      </w:r>
      <w:r>
        <w:rPr>
          <w:sz w:val="28"/>
          <w:szCs w:val="28"/>
        </w:rPr>
        <w:t xml:space="preserve">и </w:t>
      </w:r>
      <w:r w:rsidRPr="002E4CD1">
        <w:rPr>
          <w:sz w:val="28"/>
          <w:szCs w:val="28"/>
        </w:rPr>
        <w:t xml:space="preserve">более того </w:t>
      </w:r>
      <w:r w:rsidR="009E7E4D" w:rsidRPr="002E4CD1">
        <w:rPr>
          <w:sz w:val="28"/>
          <w:szCs w:val="28"/>
        </w:rPr>
        <w:t xml:space="preserve">— о признаках </w:t>
      </w:r>
      <w:r w:rsidRPr="002E4CD1">
        <w:rPr>
          <w:sz w:val="28"/>
          <w:szCs w:val="28"/>
        </w:rPr>
        <w:t xml:space="preserve">общей модели </w:t>
      </w:r>
      <w:r w:rsidR="007C78A5" w:rsidRPr="002E4CD1">
        <w:rPr>
          <w:sz w:val="28"/>
          <w:szCs w:val="28"/>
        </w:rPr>
        <w:t xml:space="preserve">в </w:t>
      </w:r>
      <w:r w:rsidRPr="002E4CD1">
        <w:rPr>
          <w:sz w:val="28"/>
          <w:szCs w:val="28"/>
        </w:rPr>
        <w:t>журнал</w:t>
      </w:r>
      <w:r w:rsidR="009E7E4D" w:rsidRPr="002E4CD1">
        <w:rPr>
          <w:sz w:val="28"/>
          <w:szCs w:val="28"/>
        </w:rPr>
        <w:t>ах</w:t>
      </w:r>
      <w:r w:rsidRPr="002E4CD1">
        <w:rPr>
          <w:sz w:val="28"/>
          <w:szCs w:val="28"/>
        </w:rPr>
        <w:t xml:space="preserve"> путешествий</w:t>
      </w:r>
      <w:r w:rsidR="00003F48" w:rsidRPr="002E4CD1">
        <w:rPr>
          <w:sz w:val="28"/>
          <w:szCs w:val="28"/>
        </w:rPr>
        <w:t xml:space="preserve"> двух разных стран</w:t>
      </w:r>
      <w:r w:rsidR="007C78A5" w:rsidRPr="002E4CD1">
        <w:rPr>
          <w:sz w:val="28"/>
          <w:szCs w:val="28"/>
        </w:rPr>
        <w:t>.</w:t>
      </w:r>
      <w:r w:rsidR="005D6C2B" w:rsidRPr="002E4CD1">
        <w:rPr>
          <w:sz w:val="28"/>
          <w:szCs w:val="28"/>
        </w:rPr>
        <w:t xml:space="preserve"> </w:t>
      </w:r>
    </w:p>
    <w:p w:rsidR="005949A5" w:rsidRDefault="00D86F7A" w:rsidP="00D86F7A">
      <w:pPr>
        <w:pStyle w:val="14"/>
        <w:numPr>
          <w:ilvl w:val="0"/>
          <w:numId w:val="0"/>
        </w:numPr>
        <w:ind w:left="142" w:firstLine="567"/>
      </w:pPr>
      <w:r>
        <w:t xml:space="preserve">В своей работе Ю. Ю. </w:t>
      </w:r>
      <w:proofErr w:type="spellStart"/>
      <w:r>
        <w:t>Шуляк</w:t>
      </w:r>
      <w:proofErr w:type="spellEnd"/>
      <w:r w:rsidRPr="002E4CD1">
        <w:t xml:space="preserve"> демонстрир</w:t>
      </w:r>
      <w:r>
        <w:t xml:space="preserve">ует </w:t>
      </w:r>
      <w:r w:rsidR="00AC21A6">
        <w:t>необходимый</w:t>
      </w:r>
      <w:r w:rsidR="005926C6">
        <w:t xml:space="preserve"> </w:t>
      </w:r>
      <w:r w:rsidR="00AC21A6">
        <w:t>уровень</w:t>
      </w:r>
      <w:r w:rsidRPr="002E4CD1">
        <w:t xml:space="preserve"> зна</w:t>
      </w:r>
      <w:r>
        <w:t>ни</w:t>
      </w:r>
      <w:r w:rsidR="00AC21A6">
        <w:t>я</w:t>
      </w:r>
      <w:r>
        <w:t xml:space="preserve"> литературы по теме исследования (включая работы на английском языке), а</w:t>
      </w:r>
      <w:r w:rsidR="00055663">
        <w:t> </w:t>
      </w:r>
      <w:r>
        <w:t xml:space="preserve">также </w:t>
      </w:r>
      <w:r w:rsidR="00AC21A6">
        <w:t xml:space="preserve">очень </w:t>
      </w:r>
      <w:r w:rsidR="00AC21A6" w:rsidRPr="005949A5">
        <w:t>хорошую теоретическую подготовку.</w:t>
      </w:r>
      <w:r w:rsidR="00AC21A6">
        <w:t xml:space="preserve"> Магистерскую диссертацию Ю. Ю. </w:t>
      </w:r>
      <w:proofErr w:type="spellStart"/>
      <w:r w:rsidR="00AC21A6">
        <w:t>Шуляк</w:t>
      </w:r>
      <w:proofErr w:type="spellEnd"/>
      <w:r w:rsidR="00AC21A6">
        <w:t xml:space="preserve"> отличает </w:t>
      </w:r>
      <w:r>
        <w:t>в</w:t>
      </w:r>
      <w:r w:rsidRPr="002E4CD1">
        <w:t xml:space="preserve">думчивое и внимательное отношение к исследуемому материалу. </w:t>
      </w:r>
      <w:r w:rsidR="00AC21A6">
        <w:t>Анализируя его</w:t>
      </w:r>
      <w:r w:rsidR="00CD06D4">
        <w:t>,</w:t>
      </w:r>
      <w:r w:rsidR="005949A5">
        <w:t xml:space="preserve"> а</w:t>
      </w:r>
      <w:r w:rsidR="009E2504">
        <w:t>втор ув</w:t>
      </w:r>
      <w:r w:rsidR="00CD06D4">
        <w:t>еренно пользуется заявленными ею</w:t>
      </w:r>
      <w:r w:rsidR="009E2504">
        <w:t xml:space="preserve"> методами исследования. </w:t>
      </w:r>
      <w:r w:rsidR="00055663">
        <w:t>Ее выводы аргументированы и вполне убедительны.</w:t>
      </w:r>
    </w:p>
    <w:p w:rsidR="00F701FE" w:rsidRPr="00F701FE" w:rsidRDefault="00F701FE" w:rsidP="00F701FE">
      <w:pPr>
        <w:pStyle w:val="14"/>
        <w:numPr>
          <w:ilvl w:val="0"/>
          <w:numId w:val="0"/>
        </w:numPr>
        <w:ind w:left="142" w:firstLine="567"/>
      </w:pPr>
      <w:r w:rsidRPr="00F701FE">
        <w:lastRenderedPageBreak/>
        <w:t>Стоит также подчеркнуть хороший язык</w:t>
      </w:r>
      <w:r>
        <w:t>,</w:t>
      </w:r>
      <w:r w:rsidRPr="00F701FE">
        <w:t xml:space="preserve"> которым выполнена работа</w:t>
      </w:r>
      <w:r>
        <w:t xml:space="preserve">, и уверенное владение автором </w:t>
      </w:r>
      <w:r w:rsidR="00FE2FC9">
        <w:t xml:space="preserve">современной </w:t>
      </w:r>
      <w:r>
        <w:t>научной терминологией.</w:t>
      </w:r>
      <w:r w:rsidRPr="00F701FE">
        <w:t xml:space="preserve"> </w:t>
      </w:r>
    </w:p>
    <w:p w:rsidR="00092F7E" w:rsidRPr="002E4CD1" w:rsidRDefault="00F701FE" w:rsidP="00003F48">
      <w:pPr>
        <w:pStyle w:val="14"/>
        <w:numPr>
          <w:ilvl w:val="0"/>
          <w:numId w:val="0"/>
        </w:numPr>
        <w:ind w:left="142" w:firstLine="567"/>
        <w:rPr>
          <w:shd w:val="clear" w:color="auto" w:fill="FFFFFF"/>
        </w:rPr>
      </w:pPr>
      <w:r>
        <w:t>О</w:t>
      </w:r>
      <w:r w:rsidR="00092F7E" w:rsidRPr="002E4CD1">
        <w:t>тмети</w:t>
      </w:r>
      <w:r>
        <w:t>м также</w:t>
      </w:r>
      <w:r w:rsidR="00104AC0">
        <w:t>, что по теме</w:t>
      </w:r>
      <w:r w:rsidR="00092F7E" w:rsidRPr="002E4CD1">
        <w:t xml:space="preserve"> магистерской диссертации </w:t>
      </w:r>
      <w:r w:rsidR="00EA2443" w:rsidRPr="002E4CD1">
        <w:t xml:space="preserve">Ю. Ю. </w:t>
      </w:r>
      <w:proofErr w:type="spellStart"/>
      <w:r w:rsidR="00401B63" w:rsidRPr="002E4CD1">
        <w:rPr>
          <w:shd w:val="clear" w:color="auto" w:fill="FFFFFF"/>
        </w:rPr>
        <w:t>Шуляк</w:t>
      </w:r>
      <w:proofErr w:type="spellEnd"/>
      <w:r w:rsidR="00401B63" w:rsidRPr="002E4CD1">
        <w:rPr>
          <w:shd w:val="clear" w:color="auto" w:fill="FFFFFF"/>
        </w:rPr>
        <w:t xml:space="preserve"> подготов</w:t>
      </w:r>
      <w:r w:rsidR="00FE2FC9">
        <w:rPr>
          <w:shd w:val="clear" w:color="auto" w:fill="FFFFFF"/>
        </w:rPr>
        <w:t>ила</w:t>
      </w:r>
      <w:r w:rsidR="00401B63" w:rsidRPr="002E4CD1">
        <w:rPr>
          <w:shd w:val="clear" w:color="auto" w:fill="FFFFFF"/>
        </w:rPr>
        <w:t xml:space="preserve"> ряд </w:t>
      </w:r>
      <w:r w:rsidR="00092F7E" w:rsidRPr="002E4CD1">
        <w:t>научн</w:t>
      </w:r>
      <w:r w:rsidR="00401B63" w:rsidRPr="002E4CD1">
        <w:t>ых</w:t>
      </w:r>
      <w:r w:rsidR="00092F7E" w:rsidRPr="002E4CD1">
        <w:t xml:space="preserve"> публикаци</w:t>
      </w:r>
      <w:r w:rsidR="00401B63" w:rsidRPr="002E4CD1">
        <w:t>й</w:t>
      </w:r>
      <w:r>
        <w:t xml:space="preserve"> (которые</w:t>
      </w:r>
      <w:r w:rsidR="00401B63" w:rsidRPr="002E4CD1">
        <w:t>, однако</w:t>
      </w:r>
      <w:r>
        <w:t>,</w:t>
      </w:r>
      <w:r w:rsidR="00401B63" w:rsidRPr="002E4CD1">
        <w:t xml:space="preserve"> не все </w:t>
      </w:r>
      <w:r>
        <w:t>были</w:t>
      </w:r>
      <w:r w:rsidR="00401B63" w:rsidRPr="002E4CD1">
        <w:t xml:space="preserve"> включены автором в список </w:t>
      </w:r>
      <w:r w:rsidR="00EA2443" w:rsidRPr="002E4CD1">
        <w:t>использованной литературы</w:t>
      </w:r>
      <w:r>
        <w:t>)</w:t>
      </w:r>
      <w:r w:rsidR="00EA2443" w:rsidRPr="002E4CD1">
        <w:t>.</w:t>
      </w:r>
    </w:p>
    <w:p w:rsidR="00460849" w:rsidRDefault="00046C1C" w:rsidP="00003F4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60849">
        <w:rPr>
          <w:bCs/>
          <w:sz w:val="28"/>
          <w:szCs w:val="28"/>
        </w:rPr>
        <w:t xml:space="preserve"> вв</w:t>
      </w:r>
      <w:r>
        <w:rPr>
          <w:bCs/>
          <w:sz w:val="28"/>
          <w:szCs w:val="28"/>
        </w:rPr>
        <w:t>о</w:t>
      </w:r>
      <w:r w:rsidR="00460849">
        <w:rPr>
          <w:bCs/>
          <w:sz w:val="28"/>
          <w:szCs w:val="28"/>
        </w:rPr>
        <w:t>дной части</w:t>
      </w:r>
      <w:r>
        <w:rPr>
          <w:bCs/>
          <w:sz w:val="28"/>
          <w:szCs w:val="28"/>
        </w:rPr>
        <w:t xml:space="preserve"> работ</w:t>
      </w:r>
      <w:r w:rsidR="0046084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вызывает сомнение необходимость </w:t>
      </w:r>
      <w:r w:rsidR="00460849">
        <w:rPr>
          <w:bCs/>
          <w:sz w:val="28"/>
          <w:szCs w:val="28"/>
        </w:rPr>
        <w:t xml:space="preserve">введения двух разделов, воспринимаемых автором как независимые один от другого: </w:t>
      </w:r>
      <w:r>
        <w:rPr>
          <w:bCs/>
          <w:sz w:val="28"/>
          <w:szCs w:val="28"/>
        </w:rPr>
        <w:t>«</w:t>
      </w:r>
      <w:r w:rsidR="00A04BBA" w:rsidRPr="002E4CD1">
        <w:rPr>
          <w:bCs/>
          <w:sz w:val="28"/>
          <w:szCs w:val="28"/>
        </w:rPr>
        <w:t>Степень разработанности проблемы</w:t>
      </w:r>
      <w:r>
        <w:rPr>
          <w:bCs/>
          <w:sz w:val="28"/>
          <w:szCs w:val="28"/>
        </w:rPr>
        <w:t xml:space="preserve">» </w:t>
      </w:r>
      <w:r w:rsidR="00460849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«</w:t>
      </w:r>
      <w:r w:rsidR="00A04BBA" w:rsidRPr="002E4CD1">
        <w:rPr>
          <w:bCs/>
          <w:sz w:val="28"/>
          <w:szCs w:val="28"/>
        </w:rPr>
        <w:t>Историография вопроса</w:t>
      </w:r>
      <w:r>
        <w:rPr>
          <w:bCs/>
          <w:sz w:val="28"/>
          <w:szCs w:val="28"/>
        </w:rPr>
        <w:t>»</w:t>
      </w:r>
      <w:r w:rsidR="00460849">
        <w:rPr>
          <w:bCs/>
          <w:sz w:val="28"/>
          <w:szCs w:val="28"/>
        </w:rPr>
        <w:t>. По своему содержанию они весьма схожи, что и естественно. Более того, некорректно употребление в их заглавии синонимичных терминов «проблема» и «вопрос»</w:t>
      </w:r>
      <w:r w:rsidR="00FE2FC9">
        <w:rPr>
          <w:bCs/>
          <w:sz w:val="28"/>
          <w:szCs w:val="28"/>
        </w:rPr>
        <w:t>. По сути</w:t>
      </w:r>
      <w:r w:rsidR="00460849">
        <w:rPr>
          <w:bCs/>
          <w:sz w:val="28"/>
          <w:szCs w:val="28"/>
        </w:rPr>
        <w:t xml:space="preserve">, оба раздела, как и требует жанр научного исследования, представляют историографию </w:t>
      </w:r>
      <w:r w:rsidR="00460849" w:rsidRPr="00460849">
        <w:rPr>
          <w:bCs/>
          <w:i/>
          <w:sz w:val="28"/>
          <w:szCs w:val="28"/>
        </w:rPr>
        <w:t>темы</w:t>
      </w:r>
      <w:r w:rsidR="00460849">
        <w:rPr>
          <w:bCs/>
          <w:sz w:val="28"/>
          <w:szCs w:val="28"/>
        </w:rPr>
        <w:t>.</w:t>
      </w:r>
    </w:p>
    <w:p w:rsidR="005A6123" w:rsidRPr="00E07ECC" w:rsidRDefault="00460849" w:rsidP="0046282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Вызывает удивление также, что заявленные автором о</w:t>
      </w:r>
      <w:r w:rsidR="006560A1">
        <w:rPr>
          <w:bCs/>
          <w:sz w:val="28"/>
          <w:szCs w:val="28"/>
        </w:rPr>
        <w:t xml:space="preserve">бъект исследования и </w:t>
      </w:r>
      <w:r>
        <w:rPr>
          <w:bCs/>
          <w:sz w:val="28"/>
          <w:szCs w:val="28"/>
        </w:rPr>
        <w:t>э</w:t>
      </w:r>
      <w:r w:rsidR="006560A1">
        <w:rPr>
          <w:bCs/>
          <w:sz w:val="28"/>
          <w:szCs w:val="28"/>
        </w:rPr>
        <w:t xml:space="preserve">мпирическая база </w:t>
      </w:r>
      <w:r>
        <w:rPr>
          <w:bCs/>
          <w:sz w:val="28"/>
          <w:szCs w:val="28"/>
        </w:rPr>
        <w:t xml:space="preserve">полностью </w:t>
      </w:r>
      <w:r w:rsidR="006560A1">
        <w:rPr>
          <w:bCs/>
          <w:sz w:val="28"/>
          <w:szCs w:val="28"/>
        </w:rPr>
        <w:t>совпадают.</w:t>
      </w:r>
      <w:r>
        <w:rPr>
          <w:bCs/>
          <w:sz w:val="28"/>
          <w:szCs w:val="28"/>
        </w:rPr>
        <w:t xml:space="preserve"> Кроме того, </w:t>
      </w:r>
      <w:r w:rsidR="00462828">
        <w:rPr>
          <w:bCs/>
          <w:sz w:val="28"/>
          <w:szCs w:val="28"/>
        </w:rPr>
        <w:t xml:space="preserve">мелким </w:t>
      </w:r>
      <w:r>
        <w:rPr>
          <w:bCs/>
          <w:sz w:val="28"/>
          <w:szCs w:val="28"/>
        </w:rPr>
        <w:t>недочет</w:t>
      </w:r>
      <w:r w:rsidR="0046282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 </w:t>
      </w:r>
      <w:r w:rsidR="00462828">
        <w:rPr>
          <w:bCs/>
          <w:sz w:val="28"/>
          <w:szCs w:val="28"/>
        </w:rPr>
        <w:t>работы является</w:t>
      </w:r>
      <w:r>
        <w:rPr>
          <w:bCs/>
          <w:sz w:val="28"/>
          <w:szCs w:val="28"/>
        </w:rPr>
        <w:t xml:space="preserve"> то, </w:t>
      </w:r>
      <w:r w:rsidR="00462828">
        <w:rPr>
          <w:bCs/>
          <w:sz w:val="28"/>
          <w:szCs w:val="28"/>
        </w:rPr>
        <w:t>что одни фамилии иностранных ученых</w:t>
      </w:r>
      <w:r>
        <w:rPr>
          <w:bCs/>
          <w:sz w:val="28"/>
          <w:szCs w:val="28"/>
        </w:rPr>
        <w:t xml:space="preserve"> </w:t>
      </w:r>
      <w:r w:rsidR="00462828" w:rsidRPr="002E4CD1">
        <w:rPr>
          <w:sz w:val="28"/>
          <w:szCs w:val="28"/>
        </w:rPr>
        <w:t xml:space="preserve">Ю. Ю. </w:t>
      </w:r>
      <w:proofErr w:type="spellStart"/>
      <w:r w:rsidR="00462828" w:rsidRPr="002E4CD1">
        <w:rPr>
          <w:sz w:val="28"/>
          <w:szCs w:val="28"/>
          <w:shd w:val="clear" w:color="auto" w:fill="FFFFFF"/>
        </w:rPr>
        <w:t>Шуляк</w:t>
      </w:r>
      <w:proofErr w:type="spellEnd"/>
      <w:r w:rsidR="00462828">
        <w:rPr>
          <w:sz w:val="28"/>
          <w:szCs w:val="28"/>
          <w:shd w:val="clear" w:color="auto" w:fill="FFFFFF"/>
        </w:rPr>
        <w:t xml:space="preserve"> приводит по-русски (что естественно), а другие — почему-то в написании</w:t>
      </w:r>
      <w:r w:rsidR="00516713">
        <w:rPr>
          <w:sz w:val="28"/>
          <w:szCs w:val="28"/>
          <w:shd w:val="clear" w:color="auto" w:fill="FFFFFF"/>
        </w:rPr>
        <w:t xml:space="preserve"> латиницей</w:t>
      </w:r>
      <w:r w:rsidR="00462828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B7AD0" w:rsidRPr="00462828" w:rsidRDefault="006359E4" w:rsidP="00462828">
      <w:pPr>
        <w:pStyle w:val="14"/>
        <w:numPr>
          <w:ilvl w:val="0"/>
          <w:numId w:val="0"/>
        </w:numPr>
        <w:ind w:left="142" w:firstLine="567"/>
        <w:rPr>
          <w:shd w:val="clear" w:color="auto" w:fill="FFFFFF"/>
        </w:rPr>
      </w:pPr>
      <w:r>
        <w:rPr>
          <w:shd w:val="clear" w:color="auto" w:fill="FFFFFF"/>
        </w:rPr>
        <w:t>Тем не менее, не</w:t>
      </w:r>
      <w:r w:rsidR="00462828">
        <w:rPr>
          <w:shd w:val="clear" w:color="auto" w:fill="FFFFFF"/>
        </w:rPr>
        <w:t xml:space="preserve">смотря на отмеченные недостатки, </w:t>
      </w:r>
      <w:r w:rsidR="00FE2FC9">
        <w:rPr>
          <w:shd w:val="clear" w:color="auto" w:fill="FFFFFF"/>
        </w:rPr>
        <w:t xml:space="preserve">необходимо признать, что </w:t>
      </w:r>
      <w:r w:rsidR="00462828" w:rsidRPr="00462828">
        <w:t>магистерск</w:t>
      </w:r>
      <w:r w:rsidR="00462828">
        <w:t>ая</w:t>
      </w:r>
      <w:r w:rsidR="00462828" w:rsidRPr="00462828">
        <w:t xml:space="preserve"> диссертаци</w:t>
      </w:r>
      <w:r w:rsidR="00462828">
        <w:t xml:space="preserve">я Ю. Ю. </w:t>
      </w:r>
      <w:proofErr w:type="spellStart"/>
      <w:r w:rsidR="00462828">
        <w:t>Шуляк</w:t>
      </w:r>
      <w:proofErr w:type="spellEnd"/>
      <w:r w:rsidR="00462828">
        <w:t xml:space="preserve"> выполнена </w:t>
      </w:r>
      <w:r>
        <w:t xml:space="preserve">на серьезном исследовательском уровне </w:t>
      </w:r>
      <w:r w:rsidR="00462828">
        <w:t>и, безусловно, заслуживает высокой оценки.</w:t>
      </w:r>
    </w:p>
    <w:p w:rsidR="00AB7AD0" w:rsidRDefault="00AB7AD0" w:rsidP="00003F48">
      <w:pPr>
        <w:pStyle w:val="14"/>
        <w:numPr>
          <w:ilvl w:val="0"/>
          <w:numId w:val="0"/>
        </w:numPr>
        <w:ind w:left="142"/>
        <w:jc w:val="right"/>
        <w:rPr>
          <w:shd w:val="clear" w:color="auto" w:fill="FFFFFF"/>
        </w:rPr>
      </w:pPr>
    </w:p>
    <w:p w:rsidR="00462828" w:rsidRPr="00EC1D42" w:rsidRDefault="00462828" w:rsidP="00003F48">
      <w:pPr>
        <w:pStyle w:val="14"/>
        <w:numPr>
          <w:ilvl w:val="0"/>
          <w:numId w:val="0"/>
        </w:numPr>
        <w:ind w:left="142"/>
        <w:jc w:val="right"/>
        <w:rPr>
          <w:shd w:val="clear" w:color="auto" w:fill="FFFFFF"/>
        </w:rPr>
      </w:pPr>
    </w:p>
    <w:p w:rsidR="00E552DB" w:rsidRDefault="00145FA6" w:rsidP="00003F48">
      <w:pPr>
        <w:pStyle w:val="14"/>
        <w:numPr>
          <w:ilvl w:val="0"/>
          <w:numId w:val="0"/>
        </w:numPr>
        <w:ind w:left="142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19. 05. 2016 </w:t>
      </w:r>
    </w:p>
    <w:p w:rsidR="00E552DB" w:rsidRDefault="00E552DB" w:rsidP="00462828">
      <w:pPr>
        <w:pStyle w:val="14"/>
        <w:numPr>
          <w:ilvl w:val="0"/>
          <w:numId w:val="0"/>
        </w:numPr>
        <w:ind w:left="4253"/>
        <w:rPr>
          <w:shd w:val="clear" w:color="auto" w:fill="FFFFFF"/>
        </w:rPr>
      </w:pPr>
      <w:r>
        <w:rPr>
          <w:shd w:val="clear" w:color="auto" w:fill="FFFFFF"/>
        </w:rPr>
        <w:t xml:space="preserve">Д. А. </w:t>
      </w:r>
      <w:proofErr w:type="spellStart"/>
      <w:r>
        <w:rPr>
          <w:shd w:val="clear" w:color="auto" w:fill="FFFFFF"/>
        </w:rPr>
        <w:t>Бадалян</w:t>
      </w:r>
      <w:proofErr w:type="spellEnd"/>
    </w:p>
    <w:p w:rsidR="00662FF4" w:rsidRPr="007B0F1B" w:rsidRDefault="00E552DB" w:rsidP="00FE2FC9">
      <w:pPr>
        <w:pStyle w:val="14"/>
        <w:numPr>
          <w:ilvl w:val="0"/>
          <w:numId w:val="0"/>
        </w:numPr>
        <w:ind w:left="4253"/>
      </w:pPr>
      <w:r>
        <w:rPr>
          <w:shd w:val="clear" w:color="auto" w:fill="FFFFFF"/>
        </w:rPr>
        <w:t>кандидат исторических наук, старший научный сотрудник Российской национальной библиотеки</w:t>
      </w:r>
      <w:r w:rsidR="00462828">
        <w:rPr>
          <w:shd w:val="clear" w:color="auto" w:fill="FFFFFF"/>
        </w:rPr>
        <w:t>, член Союза журналистов Санкт-Петербурга и Ленинградской области</w:t>
      </w:r>
      <w:r>
        <w:rPr>
          <w:shd w:val="clear" w:color="auto" w:fill="FFFFFF"/>
        </w:rPr>
        <w:t>.</w:t>
      </w:r>
    </w:p>
    <w:sectPr w:rsidR="00662FF4" w:rsidRPr="007B0F1B" w:rsidSect="000F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4A7"/>
    <w:multiLevelType w:val="hybridMultilevel"/>
    <w:tmpl w:val="3276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D09EA"/>
    <w:multiLevelType w:val="hybridMultilevel"/>
    <w:tmpl w:val="A7B674AE"/>
    <w:lvl w:ilvl="0" w:tplc="CCBA9912">
      <w:start w:val="1"/>
      <w:numFmt w:val="decimal"/>
      <w:pStyle w:val="14"/>
      <w:lvlText w:val="%1."/>
      <w:lvlJc w:val="center"/>
      <w:pPr>
        <w:tabs>
          <w:tab w:val="num" w:pos="283"/>
        </w:tabs>
        <w:ind w:left="227" w:hanging="22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F7D18"/>
    <w:multiLevelType w:val="hybridMultilevel"/>
    <w:tmpl w:val="868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AB"/>
    <w:rsid w:val="00003F48"/>
    <w:rsid w:val="000346D6"/>
    <w:rsid w:val="00046C1C"/>
    <w:rsid w:val="00055663"/>
    <w:rsid w:val="00092F7E"/>
    <w:rsid w:val="000B0F9B"/>
    <w:rsid w:val="000F2881"/>
    <w:rsid w:val="00104AC0"/>
    <w:rsid w:val="00132C0B"/>
    <w:rsid w:val="0014142B"/>
    <w:rsid w:val="00145FA6"/>
    <w:rsid w:val="001A18D7"/>
    <w:rsid w:val="001A587C"/>
    <w:rsid w:val="001D2B05"/>
    <w:rsid w:val="001E1EA4"/>
    <w:rsid w:val="0025666C"/>
    <w:rsid w:val="00271AE5"/>
    <w:rsid w:val="002B491F"/>
    <w:rsid w:val="002E4CD1"/>
    <w:rsid w:val="00330ABC"/>
    <w:rsid w:val="00337D67"/>
    <w:rsid w:val="003806FE"/>
    <w:rsid w:val="003C35C1"/>
    <w:rsid w:val="00401B63"/>
    <w:rsid w:val="004501B0"/>
    <w:rsid w:val="00460849"/>
    <w:rsid w:val="00462828"/>
    <w:rsid w:val="004C1ADB"/>
    <w:rsid w:val="005049D5"/>
    <w:rsid w:val="00516713"/>
    <w:rsid w:val="005309EC"/>
    <w:rsid w:val="005336CC"/>
    <w:rsid w:val="00566F63"/>
    <w:rsid w:val="005926C6"/>
    <w:rsid w:val="00593516"/>
    <w:rsid w:val="005949A5"/>
    <w:rsid w:val="005A4BBD"/>
    <w:rsid w:val="005A6123"/>
    <w:rsid w:val="005D6C2B"/>
    <w:rsid w:val="006359E4"/>
    <w:rsid w:val="006560A1"/>
    <w:rsid w:val="00662FF4"/>
    <w:rsid w:val="006E04CA"/>
    <w:rsid w:val="007014ED"/>
    <w:rsid w:val="00727C5E"/>
    <w:rsid w:val="007459DE"/>
    <w:rsid w:val="007B0F1B"/>
    <w:rsid w:val="007C78A5"/>
    <w:rsid w:val="00850F7F"/>
    <w:rsid w:val="008949AB"/>
    <w:rsid w:val="00974C8B"/>
    <w:rsid w:val="00981A3C"/>
    <w:rsid w:val="00997AF4"/>
    <w:rsid w:val="009E2504"/>
    <w:rsid w:val="009E7E4D"/>
    <w:rsid w:val="00A034BD"/>
    <w:rsid w:val="00A04BBA"/>
    <w:rsid w:val="00A5325C"/>
    <w:rsid w:val="00A56A18"/>
    <w:rsid w:val="00A8526B"/>
    <w:rsid w:val="00AB7AD0"/>
    <w:rsid w:val="00AC21A6"/>
    <w:rsid w:val="00AC5D71"/>
    <w:rsid w:val="00BE5CE7"/>
    <w:rsid w:val="00C1010A"/>
    <w:rsid w:val="00C1118B"/>
    <w:rsid w:val="00C45006"/>
    <w:rsid w:val="00C531C7"/>
    <w:rsid w:val="00C67EBB"/>
    <w:rsid w:val="00C91F4D"/>
    <w:rsid w:val="00CB0AB4"/>
    <w:rsid w:val="00CD06D4"/>
    <w:rsid w:val="00D00FEF"/>
    <w:rsid w:val="00D645D8"/>
    <w:rsid w:val="00D86F7A"/>
    <w:rsid w:val="00DB659E"/>
    <w:rsid w:val="00E552DB"/>
    <w:rsid w:val="00EA2443"/>
    <w:rsid w:val="00EC1D42"/>
    <w:rsid w:val="00F46979"/>
    <w:rsid w:val="00F507A2"/>
    <w:rsid w:val="00F55F34"/>
    <w:rsid w:val="00F701FE"/>
    <w:rsid w:val="00FD6ABA"/>
    <w:rsid w:val="00F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9AB"/>
    <w:rPr>
      <w:color w:val="0000FF"/>
      <w:u w:val="single"/>
    </w:rPr>
  </w:style>
  <w:style w:type="paragraph" w:customStyle="1" w:styleId="14">
    <w:name w:val="Обычный + 14 пт"/>
    <w:aliases w:val="По ширине,Междустр.интервал:  полуторный"/>
    <w:basedOn w:val="a"/>
    <w:uiPriority w:val="99"/>
    <w:rsid w:val="00AC5D71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FD6ABA"/>
    <w:pPr>
      <w:ind w:left="720"/>
    </w:pPr>
  </w:style>
  <w:style w:type="paragraph" w:styleId="a5">
    <w:name w:val="Normal (Web)"/>
    <w:basedOn w:val="a"/>
    <w:uiPriority w:val="99"/>
    <w:rsid w:val="007C78A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F701FE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F701FE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Ludmila</cp:lastModifiedBy>
  <cp:revision>65</cp:revision>
  <dcterms:created xsi:type="dcterms:W3CDTF">2016-05-18T17:30:00Z</dcterms:created>
  <dcterms:modified xsi:type="dcterms:W3CDTF">2016-05-19T21:07:00Z</dcterms:modified>
</cp:coreProperties>
</file>