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DD3C61" w14:textId="77777777" w:rsidR="00E40E1F" w:rsidRPr="003608A6" w:rsidRDefault="00E40E1F" w:rsidP="000F28EF">
      <w:pPr>
        <w:widowControl w:val="0"/>
        <w:autoSpaceDE w:val="0"/>
        <w:autoSpaceDN w:val="0"/>
        <w:adjustRightInd w:val="0"/>
        <w:spacing w:line="240" w:lineRule="auto"/>
        <w:ind w:firstLine="0"/>
        <w:jc w:val="center"/>
      </w:pPr>
      <w:bookmarkStart w:id="0" w:name="_Toc323688417"/>
      <w:bookmarkStart w:id="1" w:name="_Toc323919993"/>
      <w:bookmarkStart w:id="2" w:name="_Toc324380967"/>
      <w:r w:rsidRPr="003608A6">
        <w:t>САНКТ-ПЕТЕРБУРГСКИЙ ГОСУДАРСТВЕННЫЙ УНИВЕРСИТЕТ</w:t>
      </w:r>
    </w:p>
    <w:p w14:paraId="48623DB0" w14:textId="77777777" w:rsidR="00E40E1F" w:rsidRPr="003608A6" w:rsidRDefault="00E40E1F" w:rsidP="000F28EF">
      <w:pPr>
        <w:widowControl w:val="0"/>
        <w:autoSpaceDE w:val="0"/>
        <w:autoSpaceDN w:val="0"/>
        <w:adjustRightInd w:val="0"/>
        <w:spacing w:line="240" w:lineRule="auto"/>
        <w:ind w:firstLine="0"/>
        <w:jc w:val="center"/>
      </w:pPr>
      <w:r w:rsidRPr="003608A6">
        <w:t xml:space="preserve">Институт «Высшая </w:t>
      </w:r>
      <w:r w:rsidR="000F28EF" w:rsidRPr="003608A6">
        <w:t>ш</w:t>
      </w:r>
      <w:r w:rsidRPr="003608A6">
        <w:t>кола журналистики и массовых коммуникаций»</w:t>
      </w:r>
    </w:p>
    <w:p w14:paraId="7BE56AB7" w14:textId="77777777" w:rsidR="000F28EF" w:rsidRPr="003608A6" w:rsidRDefault="000F28EF" w:rsidP="000F28EF">
      <w:pPr>
        <w:widowControl w:val="0"/>
        <w:autoSpaceDE w:val="0"/>
        <w:autoSpaceDN w:val="0"/>
        <w:adjustRightInd w:val="0"/>
        <w:spacing w:line="240" w:lineRule="auto"/>
        <w:ind w:firstLine="0"/>
        <w:jc w:val="center"/>
      </w:pPr>
    </w:p>
    <w:p w14:paraId="2B3BF042" w14:textId="77777777" w:rsidR="000F28EF" w:rsidRPr="003608A6" w:rsidRDefault="000F28EF" w:rsidP="000F28EF">
      <w:pPr>
        <w:widowControl w:val="0"/>
        <w:autoSpaceDE w:val="0"/>
        <w:autoSpaceDN w:val="0"/>
        <w:adjustRightInd w:val="0"/>
        <w:spacing w:line="240" w:lineRule="auto"/>
        <w:ind w:firstLine="0"/>
        <w:jc w:val="center"/>
      </w:pPr>
    </w:p>
    <w:p w14:paraId="357CDE88" w14:textId="77777777" w:rsidR="000F28EF" w:rsidRPr="003608A6" w:rsidRDefault="000F28EF" w:rsidP="000F28EF">
      <w:pPr>
        <w:widowControl w:val="0"/>
        <w:autoSpaceDE w:val="0"/>
        <w:autoSpaceDN w:val="0"/>
        <w:adjustRightInd w:val="0"/>
        <w:spacing w:line="240" w:lineRule="auto"/>
        <w:ind w:firstLine="0"/>
        <w:jc w:val="center"/>
      </w:pPr>
    </w:p>
    <w:p w14:paraId="1271D6FC" w14:textId="77777777" w:rsidR="00E40E1F" w:rsidRPr="003608A6" w:rsidRDefault="00E40E1F" w:rsidP="00E40E1F">
      <w:pPr>
        <w:widowControl w:val="0"/>
        <w:autoSpaceDE w:val="0"/>
        <w:autoSpaceDN w:val="0"/>
        <w:adjustRightInd w:val="0"/>
        <w:ind w:firstLine="284"/>
        <w:jc w:val="right"/>
        <w:rPr>
          <w:i/>
        </w:rPr>
      </w:pPr>
      <w:r w:rsidRPr="003608A6">
        <w:rPr>
          <w:i/>
        </w:rPr>
        <w:t xml:space="preserve">На правах рукописи </w:t>
      </w:r>
    </w:p>
    <w:p w14:paraId="34513147" w14:textId="77777777" w:rsidR="00E40E1F" w:rsidRPr="003608A6" w:rsidRDefault="00E40E1F" w:rsidP="00E40E1F">
      <w:pPr>
        <w:widowControl w:val="0"/>
        <w:autoSpaceDE w:val="0"/>
        <w:autoSpaceDN w:val="0"/>
        <w:adjustRightInd w:val="0"/>
        <w:jc w:val="center"/>
      </w:pPr>
    </w:p>
    <w:p w14:paraId="29DC3F52" w14:textId="77777777" w:rsidR="00E40E1F" w:rsidRPr="003608A6" w:rsidRDefault="00E40E1F" w:rsidP="00E40E1F">
      <w:pPr>
        <w:widowControl w:val="0"/>
        <w:autoSpaceDE w:val="0"/>
        <w:autoSpaceDN w:val="0"/>
        <w:adjustRightInd w:val="0"/>
        <w:jc w:val="center"/>
      </w:pPr>
    </w:p>
    <w:p w14:paraId="0175EE0E" w14:textId="77777777" w:rsidR="000F28EF" w:rsidRPr="003608A6" w:rsidRDefault="000F28EF" w:rsidP="00E40E1F">
      <w:pPr>
        <w:widowControl w:val="0"/>
        <w:autoSpaceDE w:val="0"/>
        <w:autoSpaceDN w:val="0"/>
        <w:adjustRightInd w:val="0"/>
        <w:jc w:val="center"/>
      </w:pPr>
    </w:p>
    <w:p w14:paraId="243A4A95" w14:textId="77777777" w:rsidR="000F28EF" w:rsidRPr="003608A6" w:rsidRDefault="000F28EF" w:rsidP="00E40E1F">
      <w:pPr>
        <w:widowControl w:val="0"/>
        <w:autoSpaceDE w:val="0"/>
        <w:autoSpaceDN w:val="0"/>
        <w:adjustRightInd w:val="0"/>
        <w:jc w:val="center"/>
      </w:pPr>
    </w:p>
    <w:p w14:paraId="6B4BF225" w14:textId="77777777" w:rsidR="00E40E1F" w:rsidRPr="003608A6" w:rsidRDefault="00E40E1F" w:rsidP="000F28EF">
      <w:pPr>
        <w:widowControl w:val="0"/>
        <w:autoSpaceDE w:val="0"/>
        <w:autoSpaceDN w:val="0"/>
        <w:adjustRightInd w:val="0"/>
        <w:jc w:val="center"/>
        <w:rPr>
          <w:b/>
        </w:rPr>
      </w:pPr>
      <w:r w:rsidRPr="003608A6">
        <w:rPr>
          <w:b/>
        </w:rPr>
        <w:t>ТРЯСЦИНА Елена Романовна</w:t>
      </w:r>
    </w:p>
    <w:p w14:paraId="5B956DBD" w14:textId="77777777" w:rsidR="00E40E1F" w:rsidRPr="003608A6" w:rsidRDefault="00E40E1F" w:rsidP="000F28EF">
      <w:pPr>
        <w:widowControl w:val="0"/>
        <w:autoSpaceDE w:val="0"/>
        <w:autoSpaceDN w:val="0"/>
        <w:adjustRightInd w:val="0"/>
        <w:jc w:val="center"/>
      </w:pPr>
    </w:p>
    <w:p w14:paraId="0E9FCA4C" w14:textId="77777777" w:rsidR="00E40E1F" w:rsidRPr="003608A6" w:rsidRDefault="000F28EF" w:rsidP="000F28EF">
      <w:pPr>
        <w:widowControl w:val="0"/>
        <w:autoSpaceDE w:val="0"/>
        <w:autoSpaceDN w:val="0"/>
        <w:adjustRightInd w:val="0"/>
        <w:spacing w:line="240" w:lineRule="auto"/>
        <w:jc w:val="center"/>
        <w:rPr>
          <w:b/>
        </w:rPr>
      </w:pPr>
      <w:r w:rsidRPr="003608A6">
        <w:rPr>
          <w:b/>
        </w:rPr>
        <w:t>Визуальный облик азиатских интернет-СМИ: трансформация в условиях медиаконвергенции</w:t>
      </w:r>
    </w:p>
    <w:p w14:paraId="232088E6" w14:textId="77777777" w:rsidR="00E40E1F" w:rsidRPr="003608A6" w:rsidRDefault="00E40E1F" w:rsidP="000F28EF">
      <w:pPr>
        <w:widowControl w:val="0"/>
        <w:autoSpaceDE w:val="0"/>
        <w:autoSpaceDN w:val="0"/>
        <w:adjustRightInd w:val="0"/>
        <w:spacing w:line="240" w:lineRule="auto"/>
        <w:jc w:val="center"/>
      </w:pPr>
    </w:p>
    <w:p w14:paraId="32309761" w14:textId="77777777" w:rsidR="000F28EF" w:rsidRPr="003608A6" w:rsidRDefault="000F28EF" w:rsidP="000F28EF">
      <w:pPr>
        <w:widowControl w:val="0"/>
        <w:autoSpaceDE w:val="0"/>
        <w:autoSpaceDN w:val="0"/>
        <w:adjustRightInd w:val="0"/>
        <w:spacing w:line="240" w:lineRule="auto"/>
        <w:jc w:val="center"/>
      </w:pPr>
    </w:p>
    <w:p w14:paraId="0D2C2415" w14:textId="77777777" w:rsidR="000F28EF" w:rsidRPr="003608A6" w:rsidRDefault="000F28EF" w:rsidP="000F28EF">
      <w:pPr>
        <w:widowControl w:val="0"/>
        <w:autoSpaceDE w:val="0"/>
        <w:autoSpaceDN w:val="0"/>
        <w:adjustRightInd w:val="0"/>
        <w:spacing w:line="240" w:lineRule="auto"/>
        <w:jc w:val="center"/>
        <w:rPr>
          <w:b/>
        </w:rPr>
      </w:pPr>
      <w:r w:rsidRPr="003608A6">
        <w:rPr>
          <w:b/>
        </w:rPr>
        <w:t>Профиль магистратуры – «Медиадизайн»</w:t>
      </w:r>
    </w:p>
    <w:p w14:paraId="7170E3D0" w14:textId="77777777" w:rsidR="004B45C3" w:rsidRPr="003608A6" w:rsidRDefault="004B45C3" w:rsidP="000F28EF">
      <w:pPr>
        <w:widowControl w:val="0"/>
        <w:autoSpaceDE w:val="0"/>
        <w:autoSpaceDN w:val="0"/>
        <w:adjustRightInd w:val="0"/>
        <w:spacing w:line="240" w:lineRule="auto"/>
        <w:jc w:val="center"/>
        <w:rPr>
          <w:b/>
        </w:rPr>
      </w:pPr>
    </w:p>
    <w:p w14:paraId="12E08685" w14:textId="77777777" w:rsidR="004B45C3" w:rsidRPr="003608A6" w:rsidRDefault="004B45C3" w:rsidP="000F28EF">
      <w:pPr>
        <w:widowControl w:val="0"/>
        <w:autoSpaceDE w:val="0"/>
        <w:autoSpaceDN w:val="0"/>
        <w:adjustRightInd w:val="0"/>
        <w:spacing w:line="240" w:lineRule="auto"/>
        <w:jc w:val="center"/>
        <w:rPr>
          <w:b/>
        </w:rPr>
      </w:pPr>
    </w:p>
    <w:p w14:paraId="4A955BC8" w14:textId="77777777" w:rsidR="00E40E1F" w:rsidRPr="003608A6" w:rsidRDefault="00E40E1F" w:rsidP="000F28EF">
      <w:pPr>
        <w:widowControl w:val="0"/>
        <w:autoSpaceDE w:val="0"/>
        <w:autoSpaceDN w:val="0"/>
        <w:adjustRightInd w:val="0"/>
        <w:spacing w:line="240" w:lineRule="auto"/>
        <w:jc w:val="center"/>
      </w:pPr>
    </w:p>
    <w:p w14:paraId="5EEEDBB9" w14:textId="77777777" w:rsidR="00E40E1F" w:rsidRPr="003608A6" w:rsidRDefault="004B45C3" w:rsidP="004B45C3">
      <w:pPr>
        <w:widowControl w:val="0"/>
        <w:autoSpaceDE w:val="0"/>
        <w:autoSpaceDN w:val="0"/>
        <w:adjustRightInd w:val="0"/>
        <w:spacing w:line="240" w:lineRule="auto"/>
        <w:ind w:firstLine="0"/>
        <w:jc w:val="center"/>
        <w:rPr>
          <w:b/>
        </w:rPr>
      </w:pPr>
      <w:r w:rsidRPr="003608A6">
        <w:t>МАГИСТЕРСКАЯ ДИССЕРТАЦИЯ</w:t>
      </w:r>
    </w:p>
    <w:p w14:paraId="0C7040C5" w14:textId="77777777" w:rsidR="00E40E1F" w:rsidRPr="003608A6" w:rsidRDefault="00E40E1F" w:rsidP="00E40E1F">
      <w:pPr>
        <w:widowControl w:val="0"/>
        <w:autoSpaceDE w:val="0"/>
        <w:autoSpaceDN w:val="0"/>
        <w:adjustRightInd w:val="0"/>
        <w:spacing w:line="240" w:lineRule="auto"/>
        <w:jc w:val="right"/>
      </w:pPr>
    </w:p>
    <w:p w14:paraId="49718302" w14:textId="77777777" w:rsidR="00E40E1F" w:rsidRPr="003608A6" w:rsidRDefault="00E40E1F" w:rsidP="000F28EF">
      <w:pPr>
        <w:widowControl w:val="0"/>
        <w:autoSpaceDE w:val="0"/>
        <w:autoSpaceDN w:val="0"/>
        <w:adjustRightInd w:val="0"/>
        <w:spacing w:line="240" w:lineRule="auto"/>
        <w:ind w:firstLine="0"/>
      </w:pPr>
    </w:p>
    <w:p w14:paraId="22BBBB78" w14:textId="77777777" w:rsidR="00E40E1F" w:rsidRPr="003608A6" w:rsidRDefault="00E40E1F" w:rsidP="00E40E1F">
      <w:pPr>
        <w:spacing w:line="240" w:lineRule="auto"/>
        <w:jc w:val="right"/>
      </w:pPr>
    </w:p>
    <w:p w14:paraId="1713B8F9" w14:textId="77777777" w:rsidR="001A738B" w:rsidRPr="003608A6" w:rsidRDefault="001A738B" w:rsidP="00E40E1F">
      <w:pPr>
        <w:spacing w:line="240" w:lineRule="auto"/>
        <w:jc w:val="right"/>
      </w:pPr>
    </w:p>
    <w:p w14:paraId="6AABDBC8" w14:textId="77777777" w:rsidR="001A738B" w:rsidRPr="003608A6" w:rsidRDefault="001A738B" w:rsidP="00E40E1F">
      <w:pPr>
        <w:spacing w:line="240" w:lineRule="auto"/>
        <w:jc w:val="right"/>
      </w:pPr>
    </w:p>
    <w:p w14:paraId="5E1B71C1" w14:textId="77777777" w:rsidR="00E40E1F" w:rsidRPr="003608A6" w:rsidRDefault="00E40E1F" w:rsidP="00E40E1F">
      <w:pPr>
        <w:spacing w:line="240" w:lineRule="auto"/>
        <w:jc w:val="right"/>
      </w:pPr>
      <w:r w:rsidRPr="003608A6">
        <w:t xml:space="preserve">Научный руководитель – </w:t>
      </w:r>
    </w:p>
    <w:p w14:paraId="5DE7DABE" w14:textId="77777777" w:rsidR="000F28EF" w:rsidRPr="003608A6" w:rsidRDefault="00626790" w:rsidP="00E40E1F">
      <w:pPr>
        <w:spacing w:line="240" w:lineRule="auto"/>
        <w:jc w:val="right"/>
      </w:pPr>
      <w:r w:rsidRPr="003608A6">
        <w:t>к</w:t>
      </w:r>
      <w:r w:rsidR="000F28EF" w:rsidRPr="003608A6">
        <w:t>андидат филологических наук</w:t>
      </w:r>
      <w:r w:rsidR="00E40E1F" w:rsidRPr="003608A6">
        <w:t>,</w:t>
      </w:r>
    </w:p>
    <w:p w14:paraId="22BF9EDD" w14:textId="77777777" w:rsidR="00E40E1F" w:rsidRPr="003608A6" w:rsidRDefault="000F28EF" w:rsidP="00E40E1F">
      <w:pPr>
        <w:spacing w:line="240" w:lineRule="auto"/>
        <w:jc w:val="right"/>
      </w:pPr>
      <w:r w:rsidRPr="003608A6">
        <w:t>доцент А.В. Якунин</w:t>
      </w:r>
      <w:r w:rsidR="00E40E1F" w:rsidRPr="003608A6">
        <w:t xml:space="preserve"> </w:t>
      </w:r>
    </w:p>
    <w:p w14:paraId="2C3E5715" w14:textId="77777777" w:rsidR="00E40E1F" w:rsidRPr="003608A6" w:rsidRDefault="00E40E1F" w:rsidP="00E40E1F">
      <w:pPr>
        <w:widowControl w:val="0"/>
        <w:autoSpaceDE w:val="0"/>
        <w:autoSpaceDN w:val="0"/>
        <w:adjustRightInd w:val="0"/>
        <w:spacing w:line="240" w:lineRule="auto"/>
      </w:pPr>
    </w:p>
    <w:p w14:paraId="6E9F8F73" w14:textId="77777777" w:rsidR="00E40E1F" w:rsidRPr="003608A6" w:rsidRDefault="00E40E1F" w:rsidP="00E40E1F">
      <w:pPr>
        <w:widowControl w:val="0"/>
        <w:autoSpaceDE w:val="0"/>
        <w:autoSpaceDN w:val="0"/>
        <w:adjustRightInd w:val="0"/>
        <w:ind w:firstLine="284"/>
        <w:jc w:val="right"/>
      </w:pPr>
    </w:p>
    <w:p w14:paraId="7A4F3246" w14:textId="77777777" w:rsidR="00E40E1F" w:rsidRPr="003608A6" w:rsidRDefault="00E40E1F" w:rsidP="00E40E1F">
      <w:pPr>
        <w:widowControl w:val="0"/>
        <w:autoSpaceDE w:val="0"/>
        <w:autoSpaceDN w:val="0"/>
        <w:adjustRightInd w:val="0"/>
        <w:spacing w:line="240" w:lineRule="auto"/>
        <w:ind w:firstLine="284"/>
        <w:jc w:val="right"/>
      </w:pPr>
    </w:p>
    <w:p w14:paraId="4B489F3D" w14:textId="77777777" w:rsidR="00E40E1F" w:rsidRPr="003608A6" w:rsidRDefault="00E40E1F" w:rsidP="00E40E1F">
      <w:pPr>
        <w:widowControl w:val="0"/>
        <w:autoSpaceDE w:val="0"/>
        <w:autoSpaceDN w:val="0"/>
        <w:adjustRightInd w:val="0"/>
        <w:spacing w:line="240" w:lineRule="auto"/>
        <w:ind w:firstLine="284"/>
        <w:jc w:val="right"/>
      </w:pPr>
      <w:proofErr w:type="spellStart"/>
      <w:r w:rsidRPr="003608A6">
        <w:t>Вх</w:t>
      </w:r>
      <w:proofErr w:type="spellEnd"/>
      <w:r w:rsidRPr="003608A6">
        <w:t>. №______от__________________</w:t>
      </w:r>
    </w:p>
    <w:p w14:paraId="3C11D215" w14:textId="77777777" w:rsidR="00E40E1F" w:rsidRPr="003608A6" w:rsidRDefault="00E40E1F" w:rsidP="00E40E1F">
      <w:pPr>
        <w:widowControl w:val="0"/>
        <w:autoSpaceDE w:val="0"/>
        <w:autoSpaceDN w:val="0"/>
        <w:adjustRightInd w:val="0"/>
        <w:spacing w:line="240" w:lineRule="auto"/>
        <w:ind w:firstLine="284"/>
        <w:jc w:val="right"/>
      </w:pPr>
      <w:r w:rsidRPr="003608A6">
        <w:t>Секретарь ГАК_____________________</w:t>
      </w:r>
    </w:p>
    <w:p w14:paraId="12B55130" w14:textId="77777777" w:rsidR="00E40E1F" w:rsidRPr="003608A6" w:rsidRDefault="00E40E1F" w:rsidP="004B45C3">
      <w:pPr>
        <w:ind w:firstLine="0"/>
      </w:pPr>
    </w:p>
    <w:p w14:paraId="50F864F2" w14:textId="77777777" w:rsidR="00E40E1F" w:rsidRPr="003608A6" w:rsidRDefault="00E40E1F" w:rsidP="00E40E1F">
      <w:pPr>
        <w:widowControl w:val="0"/>
        <w:autoSpaceDE w:val="0"/>
        <w:autoSpaceDN w:val="0"/>
        <w:adjustRightInd w:val="0"/>
        <w:ind w:firstLine="284"/>
        <w:jc w:val="center"/>
      </w:pPr>
    </w:p>
    <w:p w14:paraId="64456ED4" w14:textId="77777777" w:rsidR="001A738B" w:rsidRPr="003608A6" w:rsidRDefault="001A738B" w:rsidP="001A738B">
      <w:pPr>
        <w:widowControl w:val="0"/>
        <w:autoSpaceDE w:val="0"/>
        <w:autoSpaceDN w:val="0"/>
        <w:adjustRightInd w:val="0"/>
        <w:ind w:firstLine="284"/>
      </w:pPr>
    </w:p>
    <w:p w14:paraId="56B9AFD4" w14:textId="77777777" w:rsidR="00E40E1F" w:rsidRPr="003608A6" w:rsidRDefault="00E40E1F" w:rsidP="00E40E1F">
      <w:pPr>
        <w:widowControl w:val="0"/>
        <w:autoSpaceDE w:val="0"/>
        <w:autoSpaceDN w:val="0"/>
        <w:adjustRightInd w:val="0"/>
        <w:spacing w:line="240" w:lineRule="auto"/>
        <w:jc w:val="center"/>
      </w:pPr>
      <w:r w:rsidRPr="003608A6">
        <w:t xml:space="preserve">Санкт-Петербург </w:t>
      </w:r>
    </w:p>
    <w:p w14:paraId="2C9B38AD" w14:textId="77777777" w:rsidR="000F28EF" w:rsidRPr="003608A6" w:rsidRDefault="00E40E1F" w:rsidP="001A738B">
      <w:pPr>
        <w:widowControl w:val="0"/>
        <w:autoSpaceDE w:val="0"/>
        <w:autoSpaceDN w:val="0"/>
        <w:adjustRightInd w:val="0"/>
        <w:spacing w:line="240" w:lineRule="auto"/>
        <w:jc w:val="center"/>
      </w:pPr>
      <w:r w:rsidRPr="003608A6">
        <w:t>2016</w:t>
      </w:r>
    </w:p>
    <w:p w14:paraId="59DA0476" w14:textId="77777777" w:rsidR="00005F53" w:rsidRPr="003608A6" w:rsidRDefault="00005F53" w:rsidP="00005F53">
      <w:pPr>
        <w:pStyle w:val="11"/>
        <w:tabs>
          <w:tab w:val="right" w:leader="dot" w:pos="9339"/>
        </w:tabs>
        <w:ind w:firstLine="0"/>
        <w:rPr>
          <w:rFonts w:ascii="Times New Roman" w:hAnsi="Times New Roman"/>
          <w:sz w:val="28"/>
          <w:szCs w:val="28"/>
        </w:rPr>
      </w:pPr>
      <w:r w:rsidRPr="003608A6">
        <w:rPr>
          <w:rFonts w:ascii="Times New Roman" w:hAnsi="Times New Roman"/>
          <w:sz w:val="28"/>
          <w:szCs w:val="28"/>
        </w:rPr>
        <w:lastRenderedPageBreak/>
        <w:t>СОДЕРЖАНИЕ</w:t>
      </w:r>
    </w:p>
    <w:bookmarkStart w:id="3" w:name="_Toc324470763"/>
    <w:bookmarkStart w:id="4" w:name="_Toc324470829"/>
    <w:p w14:paraId="7AC3483F" w14:textId="77777777" w:rsidR="00D62A88" w:rsidRPr="000E220C" w:rsidRDefault="00D62A88" w:rsidP="00D62A88">
      <w:pPr>
        <w:pStyle w:val="11"/>
        <w:tabs>
          <w:tab w:val="right" w:leader="dot" w:pos="9339"/>
        </w:tabs>
        <w:ind w:firstLine="0"/>
        <w:rPr>
          <w:rFonts w:ascii="Times New Roman" w:eastAsiaTheme="minorEastAsia" w:hAnsi="Times New Roman"/>
          <w:b w:val="0"/>
          <w:caps w:val="0"/>
          <w:noProof/>
          <w:sz w:val="28"/>
          <w:szCs w:val="28"/>
          <w:lang w:eastAsia="ja-JP"/>
        </w:rPr>
      </w:pPr>
      <w:r w:rsidRPr="000E220C">
        <w:rPr>
          <w:rFonts w:ascii="Times New Roman" w:hAnsi="Times New Roman"/>
          <w:sz w:val="28"/>
          <w:szCs w:val="28"/>
        </w:rPr>
        <w:fldChar w:fldCharType="begin"/>
      </w:r>
      <w:r w:rsidRPr="000E220C">
        <w:rPr>
          <w:rFonts w:ascii="Times New Roman" w:hAnsi="Times New Roman"/>
          <w:sz w:val="28"/>
          <w:szCs w:val="28"/>
        </w:rPr>
        <w:instrText xml:space="preserve"> TOC \o "1-2" </w:instrText>
      </w:r>
      <w:r w:rsidRPr="000E220C">
        <w:rPr>
          <w:rFonts w:ascii="Times New Roman" w:hAnsi="Times New Roman"/>
          <w:sz w:val="28"/>
          <w:szCs w:val="28"/>
        </w:rPr>
        <w:fldChar w:fldCharType="separate"/>
      </w:r>
      <w:r w:rsidRPr="000E220C">
        <w:rPr>
          <w:rFonts w:ascii="Times New Roman" w:hAnsi="Times New Roman"/>
          <w:noProof/>
          <w:sz w:val="28"/>
          <w:szCs w:val="28"/>
        </w:rPr>
        <w:t>ВВЕДЕНИЕ</w:t>
      </w:r>
      <w:r w:rsidRPr="000E220C">
        <w:rPr>
          <w:rFonts w:ascii="Times New Roman" w:hAnsi="Times New Roman"/>
          <w:noProof/>
          <w:sz w:val="28"/>
          <w:szCs w:val="28"/>
        </w:rPr>
        <w:tab/>
      </w:r>
      <w:r w:rsidRPr="000E220C">
        <w:rPr>
          <w:rFonts w:ascii="Times New Roman" w:hAnsi="Times New Roman"/>
          <w:noProof/>
          <w:sz w:val="28"/>
          <w:szCs w:val="28"/>
        </w:rPr>
        <w:fldChar w:fldCharType="begin"/>
      </w:r>
      <w:r w:rsidRPr="000E220C">
        <w:rPr>
          <w:rFonts w:ascii="Times New Roman" w:hAnsi="Times New Roman"/>
          <w:noProof/>
          <w:sz w:val="28"/>
          <w:szCs w:val="28"/>
        </w:rPr>
        <w:instrText xml:space="preserve"> PAGEREF _Toc324672550 \h </w:instrText>
      </w:r>
      <w:r w:rsidRPr="000E220C">
        <w:rPr>
          <w:rFonts w:ascii="Times New Roman" w:hAnsi="Times New Roman"/>
          <w:noProof/>
          <w:sz w:val="28"/>
          <w:szCs w:val="28"/>
        </w:rPr>
      </w:r>
      <w:r w:rsidRPr="000E220C">
        <w:rPr>
          <w:rFonts w:ascii="Times New Roman" w:hAnsi="Times New Roman"/>
          <w:noProof/>
          <w:sz w:val="28"/>
          <w:szCs w:val="28"/>
        </w:rPr>
        <w:fldChar w:fldCharType="separate"/>
      </w:r>
      <w:r w:rsidRPr="000E220C">
        <w:rPr>
          <w:rFonts w:ascii="Times New Roman" w:hAnsi="Times New Roman"/>
          <w:noProof/>
          <w:sz w:val="28"/>
          <w:szCs w:val="28"/>
        </w:rPr>
        <w:t>3</w:t>
      </w:r>
      <w:r w:rsidRPr="000E220C">
        <w:rPr>
          <w:rFonts w:ascii="Times New Roman" w:hAnsi="Times New Roman"/>
          <w:noProof/>
          <w:sz w:val="28"/>
          <w:szCs w:val="28"/>
        </w:rPr>
        <w:fldChar w:fldCharType="end"/>
      </w:r>
    </w:p>
    <w:p w14:paraId="30B7816A" w14:textId="77777777" w:rsidR="00D62A88" w:rsidRPr="000E220C" w:rsidRDefault="00D62A88" w:rsidP="00D62A88">
      <w:pPr>
        <w:pStyle w:val="11"/>
        <w:tabs>
          <w:tab w:val="right" w:leader="dot" w:pos="9339"/>
        </w:tabs>
        <w:ind w:firstLine="0"/>
        <w:rPr>
          <w:rFonts w:ascii="Times New Roman" w:eastAsiaTheme="minorEastAsia" w:hAnsi="Times New Roman"/>
          <w:b w:val="0"/>
          <w:caps w:val="0"/>
          <w:noProof/>
          <w:sz w:val="28"/>
          <w:szCs w:val="28"/>
          <w:lang w:eastAsia="ja-JP"/>
        </w:rPr>
      </w:pPr>
      <w:r w:rsidRPr="000E220C">
        <w:rPr>
          <w:rFonts w:ascii="Times New Roman" w:hAnsi="Times New Roman"/>
          <w:noProof/>
          <w:sz w:val="28"/>
          <w:szCs w:val="28"/>
        </w:rPr>
        <w:t>ГЛАВА I. СОВРЕМЕННАЯ МЕДИАСРЕДА: ОПЫТ ЗАПАДА И ЮГО-ВОСТОЧНОЙ АЗИИ</w:t>
      </w:r>
      <w:r w:rsidRPr="000E220C">
        <w:rPr>
          <w:rFonts w:ascii="Times New Roman" w:hAnsi="Times New Roman"/>
          <w:noProof/>
          <w:sz w:val="28"/>
          <w:szCs w:val="28"/>
        </w:rPr>
        <w:tab/>
      </w:r>
      <w:r w:rsidRPr="000E220C">
        <w:rPr>
          <w:rFonts w:ascii="Times New Roman" w:hAnsi="Times New Roman"/>
          <w:noProof/>
          <w:sz w:val="28"/>
          <w:szCs w:val="28"/>
        </w:rPr>
        <w:fldChar w:fldCharType="begin"/>
      </w:r>
      <w:r w:rsidRPr="000E220C">
        <w:rPr>
          <w:rFonts w:ascii="Times New Roman" w:hAnsi="Times New Roman"/>
          <w:noProof/>
          <w:sz w:val="28"/>
          <w:szCs w:val="28"/>
        </w:rPr>
        <w:instrText xml:space="preserve"> PAGEREF _Toc324672551 \h </w:instrText>
      </w:r>
      <w:r w:rsidRPr="000E220C">
        <w:rPr>
          <w:rFonts w:ascii="Times New Roman" w:hAnsi="Times New Roman"/>
          <w:noProof/>
          <w:sz w:val="28"/>
          <w:szCs w:val="28"/>
        </w:rPr>
      </w:r>
      <w:r w:rsidRPr="000E220C">
        <w:rPr>
          <w:rFonts w:ascii="Times New Roman" w:hAnsi="Times New Roman"/>
          <w:noProof/>
          <w:sz w:val="28"/>
          <w:szCs w:val="28"/>
        </w:rPr>
        <w:fldChar w:fldCharType="separate"/>
      </w:r>
      <w:r w:rsidRPr="000E220C">
        <w:rPr>
          <w:rFonts w:ascii="Times New Roman" w:hAnsi="Times New Roman"/>
          <w:noProof/>
          <w:sz w:val="28"/>
          <w:szCs w:val="28"/>
        </w:rPr>
        <w:t>10</w:t>
      </w:r>
      <w:r w:rsidRPr="000E220C">
        <w:rPr>
          <w:rFonts w:ascii="Times New Roman" w:hAnsi="Times New Roman"/>
          <w:noProof/>
          <w:sz w:val="28"/>
          <w:szCs w:val="28"/>
        </w:rPr>
        <w:fldChar w:fldCharType="end"/>
      </w:r>
    </w:p>
    <w:p w14:paraId="0AEC81F9" w14:textId="77777777" w:rsidR="00D62A88" w:rsidRPr="000E220C" w:rsidRDefault="00D62A88" w:rsidP="00D62A88">
      <w:pPr>
        <w:pStyle w:val="21"/>
        <w:tabs>
          <w:tab w:val="right" w:leader="dot" w:pos="9339"/>
        </w:tabs>
        <w:ind w:left="988" w:firstLine="0"/>
        <w:rPr>
          <w:rFonts w:ascii="Times New Roman" w:eastAsiaTheme="minorEastAsia" w:hAnsi="Times New Roman"/>
          <w:smallCaps w:val="0"/>
          <w:noProof/>
          <w:sz w:val="28"/>
          <w:szCs w:val="28"/>
          <w:lang w:eastAsia="ja-JP"/>
        </w:rPr>
      </w:pPr>
      <w:r w:rsidRPr="000E220C">
        <w:rPr>
          <w:rFonts w:ascii="Times New Roman" w:hAnsi="Times New Roman"/>
          <w:noProof/>
          <w:sz w:val="28"/>
          <w:szCs w:val="28"/>
          <w:lang w:val="en-US"/>
        </w:rPr>
        <w:t>§1. Изменения в медиасреде: глобальный опыт. Тенденции в медиадизайне. Трансформация визуального облика СМИ ЮВА в условиях медиаконвергенции</w:t>
      </w:r>
      <w:r w:rsidRPr="000E220C">
        <w:rPr>
          <w:rFonts w:ascii="Times New Roman" w:hAnsi="Times New Roman"/>
          <w:noProof/>
          <w:sz w:val="28"/>
          <w:szCs w:val="28"/>
        </w:rPr>
        <w:tab/>
      </w:r>
      <w:r w:rsidRPr="000E220C">
        <w:rPr>
          <w:rFonts w:ascii="Times New Roman" w:hAnsi="Times New Roman"/>
          <w:noProof/>
          <w:sz w:val="28"/>
          <w:szCs w:val="28"/>
        </w:rPr>
        <w:fldChar w:fldCharType="begin"/>
      </w:r>
      <w:r w:rsidRPr="000E220C">
        <w:rPr>
          <w:rFonts w:ascii="Times New Roman" w:hAnsi="Times New Roman"/>
          <w:noProof/>
          <w:sz w:val="28"/>
          <w:szCs w:val="28"/>
        </w:rPr>
        <w:instrText xml:space="preserve"> PAGEREF _Toc324672552 \h </w:instrText>
      </w:r>
      <w:r w:rsidRPr="000E220C">
        <w:rPr>
          <w:rFonts w:ascii="Times New Roman" w:hAnsi="Times New Roman"/>
          <w:noProof/>
          <w:sz w:val="28"/>
          <w:szCs w:val="28"/>
        </w:rPr>
      </w:r>
      <w:r w:rsidRPr="000E220C">
        <w:rPr>
          <w:rFonts w:ascii="Times New Roman" w:hAnsi="Times New Roman"/>
          <w:noProof/>
          <w:sz w:val="28"/>
          <w:szCs w:val="28"/>
        </w:rPr>
        <w:fldChar w:fldCharType="separate"/>
      </w:r>
      <w:r w:rsidRPr="000E220C">
        <w:rPr>
          <w:rFonts w:ascii="Times New Roman" w:hAnsi="Times New Roman"/>
          <w:noProof/>
          <w:sz w:val="28"/>
          <w:szCs w:val="28"/>
        </w:rPr>
        <w:t>10</w:t>
      </w:r>
      <w:r w:rsidRPr="000E220C">
        <w:rPr>
          <w:rFonts w:ascii="Times New Roman" w:hAnsi="Times New Roman"/>
          <w:noProof/>
          <w:sz w:val="28"/>
          <w:szCs w:val="28"/>
        </w:rPr>
        <w:fldChar w:fldCharType="end"/>
      </w:r>
    </w:p>
    <w:p w14:paraId="2E42E55B" w14:textId="77777777" w:rsidR="00D62A88" w:rsidRPr="000E220C" w:rsidRDefault="00D62A88" w:rsidP="00D62A88">
      <w:pPr>
        <w:pStyle w:val="21"/>
        <w:tabs>
          <w:tab w:val="right" w:leader="dot" w:pos="9339"/>
        </w:tabs>
        <w:ind w:left="988" w:firstLine="0"/>
        <w:rPr>
          <w:rFonts w:ascii="Times New Roman" w:eastAsiaTheme="minorEastAsia" w:hAnsi="Times New Roman"/>
          <w:smallCaps w:val="0"/>
          <w:noProof/>
          <w:sz w:val="28"/>
          <w:szCs w:val="28"/>
          <w:lang w:eastAsia="ja-JP"/>
        </w:rPr>
      </w:pPr>
      <w:r w:rsidRPr="000E220C">
        <w:rPr>
          <w:rFonts w:ascii="Times New Roman" w:hAnsi="Times New Roman"/>
          <w:noProof/>
          <w:sz w:val="28"/>
          <w:szCs w:val="28"/>
          <w:lang w:val="en-US"/>
        </w:rPr>
        <w:t>§2. Традиции, менталитет и эстетика как компоненты формирования художественной культуры и визуального облика СМИ ЮВА. Восточные подходы в медиадизайне: исторические параллели и современное состояние</w:t>
      </w:r>
      <w:r w:rsidRPr="000E220C">
        <w:rPr>
          <w:rFonts w:ascii="Times New Roman" w:hAnsi="Times New Roman"/>
          <w:noProof/>
          <w:sz w:val="28"/>
          <w:szCs w:val="28"/>
        </w:rPr>
        <w:tab/>
      </w:r>
      <w:r w:rsidRPr="000E220C">
        <w:rPr>
          <w:rFonts w:ascii="Times New Roman" w:hAnsi="Times New Roman"/>
          <w:noProof/>
          <w:sz w:val="28"/>
          <w:szCs w:val="28"/>
        </w:rPr>
        <w:fldChar w:fldCharType="begin"/>
      </w:r>
      <w:r w:rsidRPr="000E220C">
        <w:rPr>
          <w:rFonts w:ascii="Times New Roman" w:hAnsi="Times New Roman"/>
          <w:noProof/>
          <w:sz w:val="28"/>
          <w:szCs w:val="28"/>
        </w:rPr>
        <w:instrText xml:space="preserve"> PAGEREF _Toc324672553 \h </w:instrText>
      </w:r>
      <w:r w:rsidRPr="000E220C">
        <w:rPr>
          <w:rFonts w:ascii="Times New Roman" w:hAnsi="Times New Roman"/>
          <w:noProof/>
          <w:sz w:val="28"/>
          <w:szCs w:val="28"/>
        </w:rPr>
      </w:r>
      <w:r w:rsidRPr="000E220C">
        <w:rPr>
          <w:rFonts w:ascii="Times New Roman" w:hAnsi="Times New Roman"/>
          <w:noProof/>
          <w:sz w:val="28"/>
          <w:szCs w:val="28"/>
        </w:rPr>
        <w:fldChar w:fldCharType="separate"/>
      </w:r>
      <w:r w:rsidRPr="000E220C">
        <w:rPr>
          <w:rFonts w:ascii="Times New Roman" w:hAnsi="Times New Roman"/>
          <w:noProof/>
          <w:sz w:val="28"/>
          <w:szCs w:val="28"/>
        </w:rPr>
        <w:t>29</w:t>
      </w:r>
      <w:r w:rsidRPr="000E220C">
        <w:rPr>
          <w:rFonts w:ascii="Times New Roman" w:hAnsi="Times New Roman"/>
          <w:noProof/>
          <w:sz w:val="28"/>
          <w:szCs w:val="28"/>
        </w:rPr>
        <w:fldChar w:fldCharType="end"/>
      </w:r>
    </w:p>
    <w:p w14:paraId="57659ADD" w14:textId="77777777" w:rsidR="00D62A88" w:rsidRPr="000E220C" w:rsidRDefault="00D62A88" w:rsidP="00D62A88">
      <w:pPr>
        <w:pStyle w:val="11"/>
        <w:tabs>
          <w:tab w:val="right" w:leader="dot" w:pos="9339"/>
        </w:tabs>
        <w:ind w:firstLine="0"/>
        <w:rPr>
          <w:rFonts w:ascii="Times New Roman" w:eastAsiaTheme="minorEastAsia" w:hAnsi="Times New Roman"/>
          <w:b w:val="0"/>
          <w:caps w:val="0"/>
          <w:noProof/>
          <w:sz w:val="28"/>
          <w:szCs w:val="28"/>
          <w:lang w:eastAsia="ja-JP"/>
        </w:rPr>
      </w:pPr>
      <w:r w:rsidRPr="000E220C">
        <w:rPr>
          <w:rFonts w:ascii="Times New Roman" w:hAnsi="Times New Roman"/>
          <w:noProof/>
          <w:sz w:val="28"/>
          <w:szCs w:val="28"/>
        </w:rPr>
        <w:t>ГЛАВА 2. ВИЗУАЛЬНЫЙ ОБЛИК АЗИАТСКИХ СЕТЕВЫХ СМИ</w:t>
      </w:r>
      <w:r w:rsidRPr="000E220C">
        <w:rPr>
          <w:rFonts w:ascii="Times New Roman" w:hAnsi="Times New Roman"/>
          <w:noProof/>
          <w:sz w:val="28"/>
          <w:szCs w:val="28"/>
        </w:rPr>
        <w:tab/>
      </w:r>
      <w:r w:rsidRPr="000E220C">
        <w:rPr>
          <w:rFonts w:ascii="Times New Roman" w:hAnsi="Times New Roman"/>
          <w:noProof/>
          <w:sz w:val="28"/>
          <w:szCs w:val="28"/>
        </w:rPr>
        <w:fldChar w:fldCharType="begin"/>
      </w:r>
      <w:r w:rsidRPr="000E220C">
        <w:rPr>
          <w:rFonts w:ascii="Times New Roman" w:hAnsi="Times New Roman"/>
          <w:noProof/>
          <w:sz w:val="28"/>
          <w:szCs w:val="28"/>
        </w:rPr>
        <w:instrText xml:space="preserve"> PAGEREF _Toc324672554 \h </w:instrText>
      </w:r>
      <w:r w:rsidRPr="000E220C">
        <w:rPr>
          <w:rFonts w:ascii="Times New Roman" w:hAnsi="Times New Roman"/>
          <w:noProof/>
          <w:sz w:val="28"/>
          <w:szCs w:val="28"/>
        </w:rPr>
      </w:r>
      <w:r w:rsidRPr="000E220C">
        <w:rPr>
          <w:rFonts w:ascii="Times New Roman" w:hAnsi="Times New Roman"/>
          <w:noProof/>
          <w:sz w:val="28"/>
          <w:szCs w:val="28"/>
        </w:rPr>
        <w:fldChar w:fldCharType="separate"/>
      </w:r>
      <w:r w:rsidRPr="000E220C">
        <w:rPr>
          <w:rFonts w:ascii="Times New Roman" w:hAnsi="Times New Roman"/>
          <w:noProof/>
          <w:sz w:val="28"/>
          <w:szCs w:val="28"/>
        </w:rPr>
        <w:t>59</w:t>
      </w:r>
      <w:r w:rsidRPr="000E220C">
        <w:rPr>
          <w:rFonts w:ascii="Times New Roman" w:hAnsi="Times New Roman"/>
          <w:noProof/>
          <w:sz w:val="28"/>
          <w:szCs w:val="28"/>
        </w:rPr>
        <w:fldChar w:fldCharType="end"/>
      </w:r>
    </w:p>
    <w:p w14:paraId="6FF30313" w14:textId="77777777" w:rsidR="00D62A88" w:rsidRPr="000E220C" w:rsidRDefault="00D62A88" w:rsidP="00F24CB6">
      <w:pPr>
        <w:pStyle w:val="21"/>
        <w:tabs>
          <w:tab w:val="right" w:leader="dot" w:pos="9339"/>
        </w:tabs>
        <w:ind w:left="988" w:firstLine="0"/>
        <w:rPr>
          <w:rFonts w:ascii="Times New Roman" w:eastAsiaTheme="minorEastAsia" w:hAnsi="Times New Roman"/>
          <w:smallCaps w:val="0"/>
          <w:noProof/>
          <w:sz w:val="28"/>
          <w:szCs w:val="28"/>
          <w:lang w:eastAsia="ja-JP"/>
        </w:rPr>
      </w:pPr>
      <w:r w:rsidRPr="000E220C">
        <w:rPr>
          <w:rFonts w:ascii="Times New Roman" w:hAnsi="Times New Roman"/>
          <w:noProof/>
          <w:sz w:val="28"/>
          <w:szCs w:val="28"/>
          <w:lang w:val="en-US"/>
        </w:rPr>
        <w:t xml:space="preserve">§3. </w:t>
      </w:r>
      <w:r w:rsidRPr="000E220C">
        <w:rPr>
          <w:rFonts w:ascii="Times New Roman" w:hAnsi="Times New Roman"/>
          <w:noProof/>
          <w:sz w:val="28"/>
          <w:szCs w:val="28"/>
        </w:rPr>
        <w:t>Онлайн-газеты Японии, Китайской Народной Республики и Южной Кореи</w:t>
      </w:r>
      <w:r w:rsidRPr="000E220C">
        <w:rPr>
          <w:rFonts w:ascii="Times New Roman" w:hAnsi="Times New Roman"/>
          <w:noProof/>
          <w:sz w:val="28"/>
          <w:szCs w:val="28"/>
        </w:rPr>
        <w:tab/>
      </w:r>
      <w:r w:rsidRPr="000E220C">
        <w:rPr>
          <w:rFonts w:ascii="Times New Roman" w:hAnsi="Times New Roman"/>
          <w:noProof/>
          <w:sz w:val="28"/>
          <w:szCs w:val="28"/>
        </w:rPr>
        <w:fldChar w:fldCharType="begin"/>
      </w:r>
      <w:r w:rsidRPr="000E220C">
        <w:rPr>
          <w:rFonts w:ascii="Times New Roman" w:hAnsi="Times New Roman"/>
          <w:noProof/>
          <w:sz w:val="28"/>
          <w:szCs w:val="28"/>
        </w:rPr>
        <w:instrText xml:space="preserve"> PAGEREF _Toc324672555 \h </w:instrText>
      </w:r>
      <w:r w:rsidRPr="000E220C">
        <w:rPr>
          <w:rFonts w:ascii="Times New Roman" w:hAnsi="Times New Roman"/>
          <w:noProof/>
          <w:sz w:val="28"/>
          <w:szCs w:val="28"/>
        </w:rPr>
      </w:r>
      <w:r w:rsidRPr="000E220C">
        <w:rPr>
          <w:rFonts w:ascii="Times New Roman" w:hAnsi="Times New Roman"/>
          <w:noProof/>
          <w:sz w:val="28"/>
          <w:szCs w:val="28"/>
        </w:rPr>
        <w:fldChar w:fldCharType="separate"/>
      </w:r>
      <w:r w:rsidRPr="000E220C">
        <w:rPr>
          <w:rFonts w:ascii="Times New Roman" w:hAnsi="Times New Roman"/>
          <w:noProof/>
          <w:sz w:val="28"/>
          <w:szCs w:val="28"/>
        </w:rPr>
        <w:t>59</w:t>
      </w:r>
      <w:r w:rsidRPr="000E220C">
        <w:rPr>
          <w:rFonts w:ascii="Times New Roman" w:hAnsi="Times New Roman"/>
          <w:noProof/>
          <w:sz w:val="28"/>
          <w:szCs w:val="28"/>
        </w:rPr>
        <w:fldChar w:fldCharType="end"/>
      </w:r>
    </w:p>
    <w:p w14:paraId="58C9D43B" w14:textId="77777777" w:rsidR="00D62A88" w:rsidRPr="000E220C" w:rsidRDefault="00D62A88" w:rsidP="00D62A88">
      <w:pPr>
        <w:pStyle w:val="21"/>
        <w:tabs>
          <w:tab w:val="right" w:leader="dot" w:pos="9339"/>
        </w:tabs>
        <w:ind w:left="988" w:firstLine="0"/>
        <w:rPr>
          <w:rFonts w:ascii="Times New Roman" w:eastAsiaTheme="minorEastAsia" w:hAnsi="Times New Roman"/>
          <w:smallCaps w:val="0"/>
          <w:noProof/>
          <w:sz w:val="28"/>
          <w:szCs w:val="28"/>
          <w:lang w:eastAsia="ja-JP"/>
        </w:rPr>
      </w:pPr>
      <w:r w:rsidRPr="000E220C">
        <w:rPr>
          <w:rFonts w:ascii="Times New Roman" w:hAnsi="Times New Roman"/>
          <w:noProof/>
          <w:sz w:val="28"/>
          <w:szCs w:val="28"/>
          <w:lang w:val="en-US"/>
        </w:rPr>
        <w:t xml:space="preserve">§4. </w:t>
      </w:r>
      <w:r w:rsidRPr="000E220C">
        <w:rPr>
          <w:rFonts w:ascii="Times New Roman" w:hAnsi="Times New Roman"/>
          <w:noProof/>
          <w:sz w:val="28"/>
          <w:szCs w:val="28"/>
        </w:rPr>
        <w:t>Структурно-функциональный и сравнительно-сопоставительный анализ по заданным критериям</w:t>
      </w:r>
      <w:r w:rsidRPr="000E220C">
        <w:rPr>
          <w:rFonts w:ascii="Times New Roman" w:hAnsi="Times New Roman"/>
          <w:noProof/>
          <w:sz w:val="28"/>
          <w:szCs w:val="28"/>
        </w:rPr>
        <w:tab/>
      </w:r>
      <w:r w:rsidRPr="000E220C">
        <w:rPr>
          <w:rFonts w:ascii="Times New Roman" w:hAnsi="Times New Roman"/>
          <w:noProof/>
          <w:sz w:val="28"/>
          <w:szCs w:val="28"/>
        </w:rPr>
        <w:fldChar w:fldCharType="begin"/>
      </w:r>
      <w:r w:rsidRPr="000E220C">
        <w:rPr>
          <w:rFonts w:ascii="Times New Roman" w:hAnsi="Times New Roman"/>
          <w:noProof/>
          <w:sz w:val="28"/>
          <w:szCs w:val="28"/>
        </w:rPr>
        <w:instrText xml:space="preserve"> PAGEREF _Toc324672556 \h </w:instrText>
      </w:r>
      <w:r w:rsidRPr="000E220C">
        <w:rPr>
          <w:rFonts w:ascii="Times New Roman" w:hAnsi="Times New Roman"/>
          <w:noProof/>
          <w:sz w:val="28"/>
          <w:szCs w:val="28"/>
        </w:rPr>
      </w:r>
      <w:r w:rsidRPr="000E220C">
        <w:rPr>
          <w:rFonts w:ascii="Times New Roman" w:hAnsi="Times New Roman"/>
          <w:noProof/>
          <w:sz w:val="28"/>
          <w:szCs w:val="28"/>
        </w:rPr>
        <w:fldChar w:fldCharType="separate"/>
      </w:r>
      <w:r w:rsidRPr="000E220C">
        <w:rPr>
          <w:rFonts w:ascii="Times New Roman" w:hAnsi="Times New Roman"/>
          <w:noProof/>
          <w:sz w:val="28"/>
          <w:szCs w:val="28"/>
        </w:rPr>
        <w:t>76</w:t>
      </w:r>
      <w:r w:rsidRPr="000E220C">
        <w:rPr>
          <w:rFonts w:ascii="Times New Roman" w:hAnsi="Times New Roman"/>
          <w:noProof/>
          <w:sz w:val="28"/>
          <w:szCs w:val="28"/>
        </w:rPr>
        <w:fldChar w:fldCharType="end"/>
      </w:r>
    </w:p>
    <w:p w14:paraId="51DFBDAA" w14:textId="77777777" w:rsidR="00D62A88" w:rsidRPr="000E220C" w:rsidRDefault="00D62A88" w:rsidP="00D62A88">
      <w:pPr>
        <w:pStyle w:val="11"/>
        <w:tabs>
          <w:tab w:val="right" w:leader="dot" w:pos="9339"/>
        </w:tabs>
        <w:ind w:firstLine="0"/>
        <w:rPr>
          <w:rFonts w:ascii="Times New Roman" w:eastAsiaTheme="minorEastAsia" w:hAnsi="Times New Roman"/>
          <w:b w:val="0"/>
          <w:caps w:val="0"/>
          <w:noProof/>
          <w:sz w:val="28"/>
          <w:szCs w:val="28"/>
          <w:lang w:eastAsia="ja-JP"/>
        </w:rPr>
      </w:pPr>
      <w:r w:rsidRPr="000E220C">
        <w:rPr>
          <w:rFonts w:ascii="Times New Roman" w:hAnsi="Times New Roman"/>
          <w:noProof/>
          <w:sz w:val="28"/>
          <w:szCs w:val="28"/>
        </w:rPr>
        <w:t>ЗАКЛЮЧЕНИЕ</w:t>
      </w:r>
      <w:r w:rsidRPr="000E220C">
        <w:rPr>
          <w:rFonts w:ascii="Times New Roman" w:hAnsi="Times New Roman"/>
          <w:noProof/>
          <w:sz w:val="28"/>
          <w:szCs w:val="28"/>
        </w:rPr>
        <w:tab/>
      </w:r>
      <w:r w:rsidRPr="000E220C">
        <w:rPr>
          <w:rFonts w:ascii="Times New Roman" w:hAnsi="Times New Roman"/>
          <w:noProof/>
          <w:sz w:val="28"/>
          <w:szCs w:val="28"/>
        </w:rPr>
        <w:fldChar w:fldCharType="begin"/>
      </w:r>
      <w:r w:rsidRPr="000E220C">
        <w:rPr>
          <w:rFonts w:ascii="Times New Roman" w:hAnsi="Times New Roman"/>
          <w:noProof/>
          <w:sz w:val="28"/>
          <w:szCs w:val="28"/>
        </w:rPr>
        <w:instrText xml:space="preserve"> PAGEREF _Toc324672557 \h </w:instrText>
      </w:r>
      <w:r w:rsidRPr="000E220C">
        <w:rPr>
          <w:rFonts w:ascii="Times New Roman" w:hAnsi="Times New Roman"/>
          <w:noProof/>
          <w:sz w:val="28"/>
          <w:szCs w:val="28"/>
        </w:rPr>
      </w:r>
      <w:r w:rsidRPr="000E220C">
        <w:rPr>
          <w:rFonts w:ascii="Times New Roman" w:hAnsi="Times New Roman"/>
          <w:noProof/>
          <w:sz w:val="28"/>
          <w:szCs w:val="28"/>
        </w:rPr>
        <w:fldChar w:fldCharType="separate"/>
      </w:r>
      <w:r w:rsidRPr="000E220C">
        <w:rPr>
          <w:rFonts w:ascii="Times New Roman" w:hAnsi="Times New Roman"/>
          <w:noProof/>
          <w:sz w:val="28"/>
          <w:szCs w:val="28"/>
        </w:rPr>
        <w:t>97</w:t>
      </w:r>
      <w:r w:rsidRPr="000E220C">
        <w:rPr>
          <w:rFonts w:ascii="Times New Roman" w:hAnsi="Times New Roman"/>
          <w:noProof/>
          <w:sz w:val="28"/>
          <w:szCs w:val="28"/>
        </w:rPr>
        <w:fldChar w:fldCharType="end"/>
      </w:r>
    </w:p>
    <w:p w14:paraId="0F7C019F" w14:textId="77777777" w:rsidR="00D62A88" w:rsidRPr="000E220C" w:rsidRDefault="00D62A88" w:rsidP="00D62A88">
      <w:pPr>
        <w:pStyle w:val="11"/>
        <w:tabs>
          <w:tab w:val="right" w:leader="dot" w:pos="9339"/>
        </w:tabs>
        <w:ind w:firstLine="0"/>
        <w:rPr>
          <w:rFonts w:ascii="Times New Roman" w:eastAsiaTheme="minorEastAsia" w:hAnsi="Times New Roman"/>
          <w:b w:val="0"/>
          <w:caps w:val="0"/>
          <w:noProof/>
          <w:sz w:val="28"/>
          <w:szCs w:val="28"/>
          <w:lang w:eastAsia="ja-JP"/>
        </w:rPr>
      </w:pPr>
      <w:r w:rsidRPr="000E220C">
        <w:rPr>
          <w:rFonts w:ascii="Times New Roman" w:hAnsi="Times New Roman"/>
          <w:noProof/>
          <w:sz w:val="28"/>
          <w:szCs w:val="28"/>
        </w:rPr>
        <w:t>СПИСОК ЛИТЕРАТУРЫ И ИНФОРМАЦИОННЫХ ИСТОЧНИКОВ</w:t>
      </w:r>
      <w:r w:rsidRPr="000E220C">
        <w:rPr>
          <w:rFonts w:ascii="Times New Roman" w:hAnsi="Times New Roman"/>
          <w:noProof/>
          <w:sz w:val="28"/>
          <w:szCs w:val="28"/>
        </w:rPr>
        <w:tab/>
      </w:r>
      <w:r w:rsidRPr="000E220C">
        <w:rPr>
          <w:rFonts w:ascii="Times New Roman" w:hAnsi="Times New Roman"/>
          <w:noProof/>
          <w:sz w:val="28"/>
          <w:szCs w:val="28"/>
        </w:rPr>
        <w:fldChar w:fldCharType="begin"/>
      </w:r>
      <w:r w:rsidRPr="000E220C">
        <w:rPr>
          <w:rFonts w:ascii="Times New Roman" w:hAnsi="Times New Roman"/>
          <w:noProof/>
          <w:sz w:val="28"/>
          <w:szCs w:val="28"/>
        </w:rPr>
        <w:instrText xml:space="preserve"> PAGEREF _Toc324672558 \h </w:instrText>
      </w:r>
      <w:r w:rsidRPr="000E220C">
        <w:rPr>
          <w:rFonts w:ascii="Times New Roman" w:hAnsi="Times New Roman"/>
          <w:noProof/>
          <w:sz w:val="28"/>
          <w:szCs w:val="28"/>
        </w:rPr>
      </w:r>
      <w:r w:rsidRPr="000E220C">
        <w:rPr>
          <w:rFonts w:ascii="Times New Roman" w:hAnsi="Times New Roman"/>
          <w:noProof/>
          <w:sz w:val="28"/>
          <w:szCs w:val="28"/>
        </w:rPr>
        <w:fldChar w:fldCharType="separate"/>
      </w:r>
      <w:r w:rsidRPr="000E220C">
        <w:rPr>
          <w:rFonts w:ascii="Times New Roman" w:hAnsi="Times New Roman"/>
          <w:noProof/>
          <w:sz w:val="28"/>
          <w:szCs w:val="28"/>
        </w:rPr>
        <w:t>101</w:t>
      </w:r>
      <w:r w:rsidRPr="000E220C">
        <w:rPr>
          <w:rFonts w:ascii="Times New Roman" w:hAnsi="Times New Roman"/>
          <w:noProof/>
          <w:sz w:val="28"/>
          <w:szCs w:val="28"/>
        </w:rPr>
        <w:fldChar w:fldCharType="end"/>
      </w:r>
    </w:p>
    <w:p w14:paraId="2356E297" w14:textId="77777777" w:rsidR="00D62A88" w:rsidRPr="000E220C" w:rsidRDefault="00D62A88" w:rsidP="00D62A88">
      <w:pPr>
        <w:pStyle w:val="11"/>
        <w:tabs>
          <w:tab w:val="right" w:leader="dot" w:pos="9339"/>
        </w:tabs>
        <w:ind w:firstLine="0"/>
        <w:rPr>
          <w:rFonts w:ascii="Times New Roman" w:eastAsiaTheme="minorEastAsia" w:hAnsi="Times New Roman"/>
          <w:b w:val="0"/>
          <w:caps w:val="0"/>
          <w:noProof/>
          <w:sz w:val="28"/>
          <w:szCs w:val="28"/>
          <w:lang w:eastAsia="ja-JP"/>
        </w:rPr>
      </w:pPr>
      <w:r w:rsidRPr="000E220C">
        <w:rPr>
          <w:rFonts w:ascii="Times New Roman" w:hAnsi="Times New Roman"/>
          <w:noProof/>
          <w:sz w:val="28"/>
          <w:szCs w:val="28"/>
        </w:rPr>
        <w:t>ПРИЛОЖ</w:t>
      </w:r>
      <w:r w:rsidRPr="000E220C">
        <w:rPr>
          <w:rFonts w:ascii="Times New Roman" w:hAnsi="Times New Roman"/>
          <w:noProof/>
          <w:sz w:val="28"/>
          <w:szCs w:val="28"/>
          <w:lang w:val="en-US"/>
        </w:rPr>
        <w:t>ЕНИЯ</w:t>
      </w:r>
      <w:r w:rsidRPr="000E220C">
        <w:rPr>
          <w:rFonts w:ascii="Times New Roman" w:hAnsi="Times New Roman"/>
          <w:noProof/>
          <w:sz w:val="28"/>
          <w:szCs w:val="28"/>
        </w:rPr>
        <w:tab/>
      </w:r>
      <w:r w:rsidRPr="000E220C">
        <w:rPr>
          <w:rFonts w:ascii="Times New Roman" w:hAnsi="Times New Roman"/>
          <w:noProof/>
          <w:sz w:val="28"/>
          <w:szCs w:val="28"/>
        </w:rPr>
        <w:fldChar w:fldCharType="begin"/>
      </w:r>
      <w:r w:rsidRPr="000E220C">
        <w:rPr>
          <w:rFonts w:ascii="Times New Roman" w:hAnsi="Times New Roman"/>
          <w:noProof/>
          <w:sz w:val="28"/>
          <w:szCs w:val="28"/>
        </w:rPr>
        <w:instrText xml:space="preserve"> PAGEREF _Toc324672559 \h </w:instrText>
      </w:r>
      <w:r w:rsidRPr="000E220C">
        <w:rPr>
          <w:rFonts w:ascii="Times New Roman" w:hAnsi="Times New Roman"/>
          <w:noProof/>
          <w:sz w:val="28"/>
          <w:szCs w:val="28"/>
        </w:rPr>
      </w:r>
      <w:r w:rsidRPr="000E220C">
        <w:rPr>
          <w:rFonts w:ascii="Times New Roman" w:hAnsi="Times New Roman"/>
          <w:noProof/>
          <w:sz w:val="28"/>
          <w:szCs w:val="28"/>
        </w:rPr>
        <w:fldChar w:fldCharType="separate"/>
      </w:r>
      <w:r w:rsidRPr="000E220C">
        <w:rPr>
          <w:rFonts w:ascii="Times New Roman" w:hAnsi="Times New Roman"/>
          <w:noProof/>
          <w:sz w:val="28"/>
          <w:szCs w:val="28"/>
        </w:rPr>
        <w:t>111</w:t>
      </w:r>
      <w:r w:rsidRPr="000E220C">
        <w:rPr>
          <w:rFonts w:ascii="Times New Roman" w:hAnsi="Times New Roman"/>
          <w:noProof/>
          <w:sz w:val="28"/>
          <w:szCs w:val="28"/>
        </w:rPr>
        <w:fldChar w:fldCharType="end"/>
      </w:r>
    </w:p>
    <w:p w14:paraId="573F8CAD" w14:textId="77777777" w:rsidR="00D62A88" w:rsidRPr="000E220C" w:rsidRDefault="00D62A88">
      <w:pPr>
        <w:pStyle w:val="21"/>
        <w:tabs>
          <w:tab w:val="right" w:leader="dot" w:pos="9339"/>
        </w:tabs>
        <w:rPr>
          <w:rFonts w:ascii="Times New Roman" w:eastAsiaTheme="minorEastAsia" w:hAnsi="Times New Roman"/>
          <w:smallCaps w:val="0"/>
          <w:noProof/>
          <w:sz w:val="28"/>
          <w:szCs w:val="28"/>
          <w:lang w:eastAsia="ja-JP"/>
        </w:rPr>
      </w:pPr>
      <w:r w:rsidRPr="000E220C">
        <w:rPr>
          <w:rFonts w:ascii="Times New Roman" w:hAnsi="Times New Roman"/>
          <w:noProof/>
          <w:sz w:val="28"/>
          <w:szCs w:val="28"/>
          <w:lang w:val="en-US"/>
        </w:rPr>
        <w:t>Приложение 1. Газеты и сетевые СМИ</w:t>
      </w:r>
      <w:r w:rsidRPr="000E220C">
        <w:rPr>
          <w:rFonts w:ascii="Times New Roman" w:hAnsi="Times New Roman"/>
          <w:noProof/>
          <w:sz w:val="28"/>
          <w:szCs w:val="28"/>
        </w:rPr>
        <w:tab/>
      </w:r>
      <w:r w:rsidRPr="000E220C">
        <w:rPr>
          <w:rFonts w:ascii="Times New Roman" w:hAnsi="Times New Roman"/>
          <w:noProof/>
          <w:sz w:val="28"/>
          <w:szCs w:val="28"/>
        </w:rPr>
        <w:fldChar w:fldCharType="begin"/>
      </w:r>
      <w:r w:rsidRPr="000E220C">
        <w:rPr>
          <w:rFonts w:ascii="Times New Roman" w:hAnsi="Times New Roman"/>
          <w:noProof/>
          <w:sz w:val="28"/>
          <w:szCs w:val="28"/>
        </w:rPr>
        <w:instrText xml:space="preserve"> PAGEREF _Toc324672560 \h </w:instrText>
      </w:r>
      <w:r w:rsidRPr="000E220C">
        <w:rPr>
          <w:rFonts w:ascii="Times New Roman" w:hAnsi="Times New Roman"/>
          <w:noProof/>
          <w:sz w:val="28"/>
          <w:szCs w:val="28"/>
        </w:rPr>
      </w:r>
      <w:r w:rsidRPr="000E220C">
        <w:rPr>
          <w:rFonts w:ascii="Times New Roman" w:hAnsi="Times New Roman"/>
          <w:noProof/>
          <w:sz w:val="28"/>
          <w:szCs w:val="28"/>
        </w:rPr>
        <w:fldChar w:fldCharType="separate"/>
      </w:r>
      <w:r w:rsidRPr="000E220C">
        <w:rPr>
          <w:rFonts w:ascii="Times New Roman" w:hAnsi="Times New Roman"/>
          <w:noProof/>
          <w:sz w:val="28"/>
          <w:szCs w:val="28"/>
        </w:rPr>
        <w:t>111</w:t>
      </w:r>
      <w:r w:rsidRPr="000E220C">
        <w:rPr>
          <w:rFonts w:ascii="Times New Roman" w:hAnsi="Times New Roman"/>
          <w:noProof/>
          <w:sz w:val="28"/>
          <w:szCs w:val="28"/>
        </w:rPr>
        <w:fldChar w:fldCharType="end"/>
      </w:r>
    </w:p>
    <w:p w14:paraId="3C04B02D" w14:textId="77777777" w:rsidR="00D62A88" w:rsidRDefault="00D62A88">
      <w:pPr>
        <w:pStyle w:val="21"/>
        <w:tabs>
          <w:tab w:val="right" w:leader="dot" w:pos="9339"/>
        </w:tabs>
        <w:rPr>
          <w:rFonts w:ascii="Times New Roman" w:hAnsi="Times New Roman"/>
          <w:noProof/>
          <w:sz w:val="28"/>
          <w:szCs w:val="28"/>
        </w:rPr>
      </w:pPr>
      <w:r w:rsidRPr="000E220C">
        <w:rPr>
          <w:rFonts w:ascii="Times New Roman" w:hAnsi="Times New Roman"/>
          <w:noProof/>
          <w:sz w:val="28"/>
          <w:szCs w:val="28"/>
        </w:rPr>
        <w:t>Приложение 2. Таблицы и диаграммы</w:t>
      </w:r>
      <w:r w:rsidRPr="000E220C">
        <w:rPr>
          <w:rFonts w:ascii="Times New Roman" w:hAnsi="Times New Roman"/>
          <w:noProof/>
          <w:sz w:val="28"/>
          <w:szCs w:val="28"/>
        </w:rPr>
        <w:tab/>
      </w:r>
      <w:r w:rsidRPr="000E220C">
        <w:rPr>
          <w:rFonts w:ascii="Times New Roman" w:hAnsi="Times New Roman"/>
          <w:noProof/>
          <w:sz w:val="28"/>
          <w:szCs w:val="28"/>
        </w:rPr>
        <w:fldChar w:fldCharType="begin"/>
      </w:r>
      <w:r w:rsidRPr="000E220C">
        <w:rPr>
          <w:rFonts w:ascii="Times New Roman" w:hAnsi="Times New Roman"/>
          <w:noProof/>
          <w:sz w:val="28"/>
          <w:szCs w:val="28"/>
        </w:rPr>
        <w:instrText xml:space="preserve"> PAGEREF _Toc324672561 \h </w:instrText>
      </w:r>
      <w:r w:rsidRPr="000E220C">
        <w:rPr>
          <w:rFonts w:ascii="Times New Roman" w:hAnsi="Times New Roman"/>
          <w:noProof/>
          <w:sz w:val="28"/>
          <w:szCs w:val="28"/>
        </w:rPr>
      </w:r>
      <w:r w:rsidRPr="000E220C">
        <w:rPr>
          <w:rFonts w:ascii="Times New Roman" w:hAnsi="Times New Roman"/>
          <w:noProof/>
          <w:sz w:val="28"/>
          <w:szCs w:val="28"/>
        </w:rPr>
        <w:fldChar w:fldCharType="separate"/>
      </w:r>
      <w:r w:rsidRPr="000E220C">
        <w:rPr>
          <w:rFonts w:ascii="Times New Roman" w:hAnsi="Times New Roman"/>
          <w:noProof/>
          <w:sz w:val="28"/>
          <w:szCs w:val="28"/>
        </w:rPr>
        <w:t>130</w:t>
      </w:r>
      <w:r w:rsidRPr="000E220C">
        <w:rPr>
          <w:rFonts w:ascii="Times New Roman" w:hAnsi="Times New Roman"/>
          <w:noProof/>
          <w:sz w:val="28"/>
          <w:szCs w:val="28"/>
        </w:rPr>
        <w:fldChar w:fldCharType="end"/>
      </w:r>
    </w:p>
    <w:p w14:paraId="275C936A" w14:textId="77777777" w:rsidR="00F24CB6" w:rsidRPr="00F24CB6" w:rsidRDefault="00F24CB6" w:rsidP="00F24CB6"/>
    <w:p w14:paraId="052D678A" w14:textId="3C4D544C" w:rsidR="005779D2" w:rsidRPr="009D3BAD" w:rsidRDefault="00D62A88">
      <w:pPr>
        <w:spacing w:line="240" w:lineRule="auto"/>
        <w:ind w:firstLine="0"/>
        <w:jc w:val="left"/>
        <w:rPr>
          <w:rFonts w:eastAsia="ＭＳ ゴシック"/>
          <w:b/>
          <w:bCs/>
          <w:sz w:val="32"/>
          <w:szCs w:val="32"/>
        </w:rPr>
      </w:pPr>
      <w:r w:rsidRPr="000E220C">
        <w:fldChar w:fldCharType="end"/>
      </w:r>
      <w:r w:rsidR="005779D2" w:rsidRPr="003608A6">
        <w:br w:type="page"/>
      </w:r>
    </w:p>
    <w:p w14:paraId="6BEFCBF9" w14:textId="1EB4A3F2" w:rsidR="003E7297" w:rsidRDefault="005175FC" w:rsidP="00835F20">
      <w:pPr>
        <w:pStyle w:val="10"/>
        <w:jc w:val="center"/>
        <w:rPr>
          <w:color w:val="auto"/>
        </w:rPr>
      </w:pPr>
      <w:bookmarkStart w:id="5" w:name="_Toc324471937"/>
      <w:bookmarkStart w:id="6" w:name="_Toc324552877"/>
      <w:bookmarkStart w:id="7" w:name="_Toc324597083"/>
      <w:bookmarkStart w:id="8" w:name="_Toc324672492"/>
      <w:bookmarkStart w:id="9" w:name="_Toc324672550"/>
      <w:r w:rsidRPr="003608A6">
        <w:rPr>
          <w:color w:val="auto"/>
        </w:rPr>
        <w:t>В</w:t>
      </w:r>
      <w:bookmarkEnd w:id="0"/>
      <w:bookmarkEnd w:id="1"/>
      <w:bookmarkEnd w:id="2"/>
      <w:bookmarkEnd w:id="3"/>
      <w:bookmarkEnd w:id="4"/>
      <w:bookmarkEnd w:id="5"/>
      <w:r w:rsidR="00DC221D" w:rsidRPr="003608A6">
        <w:rPr>
          <w:color w:val="auto"/>
        </w:rPr>
        <w:t>ВЕДЕНИЕ</w:t>
      </w:r>
      <w:bookmarkEnd w:id="6"/>
      <w:bookmarkEnd w:id="7"/>
      <w:bookmarkEnd w:id="8"/>
      <w:bookmarkEnd w:id="9"/>
    </w:p>
    <w:p w14:paraId="4AD4C4E1" w14:textId="77777777" w:rsidR="00094029" w:rsidRPr="00094029" w:rsidRDefault="00094029" w:rsidP="00094029"/>
    <w:p w14:paraId="59894C46" w14:textId="6441DBB9" w:rsidR="005175FC" w:rsidRPr="003608A6" w:rsidRDefault="005175FC" w:rsidP="00F77EEC">
      <w:r w:rsidRPr="003608A6">
        <w:t>На сегодняшний день медиа-индустрия претерпела серьезные измен</w:t>
      </w:r>
      <w:r w:rsidRPr="003608A6">
        <w:t>е</w:t>
      </w:r>
      <w:r w:rsidRPr="003608A6">
        <w:t>ния как в локальном, так и в глобальном масштабах. Скорость обмена и</w:t>
      </w:r>
      <w:r w:rsidRPr="003608A6">
        <w:t>н</w:t>
      </w:r>
      <w:r w:rsidRPr="003608A6">
        <w:t>формацией внутри стран и за их пределами достигла небывалых высот бл</w:t>
      </w:r>
      <w:r w:rsidRPr="003608A6">
        <w:t>а</w:t>
      </w:r>
      <w:r w:rsidRPr="003608A6">
        <w:t>годаря цифровой революции, что позволило широким слоям населения быть частью мирового интернет-сообщества, и повлекло за собой глобализацию социальных процессов. Политика мультикультурализма, направленная на с</w:t>
      </w:r>
      <w:r w:rsidRPr="003608A6">
        <w:t>о</w:t>
      </w:r>
      <w:r w:rsidRPr="003608A6">
        <w:t>хранение культурной идентичности разных стран, обеспечивает комфортное сосуществование культур в контексте массовой культуры. Тенденции инте</w:t>
      </w:r>
      <w:r w:rsidRPr="003608A6">
        <w:t>р</w:t>
      </w:r>
      <w:r w:rsidRPr="003608A6">
        <w:t>национализации и адаптивности дизайна в целом, и веб-дизайна в частности, ставят вопрос обезличивания культур, потери признаков традиционного х</w:t>
      </w:r>
      <w:r w:rsidRPr="003608A6">
        <w:t>у</w:t>
      </w:r>
      <w:r w:rsidRPr="003608A6">
        <w:t>дожественного и духовного национального своеобразия, складывающегося вследствие появления некоего усредненного стиля,  принципы которого н</w:t>
      </w:r>
      <w:r w:rsidRPr="003608A6">
        <w:t>е</w:t>
      </w:r>
      <w:r w:rsidRPr="003608A6">
        <w:t>гласно стали общепринятыми. Сегодня дизайнер должен быть способен адаптироваться к любым проектным условиям, обусловленным уже не л</w:t>
      </w:r>
      <w:r w:rsidRPr="003608A6">
        <w:t>о</w:t>
      </w:r>
      <w:r w:rsidRPr="003608A6">
        <w:t>кальными предпочтениями, а трансграничными. Коммуникация перестает быть привязанной к местоположению, а характер распространения информ</w:t>
      </w:r>
      <w:r w:rsidRPr="003608A6">
        <w:t>а</w:t>
      </w:r>
      <w:r w:rsidRPr="003608A6">
        <w:t>ции в интернете позволяет по-новому взглянуть на диалогичность совреме</w:t>
      </w:r>
      <w:r w:rsidRPr="003608A6">
        <w:t>н</w:t>
      </w:r>
      <w:r w:rsidRPr="003608A6">
        <w:t>ной культуры. На микро и макроуровнях индивид общается не только с пре</w:t>
      </w:r>
      <w:r w:rsidRPr="003608A6">
        <w:t>д</w:t>
      </w:r>
      <w:r w:rsidRPr="003608A6">
        <w:t>ставителями своей культуры, но и ведет внешний диалог с представителями других стран.  На грани сближения западной и восточной культур, возникают новые образы, однако дизайн, опираясь на универсальные принципы, негла</w:t>
      </w:r>
      <w:r w:rsidRPr="003608A6">
        <w:t>с</w:t>
      </w:r>
      <w:r w:rsidRPr="003608A6">
        <w:t>но ставшие общепринятыми в мировом глобальном сообществе, все же с</w:t>
      </w:r>
      <w:r w:rsidRPr="003608A6">
        <w:t>о</w:t>
      </w:r>
      <w:r w:rsidRPr="003608A6">
        <w:t xml:space="preserve">храняет идентичность, обусловленную различиями культур. </w:t>
      </w:r>
      <w:r w:rsidR="00F77EEC" w:rsidRPr="003608A6">
        <w:t>А. Бондарчук</w:t>
      </w:r>
      <w:r w:rsidRPr="003608A6">
        <w:t xml:space="preserve"> замечает, что </w:t>
      </w:r>
      <w:r w:rsidR="00F77EEC" w:rsidRPr="003608A6">
        <w:t>«в условиях современной глобализации и унификации дизайна, странам с особенным выразительным культурным наследием важно сохр</w:t>
      </w:r>
      <w:r w:rsidR="00F77EEC" w:rsidRPr="003608A6">
        <w:t>а</w:t>
      </w:r>
      <w:r w:rsidR="00F77EEC" w:rsidRPr="003608A6">
        <w:t>нить узнаваемую самобытность и индивидуальность, не пренебрегая совр</w:t>
      </w:r>
      <w:r w:rsidR="00F77EEC" w:rsidRPr="003608A6">
        <w:t>е</w:t>
      </w:r>
      <w:r w:rsidR="00F77EEC" w:rsidRPr="003608A6">
        <w:t>менными технологиями, тенденциями и направлениями в дизайне мирового уровня</w:t>
      </w:r>
      <w:r w:rsidR="007B2205">
        <w:t>»</w:t>
      </w:r>
      <w:r w:rsidRPr="003608A6">
        <w:rPr>
          <w:rStyle w:val="a9"/>
        </w:rPr>
        <w:footnoteReference w:id="1"/>
      </w:r>
      <w:r w:rsidRPr="003608A6">
        <w:t>. Тем самым, проблема обезличивания культур возникает ввиду ра</w:t>
      </w:r>
      <w:r w:rsidRPr="003608A6">
        <w:t>с</w:t>
      </w:r>
      <w:r w:rsidRPr="003608A6">
        <w:t xml:space="preserve">становки приоритетов, в которой технология превалирует над традицией. Именно это определяет </w:t>
      </w:r>
      <w:r w:rsidRPr="003608A6">
        <w:rPr>
          <w:b/>
        </w:rPr>
        <w:t>актуальность</w:t>
      </w:r>
      <w:r w:rsidRPr="003608A6">
        <w:t xml:space="preserve"> исследования. </w:t>
      </w:r>
    </w:p>
    <w:p w14:paraId="033FFD9D" w14:textId="77777777" w:rsidR="005175FC" w:rsidRPr="003608A6" w:rsidRDefault="005175FC" w:rsidP="005175FC">
      <w:r w:rsidRPr="003608A6">
        <w:t>Исторически сложилось, что компьютерные и интернет-технологии, зародившись в США, использовали в основе английский язык, а располож</w:t>
      </w:r>
      <w:r w:rsidRPr="003608A6">
        <w:t>е</w:t>
      </w:r>
      <w:r w:rsidRPr="003608A6">
        <w:t>ние строк слева-направо, сверху-вниз по умолчанию стало использоваться при кодировании. Эту форму переняли и все первые интернет-страницы, что в последствии стало общепринятым. Многие восточные языки подразумев</w:t>
      </w:r>
      <w:r w:rsidRPr="003608A6">
        <w:t>а</w:t>
      </w:r>
      <w:r w:rsidRPr="003608A6">
        <w:t>ют иероглифическое письмо справа-налево, сверху-вниз, а техническая н</w:t>
      </w:r>
      <w:r w:rsidRPr="003608A6">
        <w:t>е</w:t>
      </w:r>
      <w:r w:rsidRPr="003608A6">
        <w:t>возможность использования такого формата в сети уже подразумевает отказ от традиции. В отличие от интернет-СМИ, во многих печатных СМИ до сих пор используют традиционный способ расположения текста. На сегодня</w:t>
      </w:r>
      <w:r w:rsidRPr="003608A6">
        <w:t>ш</w:t>
      </w:r>
      <w:r w:rsidRPr="003608A6">
        <w:t>ний день англоязычный сектор интернета является крупнейшим как по объ</w:t>
      </w:r>
      <w:r w:rsidRPr="003608A6">
        <w:t>е</w:t>
      </w:r>
      <w:r w:rsidRPr="003608A6">
        <w:t>му, так и по содержанию, а ведущие азиатские интернет-СМИ для укрепл</w:t>
      </w:r>
      <w:r w:rsidRPr="003608A6">
        <w:t>е</w:t>
      </w:r>
      <w:r w:rsidRPr="003608A6">
        <w:t xml:space="preserve">ния своих позиций уже создали англоязычные аналоги. </w:t>
      </w:r>
    </w:p>
    <w:p w14:paraId="48F11DE4" w14:textId="77777777" w:rsidR="005175FC" w:rsidRPr="003608A6" w:rsidRDefault="005175FC" w:rsidP="005175FC">
      <w:r w:rsidRPr="003608A6">
        <w:t>Сформированный на протяжении всего культурологического и истор</w:t>
      </w:r>
      <w:r w:rsidRPr="003608A6">
        <w:t>и</w:t>
      </w:r>
      <w:r w:rsidRPr="003608A6">
        <w:t>ческого становления менталитет, традиции и эстетика определяют особый визуальный облик не только всей печатной продукции, но и интернет-СМИ любой страны. Азия, особенно на ранних этапах развития государственности, всегда развивалась автономно, поэтому обособленность визуальной культ</w:t>
      </w:r>
      <w:r w:rsidRPr="003608A6">
        <w:t>у</w:t>
      </w:r>
      <w:r w:rsidRPr="003608A6">
        <w:t>ры восточных стран представляет особый интерес для европейца, который даже без очевидных иероглифов сможет отличить британскую газету от японской: на это укажут излишняя декоративность, плотная блоковая верс</w:t>
      </w:r>
      <w:r w:rsidRPr="003608A6">
        <w:t>т</w:t>
      </w:r>
      <w:r w:rsidRPr="003608A6">
        <w:t xml:space="preserve">ка, смелое цветовое решение. </w:t>
      </w:r>
    </w:p>
    <w:p w14:paraId="651493F6" w14:textId="77777777" w:rsidR="005175FC" w:rsidRPr="003608A6" w:rsidRDefault="005175FC" w:rsidP="005175FC">
      <w:r w:rsidRPr="003608A6">
        <w:t>Интерес представляет то, что при всей обособленности культуры и уникальности визуального языка, в условиях глокальности и трансграничн</w:t>
      </w:r>
      <w:r w:rsidRPr="003608A6">
        <w:t>о</w:t>
      </w:r>
      <w:r w:rsidRPr="003608A6">
        <w:t>сти интернета, визуальный облик интернет-СМИ</w:t>
      </w:r>
      <w:r w:rsidR="007E2CE2" w:rsidRPr="003608A6">
        <w:t xml:space="preserve"> Юго-Восточной Азии (ЮВА)</w:t>
      </w:r>
      <w:r w:rsidRPr="003608A6">
        <w:t xml:space="preserve"> неоднороден. Известно, что  вариативность дизайн-решений огран</w:t>
      </w:r>
      <w:r w:rsidRPr="003608A6">
        <w:t>и</w:t>
      </w:r>
      <w:r w:rsidRPr="003608A6">
        <w:t>чена и придумать что-то новое по-настоящему сложно. Большинство азиа</w:t>
      </w:r>
      <w:r w:rsidRPr="003608A6">
        <w:t>т</w:t>
      </w:r>
      <w:r w:rsidRPr="003608A6">
        <w:t>ских сайтов провели редизайн в 2010-х годах и во многом стали слишком п</w:t>
      </w:r>
      <w:r w:rsidRPr="003608A6">
        <w:t>о</w:t>
      </w:r>
      <w:r w:rsidRPr="003608A6">
        <w:t>хожи на западные.   Другие же до сих пор используют устаревшие и неудо</w:t>
      </w:r>
      <w:r w:rsidRPr="003608A6">
        <w:t>б</w:t>
      </w:r>
      <w:r w:rsidRPr="003608A6">
        <w:t>ные по западным меркам формы. Почти все новостные онлайн-СМИ</w:t>
      </w:r>
      <w:r w:rsidR="007E2CE2" w:rsidRPr="003608A6">
        <w:t xml:space="preserve"> ЮВА</w:t>
      </w:r>
      <w:r w:rsidRPr="003608A6">
        <w:t xml:space="preserve"> не просто создают англоязычную версию своего издания, а разрабатывают</w:t>
      </w:r>
      <w:r w:rsidR="00E71B49" w:rsidRPr="003608A6">
        <w:t xml:space="preserve"> кач</w:t>
      </w:r>
      <w:r w:rsidR="00E71B49" w:rsidRPr="003608A6">
        <w:t>е</w:t>
      </w:r>
      <w:r w:rsidR="00E71B49" w:rsidRPr="003608A6">
        <w:t>ственно</w:t>
      </w:r>
      <w:r w:rsidRPr="003608A6">
        <w:t xml:space="preserve"> новый сайт, по внешнему виду сильно отличающийся от оригинала, а зачастую вообще не имеющий с ним ничего общего. Для английских ве</w:t>
      </w:r>
      <w:r w:rsidRPr="003608A6">
        <w:t>р</w:t>
      </w:r>
      <w:r w:rsidRPr="003608A6">
        <w:t xml:space="preserve">сий иногда даже меняются название и логотип издания. Возникает вопрос: почему? </w:t>
      </w:r>
    </w:p>
    <w:p w14:paraId="617D36EE" w14:textId="77777777" w:rsidR="005175FC" w:rsidRPr="003608A6" w:rsidRDefault="005175FC" w:rsidP="005175FC">
      <w:r w:rsidRPr="003608A6">
        <w:t>Поиск ответа на данный вопрос и определил методологическую страт</w:t>
      </w:r>
      <w:r w:rsidRPr="003608A6">
        <w:t>е</w:t>
      </w:r>
      <w:r w:rsidRPr="003608A6">
        <w:t>гию нашего исследования. В формировании эмпирической базы и выборе м</w:t>
      </w:r>
      <w:r w:rsidRPr="003608A6">
        <w:t>е</w:t>
      </w:r>
      <w:r w:rsidRPr="003608A6">
        <w:t xml:space="preserve">тодов анализа мы исходили из </w:t>
      </w:r>
      <w:r w:rsidRPr="003608A6">
        <w:rPr>
          <w:b/>
        </w:rPr>
        <w:t>гипотезы</w:t>
      </w:r>
      <w:r w:rsidRPr="003608A6">
        <w:t>, что традиционалистские паттерны в дизайне используются только в тех интернет-СМИ Юго-Восточной Азии, которые лингвистически ориентированы на местную целевую аудиторию.  Соответственно, в дизайне англоязычных интернет-СМИ мы ожидали ув</w:t>
      </w:r>
      <w:r w:rsidRPr="003608A6">
        <w:t>и</w:t>
      </w:r>
      <w:r w:rsidRPr="003608A6">
        <w:t xml:space="preserve">деть действие тенденций, характерных для глобальных трендов визуальной коммуникации, в большей степени ориентированных на западную культуру. Для проверки данной гипотезы был осуществлен анализ визуального облика ведущих интернет-СМИ Китайской Народной Республики, Южной Кореи и Японии. </w:t>
      </w:r>
    </w:p>
    <w:p w14:paraId="1BB13E40" w14:textId="77777777" w:rsidR="005175FC" w:rsidRPr="003608A6" w:rsidRDefault="005175FC" w:rsidP="005175FC">
      <w:r w:rsidRPr="003608A6">
        <w:rPr>
          <w:b/>
        </w:rPr>
        <w:t>Новизна</w:t>
      </w:r>
      <w:r w:rsidRPr="003608A6">
        <w:t xml:space="preserve"> данного исследования состоит в том, что анализ визуального облика  интернет-СМИ Юго-Восточной Азии в аспекте межкультурного вз</w:t>
      </w:r>
      <w:r w:rsidRPr="003608A6">
        <w:t>а</w:t>
      </w:r>
      <w:r w:rsidRPr="003608A6">
        <w:t>имодействия Востока и Запада ранее не осуществлялся. При этом, как пок</w:t>
      </w:r>
      <w:r w:rsidRPr="003608A6">
        <w:t>а</w:t>
      </w:r>
      <w:r w:rsidRPr="003608A6">
        <w:t>зывает ряд исследований Бондарчука А. И., Демшиной А.</w:t>
      </w:r>
      <w:r w:rsidR="00FD3525">
        <w:t xml:space="preserve"> </w:t>
      </w:r>
      <w:r w:rsidRPr="003608A6">
        <w:t>Ю., Мошняги П.</w:t>
      </w:r>
      <w:r w:rsidR="00FD3525">
        <w:t xml:space="preserve"> </w:t>
      </w:r>
      <w:r w:rsidRPr="003608A6">
        <w:t>А., Мальковской И.</w:t>
      </w:r>
      <w:r w:rsidR="00FD3525">
        <w:t xml:space="preserve"> </w:t>
      </w:r>
      <w:r w:rsidRPr="003608A6">
        <w:t>А., Этуева А.</w:t>
      </w:r>
      <w:r w:rsidR="00FD3525">
        <w:t xml:space="preserve"> </w:t>
      </w:r>
      <w:r w:rsidRPr="003608A6">
        <w:t>Б., Борзова Е.</w:t>
      </w:r>
      <w:r w:rsidR="00FD3525">
        <w:t xml:space="preserve"> </w:t>
      </w:r>
      <w:r w:rsidRPr="003608A6">
        <w:t>П., Гревцевой А.</w:t>
      </w:r>
      <w:r w:rsidR="00FD3525">
        <w:t xml:space="preserve"> </w:t>
      </w:r>
      <w:r w:rsidRPr="003608A6">
        <w:t>А., Пимен</w:t>
      </w:r>
      <w:r w:rsidRPr="003608A6">
        <w:t>о</w:t>
      </w:r>
      <w:r w:rsidRPr="003608A6">
        <w:t>ва П.</w:t>
      </w:r>
      <w:r w:rsidR="00FD3525">
        <w:t xml:space="preserve"> </w:t>
      </w:r>
      <w:r w:rsidRPr="003608A6">
        <w:t>А.</w:t>
      </w:r>
      <w:r w:rsidR="0092005C">
        <w:t>, Абаимовой Е.</w:t>
      </w:r>
      <w:r w:rsidR="00FD3525">
        <w:t xml:space="preserve"> </w:t>
      </w:r>
      <w:r w:rsidR="0092005C">
        <w:t>Л.,</w:t>
      </w:r>
      <w:r w:rsidRPr="003608A6">
        <w:t xml:space="preserve">  вопросы о визуальных факторах межкультурных коммуникаций и идентичности культур являются одними из наиболее акт</w:t>
      </w:r>
      <w:r w:rsidRPr="003608A6">
        <w:t>у</w:t>
      </w:r>
      <w:r w:rsidRPr="003608A6">
        <w:t xml:space="preserve">альных в современной науке.   </w:t>
      </w:r>
    </w:p>
    <w:p w14:paraId="79ADE567" w14:textId="77777777" w:rsidR="005175FC" w:rsidRPr="003608A6" w:rsidRDefault="005175FC" w:rsidP="005175FC">
      <w:r w:rsidRPr="003608A6">
        <w:rPr>
          <w:b/>
        </w:rPr>
        <w:t xml:space="preserve">Цель </w:t>
      </w:r>
      <w:r w:rsidRPr="003608A6">
        <w:t>предлагаемого</w:t>
      </w:r>
      <w:r w:rsidRPr="003608A6">
        <w:rPr>
          <w:b/>
        </w:rPr>
        <w:t xml:space="preserve"> </w:t>
      </w:r>
      <w:r w:rsidRPr="003608A6">
        <w:t xml:space="preserve">исследования – выявить особенности воздействия  современных глобальных тенденций в области веб-дизайна на визуальную организацию интернет-СМИ Юго-Восточной Азии. </w:t>
      </w:r>
    </w:p>
    <w:p w14:paraId="1F469D8D" w14:textId="77777777" w:rsidR="005175FC" w:rsidRPr="003608A6" w:rsidRDefault="005175FC" w:rsidP="005175FC">
      <w:r w:rsidRPr="003608A6">
        <w:t xml:space="preserve">Достижение поставленной цели предполагает решение ряда научно-практических </w:t>
      </w:r>
      <w:r w:rsidRPr="003608A6">
        <w:rPr>
          <w:b/>
        </w:rPr>
        <w:t>задач</w:t>
      </w:r>
      <w:r w:rsidRPr="003608A6">
        <w:t>:</w:t>
      </w:r>
    </w:p>
    <w:p w14:paraId="7316EAE2" w14:textId="77777777" w:rsidR="005175FC" w:rsidRPr="003608A6" w:rsidRDefault="005175FC" w:rsidP="005175FC">
      <w:pPr>
        <w:pStyle w:val="a6"/>
        <w:numPr>
          <w:ilvl w:val="0"/>
          <w:numId w:val="7"/>
        </w:numPr>
      </w:pPr>
      <w:r w:rsidRPr="003608A6">
        <w:t>определить ключевые философско-эстетические принципы, с</w:t>
      </w:r>
      <w:r w:rsidRPr="003608A6">
        <w:t>о</w:t>
      </w:r>
      <w:r w:rsidRPr="003608A6">
        <w:t>ставляющие основу художественной культуры в целом и диза</w:t>
      </w:r>
      <w:r w:rsidRPr="003608A6">
        <w:t>й</w:t>
      </w:r>
      <w:r w:rsidRPr="003608A6">
        <w:t>нерской практики в частности, характерные для региона Юго-Восточной Азии;</w:t>
      </w:r>
    </w:p>
    <w:p w14:paraId="513DD6F0" w14:textId="77777777" w:rsidR="005175FC" w:rsidRPr="003608A6" w:rsidRDefault="005175FC" w:rsidP="005175FC">
      <w:pPr>
        <w:pStyle w:val="a6"/>
        <w:numPr>
          <w:ilvl w:val="0"/>
          <w:numId w:val="7"/>
        </w:numPr>
      </w:pPr>
      <w:r w:rsidRPr="003608A6">
        <w:t xml:space="preserve">изучить и систематизировать традиционные подходы к дизайн-проектированию, ответственные за формирование визуального облика СМИ Юго-Восточной Азии, проследив их историческую обусловленность; </w:t>
      </w:r>
    </w:p>
    <w:p w14:paraId="4C6B9253" w14:textId="77777777" w:rsidR="005175FC" w:rsidRPr="003608A6" w:rsidRDefault="005175FC" w:rsidP="005175FC">
      <w:pPr>
        <w:pStyle w:val="a6"/>
        <w:numPr>
          <w:ilvl w:val="0"/>
          <w:numId w:val="7"/>
        </w:numPr>
      </w:pPr>
      <w:r w:rsidRPr="003608A6">
        <w:t>определить ключевые критерии композиционно-графической м</w:t>
      </w:r>
      <w:r w:rsidRPr="003608A6">
        <w:t>о</w:t>
      </w:r>
      <w:r w:rsidRPr="003608A6">
        <w:t>дели, существенные для исследования взаимодействия традиц</w:t>
      </w:r>
      <w:r w:rsidRPr="003608A6">
        <w:t>и</w:t>
      </w:r>
      <w:r w:rsidRPr="003608A6">
        <w:t>онных и глобальных тенденций в дизайне восточных интернет-СМИ;</w:t>
      </w:r>
    </w:p>
    <w:p w14:paraId="55D94B86" w14:textId="77777777" w:rsidR="005175FC" w:rsidRPr="003608A6" w:rsidRDefault="005175FC" w:rsidP="005175FC">
      <w:pPr>
        <w:pStyle w:val="a6"/>
        <w:numPr>
          <w:ilvl w:val="0"/>
          <w:numId w:val="7"/>
        </w:numPr>
      </w:pPr>
      <w:r w:rsidRPr="003608A6">
        <w:t>выявить типологические закономерности в визуальной организ</w:t>
      </w:r>
      <w:r w:rsidRPr="003608A6">
        <w:t>а</w:t>
      </w:r>
      <w:r w:rsidRPr="003608A6">
        <w:t>ции интернет-СМИ Юго-Восточной Азии, отражающие взаим</w:t>
      </w:r>
      <w:r w:rsidRPr="003608A6">
        <w:t>о</w:t>
      </w:r>
      <w:r w:rsidRPr="003608A6">
        <w:t xml:space="preserve">действие традиции и тенденций глобальной медиа сферы в структуре их композиционно-графической модели. </w:t>
      </w:r>
    </w:p>
    <w:p w14:paraId="0C333790" w14:textId="77777777" w:rsidR="005175FC" w:rsidRPr="003608A6" w:rsidRDefault="005175FC" w:rsidP="005175FC">
      <w:r w:rsidRPr="003608A6">
        <w:rPr>
          <w:b/>
        </w:rPr>
        <w:t xml:space="preserve">Объектом </w:t>
      </w:r>
      <w:r w:rsidRPr="003608A6">
        <w:t>данного исследования является визуальная организация и</w:t>
      </w:r>
      <w:r w:rsidRPr="003608A6">
        <w:t>н</w:t>
      </w:r>
      <w:r w:rsidRPr="003608A6">
        <w:t xml:space="preserve">тернет-СМИ КНР, Южной Кореи и Японии.  </w:t>
      </w:r>
      <w:r w:rsidRPr="003608A6">
        <w:rPr>
          <w:b/>
        </w:rPr>
        <w:t xml:space="preserve">Предметом </w:t>
      </w:r>
      <w:r w:rsidRPr="003608A6">
        <w:t>предлагаемого и</w:t>
      </w:r>
      <w:r w:rsidRPr="003608A6">
        <w:t>с</w:t>
      </w:r>
      <w:r w:rsidRPr="003608A6">
        <w:t>следования выступают изменения в исторически обусловленных подходах к дизайн-проектированию, вызванные воздействием западных по происхожд</w:t>
      </w:r>
      <w:r w:rsidRPr="003608A6">
        <w:t>е</w:t>
      </w:r>
      <w:r w:rsidRPr="003608A6">
        <w:t>нию технологических и оформительских тенденций.</w:t>
      </w:r>
    </w:p>
    <w:p w14:paraId="23E747A9" w14:textId="01C37CF3" w:rsidR="005175FC" w:rsidRPr="003608A6" w:rsidRDefault="005175FC" w:rsidP="005175FC">
      <w:r w:rsidRPr="003608A6">
        <w:rPr>
          <w:b/>
        </w:rPr>
        <w:t>Теоретическую базу</w:t>
      </w:r>
      <w:r w:rsidRPr="003608A6">
        <w:t xml:space="preserve"> исследования составляют монографии, сборники и научные статьи. В процессе работы над </w:t>
      </w:r>
      <w:r w:rsidR="008A207A" w:rsidRPr="003608A6">
        <w:t>первой</w:t>
      </w:r>
      <w:r w:rsidRPr="003608A6">
        <w:t xml:space="preserve">̆ </w:t>
      </w:r>
      <w:r w:rsidR="008A207A" w:rsidRPr="003608A6">
        <w:t xml:space="preserve">главой </w:t>
      </w:r>
      <w:r w:rsidRPr="003608A6">
        <w:t>мы обращались главным образом к трудам, посвященным культурологическому исследов</w:t>
      </w:r>
      <w:r w:rsidRPr="003608A6">
        <w:t>а</w:t>
      </w:r>
      <w:r w:rsidRPr="003608A6">
        <w:t>нию Восточной Азии (Мещеряков А.Н., Ознос Э.</w:t>
      </w:r>
      <w:r w:rsidR="004F7B4B">
        <w:t>, Скоттон Дж. Ф.  и Хатчен В.А.</w:t>
      </w:r>
      <w:r w:rsidRPr="003608A6">
        <w:t>), а также ряду работ, посвященных вопросам межкультурной коммун</w:t>
      </w:r>
      <w:r w:rsidRPr="003608A6">
        <w:t>и</w:t>
      </w:r>
      <w:r w:rsidRPr="003608A6">
        <w:t>кации и нацио</w:t>
      </w:r>
      <w:r w:rsidR="00A66177" w:rsidRPr="003608A6">
        <w:t>нальной идентичности (Бондарчук</w:t>
      </w:r>
      <w:r w:rsidRPr="003608A6">
        <w:t xml:space="preserve"> А. И., Демшин</w:t>
      </w:r>
      <w:r w:rsidR="00A66177" w:rsidRPr="003608A6">
        <w:t>а</w:t>
      </w:r>
      <w:r w:rsidRPr="003608A6">
        <w:t xml:space="preserve"> А.</w:t>
      </w:r>
      <w:r w:rsidR="00B441F9">
        <w:t xml:space="preserve"> </w:t>
      </w:r>
      <w:r w:rsidRPr="003608A6">
        <w:t>Ю., Мошняг</w:t>
      </w:r>
      <w:r w:rsidR="00A66177" w:rsidRPr="003608A6">
        <w:t>а</w:t>
      </w:r>
      <w:r w:rsidRPr="003608A6">
        <w:t xml:space="preserve"> П.</w:t>
      </w:r>
      <w:r w:rsidR="00B441F9">
        <w:t xml:space="preserve"> </w:t>
      </w:r>
      <w:r w:rsidRPr="003608A6">
        <w:t>А., Мальковск</w:t>
      </w:r>
      <w:r w:rsidR="00A66177" w:rsidRPr="003608A6">
        <w:t xml:space="preserve">ая </w:t>
      </w:r>
      <w:r w:rsidRPr="003608A6">
        <w:t>И.</w:t>
      </w:r>
      <w:r w:rsidR="00B441F9">
        <w:t xml:space="preserve"> </w:t>
      </w:r>
      <w:r w:rsidRPr="003608A6">
        <w:t>А., Этуев А.</w:t>
      </w:r>
      <w:r w:rsidR="00B441F9">
        <w:t xml:space="preserve"> </w:t>
      </w:r>
      <w:r w:rsidRPr="003608A6">
        <w:t>Б., Борзов Е.</w:t>
      </w:r>
      <w:r w:rsidR="00B441F9">
        <w:t xml:space="preserve"> </w:t>
      </w:r>
      <w:r w:rsidRPr="003608A6">
        <w:t>П., Гревцев</w:t>
      </w:r>
      <w:r w:rsidR="00A66177" w:rsidRPr="003608A6">
        <w:t xml:space="preserve">а </w:t>
      </w:r>
      <w:r w:rsidR="00456648" w:rsidRPr="003608A6">
        <w:t>А.</w:t>
      </w:r>
      <w:r w:rsidR="00B441F9">
        <w:t xml:space="preserve"> </w:t>
      </w:r>
      <w:r w:rsidR="00456648" w:rsidRPr="003608A6">
        <w:t>А., Пименов</w:t>
      </w:r>
      <w:r w:rsidRPr="003608A6">
        <w:t xml:space="preserve"> П.</w:t>
      </w:r>
      <w:r w:rsidR="00B441F9">
        <w:t xml:space="preserve"> </w:t>
      </w:r>
      <w:r w:rsidRPr="003608A6">
        <w:t>А.</w:t>
      </w:r>
      <w:r w:rsidR="00B441F9">
        <w:t>, Абаимова Е. А.</w:t>
      </w:r>
      <w:r w:rsidRPr="003608A6">
        <w:t>). Для написания параграфа о тенденциях гл</w:t>
      </w:r>
      <w:r w:rsidRPr="003608A6">
        <w:t>о</w:t>
      </w:r>
      <w:r w:rsidRPr="003608A6">
        <w:t xml:space="preserve">бального медиадизайна мы прибегали к помощи </w:t>
      </w:r>
      <w:r w:rsidR="008A207A" w:rsidRPr="003608A6">
        <w:t>специализированной</w:t>
      </w:r>
      <w:r w:rsidRPr="003608A6">
        <w:t>̆ лит</w:t>
      </w:r>
      <w:r w:rsidRPr="003608A6">
        <w:t>е</w:t>
      </w:r>
      <w:r w:rsidRPr="003608A6">
        <w:t xml:space="preserve">ратуры. </w:t>
      </w:r>
      <w:r w:rsidR="00003678" w:rsidRPr="003608A6">
        <w:t>Главным образом и</w:t>
      </w:r>
      <w:r w:rsidRPr="003608A6">
        <w:t>спользовались монографии и статьи зарубежных</w:t>
      </w:r>
      <w:r w:rsidR="00003678" w:rsidRPr="003608A6">
        <w:t xml:space="preserve"> </w:t>
      </w:r>
      <w:r w:rsidRPr="003608A6">
        <w:t>авторов об основах композиции, правилах работы с цветом</w:t>
      </w:r>
      <w:r w:rsidR="007F2811" w:rsidRPr="003608A6">
        <w:t>,</w:t>
      </w:r>
      <w:r w:rsidRPr="003608A6">
        <w:t xml:space="preserve"> шрифтами,</w:t>
      </w:r>
      <w:r w:rsidR="007F2811" w:rsidRPr="003608A6">
        <w:t xml:space="preserve"> </w:t>
      </w:r>
      <w:r w:rsidRPr="003608A6">
        <w:t>принципах</w:t>
      </w:r>
      <w:r w:rsidR="007F2811" w:rsidRPr="003608A6">
        <w:t xml:space="preserve"> </w:t>
      </w:r>
      <w:r w:rsidRPr="003608A6">
        <w:t>современного веб-дизайна</w:t>
      </w:r>
      <w:r w:rsidR="00402546" w:rsidRPr="003608A6">
        <w:t xml:space="preserve"> и актуальных тенденциях глобальной медиасреды</w:t>
      </w:r>
      <w:r w:rsidRPr="003608A6">
        <w:t xml:space="preserve"> (Шайх А.Д., Нильсен Я., Уолтер А., Маркотт И., Киссейн Э., Уэйншенк С.). </w:t>
      </w:r>
    </w:p>
    <w:p w14:paraId="7AB4E8A5" w14:textId="77777777" w:rsidR="00037817" w:rsidRPr="003608A6" w:rsidRDefault="005175FC" w:rsidP="00037817">
      <w:r w:rsidRPr="003608A6">
        <w:rPr>
          <w:b/>
        </w:rPr>
        <w:t>Эмпирическую базу</w:t>
      </w:r>
      <w:r w:rsidRPr="003608A6">
        <w:t xml:space="preserve"> исследования составили </w:t>
      </w:r>
      <w:r w:rsidR="00E0569C" w:rsidRPr="003608A6">
        <w:t>41</w:t>
      </w:r>
      <w:r w:rsidR="00AC2606" w:rsidRPr="003608A6">
        <w:t xml:space="preserve"> ведущ</w:t>
      </w:r>
      <w:r w:rsidR="00E0569C" w:rsidRPr="003608A6">
        <w:t xml:space="preserve">ая </w:t>
      </w:r>
      <w:r w:rsidR="00CB0560" w:rsidRPr="003608A6">
        <w:t>онлайн-газет</w:t>
      </w:r>
      <w:r w:rsidR="00E0569C" w:rsidRPr="003608A6">
        <w:t>а</w:t>
      </w:r>
      <w:r w:rsidR="002F69CB" w:rsidRPr="003608A6">
        <w:t xml:space="preserve"> ЮВА</w:t>
      </w:r>
      <w:r w:rsidR="00037817" w:rsidRPr="003608A6">
        <w:t xml:space="preserve">: китайские Reference News, </w:t>
      </w:r>
      <w:r w:rsidRPr="003608A6">
        <w:t>China Daily, South China Morning Post</w:t>
      </w:r>
      <w:r w:rsidR="004E6349" w:rsidRPr="003608A6">
        <w:t xml:space="preserve"> (англ.)</w:t>
      </w:r>
      <w:r w:rsidRPr="003608A6">
        <w:t>,</w:t>
      </w:r>
      <w:r w:rsidR="004E6349" w:rsidRPr="003608A6">
        <w:t xml:space="preserve"> South China Morning Post, </w:t>
      </w:r>
      <w:r w:rsidRPr="003608A6">
        <w:t>Guangming Online,</w:t>
      </w:r>
      <w:r w:rsidR="008609E3" w:rsidRPr="003608A6">
        <w:t xml:space="preserve"> Guangming Online (англ.),</w:t>
      </w:r>
      <w:r w:rsidRPr="003608A6">
        <w:t xml:space="preserve"> People’s Daily, </w:t>
      </w:r>
      <w:r w:rsidR="008609E3" w:rsidRPr="003608A6">
        <w:t xml:space="preserve">People’s Daily (англ.), </w:t>
      </w:r>
      <w:r w:rsidRPr="003608A6">
        <w:t>China News, Beiging Times, Shanghai Daily, Shenzhen News,</w:t>
      </w:r>
      <w:r w:rsidR="00F46FFD" w:rsidRPr="003608A6">
        <w:t xml:space="preserve"> Shenzhen Daily</w:t>
      </w:r>
      <w:r w:rsidR="00745A61" w:rsidRPr="003608A6">
        <w:t xml:space="preserve"> (англ.)</w:t>
      </w:r>
      <w:r w:rsidR="00F46FFD" w:rsidRPr="003608A6">
        <w:t>,</w:t>
      </w:r>
      <w:r w:rsidRPr="003608A6">
        <w:t xml:space="preserve"> Southern Daily</w:t>
      </w:r>
      <w:r w:rsidR="00F46FFD" w:rsidRPr="003608A6">
        <w:t>, Southern Daily (англ.)</w:t>
      </w:r>
      <w:r w:rsidRPr="003608A6">
        <w:t>; японские Yomiuri Shimbun,</w:t>
      </w:r>
      <w:r w:rsidR="00D876C6" w:rsidRPr="003608A6">
        <w:t xml:space="preserve"> The Japan News</w:t>
      </w:r>
      <w:r w:rsidR="000C26B1" w:rsidRPr="003608A6">
        <w:t xml:space="preserve"> (англ.)</w:t>
      </w:r>
      <w:r w:rsidR="00D876C6" w:rsidRPr="003608A6">
        <w:t>,</w:t>
      </w:r>
      <w:r w:rsidRPr="003608A6">
        <w:t xml:space="preserve"> Asahi Shimbun, </w:t>
      </w:r>
      <w:r w:rsidR="00D876C6" w:rsidRPr="003608A6">
        <w:t xml:space="preserve">Asahi Shimbun (англ.),  </w:t>
      </w:r>
      <w:r w:rsidRPr="003608A6">
        <w:t>Mainichi Shimbun</w:t>
      </w:r>
      <w:r w:rsidR="00506C82" w:rsidRPr="003608A6">
        <w:t>, The Mainichi (англ.)</w:t>
      </w:r>
      <w:r w:rsidRPr="003608A6">
        <w:t xml:space="preserve">, The Nihon Keizai Shimbun, </w:t>
      </w:r>
      <w:r w:rsidR="00A01420" w:rsidRPr="003608A6">
        <w:t>Nikkei Asian Review</w:t>
      </w:r>
      <w:r w:rsidR="007A554E" w:rsidRPr="003608A6">
        <w:t xml:space="preserve"> (англ.)</w:t>
      </w:r>
      <w:r w:rsidR="00A01420" w:rsidRPr="003608A6">
        <w:t xml:space="preserve">, </w:t>
      </w:r>
      <w:r w:rsidRPr="003608A6">
        <w:t>Sankei Shimbun, Chu</w:t>
      </w:r>
      <w:r w:rsidR="00CA21AD" w:rsidRPr="003608A6">
        <w:t>n</w:t>
      </w:r>
      <w:r w:rsidRPr="003608A6">
        <w:t xml:space="preserve">ichi Shimbun, южнокорейские Chosun Ilbo, </w:t>
      </w:r>
      <w:r w:rsidR="00214482" w:rsidRPr="003608A6">
        <w:t xml:space="preserve">Chosun Ilbo (англ.), </w:t>
      </w:r>
      <w:r w:rsidRPr="003608A6">
        <w:t>JoongAng Ilbo,</w:t>
      </w:r>
      <w:r w:rsidR="00A372C0" w:rsidRPr="003608A6">
        <w:t xml:space="preserve"> JoongAng Daily</w:t>
      </w:r>
      <w:r w:rsidR="00563481" w:rsidRPr="003608A6">
        <w:t xml:space="preserve"> (англ.)</w:t>
      </w:r>
      <w:r w:rsidR="00A372C0" w:rsidRPr="003608A6">
        <w:t>,</w:t>
      </w:r>
      <w:r w:rsidRPr="003608A6">
        <w:t xml:space="preserve"> The Korea Herald</w:t>
      </w:r>
      <w:r w:rsidR="00D66196" w:rsidRPr="003608A6">
        <w:t xml:space="preserve"> (англ.)</w:t>
      </w:r>
      <w:r w:rsidRPr="003608A6">
        <w:t>, Dong-A Ilbo,</w:t>
      </w:r>
      <w:r w:rsidR="005D7776" w:rsidRPr="003608A6">
        <w:t xml:space="preserve"> Dong-A Ilbo (англ.),</w:t>
      </w:r>
      <w:r w:rsidRPr="003608A6">
        <w:t xml:space="preserve"> Hankook Ilbo, The Hankyoreh, </w:t>
      </w:r>
      <w:r w:rsidR="001F3822" w:rsidRPr="003608A6">
        <w:t xml:space="preserve">The Hankyoreh (англ.), </w:t>
      </w:r>
      <w:r w:rsidRPr="003608A6">
        <w:t>Kukmin Ilbo,</w:t>
      </w:r>
      <w:r w:rsidR="007B4D32" w:rsidRPr="003608A6">
        <w:t xml:space="preserve"> Kukmin Ilbo (англ.), </w:t>
      </w:r>
      <w:r w:rsidRPr="003608A6">
        <w:t xml:space="preserve"> Kyunghyang Shinmun, </w:t>
      </w:r>
      <w:r w:rsidR="007B4D32" w:rsidRPr="003608A6">
        <w:t xml:space="preserve">Kyunghyang Shinmun (англ.), </w:t>
      </w:r>
      <w:r w:rsidRPr="003608A6">
        <w:t xml:space="preserve">Munhwa Ilbo, Seoul Shinmun. </w:t>
      </w:r>
    </w:p>
    <w:p w14:paraId="094E025F" w14:textId="77777777" w:rsidR="005175FC" w:rsidRPr="003608A6" w:rsidRDefault="005175FC" w:rsidP="005175FC">
      <w:r w:rsidRPr="003608A6">
        <w:rPr>
          <w:b/>
        </w:rPr>
        <w:t>Хронологические рамки</w:t>
      </w:r>
      <w:r w:rsidRPr="003608A6">
        <w:t xml:space="preserve"> исследования охватывают период с сентября 2012 г. до мая 2016 г., т.к. к настоящему времени большинство рассматрив</w:t>
      </w:r>
      <w:r w:rsidRPr="003608A6">
        <w:t>а</w:t>
      </w:r>
      <w:r w:rsidRPr="003608A6">
        <w:t>емых нами онлайн-газет уже провело редизайн.</w:t>
      </w:r>
    </w:p>
    <w:p w14:paraId="10BDB6E1" w14:textId="77777777" w:rsidR="00C504C8" w:rsidRPr="003608A6" w:rsidRDefault="00C504C8" w:rsidP="00C504C8">
      <w:pPr>
        <w:rPr>
          <w:lang w:eastAsia="en-US"/>
        </w:rPr>
      </w:pPr>
      <w:r w:rsidRPr="003608A6">
        <w:rPr>
          <w:b/>
          <w:bCs/>
          <w:lang w:eastAsia="en-US"/>
        </w:rPr>
        <w:t>Методы</w:t>
      </w:r>
      <w:r w:rsidRPr="003608A6">
        <w:rPr>
          <w:lang w:eastAsia="en-US"/>
        </w:rPr>
        <w:t xml:space="preserve"> исследования включают в себя структурно-функциональный и сравнительно-сопоставительный анализ по заданным критериям.</w:t>
      </w:r>
    </w:p>
    <w:p w14:paraId="591D8A56" w14:textId="77777777" w:rsidR="00E655B8" w:rsidRPr="003608A6" w:rsidRDefault="00C504C8" w:rsidP="00E655B8">
      <w:pPr>
        <w:rPr>
          <w:lang w:eastAsia="en-US"/>
        </w:rPr>
      </w:pPr>
      <w:r w:rsidRPr="003608A6">
        <w:rPr>
          <w:lang w:eastAsia="en-US"/>
        </w:rPr>
        <w:t>С</w:t>
      </w:r>
      <w:r w:rsidRPr="003608A6">
        <w:rPr>
          <w:b/>
          <w:bCs/>
          <w:lang w:eastAsia="en-US"/>
        </w:rPr>
        <w:t>труктура</w:t>
      </w:r>
      <w:r w:rsidRPr="003608A6">
        <w:rPr>
          <w:lang w:eastAsia="en-US"/>
        </w:rPr>
        <w:t xml:space="preserve"> исследования соответствует поставленным цели и задачам и состоит из введения, двух глав, заключения, списка литературы и прилож</w:t>
      </w:r>
      <w:r w:rsidRPr="003608A6">
        <w:rPr>
          <w:lang w:eastAsia="en-US"/>
        </w:rPr>
        <w:t>е</w:t>
      </w:r>
      <w:r w:rsidRPr="003608A6">
        <w:rPr>
          <w:lang w:eastAsia="en-US"/>
        </w:rPr>
        <w:t>ний. В первом параграфе определяются глобальные тенденции в дизайне и</w:t>
      </w:r>
      <w:r w:rsidRPr="003608A6">
        <w:rPr>
          <w:lang w:eastAsia="en-US"/>
        </w:rPr>
        <w:t>н</w:t>
      </w:r>
      <w:r w:rsidRPr="003608A6">
        <w:rPr>
          <w:lang w:eastAsia="en-US"/>
        </w:rPr>
        <w:t>тернет-СМИ и их проявление в композиционно-графической модели иссл</w:t>
      </w:r>
      <w:r w:rsidRPr="003608A6">
        <w:rPr>
          <w:lang w:eastAsia="en-US"/>
        </w:rPr>
        <w:t>е</w:t>
      </w:r>
      <w:r w:rsidRPr="003608A6">
        <w:rPr>
          <w:lang w:eastAsia="en-US"/>
        </w:rPr>
        <w:t>дуемого класса изданий.</w:t>
      </w:r>
      <w:r w:rsidR="007B79FC" w:rsidRPr="003608A6">
        <w:rPr>
          <w:lang w:eastAsia="en-US"/>
        </w:rPr>
        <w:t xml:space="preserve"> </w:t>
      </w:r>
      <w:r w:rsidRPr="003608A6">
        <w:rPr>
          <w:lang w:eastAsia="en-US"/>
        </w:rPr>
        <w:t>Во втором параграфе определяются ключевые ф</w:t>
      </w:r>
      <w:r w:rsidRPr="003608A6">
        <w:rPr>
          <w:lang w:eastAsia="en-US"/>
        </w:rPr>
        <w:t>и</w:t>
      </w:r>
      <w:r w:rsidRPr="003608A6">
        <w:rPr>
          <w:lang w:eastAsia="en-US"/>
        </w:rPr>
        <w:t>лософско-эстетические принципы, составляющие основу художественной культуры и дизайнерской практики Юго-Восточной Азии, рассматриваются традиционные подходы к дизайн-проектированию СМИ данного региона. Во второй главе производится анализ визуального облика интернет-СМИ Юго-Восточной Азии с точки зрения взаимодействия традиции и тенденций гл</w:t>
      </w:r>
      <w:r w:rsidRPr="003608A6">
        <w:rPr>
          <w:lang w:eastAsia="en-US"/>
        </w:rPr>
        <w:t>о</w:t>
      </w:r>
      <w:r w:rsidRPr="003608A6">
        <w:rPr>
          <w:lang w:eastAsia="en-US"/>
        </w:rPr>
        <w:t>бальной медиасферы в структуре их композиционно-графической модели. Диссертационное исследование завершается выводами об особенностях во</w:t>
      </w:r>
      <w:r w:rsidRPr="003608A6">
        <w:rPr>
          <w:lang w:eastAsia="en-US"/>
        </w:rPr>
        <w:t>з</w:t>
      </w:r>
      <w:r w:rsidRPr="003608A6">
        <w:rPr>
          <w:lang w:eastAsia="en-US"/>
        </w:rPr>
        <w:t>действия  современных глобальных тенденций в области веб-дизайна на в</w:t>
      </w:r>
      <w:r w:rsidRPr="003608A6">
        <w:rPr>
          <w:lang w:eastAsia="en-US"/>
        </w:rPr>
        <w:t>и</w:t>
      </w:r>
      <w:r w:rsidRPr="003608A6">
        <w:rPr>
          <w:lang w:eastAsia="en-US"/>
        </w:rPr>
        <w:t>зуальную организацию интернет-СМИ данного региона.</w:t>
      </w:r>
      <w:r w:rsidR="00594C99" w:rsidRPr="003608A6">
        <w:rPr>
          <w:lang w:eastAsia="en-US"/>
        </w:rPr>
        <w:t xml:space="preserve"> </w:t>
      </w:r>
    </w:p>
    <w:p w14:paraId="5CB03D02" w14:textId="77777777" w:rsidR="007E6F2D" w:rsidRDefault="009232BC" w:rsidP="00E655B8">
      <w:pPr>
        <w:rPr>
          <w:shd w:val="clear" w:color="auto" w:fill="FFFFFF"/>
        </w:rPr>
      </w:pPr>
      <w:r w:rsidRPr="003608A6">
        <w:rPr>
          <w:b/>
          <w:shd w:val="clear" w:color="auto" w:fill="FFFFFF"/>
        </w:rPr>
        <w:t>Тезисы</w:t>
      </w:r>
      <w:r w:rsidRPr="003608A6">
        <w:rPr>
          <w:shd w:val="clear" w:color="auto" w:fill="FFFFFF"/>
        </w:rPr>
        <w:t xml:space="preserve"> диссертационного исследования прошли апробацию на 15-ой международной конференции «Медиа в современном мире. Молодые иссл</w:t>
      </w:r>
      <w:r w:rsidRPr="003608A6">
        <w:rPr>
          <w:shd w:val="clear" w:color="auto" w:fill="FFFFFF"/>
        </w:rPr>
        <w:t>е</w:t>
      </w:r>
      <w:r w:rsidRPr="003608A6">
        <w:rPr>
          <w:shd w:val="clear" w:color="auto" w:fill="FFFFFF"/>
        </w:rPr>
        <w:t>дователи» в секции «Типографика: история, теория, практика</w:t>
      </w:r>
      <w:r w:rsidR="009E4870">
        <w:rPr>
          <w:shd w:val="clear" w:color="auto" w:fill="FFFFFF"/>
        </w:rPr>
        <w:t>»</w:t>
      </w:r>
      <w:r w:rsidRPr="003608A6">
        <w:rPr>
          <w:rStyle w:val="a9"/>
          <w:shd w:val="clear" w:color="auto" w:fill="FFFFFF"/>
        </w:rPr>
        <w:footnoteReference w:id="2"/>
      </w:r>
      <w:r w:rsidRPr="003608A6">
        <w:rPr>
          <w:shd w:val="clear" w:color="auto" w:fill="FFFFFF"/>
        </w:rPr>
        <w:t xml:space="preserve">. </w:t>
      </w:r>
    </w:p>
    <w:p w14:paraId="7D87E468" w14:textId="77777777" w:rsidR="007E6F2D" w:rsidRPr="007E6F2D" w:rsidRDefault="007E6F2D" w:rsidP="007E6F2D">
      <w:pPr>
        <w:rPr>
          <w:b/>
        </w:rPr>
      </w:pPr>
      <w:r w:rsidRPr="007E6F2D">
        <w:rPr>
          <w:b/>
        </w:rPr>
        <w:t xml:space="preserve">Положения, выносимые на защиту: </w:t>
      </w:r>
    </w:p>
    <w:p w14:paraId="4215AD73" w14:textId="77777777" w:rsidR="007E6F2D" w:rsidRDefault="007E6F2D" w:rsidP="007E6F2D">
      <w:pPr>
        <w:pStyle w:val="a6"/>
        <w:numPr>
          <w:ilvl w:val="0"/>
          <w:numId w:val="35"/>
        </w:numPr>
      </w:pPr>
      <w:r w:rsidRPr="00C03EDE">
        <w:t>Процесс взаимодействия технологии и традиции в дизайне и</w:t>
      </w:r>
      <w:r w:rsidRPr="00C03EDE">
        <w:t>н</w:t>
      </w:r>
      <w:r w:rsidRPr="00C03EDE">
        <w:t>тернет-СМИ Юго-Восточной Азии</w:t>
      </w:r>
      <w:r w:rsidRPr="007E6F2D">
        <w:rPr>
          <w:lang w:val="en-US"/>
        </w:rPr>
        <w:t> </w:t>
      </w:r>
      <w:r w:rsidRPr="00C03EDE">
        <w:t>отличается гетерогенностью. Интернет-СМИ Японии в наибольшей степени стремятся сохр</w:t>
      </w:r>
      <w:r w:rsidRPr="00C03EDE">
        <w:t>а</w:t>
      </w:r>
      <w:r w:rsidRPr="00C03EDE">
        <w:t>нить признаки культурной идентичности с помощью традицио</w:t>
      </w:r>
      <w:r w:rsidRPr="00C03EDE">
        <w:t>н</w:t>
      </w:r>
      <w:r w:rsidRPr="00C03EDE">
        <w:t>ных подходов. В то же время южнокорейские интернет–СМИ о</w:t>
      </w:r>
      <w:r w:rsidRPr="00C03EDE">
        <w:t>т</w:t>
      </w:r>
      <w:r w:rsidRPr="00C03EDE">
        <w:t>вечают всем требованиям конвергентных медиа,  активно вне</w:t>
      </w:r>
      <w:r w:rsidRPr="00C03EDE">
        <w:t>д</w:t>
      </w:r>
      <w:r w:rsidRPr="00C03EDE">
        <w:t>ряют современные технологии и учитывают глобальные тенде</w:t>
      </w:r>
      <w:r w:rsidRPr="00C03EDE">
        <w:t>н</w:t>
      </w:r>
      <w:r w:rsidRPr="00C03EDE">
        <w:t>ции в подходах к дизайн-проектированию, однако в более сущ</w:t>
      </w:r>
      <w:r w:rsidRPr="00C03EDE">
        <w:t>е</w:t>
      </w:r>
      <w:r w:rsidRPr="00C03EDE">
        <w:t>ственной мере теряют признаки культурной идентичности. В к</w:t>
      </w:r>
      <w:r w:rsidRPr="00C03EDE">
        <w:t>и</w:t>
      </w:r>
      <w:r w:rsidRPr="00C03EDE">
        <w:t>тайской практике в процесс взаимодействия технологии и трад</w:t>
      </w:r>
      <w:r w:rsidRPr="00C03EDE">
        <w:t>и</w:t>
      </w:r>
      <w:r w:rsidRPr="00C03EDE">
        <w:t>ции просматривается некоторая сбалансированность: больше п</w:t>
      </w:r>
      <w:r w:rsidRPr="00C03EDE">
        <w:t>о</w:t>
      </w:r>
      <w:r w:rsidRPr="00C03EDE">
        <w:t xml:space="preserve">ловины изданий активно используют современные технологии и руководствуются глобальными тенденциями в области веб-дизайна, в то же время почти половина изданий в значительной мере сохраняют признаки идентичности. </w:t>
      </w:r>
    </w:p>
    <w:p w14:paraId="2FA21259" w14:textId="54ABFD9A" w:rsidR="007E6F2D" w:rsidRPr="00C03EDE" w:rsidRDefault="007E6F2D" w:rsidP="007E6F2D">
      <w:pPr>
        <w:pStyle w:val="a6"/>
        <w:numPr>
          <w:ilvl w:val="0"/>
          <w:numId w:val="35"/>
        </w:numPr>
      </w:pPr>
      <w:r w:rsidRPr="00C03EDE">
        <w:t>Традиционалистские паттерны в веб-дизайне используются гла</w:t>
      </w:r>
      <w:r w:rsidRPr="00C03EDE">
        <w:t>в</w:t>
      </w:r>
      <w:r w:rsidRPr="00C03EDE">
        <w:t>ным образом в тех интернет-СМИ, которые лингвистически ор</w:t>
      </w:r>
      <w:r w:rsidRPr="00C03EDE">
        <w:t>и</w:t>
      </w:r>
      <w:r w:rsidRPr="00C03EDE">
        <w:t>ентированы на местную целевую аудиторию. Соответственно, в дизайне англоязычных интернет-СМИ отражается действие те</w:t>
      </w:r>
      <w:r w:rsidRPr="00C03EDE">
        <w:t>н</w:t>
      </w:r>
      <w:r w:rsidRPr="00C03EDE">
        <w:t>денций, характерных для глобальных трендов визуальной ко</w:t>
      </w:r>
      <w:r w:rsidRPr="00C03EDE">
        <w:t>м</w:t>
      </w:r>
      <w:r w:rsidRPr="00C03EDE">
        <w:t>муникации, в большей степени ориентированных на западную культуру. Несмотря на то, что южнокорейские интернет-СМИ, лингвистически ориентированные на местную целевую аудит</w:t>
      </w:r>
      <w:r w:rsidRPr="00C03EDE">
        <w:t>о</w:t>
      </w:r>
      <w:r w:rsidRPr="00C03EDE">
        <w:t>рию, с уверенностью можно назвать высокотехнологичными, внешний облик целого ряда англоязычных изданий Южной К</w:t>
      </w:r>
      <w:r w:rsidRPr="00C03EDE">
        <w:t>о</w:t>
      </w:r>
      <w:r w:rsidRPr="00C03EDE">
        <w:t>реи выглядит немного устаревшим, упрощенным и совсем не о</w:t>
      </w:r>
      <w:r w:rsidRPr="00C03EDE">
        <w:t>т</w:t>
      </w:r>
      <w:r w:rsidRPr="00C03EDE">
        <w:t>вечает конвергентным параметрам.</w:t>
      </w:r>
    </w:p>
    <w:p w14:paraId="4E19D869" w14:textId="77777777" w:rsidR="007E6F2D" w:rsidRDefault="007E6F2D" w:rsidP="00E655B8">
      <w:pPr>
        <w:rPr>
          <w:shd w:val="clear" w:color="auto" w:fill="FFFFFF"/>
        </w:rPr>
      </w:pPr>
    </w:p>
    <w:p w14:paraId="5D50F2B6" w14:textId="49693A2D" w:rsidR="00D57051" w:rsidRPr="003608A6" w:rsidRDefault="007E6F2D" w:rsidP="00E655B8">
      <w:pPr>
        <w:rPr>
          <w:lang w:eastAsia="en-US"/>
        </w:rPr>
      </w:pPr>
      <w:r>
        <w:rPr>
          <w:shd w:val="clear" w:color="auto" w:fill="FFFFFF"/>
        </w:rPr>
        <w:tab/>
      </w:r>
      <w:r w:rsidR="00D57051" w:rsidRPr="003608A6">
        <w:br w:type="page"/>
      </w:r>
    </w:p>
    <w:p w14:paraId="057C186C" w14:textId="75564F91" w:rsidR="00AF2725" w:rsidRDefault="00D439CA" w:rsidP="00094029">
      <w:pPr>
        <w:pStyle w:val="10"/>
        <w:jc w:val="center"/>
        <w:rPr>
          <w:color w:val="auto"/>
        </w:rPr>
      </w:pPr>
      <w:bookmarkStart w:id="10" w:name="_Toc323322938"/>
      <w:bookmarkStart w:id="11" w:name="_Toc323919994"/>
      <w:bookmarkStart w:id="12" w:name="_Toc324380968"/>
      <w:bookmarkStart w:id="13" w:name="_Toc324470764"/>
      <w:bookmarkStart w:id="14" w:name="_Toc324470830"/>
      <w:bookmarkStart w:id="15" w:name="_Toc324471938"/>
      <w:bookmarkStart w:id="16" w:name="_Toc324552878"/>
      <w:bookmarkStart w:id="17" w:name="_Toc324597084"/>
      <w:bookmarkStart w:id="18" w:name="_Toc324672493"/>
      <w:bookmarkStart w:id="19" w:name="_Toc324672551"/>
      <w:r w:rsidRPr="003608A6">
        <w:rPr>
          <w:color w:val="auto"/>
        </w:rPr>
        <w:t>Г</w:t>
      </w:r>
      <w:r w:rsidR="00633895" w:rsidRPr="003608A6">
        <w:rPr>
          <w:color w:val="auto"/>
        </w:rPr>
        <w:t>ЛАВА</w:t>
      </w:r>
      <w:r w:rsidRPr="003608A6">
        <w:rPr>
          <w:color w:val="auto"/>
        </w:rPr>
        <w:t xml:space="preserve"> </w:t>
      </w:r>
      <w:r w:rsidR="00E940F2">
        <w:rPr>
          <w:color w:val="auto"/>
        </w:rPr>
        <w:t>I</w:t>
      </w:r>
      <w:r w:rsidR="00392043" w:rsidRPr="003608A6">
        <w:rPr>
          <w:color w:val="auto"/>
        </w:rPr>
        <w:t xml:space="preserve">. </w:t>
      </w:r>
      <w:bookmarkEnd w:id="10"/>
      <w:bookmarkEnd w:id="11"/>
      <w:bookmarkEnd w:id="12"/>
      <w:bookmarkEnd w:id="13"/>
      <w:bookmarkEnd w:id="14"/>
      <w:bookmarkEnd w:id="15"/>
      <w:r w:rsidR="007510A9" w:rsidRPr="003608A6">
        <w:rPr>
          <w:color w:val="auto"/>
        </w:rPr>
        <w:t>СОВРЕМЕННАЯ МЕДИА</w:t>
      </w:r>
      <w:r w:rsidR="00EC251E" w:rsidRPr="003608A6">
        <w:rPr>
          <w:color w:val="auto"/>
        </w:rPr>
        <w:t>СРЕДА: ОПЫТ ЗАПАДА И ЮГО-ВОСТОЧНОЙ АЗИИ</w:t>
      </w:r>
      <w:bookmarkEnd w:id="16"/>
      <w:bookmarkEnd w:id="17"/>
      <w:bookmarkEnd w:id="18"/>
      <w:bookmarkEnd w:id="19"/>
    </w:p>
    <w:p w14:paraId="19E1E5CA" w14:textId="77777777" w:rsidR="008A2AAB" w:rsidRPr="008A2AAB" w:rsidRDefault="008A2AAB" w:rsidP="00B02D07"/>
    <w:bookmarkStart w:id="20" w:name="_Toc324597085"/>
    <w:bookmarkStart w:id="21" w:name="_Toc323322941"/>
    <w:bookmarkStart w:id="22" w:name="_Toc323919995"/>
    <w:bookmarkStart w:id="23" w:name="_Toc324380969"/>
    <w:bookmarkStart w:id="24" w:name="_Toc324470765"/>
    <w:bookmarkStart w:id="25" w:name="_Toc324470831"/>
    <w:bookmarkStart w:id="26" w:name="_Toc324471939"/>
    <w:bookmarkStart w:id="27" w:name="_Toc324552879"/>
    <w:bookmarkStart w:id="28" w:name="_Toc323322939"/>
    <w:p w14:paraId="06D84C86" w14:textId="533FB86D" w:rsidR="00B51C4A" w:rsidRPr="00D361CA" w:rsidRDefault="00B02D07" w:rsidP="00D361CA">
      <w:pPr>
        <w:pStyle w:val="2"/>
        <w:spacing w:line="360" w:lineRule="auto"/>
        <w:jc w:val="both"/>
        <w:rPr>
          <w:lang w:val="en-US"/>
        </w:rPr>
      </w:pPr>
      <w:r w:rsidRPr="00D361CA">
        <w:rPr>
          <w:lang w:val="en-US"/>
        </w:rPr>
        <w:fldChar w:fldCharType="begin"/>
      </w:r>
      <w:r w:rsidRPr="00D361CA">
        <w:rPr>
          <w:lang w:val="en-US"/>
        </w:rPr>
        <w:instrText>HYPERLINK "https://ru.wikipedia.org/wiki/%D0%97%D0%BD%D0%B0%D0%BA_%D0%BF%D0%B0%D1%80%D0%B0%D0%B3%D1%80%D0%B0%D1%84%D0%B0"</w:instrText>
      </w:r>
      <w:r w:rsidRPr="00D361CA">
        <w:rPr>
          <w:lang w:val="en-US"/>
        </w:rPr>
        <w:fldChar w:fldCharType="separate"/>
      </w:r>
      <w:bookmarkStart w:id="29" w:name="_Toc324672494"/>
      <w:bookmarkStart w:id="30" w:name="_Toc324672552"/>
      <w:r w:rsidRPr="00D361CA">
        <w:rPr>
          <w:lang w:val="en-US"/>
        </w:rPr>
        <w:t>§</w:t>
      </w:r>
      <w:r w:rsidRPr="00D361CA">
        <w:rPr>
          <w:lang w:val="en-US"/>
        </w:rPr>
        <w:fldChar w:fldCharType="end"/>
      </w:r>
      <w:r w:rsidRPr="00D361CA">
        <w:rPr>
          <w:lang w:val="en-US"/>
        </w:rPr>
        <w:t>1</w:t>
      </w:r>
      <w:r w:rsidR="00D361CA" w:rsidRPr="00D361CA">
        <w:rPr>
          <w:lang w:val="en-US"/>
        </w:rPr>
        <w:t>.</w:t>
      </w:r>
      <w:r w:rsidRPr="00D361CA">
        <w:rPr>
          <w:lang w:val="en-US"/>
        </w:rPr>
        <w:t xml:space="preserve"> </w:t>
      </w:r>
      <w:r w:rsidR="007E2CE2" w:rsidRPr="00D361CA">
        <w:rPr>
          <w:lang w:val="en-US"/>
        </w:rPr>
        <w:t>Изменения в медиа</w:t>
      </w:r>
      <w:r w:rsidR="00450E3D" w:rsidRPr="00D361CA">
        <w:rPr>
          <w:lang w:val="en-US"/>
        </w:rPr>
        <w:t xml:space="preserve">среде: глобальный опыт. </w:t>
      </w:r>
      <w:proofErr w:type="gramStart"/>
      <w:r w:rsidR="006D11EF" w:rsidRPr="00D361CA">
        <w:rPr>
          <w:lang w:val="en-US"/>
        </w:rPr>
        <w:t>Т</w:t>
      </w:r>
      <w:r w:rsidR="00450E3D" w:rsidRPr="00D361CA">
        <w:rPr>
          <w:lang w:val="en-US"/>
        </w:rPr>
        <w:t>енденции в</w:t>
      </w:r>
      <w:bookmarkStart w:id="31" w:name="_Toc324597086"/>
      <w:bookmarkEnd w:id="20"/>
      <w:r w:rsidRPr="00D361CA">
        <w:rPr>
          <w:lang w:val="en-US"/>
        </w:rPr>
        <w:t xml:space="preserve"> </w:t>
      </w:r>
      <w:r w:rsidR="00450E3D" w:rsidRPr="00D361CA">
        <w:rPr>
          <w:lang w:val="en-US"/>
        </w:rPr>
        <w:t>медиадизайне.</w:t>
      </w:r>
      <w:proofErr w:type="gramEnd"/>
      <w:r w:rsidR="00450E3D" w:rsidRPr="00D361CA">
        <w:rPr>
          <w:lang w:val="en-US"/>
        </w:rPr>
        <w:t xml:space="preserve"> Трансформация визуального облика СМИ</w:t>
      </w:r>
      <w:r w:rsidR="007E2CE2" w:rsidRPr="00D361CA">
        <w:rPr>
          <w:lang w:val="en-US"/>
        </w:rPr>
        <w:t xml:space="preserve"> ЮВА</w:t>
      </w:r>
      <w:r w:rsidR="00450E3D" w:rsidRPr="00D361CA">
        <w:rPr>
          <w:lang w:val="en-US"/>
        </w:rPr>
        <w:t xml:space="preserve"> в</w:t>
      </w:r>
      <w:bookmarkStart w:id="32" w:name="_Toc324597087"/>
      <w:bookmarkEnd w:id="31"/>
      <w:r w:rsidRPr="00D361CA">
        <w:rPr>
          <w:lang w:val="en-US"/>
        </w:rPr>
        <w:t xml:space="preserve"> </w:t>
      </w:r>
      <w:r w:rsidR="00450E3D" w:rsidRPr="00D361CA">
        <w:rPr>
          <w:lang w:val="en-US"/>
        </w:rPr>
        <w:t>условиях медиаконвергенции</w:t>
      </w:r>
      <w:bookmarkEnd w:id="21"/>
      <w:bookmarkEnd w:id="22"/>
      <w:bookmarkEnd w:id="23"/>
      <w:bookmarkEnd w:id="24"/>
      <w:bookmarkEnd w:id="25"/>
      <w:bookmarkEnd w:id="26"/>
      <w:bookmarkEnd w:id="27"/>
      <w:bookmarkEnd w:id="32"/>
      <w:bookmarkEnd w:id="29"/>
      <w:bookmarkEnd w:id="30"/>
    </w:p>
    <w:p w14:paraId="32FC60EF" w14:textId="77777777" w:rsidR="00FC7E09" w:rsidRPr="003608A6" w:rsidRDefault="00FC7E09" w:rsidP="00FC7E09">
      <w:pPr>
        <w:pStyle w:val="ad"/>
        <w:ind w:left="1004" w:firstLine="0"/>
      </w:pPr>
    </w:p>
    <w:p w14:paraId="171F89C4" w14:textId="715594F3" w:rsidR="00450E3D" w:rsidRPr="003608A6" w:rsidRDefault="00450E3D" w:rsidP="00ED3A3B">
      <w:r w:rsidRPr="003608A6">
        <w:t>Взаимостимулирующее развитие науки и техники в XXI веке предп</w:t>
      </w:r>
      <w:r w:rsidRPr="003608A6">
        <w:t>о</w:t>
      </w:r>
      <w:r w:rsidRPr="003608A6">
        <w:t>лагает также и появление новых способов воздействия на человека, в жизни которого роль зримых образов неоспорима. Потребность в наглядности об</w:t>
      </w:r>
      <w:r w:rsidRPr="003608A6">
        <w:t>у</w:t>
      </w:r>
      <w:r w:rsidRPr="003608A6">
        <w:t>словлена самой природой человека, в любой сфере жизни которого зрител</w:t>
      </w:r>
      <w:r w:rsidRPr="003608A6">
        <w:t>ь</w:t>
      </w:r>
      <w:r w:rsidRPr="003608A6">
        <w:t>ным образам придается решающее значение. В обществе потребления реш</w:t>
      </w:r>
      <w:r w:rsidRPr="003608A6">
        <w:t>а</w:t>
      </w:r>
      <w:r w:rsidRPr="003608A6">
        <w:t>ющим становится внешний вид товара, над которым усердно работают целые гильдии умельцев – различные дизайн-бюро и студии, пытающиеся угодить стремительно меняющимся запросам аудитории и покупателей. Глобаль</w:t>
      </w:r>
      <w:r w:rsidR="004E6349" w:rsidRPr="003608A6">
        <w:t>ная системная перестройка медиа</w:t>
      </w:r>
      <w:r w:rsidRPr="003608A6">
        <w:t>среды повлекла за собой целый ряд изменений во всех сферах жизни человека. На сегодняшний день медиа</w:t>
      </w:r>
      <w:r w:rsidR="00ED3A3B" w:rsidRPr="003608A6">
        <w:t xml:space="preserve">среда </w:t>
      </w:r>
      <w:r w:rsidRPr="003608A6">
        <w:t xml:space="preserve">претерпела серьезные изменения как в локальных, так и в глобальном масштабах. </w:t>
      </w:r>
      <w:r w:rsidR="004E6349" w:rsidRPr="003608A6">
        <w:t>Гл</w:t>
      </w:r>
      <w:r w:rsidR="004E6349" w:rsidRPr="003608A6">
        <w:t>о</w:t>
      </w:r>
      <w:r w:rsidR="004E6349" w:rsidRPr="003608A6">
        <w:t>бальная медиа</w:t>
      </w:r>
      <w:r w:rsidR="00ED3A3B" w:rsidRPr="003608A6">
        <w:t>среда стала феноменом, связанным с «колоссальным, невида</w:t>
      </w:r>
      <w:r w:rsidR="00ED3A3B" w:rsidRPr="003608A6">
        <w:t>н</w:t>
      </w:r>
      <w:r w:rsidR="00ED3A3B" w:rsidRPr="003608A6">
        <w:t>ным ранее влиянием современной «индустрии информации» буквально на все стороны общественной жизни и сознания</w:t>
      </w:r>
      <w:r w:rsidR="00D32C06">
        <w:t>»</w:t>
      </w:r>
      <w:r w:rsidR="00ED3A3B" w:rsidRPr="003608A6">
        <w:rPr>
          <w:rStyle w:val="a9"/>
        </w:rPr>
        <w:footnoteReference w:id="3"/>
      </w:r>
      <w:r w:rsidR="00ED3A3B" w:rsidRPr="003608A6">
        <w:t xml:space="preserve">. </w:t>
      </w:r>
      <w:r w:rsidRPr="003608A6">
        <w:t>Скорость обмена информ</w:t>
      </w:r>
      <w:r w:rsidRPr="003608A6">
        <w:t>а</w:t>
      </w:r>
      <w:r w:rsidRPr="003608A6">
        <w:t>цией внутри стран и за их пределами достигла небывалых высот благодаря цифровой революции, что позволило широким слоям населения быть частью мирового интернет-сообщества, и повлекло за собой глобализацию социал</w:t>
      </w:r>
      <w:r w:rsidRPr="003608A6">
        <w:t>ь</w:t>
      </w:r>
      <w:r w:rsidRPr="003608A6">
        <w:t xml:space="preserve">ных процессов. Эти изменения были обусловлены процессом конвергенции. М. Лукина </w:t>
      </w:r>
      <w:r w:rsidR="00911569" w:rsidRPr="003608A6">
        <w:t>определяет</w:t>
      </w:r>
      <w:r w:rsidRPr="003608A6">
        <w:t xml:space="preserve"> конвергенци</w:t>
      </w:r>
      <w:r w:rsidR="00292BF6">
        <w:t>ю</w:t>
      </w:r>
      <w:r w:rsidR="000F32A1" w:rsidRPr="003608A6">
        <w:t xml:space="preserve"> (от лат. convergo –</w:t>
      </w:r>
      <w:r w:rsidRPr="003608A6">
        <w:t xml:space="preserve"> </w:t>
      </w:r>
      <w:r w:rsidR="000F32A1" w:rsidRPr="003608A6">
        <w:t>сближаться, сх</w:t>
      </w:r>
      <w:r w:rsidR="000F32A1" w:rsidRPr="003608A6">
        <w:t>о</w:t>
      </w:r>
      <w:r w:rsidR="000F32A1" w:rsidRPr="003608A6">
        <w:t xml:space="preserve">диться к одному центру) </w:t>
      </w:r>
      <w:r w:rsidR="00911569" w:rsidRPr="003608A6">
        <w:t>как</w:t>
      </w:r>
      <w:r w:rsidR="00C738AA" w:rsidRPr="003608A6">
        <w:t xml:space="preserve"> </w:t>
      </w:r>
      <w:r w:rsidRPr="003608A6">
        <w:t>«</w:t>
      </w:r>
      <w:r w:rsidR="00C738AA" w:rsidRPr="003608A6">
        <w:t>сближение, слияние на цифровой основе ра</w:t>
      </w:r>
      <w:r w:rsidR="00C738AA" w:rsidRPr="003608A6">
        <w:t>з</w:t>
      </w:r>
      <w:r w:rsidR="00C738AA" w:rsidRPr="003608A6">
        <w:t>личных медийных платформ, типов СМИ</w:t>
      </w:r>
      <w:r w:rsidR="00C72CFC">
        <w:t>»</w:t>
      </w:r>
      <w:r w:rsidRPr="003608A6">
        <w:rPr>
          <w:rStyle w:val="a9"/>
        </w:rPr>
        <w:footnoteReference w:id="4"/>
      </w:r>
      <w:r w:rsidRPr="003608A6">
        <w:t>. В зарубежной практике встр</w:t>
      </w:r>
      <w:r w:rsidRPr="003608A6">
        <w:t>е</w:t>
      </w:r>
      <w:r w:rsidRPr="003608A6">
        <w:t>ча</w:t>
      </w:r>
      <w:r w:rsidR="00764D57">
        <w:t>ю</w:t>
      </w:r>
      <w:r w:rsidRPr="003608A6">
        <w:t xml:space="preserve">тся два синонимичных понятия сетевой конвергенции (network convergence) и медиаконвергенции (media convergence). М. Роуз </w:t>
      </w:r>
      <w:r w:rsidR="005C2875">
        <w:t>считает</w:t>
      </w:r>
      <w:r w:rsidRPr="003608A6">
        <w:t>, что сетевая конвергенция – это эффективное сосуществование теле-, видео- и информационной коммуникации в пределах единой сети. Использование множества форм в единой сети предоставляет удобство и гибкость, нево</w:t>
      </w:r>
      <w:r w:rsidRPr="003608A6">
        <w:t>з</w:t>
      </w:r>
      <w:r w:rsidRPr="003608A6">
        <w:t>можные в сепаративных инфраструктурах</w:t>
      </w:r>
      <w:r w:rsidRPr="003608A6">
        <w:rPr>
          <w:rStyle w:val="a9"/>
        </w:rPr>
        <w:footnoteReference w:id="5"/>
      </w:r>
      <w:r w:rsidRPr="003608A6">
        <w:t xml:space="preserve">. </w:t>
      </w:r>
    </w:p>
    <w:p w14:paraId="2FF4EEFC" w14:textId="3E3D158C" w:rsidR="00B510AF" w:rsidRPr="003608A6" w:rsidRDefault="00450E3D" w:rsidP="00B510AF">
      <w:r w:rsidRPr="003608A6">
        <w:t>Наряду с увеличением объемов производства цифрового контента, в</w:t>
      </w:r>
      <w:r w:rsidRPr="003608A6">
        <w:t>ы</w:t>
      </w:r>
      <w:r w:rsidRPr="003608A6">
        <w:t>росло и количество устройств (смартфоны, планшетные компьютеры, смарт-телевизоры</w:t>
      </w:r>
      <w:r w:rsidR="00B75B47">
        <w:t xml:space="preserve"> </w:t>
      </w:r>
      <w:r w:rsidRPr="003608A6">
        <w:t xml:space="preserve">и проч. гаджеты), способных воспроизводить </w:t>
      </w:r>
      <w:r w:rsidR="00ED3A3B" w:rsidRPr="003608A6">
        <w:t xml:space="preserve">этот </w:t>
      </w:r>
      <w:r w:rsidRPr="003608A6">
        <w:t>контент. Сразу стоит отметить, что без таких устройств доступа к сетевым СМИ не пол</w:t>
      </w:r>
      <w:r w:rsidRPr="003608A6">
        <w:t>у</w:t>
      </w:r>
      <w:r w:rsidRPr="003608A6">
        <w:t>чить: «только в совокупности с компьютерной техникой «залежи» информ</w:t>
      </w:r>
      <w:r w:rsidRPr="003608A6">
        <w:t>а</w:t>
      </w:r>
      <w:r w:rsidRPr="003608A6">
        <w:t>ционных материалов образуют электронную «медиальную» среду</w:t>
      </w:r>
      <w:r w:rsidR="003233E6">
        <w:t>»</w:t>
      </w:r>
      <w:r w:rsidRPr="003608A6">
        <w:rPr>
          <w:rStyle w:val="a9"/>
        </w:rPr>
        <w:footnoteReference w:id="6"/>
      </w:r>
      <w:r w:rsidRPr="003608A6">
        <w:t>. Более того, решающую роль играют технологическая оснащенность субъектов м</w:t>
      </w:r>
      <w:r w:rsidRPr="003608A6">
        <w:t>е</w:t>
      </w:r>
      <w:r w:rsidRPr="003608A6">
        <w:t>диапроизводства и аудитории, функционально изменившая подход к прои</w:t>
      </w:r>
      <w:r w:rsidRPr="003608A6">
        <w:t>з</w:t>
      </w:r>
      <w:r w:rsidRPr="003608A6">
        <w:t>водству и потреблению медиапродукта. Среди особенностей новых медиа стоит отметить увеличение оперативности; мгновенное распространение и</w:t>
      </w:r>
      <w:r w:rsidRPr="003608A6">
        <w:t>н</w:t>
      </w:r>
      <w:r w:rsidRPr="003608A6">
        <w:t>формации; отсутствие устойчивой аудитории; всеобщую доступность инте</w:t>
      </w:r>
      <w:r w:rsidRPr="003608A6">
        <w:t>р</w:t>
      </w:r>
      <w:r w:rsidRPr="003608A6">
        <w:t>нет-СМИ; использование гипертекстовых, гиперграфических и мультим</w:t>
      </w:r>
      <w:r w:rsidRPr="003608A6">
        <w:t>е</w:t>
      </w:r>
      <w:r w:rsidRPr="003608A6">
        <w:t>дийных форм; возможность интерактивной коммуникации с аудиторией. С</w:t>
      </w:r>
      <w:r w:rsidRPr="003608A6">
        <w:t>е</w:t>
      </w:r>
      <w:r w:rsidRPr="003608A6">
        <w:t>годня</w:t>
      </w:r>
      <w:r w:rsidR="00522D80" w:rsidRPr="003608A6">
        <w:t>,</w:t>
      </w:r>
      <w:r w:rsidRPr="003608A6">
        <w:t xml:space="preserve"> избалованные разнообразием и вариативностью сети, пользователи лишь выборочно просматривают интересующие их новости и страницы. П</w:t>
      </w:r>
      <w:r w:rsidRPr="003608A6">
        <w:t>о</w:t>
      </w:r>
      <w:r w:rsidRPr="003608A6">
        <w:t xml:space="preserve">этому сетевые СМИ в борьбе за клики, рейтинги и лайки пытаются привлечь как можно больше людей на свои сайты не только содержанием кричащих пестрых заголовков, но и </w:t>
      </w:r>
      <w:r w:rsidR="00AE3C45">
        <w:t xml:space="preserve">их </w:t>
      </w:r>
      <w:r w:rsidRPr="003608A6">
        <w:t>визуальным</w:t>
      </w:r>
      <w:r w:rsidR="004B4E17">
        <w:t xml:space="preserve"> </w:t>
      </w:r>
      <w:r w:rsidRPr="003608A6">
        <w:t>обликом. Этап массового создания электронных версий уже миновал и сегодня сложно представить функцион</w:t>
      </w:r>
      <w:r w:rsidRPr="003608A6">
        <w:t>и</w:t>
      </w:r>
      <w:r w:rsidRPr="003608A6">
        <w:t>рующее СМИ без своего сайта. С широким распространением интернет-СМИ, перед редакциями встает проблема выбора оптимальной модели эрг</w:t>
      </w:r>
      <w:r w:rsidRPr="003608A6">
        <w:t>о</w:t>
      </w:r>
      <w:r w:rsidRPr="003608A6">
        <w:t>номики для своих сетевых ресурсов. М. Роуз убеждена, что поскольку м</w:t>
      </w:r>
      <w:r w:rsidRPr="003608A6">
        <w:t>е</w:t>
      </w:r>
      <w:r w:rsidRPr="003608A6">
        <w:t>диаконвергенция</w:t>
      </w:r>
      <w:r w:rsidR="00522D80" w:rsidRPr="003608A6">
        <w:t xml:space="preserve"> постоянно</w:t>
      </w:r>
      <w:r w:rsidRPr="003608A6">
        <w:t xml:space="preserve"> эволюционирует, с главными испытаниями сталкиваются разработчики. Поскольку приложения становятся все более изощренными, а пользователи обмениваются все более </w:t>
      </w:r>
      <w:r w:rsidR="00B959C9">
        <w:t>«</w:t>
      </w:r>
      <w:r w:rsidRPr="003608A6">
        <w:t>тяжелым</w:t>
      </w:r>
      <w:r w:rsidR="00B959C9">
        <w:t>»</w:t>
      </w:r>
      <w:r w:rsidRPr="003608A6">
        <w:t xml:space="preserve"> и обши</w:t>
      </w:r>
      <w:r w:rsidRPr="003608A6">
        <w:t>р</w:t>
      </w:r>
      <w:r w:rsidRPr="003608A6">
        <w:t>ным контентом, сетевые ресурсы могут быть перегружены, ввиду чего знач</w:t>
      </w:r>
      <w:r w:rsidRPr="003608A6">
        <w:t>и</w:t>
      </w:r>
      <w:r w:rsidRPr="003608A6">
        <w:t xml:space="preserve">тельным становится вопрос о пропускной способности сайта. </w:t>
      </w:r>
      <w:r w:rsidR="005D6F2D" w:rsidRPr="003608A6">
        <w:t>К</w:t>
      </w:r>
      <w:r w:rsidRPr="003608A6">
        <w:t>люч к эффе</w:t>
      </w:r>
      <w:r w:rsidRPr="003608A6">
        <w:t>к</w:t>
      </w:r>
      <w:r w:rsidRPr="003608A6">
        <w:t>тивной медиаконвергенции лежит в правильном проектировании, технич</w:t>
      </w:r>
      <w:r w:rsidRPr="003608A6">
        <w:t>е</w:t>
      </w:r>
      <w:r w:rsidRPr="003608A6">
        <w:t>ском обслуживании и, конечно, дизайне. Еще одним испытанием для разр</w:t>
      </w:r>
      <w:r w:rsidRPr="003608A6">
        <w:t>а</w:t>
      </w:r>
      <w:r w:rsidRPr="003608A6">
        <w:t>ботчиков стали инвесторы, которые не всегда готовы поддержать выбранные решения. Таким образом, возникает потребность в некоторых стандартах, к</w:t>
      </w:r>
      <w:r w:rsidRPr="003608A6">
        <w:t>о</w:t>
      </w:r>
      <w:r w:rsidRPr="003608A6">
        <w:t xml:space="preserve">торые с одной стороны, обеспечат бесперебойную работу сайта в условиях изменяющихся режимов связи и кроссплатформенности, а с другой смогут привлечь и удержать внимание пользователей. </w:t>
      </w:r>
    </w:p>
    <w:p w14:paraId="6280F7A9" w14:textId="77777777" w:rsidR="00DC3051" w:rsidRPr="003608A6" w:rsidRDefault="00DC3051" w:rsidP="00DC3051">
      <w:r w:rsidRPr="003608A6">
        <w:t>Изменение условий коммуникации и повышение роли новых интернет-медиа позволяет использовать сразу несколько знаковых систем: письме</w:t>
      </w:r>
      <w:r w:rsidRPr="003608A6">
        <w:t>н</w:t>
      </w:r>
      <w:r w:rsidRPr="003608A6">
        <w:t>ную, аудиальную, визуальную и аудиовизуальную</w:t>
      </w:r>
      <w:r w:rsidRPr="003608A6">
        <w:rPr>
          <w:rStyle w:val="a9"/>
        </w:rPr>
        <w:footnoteReference w:id="7"/>
      </w:r>
      <w:r w:rsidRPr="003608A6">
        <w:t>. Для аудиовизуальных СМИ характерны в первую очередь доступность и оперативность, а также массовость, вездесущность, регулярность и непрерывность. Контент сетевого медиа-продукта использует различные формы представления информации: текст, звук, зрительные образы, а также слияние этих мультимедийных да</w:t>
      </w:r>
      <w:r w:rsidRPr="003608A6">
        <w:t>н</w:t>
      </w:r>
      <w:r w:rsidRPr="003608A6">
        <w:t>ных: видео, анимация. Гипертекстовая природа интернета позволяет разм</w:t>
      </w:r>
      <w:r w:rsidRPr="003608A6">
        <w:t>е</w:t>
      </w:r>
      <w:r w:rsidRPr="003608A6">
        <w:t xml:space="preserve">щать компактные блоки </w:t>
      </w:r>
      <w:r w:rsidR="005F4BA5">
        <w:t>контента</w:t>
      </w:r>
      <w:r w:rsidRPr="003608A6">
        <w:t xml:space="preserve"> с возможностью перехода по дополнител</w:t>
      </w:r>
      <w:r w:rsidRPr="003608A6">
        <w:t>ь</w:t>
      </w:r>
      <w:r w:rsidRPr="003608A6">
        <w:t>ной ссылке, открывающей доступ к расширенной версии материала. Таким образом, на главной странице издания в ёмкой форме освещаются все гла</w:t>
      </w:r>
      <w:r w:rsidRPr="003608A6">
        <w:t>в</w:t>
      </w:r>
      <w:r w:rsidRPr="003608A6">
        <w:t>ные заголовки, а пользователи, учитывая свои предпочтения, выбирают только интересные для себя. При этом сохраняется возможность безлими</w:t>
      </w:r>
      <w:r w:rsidRPr="003608A6">
        <w:t>т</w:t>
      </w:r>
      <w:r w:rsidRPr="003608A6">
        <w:t>ной публикации материалов, в отличие от традиционных СМИ, ограниче</w:t>
      </w:r>
      <w:r w:rsidRPr="003608A6">
        <w:t>н</w:t>
      </w:r>
      <w:r w:rsidRPr="003608A6">
        <w:t>ных печатным листом и количеством страниц. Среди преимуществ сетевых СМИ перед традиционными стоит</w:t>
      </w:r>
      <w:r w:rsidR="00F314EF">
        <w:t xml:space="preserve"> также</w:t>
      </w:r>
      <w:r w:rsidRPr="003608A6">
        <w:t xml:space="preserve"> отметить сокращение затрат на п</w:t>
      </w:r>
      <w:r w:rsidRPr="003608A6">
        <w:t>е</w:t>
      </w:r>
      <w:r w:rsidRPr="003608A6">
        <w:t>чатание и распространение, возможность мгновенной пересылки содерж</w:t>
      </w:r>
      <w:r w:rsidRPr="003608A6">
        <w:t>а</w:t>
      </w:r>
      <w:r w:rsidRPr="003608A6">
        <w:t>ния, появление новых форм обратной связи с аудиторией. Вместе с тем пр</w:t>
      </w:r>
      <w:r w:rsidRPr="003608A6">
        <w:t>о</w:t>
      </w:r>
      <w:r w:rsidRPr="003608A6">
        <w:t xml:space="preserve">исходит </w:t>
      </w:r>
      <w:r w:rsidR="00021A7B">
        <w:t>переосмысление</w:t>
      </w:r>
      <w:r w:rsidRPr="003608A6">
        <w:t xml:space="preserve"> </w:t>
      </w:r>
      <w:r w:rsidR="008D2C37">
        <w:t>профессии</w:t>
      </w:r>
      <w:r w:rsidRPr="003608A6">
        <w:t xml:space="preserve"> журналист</w:t>
      </w:r>
      <w:r w:rsidR="008D2C37">
        <w:t>а</w:t>
      </w:r>
      <w:r w:rsidRPr="003608A6">
        <w:t>. Если раньше журналист выступал посредником в процессе передачи информации аудитории, то сег</w:t>
      </w:r>
      <w:r w:rsidRPr="003608A6">
        <w:t>о</w:t>
      </w:r>
      <w:r w:rsidRPr="003608A6">
        <w:t>дня профессию репортера «убивают» блогеры и энтузиасты социальных с</w:t>
      </w:r>
      <w:r w:rsidRPr="003608A6">
        <w:t>е</w:t>
      </w:r>
      <w:r w:rsidRPr="003608A6">
        <w:t>тей, которые, став очевидцами событий, оперативно записывают увиденное на видео и выкладывают в сеть. Ввиду распространения блогов и других непрофессиональных поставщиков новостей, журналист сегодня, в основном, продает аналитику, прогнозы и экспертное мнение, а также формирует и</w:t>
      </w:r>
      <w:r w:rsidRPr="003608A6">
        <w:t>н</w:t>
      </w:r>
      <w:r w:rsidRPr="003608A6">
        <w:t>формационную картину в целом. Бесспорно, основным продуктом СМИ остается содержание, на которое аудитория обменивает свои ресурсы – ден</w:t>
      </w:r>
      <w:r w:rsidRPr="003608A6">
        <w:t>ь</w:t>
      </w:r>
      <w:r w:rsidRPr="003608A6">
        <w:t>ги и время, однако продуманный и качественный дизайн играет значимую роль и может существенно повысить конкурентоспособность издания.</w:t>
      </w:r>
    </w:p>
    <w:p w14:paraId="08A9FE7E" w14:textId="23D78220" w:rsidR="00DC3051" w:rsidRPr="003608A6" w:rsidRDefault="00DC3051" w:rsidP="00DC3051">
      <w:r w:rsidRPr="003608A6">
        <w:t>Для Запада (Европа и США) заметным стало сокращение тиражей п</w:t>
      </w:r>
      <w:r w:rsidRPr="003608A6">
        <w:t>е</w:t>
      </w:r>
      <w:r w:rsidRPr="003608A6">
        <w:t>чатных СМИ и практически полный отказ читателей от бумажного формата в пользу электронного. Налицо переориентация рынка: появление сетевых ве</w:t>
      </w:r>
      <w:r w:rsidRPr="003608A6">
        <w:t>р</w:t>
      </w:r>
      <w:r w:rsidRPr="003608A6">
        <w:t>сий и переход в социальные сети ставят вопрос о существовании печатных СМИ под сомнение. Интерес заключается в том, что в Азии, напротив, «наблюдается настоящий газетный бум. Активный уход прессы в Интернет на Западе не смог повлиять на то, что общемировой тираж печатных газет в 2011 г. по сравнению с предыдущим годом вырос на 1,1 млн., до 512 млн</w:t>
      </w:r>
      <w:r w:rsidR="003233E6">
        <w:t>»</w:t>
      </w:r>
      <w:r w:rsidRPr="003608A6">
        <w:rPr>
          <w:rStyle w:val="a9"/>
        </w:rPr>
        <w:footnoteReference w:id="8"/>
      </w:r>
      <w:r w:rsidRPr="003608A6">
        <w:t>.  Рост тиражей в первую очередь заметен в Китае и Индии, что обусловлено несколькими факторами: во-первых, устойчивым демографическим прир</w:t>
      </w:r>
      <w:r w:rsidRPr="003608A6">
        <w:t>о</w:t>
      </w:r>
      <w:r w:rsidRPr="003608A6">
        <w:t>стом населения, во-вторых, увеличением уровня образованности граждан, в-третьих, ростом финансовой состоятельности. В этих развивающихся странах образованное население продолжает использовать печатные СМИ в качестве основных источников информации. Несмотря на заметный рост благососто</w:t>
      </w:r>
      <w:r w:rsidRPr="003608A6">
        <w:t>я</w:t>
      </w:r>
      <w:r w:rsidRPr="003608A6">
        <w:t>ния народа, большинство населения все еще бедны, ввиду чего использов</w:t>
      </w:r>
      <w:r w:rsidRPr="003608A6">
        <w:t>а</w:t>
      </w:r>
      <w:r w:rsidRPr="003608A6">
        <w:t>ние дорогостоящих личных гаджетов для доступа к электронным СМИ не представляется возможным. Разумеется, в этих странах каждый день неум</w:t>
      </w:r>
      <w:r w:rsidRPr="003608A6">
        <w:t>о</w:t>
      </w:r>
      <w:r w:rsidRPr="003608A6">
        <w:t>лимо растет количество пользователей интернета: в Китае это уже половина населения. Однако не стоит забывать, что другая половина доступа к инте</w:t>
      </w:r>
      <w:r w:rsidRPr="003608A6">
        <w:t>р</w:t>
      </w:r>
      <w:r w:rsidRPr="003608A6">
        <w:t>нету не имеет, а потребность к информации сохраняется. Говоря о Японии, стоит отметить, что японцы остаются одной из наиболее читающих наций: три крупнейшие японские газеты возглавляют список печатных СМИ с с</w:t>
      </w:r>
      <w:r w:rsidRPr="003608A6">
        <w:t>а</w:t>
      </w:r>
      <w:r w:rsidRPr="003608A6">
        <w:t xml:space="preserve">мыми большими тиражами в мире. </w:t>
      </w:r>
    </w:p>
    <w:p w14:paraId="7C94D10E" w14:textId="77777777" w:rsidR="00C73D75" w:rsidRPr="003608A6" w:rsidRDefault="00DC3051" w:rsidP="00C73D75">
      <w:r w:rsidRPr="003608A6">
        <w:t>Ф. Фукуяма, отмечает, что развитие науки и техники, какую бы страну оно ни затронуло, везде происходило одинаково и оказало схожее возде</w:t>
      </w:r>
      <w:r w:rsidRPr="003608A6">
        <w:t>й</w:t>
      </w:r>
      <w:r w:rsidRPr="003608A6">
        <w:t>ствие. Для этого есть несколько причин, однако для нашего исследования важным является то, что технический прогресс дает возможность безграни</w:t>
      </w:r>
      <w:r w:rsidRPr="003608A6">
        <w:t>ч</w:t>
      </w:r>
      <w:r w:rsidRPr="003608A6">
        <w:t>но аккумулировать материальное состояние, удовлетворять непрерывно ув</w:t>
      </w:r>
      <w:r w:rsidRPr="003608A6">
        <w:t>е</w:t>
      </w:r>
      <w:r w:rsidRPr="003608A6">
        <w:t>личивающиеся потребности и желания людей. Именно это делает глобальное общество однородными, независимо от исторической и культурной прина</w:t>
      </w:r>
      <w:r w:rsidRPr="003608A6">
        <w:t>д</w:t>
      </w:r>
      <w:r w:rsidRPr="003608A6">
        <w:t>лежности разных обществ</w:t>
      </w:r>
      <w:r w:rsidRPr="003608A6">
        <w:rPr>
          <w:vertAlign w:val="superscript"/>
        </w:rPr>
        <w:footnoteReference w:id="9"/>
      </w:r>
      <w:r w:rsidRPr="003608A6">
        <w:t>. СМИ также заимствуют иностранный опыт и и</w:t>
      </w:r>
      <w:r w:rsidRPr="003608A6">
        <w:t>с</w:t>
      </w:r>
      <w:r w:rsidRPr="003608A6">
        <w:t>пользуют его в собственных целях. Если раньше люди были сильно привяз</w:t>
      </w:r>
      <w:r w:rsidRPr="003608A6">
        <w:t>а</w:t>
      </w:r>
      <w:r w:rsidRPr="003608A6">
        <w:t>ны к своим географическому положению и историческим корням, а опыт п</w:t>
      </w:r>
      <w:r w:rsidRPr="003608A6">
        <w:t>е</w:t>
      </w:r>
      <w:r w:rsidRPr="003608A6">
        <w:t>редавался от поколения к поколению, то каждый народ был носителем тол</w:t>
      </w:r>
      <w:r w:rsidRPr="003608A6">
        <w:t>ь</w:t>
      </w:r>
      <w:r w:rsidRPr="003608A6">
        <w:t>ко своей традиции, редко входил в контакт с представителями других цив</w:t>
      </w:r>
      <w:r w:rsidRPr="003608A6">
        <w:t>и</w:t>
      </w:r>
      <w:r w:rsidRPr="003608A6">
        <w:t>лизаций. Однако с развитием транспорта человек получил возможность п</w:t>
      </w:r>
      <w:r w:rsidRPr="003608A6">
        <w:t>у</w:t>
      </w:r>
      <w:r w:rsidRPr="003608A6">
        <w:t>тешествовать и знакомиться с другими культурами, что раньше не предста</w:t>
      </w:r>
      <w:r w:rsidRPr="003608A6">
        <w:t>в</w:t>
      </w:r>
      <w:r w:rsidRPr="003608A6">
        <w:t>лялось возможным. А благодаря интернету теперь это можно делать даже не выходя из дома. Страны, которых уже коснулась экономическая модерниз</w:t>
      </w:r>
      <w:r w:rsidRPr="003608A6">
        <w:t>а</w:t>
      </w:r>
      <w:r w:rsidRPr="003608A6">
        <w:t xml:space="preserve">ция, похожи, во всех сферах жизни человека просматривается тенденция унификации. Универсальным становится все: одежда, еда, дома, образование, распространяется универсальная потребительская культура, а общества стали взаимосвязаны через глобальные рынки, ушедшие теперь в интернет. Медиа-рынок также подвергается таким изменениям. </w:t>
      </w:r>
      <w:r w:rsidR="00E10FD3" w:rsidRPr="003608A6">
        <w:t>Сегодня дизайнер должен быть способен адаптироваться к любым проектным условиям, обусловле</w:t>
      </w:r>
      <w:r w:rsidR="00E10FD3" w:rsidRPr="003608A6">
        <w:t>н</w:t>
      </w:r>
      <w:r w:rsidR="00E10FD3" w:rsidRPr="003608A6">
        <w:t>ным уже не локальными предпочтениями, а трансграничными. Коммуник</w:t>
      </w:r>
      <w:r w:rsidR="00E10FD3" w:rsidRPr="003608A6">
        <w:t>а</w:t>
      </w:r>
      <w:r w:rsidR="00E10FD3" w:rsidRPr="003608A6">
        <w:t>ция перестает быть привязанной к местоположению, а характер распростр</w:t>
      </w:r>
      <w:r w:rsidR="00E10FD3" w:rsidRPr="003608A6">
        <w:t>а</w:t>
      </w:r>
      <w:r w:rsidR="00E10FD3" w:rsidRPr="003608A6">
        <w:t>нения информации в интернете позволяет по-новому взглянуть на диалоги</w:t>
      </w:r>
      <w:r w:rsidR="00E10FD3" w:rsidRPr="003608A6">
        <w:t>ч</w:t>
      </w:r>
      <w:r w:rsidR="00E10FD3" w:rsidRPr="003608A6">
        <w:t xml:space="preserve">ность современной культуры. </w:t>
      </w:r>
      <w:r w:rsidR="005E7D56" w:rsidRPr="003608A6">
        <w:t>Западная и восточная культуры сближаются, возникают переосмысленные образы,</w:t>
      </w:r>
      <w:r w:rsidR="00D25AC1">
        <w:t xml:space="preserve"> </w:t>
      </w:r>
      <w:r w:rsidR="00D105E9">
        <w:t>а</w:t>
      </w:r>
      <w:r w:rsidR="005E7D56" w:rsidRPr="003608A6">
        <w:t xml:space="preserve"> медиадизайн сохраняет</w:t>
      </w:r>
      <w:r w:rsidR="009C2504">
        <w:t xml:space="preserve"> признаки</w:t>
      </w:r>
      <w:r w:rsidR="005E7D56" w:rsidRPr="003608A6">
        <w:t xml:space="preserve"> идентичност</w:t>
      </w:r>
      <w:r w:rsidR="009C2504">
        <w:t>и</w:t>
      </w:r>
      <w:r w:rsidR="005E7D56" w:rsidRPr="003608A6">
        <w:t>, несмотря на взятые за основу общепринятые принципы. О</w:t>
      </w:r>
      <w:r w:rsidR="005E7D56" w:rsidRPr="003608A6">
        <w:t>д</w:t>
      </w:r>
      <w:r w:rsidR="005E7D56" w:rsidRPr="003608A6">
        <w:t xml:space="preserve">нако </w:t>
      </w:r>
      <w:r w:rsidR="00BE68F9" w:rsidRPr="003608A6">
        <w:t>исторически сложилось, что компьютерные и интернет-технологии, з</w:t>
      </w:r>
      <w:r w:rsidR="00BE68F9" w:rsidRPr="003608A6">
        <w:t>а</w:t>
      </w:r>
      <w:r w:rsidR="00BE68F9" w:rsidRPr="003608A6">
        <w:t>родившись в США, использовали в основе английский язык, а расположение строк слева-направо, сверху-вниз по умолчанию стало использоваться при кодировании. Эту форму переняли и все первые интернет-страницы, что в последствии стало общепринятым. Многие восточные языки подразумевают иероглифическое письмо справа-налево, сверху-вниз, а техническая нево</w:t>
      </w:r>
      <w:r w:rsidR="00BE68F9" w:rsidRPr="003608A6">
        <w:t>з</w:t>
      </w:r>
      <w:r w:rsidR="00BE68F9" w:rsidRPr="003608A6">
        <w:t>можность использования такого формата в сети уже подразумевает отказ от традиции. На сегодняшний день англоязычный сектор интернета является крупнейшим как по объему, так и по содержанию, а ведущие азиатские и</w:t>
      </w:r>
      <w:r w:rsidR="00BE68F9" w:rsidRPr="003608A6">
        <w:t>н</w:t>
      </w:r>
      <w:r w:rsidR="00BE68F9" w:rsidRPr="003608A6">
        <w:t>тернет-СМИ для укрепления своих позиций уже создали англоязычные ан</w:t>
      </w:r>
      <w:r w:rsidR="00BE68F9" w:rsidRPr="003608A6">
        <w:t>а</w:t>
      </w:r>
      <w:r w:rsidR="00BE68F9" w:rsidRPr="003608A6">
        <w:t xml:space="preserve">логи. </w:t>
      </w:r>
    </w:p>
    <w:p w14:paraId="74250982" w14:textId="2B7A8B63" w:rsidR="00C73D75" w:rsidRPr="003608A6" w:rsidRDefault="00C73D75" w:rsidP="00B82FEA">
      <w:r w:rsidRPr="003608A6">
        <w:t>Тенденции интернационализации и адаптивности веб-дизайна, ставят вопрос обезличивания культур, потери признаков традиционного худож</w:t>
      </w:r>
      <w:r w:rsidRPr="003608A6">
        <w:t>е</w:t>
      </w:r>
      <w:r w:rsidRPr="003608A6">
        <w:t>ственного и духовного национального своеобразия, складывающегося всле</w:t>
      </w:r>
      <w:r w:rsidRPr="003608A6">
        <w:t>д</w:t>
      </w:r>
      <w:r w:rsidRPr="003608A6">
        <w:t>ствие появления некоего усредненного стиля,  принципы которого негласно стали общепринятыми. Не смотря на то, что процессы медиаконвергенции происходят в условиях усиливающихся поисков основ национального и э</w:t>
      </w:r>
      <w:r w:rsidRPr="003608A6">
        <w:t>т</w:t>
      </w:r>
      <w:r w:rsidRPr="003608A6">
        <w:t>нического своеобразия разных народов, четко просматривается тенденция универсализации веб-дизайна.</w:t>
      </w:r>
      <w:r w:rsidR="00662A62" w:rsidRPr="003608A6">
        <w:t xml:space="preserve"> «В глобально целостной системе этносы не обогащают друг друга, а взаимопоглощаются, культуры не получают и</w:t>
      </w:r>
      <w:r w:rsidR="00662A62" w:rsidRPr="003608A6">
        <w:t>м</w:t>
      </w:r>
      <w:r w:rsidR="00662A62" w:rsidRPr="003608A6">
        <w:t>пульс для самораскрытия, а нивелируются, страны не коэволюционируют, сотрудничая, а унифицируются</w:t>
      </w:r>
      <w:r w:rsidR="00197FF4">
        <w:t>»</w:t>
      </w:r>
      <w:r w:rsidR="00662A62" w:rsidRPr="003608A6">
        <w:rPr>
          <w:rStyle w:val="a9"/>
        </w:rPr>
        <w:footnoteReference w:id="10"/>
      </w:r>
      <w:r w:rsidR="00662A62" w:rsidRPr="003608A6">
        <w:t>.</w:t>
      </w:r>
      <w:r w:rsidRPr="003608A6">
        <w:t xml:space="preserve"> Дизайн, рассчитанный в первую очередь для удовлетворения потребностей конкретной аудитории, пытается посп</w:t>
      </w:r>
      <w:r w:rsidRPr="003608A6">
        <w:t>е</w:t>
      </w:r>
      <w:r w:rsidRPr="003608A6">
        <w:t>вать за общемировыми тенденциями, лидером в трансляции которых, без с</w:t>
      </w:r>
      <w:r w:rsidRPr="003608A6">
        <w:t>о</w:t>
      </w:r>
      <w:r w:rsidRPr="003608A6">
        <w:t xml:space="preserve">мнения, является США. Таким образом, есть риск потери национальной идентичности веб-дизайна в таких странах, как Япония и Китай. Проблема обезличивания культур возникает ввиду расстановки приоритетов, в которой технология превалирует над традицией. </w:t>
      </w:r>
      <w:r w:rsidR="00BE68F9" w:rsidRPr="003608A6">
        <w:t>Мы заметили, что при всей обосо</w:t>
      </w:r>
      <w:r w:rsidR="00BE68F9" w:rsidRPr="003608A6">
        <w:t>б</w:t>
      </w:r>
      <w:r w:rsidR="00BE68F9" w:rsidRPr="003608A6">
        <w:t>ленности культуры и уникальности визуального языка, в условиях глокал</w:t>
      </w:r>
      <w:r w:rsidR="00BE68F9" w:rsidRPr="003608A6">
        <w:t>ь</w:t>
      </w:r>
      <w:r w:rsidR="00BE68F9" w:rsidRPr="003608A6">
        <w:t>ности и трансграничности интернета, визуальный облик азиатских интернет-СМИ неоднороден. Большинство азиатских сайтов провели редизайн в 2010-х годах и во многом стали слишком похожи на западные. Другие же до сих пор используют устаревшие и неудобные по западным меркам формы. Почти все восточные новостные онлайн-СМИ не просто создают англоязычную версию своего издания, а разрабатывают новый сайт, по внешнему виду сильно отличающийся от оригинала, а зачастую вообще не имеющий с ним ничего общего. Для английских версий иногда даже меняются название и л</w:t>
      </w:r>
      <w:r w:rsidR="00BE68F9" w:rsidRPr="003608A6">
        <w:t>о</w:t>
      </w:r>
      <w:r w:rsidR="00BE68F9" w:rsidRPr="003608A6">
        <w:t xml:space="preserve">готип издания. Мы предполагаем, что в дизайне интернет-СМИ Юго-Восточной Азии, ориентированных лингвистически на местную целевую аудиторию, используются традионалистские паттерны, </w:t>
      </w:r>
      <w:r w:rsidR="00255D69" w:rsidRPr="003608A6">
        <w:t>сложившиеся истор</w:t>
      </w:r>
      <w:r w:rsidR="00255D69" w:rsidRPr="003608A6">
        <w:t>и</w:t>
      </w:r>
      <w:r w:rsidR="00255D69" w:rsidRPr="003608A6">
        <w:t xml:space="preserve">чески в подходах к газетному проектированию. </w:t>
      </w:r>
      <w:r w:rsidRPr="003608A6">
        <w:t>Соответственно, в оформл</w:t>
      </w:r>
      <w:r w:rsidRPr="003608A6">
        <w:t>е</w:t>
      </w:r>
      <w:r w:rsidRPr="003608A6">
        <w:t xml:space="preserve">нии англоязычных интернет-СМИ просматриваются глобальные тенденции в веб-дизайне, лидером в трансляции которых является США. Определим, </w:t>
      </w:r>
      <w:r w:rsidR="00450E3D" w:rsidRPr="003608A6">
        <w:t>к</w:t>
      </w:r>
      <w:r w:rsidR="00450E3D" w:rsidRPr="003608A6">
        <w:t>а</w:t>
      </w:r>
      <w:r w:rsidR="00450E3D" w:rsidRPr="003608A6">
        <w:t xml:space="preserve">кие черты отличают современный западный веб-дизайн. </w:t>
      </w:r>
    </w:p>
    <w:p w14:paraId="4BEAB125" w14:textId="496797F3" w:rsidR="00450E3D" w:rsidRPr="003608A6" w:rsidRDefault="00C73D75" w:rsidP="00C73D75">
      <w:r w:rsidRPr="003608A6">
        <w:t>Основной глобальной тенденцией веб-дизайна</w:t>
      </w:r>
      <w:r w:rsidR="00450E3D" w:rsidRPr="003608A6">
        <w:t xml:space="preserve"> </w:t>
      </w:r>
      <w:r w:rsidRPr="003608A6">
        <w:t>стали</w:t>
      </w:r>
      <w:r w:rsidR="00450E3D" w:rsidRPr="003608A6">
        <w:t xml:space="preserve"> принципы юзаб</w:t>
      </w:r>
      <w:r w:rsidR="00450E3D" w:rsidRPr="003608A6">
        <w:t>и</w:t>
      </w:r>
      <w:r w:rsidR="00450E3D" w:rsidRPr="003608A6">
        <w:t>лити – т.е. функционализм</w:t>
      </w:r>
      <w:r w:rsidR="00E00AA5" w:rsidRPr="003608A6">
        <w:t>а</w:t>
      </w:r>
      <w:r w:rsidR="00450E3D" w:rsidRPr="003608A6">
        <w:t>. «</w:t>
      </w:r>
      <w:proofErr w:type="spellStart"/>
      <w:r w:rsidR="00450E3D" w:rsidRPr="003608A6">
        <w:t>Usability</w:t>
      </w:r>
      <w:proofErr w:type="spellEnd"/>
      <w:r w:rsidR="00450E3D" w:rsidRPr="003608A6">
        <w:t>» дословно переводится как «возмо</w:t>
      </w:r>
      <w:r w:rsidR="00450E3D" w:rsidRPr="003608A6">
        <w:t>ж</w:t>
      </w:r>
      <w:r w:rsidR="00450E3D" w:rsidRPr="003608A6">
        <w:t>ность использования». В веб-дизайне юзабилити представляет собой степень удобства, которого пользователь может достичь в процессе использования сайта. Как научно-практическая дисциплина, юзабилити изучает способы п</w:t>
      </w:r>
      <w:r w:rsidR="00450E3D" w:rsidRPr="003608A6">
        <w:t>о</w:t>
      </w:r>
      <w:r w:rsidR="00450E3D" w:rsidRPr="003608A6">
        <w:t>вышения продуктивности и удобства использования. Основные принципы юзабилити следующие: 1) Интуитивный дизайн – сможет ли пользователь не прилагая практически никаких усилий, понять архитектуру и навигацию са</w:t>
      </w:r>
      <w:r w:rsidR="00450E3D" w:rsidRPr="003608A6">
        <w:t>й</w:t>
      </w:r>
      <w:r w:rsidR="00450E3D" w:rsidRPr="003608A6">
        <w:t>та. 2) Простота обучения – насколько быстро пользователь, который впервые заходит на сайт, может разобраться в его интерфейсе. 3) Эффективность – как быстро опытный пользователь может выполнять задачи. 4) Запомина</w:t>
      </w:r>
      <w:r w:rsidR="00450E3D" w:rsidRPr="003608A6">
        <w:t>е</w:t>
      </w:r>
      <w:r w:rsidR="00450E3D" w:rsidRPr="003608A6">
        <w:t>мость – может ли пользователь вспомнить достаточно информации, чтобы эффективно использовать его в будущем. 5) Частота ошибок и степень тяж</w:t>
      </w:r>
      <w:r w:rsidR="00450E3D" w:rsidRPr="003608A6">
        <w:t>е</w:t>
      </w:r>
      <w:r w:rsidR="00450E3D" w:rsidRPr="003608A6">
        <w:t>сти – как часто пользователи совершают ошибки при работе с сайтом, насколько они серьезны и как с ними справиться. 6) Субъективное удовл</w:t>
      </w:r>
      <w:r w:rsidR="00450E3D" w:rsidRPr="003608A6">
        <w:t>е</w:t>
      </w:r>
      <w:r w:rsidR="00450E3D" w:rsidRPr="003608A6">
        <w:t>творение – нравится ли пользователю использовать сайт</w:t>
      </w:r>
      <w:r w:rsidR="00197FF4" w:rsidRPr="003608A6">
        <w:rPr>
          <w:rStyle w:val="a9"/>
        </w:rPr>
        <w:footnoteReference w:id="11"/>
      </w:r>
      <w:r w:rsidR="00450E3D" w:rsidRPr="003608A6">
        <w:t xml:space="preserve">. Если эти факторы соблюдены, то сайт будет </w:t>
      </w:r>
      <w:r w:rsidR="00357885">
        <w:t xml:space="preserve">отличаться </w:t>
      </w:r>
      <w:r w:rsidR="00450E3D" w:rsidRPr="003608A6">
        <w:t>функциональн</w:t>
      </w:r>
      <w:r w:rsidR="00357885">
        <w:t>остью</w:t>
      </w:r>
      <w:r w:rsidR="00450E3D" w:rsidRPr="003608A6">
        <w:t>. Сегодня дизайн</w:t>
      </w:r>
      <w:r w:rsidR="00450E3D" w:rsidRPr="003608A6">
        <w:t>е</w:t>
      </w:r>
      <w:r w:rsidR="00450E3D" w:rsidRPr="003608A6">
        <w:t>ры стремятся сделать максимально удобными не только тексты, но и весь сайт в целом. Если все элементы занимают правильное место и выполняют исполняют свои функции, тогда,  каждый из них заставит сайт работать на результат. Л. Вроблевски выделяет базовые элементы любого сайта: подвал страницы (</w:t>
      </w:r>
      <w:r w:rsidR="00450E3D" w:rsidRPr="003608A6">
        <w:rPr>
          <w:lang w:val="en-US"/>
        </w:rPr>
        <w:t>page footers</w:t>
      </w:r>
      <w:r w:rsidR="00450E3D" w:rsidRPr="003608A6">
        <w:t>), тело текста (</w:t>
      </w:r>
      <w:r w:rsidR="00450E3D" w:rsidRPr="003608A6">
        <w:rPr>
          <w:lang w:val="en-US"/>
        </w:rPr>
        <w:t>body text</w:t>
      </w:r>
      <w:r w:rsidR="00450E3D" w:rsidRPr="003608A6">
        <w:t>), ссылки (</w:t>
      </w:r>
      <w:r w:rsidR="00450E3D" w:rsidRPr="003608A6">
        <w:rPr>
          <w:lang w:val="en-US"/>
        </w:rPr>
        <w:t>links</w:t>
      </w:r>
      <w:r w:rsidR="00450E3D" w:rsidRPr="003608A6">
        <w:t>), систему на</w:t>
      </w:r>
      <w:r w:rsidR="00DF0514" w:rsidRPr="003608A6">
        <w:t>в</w:t>
      </w:r>
      <w:r w:rsidR="00450E3D" w:rsidRPr="003608A6">
        <w:t>и</w:t>
      </w:r>
      <w:r w:rsidR="00450E3D" w:rsidRPr="003608A6">
        <w:t>гации (</w:t>
      </w:r>
      <w:r w:rsidR="00450E3D" w:rsidRPr="003608A6">
        <w:rPr>
          <w:lang w:val="en-US"/>
        </w:rPr>
        <w:t>navigation systems</w:t>
      </w:r>
      <w:r w:rsidR="00450E3D" w:rsidRPr="003608A6">
        <w:t>), изображения (</w:t>
      </w:r>
      <w:r w:rsidR="00450E3D" w:rsidRPr="003608A6">
        <w:rPr>
          <w:lang w:val="en-US"/>
        </w:rPr>
        <w:t>images</w:t>
      </w:r>
      <w:r w:rsidR="00450E3D" w:rsidRPr="003608A6">
        <w:t>), идентификатор сайта (</w:t>
      </w:r>
      <w:r w:rsidR="00450E3D" w:rsidRPr="003608A6">
        <w:rPr>
          <w:lang w:val="en-US"/>
        </w:rPr>
        <w:t>page IDs</w:t>
      </w:r>
      <w:r w:rsidR="00450E3D" w:rsidRPr="003608A6">
        <w:t>), формы (</w:t>
      </w:r>
      <w:r w:rsidR="00450E3D" w:rsidRPr="003608A6">
        <w:rPr>
          <w:lang w:val="en-US"/>
        </w:rPr>
        <w:t>forms</w:t>
      </w:r>
      <w:r w:rsidR="00450E3D" w:rsidRPr="003608A6">
        <w:t>), видео (</w:t>
      </w:r>
      <w:r w:rsidR="00450E3D" w:rsidRPr="003608A6">
        <w:rPr>
          <w:lang w:val="en-US"/>
        </w:rPr>
        <w:t>video</w:t>
      </w:r>
      <w:r w:rsidR="00450E3D" w:rsidRPr="003608A6">
        <w:t>), встроенные программы (</w:t>
      </w:r>
      <w:r w:rsidR="00450E3D" w:rsidRPr="003608A6">
        <w:rPr>
          <w:lang w:val="en-US"/>
        </w:rPr>
        <w:t>embedded pr</w:t>
      </w:r>
      <w:r w:rsidR="00450E3D" w:rsidRPr="003608A6">
        <w:rPr>
          <w:lang w:val="en-US"/>
        </w:rPr>
        <w:t>o</w:t>
      </w:r>
      <w:r w:rsidR="00450E3D" w:rsidRPr="003608A6">
        <w:rPr>
          <w:lang w:val="en-US"/>
        </w:rPr>
        <w:t>grams</w:t>
      </w:r>
      <w:r w:rsidR="00450E3D" w:rsidRPr="003608A6">
        <w:t>)</w:t>
      </w:r>
      <w:r w:rsidR="008A2321" w:rsidRPr="003608A6">
        <w:rPr>
          <w:rStyle w:val="a9"/>
        </w:rPr>
        <w:footnoteReference w:id="12"/>
      </w:r>
      <w:r w:rsidR="00450E3D" w:rsidRPr="003608A6">
        <w:t xml:space="preserve">. </w:t>
      </w:r>
    </w:p>
    <w:p w14:paraId="059AA818" w14:textId="51DBD1AD" w:rsidR="00416B49" w:rsidRPr="003608A6" w:rsidRDefault="00416B49" w:rsidP="00416B49">
      <w:r w:rsidRPr="003608A6">
        <w:t>А. Уолт</w:t>
      </w:r>
      <w:r w:rsidR="00B85317">
        <w:t>е</w:t>
      </w:r>
      <w:r w:rsidRPr="003608A6">
        <w:t>р подчеркивает, что интерфейс обязан отвечать потребностям пользователя. Если пользователь не может сделать с его помощью то, что х</w:t>
      </w:r>
      <w:r w:rsidRPr="003608A6">
        <w:t>о</w:t>
      </w:r>
      <w:r w:rsidRPr="003608A6">
        <w:t>чет, он не станет тратить на сайт или приложение время</w:t>
      </w:r>
      <w:r w:rsidRPr="003608A6">
        <w:rPr>
          <w:rStyle w:val="a9"/>
        </w:rPr>
        <w:footnoteReference w:id="13"/>
      </w:r>
      <w:r w:rsidRPr="003608A6">
        <w:t>. Уолт</w:t>
      </w:r>
      <w:r w:rsidR="00BE2A97">
        <w:t>е</w:t>
      </w:r>
      <w:r w:rsidRPr="003608A6">
        <w:t>р также сч</w:t>
      </w:r>
      <w:r w:rsidRPr="003608A6">
        <w:t>и</w:t>
      </w:r>
      <w:r w:rsidRPr="003608A6">
        <w:t>тает, что интерфейс должен быть надежным и удобным. И. Маркотт убежден, что дизайн должен быть «отзывчивым». Для этого нужны: «гибкий макет на основе сетки (</w:t>
      </w:r>
      <w:r w:rsidRPr="003608A6">
        <w:rPr>
          <w:lang w:val="en-US"/>
        </w:rPr>
        <w:t>flexible, grid-based layout)</w:t>
      </w:r>
      <w:r w:rsidRPr="003608A6">
        <w:t>, гибкие изображения (</w:t>
      </w:r>
      <w:r w:rsidRPr="003608A6">
        <w:rPr>
          <w:lang w:val="en-US"/>
        </w:rPr>
        <w:t>flexible images</w:t>
      </w:r>
      <w:r w:rsidRPr="003608A6">
        <w:t xml:space="preserve">), медиазапросы (media </w:t>
      </w:r>
      <w:r w:rsidRPr="003608A6">
        <w:rPr>
          <w:lang w:val="en-US"/>
        </w:rPr>
        <w:t>queries</w:t>
      </w:r>
      <w:r w:rsidRPr="003608A6">
        <w:t>), модуль спецификации CSS</w:t>
      </w:r>
      <w:r w:rsidR="00197FF4">
        <w:t>»</w:t>
      </w:r>
      <w:r w:rsidRPr="003608A6">
        <w:rPr>
          <w:rStyle w:val="a9"/>
        </w:rPr>
        <w:footnoteReference w:id="14"/>
      </w:r>
      <w:r w:rsidRPr="003608A6">
        <w:t>. Э. Ки</w:t>
      </w:r>
      <w:r w:rsidRPr="003608A6">
        <w:t>с</w:t>
      </w:r>
      <w:r w:rsidRPr="003608A6">
        <w:t>сейн считает, что в основе успеха лежит контент, который должен быть уместным, полезным, ясным, логичным, лаконичным и ориентированном на пользователя</w:t>
      </w:r>
      <w:r w:rsidRPr="003608A6">
        <w:rPr>
          <w:rStyle w:val="a9"/>
        </w:rPr>
        <w:footnoteReference w:id="15"/>
      </w:r>
      <w:r w:rsidRPr="003608A6">
        <w:t>. Я. Нильсен говорит о кроссплатформенности дизайна. Он указывает на то, что в интернете пользователь сам управляет навигацией, к чему веб-дизайнеры должны приспосабливаться</w:t>
      </w:r>
      <w:r w:rsidRPr="003608A6">
        <w:rPr>
          <w:rStyle w:val="a9"/>
        </w:rPr>
        <w:footnoteReference w:id="16"/>
      </w:r>
      <w:r w:rsidRPr="003608A6">
        <w:t xml:space="preserve">.  Сегодня пользователи используют интернет повсеместно и все чаще посещают сайты с мобильных устройств, главным образом – со смартфонов и планшетных компьютеров, однако существуют уже и смарт-часы с еще меньшим экраном, </w:t>
      </w:r>
      <w:r w:rsidR="00813463">
        <w:t xml:space="preserve">и </w:t>
      </w:r>
      <w:r w:rsidRPr="003608A6">
        <w:t>любой д</w:t>
      </w:r>
      <w:r w:rsidRPr="003608A6">
        <w:t>и</w:t>
      </w:r>
      <w:r w:rsidRPr="003608A6">
        <w:t>зайн будет смотреться на этих устройствах по-разному. Поэтому «вместо т</w:t>
      </w:r>
      <w:r w:rsidRPr="003608A6">
        <w:t>о</w:t>
      </w:r>
      <w:r w:rsidRPr="003608A6">
        <w:t>го, чтобы пытаться воссоздать один и тот же вид для всех пользователей, д</w:t>
      </w:r>
      <w:r w:rsidRPr="003608A6">
        <w:t>и</w:t>
      </w:r>
      <w:r w:rsidRPr="003608A6">
        <w:t>зайнеры должны делать страницы так, чтобы браузеры могли оптимизир</w:t>
      </w:r>
      <w:r w:rsidRPr="003608A6">
        <w:t>о</w:t>
      </w:r>
      <w:r w:rsidRPr="003608A6">
        <w:t>вать вывод изображения во всех без исключения обстоятельствах</w:t>
      </w:r>
      <w:r w:rsidR="00D57F3A">
        <w:t>»</w:t>
      </w:r>
      <w:r w:rsidRPr="003608A6">
        <w:rPr>
          <w:rStyle w:val="a9"/>
        </w:rPr>
        <w:footnoteReference w:id="17"/>
      </w:r>
      <w:r w:rsidRPr="003608A6">
        <w:t>. Здесь также стоит упомянуть и об адаптивности, т.е. способности дизайна по</w:t>
      </w:r>
      <w:r w:rsidRPr="003608A6">
        <w:t>д</w:t>
      </w:r>
      <w:r w:rsidRPr="003608A6">
        <w:t>строиться под любой экран. Для этого и нужен гиб</w:t>
      </w:r>
      <w:r w:rsidR="000F5CE3" w:rsidRPr="003608A6">
        <w:t>к</w:t>
      </w:r>
      <w:r w:rsidRPr="003608A6">
        <w:t>ий макет, о котором г</w:t>
      </w:r>
      <w:r w:rsidRPr="003608A6">
        <w:t>о</w:t>
      </w:r>
      <w:r w:rsidRPr="003608A6">
        <w:t xml:space="preserve">ворил Маркотт. </w:t>
      </w:r>
    </w:p>
    <w:p w14:paraId="192F576B" w14:textId="77777777" w:rsidR="00416B49" w:rsidRPr="003608A6" w:rsidRDefault="00450E3D" w:rsidP="00416B49">
      <w:r w:rsidRPr="00A24B55">
        <w:rPr>
          <w:b/>
        </w:rPr>
        <w:t>Зонирование страницы</w:t>
      </w:r>
      <w:r w:rsidRPr="003608A6">
        <w:t xml:space="preserve"> является наиболее важной задачей. Логично, что меню, логотип и другие значимые элементы, необходимо размещать в начале страницы,</w:t>
      </w:r>
      <w:r w:rsidR="00D36704" w:rsidRPr="003608A6">
        <w:t xml:space="preserve"> на видном месте,</w:t>
      </w:r>
      <w:r w:rsidRPr="003608A6">
        <w:t xml:space="preserve"> а не в конце. Желательно сделать их как можно более простыми, понятными и удобными для использования, и в то же время заметными. Страницу</w:t>
      </w:r>
      <w:r w:rsidR="00A41F26" w:rsidRPr="003608A6">
        <w:t xml:space="preserve"> сайта</w:t>
      </w:r>
      <w:r w:rsidRPr="003608A6">
        <w:t xml:space="preserve"> условно можно разделить на 3 части: верхнюю, центральную и нижнюю. В верхней части (шапка или хэдер) обы</w:t>
      </w:r>
      <w:r w:rsidRPr="003608A6">
        <w:t>ч</w:t>
      </w:r>
      <w:r w:rsidRPr="003608A6">
        <w:t>но есть навигационное меню, логотип и другие важные кнопки. Средняя часть зовется телом и представляет собой основной информационный блок, в котором располагаются тексты, изображения и т.д. Нижняя часть – подвал или футер, располагается в самом конце. Там может быть контактная инфо</w:t>
      </w:r>
      <w:r w:rsidRPr="003608A6">
        <w:t>р</w:t>
      </w:r>
      <w:r w:rsidRPr="003608A6">
        <w:t xml:space="preserve">мация, карта сайта, ссылки на социальные сети, тэги и другое. </w:t>
      </w:r>
    </w:p>
    <w:p w14:paraId="48396E46" w14:textId="50280B0E" w:rsidR="006D27C1" w:rsidRPr="003608A6" w:rsidRDefault="00450E3D" w:rsidP="006D27C1">
      <w:r w:rsidRPr="00A24B55">
        <w:rPr>
          <w:b/>
        </w:rPr>
        <w:t>Меню.</w:t>
      </w:r>
      <w:r w:rsidRPr="003608A6">
        <w:t xml:space="preserve"> Навигация – наиболее значимый элемент интерфейса, который помогает пользователю перейти к интересующему его разделу. Существуют горизонтальное, вертикальное и раскрывающееся меню. Первые два выстр</w:t>
      </w:r>
      <w:r w:rsidRPr="003608A6">
        <w:t>а</w:t>
      </w:r>
      <w:r w:rsidRPr="003608A6">
        <w:t>иваются друг за другом в линию. Раскрывающее может содержать в себе в</w:t>
      </w:r>
      <w:r w:rsidRPr="003608A6">
        <w:t>ы</w:t>
      </w:r>
      <w:r w:rsidRPr="003608A6">
        <w:t>падающий список из одного или нескольких столбцов. При необходимости может использоваться комбинация разных меню. Например, на сайте The New York Times</w:t>
      </w:r>
      <w:r w:rsidR="00031C97">
        <w:t xml:space="preserve"> </w:t>
      </w:r>
      <w:r w:rsidR="00031C97" w:rsidRPr="00EE1FE6">
        <w:rPr>
          <w:i/>
        </w:rPr>
        <w:t>(</w:t>
      </w:r>
      <w:r w:rsidR="00EE1FE6" w:rsidRPr="00EE1FE6">
        <w:rPr>
          <w:i/>
        </w:rPr>
        <w:t xml:space="preserve">см. </w:t>
      </w:r>
      <w:r w:rsidR="00DE4F44">
        <w:rPr>
          <w:i/>
        </w:rPr>
        <w:t>П</w:t>
      </w:r>
      <w:r w:rsidR="00031C97" w:rsidRPr="00EE1FE6">
        <w:rPr>
          <w:i/>
        </w:rPr>
        <w:t xml:space="preserve">риложение 1, </w:t>
      </w:r>
      <w:r w:rsidR="00DE4F44">
        <w:rPr>
          <w:i/>
        </w:rPr>
        <w:t>Р</w:t>
      </w:r>
      <w:r w:rsidR="00031C97" w:rsidRPr="00EE1FE6">
        <w:rPr>
          <w:i/>
        </w:rPr>
        <w:t>ис. 1)</w:t>
      </w:r>
      <w:r w:rsidRPr="00EE1FE6">
        <w:rPr>
          <w:i/>
        </w:rPr>
        <w:t xml:space="preserve"> </w:t>
      </w:r>
      <w:r w:rsidRPr="003608A6">
        <w:t>есть основное горизонтальное меню – рубрикатор и есть его расширенная версия, которая выпадает в виде вертикального списка при нажатии на кнопку. USA Today</w:t>
      </w:r>
      <w:r w:rsidR="00807F5F">
        <w:t xml:space="preserve"> </w:t>
      </w:r>
      <w:r w:rsidR="00807F5F" w:rsidRPr="00807F5F">
        <w:rPr>
          <w:i/>
        </w:rPr>
        <w:t xml:space="preserve">(см. </w:t>
      </w:r>
      <w:r w:rsidR="00DE4F44">
        <w:rPr>
          <w:i/>
        </w:rPr>
        <w:t>П</w:t>
      </w:r>
      <w:r w:rsidR="00807F5F" w:rsidRPr="00807F5F">
        <w:rPr>
          <w:i/>
        </w:rPr>
        <w:t xml:space="preserve">риложение 1, </w:t>
      </w:r>
      <w:r w:rsidR="00DE4F44">
        <w:rPr>
          <w:i/>
        </w:rPr>
        <w:t>Р</w:t>
      </w:r>
      <w:r w:rsidR="00807F5F" w:rsidRPr="00807F5F">
        <w:rPr>
          <w:i/>
        </w:rPr>
        <w:t>ис. 2)</w:t>
      </w:r>
      <w:r w:rsidRPr="003608A6">
        <w:t xml:space="preserve"> тоже использует горизонтальное меню, а при нажатии на после</w:t>
      </w:r>
      <w:r w:rsidRPr="003608A6">
        <w:t>д</w:t>
      </w:r>
      <w:r w:rsidRPr="003608A6">
        <w:t>ний его пункт появляется выпадающий список с остальными рубриками. Т</w:t>
      </w:r>
      <w:r w:rsidRPr="003608A6">
        <w:t>а</w:t>
      </w:r>
      <w:r w:rsidRPr="003608A6">
        <w:t>кое же меню и у the guardian</w:t>
      </w:r>
      <w:r w:rsidR="00DE4F44">
        <w:t xml:space="preserve"> </w:t>
      </w:r>
      <w:r w:rsidR="00DE4F44" w:rsidRPr="00DE4F44">
        <w:rPr>
          <w:i/>
        </w:rPr>
        <w:t>(</w:t>
      </w:r>
      <w:r w:rsidR="00DE4F44" w:rsidRPr="00807F5F">
        <w:rPr>
          <w:i/>
        </w:rPr>
        <w:t xml:space="preserve">см. </w:t>
      </w:r>
      <w:r w:rsidR="00DE4F44">
        <w:rPr>
          <w:i/>
        </w:rPr>
        <w:t>П</w:t>
      </w:r>
      <w:r w:rsidR="00DE4F44" w:rsidRPr="00807F5F">
        <w:rPr>
          <w:i/>
        </w:rPr>
        <w:t xml:space="preserve">риложение 1, </w:t>
      </w:r>
      <w:r w:rsidR="00DE4F44">
        <w:rPr>
          <w:i/>
        </w:rPr>
        <w:t>Р</w:t>
      </w:r>
      <w:r w:rsidR="00DE4F44" w:rsidRPr="00807F5F">
        <w:rPr>
          <w:i/>
        </w:rPr>
        <w:t xml:space="preserve">ис. </w:t>
      </w:r>
      <w:r w:rsidR="00DE4F44">
        <w:rPr>
          <w:i/>
        </w:rPr>
        <w:t>3)</w:t>
      </w:r>
      <w:r w:rsidR="00DE4F44">
        <w:t xml:space="preserve"> </w:t>
      </w:r>
      <w:r w:rsidRPr="003608A6">
        <w:t xml:space="preserve"> – горизонтальное и расширенное, открывающееся при нажатии на кнопку. В азиатской же пра</w:t>
      </w:r>
      <w:r w:rsidRPr="003608A6">
        <w:t>к</w:t>
      </w:r>
      <w:r w:rsidRPr="003608A6">
        <w:t>тике, напротив, можно часто встретить горизонтально меню в два, а то бол</w:t>
      </w:r>
      <w:r w:rsidRPr="003608A6">
        <w:t>ь</w:t>
      </w:r>
      <w:r w:rsidRPr="003608A6">
        <w:t>ше рядов, что с одной стороны несколько нагружает страницу, а с другой в</w:t>
      </w:r>
      <w:r w:rsidRPr="003608A6">
        <w:t>ы</w:t>
      </w:r>
      <w:r w:rsidRPr="003608A6">
        <w:t xml:space="preserve">делят на фоне западных сайтов </w:t>
      </w:r>
      <w:r w:rsidRPr="00197FF4">
        <w:t>(например, Asahi Shumbun</w:t>
      </w:r>
      <w:r w:rsidR="005C13B0" w:rsidRPr="00197FF4">
        <w:t xml:space="preserve"> </w:t>
      </w:r>
      <w:r w:rsidR="005C13B0" w:rsidRPr="00197FF4">
        <w:rPr>
          <w:i/>
        </w:rPr>
        <w:t xml:space="preserve">(см. Приложение 1, Рис. </w:t>
      </w:r>
      <w:r w:rsidR="00197FF4" w:rsidRPr="00197FF4">
        <w:rPr>
          <w:i/>
        </w:rPr>
        <w:t>45</w:t>
      </w:r>
      <w:r w:rsidR="005C13B0" w:rsidRPr="00197FF4">
        <w:rPr>
          <w:i/>
        </w:rPr>
        <w:t>)</w:t>
      </w:r>
      <w:r w:rsidR="005C13B0" w:rsidRPr="00197FF4">
        <w:t xml:space="preserve">  </w:t>
      </w:r>
      <w:r w:rsidRPr="00197FF4">
        <w:t xml:space="preserve"> или People's Daily</w:t>
      </w:r>
      <w:r w:rsidR="005C13B0" w:rsidRPr="00197FF4">
        <w:t xml:space="preserve"> </w:t>
      </w:r>
      <w:r w:rsidR="005C13B0" w:rsidRPr="00197FF4">
        <w:rPr>
          <w:i/>
        </w:rPr>
        <w:t>(см. Приложение 1, Рис. 3</w:t>
      </w:r>
      <w:r w:rsidR="00197FF4" w:rsidRPr="00197FF4">
        <w:rPr>
          <w:i/>
        </w:rPr>
        <w:t>6</w:t>
      </w:r>
      <w:r w:rsidR="005C13B0" w:rsidRPr="00197FF4">
        <w:rPr>
          <w:i/>
        </w:rPr>
        <w:t>)</w:t>
      </w:r>
      <w:r w:rsidRPr="00197FF4">
        <w:t>).</w:t>
      </w:r>
      <w:r w:rsidRPr="003608A6">
        <w:t xml:space="preserve"> </w:t>
      </w:r>
    </w:p>
    <w:p w14:paraId="5E485B6E" w14:textId="77777777" w:rsidR="00450E3D" w:rsidRPr="003608A6" w:rsidRDefault="006D27C1" w:rsidP="00450E3D">
      <w:r w:rsidRPr="00A24B55">
        <w:rPr>
          <w:b/>
        </w:rPr>
        <w:t>Минимализм.</w:t>
      </w:r>
      <w:r w:rsidRPr="003608A6">
        <w:t xml:space="preserve"> В последнее время в западной практике минимализм. т.е. небывалая сдержанность оформления, становится ключом к удачному дизайну интернет-СМИ. Все чаще используются минималистич</w:t>
      </w:r>
      <w:r w:rsidR="00416B49" w:rsidRPr="003608A6">
        <w:t>еские</w:t>
      </w:r>
      <w:r w:rsidRPr="003608A6">
        <w:t xml:space="preserve"> реш</w:t>
      </w:r>
      <w:r w:rsidRPr="003608A6">
        <w:t>е</w:t>
      </w:r>
      <w:r w:rsidRPr="003608A6">
        <w:t>ния: низкий цветовой контраст, отказ от скевоморфизма, неполное заполн</w:t>
      </w:r>
      <w:r w:rsidRPr="003608A6">
        <w:t>е</w:t>
      </w:r>
      <w:r w:rsidRPr="003608A6">
        <w:t xml:space="preserve">ние страницы. </w:t>
      </w:r>
    </w:p>
    <w:p w14:paraId="18E8694C" w14:textId="77777777" w:rsidR="00D72F83" w:rsidRPr="003608A6" w:rsidRDefault="006D27C1" w:rsidP="004865D5">
      <w:r w:rsidRPr="00A24B55">
        <w:rPr>
          <w:b/>
        </w:rPr>
        <w:t>Заполнение страницы.</w:t>
      </w:r>
      <w:r w:rsidRPr="003608A6">
        <w:t xml:space="preserve"> </w:t>
      </w:r>
      <w:r w:rsidR="00CC7D0E" w:rsidRPr="003608A6">
        <w:t>В западной практике для того, чтобы сделать страницу удобочитаемой, принято оставить достаточно «воздуха» или св</w:t>
      </w:r>
      <w:r w:rsidR="00CC7D0E" w:rsidRPr="003608A6">
        <w:t>о</w:t>
      </w:r>
      <w:r w:rsidR="00CC7D0E" w:rsidRPr="003608A6">
        <w:t>бодного места. В некоторых случаях воздуха может быть до 40%. Для удоб</w:t>
      </w:r>
      <w:r w:rsidR="00CC7D0E" w:rsidRPr="003608A6">
        <w:t>о</w:t>
      </w:r>
      <w:r w:rsidR="00CC7D0E" w:rsidRPr="003608A6">
        <w:t>читаемости текста используются оптимальные пробелы между элементами.</w:t>
      </w:r>
      <w:r w:rsidR="004C685A" w:rsidRPr="003608A6">
        <w:t xml:space="preserve"> Пробел (whitespace или negative space) – пространство между композицио</w:t>
      </w:r>
      <w:r w:rsidR="004C685A" w:rsidRPr="003608A6">
        <w:t>н</w:t>
      </w:r>
      <w:r w:rsidR="004C685A" w:rsidRPr="003608A6">
        <w:t>ными элементами</w:t>
      </w:r>
      <w:r w:rsidR="004C685A" w:rsidRPr="003608A6">
        <w:rPr>
          <w:rStyle w:val="a9"/>
        </w:rPr>
        <w:footnoteReference w:id="18"/>
      </w:r>
      <w:r w:rsidR="004C685A" w:rsidRPr="003608A6">
        <w:t>. На макроуровне это – пробелы между основными эл</w:t>
      </w:r>
      <w:r w:rsidR="004C685A" w:rsidRPr="003608A6">
        <w:t>е</w:t>
      </w:r>
      <w:r w:rsidR="004C685A" w:rsidRPr="003608A6">
        <w:t xml:space="preserve">ментами, а на микро – между небольшими элементами: например, </w:t>
      </w:r>
      <w:r w:rsidR="00D72F83" w:rsidRPr="003608A6">
        <w:t>между з</w:t>
      </w:r>
      <w:r w:rsidR="00D72F83" w:rsidRPr="003608A6">
        <w:t>а</w:t>
      </w:r>
      <w:r w:rsidR="00D72F83" w:rsidRPr="003608A6">
        <w:t xml:space="preserve">головком и текстом, между строками и т.д. </w:t>
      </w:r>
      <w:r w:rsidR="00664B84" w:rsidRPr="003608A6">
        <w:t>Вертикальный м</w:t>
      </w:r>
      <w:r w:rsidR="009B18E8" w:rsidRPr="003608A6">
        <w:t>ежстрочный и</w:t>
      </w:r>
      <w:r w:rsidR="009B18E8" w:rsidRPr="003608A6">
        <w:t>н</w:t>
      </w:r>
      <w:r w:rsidR="009B18E8" w:rsidRPr="003608A6">
        <w:t xml:space="preserve">тервал </w:t>
      </w:r>
      <w:r w:rsidR="00630070" w:rsidRPr="003608A6">
        <w:t>– это</w:t>
      </w:r>
      <w:r w:rsidR="009B18E8" w:rsidRPr="003608A6">
        <w:t xml:space="preserve"> интерлиньяж. </w:t>
      </w:r>
      <w:r w:rsidR="00D72F83" w:rsidRPr="003608A6">
        <w:t>Пробелы используются, чтобы создать сбаланс</w:t>
      </w:r>
      <w:r w:rsidR="00D72F83" w:rsidRPr="003608A6">
        <w:t>и</w:t>
      </w:r>
      <w:r w:rsidR="00D72F83" w:rsidRPr="003608A6">
        <w:t>рованный, гармоничный текст.</w:t>
      </w:r>
      <w:r w:rsidR="004865D5" w:rsidRPr="003608A6">
        <w:t xml:space="preserve"> Интерлиньяж оказывает влияние на «цвет» текста или плотность. Если интерлиньяж маленький, текст будет выглядеть темным прямоугольником, если же интерлиньяж высокий, тогда получится светлый тон. </w:t>
      </w:r>
      <w:r w:rsidR="00CC7D0E" w:rsidRPr="003608A6">
        <w:t>Было проведено несколько исследований в этой области. А. Шайх и Б. Шапарро установили, что пользователи предпочитают читать длинные статьи в бумажном формате, а новости и письма на экране. Шайх же провела эксперимент, в котором предлагалось читать с экрана новости, где в строке было 35, 55, 75 или 95 букв. Выяснилось, что самые длинные строчки читались быстрее всего</w:t>
      </w:r>
      <w:r w:rsidR="00CC7D0E" w:rsidRPr="003608A6">
        <w:rPr>
          <w:rStyle w:val="a9"/>
        </w:rPr>
        <w:footnoteReference w:id="19"/>
      </w:r>
      <w:r w:rsidR="00CC7D0E" w:rsidRPr="003608A6">
        <w:t xml:space="preserve">. </w:t>
      </w:r>
      <w:r w:rsidR="004865D5" w:rsidRPr="003608A6">
        <w:t>Существует ряд рекомендаций при уст</w:t>
      </w:r>
      <w:r w:rsidR="004865D5" w:rsidRPr="003608A6">
        <w:t>а</w:t>
      </w:r>
      <w:r w:rsidR="004865D5" w:rsidRPr="003608A6">
        <w:t xml:space="preserve">новке интерлиньяжа: </w:t>
      </w:r>
      <w:r w:rsidR="00C15827" w:rsidRPr="003608A6">
        <w:t>с увеличением</w:t>
      </w:r>
      <w:r w:rsidR="004865D5" w:rsidRPr="003608A6">
        <w:t xml:space="preserve"> длин</w:t>
      </w:r>
      <w:r w:rsidR="00C15827" w:rsidRPr="003608A6">
        <w:t>ы</w:t>
      </w:r>
      <w:r w:rsidR="004865D5" w:rsidRPr="003608A6">
        <w:t xml:space="preserve"> строк</w:t>
      </w:r>
      <w:r w:rsidR="00B82779">
        <w:t>и</w:t>
      </w:r>
      <w:r w:rsidR="004865D5" w:rsidRPr="003608A6">
        <w:t xml:space="preserve">, </w:t>
      </w:r>
      <w:r w:rsidR="00C15827" w:rsidRPr="003608A6">
        <w:t>стоит увеличивать и и</w:t>
      </w:r>
      <w:r w:rsidR="00C15827" w:rsidRPr="003608A6">
        <w:t>н</w:t>
      </w:r>
      <w:r w:rsidR="00C15827" w:rsidRPr="003608A6">
        <w:t>терлиньяж, а с увеличением размера шрифта – уменьшать. На практике же оптимальное зна</w:t>
      </w:r>
      <w:r w:rsidR="00E33B57" w:rsidRPr="003608A6">
        <w:t>чение интерлиньяжа будет на 2–5px</w:t>
      </w:r>
      <w:r w:rsidR="00C15827" w:rsidRPr="003608A6">
        <w:t xml:space="preserve"> больше, чем раз</w:t>
      </w:r>
      <w:r w:rsidR="00B31E23" w:rsidRPr="003608A6">
        <w:t>мер шрифта (например, The New York Times</w:t>
      </w:r>
      <w:r w:rsidR="00E33B57" w:rsidRPr="003608A6">
        <w:t xml:space="preserve">: размер </w:t>
      </w:r>
      <w:r w:rsidR="00E000AB" w:rsidRPr="003608A6">
        <w:t>шрифта 12p</w:t>
      </w:r>
      <w:r w:rsidR="00E33B57" w:rsidRPr="003608A6">
        <w:t>x</w:t>
      </w:r>
      <w:r w:rsidR="00E000AB" w:rsidRPr="003608A6">
        <w:t>, интерлиньяж 14p</w:t>
      </w:r>
      <w:r w:rsidR="00E33B57" w:rsidRPr="003608A6">
        <w:t>x</w:t>
      </w:r>
      <w:r w:rsidR="00E000AB" w:rsidRPr="003608A6">
        <w:t>; разме</w:t>
      </w:r>
      <w:r w:rsidR="00E33B57" w:rsidRPr="003608A6">
        <w:t>р</w:t>
      </w:r>
      <w:r w:rsidR="00E000AB" w:rsidRPr="003608A6">
        <w:t xml:space="preserve"> шрифта 13</w:t>
      </w:r>
      <w:r w:rsidR="00E33B57" w:rsidRPr="003608A6">
        <w:t>px</w:t>
      </w:r>
      <w:r w:rsidR="00E000AB" w:rsidRPr="003608A6">
        <w:t>, интерлиньяж 18</w:t>
      </w:r>
      <w:r w:rsidR="00E33B57" w:rsidRPr="003608A6">
        <w:t>px</w:t>
      </w:r>
      <w:r w:rsidR="00B31E23" w:rsidRPr="003608A6">
        <w:t xml:space="preserve">). </w:t>
      </w:r>
    </w:p>
    <w:p w14:paraId="271C5663" w14:textId="77777777" w:rsidR="00D16705" w:rsidRPr="003608A6" w:rsidRDefault="00CA4BBC" w:rsidP="00D16705">
      <w:r w:rsidRPr="00A24B55">
        <w:rPr>
          <w:b/>
        </w:rPr>
        <w:t>Цветовой контраст.</w:t>
      </w:r>
      <w:r w:rsidRPr="003608A6">
        <w:t xml:space="preserve"> </w:t>
      </w:r>
      <w:r w:rsidR="00AE2A54" w:rsidRPr="003608A6">
        <w:t>Еще одна минималистическая черта – м</w:t>
      </w:r>
      <w:r w:rsidR="00D16705" w:rsidRPr="003608A6">
        <w:t>онохро</w:t>
      </w:r>
      <w:r w:rsidR="00D16705" w:rsidRPr="003608A6">
        <w:t>м</w:t>
      </w:r>
      <w:r w:rsidR="00D16705" w:rsidRPr="003608A6">
        <w:t>ность</w:t>
      </w:r>
      <w:r w:rsidR="009252DE">
        <w:t>,</w:t>
      </w:r>
      <w:r w:rsidR="00D16705" w:rsidRPr="003608A6">
        <w:t xml:space="preserve"> также напрямую связана с</w:t>
      </w:r>
      <w:r w:rsidR="0055027F" w:rsidRPr="003608A6">
        <w:t xml:space="preserve"> функционализмом</w:t>
      </w:r>
      <w:r w:rsidR="00D16705" w:rsidRPr="003608A6">
        <w:t>. Отсутствие лишних оформительских излишеств и кричащих цветов</w:t>
      </w:r>
      <w:r w:rsidR="003B1692" w:rsidRPr="003608A6">
        <w:t xml:space="preserve"> делает страницу понятнее, проще и гармоничнее</w:t>
      </w:r>
      <w:r w:rsidR="00D16705" w:rsidRPr="003608A6">
        <w:t>. Как заметил Д. Олсопп, компьютер предоставляет больше возможности для использования цвета, чем печать, более того, и</w:t>
      </w:r>
      <w:r w:rsidR="00D16705" w:rsidRPr="003608A6">
        <w:t>с</w:t>
      </w:r>
      <w:r w:rsidR="00D16705" w:rsidRPr="003608A6">
        <w:t>пользование цвета в интернете бесплатно</w:t>
      </w:r>
      <w:r w:rsidR="00D16705" w:rsidRPr="003608A6">
        <w:rPr>
          <w:rStyle w:val="a9"/>
        </w:rPr>
        <w:footnoteReference w:id="20"/>
      </w:r>
      <w:r w:rsidR="00D16705" w:rsidRPr="003608A6">
        <w:t xml:space="preserve">. Неудивительно, что с развитием интернета, цвет стали использовать везде и всегда, порой не совсем уместно. Сайты, созданные в начале 2000-х часто использовали цветной фон, цветной текст. Использовалось много орнаментов, эффектов тени и проч. Однако это создавало трудности восприятия и сегодня цвет чаще используется с целью выделения главного или визуальной идентификации.  </w:t>
      </w:r>
      <w:r w:rsidR="005B54A8" w:rsidRPr="003608A6">
        <w:t>Низкий цветовой ко</w:t>
      </w:r>
      <w:r w:rsidR="005B54A8" w:rsidRPr="003608A6">
        <w:t>н</w:t>
      </w:r>
      <w:r w:rsidR="005B54A8" w:rsidRPr="003608A6">
        <w:t>траст сайтов сегодня используется повсеместно. Отказ от устоявшейся в 2000-е полноцветной модели позволил переосмыслить назначение цвета в композиции. Теперь дизайнеры</w:t>
      </w:r>
      <w:r w:rsidR="003B1740" w:rsidRPr="003608A6">
        <w:t xml:space="preserve"> стараются</w:t>
      </w:r>
      <w:r w:rsidR="005B54A8" w:rsidRPr="003608A6">
        <w:t xml:space="preserve"> использ</w:t>
      </w:r>
      <w:r w:rsidR="003B1740" w:rsidRPr="003608A6">
        <w:t>овать</w:t>
      </w:r>
      <w:r w:rsidR="005B54A8" w:rsidRPr="003608A6">
        <w:t xml:space="preserve"> его только при нео</w:t>
      </w:r>
      <w:r w:rsidR="005B54A8" w:rsidRPr="003608A6">
        <w:t>б</w:t>
      </w:r>
      <w:r w:rsidR="005B54A8" w:rsidRPr="003608A6">
        <w:t xml:space="preserve">ходимости выделить важное или подчеркнуть </w:t>
      </w:r>
      <w:r w:rsidR="003B1740" w:rsidRPr="003608A6">
        <w:t>идентичность бренда, в хор</w:t>
      </w:r>
      <w:r w:rsidR="003B1740" w:rsidRPr="003608A6">
        <w:t>о</w:t>
      </w:r>
      <w:r w:rsidR="003B1740" w:rsidRPr="003608A6">
        <w:t>шем дизайне цвета подобраны согласно известным принципам</w:t>
      </w:r>
      <w:r w:rsidR="00D8525A" w:rsidRPr="003608A6">
        <w:t xml:space="preserve"> сочетания цветов, поэтому гармонируют между собой и соответствуют структуре сайта. </w:t>
      </w:r>
    </w:p>
    <w:p w14:paraId="052ADC46" w14:textId="77777777" w:rsidR="003B1740" w:rsidRPr="003608A6" w:rsidRDefault="00942A3B" w:rsidP="00942A3B">
      <w:pPr>
        <w:ind w:firstLine="0"/>
      </w:pPr>
      <w:r w:rsidRPr="003608A6">
        <w:t>Правильная цветовая гамма может стать</w:t>
      </w:r>
      <w:r w:rsidR="00F77ADB" w:rsidRPr="003608A6">
        <w:t xml:space="preserve"> очередным конкурентным преим</w:t>
      </w:r>
      <w:r w:rsidR="00F77ADB" w:rsidRPr="003608A6">
        <w:t>у</w:t>
      </w:r>
      <w:r w:rsidR="00F77ADB" w:rsidRPr="003608A6">
        <w:t>щ</w:t>
      </w:r>
      <w:r w:rsidRPr="003608A6">
        <w:t xml:space="preserve">еством. Сегодня популярностью пользуются </w:t>
      </w:r>
      <w:r w:rsidR="00F77ADB" w:rsidRPr="003608A6">
        <w:t>комплементарные</w:t>
      </w:r>
      <w:r w:rsidRPr="003608A6">
        <w:t xml:space="preserve"> оттенки (расположенные в цветовом круге на противоположных сторонах, обеспеч</w:t>
      </w:r>
      <w:r w:rsidRPr="003608A6">
        <w:t>и</w:t>
      </w:r>
      <w:r w:rsidRPr="003608A6">
        <w:t>вают лучший контраст), монохромные палитры. В дизайне новостных инте</w:t>
      </w:r>
      <w:r w:rsidRPr="003608A6">
        <w:t>р</w:t>
      </w:r>
      <w:r w:rsidRPr="003608A6">
        <w:t xml:space="preserve">нет-СМИ чаще всего доминирует черно-белая палитра </w:t>
      </w:r>
      <w:r w:rsidR="009535CE">
        <w:t>с</w:t>
      </w:r>
      <w:r w:rsidRPr="003608A6">
        <w:t xml:space="preserve"> точечными вкрапл</w:t>
      </w:r>
      <w:r w:rsidRPr="003608A6">
        <w:t>е</w:t>
      </w:r>
      <w:r w:rsidRPr="003608A6">
        <w:t>ниями цвета. Например, the guardian использует несколько контрастных цв</w:t>
      </w:r>
      <w:r w:rsidRPr="003608A6">
        <w:t>е</w:t>
      </w:r>
      <w:r w:rsidRPr="003608A6">
        <w:t xml:space="preserve">тов, чтобы подчеркнуть рубрики, а The New York Times </w:t>
      </w:r>
      <w:r w:rsidR="008B6A24" w:rsidRPr="003608A6">
        <w:t>и вовсе монохро</w:t>
      </w:r>
      <w:r w:rsidR="008B6A24" w:rsidRPr="003608A6">
        <w:t>м</w:t>
      </w:r>
      <w:r w:rsidR="008B6A24" w:rsidRPr="003608A6">
        <w:t>ный. Вся цветность в новостных сайтах зачастую заключается в ярких ко</w:t>
      </w:r>
      <w:r w:rsidR="008B6A24" w:rsidRPr="003608A6">
        <w:t>н</w:t>
      </w:r>
      <w:r w:rsidR="008B6A24" w:rsidRPr="003608A6">
        <w:t xml:space="preserve">трастных фотографиях и рекламных блоках, привлекающих внимание. </w:t>
      </w:r>
    </w:p>
    <w:p w14:paraId="585127C5" w14:textId="2BCEA34A" w:rsidR="00D16705" w:rsidRPr="003608A6" w:rsidRDefault="00315B67" w:rsidP="00E83632">
      <w:r w:rsidRPr="00A24B55">
        <w:rPr>
          <w:b/>
        </w:rPr>
        <w:t>Скевоморфизм</w:t>
      </w:r>
      <w:r w:rsidRPr="00A96C94">
        <w:rPr>
          <w:i/>
        </w:rPr>
        <w:t>.</w:t>
      </w:r>
      <w:r w:rsidRPr="003608A6">
        <w:t xml:space="preserve"> Из монохромности в</w:t>
      </w:r>
      <w:r w:rsidR="00E83632" w:rsidRPr="003608A6">
        <w:t>ытекает и следующая особе</w:t>
      </w:r>
      <w:r w:rsidR="00E83632" w:rsidRPr="003608A6">
        <w:t>н</w:t>
      </w:r>
      <w:r w:rsidR="00E83632" w:rsidRPr="003608A6">
        <w:t xml:space="preserve">ность – </w:t>
      </w:r>
      <w:r w:rsidRPr="003608A6">
        <w:t>так называем</w:t>
      </w:r>
      <w:r w:rsidR="00E83632" w:rsidRPr="003608A6">
        <w:t>ый</w:t>
      </w:r>
      <w:r w:rsidRPr="003608A6">
        <w:t xml:space="preserve"> «плоск</w:t>
      </w:r>
      <w:r w:rsidR="00373E3D">
        <w:t>ий дизайн</w:t>
      </w:r>
      <w:r w:rsidRPr="003608A6">
        <w:t xml:space="preserve">». </w:t>
      </w:r>
      <w:r w:rsidR="00D16705" w:rsidRPr="003608A6">
        <w:t xml:space="preserve">Скевоморфизм подразумевает использование в дизайне элементов внешнего вида предметов из реального мира. Например, внешний вид блокнота в кожаном переплете используется как фон для приложения с заметками. В плоском дизайне элементы лишены каких-либо стилистических особенностей. </w:t>
      </w:r>
      <w:r w:rsidR="00E83632" w:rsidRPr="003608A6">
        <w:t>Пользователями этот стиль во</w:t>
      </w:r>
      <w:r w:rsidR="00E83632" w:rsidRPr="003608A6">
        <w:t>с</w:t>
      </w:r>
      <w:r w:rsidR="00E83632" w:rsidRPr="003608A6">
        <w:t>принимается как современный, а для разработчиков является дополнител</w:t>
      </w:r>
      <w:r w:rsidR="00E83632" w:rsidRPr="003608A6">
        <w:t>ь</w:t>
      </w:r>
      <w:r w:rsidR="00E83632" w:rsidRPr="003608A6">
        <w:t>ным инструментом фокусировки внимания на главном: содержании и месс</w:t>
      </w:r>
      <w:r w:rsidR="00E83632" w:rsidRPr="003608A6">
        <w:t>е</w:t>
      </w:r>
      <w:r w:rsidR="00E83632" w:rsidRPr="003608A6">
        <w:t>дже. Избавляясь от ненужных, отвлекающих пользователя оформительских излишеств, плоский дизайн помогает сделать проект востребованным на до</w:t>
      </w:r>
      <w:r w:rsidR="00E83632" w:rsidRPr="003608A6">
        <w:t>л</w:t>
      </w:r>
      <w:r w:rsidR="00E83632" w:rsidRPr="003608A6">
        <w:t xml:space="preserve">гий период.  </w:t>
      </w:r>
      <w:r w:rsidR="00D16705" w:rsidRPr="003608A6">
        <w:t>Более того, плоский дизайн стал популярным и с появлением необходимости создавать адаптивный и отзывчивый дизайн</w:t>
      </w:r>
      <w:r w:rsidR="00E83632" w:rsidRPr="003608A6">
        <w:t>, потому что он помогает сайту работать наиболее эффективно. Когда сайт не нагружен ли</w:t>
      </w:r>
      <w:r w:rsidR="00E83632" w:rsidRPr="003608A6">
        <w:t>ш</w:t>
      </w:r>
      <w:r w:rsidR="00E83632" w:rsidRPr="003608A6">
        <w:t xml:space="preserve">ними элементами интерфейса, страницы быстрее загружаются, предоставляя пользователю быстрый доступ к контенту. </w:t>
      </w:r>
      <w:r w:rsidR="00D16705" w:rsidRPr="003608A6">
        <w:t>«Это также хорошо соответствует тенденции увеличения разрешения экранов мобильных устройств. Намного проще отобразить четкие и простые формы и типографику, чем каждый раз загружать тяжеловесные изображения, которые по-разному смотрятся на разных разрешениях экрана</w:t>
      </w:r>
      <w:r w:rsidR="009E4F31">
        <w:t>»</w:t>
      </w:r>
      <w:r w:rsidR="00D16705" w:rsidRPr="003608A6">
        <w:rPr>
          <w:rStyle w:val="a9"/>
        </w:rPr>
        <w:footnoteReference w:id="21"/>
      </w:r>
      <w:r w:rsidR="00D16705" w:rsidRPr="003608A6">
        <w:t xml:space="preserve">. </w:t>
      </w:r>
      <w:r w:rsidR="00E83632" w:rsidRPr="003608A6">
        <w:t>В качестве примера можно привести USA To</w:t>
      </w:r>
      <w:r w:rsidR="00A93552" w:rsidRPr="003608A6">
        <w:t xml:space="preserve">day: на сайте все элементы навигации выполнены в плоском стиле. </w:t>
      </w:r>
    </w:p>
    <w:p w14:paraId="3C6F8F34" w14:textId="0DD4DC26" w:rsidR="00500FF1" w:rsidRPr="003608A6" w:rsidRDefault="00500FF1" w:rsidP="00500FF1">
      <w:r w:rsidRPr="00A24B55">
        <w:rPr>
          <w:b/>
        </w:rPr>
        <w:t>Мультимедийность.</w:t>
      </w:r>
      <w:r w:rsidRPr="003608A6">
        <w:t xml:space="preserve"> </w:t>
      </w:r>
      <w:r w:rsidR="00FA6384" w:rsidRPr="003608A6">
        <w:t xml:space="preserve">Еще одна очевидная черта современного веб-дизайна – мультимедийность. </w:t>
      </w:r>
      <w:r w:rsidRPr="003608A6">
        <w:t>Как мы уже отмечали ранее, интернет снимает ограничения, наложенные на печатные СМИ, ввиду возможности использ</w:t>
      </w:r>
      <w:r w:rsidRPr="003608A6">
        <w:t>о</w:t>
      </w:r>
      <w:r w:rsidRPr="003608A6">
        <w:t>вания аудиовизуальной знаковой системы.  Д. Кит замечает, что «веб-стандарты продвинулись настолько, что сейчас возможно разработать пра</w:t>
      </w:r>
      <w:r w:rsidRPr="003608A6">
        <w:t>к</w:t>
      </w:r>
      <w:r w:rsidRPr="003608A6">
        <w:t>тически все что угодно с помощью HTML, CSS и Java Script</w:t>
      </w:r>
      <w:r w:rsidRPr="003608A6">
        <w:rPr>
          <w:rStyle w:val="a9"/>
        </w:rPr>
        <w:footnoteReference w:id="22"/>
      </w:r>
      <w:r w:rsidRPr="003608A6">
        <w:t>». Сегодня на сайтах можно увидеть не только изображения, аудио и видео, но и основа</w:t>
      </w:r>
      <w:r w:rsidRPr="003608A6">
        <w:t>н</w:t>
      </w:r>
      <w:r w:rsidRPr="003608A6">
        <w:t>ные на анимации интересные приемы: параллакс, скроллинг, слайдинг. «К</w:t>
      </w:r>
      <w:r w:rsidRPr="003608A6">
        <w:t>о</w:t>
      </w:r>
      <w:r w:rsidRPr="003608A6">
        <w:t>гда в веб-браузерах появился Java Script, его немедленно стали использовать для двух задач: изменения картинки при наведении мышью и улучшения форм</w:t>
      </w:r>
      <w:r w:rsidR="00D5204E">
        <w:t>»</w:t>
      </w:r>
      <w:r w:rsidRPr="003608A6">
        <w:rPr>
          <w:rStyle w:val="a9"/>
        </w:rPr>
        <w:footnoteReference w:id="23"/>
      </w:r>
      <w:r w:rsidRPr="003608A6">
        <w:t>. Ввиду этого многие западные СМИ большое внимание стали уд</w:t>
      </w:r>
      <w:r w:rsidRPr="003608A6">
        <w:t>е</w:t>
      </w:r>
      <w:r w:rsidRPr="003608A6">
        <w:t xml:space="preserve">лять мультимедийному контенту, а также широко использовать различные эффекты: мультиэкранный просмотр, стилистический синкретизм, слайдинг, параллакс, фоновое изображение и т.д. </w:t>
      </w:r>
    </w:p>
    <w:p w14:paraId="1ED5812E" w14:textId="77777777" w:rsidR="00500FF1" w:rsidRPr="003608A6" w:rsidRDefault="00500FF1" w:rsidP="00500FF1">
      <w:r w:rsidRPr="00A24B55">
        <w:rPr>
          <w:b/>
        </w:rPr>
        <w:t>Изображения.</w:t>
      </w:r>
      <w:r w:rsidRPr="003608A6">
        <w:t xml:space="preserve"> </w:t>
      </w:r>
      <w:r w:rsidR="00FB6416" w:rsidRPr="003608A6">
        <w:t>С улучшением качества связи и экранов устройств, п</w:t>
      </w:r>
      <w:r w:rsidR="00FB6416" w:rsidRPr="003608A6">
        <w:t>о</w:t>
      </w:r>
      <w:r w:rsidR="00FB6416" w:rsidRPr="003608A6">
        <w:t>явилась возможность использования более качественных и больших изобр</w:t>
      </w:r>
      <w:r w:rsidR="00FB6416" w:rsidRPr="003608A6">
        <w:t>а</w:t>
      </w:r>
      <w:r w:rsidR="00FB6416" w:rsidRPr="003608A6">
        <w:t xml:space="preserve">жений. </w:t>
      </w:r>
      <w:r w:rsidR="00CC3062" w:rsidRPr="003608A6">
        <w:t>Теперь качественные фотографии для новостных СМИ – уже необх</w:t>
      </w:r>
      <w:r w:rsidR="00CC3062" w:rsidRPr="003608A6">
        <w:t>о</w:t>
      </w:r>
      <w:r w:rsidR="00CC3062" w:rsidRPr="003608A6">
        <w:t xml:space="preserve">димость, которая повышает конкурентоспособность. </w:t>
      </w:r>
      <w:r w:rsidR="00B83DD8" w:rsidRPr="003608A6">
        <w:t>Известно, что читать в интернете пользователи не любят, даже понравившиеся публикаци</w:t>
      </w:r>
      <w:r w:rsidR="006049B4" w:rsidRPr="003608A6">
        <w:t>и</w:t>
      </w:r>
      <w:r w:rsidR="00B83DD8" w:rsidRPr="003608A6">
        <w:t xml:space="preserve"> зач</w:t>
      </w:r>
      <w:r w:rsidR="00B83DD8" w:rsidRPr="003608A6">
        <w:t>а</w:t>
      </w:r>
      <w:r w:rsidR="00B83DD8" w:rsidRPr="003608A6">
        <w:t xml:space="preserve">стую были только просмотрены, или и вовсе был прочитан только заголовок. </w:t>
      </w:r>
      <w:r w:rsidR="000333FF" w:rsidRPr="003608A6">
        <w:t>Таким образом, основное внимание притягивает яркая, полноцветная, кач</w:t>
      </w:r>
      <w:r w:rsidR="000333FF" w:rsidRPr="003608A6">
        <w:t>е</w:t>
      </w:r>
      <w:r w:rsidR="000333FF" w:rsidRPr="003608A6">
        <w:t>ственная фотография. Именно она зачастую побуждает пользователя кли</w:t>
      </w:r>
      <w:r w:rsidR="000333FF" w:rsidRPr="003608A6">
        <w:t>к</w:t>
      </w:r>
      <w:r w:rsidR="000333FF" w:rsidRPr="003608A6">
        <w:t>нуть и перейти по ссылке. Поэтому в западной практике новостные интернет-СМИ очень любят прикреплять много фотографий, часто это делается для каждого заголовка. Не секрет, что чем больше разница между размерами изображения, тем выигрышнее они смотрятся рядом друг с другом.  Однако, в новостных интернет-СМИ фотографии редко бывают слишком большими, чаще встречаются маленького и среднего размера, но в большом количестве.</w:t>
      </w:r>
      <w:r w:rsidR="005B76C0" w:rsidRPr="003608A6">
        <w:t xml:space="preserve"> </w:t>
      </w:r>
      <w:r w:rsidR="00790A75" w:rsidRPr="003608A6">
        <w:t>Например, на</w:t>
      </w:r>
      <w:r w:rsidR="005B76C0" w:rsidRPr="003608A6">
        <w:t xml:space="preserve"> сайт</w:t>
      </w:r>
      <w:r w:rsidR="004C511E">
        <w:t>е</w:t>
      </w:r>
      <w:r w:rsidR="005B76C0" w:rsidRPr="003608A6">
        <w:t xml:space="preserve"> USA </w:t>
      </w:r>
      <w:r w:rsidR="00535AC7">
        <w:t>T</w:t>
      </w:r>
      <w:r w:rsidR="005B76C0" w:rsidRPr="003608A6">
        <w:t>oday много маленьких</w:t>
      </w:r>
      <w:r w:rsidR="005873FE" w:rsidRPr="003608A6">
        <w:t xml:space="preserve"> фотографий и одна покру</w:t>
      </w:r>
      <w:r w:rsidR="005873FE" w:rsidRPr="003608A6">
        <w:t>п</w:t>
      </w:r>
      <w:r w:rsidR="005873FE" w:rsidRPr="003608A6">
        <w:t>нее</w:t>
      </w:r>
      <w:r w:rsidR="005B76C0" w:rsidRPr="003608A6">
        <w:t xml:space="preserve">. </w:t>
      </w:r>
    </w:p>
    <w:p w14:paraId="7FC97987" w14:textId="77777777" w:rsidR="005910C3" w:rsidRPr="003608A6" w:rsidRDefault="00EF3C51" w:rsidP="00500FF1">
      <w:r w:rsidRPr="00A24B55">
        <w:rPr>
          <w:b/>
        </w:rPr>
        <w:t>Анимация, аудио, видео.</w:t>
      </w:r>
      <w:r w:rsidRPr="003608A6">
        <w:t xml:space="preserve"> </w:t>
      </w:r>
      <w:r w:rsidR="009809B3" w:rsidRPr="003608A6">
        <w:t>Технические улучшения также позволяют более широко использовать другой мультимедийный контент – анимирова</w:t>
      </w:r>
      <w:r w:rsidR="009809B3" w:rsidRPr="003608A6">
        <w:t>н</w:t>
      </w:r>
      <w:r w:rsidR="009809B3" w:rsidRPr="003608A6">
        <w:t xml:space="preserve">ные изображения, аудио и видеоряд. </w:t>
      </w:r>
      <w:r w:rsidR="00957630" w:rsidRPr="003608A6">
        <w:t>Среди последствий медиаконвергенции – слияние каналов передачи информации. Зачастую видеосюжеты после трансляции переходят в интернет. А многие онлайн-газеты используют видео как дополнительные материалы к своим публикациям. На</w:t>
      </w:r>
      <w:r w:rsidR="008C4617" w:rsidRPr="003608A6">
        <w:t>пример, на</w:t>
      </w:r>
      <w:r w:rsidR="00957630" w:rsidRPr="003608A6">
        <w:t xml:space="preserve"> главной странице The New York Times  есть отдельный крупный блок для видеос</w:t>
      </w:r>
      <w:r w:rsidR="00957630" w:rsidRPr="003608A6">
        <w:t>ю</w:t>
      </w:r>
      <w:r w:rsidR="00957630" w:rsidRPr="003608A6">
        <w:t xml:space="preserve">жетов. </w:t>
      </w:r>
      <w:r w:rsidR="004335EF" w:rsidRPr="003608A6">
        <w:t xml:space="preserve">Анимированные рекламные баннеры также встречаются повсеместно. </w:t>
      </w:r>
    </w:p>
    <w:p w14:paraId="6F483C9B" w14:textId="77777777" w:rsidR="00F14BBD" w:rsidRPr="003608A6" w:rsidRDefault="00F14BBD" w:rsidP="00500FF1">
      <w:r w:rsidRPr="00A24B55">
        <w:rPr>
          <w:b/>
        </w:rPr>
        <w:t>Интерактивность.</w:t>
      </w:r>
      <w:r w:rsidRPr="003608A6">
        <w:t xml:space="preserve"> Следующая заметная черта современных интернет-СМИ – интерактивность. Интернет позволяет соединять письменную и аудиовизуальную </w:t>
      </w:r>
      <w:r w:rsidR="00194325" w:rsidRPr="003608A6">
        <w:t xml:space="preserve">знаковую системы. </w:t>
      </w:r>
      <w:r w:rsidR="009B0B61" w:rsidRPr="003608A6">
        <w:t>Теперь</w:t>
      </w:r>
      <w:r w:rsidR="00166373" w:rsidRPr="003608A6">
        <w:t xml:space="preserve"> пользователь</w:t>
      </w:r>
      <w:r w:rsidR="009B0B61" w:rsidRPr="003608A6">
        <w:t xml:space="preserve"> в интернете</w:t>
      </w:r>
      <w:r w:rsidR="00166373" w:rsidRPr="003608A6">
        <w:t xml:space="preserve"> сам может </w:t>
      </w:r>
      <w:r w:rsidR="009B0B61" w:rsidRPr="003608A6">
        <w:t xml:space="preserve">выбирать интересный для него контент, а также делиться с друзьями через социальные сети, добавлять статьи в закладки и откладывать чтение на потом. </w:t>
      </w:r>
      <w:r w:rsidR="00B84883" w:rsidRPr="003608A6">
        <w:t>Большинство западных сайтов предоставляют возможность регистр</w:t>
      </w:r>
      <w:r w:rsidR="00B84883" w:rsidRPr="003608A6">
        <w:t>а</w:t>
      </w:r>
      <w:r w:rsidR="00B84883" w:rsidRPr="003608A6">
        <w:t xml:space="preserve">ции пользователей и доступ к контенту в социальных сетях. </w:t>
      </w:r>
      <w:r w:rsidR="00656755" w:rsidRPr="003608A6">
        <w:t>The New York Times</w:t>
      </w:r>
      <w:r w:rsidR="00535AC7">
        <w:rPr>
          <w:lang w:val="en-US"/>
        </w:rPr>
        <w:t xml:space="preserve">, USA Today </w:t>
      </w:r>
      <w:r w:rsidR="00535AC7">
        <w:t xml:space="preserve">и </w:t>
      </w:r>
      <w:r w:rsidR="00535AC7">
        <w:rPr>
          <w:lang w:val="en-US"/>
        </w:rPr>
        <w:t>the guardian</w:t>
      </w:r>
      <w:r w:rsidR="00656755" w:rsidRPr="003608A6">
        <w:t xml:space="preserve"> – не исключение.</w:t>
      </w:r>
      <w:r w:rsidR="008567AE" w:rsidRPr="003608A6">
        <w:t xml:space="preserve"> </w:t>
      </w:r>
    </w:p>
    <w:p w14:paraId="4149FD38" w14:textId="77777777" w:rsidR="008567AE" w:rsidRPr="003608A6" w:rsidRDefault="008567AE" w:rsidP="00F35433">
      <w:r w:rsidRPr="00A24B55">
        <w:rPr>
          <w:b/>
        </w:rPr>
        <w:t>Кросс-платформенность.</w:t>
      </w:r>
      <w:r w:rsidRPr="003608A6">
        <w:t xml:space="preserve"> Из интерактивности также вытекает след</w:t>
      </w:r>
      <w:r w:rsidRPr="003608A6">
        <w:t>у</w:t>
      </w:r>
      <w:r w:rsidRPr="003608A6">
        <w:t xml:space="preserve">ющая черта – кросс-платформенность. </w:t>
      </w:r>
      <w:r w:rsidR="0087221E" w:rsidRPr="003608A6">
        <w:t>Это означает, что контент сетевых СМИ распространяется на различные устройства и отображается в разных браузерах. Каждое устройство имеет собственный размер экрана, цветопер</w:t>
      </w:r>
      <w:r w:rsidR="0087221E" w:rsidRPr="003608A6">
        <w:t>е</w:t>
      </w:r>
      <w:r w:rsidR="0087221E" w:rsidRPr="003608A6">
        <w:t>дачу и интерфейс, все браузеры работают по-разному, поэтому в процессе разработки сайта должны учитываться параметры, которые помогут коррек</w:t>
      </w:r>
      <w:r w:rsidR="0087221E" w:rsidRPr="003608A6">
        <w:t>т</w:t>
      </w:r>
      <w:r w:rsidR="0087221E" w:rsidRPr="003608A6">
        <w:t xml:space="preserve">но отобразить содержимое сайта на </w:t>
      </w:r>
      <w:r w:rsidR="00345805" w:rsidRPr="003608A6">
        <w:t>любых</w:t>
      </w:r>
      <w:r w:rsidR="0087221E" w:rsidRPr="003608A6">
        <w:t xml:space="preserve"> </w:t>
      </w:r>
      <w:r w:rsidR="00345805" w:rsidRPr="003608A6">
        <w:t>экранах и системах</w:t>
      </w:r>
      <w:r w:rsidR="0087221E" w:rsidRPr="003608A6">
        <w:t>.</w:t>
      </w:r>
      <w:r w:rsidR="00345805" w:rsidRPr="003608A6">
        <w:t xml:space="preserve"> </w:t>
      </w:r>
      <w:r w:rsidR="00AA069B" w:rsidRPr="003608A6">
        <w:t>В этом пом</w:t>
      </w:r>
      <w:r w:rsidR="00AA069B" w:rsidRPr="003608A6">
        <w:t>о</w:t>
      </w:r>
      <w:r w:rsidR="00AA069B" w:rsidRPr="003608A6">
        <w:t xml:space="preserve">гут принципы отзывчивого (responsive) дизайна. Его основной принцип – адаптивность и растяжимость.  </w:t>
      </w:r>
    </w:p>
    <w:p w14:paraId="4E84315F" w14:textId="77777777" w:rsidR="00345805" w:rsidRPr="003608A6" w:rsidRDefault="00AA069B" w:rsidP="00F35433">
      <w:r w:rsidRPr="00A24B55">
        <w:rPr>
          <w:b/>
        </w:rPr>
        <w:t>Отзывчивый дизайн</w:t>
      </w:r>
      <w:r w:rsidRPr="00A14D53">
        <w:rPr>
          <w:i/>
        </w:rPr>
        <w:t>.</w:t>
      </w:r>
      <w:r w:rsidR="00F12029" w:rsidRPr="003608A6">
        <w:t xml:space="preserve"> </w:t>
      </w:r>
      <w:r w:rsidR="00F35433" w:rsidRPr="003608A6">
        <w:t>Страницу сайта могут просматривать с монит</w:t>
      </w:r>
      <w:r w:rsidR="00F35433" w:rsidRPr="003608A6">
        <w:t>о</w:t>
      </w:r>
      <w:r w:rsidR="00F35433" w:rsidRPr="003608A6">
        <w:t>ра компьютера или, например, с экрана телефона. Разное разрешение экранов вынуждает использовать универсальные единицы измерения, применимые к любым экранам. В отзывчивом дизайне используются проценты, что помог</w:t>
      </w:r>
      <w:r w:rsidR="00F35433" w:rsidRPr="003608A6">
        <w:t>а</w:t>
      </w:r>
      <w:r w:rsidR="00F35433" w:rsidRPr="003608A6">
        <w:t>ет задавать четкие значения для блоков, которые будут корректно отобр</w:t>
      </w:r>
      <w:r w:rsidR="00F35433" w:rsidRPr="003608A6">
        <w:t>а</w:t>
      </w:r>
      <w:r w:rsidR="00F35433" w:rsidRPr="003608A6">
        <w:t xml:space="preserve">жаться везде и занимать ровно столько места, сколько нужно. </w:t>
      </w:r>
      <w:r w:rsidR="003245C4" w:rsidRPr="003608A6">
        <w:t>Создается ги</w:t>
      </w:r>
      <w:r w:rsidR="003245C4" w:rsidRPr="003608A6">
        <w:t>б</w:t>
      </w:r>
      <w:r w:rsidR="003245C4" w:rsidRPr="003608A6">
        <w:t xml:space="preserve">кая сетка элементов. </w:t>
      </w:r>
      <w:r w:rsidR="00F35433" w:rsidRPr="003608A6">
        <w:t xml:space="preserve">С уменьшением границ экрана до размеров мобильного телефона, содержимое страницы адаптируется, элементы смещаются вниз, и становятся похожи на поток. Поэтому, по внешнему виду один и тот же сайт, открытый на компьютере и на телефоне будут отличаться. </w:t>
      </w:r>
      <w:r w:rsidR="00AA2432" w:rsidRPr="003608A6">
        <w:t xml:space="preserve">У </w:t>
      </w:r>
      <w:r w:rsidR="00DF6664">
        <w:t>многих</w:t>
      </w:r>
      <w:r w:rsidR="00AA2432" w:rsidRPr="003608A6">
        <w:t xml:space="preserve"> совр</w:t>
      </w:r>
      <w:r w:rsidR="00AA2432" w:rsidRPr="003608A6">
        <w:t>е</w:t>
      </w:r>
      <w:r w:rsidR="00AA2432" w:rsidRPr="003608A6">
        <w:t xml:space="preserve">менных сайтов эти принципы соблюдаются. </w:t>
      </w:r>
      <w:r w:rsidR="003245C4" w:rsidRPr="003608A6">
        <w:t>Например, USA Today использ</w:t>
      </w:r>
      <w:r w:rsidR="003245C4" w:rsidRPr="003608A6">
        <w:t>у</w:t>
      </w:r>
      <w:r w:rsidR="003245C4" w:rsidRPr="003608A6">
        <w:t xml:space="preserve">ет гибкую сетку. </w:t>
      </w:r>
    </w:p>
    <w:p w14:paraId="4066F628" w14:textId="77777777" w:rsidR="00826EE8" w:rsidRPr="003608A6" w:rsidRDefault="00826EE8" w:rsidP="00F35433">
      <w:r w:rsidRPr="00A24B55">
        <w:rPr>
          <w:b/>
        </w:rPr>
        <w:t>Приложения</w:t>
      </w:r>
      <w:r w:rsidRPr="0061521A">
        <w:rPr>
          <w:i/>
        </w:rPr>
        <w:t>.</w:t>
      </w:r>
      <w:r w:rsidRPr="003608A6">
        <w:t xml:space="preserve"> </w:t>
      </w:r>
      <w:r w:rsidR="00B67AAB" w:rsidRPr="003608A6">
        <w:t>Или н</w:t>
      </w:r>
      <w:r w:rsidR="00F85D07" w:rsidRPr="003608A6">
        <w:t>ативные приложения – специально разработанные для мобильных платформ приложения, которые пользователь должен скач</w:t>
      </w:r>
      <w:r w:rsidR="00F85D07" w:rsidRPr="003608A6">
        <w:t>и</w:t>
      </w:r>
      <w:r w:rsidR="00F85D07" w:rsidRPr="003608A6">
        <w:t xml:space="preserve">вать. Такие приложения имеют гармоничный внешний вид и обеспечивают полное взаимодействие с мобильной операционной системой. </w:t>
      </w:r>
      <w:r w:rsidR="00E636A6" w:rsidRPr="003608A6">
        <w:t xml:space="preserve">Например, приложение USA Today предлагает пользователю более удобный интерфейс, персонализацию данных и т.д.  </w:t>
      </w:r>
    </w:p>
    <w:p w14:paraId="48FE44E8" w14:textId="77777777" w:rsidR="00F25B6B" w:rsidRPr="003608A6" w:rsidRDefault="00465A78" w:rsidP="007433D0">
      <w:r w:rsidRPr="00A24B55">
        <w:rPr>
          <w:b/>
        </w:rPr>
        <w:t>Возможности HTML5, CSS, javascript.</w:t>
      </w:r>
      <w:r w:rsidRPr="003608A6">
        <w:t xml:space="preserve"> </w:t>
      </w:r>
      <w:r w:rsidR="00E636A6" w:rsidRPr="003608A6">
        <w:t>Языки программирования п</w:t>
      </w:r>
      <w:r w:rsidR="00E636A6" w:rsidRPr="003608A6">
        <w:t>о</w:t>
      </w:r>
      <w:r w:rsidR="00E636A6" w:rsidRPr="003608A6">
        <w:t>стоянно совершенствуются, добавляются новые команды, раскрывающие н</w:t>
      </w:r>
      <w:r w:rsidR="00E636A6" w:rsidRPr="003608A6">
        <w:t>о</w:t>
      </w:r>
      <w:r w:rsidR="00E636A6" w:rsidRPr="003608A6">
        <w:t xml:space="preserve">вые возможности. Например, сегодня в веб-дизайне </w:t>
      </w:r>
      <w:r w:rsidR="00680D03" w:rsidRPr="003608A6">
        <w:t>применяются</w:t>
      </w:r>
      <w:r w:rsidR="00E636A6" w:rsidRPr="003608A6">
        <w:t xml:space="preserve"> такие пр</w:t>
      </w:r>
      <w:r w:rsidR="00E636A6" w:rsidRPr="003608A6">
        <w:t>и</w:t>
      </w:r>
      <w:r w:rsidR="00E636A6" w:rsidRPr="003608A6">
        <w:t xml:space="preserve">емы, как </w:t>
      </w:r>
      <w:r w:rsidR="005F126D" w:rsidRPr="003608A6">
        <w:t>мультиэкранный просмотр (скроллинг или прокрутка)</w:t>
      </w:r>
      <w:r w:rsidR="00680D03" w:rsidRPr="003608A6">
        <w:t>,</w:t>
      </w:r>
      <w:r w:rsidR="005F126D" w:rsidRPr="003608A6">
        <w:t xml:space="preserve"> стилистич</w:t>
      </w:r>
      <w:r w:rsidR="005F126D" w:rsidRPr="003608A6">
        <w:t>е</w:t>
      </w:r>
      <w:r w:rsidR="005F126D" w:rsidRPr="003608A6">
        <w:t>ский синкретизм</w:t>
      </w:r>
      <w:r w:rsidR="00680D03" w:rsidRPr="003608A6">
        <w:t xml:space="preserve"> </w:t>
      </w:r>
      <w:r w:rsidR="005F126D" w:rsidRPr="003608A6">
        <w:t>(свой стиль оформления для каждого экрана («этажа») са</w:t>
      </w:r>
      <w:r w:rsidR="005F126D" w:rsidRPr="003608A6">
        <w:t>й</w:t>
      </w:r>
      <w:r w:rsidR="005F126D" w:rsidRPr="003608A6">
        <w:t>та, которые образуются при прокрутке)</w:t>
      </w:r>
      <w:r w:rsidR="00680D03" w:rsidRPr="003608A6">
        <w:t>, слайдинг</w:t>
      </w:r>
      <w:r w:rsidR="005F126D" w:rsidRPr="003608A6">
        <w:t xml:space="preserve"> (смена изображений, как в слайд-шоу)</w:t>
      </w:r>
      <w:r w:rsidR="00680D03" w:rsidRPr="003608A6">
        <w:t>, появляются новые эффекты: параллакс</w:t>
      </w:r>
      <w:r w:rsidR="005F126D" w:rsidRPr="003608A6">
        <w:t xml:space="preserve"> (при прокрутке фон ст</w:t>
      </w:r>
      <w:r w:rsidR="005F126D" w:rsidRPr="003608A6">
        <w:t>а</w:t>
      </w:r>
      <w:r w:rsidR="005F126D" w:rsidRPr="003608A6">
        <w:t>новится размытым)</w:t>
      </w:r>
      <w:r w:rsidR="00680D03" w:rsidRPr="003608A6">
        <w:t>, фоновое изображение</w:t>
      </w:r>
      <w:r w:rsidR="005F126D" w:rsidRPr="003608A6">
        <w:t xml:space="preserve"> (в качестве фона используется о</w:t>
      </w:r>
      <w:r w:rsidR="005F126D" w:rsidRPr="003608A6">
        <w:t>д</w:t>
      </w:r>
      <w:r w:rsidR="005F126D" w:rsidRPr="003608A6">
        <w:t>на большая фотография, которая занимает все место на экране)</w:t>
      </w:r>
      <w:r w:rsidR="00680D03" w:rsidRPr="003608A6">
        <w:t>.</w:t>
      </w:r>
      <w:r w:rsidR="00BF2EC1" w:rsidRPr="003608A6">
        <w:t xml:space="preserve"> </w:t>
      </w:r>
      <w:r w:rsidRPr="003608A6">
        <w:t>Однако, п</w:t>
      </w:r>
      <w:r w:rsidRPr="003608A6">
        <w:t>а</w:t>
      </w:r>
      <w:r w:rsidRPr="003608A6">
        <w:t xml:space="preserve">раллакс и фоновое изображение в онлайн-газетах – </w:t>
      </w:r>
      <w:r w:rsidR="000361D2" w:rsidRPr="003608A6">
        <w:t>встречаются нечасто</w:t>
      </w:r>
      <w:r w:rsidRPr="003608A6">
        <w:t xml:space="preserve">, эти эффекты </w:t>
      </w:r>
      <w:r w:rsidR="007C0167" w:rsidRPr="003608A6">
        <w:t>обычно</w:t>
      </w:r>
      <w:r w:rsidRPr="003608A6">
        <w:t xml:space="preserve"> используются в дизайне блогов и других сайтов. </w:t>
      </w:r>
    </w:p>
    <w:p w14:paraId="690220D7" w14:textId="036C2F0E" w:rsidR="00803204" w:rsidRPr="003608A6" w:rsidRDefault="001E5201" w:rsidP="009A4032">
      <w:r w:rsidRPr="001E5201">
        <w:t>Таким образом, мы выделили основные современные глобальные те</w:t>
      </w:r>
      <w:r w:rsidRPr="001E5201">
        <w:t>н</w:t>
      </w:r>
      <w:r w:rsidRPr="001E5201">
        <w:t>денции в области веб-дизайна: функционализм, минимализм, мультимеди</w:t>
      </w:r>
      <w:r w:rsidRPr="001E5201">
        <w:t>й</w:t>
      </w:r>
      <w:r w:rsidRPr="001E5201">
        <w:t>ность, интерактивность, кросс-платформенность. С признанием этих тенде</w:t>
      </w:r>
      <w:r w:rsidRPr="001E5201">
        <w:t>н</w:t>
      </w:r>
      <w:r w:rsidRPr="001E5201">
        <w:t>ций как общепринятых, встает вопрос об универсализации веб-дизайна: ра</w:t>
      </w:r>
      <w:r w:rsidRPr="001E5201">
        <w:t>з</w:t>
      </w:r>
      <w:r w:rsidRPr="001E5201">
        <w:t>работчики в погоне за прибылью стараются поспевать за глобальными тре</w:t>
      </w:r>
      <w:r w:rsidRPr="001E5201">
        <w:t>н</w:t>
      </w:r>
      <w:r w:rsidRPr="001E5201">
        <w:t>дами визуальной коммуникации, диктуемыми в первую очередь Западом. Более того, теперь они руководствуются не локальными предпочтениями, принятыми в их культуре, а учитывают уже трансграничные, интернаци</w:t>
      </w:r>
      <w:r w:rsidRPr="001E5201">
        <w:t>о</w:t>
      </w:r>
      <w:r w:rsidRPr="001E5201">
        <w:t>нальные вкусы пользователей. Свежие идеи появляются все реже, сайты ст</w:t>
      </w:r>
      <w:r w:rsidRPr="001E5201">
        <w:t>а</w:t>
      </w:r>
      <w:r w:rsidRPr="001E5201">
        <w:t>новятся слишком похожими и однотипными, используют одинаковые клише и шаблоны. Возникает проблема, связанная с утратой специфичности и нео</w:t>
      </w:r>
      <w:r w:rsidRPr="001E5201">
        <w:t>р</w:t>
      </w:r>
      <w:r w:rsidRPr="001E5201">
        <w:t xml:space="preserve">динарности, сопоставляющей </w:t>
      </w:r>
      <w:r w:rsidR="008F318A">
        <w:t>внешний облик</w:t>
      </w:r>
      <w:r w:rsidR="00E93F74">
        <w:t xml:space="preserve"> издания</w:t>
      </w:r>
      <w:r w:rsidRPr="001E5201">
        <w:t xml:space="preserve"> с определенной кул</w:t>
      </w:r>
      <w:r w:rsidRPr="001E5201">
        <w:t>ь</w:t>
      </w:r>
      <w:r w:rsidRPr="001E5201">
        <w:t>турой. По мнению Е. Абаимовой, формирование дизайна в Юго-Восточной Азии</w:t>
      </w:r>
      <w:r w:rsidR="00CB41BA">
        <w:t xml:space="preserve"> </w:t>
      </w:r>
      <w:r w:rsidRPr="001E5201">
        <w:t xml:space="preserve">тесно связано </w:t>
      </w:r>
      <w:r>
        <w:t>«</w:t>
      </w:r>
      <w:r w:rsidRPr="001E5201">
        <w:t>с ренессансом национальных ремесленных традиций и акцентированием национального колорита. И сегодня потенциал национал</w:t>
      </w:r>
      <w:r w:rsidRPr="001E5201">
        <w:t>ь</w:t>
      </w:r>
      <w:r w:rsidRPr="001E5201">
        <w:t>ных традиций как источник дизайнерского творчества еще не исчерпан. П</w:t>
      </w:r>
      <w:r w:rsidRPr="001E5201">
        <w:t>о</w:t>
      </w:r>
      <w:r w:rsidRPr="001E5201">
        <w:t>явилась потребность в осмыслении возрождения базовой семантики наци</w:t>
      </w:r>
      <w:r w:rsidRPr="001E5201">
        <w:t>о</w:t>
      </w:r>
      <w:r w:rsidRPr="001E5201">
        <w:t>нальных культур. Это обстоятельство актуализирует проблему существов</w:t>
      </w:r>
      <w:r w:rsidRPr="001E5201">
        <w:t>а</w:t>
      </w:r>
      <w:r w:rsidRPr="001E5201">
        <w:t>ния национально-культурных моделей современного дизайна</w:t>
      </w:r>
      <w:r w:rsidR="007425DC">
        <w:t>»</w:t>
      </w:r>
      <w:r w:rsidRPr="003608A6">
        <w:rPr>
          <w:rStyle w:val="a9"/>
        </w:rPr>
        <w:footnoteReference w:id="24"/>
      </w:r>
      <w:r w:rsidRPr="001E5201">
        <w:t>. Безусловно, необходимость в интенсификации эстетической функции дизайна объясняет желание возродить национальное своеобразие культуры и стремление сохр</w:t>
      </w:r>
      <w:r w:rsidRPr="001E5201">
        <w:t>а</w:t>
      </w:r>
      <w:r w:rsidRPr="001E5201">
        <w:t>нить этническую самобытность. Разумеется, что процессы медиаконверге</w:t>
      </w:r>
      <w:r w:rsidRPr="001E5201">
        <w:t>н</w:t>
      </w:r>
      <w:r w:rsidRPr="001E5201">
        <w:t>ции протекают в ситуации форсирующегося поиска основ национальной и этнической идентичности. Медиадизайн является средством визуальной коммуникации, а в процессе межкультурного взаимодействия в современных условиях люди зачастую сталкиваются с затруднениями, обусловленными различиями в восприятии окружающей действительности представителей разных культур. Разница мировоззрений влечет за собой непонимание и ко</w:t>
      </w:r>
      <w:r w:rsidRPr="001E5201">
        <w:t>н</w:t>
      </w:r>
      <w:r w:rsidRPr="001E5201">
        <w:t>фликтные ситуации. Таким образом, появляется необходимость адаптации визуальных коммуникаций для разных рынков.</w:t>
      </w:r>
      <w:r w:rsidR="00BF328C">
        <w:t xml:space="preserve"> </w:t>
      </w:r>
      <w:r w:rsidR="004375A8" w:rsidRPr="003608A6">
        <w:t>В следующем параграфе мы обратимся к этнокультурной проблематике, определим, какие д</w:t>
      </w:r>
      <w:r w:rsidR="00BD7C7D" w:rsidRPr="003608A6">
        <w:t>е</w:t>
      </w:r>
      <w:r w:rsidR="004375A8" w:rsidRPr="003608A6">
        <w:t xml:space="preserve">финиции определяют национальное своеобразие медиадизайна в Юго-Восточной Азии, выявим основные особенности медиарынков в данном регионе. </w:t>
      </w:r>
    </w:p>
    <w:bookmarkStart w:id="33" w:name="_Toc324597088"/>
    <w:bookmarkStart w:id="34" w:name="_Toc323919996"/>
    <w:bookmarkStart w:id="35" w:name="_Toc324380970"/>
    <w:bookmarkStart w:id="36" w:name="_Toc324470766"/>
    <w:bookmarkStart w:id="37" w:name="_Toc324470832"/>
    <w:bookmarkStart w:id="38" w:name="_Toc324471940"/>
    <w:bookmarkStart w:id="39" w:name="_Toc324552880"/>
    <w:bookmarkEnd w:id="28"/>
    <w:p w14:paraId="336D3D4B" w14:textId="25A4D24A" w:rsidR="006576AE" w:rsidRPr="00AF779D" w:rsidRDefault="0008704F" w:rsidP="00AF779D">
      <w:pPr>
        <w:pStyle w:val="2"/>
        <w:spacing w:line="360" w:lineRule="auto"/>
        <w:jc w:val="both"/>
        <w:rPr>
          <w:lang w:val="en-US"/>
        </w:rPr>
      </w:pPr>
      <w:r w:rsidRPr="0008704F">
        <w:rPr>
          <w:lang w:val="en-US"/>
        </w:rPr>
        <w:fldChar w:fldCharType="begin"/>
      </w:r>
      <w:r w:rsidRPr="0008704F">
        <w:rPr>
          <w:lang w:val="en-US"/>
        </w:rPr>
        <w:instrText>HYPERLINK "https://ru.wikipedia.org/wiki/%D0%97%D0%BD%D0%B0%D0%BA_%D0%BF%D0%B0%D1%80%D0%B0%D0%B3%D1%80%D0%B0%D1%84%D0%B0"</w:instrText>
      </w:r>
      <w:r w:rsidRPr="0008704F">
        <w:rPr>
          <w:lang w:val="en-US"/>
        </w:rPr>
        <w:fldChar w:fldCharType="separate"/>
      </w:r>
      <w:bookmarkStart w:id="40" w:name="_Toc324672495"/>
      <w:bookmarkStart w:id="41" w:name="_Toc324672553"/>
      <w:r w:rsidRPr="0008704F">
        <w:rPr>
          <w:lang w:val="en-US"/>
        </w:rPr>
        <w:t>§</w:t>
      </w:r>
      <w:r w:rsidRPr="0008704F">
        <w:rPr>
          <w:lang w:val="en-US"/>
        </w:rPr>
        <w:fldChar w:fldCharType="end"/>
      </w:r>
      <w:r w:rsidR="004C3047">
        <w:rPr>
          <w:lang w:val="en-US"/>
        </w:rPr>
        <w:t>2</w:t>
      </w:r>
      <w:r w:rsidRPr="0008704F">
        <w:rPr>
          <w:lang w:val="en-US"/>
        </w:rPr>
        <w:t xml:space="preserve">. </w:t>
      </w:r>
      <w:proofErr w:type="gramStart"/>
      <w:r w:rsidR="005A317E" w:rsidRPr="0008704F">
        <w:rPr>
          <w:lang w:val="en-US"/>
        </w:rPr>
        <w:t xml:space="preserve">Традиции, менталитет и эстетика как компоненты </w:t>
      </w:r>
      <w:proofErr w:type="spellStart"/>
      <w:r w:rsidR="005A317E" w:rsidRPr="0008704F">
        <w:rPr>
          <w:lang w:val="en-US"/>
        </w:rPr>
        <w:t>формирования</w:t>
      </w:r>
      <w:bookmarkEnd w:id="33"/>
      <w:proofErr w:type="spellEnd"/>
      <w:r w:rsidR="005A317E" w:rsidRPr="0008704F">
        <w:rPr>
          <w:lang w:val="en-US"/>
        </w:rPr>
        <w:t xml:space="preserve"> </w:t>
      </w:r>
      <w:bookmarkStart w:id="42" w:name="_Toc324597089"/>
      <w:r w:rsidR="005A317E" w:rsidRPr="0008704F">
        <w:rPr>
          <w:lang w:val="en-US"/>
        </w:rPr>
        <w:t>художественной культуры и визуального облика СМИ ЮВА.</w:t>
      </w:r>
      <w:bookmarkEnd w:id="42"/>
      <w:proofErr w:type="gramEnd"/>
      <w:r w:rsidR="005A317E" w:rsidRPr="0008704F">
        <w:rPr>
          <w:lang w:val="en-US"/>
        </w:rPr>
        <w:t xml:space="preserve"> </w:t>
      </w:r>
      <w:bookmarkStart w:id="43" w:name="_Toc324597090"/>
      <w:r w:rsidR="005A317E" w:rsidRPr="0008704F">
        <w:rPr>
          <w:lang w:val="en-US"/>
        </w:rPr>
        <w:t>Восточные подходы в медиадизайне: исторические параллели и</w:t>
      </w:r>
      <w:bookmarkEnd w:id="43"/>
      <w:r w:rsidR="005A317E" w:rsidRPr="0008704F">
        <w:rPr>
          <w:lang w:val="en-US"/>
        </w:rPr>
        <w:t xml:space="preserve"> </w:t>
      </w:r>
      <w:bookmarkStart w:id="44" w:name="_Toc324597091"/>
      <w:r w:rsidR="005A317E" w:rsidRPr="0008704F">
        <w:rPr>
          <w:lang w:val="en-US"/>
        </w:rPr>
        <w:t>современное</w:t>
      </w:r>
      <w:r w:rsidR="0033062C" w:rsidRPr="0008704F">
        <w:rPr>
          <w:lang w:val="en-US"/>
        </w:rPr>
        <w:t xml:space="preserve"> </w:t>
      </w:r>
      <w:r w:rsidR="005A317E" w:rsidRPr="0008704F">
        <w:rPr>
          <w:lang w:val="en-US"/>
        </w:rPr>
        <w:t>состояние</w:t>
      </w:r>
      <w:bookmarkEnd w:id="34"/>
      <w:bookmarkEnd w:id="35"/>
      <w:bookmarkEnd w:id="36"/>
      <w:bookmarkEnd w:id="37"/>
      <w:bookmarkEnd w:id="38"/>
      <w:bookmarkEnd w:id="39"/>
      <w:bookmarkEnd w:id="44"/>
      <w:bookmarkEnd w:id="40"/>
      <w:bookmarkEnd w:id="41"/>
    </w:p>
    <w:p w14:paraId="00D537FF" w14:textId="77777777" w:rsidR="00121C5A" w:rsidRDefault="00121C5A" w:rsidP="00C16C4F">
      <w:r w:rsidRPr="00121C5A">
        <w:t>Национальное своеобразие в сфере медиадизайна предопределяется многими факторами, наиболее значимыми из которых мы считаем традиции, менталитет и эстетику. Именно за счёт переосмысления элементов этих д</w:t>
      </w:r>
      <w:r w:rsidRPr="00121C5A">
        <w:t>е</w:t>
      </w:r>
      <w:r w:rsidRPr="00121C5A">
        <w:t>финиций в медиадизайне зачастую решается проблема идентичности. Сперва определимся с основными терминами данного исследования.</w:t>
      </w:r>
    </w:p>
    <w:p w14:paraId="0ED1EBA2" w14:textId="72E2743E" w:rsidR="00C16C4F" w:rsidRPr="003608A6" w:rsidRDefault="00C16C4F" w:rsidP="00C16C4F">
      <w:r w:rsidRPr="003608A6">
        <w:t>В философской энциклопедии традиция интерпретируется как «ан</w:t>
      </w:r>
      <w:r w:rsidRPr="003608A6">
        <w:t>о</w:t>
      </w:r>
      <w:r w:rsidRPr="003608A6">
        <w:t>нимная, стихийно сложившаяся система образцов, норм, правил и т.п., кот</w:t>
      </w:r>
      <w:r w:rsidRPr="003608A6">
        <w:t>о</w:t>
      </w:r>
      <w:r w:rsidRPr="003608A6">
        <w:t>рой руководствуется в своем поведении достаточно обширная и устойчивая группа людей</w:t>
      </w:r>
      <w:r w:rsidR="00E61D69">
        <w:t>»</w:t>
      </w:r>
      <w:r w:rsidRPr="003608A6">
        <w:rPr>
          <w:rStyle w:val="a9"/>
        </w:rPr>
        <w:footnoteReference w:id="25"/>
      </w:r>
      <w:r w:rsidRPr="003608A6">
        <w:t>. Более того, «в традиции аккумулируется предшествующий опыт успешной коллективной деятельности, и они являются своеобразным его выражением</w:t>
      </w:r>
      <w:r w:rsidR="00E61D69">
        <w:t>»</w:t>
      </w:r>
      <w:r w:rsidRPr="003608A6">
        <w:rPr>
          <w:rStyle w:val="a9"/>
        </w:rPr>
        <w:footnoteReference w:id="26"/>
      </w:r>
      <w:r w:rsidRPr="003608A6">
        <w:t>. В рамках данного исследования традиция рассматривае</w:t>
      </w:r>
      <w:r w:rsidRPr="003608A6">
        <w:t>т</w:t>
      </w:r>
      <w:r w:rsidRPr="003608A6">
        <w:t xml:space="preserve">ся как совокупность сложившихся образцов, норм, правил, идей, взглядов и вкусов, которой руководствуются в медиадизайне представители </w:t>
      </w:r>
      <w:r w:rsidR="0043509D">
        <w:t>той или иной культуры</w:t>
      </w:r>
      <w:r w:rsidRPr="003608A6">
        <w:t>.</w:t>
      </w:r>
    </w:p>
    <w:p w14:paraId="26496FF5" w14:textId="385CFBC0" w:rsidR="00C16C4F" w:rsidRPr="003608A6" w:rsidRDefault="00C16C4F" w:rsidP="00C16C4F">
      <w:r w:rsidRPr="003608A6">
        <w:t>В энциклопедии культурологии дается следующее определение</w:t>
      </w:r>
      <w:r w:rsidR="00BF6F98">
        <w:t xml:space="preserve"> пон</w:t>
      </w:r>
      <w:r w:rsidR="00BF6F98">
        <w:t>я</w:t>
      </w:r>
      <w:r w:rsidR="00BF6F98">
        <w:t>тию «менталитет»</w:t>
      </w:r>
      <w:r w:rsidRPr="003608A6">
        <w:t>: «мироощущение, мировосприятие, формирующееся на глубоком психическом уровне индивидуального и</w:t>
      </w:r>
      <w:r w:rsidR="00D244FA">
        <w:t>л</w:t>
      </w:r>
      <w:r w:rsidRPr="003608A6">
        <w:t>и коллективного созн</w:t>
      </w:r>
      <w:r w:rsidRPr="003608A6">
        <w:t>а</w:t>
      </w:r>
      <w:r w:rsidRPr="003608A6">
        <w:t>ния, возникает в недрах культуры, традиций, социальных институтов, среды обитания человека… совокупность специфического склада мышления и чувств, ценностных ориентаций и установок, представлений о мире и о себе, верований, мнений, предрассудков</w:t>
      </w:r>
      <w:r w:rsidR="00E61D69">
        <w:t>»</w:t>
      </w:r>
      <w:r w:rsidRPr="003608A6">
        <w:rPr>
          <w:rStyle w:val="a9"/>
        </w:rPr>
        <w:footnoteReference w:id="27"/>
      </w:r>
      <w:r w:rsidRPr="003608A6">
        <w:t>. Таким образом, менталитет в знач</w:t>
      </w:r>
      <w:r w:rsidRPr="003608A6">
        <w:t>и</w:t>
      </w:r>
      <w:r w:rsidRPr="003608A6">
        <w:t>тельной мере способствует формированию установок об эстетике и медиад</w:t>
      </w:r>
      <w:r w:rsidRPr="003608A6">
        <w:t>и</w:t>
      </w:r>
      <w:r w:rsidRPr="003608A6">
        <w:t>зайне.</w:t>
      </w:r>
    </w:p>
    <w:p w14:paraId="6A58E1A1" w14:textId="539EDCF4" w:rsidR="00C16C4F" w:rsidRPr="003608A6" w:rsidRDefault="00C16C4F" w:rsidP="00C16C4F">
      <w:r w:rsidRPr="003608A6">
        <w:t>В философской энциклопедии определение эстетики следующее: «ф</w:t>
      </w:r>
      <w:r w:rsidRPr="003608A6">
        <w:t>и</w:t>
      </w:r>
      <w:r w:rsidRPr="003608A6">
        <w:t>лософская дисциплина, изучающая природу всего многообразия выразител</w:t>
      </w:r>
      <w:r w:rsidRPr="003608A6">
        <w:t>ь</w:t>
      </w:r>
      <w:r w:rsidRPr="003608A6">
        <w:t>ных форм окружающего мира, их строение и модификацию. Эстетика орие</w:t>
      </w:r>
      <w:r w:rsidRPr="003608A6">
        <w:t>н</w:t>
      </w:r>
      <w:r w:rsidRPr="003608A6">
        <w:t>тирована на выявление универсалий в чувственном восприятии выразител</w:t>
      </w:r>
      <w:r w:rsidRPr="003608A6">
        <w:t>ь</w:t>
      </w:r>
      <w:r w:rsidRPr="003608A6">
        <w:t>ных форм реальности. В широком смысле — это универсалии строения пр</w:t>
      </w:r>
      <w:r w:rsidRPr="003608A6">
        <w:t>о</w:t>
      </w:r>
      <w:r w:rsidRPr="003608A6">
        <w:t>изведения искусства, процесса художественного творчества и восприятия, универсалии художественно-конструкторской деятельности вне искусства (дизайн, промышленность, спорт, мода), универсалии эстетического воспр</w:t>
      </w:r>
      <w:r w:rsidRPr="003608A6">
        <w:t>и</w:t>
      </w:r>
      <w:r w:rsidRPr="003608A6">
        <w:t>ятия природы</w:t>
      </w:r>
      <w:r w:rsidR="00E61D69">
        <w:t>»</w:t>
      </w:r>
      <w:r w:rsidRPr="003608A6">
        <w:rPr>
          <w:rStyle w:val="a9"/>
        </w:rPr>
        <w:footnoteReference w:id="28"/>
      </w:r>
      <w:r w:rsidRPr="003608A6">
        <w:t>. Мы будем понимать под эстетикой систему взглядов на в</w:t>
      </w:r>
      <w:r w:rsidRPr="003608A6">
        <w:t>ы</w:t>
      </w:r>
      <w:r w:rsidRPr="003608A6">
        <w:t xml:space="preserve">разительные формы художественной деятельности и медиадизайна, которой придерживаются в Китае, Корее и Японии. </w:t>
      </w:r>
    </w:p>
    <w:p w14:paraId="6ED4DAF4" w14:textId="175F32C5" w:rsidR="00C16C4F" w:rsidRPr="003608A6" w:rsidRDefault="00FA1B04" w:rsidP="00C16C4F">
      <w:r w:rsidRPr="003608A6">
        <w:t>Сегодня дизайнеры руководствуются трансграничными предпочтени</w:t>
      </w:r>
      <w:r w:rsidRPr="003608A6">
        <w:t>я</w:t>
      </w:r>
      <w:r w:rsidRPr="003608A6">
        <w:t xml:space="preserve">ми и ориентируются на многонациональную аудиторию, придавая большое значение необходимости учета особенностей культур. </w:t>
      </w:r>
      <w:r w:rsidR="00B2217E" w:rsidRPr="003608A6">
        <w:t xml:space="preserve">М. Уотерс </w:t>
      </w:r>
      <w:r w:rsidR="00254F05" w:rsidRPr="003608A6">
        <w:t>предпол</w:t>
      </w:r>
      <w:r w:rsidR="00254F05" w:rsidRPr="003608A6">
        <w:t>а</w:t>
      </w:r>
      <w:r w:rsidR="00364BFF">
        <w:t>гал</w:t>
      </w:r>
      <w:r w:rsidR="00B2217E" w:rsidRPr="003608A6">
        <w:t>, что глобализация и распространение современных технологий приведут к возникновению новой реальности, формируемой обособленно от политич</w:t>
      </w:r>
      <w:r w:rsidR="00B2217E" w:rsidRPr="003608A6">
        <w:t>е</w:t>
      </w:r>
      <w:r w:rsidR="00B2217E" w:rsidRPr="003608A6">
        <w:t>ских, экономических и национальных интересов, в которой культуры инт</w:t>
      </w:r>
      <w:r w:rsidR="00B2217E" w:rsidRPr="003608A6">
        <w:t>е</w:t>
      </w:r>
      <w:r w:rsidR="00B2217E" w:rsidRPr="003608A6">
        <w:t xml:space="preserve">грируются в единую общечеловеческую культуру. </w:t>
      </w:r>
      <w:r w:rsidR="001455BD" w:rsidRPr="003608A6">
        <w:t>Этого не произошло</w:t>
      </w:r>
      <w:r w:rsidR="00B2217E" w:rsidRPr="003608A6">
        <w:t xml:space="preserve"> ввиду того, что </w:t>
      </w:r>
      <w:r w:rsidR="001455BD" w:rsidRPr="003608A6">
        <w:t xml:space="preserve">современная </w:t>
      </w:r>
      <w:r w:rsidR="00B2217E" w:rsidRPr="003608A6">
        <w:t>глобальная культура опирается лишь на западные д</w:t>
      </w:r>
      <w:r w:rsidR="00B2217E" w:rsidRPr="003608A6">
        <w:t>у</w:t>
      </w:r>
      <w:r w:rsidR="00B2217E" w:rsidRPr="003608A6">
        <w:t>ховные ценности, в результате возникает унифицированная культура, кот</w:t>
      </w:r>
      <w:r w:rsidR="00B2217E" w:rsidRPr="003608A6">
        <w:t>о</w:t>
      </w:r>
      <w:r w:rsidR="00B2217E" w:rsidRPr="003608A6">
        <w:t>рая не отвечает интересам других обособленных культур, таких регионов, как Юго-Восточная Азия.</w:t>
      </w:r>
      <w:r w:rsidR="001455BD" w:rsidRPr="003608A6">
        <w:t xml:space="preserve"> </w:t>
      </w:r>
      <w:r w:rsidR="009B2624" w:rsidRPr="003608A6">
        <w:t>А. Бондарчук считает, что ключом к эффективной коммуникации становится передача и популяризация культурного опыта, усвоение культурных особенностей и различий в заметной степени повысит эффективность дизайнерских решений. Процессы глобализации в значител</w:t>
      </w:r>
      <w:r w:rsidR="009B2624" w:rsidRPr="003608A6">
        <w:t>ь</w:t>
      </w:r>
      <w:r w:rsidR="009B2624" w:rsidRPr="003608A6">
        <w:t>ной мере воздействуют на медиадизайн. Поэтому, по мнению Бондарчука, проблема национальной идентификации признается особенно важной, гла</w:t>
      </w:r>
      <w:r w:rsidR="009B2624" w:rsidRPr="003608A6">
        <w:t>в</w:t>
      </w:r>
      <w:r w:rsidR="009B2624" w:rsidRPr="003608A6">
        <w:t>ным образом «в странах с самобытной культурой, богатыми народными тр</w:t>
      </w:r>
      <w:r w:rsidR="009B2624" w:rsidRPr="003608A6">
        <w:t>а</w:t>
      </w:r>
      <w:r w:rsidR="009B2624" w:rsidRPr="003608A6">
        <w:t>дициями и развитыми школами дизайна, поскольку дизайн, как любая сфера творческой деятельности, стремится к созданию нового продукта дизайна не только в профессиональном, вненациональном поле, но и в русле поисков собственной идентичности той или иной нации</w:t>
      </w:r>
      <w:r w:rsidR="0040267A">
        <w:t>»</w:t>
      </w:r>
      <w:r w:rsidR="009B2624" w:rsidRPr="003608A6">
        <w:rPr>
          <w:rStyle w:val="a9"/>
        </w:rPr>
        <w:footnoteReference w:id="29"/>
      </w:r>
      <w:r w:rsidR="009B2624" w:rsidRPr="003608A6">
        <w:t xml:space="preserve">. </w:t>
      </w:r>
      <w:r w:rsidR="00756E41" w:rsidRPr="003608A6">
        <w:t>Фундаментальные разл</w:t>
      </w:r>
      <w:r w:rsidR="00756E41" w:rsidRPr="003608A6">
        <w:t>и</w:t>
      </w:r>
      <w:r w:rsidR="00756E41" w:rsidRPr="003608A6">
        <w:t>чия в культурах сегодня наблюдаются между двумя крупными</w:t>
      </w:r>
      <w:r w:rsidR="00772C52">
        <w:t xml:space="preserve"> и наиболее обособленными</w:t>
      </w:r>
      <w:r w:rsidR="00756E41" w:rsidRPr="003608A6">
        <w:t xml:space="preserve"> регионами – Востоком и Западом. Под Западом нами подр</w:t>
      </w:r>
      <w:r w:rsidR="00756E41" w:rsidRPr="003608A6">
        <w:t>а</w:t>
      </w:r>
      <w:r w:rsidR="00756E41" w:rsidRPr="003608A6">
        <w:t>зумевается Европа и США, под Востоком – синосфера или ЮВА. В виду н</w:t>
      </w:r>
      <w:r w:rsidR="00756E41" w:rsidRPr="003608A6">
        <w:t>е</w:t>
      </w:r>
      <w:r w:rsidR="00756E41" w:rsidRPr="003608A6">
        <w:t xml:space="preserve">бывалых экономических успехов в первую очередь Китая, </w:t>
      </w:r>
      <w:r w:rsidR="0052126A" w:rsidRPr="003608A6">
        <w:t>а также</w:t>
      </w:r>
      <w:r w:rsidR="00912D39">
        <w:t xml:space="preserve"> неотст</w:t>
      </w:r>
      <w:r w:rsidR="00912D39">
        <w:t>а</w:t>
      </w:r>
      <w:r w:rsidR="00912D39">
        <w:t>ющих</w:t>
      </w:r>
      <w:r w:rsidR="00756E41" w:rsidRPr="003608A6">
        <w:t xml:space="preserve"> Японии и Южной Кореи, </w:t>
      </w:r>
      <w:r w:rsidR="0052126A" w:rsidRPr="003608A6">
        <w:t xml:space="preserve">сегодня </w:t>
      </w:r>
      <w:r w:rsidR="00756E41" w:rsidRPr="003608A6">
        <w:t>ЮВА представляет собой огромный регион мирового значения, ставший одним из главных игроков на глобал</w:t>
      </w:r>
      <w:r w:rsidR="00756E41" w:rsidRPr="003608A6">
        <w:t>ь</w:t>
      </w:r>
      <w:r w:rsidR="00756E41" w:rsidRPr="003608A6">
        <w:t xml:space="preserve">ном рынке. Как </w:t>
      </w:r>
      <w:r w:rsidR="006B268A" w:rsidRPr="003608A6">
        <w:t>замечает Е. Борзова, «</w:t>
      </w:r>
      <w:r w:rsidR="00756E41" w:rsidRPr="003608A6">
        <w:t>поскольку особенности в мировоззр</w:t>
      </w:r>
      <w:r w:rsidR="00756E41" w:rsidRPr="003608A6">
        <w:t>е</w:t>
      </w:r>
      <w:r w:rsidR="00756E41" w:rsidRPr="003608A6">
        <w:t>нии, менталитете, религиях, политической системе стали некоторым препя</w:t>
      </w:r>
      <w:r w:rsidR="00756E41" w:rsidRPr="003608A6">
        <w:t>т</w:t>
      </w:r>
      <w:r w:rsidR="00756E41" w:rsidRPr="003608A6">
        <w:t>ствием в диалоге восточных и западных народов, обозначилась проблема н</w:t>
      </w:r>
      <w:r w:rsidR="006B268A" w:rsidRPr="003608A6">
        <w:t>еобходимости их взаимопонимания</w:t>
      </w:r>
      <w:r w:rsidR="00AE24CC">
        <w:t>»</w:t>
      </w:r>
      <w:r w:rsidR="006B268A" w:rsidRPr="003608A6">
        <w:rPr>
          <w:rStyle w:val="a9"/>
        </w:rPr>
        <w:footnoteReference w:id="30"/>
      </w:r>
      <w:r w:rsidR="00756E41" w:rsidRPr="003608A6">
        <w:t>.</w:t>
      </w:r>
      <w:r w:rsidR="00CF681E" w:rsidRPr="003608A6">
        <w:t xml:space="preserve"> </w:t>
      </w:r>
    </w:p>
    <w:p w14:paraId="76E0B5BA" w14:textId="77777777" w:rsidR="00752F68" w:rsidRPr="003608A6" w:rsidRDefault="00FA1B04" w:rsidP="003D4EFB">
      <w:r w:rsidRPr="003608A6">
        <w:t>К</w:t>
      </w:r>
      <w:r w:rsidR="00332DE1" w:rsidRPr="003608A6">
        <w:t>итайская культура оказала огромное влияние на культуры Японии и Кореи. Существует термин «синосфера», который ввел американский язык</w:t>
      </w:r>
      <w:r w:rsidR="00332DE1" w:rsidRPr="003608A6">
        <w:t>о</w:t>
      </w:r>
      <w:r w:rsidR="00332DE1" w:rsidRPr="003608A6">
        <w:t>вед Д</w:t>
      </w:r>
      <w:r w:rsidR="00103C3B" w:rsidRPr="003608A6">
        <w:t xml:space="preserve">. </w:t>
      </w:r>
      <w:r w:rsidR="00332DE1" w:rsidRPr="003608A6">
        <w:t>Мэтисофф чтобы сгруппировать страны, которые подверглись вли</w:t>
      </w:r>
      <w:r w:rsidR="00332DE1" w:rsidRPr="003608A6">
        <w:t>я</w:t>
      </w:r>
      <w:r w:rsidR="00332DE1" w:rsidRPr="003608A6">
        <w:t>нию китайских образцов в формировании культуры и письменности. Япо</w:t>
      </w:r>
      <w:r w:rsidR="00332DE1" w:rsidRPr="003608A6">
        <w:t>н</w:t>
      </w:r>
      <w:r w:rsidR="00332DE1" w:rsidRPr="003608A6">
        <w:t>ский историк Н</w:t>
      </w:r>
      <w:r w:rsidR="00103C3B" w:rsidRPr="003608A6">
        <w:t>.</w:t>
      </w:r>
      <w:r w:rsidR="00332DE1" w:rsidRPr="003608A6">
        <w:t xml:space="preserve"> Садао </w:t>
      </w:r>
      <w:r w:rsidR="003A2FEF">
        <w:t>указывает на то</w:t>
      </w:r>
      <w:r w:rsidR="00332DE1" w:rsidRPr="003608A6">
        <w:t>, что страны Китайской культурной сферы развивались в условиях изоляции от других культур, ввиду чего ра</w:t>
      </w:r>
      <w:r w:rsidR="00332DE1" w:rsidRPr="003608A6">
        <w:t>з</w:t>
      </w:r>
      <w:r w:rsidR="00332DE1" w:rsidRPr="003608A6">
        <w:t xml:space="preserve">делили идеи конфуцианской этики, буддизма, переняли общественно-политические структуры и исторически сложившуюся схожую систему письменности. </w:t>
      </w:r>
    </w:p>
    <w:p w14:paraId="25A8A0C6" w14:textId="77777777" w:rsidR="009F4233" w:rsidRPr="003608A6" w:rsidRDefault="00436E18" w:rsidP="00945197">
      <w:r w:rsidRPr="003608A6">
        <w:t xml:space="preserve">Расцвет газетного дела и типографики в </w:t>
      </w:r>
      <w:r w:rsidR="003C010F">
        <w:t>Юго-Восточной Азии</w:t>
      </w:r>
      <w:r w:rsidRPr="003608A6">
        <w:t xml:space="preserve"> прише</w:t>
      </w:r>
      <w:r w:rsidRPr="003608A6">
        <w:t>л</w:t>
      </w:r>
      <w:r w:rsidRPr="003608A6">
        <w:t>ся на первую половину XX века. Созданные именно в этот период японские газеты мы условно принимаем за эталон восточного медиадизайна. Мы сч</w:t>
      </w:r>
      <w:r w:rsidRPr="003608A6">
        <w:t>и</w:t>
      </w:r>
      <w:r w:rsidRPr="003608A6">
        <w:t>таем, что японский подход в медиадизайне наилучшим образом отражает элементы, заимствованные из культуры,</w:t>
      </w:r>
      <w:r w:rsidR="0023248B">
        <w:t xml:space="preserve"> а</w:t>
      </w:r>
      <w:r w:rsidRPr="003608A6">
        <w:t xml:space="preserve"> китайский подход во многом п</w:t>
      </w:r>
      <w:r w:rsidRPr="003608A6">
        <w:t>о</w:t>
      </w:r>
      <w:r w:rsidRPr="003608A6">
        <w:t>вторяет японский. Корейский подход по сравнению с этими двумя полн</w:t>
      </w:r>
      <w:r w:rsidRPr="003608A6">
        <w:t>о</w:t>
      </w:r>
      <w:r w:rsidRPr="003608A6">
        <w:t>стью ассимилирован. Другими словами, японские СМИ имеют свой уникал</w:t>
      </w:r>
      <w:r w:rsidRPr="003608A6">
        <w:t>ь</w:t>
      </w:r>
      <w:r w:rsidRPr="003608A6">
        <w:t>ный, обособленный стиль</w:t>
      </w:r>
      <w:r w:rsidR="00474AA3">
        <w:t xml:space="preserve"> и среди остальных в наибольшей мере сохраняют признаки национального художественного своеобразия</w:t>
      </w:r>
      <w:r w:rsidRPr="003608A6">
        <w:t>. Китайские СМИ з</w:t>
      </w:r>
      <w:r w:rsidRPr="003608A6">
        <w:t>а</w:t>
      </w:r>
      <w:r w:rsidRPr="003608A6">
        <w:t>имствуют японский опыт  и</w:t>
      </w:r>
      <w:r w:rsidR="00B47F91">
        <w:t xml:space="preserve"> во многом</w:t>
      </w:r>
      <w:r w:rsidRPr="003608A6">
        <w:t xml:space="preserve"> сохраняют восточную идентичность, однако</w:t>
      </w:r>
      <w:r w:rsidR="0034628C">
        <w:t xml:space="preserve"> более активно</w:t>
      </w:r>
      <w:r w:rsidRPr="003608A6">
        <w:t xml:space="preserve"> ис</w:t>
      </w:r>
      <w:r w:rsidR="0034628C">
        <w:t xml:space="preserve">пользую </w:t>
      </w:r>
      <w:r w:rsidRPr="003608A6">
        <w:t>западные приемы. Южнокорейские же СМИ практически полностью отказались от во</w:t>
      </w:r>
      <w:r w:rsidR="0023248B">
        <w:t>сточных подходов в оформл</w:t>
      </w:r>
      <w:r w:rsidR="0023248B">
        <w:t>е</w:t>
      </w:r>
      <w:r w:rsidR="0023248B">
        <w:t xml:space="preserve">нии и больше доверяют решениям, принятым на Западе. </w:t>
      </w:r>
      <w:r w:rsidRPr="003608A6">
        <w:t xml:space="preserve"> </w:t>
      </w:r>
    </w:p>
    <w:p w14:paraId="512C9DAD" w14:textId="77777777" w:rsidR="00284A30" w:rsidRPr="003608A6" w:rsidRDefault="009F4233" w:rsidP="000322B6">
      <w:r w:rsidRPr="003608A6">
        <w:t>Азия, особенно на ранних этапах развития государственности, всегда развивалась обособленно, автономно, что,</w:t>
      </w:r>
      <w:r w:rsidR="00D75B1C" w:rsidRPr="003608A6">
        <w:t xml:space="preserve"> безусловно, способствовало фо</w:t>
      </w:r>
      <w:r w:rsidR="00D75B1C" w:rsidRPr="003608A6">
        <w:t>р</w:t>
      </w:r>
      <w:r w:rsidRPr="003608A6">
        <w:t xml:space="preserve">мированию своих уникальных традиций, менталитета и эстетики. </w:t>
      </w:r>
      <w:r w:rsidR="00284A30" w:rsidRPr="003608A6">
        <w:t>Для реги</w:t>
      </w:r>
      <w:r w:rsidR="00284A30" w:rsidRPr="003608A6">
        <w:t>о</w:t>
      </w:r>
      <w:r w:rsidR="00284A30" w:rsidRPr="003608A6">
        <w:t xml:space="preserve">на Юго-Восточной Азии в качестве двух фундаментальных философско-эстетических принципов, составляющих основу художественной культуры в целом и дизайнерской практики в частности в определили контекстуальность </w:t>
      </w:r>
      <w:r w:rsidR="0011617B" w:rsidRPr="003608A6">
        <w:t xml:space="preserve">и синкретизм. </w:t>
      </w:r>
    </w:p>
    <w:p w14:paraId="098B795D" w14:textId="42ADD581" w:rsidR="00284A30" w:rsidRPr="00A24B55" w:rsidRDefault="00284A30" w:rsidP="00A24B55">
      <w:pPr>
        <w:rPr>
          <w:b/>
        </w:rPr>
      </w:pPr>
      <w:r w:rsidRPr="00A24B55">
        <w:rPr>
          <w:b/>
        </w:rPr>
        <w:t>Контекстуальность.</w:t>
      </w:r>
      <w:r w:rsidR="00A24B55">
        <w:rPr>
          <w:b/>
        </w:rPr>
        <w:t xml:space="preserve"> </w:t>
      </w:r>
      <w:r w:rsidRPr="003608A6">
        <w:t>Носители разных культур  реагируют на изобр</w:t>
      </w:r>
      <w:r w:rsidRPr="003608A6">
        <w:t>а</w:t>
      </w:r>
      <w:r w:rsidRPr="003608A6">
        <w:t>жения, фотографии и внешний облик</w:t>
      </w:r>
      <w:r w:rsidR="008E47C7">
        <w:t xml:space="preserve"> изданий</w:t>
      </w:r>
      <w:r w:rsidRPr="003608A6">
        <w:t xml:space="preserve"> в ц</w:t>
      </w:r>
      <w:r w:rsidR="008E47C7">
        <w:t>елом </w:t>
      </w:r>
      <w:r w:rsidRPr="003608A6">
        <w:t>различно. Проведе</w:t>
      </w:r>
      <w:r w:rsidRPr="003608A6">
        <w:t>н</w:t>
      </w:r>
      <w:r w:rsidRPr="003608A6">
        <w:t>ные эксперименты доказывают, что в Азии люди заостряют свое внимание на фоне, контексте и картине в целом, а на Западе – на доминирующих, главных объектах, а заднему плану придается меньше значения. «Те, кто происходит из Восточной Азии, но вырос на Западе, демонстрируют западные паттерны поведения, а не восточные; таким образом, можно заключить, что эти разл</w:t>
      </w:r>
      <w:r w:rsidRPr="003608A6">
        <w:t>и</w:t>
      </w:r>
      <w:r w:rsidRPr="003608A6">
        <w:t>чия имеют культурные, а не генетические корни</w:t>
      </w:r>
      <w:r w:rsidR="00E22FCC">
        <w:t>»</w:t>
      </w:r>
      <w:r w:rsidRPr="003608A6">
        <w:rPr>
          <w:rStyle w:val="a9"/>
        </w:rPr>
        <w:footnoteReference w:id="31"/>
      </w:r>
      <w:r w:rsidRPr="003608A6">
        <w:t>. Ввиду того, что в XX в</w:t>
      </w:r>
      <w:r w:rsidRPr="003608A6">
        <w:t>е</w:t>
      </w:r>
      <w:r w:rsidRPr="003608A6">
        <w:t xml:space="preserve">ке азиатские газеты главным образом издавались для носителей восточной культуры, справедливо заметить, что оформление строилось учитывая названные выше </w:t>
      </w:r>
      <w:r w:rsidR="008E47C7">
        <w:t>подходы</w:t>
      </w:r>
      <w:r w:rsidRPr="003608A6">
        <w:t>. Поэтому в качестве</w:t>
      </w:r>
      <w:r w:rsidR="005374E3">
        <w:t xml:space="preserve"> первой</w:t>
      </w:r>
      <w:r w:rsidRPr="003608A6">
        <w:t xml:space="preserve"> особенности азиатских СМИ мы назовем контекстуальность.  Здесь мы имеем ввиду, что контексту и фону уделяется большое внимание в оформлении. Северная Америка и С</w:t>
      </w:r>
      <w:r w:rsidRPr="003608A6">
        <w:t>е</w:t>
      </w:r>
      <w:r w:rsidRPr="003608A6">
        <w:t>верная Европа считаются странами «бедного контекста», где «контекст виз</w:t>
      </w:r>
      <w:r w:rsidRPr="003608A6">
        <w:t>у</w:t>
      </w:r>
      <w:r w:rsidRPr="003608A6">
        <w:t>альных сообщений интерпретируется буквально</w:t>
      </w:r>
      <w:r w:rsidR="00E22FCC">
        <w:t>»</w:t>
      </w:r>
      <w:r w:rsidRPr="003608A6">
        <w:rPr>
          <w:rStyle w:val="a9"/>
        </w:rPr>
        <w:footnoteReference w:id="32"/>
      </w:r>
      <w:r w:rsidRPr="003608A6">
        <w:t>. По мнению А. Бондарч</w:t>
      </w:r>
      <w:r w:rsidRPr="003608A6">
        <w:t>у</w:t>
      </w:r>
      <w:r w:rsidRPr="003608A6">
        <w:t>ка, главными требованиями эффективной коммуникации в дизайнах, ра</w:t>
      </w:r>
      <w:r w:rsidR="00D75B1C" w:rsidRPr="003608A6">
        <w:t>з</w:t>
      </w:r>
      <w:r w:rsidRPr="003608A6">
        <w:t>р</w:t>
      </w:r>
      <w:r w:rsidRPr="003608A6">
        <w:t>а</w:t>
      </w:r>
      <w:r w:rsidR="00D75B1C" w:rsidRPr="003608A6">
        <w:t>батыва</w:t>
      </w:r>
      <w:r w:rsidRPr="003608A6">
        <w:t>емых на Западе  стали четкая организация, классификация контента, предельная ясность и простота восприятия. Предпочтение отдается лакони</w:t>
      </w:r>
      <w:r w:rsidRPr="003608A6">
        <w:t>ч</w:t>
      </w:r>
      <w:r w:rsidRPr="003608A6">
        <w:t>ным надписям, понятны</w:t>
      </w:r>
      <w:r w:rsidR="009B2EFC">
        <w:t>м изображениям</w:t>
      </w:r>
      <w:r w:rsidRPr="003608A6">
        <w:t>. Визуально сложные и символич</w:t>
      </w:r>
      <w:r w:rsidRPr="003608A6">
        <w:t>е</w:t>
      </w:r>
      <w:r w:rsidRPr="003608A6">
        <w:t>ские изображения, требующие больших усилий для понимания, здесь не по</w:t>
      </w:r>
      <w:r w:rsidRPr="003608A6">
        <w:t>д</w:t>
      </w:r>
      <w:r w:rsidRPr="003608A6">
        <w:t>ходят. «Зачастую такие работы грешат избыточностью информации и обилием вспомогательных элементов. Символы не пользуются успехом, их стараются максимально заменять словами</w:t>
      </w:r>
      <w:r w:rsidR="00E22FCC">
        <w:t>»</w:t>
      </w:r>
      <w:r w:rsidRPr="003608A6">
        <w:rPr>
          <w:rStyle w:val="a9"/>
        </w:rPr>
        <w:footnoteReference w:id="33"/>
      </w:r>
      <w:r w:rsidRPr="003608A6">
        <w:t>. Наряду с Латинской Америкой и Восточной Европой, в Азии (в данном случае не только ЮВА, но и Ара</w:t>
      </w:r>
      <w:r w:rsidRPr="003608A6">
        <w:t>б</w:t>
      </w:r>
      <w:r w:rsidRPr="003608A6">
        <w:t>ские страны), на символические изображения люди реагируют лучше. Бо</w:t>
      </w:r>
      <w:r w:rsidRPr="003608A6">
        <w:t>н</w:t>
      </w:r>
      <w:r w:rsidRPr="003608A6">
        <w:t>дарчук указывает на то, что для носителей названных культур, характерен менталитет «моментального вознаграждения», который предполагает умение воспринимать визуальные сообщения без буквального объяснения и избытка информации. «В странах «богатого контекста» дизайнеры часто предлагают зрителям расшифровать визуально сложные образы или символы, что прин</w:t>
      </w:r>
      <w:r w:rsidRPr="003608A6">
        <w:t>о</w:t>
      </w:r>
      <w:r w:rsidRPr="003608A6">
        <w:t>сит больше удовлетворения, позволяет установить эмоциональную взаим</w:t>
      </w:r>
      <w:r w:rsidRPr="003608A6">
        <w:t>о</w:t>
      </w:r>
      <w:r w:rsidRPr="003608A6">
        <w:t>связь и делает проекты более запоминающимися</w:t>
      </w:r>
      <w:r w:rsidR="00E22FCC">
        <w:t>»</w:t>
      </w:r>
      <w:r w:rsidRPr="003608A6">
        <w:rPr>
          <w:rStyle w:val="a9"/>
        </w:rPr>
        <w:footnoteReference w:id="34"/>
      </w:r>
      <w:r w:rsidRPr="003608A6">
        <w:t>.</w:t>
      </w:r>
      <w:r w:rsidR="0007056E">
        <w:t xml:space="preserve"> Стоит также отметить, что в странах «бедного контекста» количество изображений и мультимеди</w:t>
      </w:r>
      <w:r w:rsidR="0007056E">
        <w:t>й</w:t>
      </w:r>
      <w:r w:rsidR="0007056E">
        <w:t xml:space="preserve">ных данных в СМИ заметно выше, чем в СМИ ЮВА. </w:t>
      </w:r>
    </w:p>
    <w:p w14:paraId="732FDE7C" w14:textId="475B82A4" w:rsidR="005C5CC3" w:rsidRPr="00B30B93" w:rsidRDefault="0011617B" w:rsidP="00B30B93">
      <w:pPr>
        <w:rPr>
          <w:b/>
        </w:rPr>
      </w:pPr>
      <w:r w:rsidRPr="00A24B55">
        <w:rPr>
          <w:b/>
        </w:rPr>
        <w:t>Синкретизм.</w:t>
      </w:r>
      <w:r w:rsidR="009E2223" w:rsidRPr="00A24B55">
        <w:rPr>
          <w:b/>
        </w:rPr>
        <w:t xml:space="preserve"> </w:t>
      </w:r>
      <w:r w:rsidR="009E2223" w:rsidRPr="003608A6">
        <w:t>В философской энциклопедии синкретизм определяется как «сочетание разнородных воззрений, взглядов, при котором игнорируется необходимость их внутреннего единства и непротиворечия друг другу</w:t>
      </w:r>
      <w:r w:rsidR="00E22FCC">
        <w:t>»</w:t>
      </w:r>
      <w:r w:rsidR="009E2223" w:rsidRPr="003608A6">
        <w:rPr>
          <w:rStyle w:val="a9"/>
        </w:rPr>
        <w:footnoteReference w:id="35"/>
      </w:r>
      <w:r w:rsidR="009E2223" w:rsidRPr="003608A6">
        <w:t xml:space="preserve">. </w:t>
      </w:r>
      <w:r w:rsidRPr="003608A6">
        <w:t>В Китае сформировалось понятие «Сань Цзяо», которое означает синкретизм трех религи</w:t>
      </w:r>
      <w:r w:rsidR="004966D4">
        <w:t>й</w:t>
      </w:r>
      <w:r w:rsidRPr="003608A6">
        <w:t xml:space="preserve"> – конфуцианства, даосизма и буддизма. Первые две зародились в рамках китайской культурной практики. Спор, возникший между ними о</w:t>
      </w:r>
      <w:r w:rsidRPr="003608A6">
        <w:t>б</w:t>
      </w:r>
      <w:r w:rsidRPr="003608A6">
        <w:t>наружил новые видение искусства и эстетики в синосфере  В основе конф</w:t>
      </w:r>
      <w:r w:rsidRPr="003608A6">
        <w:t>у</w:t>
      </w:r>
      <w:r w:rsidRPr="003608A6">
        <w:t>цианской этики лежит философское учение о нравственном поведении чел</w:t>
      </w:r>
      <w:r w:rsidRPr="003608A6">
        <w:t>о</w:t>
      </w:r>
      <w:r w:rsidRPr="003608A6">
        <w:t>века в обществе, основанном на морали – уважение к вышестоящим, ста</w:t>
      </w:r>
      <w:r w:rsidRPr="003608A6">
        <w:t>р</w:t>
      </w:r>
      <w:r w:rsidRPr="003608A6">
        <w:t>шим, предкам. В основе даосизма лежит «дао» – путь, который нужно пр</w:t>
      </w:r>
      <w:r w:rsidRPr="003608A6">
        <w:t>е</w:t>
      </w:r>
      <w:r w:rsidRPr="003608A6">
        <w:t>одолеть, чтобы достичь гармонии. Главный принцип – следование «потоку жизни» без сопротивления. В даосизме традиции, как и всякая устойчивость и схематизация, не признается, критикуется любая упорядоченность, а иде</w:t>
      </w:r>
      <w:r w:rsidRPr="003608A6">
        <w:t>а</w:t>
      </w:r>
      <w:r w:rsidRPr="003608A6">
        <w:t>лом внутреннего состояния считается идиллическое единение с окружающей средой. Поэтому к искусству, отчужденному от природы, искажающему мир, относятся отрицательно. Из противоречий между двумя философскими теч</w:t>
      </w:r>
      <w:r w:rsidRPr="003608A6">
        <w:t>е</w:t>
      </w:r>
      <w:r w:rsidRPr="003608A6">
        <w:t xml:space="preserve">ниями вышли жанры китайского искусства, наиболее ярко воплощающие особый китайский дух. </w:t>
      </w:r>
      <w:r w:rsidR="00584094" w:rsidRPr="003608A6">
        <w:t>Буддизм пришел в Китай тогда, когда уже давно с</w:t>
      </w:r>
      <w:r w:rsidR="00584094" w:rsidRPr="003608A6">
        <w:t>у</w:t>
      </w:r>
      <w:r w:rsidR="00584094" w:rsidRPr="003608A6">
        <w:t>ществовали даосизм и конфуцианство, во многом буддизм противоречил конфуцианским нормам. «Буддийские космогонические представления, ра</w:t>
      </w:r>
      <w:r w:rsidR="00584094" w:rsidRPr="003608A6">
        <w:t>з</w:t>
      </w:r>
      <w:r w:rsidR="00584094" w:rsidRPr="003608A6">
        <w:t>витый пантеон, традиции культового зодчества и изобразительного иску</w:t>
      </w:r>
      <w:r w:rsidR="00584094" w:rsidRPr="003608A6">
        <w:t>с</w:t>
      </w:r>
      <w:r w:rsidR="00584094" w:rsidRPr="003608A6">
        <w:t>ства</w:t>
      </w:r>
      <w:r w:rsidR="009C77A8">
        <w:t>»</w:t>
      </w:r>
      <w:r w:rsidR="00727790">
        <w:t xml:space="preserve">, </w:t>
      </w:r>
      <w:r w:rsidR="00584094" w:rsidRPr="003608A6">
        <w:t>в течение долгого времени оказывали сильное влияние на соседние страны</w:t>
      </w:r>
      <w:r w:rsidR="00727790" w:rsidRPr="003608A6">
        <w:rPr>
          <w:rStyle w:val="a9"/>
        </w:rPr>
        <w:footnoteReference w:id="36"/>
      </w:r>
      <w:r w:rsidR="00584094" w:rsidRPr="003608A6">
        <w:t xml:space="preserve">. </w:t>
      </w:r>
      <w:r w:rsidR="009E2223" w:rsidRPr="003608A6">
        <w:t>В Японской практике синкретизм определяется слиянием синт</w:t>
      </w:r>
      <w:r w:rsidR="009E2223" w:rsidRPr="003608A6">
        <w:t>о</w:t>
      </w:r>
      <w:r w:rsidR="009E2223" w:rsidRPr="003608A6">
        <w:t>истских, буддистских и конфуцианских норм. В Южной Корее же это об</w:t>
      </w:r>
      <w:r w:rsidR="009E2223" w:rsidRPr="003608A6">
        <w:t>у</w:t>
      </w:r>
      <w:r w:rsidR="009E2223" w:rsidRPr="003608A6">
        <w:t xml:space="preserve">словлено распространением даосизма, конфуцианства и буддизма. </w:t>
      </w:r>
    </w:p>
    <w:p w14:paraId="0EA49DF3" w14:textId="1CAFA64C" w:rsidR="00284A30" w:rsidRPr="00B30B93" w:rsidRDefault="00284A30" w:rsidP="00B30B93">
      <w:pPr>
        <w:rPr>
          <w:rFonts w:ascii="Arial" w:hAnsi="Arial" w:cs="Arial"/>
          <w:i/>
        </w:rPr>
      </w:pPr>
      <w:r w:rsidRPr="00B30B93">
        <w:rPr>
          <w:b/>
          <w:i/>
        </w:rPr>
        <w:t>Синтетичность</w:t>
      </w:r>
      <w:r w:rsidRPr="00B30B93">
        <w:rPr>
          <w:rFonts w:ascii="Arial" w:hAnsi="Arial" w:cs="Arial"/>
          <w:b/>
          <w:i/>
        </w:rPr>
        <w:t>.</w:t>
      </w:r>
      <w:r w:rsidRPr="00740B1E">
        <w:rPr>
          <w:rFonts w:ascii="Arial" w:hAnsi="Arial" w:cs="Arial"/>
          <w:i/>
        </w:rPr>
        <w:t xml:space="preserve"> </w:t>
      </w:r>
      <w:r w:rsidR="005C5CC3" w:rsidRPr="003608A6">
        <w:t>Изучение традиционных подходов к дизайн-проектированию, ответ</w:t>
      </w:r>
      <w:r w:rsidR="00424799" w:rsidRPr="003608A6">
        <w:t>ственны</w:t>
      </w:r>
      <w:r w:rsidR="005C5CC3" w:rsidRPr="003608A6">
        <w:t>х за формирование визуального облика СМИ Юго-Восточной Азии, мы начнем с синтетичности, обусловленной синкр</w:t>
      </w:r>
      <w:r w:rsidR="005C5CC3" w:rsidRPr="003608A6">
        <w:t>е</w:t>
      </w:r>
      <w:r w:rsidR="005C5CC3" w:rsidRPr="003608A6">
        <w:t xml:space="preserve">тизмом восточного видения. </w:t>
      </w:r>
      <w:r w:rsidRPr="003608A6">
        <w:t>Возникший как принцип неделимости трех р</w:t>
      </w:r>
      <w:r w:rsidRPr="003608A6">
        <w:t>е</w:t>
      </w:r>
      <w:r w:rsidRPr="003608A6">
        <w:t>лигий в Китае, синкретизм</w:t>
      </w:r>
      <w:r w:rsidR="00740B1E">
        <w:t xml:space="preserve"> </w:t>
      </w:r>
      <w:r w:rsidRPr="003608A6">
        <w:t xml:space="preserve"> четко просматривается</w:t>
      </w:r>
      <w:r w:rsidR="000F148C">
        <w:t xml:space="preserve"> и</w:t>
      </w:r>
      <w:r w:rsidRPr="003608A6">
        <w:t xml:space="preserve"> в китайской худож</w:t>
      </w:r>
      <w:r w:rsidRPr="003608A6">
        <w:t>е</w:t>
      </w:r>
      <w:r w:rsidRPr="003608A6">
        <w:t>ственной традиции, в которой разные способы передачи информации соед</w:t>
      </w:r>
      <w:r w:rsidRPr="003608A6">
        <w:t>и</w:t>
      </w:r>
      <w:r w:rsidRPr="003608A6">
        <w:t>няются в единые визуальные образы</w:t>
      </w:r>
      <w:r w:rsidR="000F148C">
        <w:t xml:space="preserve">, что мы </w:t>
      </w:r>
      <w:r w:rsidR="005749D3">
        <w:t>назвали</w:t>
      </w:r>
      <w:r w:rsidR="000F148C">
        <w:t xml:space="preserve"> синтетичность</w:t>
      </w:r>
      <w:r w:rsidR="00DC2D3D">
        <w:t>ю</w:t>
      </w:r>
      <w:r w:rsidRPr="003608A6">
        <w:t>. И</w:t>
      </w:r>
      <w:r w:rsidRPr="003608A6">
        <w:t>з</w:t>
      </w:r>
      <w:r w:rsidRPr="003608A6">
        <w:t>вестно, что китайская художественная традиция была взята за основу коре</w:t>
      </w:r>
      <w:r w:rsidRPr="003608A6">
        <w:t>й</w:t>
      </w:r>
      <w:r w:rsidRPr="003608A6">
        <w:t>скими и японскими мастерами, поэтому отнести эту особенность не только к Китаю, но и к синосфере будет справедливым. Синтетичность образов видна и в японских, и в китайских, и в корейских газетах. Например, на страницах японской газеты «</w:t>
      </w:r>
      <w:proofErr w:type="spellStart"/>
      <w:r w:rsidRPr="003608A6">
        <w:t>Ise</w:t>
      </w:r>
      <w:proofErr w:type="spellEnd"/>
      <w:r w:rsidRPr="003608A6">
        <w:t xml:space="preserve"> Shimbun» изображение соседствует с текстом, а в само изображение вписан другой текст (</w:t>
      </w:r>
      <w:r w:rsidR="001C4F8F">
        <w:t>см. Приложение 1, Рис. 4</w:t>
      </w:r>
      <w:r w:rsidRPr="003608A6">
        <w:t>). Под синтети</w:t>
      </w:r>
      <w:r w:rsidRPr="003608A6">
        <w:t>ч</w:t>
      </w:r>
      <w:r w:rsidRPr="003608A6">
        <w:t>ностью мы подразумеваем соединение различных элементов в единое целое, их неделимость, нерасчлененность. Поэтому синтетичность можно отнести и к особенностям азиатского медиадизайна, где некоторые разнородные части собираются в единую композицию листа.</w:t>
      </w:r>
      <w:r w:rsidR="00A605BD">
        <w:t xml:space="preserve"> </w:t>
      </w:r>
    </w:p>
    <w:p w14:paraId="711B6469" w14:textId="198B677C" w:rsidR="00C44321" w:rsidRPr="00B30B93" w:rsidRDefault="00BC7A72" w:rsidP="00B30B93">
      <w:pPr>
        <w:rPr>
          <w:i/>
        </w:rPr>
      </w:pPr>
      <w:r w:rsidRPr="00B30B93">
        <w:rPr>
          <w:b/>
        </w:rPr>
        <w:t>Двунаправленность.</w:t>
      </w:r>
      <w:r w:rsidRPr="00E40EA4">
        <w:rPr>
          <w:i/>
        </w:rPr>
        <w:t xml:space="preserve"> </w:t>
      </w:r>
      <w:r w:rsidRPr="003608A6">
        <w:t>Самым очевидным отличием западной газеты от восточной</w:t>
      </w:r>
      <w:r w:rsidR="00C16C4F" w:rsidRPr="003608A6">
        <w:t xml:space="preserve"> является различие письменности. Письменность в странах син</w:t>
      </w:r>
      <w:r w:rsidR="00C16C4F" w:rsidRPr="003608A6">
        <w:t>о</w:t>
      </w:r>
      <w:r w:rsidR="00C16C4F" w:rsidRPr="003608A6">
        <w:t>сферы является иероглифической, где один модуль зачастую представляет собой целое слово. В корейском языке буквы собираются в слоги,  которые занимают отдельный блок места. В Китае, Японии и Корее книги предста</w:t>
      </w:r>
      <w:r w:rsidR="00C16C4F" w:rsidRPr="003608A6">
        <w:t>в</w:t>
      </w:r>
      <w:r w:rsidR="00C16C4F" w:rsidRPr="003608A6">
        <w:t>ляли собой свитки с вертикальными колонками текстов. Разворачивать св</w:t>
      </w:r>
      <w:r w:rsidR="00C16C4F" w:rsidRPr="003608A6">
        <w:t>и</w:t>
      </w:r>
      <w:r w:rsidR="00C16C4F" w:rsidRPr="003608A6">
        <w:t xml:space="preserve">ток нужно было справа налево. В XIX-XX вв. из западной практики пришли горизонтальные строки, которые сегодня </w:t>
      </w:r>
      <w:r w:rsidR="003D12FF">
        <w:t>повсеместно</w:t>
      </w:r>
      <w:r w:rsidR="00C16C4F" w:rsidRPr="003608A6">
        <w:t xml:space="preserve"> используются наряду с вертикальным письмом. Визуально первые азиатские газеты походили на к</w:t>
      </w:r>
      <w:r w:rsidR="00C16C4F" w:rsidRPr="003608A6">
        <w:t>у</w:t>
      </w:r>
      <w:r w:rsidR="00C16C4F" w:rsidRPr="003608A6">
        <w:t>сочки свитка: большой текст записан традиционно справа налево и разбит на полосы. Однако название чаще всего записывалось вверху слева-направо, п</w:t>
      </w:r>
      <w:r w:rsidR="00C16C4F" w:rsidRPr="003608A6">
        <w:t>о</w:t>
      </w:r>
      <w:r w:rsidR="00C16C4F" w:rsidRPr="003608A6">
        <w:t xml:space="preserve">этому тексты в первых восточных газетах были двунаправленными. Сегодня в заголовках </w:t>
      </w:r>
      <w:r w:rsidR="00892282">
        <w:t>можно встретить</w:t>
      </w:r>
      <w:r w:rsidR="00C16C4F" w:rsidRPr="003608A6">
        <w:t xml:space="preserve"> как традиционное письма сверху-вниз, так и пришедшее с запада слева-направо. Только традиционный текст не использ</w:t>
      </w:r>
      <w:r w:rsidR="00C16C4F" w:rsidRPr="003608A6">
        <w:t>у</w:t>
      </w:r>
      <w:r w:rsidR="00C16C4F" w:rsidRPr="003608A6">
        <w:t>ется уже практически нигде. Поэтому мы выдел</w:t>
      </w:r>
      <w:r w:rsidR="00732B10" w:rsidRPr="003608A6">
        <w:t>яем</w:t>
      </w:r>
      <w:r w:rsidR="00C16C4F" w:rsidRPr="003608A6">
        <w:t xml:space="preserve"> двунаправленность</w:t>
      </w:r>
      <w:r w:rsidR="00732B10" w:rsidRPr="003608A6">
        <w:t xml:space="preserve"> те</w:t>
      </w:r>
      <w:r w:rsidR="00732B10" w:rsidRPr="003608A6">
        <w:t>к</w:t>
      </w:r>
      <w:r w:rsidR="00732B10" w:rsidRPr="003608A6">
        <w:t>стов</w:t>
      </w:r>
      <w:r w:rsidR="00C16C4F" w:rsidRPr="003608A6">
        <w:t xml:space="preserve"> как одну из особенностей</w:t>
      </w:r>
      <w:r w:rsidR="00732B10" w:rsidRPr="003608A6">
        <w:t xml:space="preserve"> дизайна традиционных СМИ ЮВА</w:t>
      </w:r>
      <w:r w:rsidR="00C16C4F" w:rsidRPr="003608A6">
        <w:t>. С появл</w:t>
      </w:r>
      <w:r w:rsidR="00C16C4F" w:rsidRPr="003608A6">
        <w:t>е</w:t>
      </w:r>
      <w:r w:rsidR="00C16C4F" w:rsidRPr="003608A6">
        <w:t>нием интернета горизонтальное письмо вошло в моду. Южнокорейская газ</w:t>
      </w:r>
      <w:r w:rsidR="00C16C4F" w:rsidRPr="003608A6">
        <w:t>е</w:t>
      </w:r>
      <w:r w:rsidR="00C16C4F" w:rsidRPr="003608A6">
        <w:t>та «</w:t>
      </w:r>
      <w:r w:rsidR="00925214">
        <w:t>The Hankyoreh</w:t>
      </w:r>
      <w:r w:rsidR="00C16C4F" w:rsidRPr="003608A6">
        <w:t>» первой издала свой номер с горизонтальными строчками, и вскоре все крупные южнокорейские газеты последовали ее примеру. Мн</w:t>
      </w:r>
      <w:r w:rsidR="00C16C4F" w:rsidRPr="003608A6">
        <w:t>о</w:t>
      </w:r>
      <w:r w:rsidR="00C16C4F" w:rsidRPr="003608A6">
        <w:t>гие современные газеты Японии сохранили традиционную манеру письма, однако зачастую используют и горизонтальные строки, тексты в китайских газетах чаще всего двунаправленные. Исторически сложилось, что компь</w:t>
      </w:r>
      <w:r w:rsidR="00C16C4F" w:rsidRPr="003608A6">
        <w:t>ю</w:t>
      </w:r>
      <w:r w:rsidR="00C16C4F" w:rsidRPr="003608A6">
        <w:t>терные и интернет-технологии, зародившись в США, использовали в основе английский язык, а расположение строк слева-направо, сверху-вниз по умо</w:t>
      </w:r>
      <w:r w:rsidR="00C16C4F" w:rsidRPr="003608A6">
        <w:t>л</w:t>
      </w:r>
      <w:r w:rsidR="00C16C4F" w:rsidRPr="003608A6">
        <w:t>чанию стало использоваться при кодировании. Эту форму переняли и все первые интернет-страницы, что в последствии стало общепринятым. Нево</w:t>
      </w:r>
      <w:r w:rsidR="00C16C4F" w:rsidRPr="003608A6">
        <w:t>з</w:t>
      </w:r>
      <w:r w:rsidR="00C16C4F" w:rsidRPr="003608A6">
        <w:t>можность использования вертикального письма в интернете уже подразум</w:t>
      </w:r>
      <w:r w:rsidR="00C16C4F" w:rsidRPr="003608A6">
        <w:t>е</w:t>
      </w:r>
      <w:r w:rsidR="00C16C4F" w:rsidRPr="003608A6">
        <w:t xml:space="preserve">вает отказ от традиции, поэтому интернет-СМИ ЮВА сильнее подвержены риску потери идентичности.   </w:t>
      </w:r>
    </w:p>
    <w:p w14:paraId="5B01A113" w14:textId="701F65A5" w:rsidR="00B80070" w:rsidRPr="00B30B93" w:rsidRDefault="006A3B18" w:rsidP="00B30B93">
      <w:pPr>
        <w:rPr>
          <w:b/>
        </w:rPr>
      </w:pPr>
      <w:r w:rsidRPr="00B30B93">
        <w:rPr>
          <w:b/>
        </w:rPr>
        <w:t>Концентрированность.</w:t>
      </w:r>
      <w:r w:rsidR="00B30B93">
        <w:rPr>
          <w:b/>
        </w:rPr>
        <w:t xml:space="preserve"> </w:t>
      </w:r>
      <w:r w:rsidRPr="003608A6">
        <w:t>В отличие от западной практики,</w:t>
      </w:r>
      <w:r w:rsidR="003E7C4D">
        <w:t xml:space="preserve"> в которой удобочитаемость ассоциируется с большим количеством воздуха, </w:t>
      </w:r>
      <w:r w:rsidRPr="003608A6">
        <w:t>газеты ЮВА отличает концентрированность или плотность тек</w:t>
      </w:r>
      <w:r w:rsidR="009A075A">
        <w:t>стов. Особенно</w:t>
      </w:r>
      <w:r w:rsidRPr="003608A6">
        <w:t xml:space="preserve"> ярко</w:t>
      </w:r>
      <w:r w:rsidR="009A075A">
        <w:t xml:space="preserve"> это</w:t>
      </w:r>
      <w:r w:rsidRPr="003608A6">
        <w:t xml:space="preserve"> отражено именно в газетах, в которых задействована вся поверхность л</w:t>
      </w:r>
      <w:r w:rsidRPr="003608A6">
        <w:t>и</w:t>
      </w:r>
      <w:r w:rsidRPr="003608A6">
        <w:t>ста. Сделать удобочитаемым и гармоничным лист, полный свободного пр</w:t>
      </w:r>
      <w:r w:rsidRPr="003608A6">
        <w:t>о</w:t>
      </w:r>
      <w:r w:rsidRPr="003608A6">
        <w:t>странства и воздуха – просто, но замостить газетную полосу полностью, и</w:t>
      </w:r>
      <w:r w:rsidRPr="003608A6">
        <w:t>с</w:t>
      </w:r>
      <w:r w:rsidRPr="003608A6">
        <w:t>пользуя каждый сантиметр бумаги на максимум – дело непростое. По своей сути плотная верстка подобна пустой полосе. Ровный набор, покрывающий все пространство равносилен пустому листу, что можно связать с буддис</w:t>
      </w:r>
      <w:r w:rsidRPr="003608A6">
        <w:t>т</w:t>
      </w:r>
      <w:r w:rsidRPr="003608A6">
        <w:t>ским понятием «шунья». Шунья означает «психологическое состояние ощ</w:t>
      </w:r>
      <w:r w:rsidRPr="003608A6">
        <w:t>у</w:t>
      </w:r>
      <w:r w:rsidRPr="003608A6">
        <w:t>щения пустоты, равное снятию проблемы «бытие–небытие», «реальность–н</w:t>
      </w:r>
      <w:r w:rsidR="005B27C7" w:rsidRPr="003608A6">
        <w:t>ереальность», «субъект – объект</w:t>
      </w:r>
      <w:r w:rsidR="00625780">
        <w:t>»</w:t>
      </w:r>
      <w:r w:rsidR="001D5133">
        <w:rPr>
          <w:rStyle w:val="a9"/>
        </w:rPr>
        <w:footnoteReference w:id="37"/>
      </w:r>
      <w:r w:rsidRPr="003608A6">
        <w:t xml:space="preserve">. Основная истина шуньи </w:t>
      </w:r>
      <w:r w:rsidR="00E3053D">
        <w:t>состоит в том,</w:t>
      </w:r>
      <w:r w:rsidRPr="003608A6">
        <w:t xml:space="preserve"> что все вещи пусты и временны по своей сути. Так, наша полоса набора, б</w:t>
      </w:r>
      <w:r w:rsidRPr="003608A6">
        <w:t>у</w:t>
      </w:r>
      <w:r w:rsidRPr="003608A6">
        <w:t>дучи наполненной, одновременно является пу</w:t>
      </w:r>
      <w:r w:rsidR="00EA7F7A">
        <w:t xml:space="preserve">стой. Получается, что дизайнер </w:t>
      </w:r>
      <w:r w:rsidRPr="003608A6">
        <w:t>ищет это равновесия в наполненности – пустоте текста. Таким образом, в к</w:t>
      </w:r>
      <w:r w:rsidRPr="003608A6">
        <w:t>а</w:t>
      </w:r>
      <w:r w:rsidRPr="003608A6">
        <w:t>честве особенности мы можем выделить плотность или концентрированность полосы.</w:t>
      </w:r>
      <w:r w:rsidR="00806713" w:rsidRPr="003608A6">
        <w:t xml:space="preserve"> Под концентрированностью мы понимаем соединение большого к</w:t>
      </w:r>
      <w:r w:rsidR="00806713" w:rsidRPr="003608A6">
        <w:t>о</w:t>
      </w:r>
      <w:r w:rsidR="00806713" w:rsidRPr="003608A6">
        <w:t>личество мелких частей в рамках страницы.</w:t>
      </w:r>
      <w:r w:rsidRPr="003608A6">
        <w:t xml:space="preserve"> Под концентрированностью мы понимаем соединение большого количество мелких частей</w:t>
      </w:r>
      <w:r w:rsidR="00241EFF">
        <w:t xml:space="preserve">, главным образом – </w:t>
      </w:r>
      <w:r w:rsidR="00A7311C">
        <w:t>символов</w:t>
      </w:r>
      <w:r w:rsidRPr="003608A6">
        <w:t xml:space="preserve"> в рамках страницы. </w:t>
      </w:r>
    </w:p>
    <w:p w14:paraId="0FD14B22" w14:textId="7F8B6B84" w:rsidR="0020300F" w:rsidRPr="00B30B93" w:rsidRDefault="002D2C85" w:rsidP="00B30B93">
      <w:pPr>
        <w:rPr>
          <w:b/>
        </w:rPr>
      </w:pPr>
      <w:r w:rsidRPr="00B30B93">
        <w:rPr>
          <w:b/>
        </w:rPr>
        <w:t xml:space="preserve">Асимметричность. </w:t>
      </w:r>
      <w:r w:rsidRPr="003608A6">
        <w:t xml:space="preserve">Традиции </w:t>
      </w:r>
      <w:r w:rsidR="00DF1B90" w:rsidRPr="003608A6">
        <w:t>китайской</w:t>
      </w:r>
      <w:r w:rsidRPr="003608A6">
        <w:t xml:space="preserve"> живописи</w:t>
      </w:r>
      <w:r w:rsidR="00DF1B90" w:rsidRPr="003608A6">
        <w:t>, заимствованные японцами и корейцами,</w:t>
      </w:r>
      <w:r w:rsidR="00524CA6">
        <w:t xml:space="preserve"> были а</w:t>
      </w:r>
      <w:r w:rsidR="00524CA6" w:rsidRPr="003608A6">
        <w:t>сси</w:t>
      </w:r>
      <w:r w:rsidR="00524CA6">
        <w:t>м</w:t>
      </w:r>
      <w:r w:rsidR="00524CA6" w:rsidRPr="003608A6">
        <w:t>илированы</w:t>
      </w:r>
      <w:r w:rsidRPr="003608A6">
        <w:t xml:space="preserve"> в медиадизайн</w:t>
      </w:r>
      <w:r w:rsidR="00DF1B90" w:rsidRPr="003608A6">
        <w:t xml:space="preserve"> ЮВА</w:t>
      </w:r>
      <w:r w:rsidRPr="003608A6">
        <w:t>. Аси</w:t>
      </w:r>
      <w:r w:rsidRPr="003608A6">
        <w:t>м</w:t>
      </w:r>
      <w:r w:rsidRPr="003608A6">
        <w:t>метрия</w:t>
      </w:r>
      <w:r w:rsidR="004A143C" w:rsidRPr="003608A6">
        <w:t>, основная особенность китайской живописи,</w:t>
      </w:r>
      <w:r w:rsidRPr="003608A6">
        <w:t xml:space="preserve"> широко используется в дизайне </w:t>
      </w:r>
      <w:r w:rsidR="00F5196E" w:rsidRPr="003608A6">
        <w:t>азиатских</w:t>
      </w:r>
      <w:r w:rsidRPr="003608A6">
        <w:t xml:space="preserve"> газет. Например, в номере газеты «</w:t>
      </w:r>
      <w:r w:rsidR="00B70302">
        <w:t>Nanfang Ribao</w:t>
      </w:r>
      <w:r w:rsidRPr="003608A6">
        <w:t xml:space="preserve">» за </w:t>
      </w:r>
      <w:r w:rsidR="00B70302">
        <w:t>2001</w:t>
      </w:r>
      <w:r w:rsidRPr="003608A6">
        <w:t xml:space="preserve"> год используется асимметричная в</w:t>
      </w:r>
      <w:r w:rsidR="00997208">
        <w:t>ерстка: шапка разделена пополам: в левой части логотип, в правой – статья. Далее два больших модуля. Первый с фот</w:t>
      </w:r>
      <w:r w:rsidR="00997208">
        <w:t>о</w:t>
      </w:r>
      <w:r w:rsidR="00997208">
        <w:t>графией по левому краю и несколькими статьями по правому и второй с ф</w:t>
      </w:r>
      <w:r w:rsidR="00997208">
        <w:t>о</w:t>
      </w:r>
      <w:r w:rsidR="00997208">
        <w:t xml:space="preserve">тографией справа и текстом слева </w:t>
      </w:r>
      <w:r w:rsidRPr="003608A6">
        <w:t>(</w:t>
      </w:r>
      <w:r w:rsidR="006D45F8">
        <w:t xml:space="preserve">см. Приложение 1. Рис. </w:t>
      </w:r>
      <w:r w:rsidR="00F013C6">
        <w:t>5</w:t>
      </w:r>
      <w:r w:rsidRPr="003608A6">
        <w:t xml:space="preserve">). Тексты делятся по </w:t>
      </w:r>
      <w:r w:rsidR="006D45F8">
        <w:t>две</w:t>
      </w:r>
      <w:r w:rsidRPr="003608A6">
        <w:t>,</w:t>
      </w:r>
      <w:r w:rsidR="006D45F8">
        <w:t xml:space="preserve"> три или</w:t>
      </w:r>
      <w:r w:rsidRPr="003608A6">
        <w:t xml:space="preserve"> четыре колонки.</w:t>
      </w:r>
      <w:r w:rsidR="00997208">
        <w:t xml:space="preserve"> </w:t>
      </w:r>
      <w:r w:rsidR="00E95772">
        <w:t>Одна фотография вертикальная, другая г</w:t>
      </w:r>
      <w:r w:rsidR="00E95772">
        <w:t>о</w:t>
      </w:r>
      <w:r w:rsidR="00E95772">
        <w:t>ризонтальная.</w:t>
      </w:r>
      <w:r w:rsidRPr="003608A6">
        <w:t xml:space="preserve"> В Америке же, напротив, симметричную верстку очень любят. Номер «The </w:t>
      </w:r>
      <w:r w:rsidRPr="006E01E0">
        <w:rPr>
          <w:lang w:val="en-US"/>
        </w:rPr>
        <w:t>Washington</w:t>
      </w:r>
      <w:r w:rsidRPr="003608A6">
        <w:t xml:space="preserve"> Post» 2001</w:t>
      </w:r>
      <w:r w:rsidR="002076E1">
        <w:t xml:space="preserve"> </w:t>
      </w:r>
      <w:r w:rsidR="002076E1" w:rsidRPr="003608A6">
        <w:t>(</w:t>
      </w:r>
      <w:r w:rsidR="002076E1">
        <w:t>см. Приложение 1. Рис. 6</w:t>
      </w:r>
      <w:r w:rsidR="002076E1" w:rsidRPr="003608A6">
        <w:t xml:space="preserve">). </w:t>
      </w:r>
      <w:r w:rsidRPr="003608A6">
        <w:t xml:space="preserve"> года имеет четкую симметричную структуру: справа и слева от логотипа расположены одинаковые по визуальному весу элементы; два первых текста полностью симметричны, разделены двумя одинаковыми по ширине фотографиями; нижняя часть газеты разделена на 3 статьи по 2 колонки в каждой. маленькие фотографии и заголовки также симметричны. Таким образом, асимметри</w:t>
      </w:r>
      <w:r w:rsidRPr="003608A6">
        <w:t>ч</w:t>
      </w:r>
      <w:r w:rsidRPr="003608A6">
        <w:t xml:space="preserve">ность мы выделим в качестве особенности азиатского медиадизайна. </w:t>
      </w:r>
    </w:p>
    <w:p w14:paraId="79641997" w14:textId="7BC026FF" w:rsidR="00295DBD" w:rsidRPr="009957CC" w:rsidRDefault="00295DBD" w:rsidP="009957CC">
      <w:pPr>
        <w:rPr>
          <w:b/>
        </w:rPr>
      </w:pPr>
      <w:r w:rsidRPr="009957CC">
        <w:rPr>
          <w:b/>
        </w:rPr>
        <w:t>Стохастичность.</w:t>
      </w:r>
      <w:r w:rsidR="009957CC">
        <w:rPr>
          <w:b/>
        </w:rPr>
        <w:t xml:space="preserve"> </w:t>
      </w:r>
      <w:r w:rsidRPr="003608A6">
        <w:t>Использование всех этих приемов в рамках одного листа указывает на некоторую сумбурность или стохастичность. В Большом Энциклопедическом словаре «стохастический» интерпретируется как сл</w:t>
      </w:r>
      <w:r w:rsidRPr="003608A6">
        <w:t>у</w:t>
      </w:r>
      <w:r w:rsidRPr="003608A6">
        <w:t>чайный или вероятный</w:t>
      </w:r>
      <w:r w:rsidRPr="003608A6">
        <w:rPr>
          <w:rStyle w:val="a9"/>
        </w:rPr>
        <w:footnoteReference w:id="38"/>
      </w:r>
      <w:r w:rsidRPr="003608A6">
        <w:t>. Таким образом, под стохастичностью визуального оформления мы будем понимать некоторую сумбурность, случайность, н</w:t>
      </w:r>
      <w:r w:rsidRPr="003608A6">
        <w:t>е</w:t>
      </w:r>
      <w:r w:rsidRPr="003608A6">
        <w:t>предсказуемость расположения элементов. Стохастичность перекликается с асимметрией, но главное отличие здесь в том, что второе применимо к более крупным, обобщенным частям текстов. В японской культурно-эстетической практике уникально такое сооружение, как сад камней, площадь которого з</w:t>
      </w:r>
      <w:r w:rsidRPr="003608A6">
        <w:t>а</w:t>
      </w:r>
      <w:r w:rsidRPr="003608A6">
        <w:t>сыпана песком, среди которых встречаются камни. На первый взгляд каже</w:t>
      </w:r>
      <w:r w:rsidRPr="003608A6">
        <w:t>т</w:t>
      </w:r>
      <w:r w:rsidRPr="003608A6">
        <w:t>ся, что они разбросаны случайно, однако их расположение обусловлено определенными правилами. Концепция сада камней подчеркивает тягу япо</w:t>
      </w:r>
      <w:r w:rsidRPr="003608A6">
        <w:t>н</w:t>
      </w:r>
      <w:r w:rsidRPr="003608A6">
        <w:t>цев к созерцательности, уединению, которые привыкли искать скрытую кр</w:t>
      </w:r>
      <w:r w:rsidRPr="003608A6">
        <w:t>а</w:t>
      </w:r>
      <w:r w:rsidRPr="003608A6">
        <w:t>соту в обыденных вещах.  Здесь в явном виде выступают принципы ваби и саби. По аналогии, основная часть японской газетной полосы замощена те</w:t>
      </w:r>
      <w:r w:rsidRPr="003608A6">
        <w:t>к</w:t>
      </w:r>
      <w:r w:rsidRPr="003608A6">
        <w:t>стом, среди которых, как и в саду есть камни, являющиеся зрительными д</w:t>
      </w:r>
      <w:r w:rsidRPr="003608A6">
        <w:t>о</w:t>
      </w:r>
      <w:r w:rsidRPr="003608A6">
        <w:t>минантами объекта.</w:t>
      </w:r>
      <w:r w:rsidR="005F5AB4" w:rsidRPr="003608A6">
        <w:t xml:space="preserve"> В газетном деле Китай во многом ассимилировал</w:t>
      </w:r>
      <w:r w:rsidR="003363DB" w:rsidRPr="003608A6">
        <w:t xml:space="preserve"> япо</w:t>
      </w:r>
      <w:r w:rsidR="003363DB" w:rsidRPr="003608A6">
        <w:t>н</w:t>
      </w:r>
      <w:r w:rsidR="003363DB" w:rsidRPr="003608A6">
        <w:t xml:space="preserve">ский опыт, </w:t>
      </w:r>
      <w:r w:rsidR="001A28AA">
        <w:t xml:space="preserve">а Корея долгое время находилась под оккупацией, </w:t>
      </w:r>
      <w:r w:rsidR="003363DB" w:rsidRPr="003608A6">
        <w:t>что дает во</w:t>
      </w:r>
      <w:r w:rsidR="003363DB" w:rsidRPr="003608A6">
        <w:t>з</w:t>
      </w:r>
      <w:r w:rsidR="003363DB" w:rsidRPr="003608A6">
        <w:t xml:space="preserve">можность говорить о стохастичности как об общей черте медиадизайна ЮВА. </w:t>
      </w:r>
      <w:r w:rsidRPr="003608A6">
        <w:t>Присущая газетам</w:t>
      </w:r>
      <w:r w:rsidR="003363DB" w:rsidRPr="003608A6">
        <w:t xml:space="preserve"> ЮВА</w:t>
      </w:r>
      <w:r w:rsidRPr="003608A6">
        <w:t xml:space="preserve"> стохастичность не делает страницу неясной и неудобной, а, напротив, своим уникальным, отличным от западного стилем организации информации, </w:t>
      </w:r>
      <w:r w:rsidR="00181C4D">
        <w:t>придает</w:t>
      </w:r>
      <w:r w:rsidRPr="003608A6">
        <w:t xml:space="preserve"> полос</w:t>
      </w:r>
      <w:r w:rsidR="00181C4D">
        <w:t>е</w:t>
      </w:r>
      <w:r w:rsidRPr="003608A6">
        <w:t xml:space="preserve"> гармонично</w:t>
      </w:r>
      <w:r w:rsidR="00181C4D">
        <w:t>сть</w:t>
      </w:r>
      <w:r w:rsidR="00EF0B7D">
        <w:t xml:space="preserve">, на </w:t>
      </w:r>
      <w:r w:rsidRPr="003608A6">
        <w:t>интуитивно</w:t>
      </w:r>
      <w:r w:rsidR="00EF0B7D">
        <w:t>м</w:t>
      </w:r>
      <w:r w:rsidRPr="003608A6">
        <w:t xml:space="preserve"> понятн</w:t>
      </w:r>
      <w:r w:rsidR="00EF0B7D">
        <w:t>ую</w:t>
      </w:r>
      <w:r w:rsidRPr="003608A6">
        <w:t xml:space="preserve"> для </w:t>
      </w:r>
      <w:r w:rsidR="00EF0B7D">
        <w:t>носителей восточной культуры</w:t>
      </w:r>
      <w:r w:rsidRPr="003608A6">
        <w:t>.</w:t>
      </w:r>
    </w:p>
    <w:p w14:paraId="1036AC2C" w14:textId="33C29C68" w:rsidR="0080211D" w:rsidRPr="003608A6" w:rsidRDefault="005C5CC3" w:rsidP="0032123E">
      <w:r w:rsidRPr="003608A6">
        <w:t>Мы определили ключевые философско-эстетические принципы, с</w:t>
      </w:r>
      <w:r w:rsidRPr="003608A6">
        <w:t>о</w:t>
      </w:r>
      <w:r w:rsidRPr="003608A6">
        <w:t xml:space="preserve">ставляющие основу художественной культуры, характерные для региона Юго-Восточной Азии: контекстуальность и синкретизм. Также нами были </w:t>
      </w:r>
      <w:r w:rsidR="002D2785">
        <w:t xml:space="preserve">выведены и </w:t>
      </w:r>
      <w:r w:rsidRPr="003608A6">
        <w:t>систематизированы несколько традиционных подходов к дизайн-проектированию, ответственных за формирование визуального облика СМИ Юго-Восточной Азии, среди которых элементов, двунаправленность, ко</w:t>
      </w:r>
      <w:r w:rsidRPr="003608A6">
        <w:t>н</w:t>
      </w:r>
      <w:r w:rsidRPr="003608A6">
        <w:t>центрированность, асимметричность</w:t>
      </w:r>
      <w:r w:rsidR="002F76C3" w:rsidRPr="003608A6">
        <w:t>, стохастичность</w:t>
      </w:r>
      <w:r w:rsidRPr="003608A6">
        <w:t>.</w:t>
      </w:r>
      <w:r w:rsidR="00BB6EE3" w:rsidRPr="003608A6">
        <w:t xml:space="preserve"> Как заметил Д. О</w:t>
      </w:r>
      <w:r w:rsidR="00BB6EE3" w:rsidRPr="003608A6">
        <w:t>л</w:t>
      </w:r>
      <w:r w:rsidR="00BB6EE3" w:rsidRPr="003608A6">
        <w:t>сопп, связь между печатной страницей и страницей в интернете – это «отн</w:t>
      </w:r>
      <w:r w:rsidR="00BB6EE3" w:rsidRPr="003608A6">
        <w:t>о</w:t>
      </w:r>
      <w:r w:rsidR="00BB6EE3" w:rsidRPr="003608A6">
        <w:t>шения между родителем и ребенком</w:t>
      </w:r>
      <w:r w:rsidR="00CE78EC">
        <w:t>»</w:t>
      </w:r>
      <w:r w:rsidR="00BB6EE3" w:rsidRPr="003608A6">
        <w:rPr>
          <w:rStyle w:val="a9"/>
        </w:rPr>
        <w:footnoteReference w:id="39"/>
      </w:r>
      <w:r w:rsidR="00BB6EE3" w:rsidRPr="003608A6">
        <w:t>. Поэтому интернет-СМИ изначально переняли стиль оформления у печатных. Однако, очевидно, что есть отличия. Выделенные нами особенности в первую очередь относятся к печатным о</w:t>
      </w:r>
      <w:r w:rsidR="00BB6EE3" w:rsidRPr="003608A6">
        <w:t>б</w:t>
      </w:r>
      <w:r w:rsidR="00BB6EE3" w:rsidRPr="003608A6">
        <w:t>разцам начала XX века, которые создавались в условиях вестернизации п</w:t>
      </w:r>
      <w:r w:rsidR="00BB6EE3" w:rsidRPr="003608A6">
        <w:t>о</w:t>
      </w:r>
      <w:r w:rsidR="00BB6EE3" w:rsidRPr="003608A6">
        <w:t>средством ассимилирования иностранного опыта. Азия смогла дать отпор з</w:t>
      </w:r>
      <w:r w:rsidR="00BB6EE3" w:rsidRPr="003608A6">
        <w:t>а</w:t>
      </w:r>
      <w:r w:rsidR="00BB6EE3" w:rsidRPr="003608A6">
        <w:t>падным паттернам в дизайне и сформировать свои собственные стандарты газетного оформления. Больше всех в этом преуспели в Японии, а китайские мастера во многом заимствовали их традицию. В Южной Корее же практич</w:t>
      </w:r>
      <w:r w:rsidR="00BB6EE3" w:rsidRPr="003608A6">
        <w:t>е</w:t>
      </w:r>
      <w:r w:rsidR="00BB6EE3" w:rsidRPr="003608A6">
        <w:t>ски полностью отказались от восточных подходов. Современные газеты в ц</w:t>
      </w:r>
      <w:r w:rsidR="00BB6EE3" w:rsidRPr="003608A6">
        <w:t>е</w:t>
      </w:r>
      <w:r w:rsidR="00BB6EE3" w:rsidRPr="003608A6">
        <w:t>лом сохраняют перечисленные принципы.</w:t>
      </w:r>
      <w:r w:rsidRPr="003608A6">
        <w:t xml:space="preserve"> Не смотря на схожие черты ме</w:t>
      </w:r>
      <w:r w:rsidRPr="003608A6">
        <w:t>н</w:t>
      </w:r>
      <w:r w:rsidRPr="003608A6">
        <w:t>талитета, традиции и эстетику, Япония, Китай и Корея сильно отличаются друг от друга: на протяжении всего исторического процесса страны были в</w:t>
      </w:r>
      <w:r w:rsidRPr="003608A6">
        <w:t>о</w:t>
      </w:r>
      <w:r w:rsidRPr="003608A6">
        <w:t>влечены в культурный обмен, но каждой из них удалось сформировать свои обособл</w:t>
      </w:r>
      <w:r w:rsidR="004E6349" w:rsidRPr="003608A6">
        <w:t>енные культурные системы. Медиа</w:t>
      </w:r>
      <w:r w:rsidRPr="003608A6">
        <w:t>среда в этих регионах также отл</w:t>
      </w:r>
      <w:r w:rsidRPr="003608A6">
        <w:t>и</w:t>
      </w:r>
      <w:r w:rsidRPr="003608A6">
        <w:t xml:space="preserve">чается. Далее рассмотрим каждую страну по отдельности, чтобы выявить частные особенности, характерные для медиадизайна Японии, Китая и </w:t>
      </w:r>
      <w:r w:rsidR="00BA5742">
        <w:t>Ю</w:t>
      </w:r>
      <w:r w:rsidR="00BA5742">
        <w:t>ж</w:t>
      </w:r>
      <w:r w:rsidR="00BA5742">
        <w:t xml:space="preserve">ной </w:t>
      </w:r>
      <w:r w:rsidRPr="003608A6">
        <w:t>Кореи</w:t>
      </w:r>
      <w:r w:rsidR="007D602E" w:rsidRPr="003608A6">
        <w:t xml:space="preserve">, проследив их историческую обусловленность. </w:t>
      </w:r>
    </w:p>
    <w:p w14:paraId="3917D7F4" w14:textId="4CBF4913" w:rsidR="00E82ED3" w:rsidRPr="00C9626D" w:rsidRDefault="001F5B99" w:rsidP="00C9626D">
      <w:pPr>
        <w:rPr>
          <w:i/>
        </w:rPr>
      </w:pPr>
      <w:r w:rsidRPr="00C9626D">
        <w:rPr>
          <w:b/>
        </w:rPr>
        <w:t>Китай.</w:t>
      </w:r>
      <w:r w:rsidRPr="00C9626D">
        <w:rPr>
          <w:i/>
        </w:rPr>
        <w:t xml:space="preserve"> </w:t>
      </w:r>
      <w:r w:rsidR="0080211D" w:rsidRPr="003608A6">
        <w:t xml:space="preserve">Из противоречий между </w:t>
      </w:r>
      <w:r w:rsidR="00155819" w:rsidRPr="003608A6">
        <w:t>конфуцианством и даосизмом</w:t>
      </w:r>
      <w:r w:rsidR="0080211D" w:rsidRPr="003608A6">
        <w:t xml:space="preserve"> вышли жанры китайского искусства, наиболее ярко воплощающие особый кита</w:t>
      </w:r>
      <w:r w:rsidR="0080211D" w:rsidRPr="003608A6">
        <w:t>й</w:t>
      </w:r>
      <w:r w:rsidR="0080211D" w:rsidRPr="003608A6">
        <w:t>ский дух.</w:t>
      </w:r>
      <w:r w:rsidR="00095EF3" w:rsidRPr="003608A6">
        <w:t xml:space="preserve"> </w:t>
      </w:r>
      <w:r w:rsidR="009F4233" w:rsidRPr="003608A6">
        <w:t>М. Степанянц отмечает несколько самобытных особенностей, с</w:t>
      </w:r>
      <w:r w:rsidR="009F4233" w:rsidRPr="003608A6">
        <w:t>а</w:t>
      </w:r>
      <w:r w:rsidR="009F4233" w:rsidRPr="003608A6">
        <w:t>мыми очевидными среди которых являются стремление к природным фо</w:t>
      </w:r>
      <w:r w:rsidR="009F4233" w:rsidRPr="003608A6">
        <w:t>р</w:t>
      </w:r>
      <w:r w:rsidR="009F4233" w:rsidRPr="003608A6">
        <w:t>мам, асимметрии, своеобразный подход к моделированию пространства. Правила композиции подразумевают сознательное построение многоплан</w:t>
      </w:r>
      <w:r w:rsidR="009F4233" w:rsidRPr="003608A6">
        <w:t>о</w:t>
      </w:r>
      <w:r w:rsidR="009F4233" w:rsidRPr="003608A6">
        <w:t>вого изображения. В оформлении не используются орнамент, повторения, игнорируется европейский принцип прямой перспективы. Ст</w:t>
      </w:r>
      <w:r w:rsidR="00D23A64" w:rsidRPr="003608A6">
        <w:t xml:space="preserve">оит упомянуть </w:t>
      </w:r>
      <w:r w:rsidR="009F4233" w:rsidRPr="003608A6">
        <w:t>одно из традиционных направлений в китайской живописи «Вэньжэньхуа», возникшее в средневековье и синтезировавшее живопись, поэзию и калл</w:t>
      </w:r>
      <w:r w:rsidR="009F4233" w:rsidRPr="003608A6">
        <w:t>и</w:t>
      </w:r>
      <w:r w:rsidR="009F4233" w:rsidRPr="003608A6">
        <w:t xml:space="preserve">графию. Это направление развивалось под воздействием идей даосизма и конфуцианства. О. Чердакова описывает </w:t>
      </w:r>
      <w:r w:rsidR="00863BDA">
        <w:t>ряд</w:t>
      </w:r>
      <w:r w:rsidR="009F4233" w:rsidRPr="003608A6">
        <w:t xml:space="preserve"> особенност</w:t>
      </w:r>
      <w:r w:rsidR="00863BDA">
        <w:t>ей</w:t>
      </w:r>
      <w:r w:rsidR="009F4233" w:rsidRPr="003608A6">
        <w:t>, характерными среди которых являются простота, лаконичность, эскизность, а главной стало появление «</w:t>
      </w:r>
      <w:proofErr w:type="spellStart"/>
      <w:r w:rsidR="009F4233" w:rsidRPr="003608A6">
        <w:t>тиба</w:t>
      </w:r>
      <w:proofErr w:type="spellEnd"/>
      <w:r w:rsidR="009F4233" w:rsidRPr="003608A6">
        <w:t>» – надписей (эпиграмм), которые соседствовали с изобр</w:t>
      </w:r>
      <w:r w:rsidR="009F4233" w:rsidRPr="003608A6">
        <w:t>а</w:t>
      </w:r>
      <w:r w:rsidR="009F4233" w:rsidRPr="003608A6">
        <w:t>жением. Чердакова также отмечает, что было «достигнуто единство изобр</w:t>
      </w:r>
      <w:r w:rsidR="009F4233" w:rsidRPr="003608A6">
        <w:t>а</w:t>
      </w:r>
      <w:r w:rsidR="009F4233" w:rsidRPr="003608A6">
        <w:t>жения и слова», «единство настроения, общность идей», «композиционная структура подчинена пространственному и каллиграфическому решению живописного свитка</w:t>
      </w:r>
      <w:r w:rsidR="00DA0403">
        <w:t>»</w:t>
      </w:r>
      <w:r w:rsidR="009F4233" w:rsidRPr="003608A6">
        <w:rPr>
          <w:rStyle w:val="a9"/>
        </w:rPr>
        <w:footnoteReference w:id="40"/>
      </w:r>
      <w:r w:rsidR="009F4233" w:rsidRPr="003608A6">
        <w:t>.</w:t>
      </w:r>
      <w:r w:rsidR="00D23A64" w:rsidRPr="003608A6">
        <w:t xml:space="preserve"> </w:t>
      </w:r>
      <w:r w:rsidR="00E82ED3" w:rsidRPr="003608A6">
        <w:t>В. Белозерова отмечает, что</w:t>
      </w:r>
      <w:r w:rsidR="008F5EDC" w:rsidRPr="003608A6">
        <w:t xml:space="preserve"> в</w:t>
      </w:r>
      <w:r w:rsidR="00E82ED3" w:rsidRPr="003608A6">
        <w:t xml:space="preserve"> к</w:t>
      </w:r>
      <w:r w:rsidR="008F5EDC" w:rsidRPr="003608A6">
        <w:t>итайской</w:t>
      </w:r>
      <w:r w:rsidR="00E82ED3" w:rsidRPr="003608A6">
        <w:t xml:space="preserve"> эстетик</w:t>
      </w:r>
      <w:r w:rsidR="008F5EDC" w:rsidRPr="003608A6">
        <w:t>е</w:t>
      </w:r>
      <w:r w:rsidR="00E82ED3" w:rsidRPr="003608A6">
        <w:t xml:space="preserve"> </w:t>
      </w:r>
      <w:r w:rsidR="008F5EDC" w:rsidRPr="003608A6">
        <w:t>большое внимание уделяется технике живописи, что главным образом отр</w:t>
      </w:r>
      <w:r w:rsidR="008F5EDC" w:rsidRPr="003608A6">
        <w:t>а</w:t>
      </w:r>
      <w:r w:rsidR="008F5EDC" w:rsidRPr="003608A6">
        <w:t xml:space="preserve">жает </w:t>
      </w:r>
      <w:r w:rsidR="00BC706D" w:rsidRPr="003608A6">
        <w:t>онтологические параметры древней традиции.  Отказ от обособления</w:t>
      </w:r>
      <w:r w:rsidR="00E82ED3" w:rsidRPr="003608A6">
        <w:t xml:space="preserve"> дух</w:t>
      </w:r>
      <w:r w:rsidR="00BC706D" w:rsidRPr="003608A6">
        <w:t>а</w:t>
      </w:r>
      <w:r w:rsidR="00E82ED3" w:rsidRPr="003608A6">
        <w:t xml:space="preserve"> и матери</w:t>
      </w:r>
      <w:r w:rsidR="00BC706D" w:rsidRPr="003608A6">
        <w:t>и</w:t>
      </w:r>
      <w:r w:rsidR="00E82ED3" w:rsidRPr="003608A6">
        <w:t xml:space="preserve"> в энергетической парадигме китайской культуры обусловило прямую взаимосвязь между техникой письма и художественным содержан</w:t>
      </w:r>
      <w:r w:rsidR="00E82ED3" w:rsidRPr="003608A6">
        <w:t>и</w:t>
      </w:r>
      <w:r w:rsidR="00E82ED3" w:rsidRPr="003608A6">
        <w:t>ем</w:t>
      </w:r>
      <w:r w:rsidR="00E82ED3" w:rsidRPr="003608A6">
        <w:rPr>
          <w:rStyle w:val="a9"/>
        </w:rPr>
        <w:footnoteReference w:id="41"/>
      </w:r>
      <w:r w:rsidR="00E82ED3" w:rsidRPr="003608A6">
        <w:t>.</w:t>
      </w:r>
      <w:r w:rsidR="008F5EDC" w:rsidRPr="003608A6">
        <w:t xml:space="preserve"> </w:t>
      </w:r>
    </w:p>
    <w:p w14:paraId="62C49104" w14:textId="65899386" w:rsidR="003239B4" w:rsidRDefault="00915D85" w:rsidP="0080650C">
      <w:r w:rsidRPr="003608A6">
        <w:t>Среди искусств каллиграфия всегда занимала особый статус в Китае и представляла собой стилеобразующую сферу художественной практи</w:t>
      </w:r>
      <w:r w:rsidR="00CC7A06" w:rsidRPr="003608A6">
        <w:t>к</w:t>
      </w:r>
      <w:r w:rsidRPr="003608A6">
        <w:t>и. Б</w:t>
      </w:r>
      <w:r w:rsidRPr="003608A6">
        <w:t>е</w:t>
      </w:r>
      <w:r w:rsidRPr="003608A6">
        <w:t>лозерова подчеркивает, что «ее эстетика сформировала особое «каллиграф</w:t>
      </w:r>
      <w:r w:rsidRPr="003608A6">
        <w:t>и</w:t>
      </w:r>
      <w:r w:rsidRPr="003608A6">
        <w:t>ческое видение», ориентированное на энергетические характеристики лин</w:t>
      </w:r>
      <w:r w:rsidRPr="003608A6">
        <w:t>е</w:t>
      </w:r>
      <w:r w:rsidRPr="003608A6">
        <w:t>арных пластических тем. Каллиграфическая трактовка пластического движ</w:t>
      </w:r>
      <w:r w:rsidRPr="003608A6">
        <w:t>е</w:t>
      </w:r>
      <w:r w:rsidRPr="003608A6">
        <w:t>ния является главным типологическим признаком всего китайского иску</w:t>
      </w:r>
      <w:r w:rsidRPr="003608A6">
        <w:t>с</w:t>
      </w:r>
      <w:r w:rsidRPr="003608A6">
        <w:t>ства, по-разному проявленным как в его традиционных видах (живописи, цирке, опере, танце, у-шу и пр.), так и в современных (фотографии, кино, д</w:t>
      </w:r>
      <w:r w:rsidRPr="003608A6">
        <w:t>и</w:t>
      </w:r>
      <w:r w:rsidRPr="003608A6">
        <w:t>зайне и пр.)</w:t>
      </w:r>
      <w:r w:rsidR="00824F3E">
        <w:t>»</w:t>
      </w:r>
      <w:r w:rsidRPr="003608A6">
        <w:rPr>
          <w:rStyle w:val="a9"/>
        </w:rPr>
        <w:footnoteReference w:id="42"/>
      </w:r>
      <w:r w:rsidRPr="003608A6">
        <w:t>.</w:t>
      </w:r>
      <w:r w:rsidR="00997E6A" w:rsidRPr="003608A6">
        <w:t xml:space="preserve"> Принципиальная черта каллиграфической пластики </w:t>
      </w:r>
      <w:r w:rsidR="00C53693" w:rsidRPr="003608A6">
        <w:t>склад</w:t>
      </w:r>
      <w:r w:rsidR="00C53693" w:rsidRPr="003608A6">
        <w:t>ы</w:t>
      </w:r>
      <w:r w:rsidR="00C53693" w:rsidRPr="003608A6">
        <w:t>вается из того, что энергетическая интенсивность на уровне микроформ (то</w:t>
      </w:r>
      <w:r w:rsidR="00C53693" w:rsidRPr="003608A6">
        <w:t>ч</w:t>
      </w:r>
      <w:r w:rsidR="00C53693" w:rsidRPr="003608A6">
        <w:t>ки, черты, отдельный знак) становится сильнее, чем в макроформах (столбцы знаков, абзацы текста). Это помогает создать ощущение объема без испол</w:t>
      </w:r>
      <w:r w:rsidR="00C53693" w:rsidRPr="003608A6">
        <w:t>ь</w:t>
      </w:r>
      <w:r w:rsidR="00C53693" w:rsidRPr="003608A6">
        <w:t xml:space="preserve">зования перспективы. </w:t>
      </w:r>
      <w:r w:rsidR="00597F09" w:rsidRPr="003608A6">
        <w:t>В китайской эстетике, информация, полученная в пр</w:t>
      </w:r>
      <w:r w:rsidR="00597F09" w:rsidRPr="003608A6">
        <w:t>о</w:t>
      </w:r>
      <w:r w:rsidR="00597F09" w:rsidRPr="003608A6">
        <w:t>цессе чтения текста и в процессе созерцания того же текста в каллиграфич</w:t>
      </w:r>
      <w:r w:rsidR="00597F09" w:rsidRPr="003608A6">
        <w:t>е</w:t>
      </w:r>
      <w:r w:rsidR="00597F09" w:rsidRPr="003608A6">
        <w:t xml:space="preserve">ском исполнении </w:t>
      </w:r>
      <w:r w:rsidR="00915339">
        <w:t xml:space="preserve">принципиально различается. </w:t>
      </w:r>
    </w:p>
    <w:p w14:paraId="29FC3D71" w14:textId="77777777" w:rsidR="00A833F8" w:rsidRPr="003608A6" w:rsidRDefault="003239B4" w:rsidP="003239B4">
      <w:r>
        <w:t>С</w:t>
      </w:r>
      <w:r w:rsidR="00D7517E" w:rsidRPr="003608A6">
        <w:t xml:space="preserve">вою роль в становлении медиадизайна Китая сыграла ксилография. Гравюра использовалась для печати книг и для их иллюстрирования.  </w:t>
      </w:r>
      <w:r w:rsidR="00597F09" w:rsidRPr="003608A6">
        <w:t xml:space="preserve"> </w:t>
      </w:r>
      <w:r w:rsidR="00C82DA7" w:rsidRPr="003608A6">
        <w:t>Одним из главных создателей многоцветной художественной ксилографии, осн</w:t>
      </w:r>
      <w:r w:rsidR="00C82DA7" w:rsidRPr="003608A6">
        <w:t>о</w:t>
      </w:r>
      <w:r w:rsidR="00C82DA7" w:rsidRPr="003608A6">
        <w:t>ванной на точном совмещении на листе бумаги отпечатков с нескольких п</w:t>
      </w:r>
      <w:r w:rsidR="00C82DA7" w:rsidRPr="003608A6">
        <w:t>е</w:t>
      </w:r>
      <w:r w:rsidR="00C82DA7" w:rsidRPr="003608A6">
        <w:t>чатных досок, был Ху Чжэн-янь</w:t>
      </w:r>
      <w:r w:rsidR="0005733D" w:rsidRPr="003608A6">
        <w:rPr>
          <w:rStyle w:val="a9"/>
        </w:rPr>
        <w:footnoteReference w:id="43"/>
      </w:r>
      <w:r w:rsidR="00C82DA7" w:rsidRPr="003608A6">
        <w:t xml:space="preserve">. </w:t>
      </w:r>
      <w:r w:rsidR="00A833F8" w:rsidRPr="003608A6">
        <w:t>«Пять полностью иллюстрированных пи</w:t>
      </w:r>
      <w:r w:rsidR="00A833F8" w:rsidRPr="003608A6">
        <w:t>н</w:t>
      </w:r>
      <w:r w:rsidR="00A833F8" w:rsidRPr="003608A6">
        <w:t xml:space="preserve">хуа» – </w:t>
      </w:r>
      <w:r w:rsidR="0080650C" w:rsidRPr="003608A6">
        <w:t>примечательный образец ранней иллюстрированной китайской прозы (XIV в.), особенностью которого было большое количество иллюстраций. Формат «полностью иллюстрированной» книги</w:t>
      </w:r>
      <w:r w:rsidR="00937200">
        <w:t xml:space="preserve"> в то время</w:t>
      </w:r>
      <w:r w:rsidR="0080650C" w:rsidRPr="003608A6">
        <w:t xml:space="preserve"> был очень распр</w:t>
      </w:r>
      <w:r w:rsidR="0080650C" w:rsidRPr="003608A6">
        <w:t>о</w:t>
      </w:r>
      <w:r w:rsidR="0080650C" w:rsidRPr="003608A6">
        <w:t>странен среди романов</w:t>
      </w:r>
      <w:r w:rsidR="0080650C" w:rsidRPr="003608A6">
        <w:rPr>
          <w:rStyle w:val="a9"/>
        </w:rPr>
        <w:footnoteReference w:id="44"/>
      </w:r>
      <w:r w:rsidR="0080650C" w:rsidRPr="003608A6">
        <w:t xml:space="preserve">. </w:t>
      </w:r>
    </w:p>
    <w:p w14:paraId="4CCDDC9C" w14:textId="77777777" w:rsidR="001F5B99" w:rsidRPr="003608A6" w:rsidRDefault="001F5B99" w:rsidP="0087546E">
      <w:r w:rsidRPr="003608A6">
        <w:t>Первые информационные листки Китая назывались «дибао»  и выпу</w:t>
      </w:r>
      <w:r w:rsidRPr="003608A6">
        <w:t>с</w:t>
      </w:r>
      <w:r w:rsidRPr="003608A6">
        <w:t>кались со II в. до н. э. по IX в. н. э.</w:t>
      </w:r>
      <w:r w:rsidRPr="003608A6">
        <w:rPr>
          <w:rStyle w:val="a9"/>
        </w:rPr>
        <w:footnoteReference w:id="45"/>
      </w:r>
      <w:r w:rsidRPr="003608A6">
        <w:t xml:space="preserve">. </w:t>
      </w:r>
      <w:r w:rsidR="006239C9" w:rsidRPr="003608A6">
        <w:t>Дибао</w:t>
      </w:r>
      <w:r w:rsidR="00EA3293" w:rsidRPr="003608A6">
        <w:t xml:space="preserve"> изначально</w:t>
      </w:r>
      <w:r w:rsidR="006239C9" w:rsidRPr="003608A6">
        <w:t xml:space="preserve"> чаще были рукопи</w:t>
      </w:r>
      <w:r w:rsidR="006239C9" w:rsidRPr="003608A6">
        <w:t>с</w:t>
      </w:r>
      <w:r w:rsidR="006239C9" w:rsidRPr="003608A6">
        <w:t>ными, позднее</w:t>
      </w:r>
      <w:r w:rsidR="005C638C" w:rsidRPr="003608A6">
        <w:t xml:space="preserve"> –</w:t>
      </w:r>
      <w:r w:rsidR="006239C9" w:rsidRPr="003608A6">
        <w:t xml:space="preserve"> отпечатанными с помощью </w:t>
      </w:r>
      <w:r w:rsidR="009316A0" w:rsidRPr="003608A6">
        <w:t>ксилографии</w:t>
      </w:r>
      <w:r w:rsidR="006239C9" w:rsidRPr="003608A6">
        <w:t xml:space="preserve">. </w:t>
      </w:r>
      <w:r w:rsidRPr="003608A6">
        <w:t>Дибао были в</w:t>
      </w:r>
      <w:r w:rsidRPr="003608A6">
        <w:t>ы</w:t>
      </w:r>
      <w:r w:rsidRPr="003608A6">
        <w:t>теснены китайскими газетами европейского образца, называемыми «гуа</w:t>
      </w:r>
      <w:r w:rsidRPr="003608A6">
        <w:t>н</w:t>
      </w:r>
      <w:r w:rsidRPr="003608A6">
        <w:t>бао». «</w:t>
      </w:r>
      <w:proofErr w:type="spellStart"/>
      <w:r w:rsidRPr="003608A6">
        <w:t>Peking</w:t>
      </w:r>
      <w:proofErr w:type="spellEnd"/>
      <w:r w:rsidRPr="003608A6">
        <w:t xml:space="preserve"> </w:t>
      </w:r>
      <w:proofErr w:type="spellStart"/>
      <w:r w:rsidRPr="003608A6">
        <w:t>Gazette</w:t>
      </w:r>
      <w:proofErr w:type="spellEnd"/>
      <w:r w:rsidRPr="003608A6">
        <w:t>»</w:t>
      </w:r>
      <w:r w:rsidR="00FE4FC9" w:rsidRPr="003608A6">
        <w:t xml:space="preserve"> </w:t>
      </w:r>
      <w:r w:rsidRPr="003608A6">
        <w:t>была официальным печатным органом, издающимся в Пекине вплоть до 1912 года</w:t>
      </w:r>
      <w:r w:rsidR="00E31ADA" w:rsidRPr="003608A6">
        <w:t xml:space="preserve"> и тоже издавалась таким образом</w:t>
      </w:r>
      <w:r w:rsidRPr="003608A6">
        <w:t xml:space="preserve">. </w:t>
      </w:r>
      <w:r w:rsidR="00E31ADA" w:rsidRPr="003608A6">
        <w:t>С ввозом о</w:t>
      </w:r>
      <w:r w:rsidR="00E31ADA" w:rsidRPr="003608A6">
        <w:t>б</w:t>
      </w:r>
      <w:r w:rsidR="00E31ADA" w:rsidRPr="003608A6">
        <w:t>разцов иностранной печатной техники, в</w:t>
      </w:r>
      <w:r w:rsidRPr="003608A6">
        <w:t xml:space="preserve"> Китае раньше, чем в остальных странах синосферы,</w:t>
      </w:r>
      <w:r w:rsidR="00E31ADA" w:rsidRPr="003608A6">
        <w:t xml:space="preserve"> появились иностранные газеты, </w:t>
      </w:r>
      <w:r w:rsidRPr="003608A6">
        <w:t>а к концу XIX в. сущ</w:t>
      </w:r>
      <w:r w:rsidRPr="003608A6">
        <w:t>е</w:t>
      </w:r>
      <w:r w:rsidRPr="003608A6">
        <w:t>ствовало уже около 150 газет</w:t>
      </w:r>
      <w:r w:rsidRPr="003608A6">
        <w:rPr>
          <w:rStyle w:val="a9"/>
        </w:rPr>
        <w:footnoteReference w:id="46"/>
      </w:r>
      <w:r w:rsidRPr="003608A6">
        <w:t>.  В 1864 в Гонко</w:t>
      </w:r>
      <w:r w:rsidR="009371E1" w:rsidRPr="003608A6">
        <w:t>н</w:t>
      </w:r>
      <w:r w:rsidRPr="003608A6">
        <w:t>ге появилась первая газета на китайском языке.  Одна из наиболее известных газет этого времени «Sh</w:t>
      </w:r>
      <w:r w:rsidR="00F34CF7">
        <w:t>e</w:t>
      </w:r>
      <w:r w:rsidRPr="003608A6">
        <w:t xml:space="preserve">n </w:t>
      </w:r>
      <w:r w:rsidR="005F0636">
        <w:t>B</w:t>
      </w:r>
      <w:r w:rsidRPr="003608A6">
        <w:t>ao» издавалась в Шанхае в 1872–1949 годах</w:t>
      </w:r>
      <w:r w:rsidR="00C95EE9" w:rsidRPr="003608A6">
        <w:t xml:space="preserve"> (</w:t>
      </w:r>
      <w:r w:rsidR="00450679">
        <w:t>см. Приложение 1, рис. 7</w:t>
      </w:r>
      <w:r w:rsidR="00C95EE9" w:rsidRPr="003608A6">
        <w:t>)</w:t>
      </w:r>
      <w:r w:rsidRPr="003608A6">
        <w:t xml:space="preserve">. Страницы газеты сначала были </w:t>
      </w:r>
      <w:r w:rsidR="00FE4FC9" w:rsidRPr="003608A6">
        <w:t>предельно</w:t>
      </w:r>
      <w:r w:rsidRPr="003608A6">
        <w:t xml:space="preserve"> простыми, лист был полностью усыпан мелкими иероглифами, из общего потока которых выделяется только название,</w:t>
      </w:r>
      <w:r w:rsidR="00FE4FC9" w:rsidRPr="003608A6">
        <w:t xml:space="preserve"> поэтому</w:t>
      </w:r>
      <w:r w:rsidRPr="003608A6">
        <w:t xml:space="preserve"> концентрированность или плотность текстов является с</w:t>
      </w:r>
      <w:r w:rsidRPr="003608A6">
        <w:t>а</w:t>
      </w:r>
      <w:r w:rsidRPr="003608A6">
        <w:t>мой характерной чертой. Со временем, китайцы приспособились к новым технологиям, не придава</w:t>
      </w:r>
      <w:r w:rsidR="00DC4A03" w:rsidRPr="003608A6">
        <w:t>я</w:t>
      </w:r>
      <w:r w:rsidRPr="003608A6">
        <w:t xml:space="preserve"> большого значения западным канонам,  </w:t>
      </w:r>
      <w:r w:rsidR="00813642" w:rsidRPr="003608A6">
        <w:t>и по внешнему виду газеты начали походить на истинно</w:t>
      </w:r>
      <w:r w:rsidRPr="003608A6">
        <w:t xml:space="preserve"> «азиатские».</w:t>
      </w:r>
      <w:r w:rsidR="00EC4E5D" w:rsidRPr="003608A6">
        <w:t xml:space="preserve"> Глухая, н</w:t>
      </w:r>
      <w:r w:rsidR="00EC4E5D" w:rsidRPr="003608A6">
        <w:t>е</w:t>
      </w:r>
      <w:r w:rsidR="00EC4E5D" w:rsidRPr="003608A6">
        <w:t>расчлененная масса набора постепенно стала систематизироваться в стро</w:t>
      </w:r>
      <w:r w:rsidR="00EC4E5D" w:rsidRPr="003608A6">
        <w:t>й</w:t>
      </w:r>
      <w:r w:rsidR="00EC4E5D" w:rsidRPr="003608A6">
        <w:t>ные ряды текстов, зачастую дополняла</w:t>
      </w:r>
      <w:r w:rsidR="00450679">
        <w:t>сь изобразительными элементами</w:t>
      </w:r>
      <w:r w:rsidR="00EC4E5D" w:rsidRPr="003608A6">
        <w:t>.</w:t>
      </w:r>
      <w:r w:rsidR="00813642" w:rsidRPr="003608A6">
        <w:t xml:space="preserve"> </w:t>
      </w:r>
      <w:r w:rsidRPr="003608A6">
        <w:t>К 192</w:t>
      </w:r>
      <w:r w:rsidR="00665FA7" w:rsidRPr="003608A6">
        <w:t>0</w:t>
      </w:r>
      <w:r w:rsidR="00455497" w:rsidRPr="003608A6">
        <w:t xml:space="preserve">-м </w:t>
      </w:r>
      <w:r w:rsidRPr="003608A6">
        <w:t xml:space="preserve">китайская газета уже сильно напоминала японскую, которая начала вырабатывать свой собственный стиль еще с 1902 года. </w:t>
      </w:r>
      <w:r w:rsidR="00665FA7" w:rsidRPr="003608A6">
        <w:t>Глядя на один из н</w:t>
      </w:r>
      <w:r w:rsidR="00665FA7" w:rsidRPr="003608A6">
        <w:t>о</w:t>
      </w:r>
      <w:r w:rsidR="00665FA7" w:rsidRPr="003608A6">
        <w:t>меров</w:t>
      </w:r>
      <w:r w:rsidR="003D2D00" w:rsidRPr="003608A6">
        <w:t xml:space="preserve"> 1919 года</w:t>
      </w:r>
      <w:r w:rsidR="00665FA7" w:rsidRPr="003608A6">
        <w:t xml:space="preserve"> китайской газеты</w:t>
      </w:r>
      <w:r w:rsidR="003D2D00" w:rsidRPr="003608A6">
        <w:t xml:space="preserve"> Sh</w:t>
      </w:r>
      <w:r w:rsidR="00F34CF7">
        <w:t>e</w:t>
      </w:r>
      <w:r w:rsidR="003D2D00" w:rsidRPr="003608A6">
        <w:t xml:space="preserve">n </w:t>
      </w:r>
      <w:r w:rsidR="005F0636">
        <w:t>B</w:t>
      </w:r>
      <w:r w:rsidR="003D2D00" w:rsidRPr="003608A6">
        <w:t>ao</w:t>
      </w:r>
      <w:r w:rsidR="00665FA7" w:rsidRPr="003608A6">
        <w:t>, мы видим заметные отличия от</w:t>
      </w:r>
      <w:r w:rsidR="003D2D00" w:rsidRPr="003608A6">
        <w:t xml:space="preserve"> ее</w:t>
      </w:r>
      <w:r w:rsidR="00665FA7" w:rsidRPr="003608A6">
        <w:t xml:space="preserve"> предыдущей</w:t>
      </w:r>
      <w:r w:rsidR="003D2D00" w:rsidRPr="003608A6">
        <w:t xml:space="preserve"> версии</w:t>
      </w:r>
      <w:r w:rsidR="00665FA7" w:rsidRPr="003608A6">
        <w:t xml:space="preserve"> (</w:t>
      </w:r>
      <w:r w:rsidR="00450679">
        <w:t>см. Приложение 1, рис. 8</w:t>
      </w:r>
      <w:r w:rsidR="00665FA7" w:rsidRPr="003608A6">
        <w:t xml:space="preserve">).  </w:t>
      </w:r>
      <w:r w:rsidR="00415068" w:rsidRPr="003608A6">
        <w:t>Если сначала страницы были безликими и трудночитаемыми, то теперь заголовки стали больше и между блоками текста появлялись небольшие просветы.</w:t>
      </w:r>
      <w:r w:rsidR="00AF5881" w:rsidRPr="003608A6">
        <w:t xml:space="preserve"> Однако концентр</w:t>
      </w:r>
      <w:r w:rsidR="00AF5881" w:rsidRPr="003608A6">
        <w:t>и</w:t>
      </w:r>
      <w:r w:rsidR="00AF5881" w:rsidRPr="003608A6">
        <w:t>рованность текстов сохраняется.</w:t>
      </w:r>
      <w:r w:rsidR="00CD53D7" w:rsidRPr="003608A6">
        <w:t xml:space="preserve"> Весь основной текст набран вертикально, в то время, как некоторые заголовки записаны в горизонтальные строки, что иллюстрирует особенность двунаправленности текстов.</w:t>
      </w:r>
      <w:r w:rsidR="003A7AA9" w:rsidRPr="003608A6">
        <w:t xml:space="preserve"> </w:t>
      </w:r>
      <w:r w:rsidR="00001313" w:rsidRPr="003608A6">
        <w:t xml:space="preserve">Ориентация листа и направление логотипа изменились. </w:t>
      </w:r>
      <w:r w:rsidR="00F037B6" w:rsidRPr="003608A6">
        <w:t>Появились изобразительные элементы, гармонично вписывающиеся в</w:t>
      </w:r>
      <w:r w:rsidR="00E66CDE" w:rsidRPr="003608A6">
        <w:t xml:space="preserve"> общий поток текста, соединение таких ра</w:t>
      </w:r>
      <w:r w:rsidR="00E66CDE" w:rsidRPr="003608A6">
        <w:t>з</w:t>
      </w:r>
      <w:r w:rsidR="00E66CDE" w:rsidRPr="003608A6">
        <w:t>личных элементов в единое целое, их неделимость, нерасчлененность, гов</w:t>
      </w:r>
      <w:r w:rsidR="00E66CDE" w:rsidRPr="003608A6">
        <w:t>о</w:t>
      </w:r>
      <w:r w:rsidR="00E66CDE" w:rsidRPr="003608A6">
        <w:t xml:space="preserve">рит о синтетичности внешнего облика китайской газеты. </w:t>
      </w:r>
      <w:r w:rsidR="00752B25" w:rsidRPr="003608A6">
        <w:t>Присущая традиц</w:t>
      </w:r>
      <w:r w:rsidR="00752B25" w:rsidRPr="003608A6">
        <w:t>и</w:t>
      </w:r>
      <w:r w:rsidR="00752B25" w:rsidRPr="003608A6">
        <w:t>онной китайской живописи асимметричность также четко прос</w:t>
      </w:r>
      <w:r w:rsidR="00475B38" w:rsidRPr="003608A6">
        <w:t>матривается в композиции листа. Более того, мы видим некоторую сумбурность в офор</w:t>
      </w:r>
      <w:r w:rsidR="00475B38" w:rsidRPr="003608A6">
        <w:t>м</w:t>
      </w:r>
      <w:r w:rsidR="00475B38" w:rsidRPr="003608A6">
        <w:t xml:space="preserve">лении. </w:t>
      </w:r>
      <w:r w:rsidR="000E3B2F" w:rsidRPr="003608A6">
        <w:t xml:space="preserve">Со временем </w:t>
      </w:r>
      <w:r w:rsidR="0007435F" w:rsidRPr="003608A6">
        <w:t>р</w:t>
      </w:r>
      <w:r w:rsidRPr="003608A6">
        <w:t>екламы и фотографий становилось все больше, тексты все еще были помещены в компактные плотные блоки, китайские газеты п</w:t>
      </w:r>
      <w:r w:rsidRPr="003608A6">
        <w:t>о</w:t>
      </w:r>
      <w:r w:rsidRPr="003608A6">
        <w:t>рой были обильно украшены. Китайские дизайнеры заимствовали опыт своих японских коллег и зачастую использовали те же идеи.</w:t>
      </w:r>
      <w:r w:rsidR="00006205" w:rsidRPr="003608A6">
        <w:t xml:space="preserve"> К 1930-м в газетах и</w:t>
      </w:r>
      <w:r w:rsidR="00006205" w:rsidRPr="003608A6">
        <w:t>с</w:t>
      </w:r>
      <w:r w:rsidR="00006205" w:rsidRPr="003608A6">
        <w:t>пользовался дополнительный цвет. Чаще всего это был красный и его отте</w:t>
      </w:r>
      <w:r w:rsidR="00006205" w:rsidRPr="003608A6">
        <w:t>н</w:t>
      </w:r>
      <w:r w:rsidR="00006205" w:rsidRPr="003608A6">
        <w:t xml:space="preserve">ки. </w:t>
      </w:r>
      <w:r w:rsidR="005A17ED" w:rsidRPr="003608A6">
        <w:t>Красный цвет в Китае символизирует силу и удачу, это – цвет жизни, р</w:t>
      </w:r>
      <w:r w:rsidR="005A17ED" w:rsidRPr="003608A6">
        <w:t>а</w:t>
      </w:r>
      <w:r w:rsidR="005A17ED" w:rsidRPr="003608A6">
        <w:t xml:space="preserve">дости и любви. </w:t>
      </w:r>
      <w:r w:rsidR="00451385" w:rsidRPr="003608A6">
        <w:t>Как отмечал Э. Рудер, красная краска часто использовалась в типографской практике на протяжении столетий, а интенсивность цветовых контрастов возможна только при исполь</w:t>
      </w:r>
      <w:r w:rsidR="009E7F56" w:rsidRPr="003608A6">
        <w:t>з</w:t>
      </w:r>
      <w:r w:rsidR="00451385" w:rsidRPr="003608A6">
        <w:t>овании крупных и жирных шри</w:t>
      </w:r>
      <w:r w:rsidR="00451385" w:rsidRPr="003608A6">
        <w:t>ф</w:t>
      </w:r>
      <w:r w:rsidR="00451385" w:rsidRPr="003608A6">
        <w:t>тов, более того, яркий цвет должен быть в напряженных соотношениях с черным – ведущим цветом в типографике</w:t>
      </w:r>
      <w:r w:rsidR="00451385" w:rsidRPr="003608A6">
        <w:rPr>
          <w:rStyle w:val="a9"/>
        </w:rPr>
        <w:footnoteReference w:id="47"/>
      </w:r>
      <w:r w:rsidR="00451385" w:rsidRPr="003608A6">
        <w:t xml:space="preserve">.  </w:t>
      </w:r>
      <w:r w:rsidR="003A167A" w:rsidRPr="003608A6">
        <w:t xml:space="preserve">В номере Shun </w:t>
      </w:r>
      <w:proofErr w:type="spellStart"/>
      <w:r w:rsidR="003A167A" w:rsidRPr="003608A6">
        <w:t>Pao</w:t>
      </w:r>
      <w:proofErr w:type="spellEnd"/>
      <w:r w:rsidR="003A167A" w:rsidRPr="003608A6">
        <w:t xml:space="preserve"> за 1936 год мы видим пример использования красного цвета:</w:t>
      </w:r>
      <w:r w:rsidR="006F07B2" w:rsidRPr="003608A6">
        <w:t xml:space="preserve"> второй краской</w:t>
      </w:r>
      <w:r w:rsidR="00451385" w:rsidRPr="003608A6">
        <w:t xml:space="preserve"> удачно</w:t>
      </w:r>
      <w:r w:rsidR="003A167A" w:rsidRPr="003608A6">
        <w:t xml:space="preserve"> в</w:t>
      </w:r>
      <w:r w:rsidR="003A167A" w:rsidRPr="003608A6">
        <w:t>ы</w:t>
      </w:r>
      <w:r w:rsidR="003A167A" w:rsidRPr="003608A6">
        <w:t>дел</w:t>
      </w:r>
      <w:r w:rsidR="00451385" w:rsidRPr="003608A6">
        <w:t xml:space="preserve">ены </w:t>
      </w:r>
      <w:r w:rsidR="003A167A" w:rsidRPr="003608A6">
        <w:t>контрастные элементы</w:t>
      </w:r>
      <w:r w:rsidR="00544D8C" w:rsidRPr="003608A6">
        <w:t xml:space="preserve"> (</w:t>
      </w:r>
      <w:r w:rsidR="007F58F5">
        <w:t>см. Приложение 1, рис. 9</w:t>
      </w:r>
      <w:r w:rsidR="00544D8C" w:rsidRPr="003608A6">
        <w:t>)</w:t>
      </w:r>
      <w:r w:rsidR="003A167A" w:rsidRPr="003608A6">
        <w:t xml:space="preserve">. </w:t>
      </w:r>
      <w:r w:rsidR="00544D8C" w:rsidRPr="003608A6">
        <w:t xml:space="preserve">Появились </w:t>
      </w:r>
      <w:r w:rsidR="003A167A" w:rsidRPr="003608A6">
        <w:t>сло</w:t>
      </w:r>
      <w:r w:rsidR="003A167A" w:rsidRPr="003608A6">
        <w:t>ж</w:t>
      </w:r>
      <w:r w:rsidR="003A167A" w:rsidRPr="003608A6">
        <w:t xml:space="preserve">ные таблицы данных </w:t>
      </w:r>
      <w:r w:rsidR="00FC0376" w:rsidRPr="003608A6">
        <w:t xml:space="preserve">и </w:t>
      </w:r>
      <w:r w:rsidR="006F07B2" w:rsidRPr="003608A6">
        <w:t>использование выделения</w:t>
      </w:r>
      <w:r w:rsidR="00791DE5" w:rsidRPr="003608A6">
        <w:t xml:space="preserve"> черной краской</w:t>
      </w:r>
      <w:r w:rsidR="006F07B2" w:rsidRPr="003608A6">
        <w:t xml:space="preserve">. </w:t>
      </w:r>
      <w:r w:rsidRPr="003608A6">
        <w:t>В 1960-е повсеместно начинает использоваться дополнительный цвет, а  в 1990-е газ</w:t>
      </w:r>
      <w:r w:rsidRPr="003608A6">
        <w:t>е</w:t>
      </w:r>
      <w:r w:rsidRPr="003608A6">
        <w:t>ты уже приобретают привычный нам полностью цветной облик.</w:t>
      </w:r>
      <w:r w:rsidR="00296C16" w:rsidRPr="003608A6">
        <w:t xml:space="preserve"> </w:t>
      </w:r>
    </w:p>
    <w:p w14:paraId="10952E3B" w14:textId="63102533" w:rsidR="00D62750" w:rsidRPr="003608A6" w:rsidRDefault="001F5B99" w:rsidP="0032123E">
      <w:r w:rsidRPr="003608A6">
        <w:t xml:space="preserve">Китаю удалось совершить необъяснимое экономическое чудо. </w:t>
      </w:r>
      <w:r w:rsidR="00AC3594" w:rsidRPr="003608A6">
        <w:t>Э. Ознос</w:t>
      </w:r>
      <w:r w:rsidRPr="003608A6">
        <w:t xml:space="preserve"> считает, что страну «раздирают противоречия», а XXI век для Китая по праву стал «веком амбиций</w:t>
      </w:r>
      <w:r w:rsidR="0053641F">
        <w:t>»</w:t>
      </w:r>
      <w:r w:rsidRPr="003608A6">
        <w:rPr>
          <w:rStyle w:val="a9"/>
        </w:rPr>
        <w:footnoteReference w:id="48"/>
      </w:r>
      <w:r w:rsidRPr="003608A6">
        <w:t xml:space="preserve">. </w:t>
      </w:r>
      <w:r w:rsidR="00595286" w:rsidRPr="003608A6">
        <w:t>Когда в</w:t>
      </w:r>
      <w:r w:rsidRPr="003608A6">
        <w:t>о всем мире на первый план вышла инфо</w:t>
      </w:r>
      <w:r w:rsidRPr="003608A6">
        <w:t>р</w:t>
      </w:r>
      <w:r w:rsidRPr="003608A6">
        <w:t>ма</w:t>
      </w:r>
      <w:r w:rsidR="00595286" w:rsidRPr="003608A6">
        <w:t xml:space="preserve">ция, </w:t>
      </w:r>
      <w:r w:rsidRPr="003608A6">
        <w:t>Китай не должен был отставать и в итоге обогнал США по количеству пользователей интернета в два раза. Традиционные медиа расширили свои границы с тех пор, как с 1970-х гг. зарабатывание денег в стране стало оф</w:t>
      </w:r>
      <w:r w:rsidRPr="003608A6">
        <w:t>и</w:t>
      </w:r>
      <w:r w:rsidRPr="003608A6">
        <w:t>циально возможным и даже желанным. Новые медиа нового Китая стали значимой частью стремительно развивающейся экономической революции, после чего страна влилась в процесс цифровой революции и перешла на ко</w:t>
      </w:r>
      <w:r w:rsidRPr="003608A6">
        <w:t>м</w:t>
      </w:r>
      <w:r w:rsidRPr="003608A6">
        <w:t>пьютеры, смартфоны и прочие гаджеты со всеми вытекающими бесчисле</w:t>
      </w:r>
      <w:r w:rsidRPr="003608A6">
        <w:t>н</w:t>
      </w:r>
      <w:r w:rsidRPr="003608A6">
        <w:t xml:space="preserve">ными сайтами, блогами и социальными сетями. Создается двоякая ситуация: с одной стороны, Китай – центр передовых </w:t>
      </w:r>
      <w:r w:rsidR="004E6349" w:rsidRPr="003608A6">
        <w:t>технологий и разработок в м</w:t>
      </w:r>
      <w:r w:rsidR="004E6349" w:rsidRPr="003608A6">
        <w:t>е</w:t>
      </w:r>
      <w:r w:rsidR="004E6349" w:rsidRPr="003608A6">
        <w:t>диа</w:t>
      </w:r>
      <w:r w:rsidRPr="003608A6">
        <w:t>сфере, но с другой он заперт авторитарной политической системой, кот</w:t>
      </w:r>
      <w:r w:rsidRPr="003608A6">
        <w:t>о</w:t>
      </w:r>
      <w:r w:rsidRPr="003608A6">
        <w:t xml:space="preserve">рая не ослабляет свой контроль над ней.  Согласно статистике, в Китае самое большое в мире число пользователей интернета </w:t>
      </w:r>
      <w:r w:rsidR="00AC3175" w:rsidRPr="003608A6">
        <w:t>–</w:t>
      </w:r>
      <w:r w:rsidRPr="003608A6">
        <w:t xml:space="preserve"> 688 миллионов, но не стоит забывать, что столько же людей с интернетом не знакомых. Китай контрол</w:t>
      </w:r>
      <w:r w:rsidRPr="003608A6">
        <w:t>и</w:t>
      </w:r>
      <w:r w:rsidRPr="003608A6">
        <w:t>рует официальные СМИ, но проконтролировать всё бессчетное число сайтов и блогов, создаваемых пользователями, не может</w:t>
      </w:r>
      <w:r w:rsidR="00E1398F" w:rsidRPr="003608A6">
        <w:rPr>
          <w:rStyle w:val="a9"/>
        </w:rPr>
        <w:footnoteReference w:id="49"/>
      </w:r>
      <w:r w:rsidRPr="003608A6">
        <w:t>. Однако, партия делает все возможное, блокируя доступ к западные сайтам и создавая свои аналоги на китайских серверах, которые легче контролировать. Как со</w:t>
      </w:r>
      <w:r w:rsidR="00B26E9F">
        <w:t>общ</w:t>
      </w:r>
      <w:r w:rsidRPr="003608A6">
        <w:t>ает Lenta.ru,  в марте этого года ввели запрет на деятельность всех иностранных онлайн-СМИ</w:t>
      </w:r>
      <w:r w:rsidRPr="003608A6">
        <w:rPr>
          <w:rStyle w:val="a9"/>
        </w:rPr>
        <w:footnoteReference w:id="50"/>
      </w:r>
      <w:r w:rsidRPr="003608A6">
        <w:t>. Несмотря на это, СМИ Китая разнообразны настолько, насколько вы ожидаете от любой страны, по размерам сопоставимой с США, но с населением большим в 4 раза</w:t>
      </w:r>
      <w:r w:rsidRPr="003608A6">
        <w:rPr>
          <w:rStyle w:val="a9"/>
        </w:rPr>
        <w:footnoteReference w:id="51"/>
      </w:r>
      <w:r w:rsidRPr="003608A6">
        <w:t>. В Китайской Народной Республике на сегодняшний день газет насчитывается больше 2 тысяч, а журналов больше 8 тысяч, работают свыше 280 радио- и 320 телестанций, которые покрывают почти всю территорию. В Китае 16 федеральных каналов уровня CNN и BBC. На одну только тему коммуникаций в Китае зарегистрировано 87 жу</w:t>
      </w:r>
      <w:r w:rsidRPr="003608A6">
        <w:t>р</w:t>
      </w:r>
      <w:r w:rsidRPr="003608A6">
        <w:t>налов, что ясно дает понять весь масштаб ситуации. Еще в 2003 году в Китае насчитывалось 68 миллионов пользователей интернета, эта цифра продолж</w:t>
      </w:r>
      <w:r w:rsidRPr="003608A6">
        <w:t>а</w:t>
      </w:r>
      <w:r w:rsidRPr="003608A6">
        <w:t>ла расти и уже сегодня их 688 миллионов, что составляет ровно половину населения. СМИ Китая крайне вариативны и разнообразны по содержанию, и в противовес западной тенденции снижения тиражей печатных СМИ, тиражи в КНР ежегодно растут. Среди крупне</w:t>
      </w:r>
      <w:r w:rsidR="00D31B64">
        <w:t>йших по тиражу газет – Referenc</w:t>
      </w:r>
      <w:r w:rsidRPr="003608A6">
        <w:t>e News (3 мл</w:t>
      </w:r>
      <w:r w:rsidR="00140977" w:rsidRPr="003608A6">
        <w:t>н.)</w:t>
      </w:r>
      <w:r w:rsidR="00317157">
        <w:t xml:space="preserve"> и</w:t>
      </w:r>
      <w:r w:rsidR="00140977" w:rsidRPr="003608A6">
        <w:t xml:space="preserve"> People’s Daily (2,6 млн.). </w:t>
      </w:r>
      <w:r w:rsidRPr="003608A6">
        <w:t>Дизайн печатных СМИ довольно разн</w:t>
      </w:r>
      <w:r w:rsidRPr="003608A6">
        <w:t>о</w:t>
      </w:r>
      <w:r w:rsidRPr="003608A6">
        <w:t xml:space="preserve">образен: можно встретить газеты сохранившие традиционный стиль, а также журналы, перенявшие западную модель верстки. </w:t>
      </w:r>
      <w:r w:rsidR="00D64C04" w:rsidRPr="003608A6">
        <w:t>Рассмотрим номера газеты People's Daily</w:t>
      </w:r>
      <w:r w:rsidR="00470AFF" w:rsidRPr="003608A6">
        <w:t xml:space="preserve"> (Renmin Ribao)</w:t>
      </w:r>
      <w:r w:rsidR="00D64C04" w:rsidRPr="003608A6">
        <w:t xml:space="preserve"> </w:t>
      </w:r>
      <w:r w:rsidR="00470AFF" w:rsidRPr="003608A6">
        <w:t>за</w:t>
      </w:r>
      <w:r w:rsidR="00D64C04" w:rsidRPr="003608A6">
        <w:t xml:space="preserve"> 1949 </w:t>
      </w:r>
      <w:r w:rsidR="00470AFF" w:rsidRPr="003608A6">
        <w:t>и 2005 год (</w:t>
      </w:r>
      <w:r w:rsidR="002076D6">
        <w:t>см. Приложение 2, рис. 10, рис. 11</w:t>
      </w:r>
      <w:r w:rsidR="00470AFF" w:rsidRPr="003608A6">
        <w:t>).</w:t>
      </w:r>
      <w:r w:rsidR="00D64C04" w:rsidRPr="003608A6">
        <w:t xml:space="preserve"> </w:t>
      </w:r>
      <w:r w:rsidR="004F53CC" w:rsidRPr="003608A6">
        <w:t>В старом номере используются двунаправленные тексты (основной – традиционный вертикальный плюс точечное использование горизонтальн</w:t>
      </w:r>
      <w:r w:rsidR="004F53CC" w:rsidRPr="003608A6">
        <w:t>о</w:t>
      </w:r>
      <w:r w:rsidR="004F53CC" w:rsidRPr="003608A6">
        <w:t xml:space="preserve">го набора в логотипе, и подписях). В </w:t>
      </w:r>
      <w:r w:rsidR="00867A31" w:rsidRPr="003608A6">
        <w:t>варианте 2005 года двунаправленность сохраняется, однако проявляет себя наоборот – теперь основной текст гор</w:t>
      </w:r>
      <w:r w:rsidR="00867A31" w:rsidRPr="003608A6">
        <w:t>и</w:t>
      </w:r>
      <w:r w:rsidR="00867A31" w:rsidRPr="003608A6">
        <w:t xml:space="preserve">зонтальный, а некоторые элементы располагаются в вертикальных колонках. </w:t>
      </w:r>
      <w:r w:rsidR="0001398B" w:rsidRPr="003608A6">
        <w:t>На обоих страницах сохраняется концентрированность текстов. Композиция асиммет</w:t>
      </w:r>
      <w:r w:rsidR="00BB5612" w:rsidRPr="003608A6">
        <w:t>рична</w:t>
      </w:r>
      <w:r w:rsidR="00F66D9E" w:rsidRPr="003608A6">
        <w:t xml:space="preserve">. </w:t>
      </w:r>
      <w:r w:rsidR="00454D8B" w:rsidRPr="003608A6">
        <w:t>В целом, также сохраняется и стохастичность элементов, о</w:t>
      </w:r>
      <w:r w:rsidR="00454D8B" w:rsidRPr="003608A6">
        <w:t>д</w:t>
      </w:r>
      <w:r w:rsidR="00454D8B" w:rsidRPr="003608A6">
        <w:t>нако с использованием двух- и трех-колонной верстки полоса 2005 года</w:t>
      </w:r>
      <w:r w:rsidR="00BB5612" w:rsidRPr="003608A6">
        <w:t xml:space="preserve"> </w:t>
      </w:r>
      <w:r w:rsidR="00454D8B" w:rsidRPr="003608A6">
        <w:t>пр</w:t>
      </w:r>
      <w:r w:rsidR="00454D8B" w:rsidRPr="003608A6">
        <w:t>и</w:t>
      </w:r>
      <w:r w:rsidR="00454D8B" w:rsidRPr="003608A6">
        <w:t xml:space="preserve">обретает большую организованность. </w:t>
      </w:r>
      <w:r w:rsidR="007B709C" w:rsidRPr="003608A6">
        <w:t>Линейки и небольшие пробелы в с</w:t>
      </w:r>
      <w:r w:rsidR="007B709C" w:rsidRPr="003608A6">
        <w:t>о</w:t>
      </w:r>
      <w:r w:rsidR="007B709C" w:rsidRPr="003608A6">
        <w:t>временном издании снижают синтетичность элементов, однако в целом, дв</w:t>
      </w:r>
      <w:r w:rsidR="007B709C" w:rsidRPr="003608A6">
        <w:t>у</w:t>
      </w:r>
      <w:r w:rsidR="007B709C" w:rsidRPr="003608A6">
        <w:t>направленные тексты и изображения образуют законченную, единую комп</w:t>
      </w:r>
      <w:r w:rsidR="007B709C" w:rsidRPr="003608A6">
        <w:t>о</w:t>
      </w:r>
      <w:r w:rsidR="007B709C" w:rsidRPr="003608A6">
        <w:t xml:space="preserve">зицию листа.  </w:t>
      </w:r>
      <w:r w:rsidRPr="003608A6">
        <w:t>Многие</w:t>
      </w:r>
      <w:r w:rsidR="007B709C" w:rsidRPr="003608A6">
        <w:t xml:space="preserve"> современные китайские</w:t>
      </w:r>
      <w:r w:rsidRPr="003608A6">
        <w:t xml:space="preserve"> СМИ имеют интернет-версию и выходят как на английском, так и на других языках, включая русский. И</w:t>
      </w:r>
      <w:r w:rsidRPr="003608A6">
        <w:t>н</w:t>
      </w:r>
      <w:r w:rsidRPr="003608A6">
        <w:t>терес представляет то, что все версии на разных языках имеют разный виз</w:t>
      </w:r>
      <w:r w:rsidRPr="003608A6">
        <w:t>у</w:t>
      </w:r>
      <w:r w:rsidRPr="003608A6">
        <w:t xml:space="preserve">альный облик. Основной китайский сайт </w:t>
      </w:r>
      <w:r w:rsidR="00694E33">
        <w:t>обычно</w:t>
      </w:r>
      <w:r w:rsidRPr="003608A6">
        <w:t xml:space="preserve"> </w:t>
      </w:r>
      <w:r w:rsidR="00C20934" w:rsidRPr="003608A6">
        <w:t>сохраняет</w:t>
      </w:r>
      <w:r w:rsidRPr="003608A6">
        <w:t xml:space="preserve"> некоторые пр</w:t>
      </w:r>
      <w:r w:rsidRPr="003608A6">
        <w:t>и</w:t>
      </w:r>
      <w:r w:rsidRPr="003608A6">
        <w:t>знаки восточного медиадизайна,</w:t>
      </w:r>
      <w:r w:rsidR="005424F3">
        <w:t xml:space="preserve"> но в то же время</w:t>
      </w:r>
      <w:r w:rsidR="006C0E83">
        <w:t xml:space="preserve"> </w:t>
      </w:r>
      <w:r w:rsidRPr="003608A6">
        <w:t xml:space="preserve">выглядит унифицировано. </w:t>
      </w:r>
      <w:r w:rsidR="00A00AC3" w:rsidRPr="003608A6">
        <w:t xml:space="preserve">На унифицированность указывают минимализм: увеличившиеся пробельные элементы, низкий цветовой контраст, </w:t>
      </w:r>
      <w:r w:rsidR="00F569EA" w:rsidRPr="003608A6">
        <w:t>плоский дизайн, мультимедий</w:t>
      </w:r>
      <w:r w:rsidR="005A757A" w:rsidRPr="003608A6">
        <w:t xml:space="preserve">ность. На принадлежность к ЮВА указывают </w:t>
      </w:r>
      <w:r w:rsidR="00024F35" w:rsidRPr="003608A6">
        <w:t xml:space="preserve">синтетичность и стохастичность. </w:t>
      </w:r>
      <w:r w:rsidRPr="003608A6">
        <w:t>А</w:t>
      </w:r>
      <w:r w:rsidRPr="003608A6">
        <w:t>н</w:t>
      </w:r>
      <w:r w:rsidRPr="003608A6">
        <w:t>глийская же версия, кажется, и вовсе</w:t>
      </w:r>
      <w:r w:rsidR="00470E1B" w:rsidRPr="003608A6">
        <w:t xml:space="preserve"> созда</w:t>
      </w:r>
      <w:r w:rsidR="008B4E4F">
        <w:t>ются</w:t>
      </w:r>
      <w:r w:rsidR="00470E1B" w:rsidRPr="003608A6">
        <w:t xml:space="preserve"> по</w:t>
      </w:r>
      <w:r w:rsidR="00CD1B1D">
        <w:t xml:space="preserve"> единому</w:t>
      </w:r>
      <w:r w:rsidR="00470E1B" w:rsidRPr="003608A6">
        <w:t xml:space="preserve"> западному ша</w:t>
      </w:r>
      <w:r w:rsidR="00470E1B" w:rsidRPr="003608A6">
        <w:t>б</w:t>
      </w:r>
      <w:r w:rsidR="00470E1B" w:rsidRPr="003608A6">
        <w:t>лону</w:t>
      </w:r>
      <w:r w:rsidR="008B4E4F">
        <w:t xml:space="preserve">. </w:t>
      </w:r>
      <w:r w:rsidR="008F6FC5" w:rsidRPr="003608A6">
        <w:t>Таким образом,</w:t>
      </w:r>
      <w:r w:rsidR="00EE03F2" w:rsidRPr="003608A6">
        <w:t xml:space="preserve"> можно сделать вывод, что</w:t>
      </w:r>
      <w:r w:rsidR="008F6FC5" w:rsidRPr="003608A6">
        <w:t xml:space="preserve"> китайские газеты</w:t>
      </w:r>
      <w:r w:rsidR="00EE03F2" w:rsidRPr="003608A6">
        <w:t xml:space="preserve"> и сайты</w:t>
      </w:r>
      <w:r w:rsidR="008F6FC5" w:rsidRPr="003608A6">
        <w:t xml:space="preserve"> </w:t>
      </w:r>
      <w:r w:rsidR="00EE03F2" w:rsidRPr="003608A6">
        <w:t>сохраняют признаки идентичности, однако интернет-СМИ</w:t>
      </w:r>
      <w:r w:rsidR="001920C9" w:rsidRPr="003608A6">
        <w:t xml:space="preserve"> </w:t>
      </w:r>
      <w:r w:rsidR="00EE03F2" w:rsidRPr="003608A6">
        <w:t>находят</w:t>
      </w:r>
      <w:r w:rsidR="00350D73" w:rsidRPr="003608A6">
        <w:t xml:space="preserve">ся в зоне риска в большей степени. </w:t>
      </w:r>
    </w:p>
    <w:p w14:paraId="21701B78" w14:textId="61632DB3" w:rsidR="009721CE" w:rsidRPr="00C9626D" w:rsidRDefault="001F5B99" w:rsidP="00C9626D">
      <w:pPr>
        <w:rPr>
          <w:b/>
        </w:rPr>
      </w:pPr>
      <w:r w:rsidRPr="005D2E76">
        <w:rPr>
          <w:b/>
        </w:rPr>
        <w:t xml:space="preserve">Япония. </w:t>
      </w:r>
      <w:r w:rsidR="009721CE" w:rsidRPr="003608A6">
        <w:t>Японская культура находилась в непрерывном поиске новых форм, ощущая при этом постоянное влияние со стороны других государств: как ближайших соседей Китая и Кореи, так и далеких западных стран. Япо</w:t>
      </w:r>
      <w:r w:rsidR="009721CE" w:rsidRPr="003608A6">
        <w:t>н</w:t>
      </w:r>
      <w:r w:rsidR="009721CE" w:rsidRPr="003608A6">
        <w:t>ский менталитет складывается из нескольких дефиниций: внимательности и любви к природе, пришедшей из синтоизма, стойкости к трудностям из бу</w:t>
      </w:r>
      <w:r w:rsidR="009721CE" w:rsidRPr="003608A6">
        <w:t>д</w:t>
      </w:r>
      <w:r w:rsidR="009721CE" w:rsidRPr="003608A6">
        <w:t>дизма, верности и признательности к старшим из конфуцианства</w:t>
      </w:r>
      <w:r w:rsidR="00FC6AEC">
        <w:t>, ввиду чего также отличается синкретичностью.</w:t>
      </w:r>
      <w:r w:rsidR="009721CE" w:rsidRPr="003608A6">
        <w:t xml:space="preserve"> Как замечает Т. Ютака, японская кул</w:t>
      </w:r>
      <w:r w:rsidR="009721CE" w:rsidRPr="003608A6">
        <w:t>ь</w:t>
      </w:r>
      <w:r w:rsidR="009721CE" w:rsidRPr="003608A6">
        <w:t>тура отличается «смелым восприятием и усвоением иностранных влияний», а две ее основополагающие черты – «приспособляемость и разнообразность</w:t>
      </w:r>
      <w:r w:rsidR="00C1561E">
        <w:t>»</w:t>
      </w:r>
      <w:r w:rsidR="009721CE" w:rsidRPr="003608A6">
        <w:rPr>
          <w:rStyle w:val="a9"/>
        </w:rPr>
        <w:footnoteReference w:id="52"/>
      </w:r>
      <w:r w:rsidR="009721CE" w:rsidRPr="003608A6">
        <w:t xml:space="preserve">. Однако, по мнению С. Танаки, </w:t>
      </w:r>
      <w:r w:rsidR="005E5E5B" w:rsidRPr="003608A6">
        <w:t>комплементарное</w:t>
      </w:r>
      <w:r w:rsidR="009721CE" w:rsidRPr="003608A6">
        <w:t xml:space="preserve"> признание западной кул</w:t>
      </w:r>
      <w:r w:rsidR="009721CE" w:rsidRPr="003608A6">
        <w:t>ь</w:t>
      </w:r>
      <w:r w:rsidR="009721CE" w:rsidRPr="003608A6">
        <w:t>туры, повлекло бы отречение от характерных традиций и сделало бы ее «вечно неполноценной варварской нацией, живущей на окраине цивилиз</w:t>
      </w:r>
      <w:r w:rsidR="009721CE" w:rsidRPr="003608A6">
        <w:t>а</w:t>
      </w:r>
      <w:r w:rsidR="009721CE" w:rsidRPr="003608A6">
        <w:t>ции</w:t>
      </w:r>
      <w:r w:rsidR="002651D0">
        <w:t>»</w:t>
      </w:r>
      <w:r w:rsidR="009721CE" w:rsidRPr="003608A6">
        <w:rPr>
          <w:rStyle w:val="a9"/>
        </w:rPr>
        <w:footnoteReference w:id="53"/>
      </w:r>
      <w:r w:rsidR="009721CE" w:rsidRPr="003608A6">
        <w:t xml:space="preserve">. </w:t>
      </w:r>
      <w:r w:rsidR="0011395D" w:rsidRPr="0011395D">
        <w:t>Отличительной особенностью Японии является то, что в рамках ее культурной практики синтезируются технологии Запада и традиции Востока. В медиадизайне Японии экспонируются различные способы переосмыслив</w:t>
      </w:r>
      <w:r w:rsidR="0011395D" w:rsidRPr="0011395D">
        <w:t>а</w:t>
      </w:r>
      <w:r w:rsidR="0011395D" w:rsidRPr="0011395D">
        <w:t>ния традиции, их подключени</w:t>
      </w:r>
      <w:r w:rsidR="008C2563">
        <w:t>е</w:t>
      </w:r>
      <w:r w:rsidR="0011395D" w:rsidRPr="0011395D">
        <w:t xml:space="preserve"> к глобальной медиасфере без утраты иде</w:t>
      </w:r>
      <w:r w:rsidR="0011395D" w:rsidRPr="0011395D">
        <w:t>н</w:t>
      </w:r>
      <w:r w:rsidR="0011395D" w:rsidRPr="0011395D">
        <w:t>тичности.</w:t>
      </w:r>
      <w:r w:rsidR="009721CE" w:rsidRPr="003608A6">
        <w:t xml:space="preserve"> Китай импортировал культуру в Японию, поэтому оказал на нее всеобъемлющее влияние.</w:t>
      </w:r>
      <w:r w:rsidR="00567387" w:rsidRPr="003608A6">
        <w:t xml:space="preserve"> </w:t>
      </w:r>
      <w:r w:rsidR="00567387" w:rsidRPr="001D5133">
        <w:rPr>
          <w:rStyle w:val="af2"/>
          <w:rFonts w:eastAsia="SimSun"/>
          <w:iCs/>
        </w:rPr>
        <w:t xml:space="preserve">Япония, долгое время пребывавшая в изоляции, </w:t>
      </w:r>
      <w:r w:rsidR="002979A3" w:rsidRPr="001D5133">
        <w:rPr>
          <w:rStyle w:val="af2"/>
          <w:rFonts w:eastAsia="SimSun"/>
          <w:iCs/>
        </w:rPr>
        <w:t xml:space="preserve">в середине XIX века </w:t>
      </w:r>
      <w:r w:rsidR="00567387" w:rsidRPr="001D5133">
        <w:rPr>
          <w:rStyle w:val="af2"/>
          <w:rFonts w:eastAsia="SimSun"/>
          <w:iCs/>
        </w:rPr>
        <w:t>не только столкнулась с иностранной продукцией и вв</w:t>
      </w:r>
      <w:r w:rsidR="00567387" w:rsidRPr="001D5133">
        <w:rPr>
          <w:rStyle w:val="af2"/>
          <w:rFonts w:eastAsia="SimSun"/>
          <w:iCs/>
        </w:rPr>
        <w:t>е</w:t>
      </w:r>
      <w:r w:rsidR="00567387" w:rsidRPr="001D5133">
        <w:rPr>
          <w:rStyle w:val="af2"/>
          <w:rFonts w:eastAsia="SimSun"/>
          <w:iCs/>
        </w:rPr>
        <w:t>зенными образцами западной печатной техники, но и с отличным видением и традициями, однако смогла приспособить и адаптировать все новое под свою культуру. Именно это задало вектор развития дихотомичного японского м</w:t>
      </w:r>
      <w:r w:rsidR="00567387" w:rsidRPr="001D5133">
        <w:rPr>
          <w:rStyle w:val="af2"/>
          <w:rFonts w:eastAsia="SimSun"/>
          <w:iCs/>
        </w:rPr>
        <w:t>е</w:t>
      </w:r>
      <w:r w:rsidR="00567387" w:rsidRPr="001D5133">
        <w:rPr>
          <w:rStyle w:val="af2"/>
          <w:rFonts w:eastAsia="SimSun"/>
          <w:iCs/>
        </w:rPr>
        <w:t>диадизайна, который предложил альтернативу в оформлении газет как пр</w:t>
      </w:r>
      <w:r w:rsidR="00567387" w:rsidRPr="001D5133">
        <w:rPr>
          <w:rStyle w:val="af2"/>
          <w:rFonts w:eastAsia="SimSun"/>
          <w:iCs/>
        </w:rPr>
        <w:t>о</w:t>
      </w:r>
      <w:r w:rsidR="00567387" w:rsidRPr="001D5133">
        <w:rPr>
          <w:rStyle w:val="af2"/>
          <w:rFonts w:eastAsia="SimSun"/>
          <w:iCs/>
        </w:rPr>
        <w:t xml:space="preserve">тивовес устоявшимся западным </w:t>
      </w:r>
      <w:r w:rsidR="00E83BB3">
        <w:rPr>
          <w:rStyle w:val="af2"/>
          <w:rFonts w:eastAsia="SimSun"/>
          <w:iCs/>
        </w:rPr>
        <w:t>паттернам в медиадизайне</w:t>
      </w:r>
      <w:r w:rsidR="00567387" w:rsidRPr="001D5133">
        <w:rPr>
          <w:rStyle w:val="af2"/>
          <w:rFonts w:eastAsia="SimSun"/>
          <w:iCs/>
        </w:rPr>
        <w:t xml:space="preserve"> и был использ</w:t>
      </w:r>
      <w:r w:rsidR="00567387" w:rsidRPr="001D5133">
        <w:rPr>
          <w:rStyle w:val="af2"/>
          <w:rFonts w:eastAsia="SimSun"/>
          <w:iCs/>
        </w:rPr>
        <w:t>о</w:t>
      </w:r>
      <w:r w:rsidR="00567387" w:rsidRPr="001D5133">
        <w:rPr>
          <w:rStyle w:val="af2"/>
          <w:rFonts w:eastAsia="SimSun"/>
          <w:iCs/>
        </w:rPr>
        <w:t>ван как пример для подражания китайскими мастерами.</w:t>
      </w:r>
      <w:r w:rsidR="00731B02" w:rsidRPr="003608A6">
        <w:rPr>
          <w:rStyle w:val="af2"/>
          <w:rFonts w:eastAsia="SimSun"/>
          <w:i/>
          <w:iCs/>
        </w:rPr>
        <w:t xml:space="preserve"> </w:t>
      </w:r>
      <w:r w:rsidR="00731B02" w:rsidRPr="003608A6">
        <w:t>Ввиду того, что о</w:t>
      </w:r>
      <w:r w:rsidR="00731B02" w:rsidRPr="003608A6">
        <w:t>б</w:t>
      </w:r>
      <w:r w:rsidR="00731B02" w:rsidRPr="003608A6">
        <w:t>разцы печатной техники и технологии производства печатной продукции б</w:t>
      </w:r>
      <w:r w:rsidR="00731B02" w:rsidRPr="003608A6">
        <w:t>ы</w:t>
      </w:r>
      <w:r w:rsidR="00731B02" w:rsidRPr="003608A6">
        <w:t>ли заимствованы у европейских коллег, азиатский медиадизайн, берущий свое начало с газетопечатания, сильно отличается от традиционных худож</w:t>
      </w:r>
      <w:r w:rsidR="00731B02" w:rsidRPr="003608A6">
        <w:t>е</w:t>
      </w:r>
      <w:r w:rsidR="00731B02" w:rsidRPr="003608A6">
        <w:t>ственных практик. Вместе с тем, ассимилированный иностранный опыт в Азии был адаптирован под свои традиции, менталитет и эстетические пре</w:t>
      </w:r>
      <w:r w:rsidR="00731B02" w:rsidRPr="003608A6">
        <w:t>д</w:t>
      </w:r>
      <w:r w:rsidR="00731B02" w:rsidRPr="003608A6">
        <w:t>почтения. Таким образом, можно говорить о дихотомичности – балансиров</w:t>
      </w:r>
      <w:r w:rsidR="00731B02" w:rsidRPr="003608A6">
        <w:t>а</w:t>
      </w:r>
      <w:r w:rsidR="00731B02" w:rsidRPr="003608A6">
        <w:t>нии между западными новшествами и традиционными подходами в медиад</w:t>
      </w:r>
      <w:r w:rsidR="00731B02" w:rsidRPr="003608A6">
        <w:t>и</w:t>
      </w:r>
      <w:r w:rsidR="00731B02" w:rsidRPr="003608A6">
        <w:t xml:space="preserve">зайне азиатских СМИ. </w:t>
      </w:r>
      <w:r w:rsidR="002A0021" w:rsidRPr="003608A6">
        <w:t>В философской энциклопедии «дихотомии» дается следующее определение: «деление объема понятия на два класса, исчерп</w:t>
      </w:r>
      <w:r w:rsidR="002A0021" w:rsidRPr="003608A6">
        <w:t>ы</w:t>
      </w:r>
      <w:r w:rsidR="002A0021" w:rsidRPr="003608A6">
        <w:t>вающих весь объем делимого понятия</w:t>
      </w:r>
      <w:r w:rsidR="00094EE1">
        <w:t>»</w:t>
      </w:r>
      <w:r w:rsidR="002C3105" w:rsidRPr="003608A6">
        <w:rPr>
          <w:rStyle w:val="a9"/>
        </w:rPr>
        <w:footnoteReference w:id="54"/>
      </w:r>
      <w:r w:rsidR="002A0021" w:rsidRPr="003608A6">
        <w:t xml:space="preserve">. Дихотомичность подразумевает сопоставленность или противопоставленность двух частей целого, поэтому мы </w:t>
      </w:r>
      <w:r w:rsidR="00731B02" w:rsidRPr="003608A6">
        <w:t>будем понимать под дихотомичностью некое особое восточное культу</w:t>
      </w:r>
      <w:r w:rsidR="00731B02" w:rsidRPr="003608A6">
        <w:t>р</w:t>
      </w:r>
      <w:r w:rsidR="00731B02" w:rsidRPr="003608A6">
        <w:t xml:space="preserve">ное явление, которое подразумевает </w:t>
      </w:r>
      <w:r w:rsidR="00FD038A">
        <w:t>сопоставленность</w:t>
      </w:r>
      <w:r w:rsidR="00731B02" w:rsidRPr="003608A6">
        <w:t xml:space="preserve"> западных технологий и восточных традиций в медиадизайне. Япония среди прочих лучше всего способна ассимилировать иностранный опыт</w:t>
      </w:r>
      <w:r w:rsidR="00651EA3">
        <w:t xml:space="preserve">, </w:t>
      </w:r>
      <w:r w:rsidR="008C7F84">
        <w:t>а</w:t>
      </w:r>
      <w:r w:rsidR="00651EA3">
        <w:t xml:space="preserve"> Китай и Южная Корея также имеют для этого все предпосылки</w:t>
      </w:r>
      <w:r w:rsidR="00731B02" w:rsidRPr="003608A6">
        <w:t>. Созерцательность, присущая восточным народам, помогает увидеть только необходимые для развития элементы и п</w:t>
      </w:r>
      <w:r w:rsidR="00731B02" w:rsidRPr="003608A6">
        <w:t>о</w:t>
      </w:r>
      <w:r w:rsidR="00731B02" w:rsidRPr="003608A6">
        <w:t>заимствовать их у Запада без потери культурной идентичности.  Таким обр</w:t>
      </w:r>
      <w:r w:rsidR="00731B02" w:rsidRPr="003608A6">
        <w:t>а</w:t>
      </w:r>
      <w:r w:rsidR="00731B02" w:rsidRPr="003608A6">
        <w:t>зом, дихотомичность, присущая традиционным восточным СМИ – это сп</w:t>
      </w:r>
      <w:r w:rsidR="00731B02" w:rsidRPr="003608A6">
        <w:t>о</w:t>
      </w:r>
      <w:r w:rsidR="00731B02" w:rsidRPr="003608A6">
        <w:t>собность предложить свою альтернативу каким-либо западным решениям</w:t>
      </w:r>
      <w:r w:rsidR="00203C33">
        <w:t>, сохраняя при этом технологию</w:t>
      </w:r>
      <w:r w:rsidR="00731B02" w:rsidRPr="003608A6">
        <w:t>.</w:t>
      </w:r>
      <w:r w:rsidR="009E68F8" w:rsidRPr="003608A6">
        <w:t xml:space="preserve"> </w:t>
      </w:r>
    </w:p>
    <w:p w14:paraId="64DA990B" w14:textId="2D6A62E3" w:rsidR="00ED7E8E" w:rsidRPr="003608A6" w:rsidRDefault="009E68F8" w:rsidP="0017519A">
      <w:r w:rsidRPr="003608A6">
        <w:t>По мнению Ю. Карповой, главными предпосылками развития графич</w:t>
      </w:r>
      <w:r w:rsidRPr="003608A6">
        <w:t>е</w:t>
      </w:r>
      <w:r w:rsidRPr="003608A6">
        <w:t>ского дизайна в Японии стали «развитие промышленности, международное сотрудничество, привлечение иностранных специалистов для развития д</w:t>
      </w:r>
      <w:r w:rsidRPr="003608A6">
        <w:t>и</w:t>
      </w:r>
      <w:r w:rsidRPr="003608A6">
        <w:t>зайна, участие во всемирных выставках, создание творческих союзов</w:t>
      </w:r>
      <w:r w:rsidR="00150CC6">
        <w:t>»</w:t>
      </w:r>
      <w:r w:rsidRPr="003608A6">
        <w:rPr>
          <w:rStyle w:val="a9"/>
        </w:rPr>
        <w:footnoteReference w:id="55"/>
      </w:r>
      <w:r w:rsidRPr="003608A6">
        <w:t>.</w:t>
      </w:r>
      <w:r w:rsidR="00FD3A88" w:rsidRPr="003608A6">
        <w:t xml:space="preserve"> О</w:t>
      </w:r>
      <w:r w:rsidR="00FD3A88" w:rsidRPr="003608A6">
        <w:t>д</w:t>
      </w:r>
      <w:r w:rsidR="00FD3A88" w:rsidRPr="003608A6">
        <w:t>нако, значительную роль сыграли традиционные ремесла и эстетические принципы. Японии удалось сильно продвинуться и к 1950-м.</w:t>
      </w:r>
      <w:r w:rsidR="0045320E">
        <w:t xml:space="preserve"> гг.</w:t>
      </w:r>
      <w:r w:rsidR="00FD3A88" w:rsidRPr="003608A6">
        <w:t xml:space="preserve"> создать сильную школу графического дизайна.  В этом помогли трудолюбие, высокая обучаемость и активное восприятие новых тенденций, которое с одной ст</w:t>
      </w:r>
      <w:r w:rsidR="00FD3A88" w:rsidRPr="003608A6">
        <w:t>о</w:t>
      </w:r>
      <w:r w:rsidR="00FD3A88" w:rsidRPr="003608A6">
        <w:t xml:space="preserve">роны внедряло опыт других государств, а с другой гармонично вписывалось в собственную культуру. </w:t>
      </w:r>
      <w:r w:rsidR="008537C3" w:rsidRPr="003608A6">
        <w:t>Как мы уже отмечали, восточная культура симв</w:t>
      </w:r>
      <w:r w:rsidR="008537C3" w:rsidRPr="003608A6">
        <w:t>о</w:t>
      </w:r>
      <w:r w:rsidR="008537C3" w:rsidRPr="003608A6">
        <w:t>лична, поэтому понимание сим</w:t>
      </w:r>
      <w:r w:rsidR="00E241C3" w:rsidRPr="003608A6">
        <w:t>в</w:t>
      </w:r>
      <w:r w:rsidR="008537C3" w:rsidRPr="003608A6">
        <w:t xml:space="preserve">олов является </w:t>
      </w:r>
      <w:r w:rsidR="004D2ED6" w:rsidRPr="003608A6">
        <w:t>фундаментальным в сознании человека. Т. Степ</w:t>
      </w:r>
      <w:r w:rsidR="00882057">
        <w:t>а</w:t>
      </w:r>
      <w:r w:rsidR="004D2ED6" w:rsidRPr="003608A6">
        <w:t>нова объясняет, что «н</w:t>
      </w:r>
      <w:r w:rsidR="008537C3" w:rsidRPr="003608A6">
        <w:t>есукцессивностъ, являясь характ</w:t>
      </w:r>
      <w:r w:rsidR="008537C3" w:rsidRPr="003608A6">
        <w:t>е</w:t>
      </w:r>
      <w:r w:rsidR="008537C3" w:rsidRPr="003608A6">
        <w:t>ристикой Понимания, присуща японской культуре - мгновенное постижение сущности бытия в Дзэн, мгновенность удара в боевых искусствах, мгнове</w:t>
      </w:r>
      <w:r w:rsidR="008537C3" w:rsidRPr="003608A6">
        <w:t>н</w:t>
      </w:r>
      <w:r w:rsidR="008537C3" w:rsidRPr="003608A6">
        <w:t>ность создания рисунка суми-э, написания стихотворения (трех-или пят</w:t>
      </w:r>
      <w:r w:rsidR="008537C3" w:rsidRPr="003608A6">
        <w:t>и</w:t>
      </w:r>
      <w:r w:rsidR="008537C3" w:rsidRPr="003608A6">
        <w:t>стишья)</w:t>
      </w:r>
      <w:r w:rsidR="007569D0">
        <w:t>»</w:t>
      </w:r>
      <w:r w:rsidR="004D2ED6" w:rsidRPr="003608A6">
        <w:rPr>
          <w:rStyle w:val="a9"/>
        </w:rPr>
        <w:footnoteReference w:id="56"/>
      </w:r>
      <w:r w:rsidR="008537C3" w:rsidRPr="003608A6">
        <w:t xml:space="preserve">. </w:t>
      </w:r>
      <w:r w:rsidR="0051436E" w:rsidRPr="003608A6">
        <w:t>Японской художественной традицией была ассимилирована к</w:t>
      </w:r>
      <w:r w:rsidR="0051436E" w:rsidRPr="003608A6">
        <w:t>и</w:t>
      </w:r>
      <w:r w:rsidR="00E241C3" w:rsidRPr="003608A6">
        <w:t>т</w:t>
      </w:r>
      <w:r w:rsidR="0051436E" w:rsidRPr="003608A6">
        <w:t>айская художественная система, основным принципом стала гармония в ц</w:t>
      </w:r>
      <w:r w:rsidR="0051436E" w:rsidRPr="003608A6">
        <w:t>е</w:t>
      </w:r>
      <w:r w:rsidR="0051436E" w:rsidRPr="003608A6">
        <w:t>почке «природа – человек». Сложившиеся традиции организации простра</w:t>
      </w:r>
      <w:r w:rsidR="0051436E" w:rsidRPr="003608A6">
        <w:t>н</w:t>
      </w:r>
      <w:r w:rsidR="0051436E" w:rsidRPr="003608A6">
        <w:t xml:space="preserve">ства находят отражение в японской гравюре укиё-э.  </w:t>
      </w:r>
      <w:r w:rsidR="00FE07CD" w:rsidRPr="003608A6">
        <w:t>Степанова приводит принципы организации пространства, свойственные японскому искусству</w:t>
      </w:r>
      <w:r w:rsidR="00ED7E8E" w:rsidRPr="003608A6">
        <w:t>, главные из них следующие</w:t>
      </w:r>
      <w:r w:rsidR="002F5905" w:rsidRPr="003608A6">
        <w:t>:</w:t>
      </w:r>
      <w:r w:rsidR="00FE07CD" w:rsidRPr="003608A6">
        <w:t xml:space="preserve"> свобода композиции; </w:t>
      </w:r>
      <w:r w:rsidR="00ED7E8E" w:rsidRPr="003608A6">
        <w:t>ритмическое о</w:t>
      </w:r>
      <w:r w:rsidR="00FE07CD" w:rsidRPr="003608A6">
        <w:t>р</w:t>
      </w:r>
      <w:r w:rsidR="00ED7E8E" w:rsidRPr="003608A6">
        <w:t>г</w:t>
      </w:r>
      <w:r w:rsidR="00FE07CD" w:rsidRPr="003608A6">
        <w:t>анизу</w:t>
      </w:r>
      <w:r w:rsidR="00FE07CD" w:rsidRPr="003608A6">
        <w:t>ю</w:t>
      </w:r>
      <w:r w:rsidR="00FE07CD" w:rsidRPr="003608A6">
        <w:t>щее начало; роль незаполненного фона, пустоты; фрагментарность, кадрир</w:t>
      </w:r>
      <w:r w:rsidR="00FE07CD" w:rsidRPr="003608A6">
        <w:t>о</w:t>
      </w:r>
      <w:r w:rsidR="00FE07CD" w:rsidRPr="003608A6">
        <w:t xml:space="preserve">вание; </w:t>
      </w:r>
      <w:r w:rsidR="00ED7E8E" w:rsidRPr="003608A6">
        <w:t>укрупненные детали переднего плана; значительная роль асимметрии; меняющаяся по характеру линия, передающая движение фигуры и ее объе</w:t>
      </w:r>
      <w:r w:rsidR="00ED7E8E" w:rsidRPr="003608A6">
        <w:t>м</w:t>
      </w:r>
      <w:r w:rsidR="00ED7E8E" w:rsidRPr="003608A6">
        <w:t>ность, смысловое наполнение линии; иероглифичность; подпись на листе, подчеркивающая плоскостность изображения и ее роль; контраст белого и черного (неразрывное единство двух первоначал); декоративное начало; движение; условность цвета</w:t>
      </w:r>
      <w:r w:rsidR="002F5905" w:rsidRPr="003608A6">
        <w:rPr>
          <w:rStyle w:val="a9"/>
        </w:rPr>
        <w:footnoteReference w:id="57"/>
      </w:r>
      <w:r w:rsidR="002F5905" w:rsidRPr="003608A6">
        <w:t xml:space="preserve">. </w:t>
      </w:r>
      <w:r w:rsidR="00F26BC1">
        <w:t>Мы можем заметить, что н</w:t>
      </w:r>
      <w:r w:rsidR="002F5905" w:rsidRPr="003608A6">
        <w:t>екоторые из этих особенностей характерны и для медиадизай</w:t>
      </w:r>
      <w:r w:rsidR="000F2B47">
        <w:t>на, например, ие</w:t>
      </w:r>
      <w:r w:rsidR="008768EF">
        <w:t xml:space="preserve">роглифичность, асимметрия, контраст белого и черного. </w:t>
      </w:r>
    </w:p>
    <w:p w14:paraId="312E1BA8" w14:textId="368D712C" w:rsidR="00B87D39" w:rsidRPr="003608A6" w:rsidRDefault="009721CE" w:rsidP="002F5905">
      <w:r w:rsidRPr="003608A6">
        <w:t>Для японцев визуальное оформление предстает важным способом п</w:t>
      </w:r>
      <w:r w:rsidRPr="003608A6">
        <w:t>о</w:t>
      </w:r>
      <w:r w:rsidRPr="003608A6">
        <w:t>знания окружающего мира: имеет значение не только содержание, но и оформление. Со временем в стране выработалась особая визуальная культура – эстетика созерцательности, в основе которой лежат два понятия – «ваби» и «саби». Эстетика созерцательности служит основой в первую очередь самого мировоззрения, но и в то же время является особенностью японских медиа. Ваби роскоши и богатству противопоставляет бедность, поэтизирующуюся в «простоте повседневных, внешне не примечательных предметов</w:t>
      </w:r>
      <w:r w:rsidR="003D0C3D">
        <w:t>»</w:t>
      </w:r>
      <w:r w:rsidRPr="003608A6">
        <w:rPr>
          <w:rStyle w:val="a9"/>
        </w:rPr>
        <w:footnoteReference w:id="58"/>
      </w:r>
      <w:r w:rsidRPr="003608A6">
        <w:t>. Саби же представляет собой эстетическую идею «гармонического слияния изыска</w:t>
      </w:r>
      <w:r w:rsidRPr="003608A6">
        <w:t>н</w:t>
      </w:r>
      <w:r w:rsidRPr="003608A6">
        <w:t>ности и простоты</w:t>
      </w:r>
      <w:r w:rsidR="003D0C3D">
        <w:t>»</w:t>
      </w:r>
      <w:r w:rsidRPr="003608A6">
        <w:rPr>
          <w:rStyle w:val="a9"/>
        </w:rPr>
        <w:footnoteReference w:id="59"/>
      </w:r>
      <w:r w:rsidRPr="003608A6">
        <w:t>. Предлагается искать скрытую красоту в простых внешне не примечательных, невзрачных вещах посредством созерцания. Т</w:t>
      </w:r>
      <w:r w:rsidRPr="003608A6">
        <w:t>а</w:t>
      </w:r>
      <w:r w:rsidRPr="003608A6">
        <w:t>кое мировоззрение справедливо и в религии. Созвучие буддизма, синтоизма и конфуцианства наделило японцев «стойкостью к превратностям судьбы», «чуткостью к природной красоте, чистоплотностью и отголосками легенд о своем божественном происхождении», «верностью, понимаемой как долг признательности старшим и вышестоящим</w:t>
      </w:r>
      <w:r w:rsidR="003D0C3D">
        <w:t>»</w:t>
      </w:r>
      <w:r w:rsidRPr="003608A6">
        <w:rPr>
          <w:rStyle w:val="a9"/>
        </w:rPr>
        <w:footnoteReference w:id="60"/>
      </w:r>
      <w:r w:rsidRPr="003608A6">
        <w:t>. В. Овчинников также отмеч</w:t>
      </w:r>
      <w:r w:rsidRPr="003608A6">
        <w:t>а</w:t>
      </w:r>
      <w:r w:rsidRPr="003608A6">
        <w:t>ет, что Япония – страна малорелигиозная, а роль религии заменяется культом красоты, порожденным обожествлением природы. Таким образом, скло</w:t>
      </w:r>
      <w:r w:rsidRPr="003608A6">
        <w:t>н</w:t>
      </w:r>
      <w:r w:rsidRPr="003608A6">
        <w:t>ность к природным формам в китайской традиции созвучна с отношением японцев к природе как к вершине творчества, к которой надо стремиться, что породило особую эстетику ремесла</w:t>
      </w:r>
      <w:r w:rsidR="003459C0" w:rsidRPr="003608A6">
        <w:rPr>
          <w:rStyle w:val="a9"/>
        </w:rPr>
        <w:footnoteReference w:id="61"/>
      </w:r>
      <w:r w:rsidRPr="003608A6">
        <w:t>. Эстетика ремесла подразумевает, что в любом деле требуется тяжелый труд, поэтому она находит отражение и в х</w:t>
      </w:r>
      <w:r w:rsidRPr="003608A6">
        <w:t>у</w:t>
      </w:r>
      <w:r w:rsidRPr="003608A6">
        <w:t>дожественных практиках, в частности в верстке газетной полосы и проект</w:t>
      </w:r>
      <w:r w:rsidRPr="003608A6">
        <w:t>и</w:t>
      </w:r>
      <w:r w:rsidRPr="003608A6">
        <w:t>ровании сайта.</w:t>
      </w:r>
    </w:p>
    <w:p w14:paraId="50E7BBA5" w14:textId="77777777" w:rsidR="0010467E" w:rsidRPr="003608A6" w:rsidRDefault="0010467E" w:rsidP="0010467E">
      <w:r w:rsidRPr="003608A6">
        <w:t>Первые информационные листки Японии назывались «каравабан», о</w:t>
      </w:r>
      <w:r w:rsidRPr="003608A6">
        <w:t>т</w:t>
      </w:r>
      <w:r w:rsidRPr="003608A6">
        <w:t>личительной особенностью которых было использование для передачи и</w:t>
      </w:r>
      <w:r w:rsidRPr="003608A6">
        <w:t>н</w:t>
      </w:r>
      <w:r w:rsidRPr="003608A6">
        <w:t>формации только иллюстраций, таким образом, понять содержимое мог л</w:t>
      </w:r>
      <w:r w:rsidRPr="003608A6">
        <w:t>ю</w:t>
      </w:r>
      <w:r w:rsidRPr="003608A6">
        <w:t>бой человек, не владеющий японским языком. Первая японская газета запа</w:t>
      </w:r>
      <w:r w:rsidRPr="003608A6">
        <w:t>д</w:t>
      </w:r>
      <w:r w:rsidRPr="003608A6">
        <w:t>ного образца появилась в 1861 г. и называлась «</w:t>
      </w:r>
      <w:proofErr w:type="spellStart"/>
      <w:r w:rsidRPr="003608A6">
        <w:t>Nagasaki</w:t>
      </w:r>
      <w:proofErr w:type="spellEnd"/>
      <w:r w:rsidRPr="003608A6">
        <w:t xml:space="preserve"> </w:t>
      </w:r>
      <w:proofErr w:type="spellStart"/>
      <w:r w:rsidRPr="003608A6">
        <w:t>Shipping</w:t>
      </w:r>
      <w:proofErr w:type="spellEnd"/>
      <w:r w:rsidRPr="003608A6">
        <w:t xml:space="preserve"> </w:t>
      </w:r>
      <w:proofErr w:type="spellStart"/>
      <w:r w:rsidRPr="003608A6">
        <w:t>List</w:t>
      </w:r>
      <w:proofErr w:type="spellEnd"/>
      <w:r w:rsidRPr="003608A6">
        <w:t xml:space="preserve"> </w:t>
      </w:r>
      <w:proofErr w:type="spellStart"/>
      <w:r w:rsidRPr="003608A6">
        <w:t>and</w:t>
      </w:r>
      <w:proofErr w:type="spellEnd"/>
      <w:r w:rsidRPr="003608A6">
        <w:t xml:space="preserve"> </w:t>
      </w:r>
      <w:proofErr w:type="spellStart"/>
      <w:r w:rsidRPr="003608A6">
        <w:t>Advertiser</w:t>
      </w:r>
      <w:proofErr w:type="spellEnd"/>
      <w:r w:rsidRPr="003608A6">
        <w:t>», выходящая на английском языке. Внешний вид газет пока был полностью западный, продиктованный учредителями–иностранцами</w:t>
      </w:r>
      <w:r w:rsidR="00D84C03">
        <w:t xml:space="preserve"> (см. Приложение 1, рис. 12)</w:t>
      </w:r>
      <w:r w:rsidRPr="003608A6">
        <w:t>. Первой же «истинно японской» газетой стала «Yokohama Mainichi Shimbun», которая появилась в 1871 году и рассказыв</w:t>
      </w:r>
      <w:r w:rsidRPr="003608A6">
        <w:t>а</w:t>
      </w:r>
      <w:r w:rsidRPr="003608A6">
        <w:t>ла как о местных, так и о зарубежных новостях. В это время газеты раздел</w:t>
      </w:r>
      <w:r w:rsidRPr="003608A6">
        <w:t>и</w:t>
      </w:r>
      <w:r w:rsidRPr="003608A6">
        <w:t>лись на два типа: «ошинбун» (качественная пресса) и «кошинбун» (бульва</w:t>
      </w:r>
      <w:r w:rsidRPr="003608A6">
        <w:t>р</w:t>
      </w:r>
      <w:r w:rsidR="0086724D">
        <w:t>ная). Yokohama Mainichi Shimbun</w:t>
      </w:r>
      <w:r w:rsidRPr="003608A6">
        <w:t xml:space="preserve"> – пример ошинбуна, Tokyo Nichi </w:t>
      </w:r>
      <w:proofErr w:type="spellStart"/>
      <w:r w:rsidRPr="003608A6">
        <w:t>Nichi</w:t>
      </w:r>
      <w:proofErr w:type="spellEnd"/>
      <w:r w:rsidRPr="003608A6">
        <w:t xml:space="preserve"> Shimbun – пример кошинбуна. Эти газеты стали предшественниками для с</w:t>
      </w:r>
      <w:r w:rsidRPr="003608A6">
        <w:t>о</w:t>
      </w:r>
      <w:r w:rsidRPr="003608A6">
        <w:t>временных гигантов «Mainichi Shi</w:t>
      </w:r>
      <w:r w:rsidR="0086724D">
        <w:t>m</w:t>
      </w:r>
      <w:r w:rsidRPr="003608A6">
        <w:t>bun» (выпус</w:t>
      </w:r>
      <w:r w:rsidR="0086724D">
        <w:t>кается с 1872 г.), «Yomiuri Shim</w:t>
      </w:r>
      <w:r w:rsidRPr="003608A6">
        <w:t>bun» (выпускается с 1874 г.) и «Asahi Shi</w:t>
      </w:r>
      <w:r w:rsidR="0086724D">
        <w:t>m</w:t>
      </w:r>
      <w:r w:rsidRPr="003608A6">
        <w:t xml:space="preserve">bun» (выпускается с 1879 г.). </w:t>
      </w:r>
      <w:r w:rsidR="00FA03EF" w:rsidRPr="003608A6">
        <w:t xml:space="preserve">Рассмотрим страницу газеты Tokyo Nichi </w:t>
      </w:r>
      <w:proofErr w:type="spellStart"/>
      <w:r w:rsidR="00FA03EF" w:rsidRPr="003608A6">
        <w:t>Nichi</w:t>
      </w:r>
      <w:proofErr w:type="spellEnd"/>
      <w:r w:rsidR="00FA03EF" w:rsidRPr="003608A6">
        <w:t xml:space="preserve"> Shimbun </w:t>
      </w:r>
      <w:r w:rsidR="00114F5A">
        <w:t xml:space="preserve">(cм. Приложение 1, рис. 13). </w:t>
      </w:r>
      <w:r w:rsidR="00FA03EF" w:rsidRPr="003608A6">
        <w:t>Мы видим предельно простой лист, разделенный на три полосы. Текст записан традиционно в вертикальные колонки, горизонтальный лог</w:t>
      </w:r>
      <w:r w:rsidR="00FA03EF" w:rsidRPr="003608A6">
        <w:t>о</w:t>
      </w:r>
      <w:r w:rsidR="00FA03EF" w:rsidRPr="003608A6">
        <w:t>тип издания располагается вверху. В центре по</w:t>
      </w:r>
      <w:r w:rsidR="000B09D1" w:rsidRPr="003608A6">
        <w:t>м</w:t>
      </w:r>
      <w:r w:rsidR="00FA03EF" w:rsidRPr="003608A6">
        <w:t>ещено небольшое изображ</w:t>
      </w:r>
      <w:r w:rsidR="00FA03EF" w:rsidRPr="003608A6">
        <w:t>е</w:t>
      </w:r>
      <w:r w:rsidR="00FA03EF" w:rsidRPr="003608A6">
        <w:t xml:space="preserve">ние. Со временем верстка </w:t>
      </w:r>
      <w:r w:rsidR="0094378B" w:rsidRPr="003608A6">
        <w:t>уплотнилась, что видно</w:t>
      </w:r>
      <w:r w:rsidR="00FA03EF" w:rsidRPr="003608A6">
        <w:t xml:space="preserve"> </w:t>
      </w:r>
      <w:r w:rsidR="0094378B" w:rsidRPr="003608A6">
        <w:t>п</w:t>
      </w:r>
      <w:r w:rsidR="000853BD">
        <w:t>о первому номеру Asahi Shimbun (cм. Приложение 1, рис. 14)</w:t>
      </w:r>
      <w:r w:rsidR="007679F4" w:rsidRPr="003608A6">
        <w:t>, а сама г</w:t>
      </w:r>
      <w:r w:rsidR="0094378B" w:rsidRPr="003608A6">
        <w:t>азета приобрела привычный вер</w:t>
      </w:r>
      <w:r w:rsidR="007679F4" w:rsidRPr="003608A6">
        <w:t>тикальный формат.</w:t>
      </w:r>
      <w:r w:rsidR="00413FDC" w:rsidRPr="003608A6">
        <w:t xml:space="preserve"> </w:t>
      </w:r>
    </w:p>
    <w:p w14:paraId="65168AF2" w14:textId="77777777" w:rsidR="00731B02" w:rsidRPr="003608A6" w:rsidRDefault="008D586F" w:rsidP="00485A0E">
      <w:r w:rsidRPr="003608A6">
        <w:t>В дизайне японских газет отражены элементы традиционной японской культуры, в которой модульная система лежит в основе организации окр</w:t>
      </w:r>
      <w:r w:rsidRPr="003608A6">
        <w:t>у</w:t>
      </w:r>
      <w:r w:rsidRPr="003608A6">
        <w:t>жающей среды. Модульность – т. е. деление целого на равные части, повс</w:t>
      </w:r>
      <w:r w:rsidRPr="003608A6">
        <w:t>е</w:t>
      </w:r>
      <w:r w:rsidRPr="003608A6">
        <w:t>местно используется в японской традиционной практике, например, в д</w:t>
      </w:r>
      <w:r w:rsidRPr="003608A6">
        <w:t>и</w:t>
      </w:r>
      <w:r w:rsidRPr="003608A6">
        <w:t>зайне окружающей среды и в архитектуре (татами, веера, ширмы), и даже прослеживается в природе (бамбуковый лес).</w:t>
      </w:r>
      <w:r w:rsidR="00485A0E" w:rsidRPr="003608A6">
        <w:t xml:space="preserve"> Характерная для японской а</w:t>
      </w:r>
      <w:r w:rsidR="00485A0E" w:rsidRPr="003608A6">
        <w:t>р</w:t>
      </w:r>
      <w:r w:rsidR="00485A0E" w:rsidRPr="003608A6">
        <w:t>хитектуры асимметрия, просматривается и в медиадизайне. Глядя на стран</w:t>
      </w:r>
      <w:r w:rsidR="00485A0E" w:rsidRPr="003608A6">
        <w:t>и</w:t>
      </w:r>
      <w:r w:rsidR="00485A0E" w:rsidRPr="003608A6">
        <w:t xml:space="preserve">цы японских газет, невольно вспоминаешь татами, веера и ширмы. </w:t>
      </w:r>
      <w:r w:rsidR="00485A0E" w:rsidRPr="003F3911">
        <w:rPr>
          <w:rStyle w:val="af2"/>
          <w:rFonts w:eastAsia="SimSun"/>
          <w:iCs/>
        </w:rPr>
        <w:t>Если пе</w:t>
      </w:r>
      <w:r w:rsidR="00485A0E" w:rsidRPr="003F3911">
        <w:rPr>
          <w:rStyle w:val="af2"/>
          <w:rFonts w:eastAsia="SimSun"/>
          <w:iCs/>
        </w:rPr>
        <w:t>р</w:t>
      </w:r>
      <w:r w:rsidR="00485A0E" w:rsidRPr="003F3911">
        <w:rPr>
          <w:rStyle w:val="af2"/>
          <w:rFonts w:eastAsia="SimSun"/>
          <w:iCs/>
        </w:rPr>
        <w:t>вые издания как по содержанию, так и по внешнему виду, сильно напомин</w:t>
      </w:r>
      <w:r w:rsidR="00485A0E" w:rsidRPr="003F3911">
        <w:rPr>
          <w:rStyle w:val="af2"/>
          <w:rFonts w:eastAsia="SimSun"/>
          <w:iCs/>
        </w:rPr>
        <w:t>а</w:t>
      </w:r>
      <w:r w:rsidR="00485A0E" w:rsidRPr="003F3911">
        <w:rPr>
          <w:rStyle w:val="af2"/>
          <w:rFonts w:eastAsia="SimSun"/>
          <w:iCs/>
        </w:rPr>
        <w:t xml:space="preserve">ли европейские, всего за несколько десятилетий </w:t>
      </w:r>
      <w:r w:rsidR="00485A0E" w:rsidRPr="003F3911">
        <w:t>газетное дело развилось</w:t>
      </w:r>
      <w:r w:rsidR="00485A0E" w:rsidRPr="003608A6">
        <w:t xml:space="preserve"> настолько, что первую четверть XX века с уверенностью можно назвать ра</w:t>
      </w:r>
      <w:r w:rsidR="00485A0E" w:rsidRPr="003608A6">
        <w:t>с</w:t>
      </w:r>
      <w:r w:rsidR="00485A0E" w:rsidRPr="003608A6">
        <w:t>цветом японской типографики.  Многие страницы японских винтажных газет дошли до наших дней. Даже неискушенному зрителю, совсем не разбира</w:t>
      </w:r>
      <w:r w:rsidR="00485A0E" w:rsidRPr="003608A6">
        <w:t>ю</w:t>
      </w:r>
      <w:r w:rsidR="00485A0E" w:rsidRPr="003608A6">
        <w:t>щемуся в дизайне периодических изданий, эти работы покажутся чрезвыча</w:t>
      </w:r>
      <w:r w:rsidR="00485A0E" w:rsidRPr="003608A6">
        <w:t>й</w:t>
      </w:r>
      <w:r w:rsidR="00485A0E" w:rsidRPr="003608A6">
        <w:t>но интересными ввиду своей эстетической привлекательности и композиц</w:t>
      </w:r>
      <w:r w:rsidR="00485A0E" w:rsidRPr="003608A6">
        <w:t>и</w:t>
      </w:r>
      <w:r w:rsidR="00485A0E" w:rsidRPr="003608A6">
        <w:t>онной законченности. Некоторые полосы больше похожи на плакат из-за и</w:t>
      </w:r>
      <w:r w:rsidR="00485A0E" w:rsidRPr="003608A6">
        <w:t>с</w:t>
      </w:r>
      <w:r w:rsidR="00485A0E" w:rsidRPr="003608A6">
        <w:t>пользования крупного кегля и обилия иллюстративного материала. Страница газеты «</w:t>
      </w:r>
      <w:proofErr w:type="spellStart"/>
      <w:r w:rsidR="00485A0E" w:rsidRPr="003608A6">
        <w:t>Ise</w:t>
      </w:r>
      <w:proofErr w:type="spellEnd"/>
      <w:r w:rsidR="00485A0E" w:rsidRPr="003608A6">
        <w:t>-Shimbun» представляет собой симбиоз упомянутых параметров: очевидные модули разделяют пространство листа на равные части, в то вр</w:t>
      </w:r>
      <w:r w:rsidR="00485A0E" w:rsidRPr="003608A6">
        <w:t>е</w:t>
      </w:r>
      <w:r w:rsidR="00485A0E" w:rsidRPr="003608A6">
        <w:t xml:space="preserve">мя как внутри этих модулей мы видим типичную для японской практики асимметрию </w:t>
      </w:r>
      <w:r w:rsidR="004C2573">
        <w:t>(cм. Приложение 1, рис. 15).</w:t>
      </w:r>
      <w:r w:rsidR="00485A0E" w:rsidRPr="003608A6">
        <w:t xml:space="preserve"> Огромные символы четко вписаны в аккуратные блоки, главный акцент здесь и в разнице визуального веса эл</w:t>
      </w:r>
      <w:r w:rsidR="00485A0E" w:rsidRPr="003608A6">
        <w:t>е</w:t>
      </w:r>
      <w:r w:rsidR="00485A0E" w:rsidRPr="003608A6">
        <w:t>ментов, и в расположении этих элементов на полосе. Это становится во</w:t>
      </w:r>
      <w:r w:rsidR="00485A0E" w:rsidRPr="003608A6">
        <w:t>з</w:t>
      </w:r>
      <w:r w:rsidR="00485A0E" w:rsidRPr="003608A6">
        <w:t>можным из-за двунаправленности письма. Использование всех этих приемов в рамках одного листа указывает на некоторую сумбурность или стохасти</w:t>
      </w:r>
      <w:r w:rsidR="00485A0E" w:rsidRPr="003608A6">
        <w:t>ч</w:t>
      </w:r>
      <w:r w:rsidR="00485A0E" w:rsidRPr="003608A6">
        <w:t xml:space="preserve">ность. </w:t>
      </w:r>
    </w:p>
    <w:p w14:paraId="2CDD563C" w14:textId="77777777" w:rsidR="00485A0E" w:rsidRPr="003608A6" w:rsidRDefault="00485A0E" w:rsidP="00485A0E">
      <w:r w:rsidRPr="003608A6">
        <w:t>При детальном рассмотрении</w:t>
      </w:r>
      <w:r w:rsidR="0010467E" w:rsidRPr="003608A6">
        <w:t xml:space="preserve"> других</w:t>
      </w:r>
      <w:r w:rsidRPr="003608A6">
        <w:t xml:space="preserve"> страниц винтажных японских г</w:t>
      </w:r>
      <w:r w:rsidRPr="003608A6">
        <w:t>а</w:t>
      </w:r>
      <w:r w:rsidRPr="003608A6">
        <w:t>зет</w:t>
      </w:r>
      <w:r w:rsidR="00AE5D3B">
        <w:t xml:space="preserve"> (см. Приложение 1, рис. </w:t>
      </w:r>
      <w:r w:rsidR="00632673">
        <w:t>5</w:t>
      </w:r>
      <w:r w:rsidR="00AE5D3B">
        <w:t>)</w:t>
      </w:r>
      <w:r w:rsidRPr="003608A6">
        <w:t>, мы можем выделить несколько заметных ос</w:t>
      </w:r>
      <w:r w:rsidRPr="003608A6">
        <w:t>о</w:t>
      </w:r>
      <w:r w:rsidRPr="003608A6">
        <w:t>бенностей: шрифт, в отличие от первых газет, сильно изменился: появилась новая фигурная «готическая» гарнитура, созданная по европейскому при</w:t>
      </w:r>
      <w:r w:rsidRPr="003608A6">
        <w:t>н</w:t>
      </w:r>
      <w:r w:rsidRPr="003608A6">
        <w:t>ципу «без засечек», верстка полос заметно уплотнилась, на полосе уменьш</w:t>
      </w:r>
      <w:r w:rsidRPr="003608A6">
        <w:t>и</w:t>
      </w:r>
      <w:r w:rsidRPr="003608A6">
        <w:t>лось количество воздуха, прослеживается излишняя декоративность, поя</w:t>
      </w:r>
      <w:r w:rsidRPr="003608A6">
        <w:t>в</w:t>
      </w:r>
      <w:r w:rsidRPr="003608A6">
        <w:t>ляются блоки для размещения рекламы</w:t>
      </w:r>
      <w:r w:rsidR="0011478B" w:rsidRPr="003608A6">
        <w:t xml:space="preserve"> </w:t>
      </w:r>
      <w:r w:rsidR="00B01377">
        <w:t>(см. Приложение 1, рис. 16).</w:t>
      </w:r>
      <w:r w:rsidR="00B01377" w:rsidRPr="003608A6">
        <w:t xml:space="preserve"> </w:t>
      </w:r>
      <w:r w:rsidRPr="003608A6">
        <w:t>Прои</w:t>
      </w:r>
      <w:r w:rsidRPr="003608A6">
        <w:t>с</w:t>
      </w:r>
      <w:r w:rsidRPr="003608A6">
        <w:t>ходит отвержение японскими дизайнерами западных образцов в качестве к</w:t>
      </w:r>
      <w:r w:rsidRPr="003608A6">
        <w:t>а</w:t>
      </w:r>
      <w:r w:rsidRPr="003608A6">
        <w:t>ноничных стандартов оформления и переосмысление собственных традиций. Помимо квадратных элементов добавляются круглые, текст тесно переплет</w:t>
      </w:r>
      <w:r w:rsidRPr="003608A6">
        <w:t>а</w:t>
      </w:r>
      <w:r w:rsidRPr="003608A6">
        <w:t>ется с изображением, появляется имитация объема, соединение таких разных элементов в единое целое говорит о синтетичности.</w:t>
      </w:r>
      <w:r w:rsidR="004C0899">
        <w:t xml:space="preserve"> Внешний облик газеты 1940 года уже сильно похож на современный (см. Приложение 1, рис. 17 ).</w:t>
      </w:r>
      <w:r w:rsidRPr="003608A6">
        <w:t xml:space="preserve"> </w:t>
      </w:r>
      <w:r w:rsidR="00D26E1C">
        <w:t>А п</w:t>
      </w:r>
      <w:r w:rsidRPr="003608A6">
        <w:t>осле Второй Мировой Войны сформировалась современная медиа модель. С 1951 года был снят контроль над СМИ, ввиду чего газетное дело в Японии вновь стало развиваться, однако теперь соперничая с радио и телевидением. В этой борьбе японские печатные СМИ все чаще обращались к аналитике, а также пересматривали подходы к оформлению из</w:t>
      </w:r>
      <w:r w:rsidR="00FA4063">
        <w:t xml:space="preserve">даний. </w:t>
      </w:r>
    </w:p>
    <w:p w14:paraId="4241F9FD" w14:textId="77777777" w:rsidR="000068EE" w:rsidRPr="003608A6" w:rsidRDefault="001F5B99" w:rsidP="000068EE">
      <w:r w:rsidRPr="003608A6">
        <w:t>В современной Японии медиа-индустрия выстроена по бизнес-модели: в стране существует несколько ведущих медиа конгломератов, которые ст</w:t>
      </w:r>
      <w:r w:rsidRPr="003608A6">
        <w:t>а</w:t>
      </w:r>
      <w:r w:rsidRPr="003608A6">
        <w:t xml:space="preserve">раются охватить как можно большую аудиторию. С суммарным тиражом ежедневных газет в 73,7 млн., Япония занимает первое место в мире, более 90% тиражей ежедневных газет распространяются по подписке. Наибольшие тиражи у главных национальных газет Yomiuri Shimbun (9,7 млн.), Asahi Shimbun (7,5 млн.), Mainichi Shimbun (3,3 млн.).  </w:t>
      </w:r>
      <w:r w:rsidR="00CE7E04" w:rsidRPr="003608A6">
        <w:t>Огромной популярностью пользуются журналы, которые выходят на различные темы: начиная с жу</w:t>
      </w:r>
      <w:r w:rsidR="00CE7E04" w:rsidRPr="003608A6">
        <w:t>р</w:t>
      </w:r>
      <w:r w:rsidR="00CE7E04" w:rsidRPr="003608A6">
        <w:t>налов для домохозяек и заканчивая специализированными изданиями манги – японских комиксов. Дизайн газет довольно консервативен. Японские п</w:t>
      </w:r>
      <w:r w:rsidR="00CE7E04" w:rsidRPr="003608A6">
        <w:t>е</w:t>
      </w:r>
      <w:r w:rsidR="00CE7E04" w:rsidRPr="003608A6">
        <w:t xml:space="preserve">чатные издания сохраняют обособляющие восточный дизайн элементы. </w:t>
      </w:r>
      <w:r w:rsidR="00D3371A" w:rsidRPr="003608A6">
        <w:t>Оч</w:t>
      </w:r>
      <w:r w:rsidR="00D3371A" w:rsidRPr="003608A6">
        <w:t>е</w:t>
      </w:r>
      <w:r w:rsidR="00D3371A" w:rsidRPr="003608A6">
        <w:t xml:space="preserve">видный плюс состоит в том, что японские газеты сохранили традиционную модель письма сверху-вниз справа-налево. </w:t>
      </w:r>
    </w:p>
    <w:p w14:paraId="78202F9B" w14:textId="77777777" w:rsidR="009C2A22" w:rsidRPr="003608A6" w:rsidRDefault="001F5B99" w:rsidP="00BE492F">
      <w:r w:rsidRPr="003608A6">
        <w:t>Однако, в интернете дело обстоит немного иначе.</w:t>
      </w:r>
      <w:r w:rsidR="00CE7E04" w:rsidRPr="003608A6">
        <w:t xml:space="preserve"> Больше 90% (115 млн. чел.) населения страны пользуются интернетом. Ввиду этого у многих популярных газет появились свои сайты.  Несколько общенациональных г</w:t>
      </w:r>
      <w:r w:rsidR="00CE7E04" w:rsidRPr="003608A6">
        <w:t>а</w:t>
      </w:r>
      <w:r w:rsidR="00CE7E04" w:rsidRPr="003608A6">
        <w:t>зет выходят на английском языке.</w:t>
      </w:r>
      <w:r w:rsidRPr="003608A6">
        <w:t xml:space="preserve"> В погоне за прогрессом, на сайтах рег</w:t>
      </w:r>
      <w:r w:rsidRPr="003608A6">
        <w:t>у</w:t>
      </w:r>
      <w:r w:rsidRPr="003608A6">
        <w:t>лярно проводится редизайн. Если до 2010-х гг. интернет-СМИ Японии, пер</w:t>
      </w:r>
      <w:r w:rsidRPr="003608A6">
        <w:t>е</w:t>
      </w:r>
      <w:r w:rsidRPr="003608A6">
        <w:t>нявшие визуальный облик у печатных, сохраняли свою идентичность, то с</w:t>
      </w:r>
      <w:r w:rsidRPr="003608A6">
        <w:t>е</w:t>
      </w:r>
      <w:r w:rsidRPr="003608A6">
        <w:t>годня сайты</w:t>
      </w:r>
      <w:r w:rsidR="00D375A4">
        <w:t xml:space="preserve"> с каждым днем</w:t>
      </w:r>
      <w:r w:rsidR="00E64904" w:rsidRPr="003608A6">
        <w:t xml:space="preserve"> все больше похо</w:t>
      </w:r>
      <w:r w:rsidR="004A2AFC">
        <w:t>дят</w:t>
      </w:r>
      <w:r w:rsidR="00E64904" w:rsidRPr="003608A6">
        <w:t xml:space="preserve"> на западные</w:t>
      </w:r>
      <w:r w:rsidRPr="003608A6">
        <w:t xml:space="preserve">. </w:t>
      </w:r>
      <w:r w:rsidR="00442978" w:rsidRPr="003608A6">
        <w:t>Обезличивание внешнего облика японских интернет-СМИ, наряду с</w:t>
      </w:r>
      <w:r w:rsidR="00AF5DA2">
        <w:t xml:space="preserve"> китайскими,</w:t>
      </w:r>
      <w:r w:rsidR="00442978" w:rsidRPr="003608A6">
        <w:t xml:space="preserve"> предста</w:t>
      </w:r>
      <w:r w:rsidR="00442978" w:rsidRPr="003608A6">
        <w:t>в</w:t>
      </w:r>
      <w:r w:rsidR="00442978" w:rsidRPr="003608A6">
        <w:t xml:space="preserve">ляет собой проблему. </w:t>
      </w:r>
      <w:r w:rsidR="00362BEF" w:rsidRPr="003608A6">
        <w:t>Однако, японские онлайн-газеты в большей мере с</w:t>
      </w:r>
      <w:r w:rsidR="00362BEF" w:rsidRPr="003608A6">
        <w:t>о</w:t>
      </w:r>
      <w:r w:rsidR="00362BEF" w:rsidRPr="003608A6">
        <w:t>храняют идентичность, нежели китайские.</w:t>
      </w:r>
    </w:p>
    <w:p w14:paraId="7AB864F6" w14:textId="3CA7451B" w:rsidR="00436E18" w:rsidRPr="00513C51" w:rsidRDefault="00513C51" w:rsidP="00513C51">
      <w:pPr>
        <w:rPr>
          <w:b/>
        </w:rPr>
      </w:pPr>
      <w:r>
        <w:rPr>
          <w:b/>
        </w:rPr>
        <w:t xml:space="preserve">Южная </w:t>
      </w:r>
      <w:r w:rsidR="00DD6ADD" w:rsidRPr="00620329">
        <w:rPr>
          <w:b/>
        </w:rPr>
        <w:t xml:space="preserve">Корея. </w:t>
      </w:r>
      <w:r w:rsidR="00EC3D90" w:rsidRPr="003608A6">
        <w:t>В конце XIX века появилась</w:t>
      </w:r>
      <w:r w:rsidR="00F91CCE" w:rsidRPr="003608A6">
        <w:t xml:space="preserve"> и</w:t>
      </w:r>
      <w:r w:rsidR="00EC3D90" w:rsidRPr="003608A6">
        <w:t xml:space="preserve"> первая корейская газ</w:t>
      </w:r>
      <w:r w:rsidR="00EC3D90" w:rsidRPr="003608A6">
        <w:t>е</w:t>
      </w:r>
      <w:r w:rsidR="00EC3D90" w:rsidRPr="003608A6">
        <w:t>та «Hanseong Sunbo», которая выходила на адаптированном китайском языке. В 1896 году была основана первая газета на корейском языке – «Tongnip Shinmun</w:t>
      </w:r>
      <w:r w:rsidR="00D92F9B" w:rsidRPr="003608A6">
        <w:t>», г</w:t>
      </w:r>
      <w:r w:rsidR="00EC3D90" w:rsidRPr="003608A6">
        <w:t>лавной особенностью которой было приложение на английском языке, печатаемое на последней странице под названием «Independent</w:t>
      </w:r>
      <w:r w:rsidR="004F788E" w:rsidRPr="003608A6">
        <w:t>»</w:t>
      </w:r>
      <w:r w:rsidR="00EC3D90" w:rsidRPr="003608A6">
        <w:t>.</w:t>
      </w:r>
      <w:r w:rsidR="00D85C02" w:rsidRPr="003608A6">
        <w:t xml:space="preserve"> </w:t>
      </w:r>
      <w:r w:rsidR="00443233" w:rsidRPr="003608A6">
        <w:t xml:space="preserve">По внешнему виду газета сильно напоминает первый выпуск Asahi Shimbun </w:t>
      </w:r>
      <w:r w:rsidR="00DB1BDB">
        <w:t>(см. Приложение 1, рис. 18).</w:t>
      </w:r>
      <w:r w:rsidR="00DB1BDB" w:rsidRPr="003608A6">
        <w:t xml:space="preserve"> </w:t>
      </w:r>
      <w:r w:rsidR="00702C10" w:rsidRPr="003608A6">
        <w:t xml:space="preserve"> </w:t>
      </w:r>
      <w:r w:rsidR="00F96CD0" w:rsidRPr="003608A6">
        <w:t>Текст выглядит традиционно – набран вертикал</w:t>
      </w:r>
      <w:r w:rsidR="00F96CD0" w:rsidRPr="003608A6">
        <w:t>ь</w:t>
      </w:r>
      <w:r w:rsidR="00F96CD0" w:rsidRPr="003608A6">
        <w:t>ными столбцами. Вверху посередине мы видим название газеты, набранное крупным кеглем. Ниже, в рамочке – подзаголовок. После чего идет тело те</w:t>
      </w:r>
      <w:r w:rsidR="00F96CD0" w:rsidRPr="003608A6">
        <w:t>к</w:t>
      </w:r>
      <w:r w:rsidR="00F96CD0" w:rsidRPr="003608A6">
        <w:t>ста, разделенное на 3 горизонтальных колонки для большей удобочитаем</w:t>
      </w:r>
      <w:r w:rsidR="00F96CD0" w:rsidRPr="003608A6">
        <w:t>о</w:t>
      </w:r>
      <w:r w:rsidR="00F96CD0" w:rsidRPr="003608A6">
        <w:t>сти. Отдельного внимания заслуживает последняя страница этой газеты, в</w:t>
      </w:r>
      <w:r w:rsidR="00F96CD0" w:rsidRPr="003608A6">
        <w:t>ы</w:t>
      </w:r>
      <w:r w:rsidR="00F96CD0" w:rsidRPr="003608A6">
        <w:t>пускавшаяся на английском языке. Мы видим типичный газетный лист той эпохи: большой заголовок вверху посередине, линейка, отделяющая осно</w:t>
      </w:r>
      <w:r w:rsidR="00F96CD0" w:rsidRPr="003608A6">
        <w:t>в</w:t>
      </w:r>
      <w:r w:rsidR="00F96CD0" w:rsidRPr="003608A6">
        <w:t>ной текст от этого заголовка и трехколонная верстка. Посмотрев на обе стр</w:t>
      </w:r>
      <w:r w:rsidR="00F96CD0" w:rsidRPr="003608A6">
        <w:t>а</w:t>
      </w:r>
      <w:r w:rsidR="00F96CD0" w:rsidRPr="003608A6">
        <w:t>ницы, понятно, почему на титульном листе мы видим три колонки и название сверху. Мы видим, как кореец-эмигрант</w:t>
      </w:r>
      <w:r w:rsidR="00611E32" w:rsidRPr="003608A6">
        <w:t>, прожив долгое время заграницей,</w:t>
      </w:r>
      <w:r w:rsidR="00F96CD0" w:rsidRPr="003608A6">
        <w:t xml:space="preserve"> </w:t>
      </w:r>
      <w:r w:rsidR="00611E32" w:rsidRPr="003608A6">
        <w:t xml:space="preserve">увидел  </w:t>
      </w:r>
      <w:r w:rsidR="00F96CD0" w:rsidRPr="003608A6">
        <w:t>как развивается газетное дело в США и захотел сделать свою газету на корейском. В этом-то и главная проблема. Государство, развивавшееся так долго опосредованно от европейской и американской культуры, наряду с Японией и Китаем, захотело стать более открытым иностранцам. Таким о</w:t>
      </w:r>
      <w:r w:rsidR="00F96CD0" w:rsidRPr="003608A6">
        <w:t>б</w:t>
      </w:r>
      <w:r w:rsidR="00F96CD0" w:rsidRPr="003608A6">
        <w:t>разом, можно полагать, что именно это первое издание, изданное на коре</w:t>
      </w:r>
      <w:r w:rsidR="00F96CD0" w:rsidRPr="003608A6">
        <w:t>й</w:t>
      </w:r>
      <w:r w:rsidR="00F96CD0" w:rsidRPr="003608A6">
        <w:t>ском языке, который так долго был под запретом, определило судьбу дал</w:t>
      </w:r>
      <w:r w:rsidR="00F96CD0" w:rsidRPr="003608A6">
        <w:t>ь</w:t>
      </w:r>
      <w:r w:rsidR="00F96CD0" w:rsidRPr="003608A6">
        <w:t xml:space="preserve">нейшего дизайна периодических изданий Кореи в целом. </w:t>
      </w:r>
      <w:r w:rsidR="00BC004B" w:rsidRPr="003608A6">
        <w:t>Во времена</w:t>
      </w:r>
      <w:r w:rsidR="00404942" w:rsidRPr="003608A6">
        <w:t xml:space="preserve"> япо</w:t>
      </w:r>
      <w:r w:rsidR="00404942" w:rsidRPr="003608A6">
        <w:t>н</w:t>
      </w:r>
      <w:r w:rsidR="00404942" w:rsidRPr="003608A6">
        <w:t>ской оккупации (с 1910 г.) в Корее выходило несколько газет, которые сущ</w:t>
      </w:r>
      <w:r w:rsidR="00404942" w:rsidRPr="003608A6">
        <w:t>е</w:t>
      </w:r>
      <w:r w:rsidR="00404942" w:rsidRPr="003608A6">
        <w:t>ствуют по сей день</w:t>
      </w:r>
      <w:r w:rsidR="00BC004B" w:rsidRPr="003608A6">
        <w:t>:</w:t>
      </w:r>
      <w:r w:rsidR="00404942" w:rsidRPr="003608A6">
        <w:t xml:space="preserve"> «Chosun Ilbo» и «Dong-A Ilbo»  появились в 1920 г. </w:t>
      </w:r>
      <w:r w:rsidR="00613676" w:rsidRPr="003608A6">
        <w:t>Пе</w:t>
      </w:r>
      <w:r w:rsidR="00613676" w:rsidRPr="003608A6">
        <w:t>р</w:t>
      </w:r>
      <w:r w:rsidR="00613676" w:rsidRPr="003608A6">
        <w:t>вый номер Dong-A Ilbo в дизайне был сильно похож на японскую газету ко</w:t>
      </w:r>
      <w:r w:rsidR="00613676" w:rsidRPr="003608A6">
        <w:t>н</w:t>
      </w:r>
      <w:r w:rsidR="00613676" w:rsidRPr="003608A6">
        <w:t>ца XIX века, поэтому сильно отставал</w:t>
      </w:r>
      <w:r w:rsidR="004D1B60">
        <w:t xml:space="preserve"> </w:t>
      </w:r>
      <w:r w:rsidR="004D1B60" w:rsidRPr="003608A6">
        <w:t xml:space="preserve">Shimbun </w:t>
      </w:r>
      <w:r w:rsidR="004D1B60">
        <w:t>(см. Приложение 1, рис. 19)</w:t>
      </w:r>
      <w:r w:rsidR="00613676" w:rsidRPr="003608A6">
        <w:t xml:space="preserve">. </w:t>
      </w:r>
      <w:r w:rsidR="003D4C43" w:rsidRPr="003608A6">
        <w:t>В Японии и Китае в это время использовались более сложные и интересные оформительские решения.</w:t>
      </w:r>
      <w:r w:rsidR="00F75298" w:rsidRPr="003608A6">
        <w:t xml:space="preserve"> Эти издания </w:t>
      </w:r>
      <w:r w:rsidR="003D4C43" w:rsidRPr="003608A6">
        <w:t>были прояпонскими, выпускались на японском языке, внешний них у них был также заимствован. Южная Корея, затаив обиду на Японию, взяла курс на стремительную вестернизацию. А с отказом от традиционного письма</w:t>
      </w:r>
      <w:r w:rsidR="00F24A04" w:rsidRPr="003608A6">
        <w:t xml:space="preserve"> в 1980-е</w:t>
      </w:r>
      <w:r w:rsidR="003D4C43" w:rsidRPr="003608A6">
        <w:t xml:space="preserve"> по внешнему виду газеты стали сильно напоминать западные. Несмотря на принадлежность к синосфере, Южная Корея в медиадизайне</w:t>
      </w:r>
      <w:r w:rsidR="004D1B60">
        <w:t xml:space="preserve"> в большей степени</w:t>
      </w:r>
      <w:r w:rsidR="003D4C43" w:rsidRPr="003608A6">
        <w:t xml:space="preserve"> руководствуется опытом не своих ближайших соседей, а Запада, что представляет интерес для данного исследования. Дизайн «истинно корейских» газет уже был вестернизирова</w:t>
      </w:r>
      <w:r w:rsidR="003D4C43" w:rsidRPr="003608A6">
        <w:t>н</w:t>
      </w:r>
      <w:r w:rsidR="003D4C43" w:rsidRPr="003608A6">
        <w:t>ным, ввиду отреченности от восточных традиций изначально, внешний облик южнокорейских интернет-СМИ, в отличие от китайских и японских, не утр</w:t>
      </w:r>
      <w:r w:rsidR="003D4C43" w:rsidRPr="003608A6">
        <w:t>а</w:t>
      </w:r>
      <w:r w:rsidR="003D4C43" w:rsidRPr="003608A6">
        <w:t xml:space="preserve">тил своей идентичности. </w:t>
      </w:r>
    </w:p>
    <w:p w14:paraId="0F061E9E" w14:textId="77777777" w:rsidR="005F51DF" w:rsidRPr="003608A6" w:rsidRDefault="00CE5BBA" w:rsidP="00841CF3">
      <w:r w:rsidRPr="003608A6">
        <w:t>Южная Корея продолжает наращивать свой авторитет в области техн</w:t>
      </w:r>
      <w:r w:rsidRPr="003608A6">
        <w:t>о</w:t>
      </w:r>
      <w:r w:rsidRPr="003608A6">
        <w:t>логий. 92% населения – это интернет-пользователи, армия которых насчит</w:t>
      </w:r>
      <w:r w:rsidRPr="003608A6">
        <w:t>ы</w:t>
      </w:r>
      <w:r w:rsidRPr="003608A6">
        <w:t>вает больше 45 миллионов человек. В корейском метро, кафе, парке и в л</w:t>
      </w:r>
      <w:r w:rsidRPr="003608A6">
        <w:t>ю</w:t>
      </w:r>
      <w:r w:rsidRPr="003608A6">
        <w:t>бом другом общественном месте почти каждый человек занят своим мобил</w:t>
      </w:r>
      <w:r w:rsidRPr="003608A6">
        <w:t>ь</w:t>
      </w:r>
      <w:r w:rsidRPr="003608A6">
        <w:t>ным телефоном: одни печатают смс, другие читают новости, третьи играют в игры. Примечательно то, что, в отличие от многих стран, в Южной Корее и</w:t>
      </w:r>
      <w:r w:rsidRPr="003608A6">
        <w:t>н</w:t>
      </w:r>
      <w:r w:rsidRPr="003608A6">
        <w:t>тернет захватил не только продвинутую молодежь, но и старшие слои нас</w:t>
      </w:r>
      <w:r w:rsidRPr="003608A6">
        <w:t>е</w:t>
      </w:r>
      <w:r w:rsidRPr="003608A6">
        <w:t>ления: встретить бабушку со смартфоном – обычное дело. Господство в м</w:t>
      </w:r>
      <w:r w:rsidRPr="003608A6">
        <w:t>е</w:t>
      </w:r>
      <w:r w:rsidRPr="003608A6">
        <w:t>диа сфере в стране принадлежит нескольким конгломератам. Среди самых известных– MBC, SBS,  KBS, KNN и другие. Эти компании в первую очередь являются крупнейшими игроками в теле- и радиовещании, однако их вли</w:t>
      </w:r>
      <w:r w:rsidRPr="003608A6">
        <w:t>я</w:t>
      </w:r>
      <w:r w:rsidRPr="003608A6">
        <w:t>ние распространилось и в интернет. Кроме таких крупных игроков, сосред</w:t>
      </w:r>
      <w:r w:rsidRPr="003608A6">
        <w:t>о</w:t>
      </w:r>
      <w:r w:rsidRPr="003608A6">
        <w:t>тачивающих свое внимание на телевидении и радио,</w:t>
      </w:r>
      <w:r w:rsidR="00385937">
        <w:t xml:space="preserve"> непосредственный и</w:t>
      </w:r>
      <w:r w:rsidR="00385937">
        <w:t>н</w:t>
      </w:r>
      <w:r w:rsidR="00385937">
        <w:t>терес</w:t>
      </w:r>
      <w:r w:rsidRPr="003608A6">
        <w:t xml:space="preserve"> для нашего исследовани</w:t>
      </w:r>
      <w:r w:rsidR="00385937">
        <w:t>я</w:t>
      </w:r>
      <w:r w:rsidRPr="003608A6">
        <w:t xml:space="preserve">, </w:t>
      </w:r>
      <w:r w:rsidR="00385937">
        <w:t>представляют</w:t>
      </w:r>
      <w:r w:rsidRPr="003608A6">
        <w:t xml:space="preserve"> газеты, крупнейшими из кот</w:t>
      </w:r>
      <w:r w:rsidRPr="003608A6">
        <w:t>о</w:t>
      </w:r>
      <w:r w:rsidRPr="003608A6">
        <w:t>рых являются Chosun Ilbo (1,8 млн.) и JoongAng Ilbo (1,3 млн.). Дизайн ю</w:t>
      </w:r>
      <w:r w:rsidRPr="003608A6">
        <w:t>ж</w:t>
      </w:r>
      <w:r w:rsidRPr="003608A6">
        <w:t xml:space="preserve">нокорейских </w:t>
      </w:r>
      <w:r w:rsidR="006A51A3">
        <w:t xml:space="preserve">печатных </w:t>
      </w:r>
      <w:r w:rsidRPr="003608A6">
        <w:t>СМИ крайне вестернизирован</w:t>
      </w:r>
      <w:r w:rsidR="00275835">
        <w:t xml:space="preserve"> (см. Приложение 1, рис. 20)</w:t>
      </w:r>
      <w:r w:rsidRPr="003608A6">
        <w:t>. Южная Корея, в противовес Китаю, взяла курс на активную дем</w:t>
      </w:r>
      <w:r w:rsidRPr="003608A6">
        <w:t>о</w:t>
      </w:r>
      <w:r w:rsidRPr="003608A6">
        <w:t>кратизацию и конкуренцию, и активнее других восточных стран начала а</w:t>
      </w:r>
      <w:r w:rsidRPr="003608A6">
        <w:t>с</w:t>
      </w:r>
      <w:r w:rsidRPr="003608A6">
        <w:t xml:space="preserve">симилировать зарубежный опыт. </w:t>
      </w:r>
      <w:r w:rsidR="00851B40" w:rsidRPr="003608A6">
        <w:t xml:space="preserve">Чтобы это проиллюстрировать, сравним японскую, китайскую, корейскую и </w:t>
      </w:r>
      <w:r w:rsidR="0043204D" w:rsidRPr="003608A6">
        <w:t>западную</w:t>
      </w:r>
      <w:r w:rsidR="00851B40" w:rsidRPr="003608A6">
        <w:t xml:space="preserve"> газеты. </w:t>
      </w:r>
      <w:r w:rsidR="0043204D" w:rsidRPr="003608A6">
        <w:t>Для наглядности мы выбрали номера, посвященные одной теме – теракту в США 2001 года</w:t>
      </w:r>
      <w:r w:rsidR="00512775" w:rsidRPr="003608A6">
        <w:t xml:space="preserve"> </w:t>
      </w:r>
      <w:r w:rsidR="00AE3E68">
        <w:t xml:space="preserve">(см. Приложение 1, рис. </w:t>
      </w:r>
      <w:r w:rsidR="00C75F91">
        <w:t>5, 21-29</w:t>
      </w:r>
      <w:r w:rsidR="00AE3E68">
        <w:t>)</w:t>
      </w:r>
      <w:r w:rsidR="0043204D" w:rsidRPr="003608A6">
        <w:t>. Глядя на первые страницы западных газет, с уверенностью можно сказать, что изображению придается большее вним</w:t>
      </w:r>
      <w:r w:rsidR="0043204D" w:rsidRPr="003608A6">
        <w:t>а</w:t>
      </w:r>
      <w:r w:rsidR="0043204D" w:rsidRPr="003608A6">
        <w:t>ние, чем тексту. Большой контрастный заголовок – также необходимый а</w:t>
      </w:r>
      <w:r w:rsidR="0043204D" w:rsidRPr="003608A6">
        <w:t>т</w:t>
      </w:r>
      <w:r w:rsidR="0043204D" w:rsidRPr="003608A6">
        <w:t xml:space="preserve">рибут в привлечении внимания. </w:t>
      </w:r>
      <w:r w:rsidR="009B06AD" w:rsidRPr="003608A6">
        <w:t>В корейской газете изображение также явл</w:t>
      </w:r>
      <w:r w:rsidR="009B06AD" w:rsidRPr="003608A6">
        <w:t>я</w:t>
      </w:r>
      <w:r w:rsidR="009B06AD" w:rsidRPr="003608A6">
        <w:t>ется главной композиционной доминантой. Огромный заголовок привлекает внимание. Текста мало, а подзаголовки тож</w:t>
      </w:r>
      <w:r w:rsidR="005A035C" w:rsidRPr="003608A6">
        <w:t>е выглядят крупными. На стран</w:t>
      </w:r>
      <w:r w:rsidR="005A035C" w:rsidRPr="003608A6">
        <w:t>и</w:t>
      </w:r>
      <w:r w:rsidR="005A035C" w:rsidRPr="003608A6">
        <w:t>цах китайских газет мы также видим крупные изображения и жирные иер</w:t>
      </w:r>
      <w:r w:rsidR="005A035C" w:rsidRPr="003608A6">
        <w:t>о</w:t>
      </w:r>
      <w:r w:rsidR="005A035C" w:rsidRPr="003608A6">
        <w:t>глифы. Однако, сторонней информации намного больше. В Японской же г</w:t>
      </w:r>
      <w:r w:rsidR="005A035C" w:rsidRPr="003608A6">
        <w:t>а</w:t>
      </w:r>
      <w:r w:rsidR="005A035C" w:rsidRPr="003608A6">
        <w:t xml:space="preserve">зете изображение среднее, однако сохраняется контрастный заголовок. </w:t>
      </w:r>
      <w:r w:rsidR="00622F72" w:rsidRPr="003608A6">
        <w:t>Т</w:t>
      </w:r>
      <w:r w:rsidR="00622F72" w:rsidRPr="003608A6">
        <w:t>а</w:t>
      </w:r>
      <w:r w:rsidR="00622F72" w:rsidRPr="003608A6">
        <w:t>ким образом, можно с уверенностью говорить,</w:t>
      </w:r>
      <w:r w:rsidR="00ED5D6D" w:rsidRPr="003608A6">
        <w:t xml:space="preserve"> что в странах «высокого ко</w:t>
      </w:r>
      <w:r w:rsidR="00ED5D6D" w:rsidRPr="003608A6">
        <w:t>н</w:t>
      </w:r>
      <w:r w:rsidR="00ED5D6D" w:rsidRPr="003608A6">
        <w:t xml:space="preserve">текста» </w:t>
      </w:r>
      <w:r w:rsidR="00E1591B" w:rsidRPr="003608A6">
        <w:t>большое внимание уделяется текстовому содержанию</w:t>
      </w:r>
      <w:r w:rsidR="003A1A64">
        <w:t>, в СМИ и</w:t>
      </w:r>
      <w:r w:rsidR="003A1A64">
        <w:t>с</w:t>
      </w:r>
      <w:r w:rsidR="003A1A64">
        <w:t>пользуется меньше иллюстративного материала по сравнению с Западом.</w:t>
      </w:r>
    </w:p>
    <w:p w14:paraId="78D14094" w14:textId="77777777" w:rsidR="00A304AA" w:rsidRDefault="00CC531A" w:rsidP="00A304AA">
      <w:r w:rsidRPr="003608A6">
        <w:t>Подведем</w:t>
      </w:r>
      <w:r w:rsidR="00A95796" w:rsidRPr="003608A6">
        <w:t xml:space="preserve"> промежуточный</w:t>
      </w:r>
      <w:r w:rsidRPr="003608A6">
        <w:t xml:space="preserve"> итог. </w:t>
      </w:r>
      <w:r w:rsidR="00BD7C7D" w:rsidRPr="003608A6">
        <w:t>Мы определили</w:t>
      </w:r>
      <w:r w:rsidRPr="003608A6">
        <w:t xml:space="preserve"> ключевые </w:t>
      </w:r>
      <w:r w:rsidR="00BD7C7D" w:rsidRPr="003608A6">
        <w:t>глобальные тенденции в области веб-дизайна: функционализм, минимализм, мультим</w:t>
      </w:r>
      <w:r w:rsidR="00BD7C7D" w:rsidRPr="003608A6">
        <w:t>е</w:t>
      </w:r>
      <w:r w:rsidR="00BD7C7D" w:rsidRPr="003608A6">
        <w:t xml:space="preserve">дийность, интерактивность, кросс-платформенность. </w:t>
      </w:r>
      <w:r w:rsidR="009C2A22" w:rsidRPr="003608A6">
        <w:t>Мы изучили основные во</w:t>
      </w:r>
      <w:r w:rsidR="00BD7C7D" w:rsidRPr="003608A6">
        <w:t>сточные подходы</w:t>
      </w:r>
      <w:r w:rsidR="009C2A22" w:rsidRPr="003608A6">
        <w:t>, которые используются в оформлении азиат</w:t>
      </w:r>
      <w:r w:rsidR="00BD7C7D" w:rsidRPr="003608A6">
        <w:t>ских газет и выделили среди них</w:t>
      </w:r>
      <w:r w:rsidR="009C2A22" w:rsidRPr="003608A6">
        <w:t xml:space="preserve"> синтетичность, дихотомичность, стохастичность, м</w:t>
      </w:r>
      <w:r w:rsidR="009C2A22" w:rsidRPr="003608A6">
        <w:t>о</w:t>
      </w:r>
      <w:r w:rsidR="009C2A22" w:rsidRPr="003608A6">
        <w:t xml:space="preserve">дульность, концентрированность, асимметричность, двунаправленность.  </w:t>
      </w:r>
      <w:bookmarkStart w:id="46" w:name="_Toc323322942"/>
      <w:bookmarkStart w:id="47" w:name="_Toc323919997"/>
      <w:r w:rsidR="00BD7C7D" w:rsidRPr="003608A6">
        <w:t>Мы изучили</w:t>
      </w:r>
      <w:r w:rsidRPr="003608A6">
        <w:t xml:space="preserve"> и систематизирова</w:t>
      </w:r>
      <w:r w:rsidR="00BD7C7D" w:rsidRPr="003608A6">
        <w:t>ли</w:t>
      </w:r>
      <w:r w:rsidRPr="003608A6">
        <w:t xml:space="preserve"> традиционные подходы, ответственные за формирование визуального </w:t>
      </w:r>
      <w:r w:rsidR="00BD7C7D" w:rsidRPr="003608A6">
        <w:t>облика СМИ Юго-Восточной Азии, которые об</w:t>
      </w:r>
      <w:r w:rsidR="00BD7C7D" w:rsidRPr="003608A6">
        <w:t>у</w:t>
      </w:r>
      <w:r w:rsidR="00BD7C7D" w:rsidRPr="003608A6">
        <w:t xml:space="preserve">словлены особенностями менталитета, традициями и эстетикой. </w:t>
      </w:r>
      <w:r w:rsidR="00B6435B" w:rsidRPr="003608A6">
        <w:t xml:space="preserve">Во второй главе нам предстоит </w:t>
      </w:r>
      <w:r w:rsidRPr="003608A6">
        <w:t>определить ключевые критерии композиционно-графической модели, существенные для исследования взаимодействия тр</w:t>
      </w:r>
      <w:r w:rsidRPr="003608A6">
        <w:t>а</w:t>
      </w:r>
      <w:r w:rsidRPr="003608A6">
        <w:t>диционных и глобальных тенденций в дизайне восточных интернет-СМИ</w:t>
      </w:r>
      <w:r w:rsidR="00E20F50" w:rsidRPr="003608A6">
        <w:t xml:space="preserve">, а также </w:t>
      </w:r>
      <w:r w:rsidRPr="003608A6">
        <w:t>выявить типологические закономерности в визуальной организации интернет-СМИ Юго-Восточной Азии, отражающие взаимодействие трад</w:t>
      </w:r>
      <w:r w:rsidRPr="003608A6">
        <w:t>и</w:t>
      </w:r>
      <w:r w:rsidRPr="003608A6">
        <w:t>ции и тенденций глобальной медиа сферы в структуре их композиционно-графической модели</w:t>
      </w:r>
      <w:r w:rsidR="00EA7746">
        <w:t xml:space="preserve">, а также провести анализ </w:t>
      </w:r>
      <w:r w:rsidR="0003523F">
        <w:t>эмпирической базы исслед</w:t>
      </w:r>
      <w:r w:rsidR="0003523F">
        <w:t>о</w:t>
      </w:r>
      <w:r w:rsidR="0003523F">
        <w:t xml:space="preserve">вания для того, чтобы </w:t>
      </w:r>
      <w:r w:rsidR="0003523F" w:rsidRPr="003608A6">
        <w:t>выявить особенности воздействия  современных гл</w:t>
      </w:r>
      <w:r w:rsidR="0003523F" w:rsidRPr="003608A6">
        <w:t>о</w:t>
      </w:r>
      <w:r w:rsidR="0003523F" w:rsidRPr="003608A6">
        <w:t>бальных тенденций в области веб-дизайна на визуальную организацию и</w:t>
      </w:r>
      <w:r w:rsidR="0003523F" w:rsidRPr="003608A6">
        <w:t>н</w:t>
      </w:r>
      <w:r w:rsidR="0003523F" w:rsidRPr="003608A6">
        <w:t>тернет-СМИ Юго-Восточной Азии</w:t>
      </w:r>
      <w:r w:rsidR="0003523F">
        <w:t xml:space="preserve">. </w:t>
      </w:r>
    </w:p>
    <w:p w14:paraId="0EA75BEA" w14:textId="068D3725" w:rsidR="00E20F50" w:rsidRPr="003608A6" w:rsidRDefault="00E20F50" w:rsidP="00A304AA"/>
    <w:p w14:paraId="4D18A766" w14:textId="2C0B5556" w:rsidR="00872099" w:rsidRDefault="0056707A" w:rsidP="00872099">
      <w:pPr>
        <w:pStyle w:val="10"/>
        <w:jc w:val="center"/>
        <w:rPr>
          <w:color w:val="auto"/>
        </w:rPr>
      </w:pPr>
      <w:bookmarkStart w:id="48" w:name="_Toc324380971"/>
      <w:bookmarkStart w:id="49" w:name="_Toc324470767"/>
      <w:bookmarkStart w:id="50" w:name="_Toc324470833"/>
      <w:bookmarkStart w:id="51" w:name="_Toc324471941"/>
      <w:bookmarkStart w:id="52" w:name="_Toc324552881"/>
      <w:bookmarkStart w:id="53" w:name="_Toc324597092"/>
      <w:bookmarkStart w:id="54" w:name="_Toc324672496"/>
      <w:bookmarkStart w:id="55" w:name="_Toc324672554"/>
      <w:r w:rsidRPr="003608A6">
        <w:rPr>
          <w:color w:val="auto"/>
        </w:rPr>
        <w:t>ГЛАВА 2</w:t>
      </w:r>
      <w:r w:rsidR="00592B36" w:rsidRPr="003608A6">
        <w:rPr>
          <w:color w:val="auto"/>
        </w:rPr>
        <w:t>.</w:t>
      </w:r>
      <w:r w:rsidR="00B14461" w:rsidRPr="003608A6">
        <w:rPr>
          <w:color w:val="auto"/>
        </w:rPr>
        <w:t xml:space="preserve"> </w:t>
      </w:r>
      <w:bookmarkEnd w:id="46"/>
      <w:bookmarkEnd w:id="47"/>
      <w:bookmarkEnd w:id="48"/>
      <w:bookmarkEnd w:id="49"/>
      <w:bookmarkEnd w:id="50"/>
      <w:bookmarkEnd w:id="51"/>
      <w:r w:rsidR="00294712" w:rsidRPr="003608A6">
        <w:rPr>
          <w:color w:val="auto"/>
        </w:rPr>
        <w:t>ВИЗУАЛЬНЫЙ ОБЛИК АЗИАТСКИХ СЕТЕВЫХ СМИ</w:t>
      </w:r>
      <w:bookmarkStart w:id="56" w:name="_Toc324597093"/>
      <w:bookmarkStart w:id="57" w:name="_Toc324380972"/>
      <w:bookmarkStart w:id="58" w:name="_Toc324470768"/>
      <w:bookmarkStart w:id="59" w:name="_Toc324470834"/>
      <w:bookmarkStart w:id="60" w:name="_Toc324471942"/>
      <w:bookmarkStart w:id="61" w:name="_Toc324552882"/>
      <w:bookmarkEnd w:id="52"/>
      <w:bookmarkEnd w:id="53"/>
      <w:bookmarkEnd w:id="54"/>
      <w:bookmarkEnd w:id="55"/>
    </w:p>
    <w:p w14:paraId="1DFF75E2" w14:textId="77777777" w:rsidR="00872099" w:rsidRPr="00872099" w:rsidRDefault="00872099" w:rsidP="00872099"/>
    <w:p w14:paraId="3871BEA5" w14:textId="6A6986BF" w:rsidR="00373A55" w:rsidRPr="00373A55" w:rsidRDefault="00CB23A2" w:rsidP="002366D3">
      <w:pPr>
        <w:pStyle w:val="2"/>
        <w:spacing w:line="360" w:lineRule="auto"/>
        <w:jc w:val="both"/>
      </w:pPr>
      <w:hyperlink r:id="rId9" w:history="1">
        <w:bookmarkStart w:id="62" w:name="_Toc324672497"/>
        <w:bookmarkStart w:id="63" w:name="_Toc324672555"/>
        <w:r w:rsidR="002366D3" w:rsidRPr="00D361CA">
          <w:rPr>
            <w:lang w:val="en-US"/>
          </w:rPr>
          <w:t>§</w:t>
        </w:r>
      </w:hyperlink>
      <w:r w:rsidR="002366D3">
        <w:rPr>
          <w:lang w:val="en-US"/>
        </w:rPr>
        <w:t>3</w:t>
      </w:r>
      <w:r w:rsidR="002366D3" w:rsidRPr="00D361CA">
        <w:rPr>
          <w:lang w:val="en-US"/>
        </w:rPr>
        <w:t xml:space="preserve">. </w:t>
      </w:r>
      <w:r w:rsidR="00431C9D" w:rsidRPr="003608A6">
        <w:t xml:space="preserve">Онлайн-газеты Японии, </w:t>
      </w:r>
      <w:r w:rsidR="00F91EB6" w:rsidRPr="003608A6">
        <w:t>Китайской Народной Республики</w:t>
      </w:r>
      <w:r w:rsidR="00431C9D" w:rsidRPr="003608A6">
        <w:t xml:space="preserve"> и</w:t>
      </w:r>
      <w:bookmarkEnd w:id="56"/>
      <w:r w:rsidR="00431C9D" w:rsidRPr="003608A6">
        <w:t xml:space="preserve"> </w:t>
      </w:r>
      <w:bookmarkStart w:id="64" w:name="_Toc324597094"/>
      <w:r w:rsidR="00431C9D" w:rsidRPr="003608A6">
        <w:t>Южной Кореи</w:t>
      </w:r>
      <w:bookmarkEnd w:id="57"/>
      <w:bookmarkEnd w:id="58"/>
      <w:bookmarkEnd w:id="59"/>
      <w:bookmarkEnd w:id="60"/>
      <w:bookmarkEnd w:id="61"/>
      <w:bookmarkEnd w:id="64"/>
      <w:bookmarkEnd w:id="62"/>
      <w:bookmarkEnd w:id="63"/>
    </w:p>
    <w:p w14:paraId="7EAB95E1" w14:textId="14448DD8" w:rsidR="00C017E3" w:rsidRPr="003608A6" w:rsidRDefault="00116B70" w:rsidP="00C56C93">
      <w:r w:rsidRPr="003608A6">
        <w:t>Эмпирическая база нашего исследования состоит из</w:t>
      </w:r>
      <w:r w:rsidR="00431C9D" w:rsidRPr="003608A6">
        <w:t xml:space="preserve"> наиболее извес</w:t>
      </w:r>
      <w:r w:rsidR="00431C9D" w:rsidRPr="003608A6">
        <w:t>т</w:t>
      </w:r>
      <w:r w:rsidR="00431C9D" w:rsidRPr="003608A6">
        <w:t xml:space="preserve">ных онлайн-газет Японии, </w:t>
      </w:r>
      <w:r w:rsidR="008261E9" w:rsidRPr="003608A6">
        <w:t>Кита</w:t>
      </w:r>
      <w:r w:rsidR="002946DA">
        <w:t>йской Народной Республики</w:t>
      </w:r>
      <w:r w:rsidR="00431C9D" w:rsidRPr="003608A6">
        <w:t xml:space="preserve"> и Южной Кореи</w:t>
      </w:r>
      <w:r w:rsidRPr="003608A6">
        <w:t>.</w:t>
      </w:r>
      <w:r w:rsidR="00431C9D" w:rsidRPr="003608A6">
        <w:t xml:space="preserve"> В процессе отбора значимым было наличие англоязычной версии. </w:t>
      </w:r>
      <w:r w:rsidR="00C017E3" w:rsidRPr="003608A6">
        <w:t>Для кла</w:t>
      </w:r>
      <w:r w:rsidR="00C017E3" w:rsidRPr="003608A6">
        <w:t>с</w:t>
      </w:r>
      <w:r w:rsidR="00C017E3" w:rsidRPr="003608A6">
        <w:t>сификации СМИ мы воспользуемся системой критериев, разработанной О. В. Шагаловой, которая предлагает классифицировать интернет-СМИ</w:t>
      </w:r>
      <w:r w:rsidR="002634B5" w:rsidRPr="003608A6">
        <w:t>,</w:t>
      </w:r>
      <w:r w:rsidR="00C017E3" w:rsidRPr="003608A6">
        <w:t xml:space="preserve"> учитывая следующие параметры</w:t>
      </w:r>
      <w:r w:rsidR="00C017E3" w:rsidRPr="003608A6">
        <w:rPr>
          <w:rStyle w:val="a9"/>
        </w:rPr>
        <w:footnoteReference w:id="62"/>
      </w:r>
      <w:r w:rsidR="00C017E3" w:rsidRPr="003608A6">
        <w:t xml:space="preserve">: </w:t>
      </w:r>
    </w:p>
    <w:p w14:paraId="17A1E60E" w14:textId="77777777" w:rsidR="00C017E3" w:rsidRPr="003608A6" w:rsidRDefault="00C017E3" w:rsidP="007D06D6">
      <w:pPr>
        <w:pStyle w:val="a6"/>
        <w:numPr>
          <w:ilvl w:val="0"/>
          <w:numId w:val="12"/>
        </w:numPr>
      </w:pPr>
      <w:r w:rsidRPr="003608A6">
        <w:t>Самоподача. При первом знакомстве с интернет-СМИ, особенно зарубежным, полезными будут ссылки «о сайте» (about).</w:t>
      </w:r>
    </w:p>
    <w:p w14:paraId="390370BE" w14:textId="77777777" w:rsidR="00C017E3" w:rsidRPr="003608A6" w:rsidRDefault="00C017E3" w:rsidP="007D06D6">
      <w:pPr>
        <w:pStyle w:val="a6"/>
        <w:numPr>
          <w:ilvl w:val="0"/>
          <w:numId w:val="12"/>
        </w:numPr>
      </w:pPr>
      <w:r w:rsidRPr="003608A6">
        <w:t xml:space="preserve">Учредители, владельцы, история появления. Информация о том, как появилось СМИ, кто его основал и кто им владеет, крайне полезна. Эти предпосылки могут обосновать выбор той или иной визуальной концепции издания. </w:t>
      </w:r>
    </w:p>
    <w:p w14:paraId="5408F1B4" w14:textId="77777777" w:rsidR="00C017E3" w:rsidRPr="003608A6" w:rsidRDefault="00C017E3" w:rsidP="007D06D6">
      <w:pPr>
        <w:pStyle w:val="a6"/>
        <w:numPr>
          <w:ilvl w:val="0"/>
          <w:numId w:val="12"/>
        </w:numPr>
      </w:pPr>
      <w:r w:rsidRPr="003608A6">
        <w:t>Частота обновлений, количество уникальных посетителей в су</w:t>
      </w:r>
      <w:r w:rsidRPr="003608A6">
        <w:t>т</w:t>
      </w:r>
      <w:r w:rsidRPr="003608A6">
        <w:t>ки. Как отмечает Лукина, в интернете привычная для печатных СМИ периодичность выпусков, проявляется по-новому. Если в традиционных изданиях периодичность означает появление н</w:t>
      </w:r>
      <w:r w:rsidRPr="003608A6">
        <w:t>о</w:t>
      </w:r>
      <w:r w:rsidRPr="003608A6">
        <w:t>вого выпуска в устойчивых интервалах времени, то в интернете регулярность обновления материала обновления контента прох</w:t>
      </w:r>
      <w:r w:rsidRPr="003608A6">
        <w:t>о</w:t>
      </w:r>
      <w:r w:rsidRPr="003608A6">
        <w:t>дит в онлайн режиме, по мере появления новой информации. К</w:t>
      </w:r>
      <w:r w:rsidRPr="003608A6">
        <w:t>о</w:t>
      </w:r>
      <w:r w:rsidRPr="003608A6">
        <w:t>личество уникальных посетителей в сутки может измерить ли</w:t>
      </w:r>
      <w:r w:rsidRPr="003608A6">
        <w:t>к</w:t>
      </w:r>
      <w:r w:rsidRPr="003608A6">
        <w:t xml:space="preserve">видность издания по аналогиями с тиражом печатных СМИ. Чем популярнее ресурс среди пользователей, тем привлекательнее он становится для инвесторов и рекламодателей. </w:t>
      </w:r>
    </w:p>
    <w:p w14:paraId="762D6792" w14:textId="77777777" w:rsidR="00C017E3" w:rsidRPr="003608A6" w:rsidRDefault="00C017E3" w:rsidP="007D06D6">
      <w:pPr>
        <w:pStyle w:val="a6"/>
        <w:numPr>
          <w:ilvl w:val="0"/>
          <w:numId w:val="12"/>
        </w:numPr>
      </w:pPr>
      <w:r w:rsidRPr="003608A6">
        <w:t>Тематика и характер материалов. Насколько достоверная и кач</w:t>
      </w:r>
      <w:r w:rsidRPr="003608A6">
        <w:t>е</w:t>
      </w:r>
      <w:r w:rsidRPr="003608A6">
        <w:t xml:space="preserve">ственная информация представлена на сайте, а также какова ее стилистика: если это онлайн версия традиционных СМИ, есть ли материалы, доступные только в интернете. </w:t>
      </w:r>
    </w:p>
    <w:p w14:paraId="46EB3C6E" w14:textId="77777777" w:rsidR="00C017E3" w:rsidRPr="003608A6" w:rsidRDefault="00C017E3" w:rsidP="007D06D6">
      <w:pPr>
        <w:pStyle w:val="a6"/>
        <w:numPr>
          <w:ilvl w:val="0"/>
          <w:numId w:val="12"/>
        </w:numPr>
      </w:pPr>
      <w:r w:rsidRPr="003608A6">
        <w:t xml:space="preserve">Редакция. Кто занимается выпуском новостей, каково качество работы журналистов. </w:t>
      </w:r>
    </w:p>
    <w:p w14:paraId="497A337C" w14:textId="77777777" w:rsidR="00C017E3" w:rsidRPr="003608A6" w:rsidRDefault="00C017E3" w:rsidP="007D06D6">
      <w:pPr>
        <w:pStyle w:val="a6"/>
        <w:numPr>
          <w:ilvl w:val="0"/>
          <w:numId w:val="12"/>
        </w:numPr>
      </w:pPr>
      <w:r w:rsidRPr="003608A6">
        <w:t>Источники информации. На какие проверенные источники оп</w:t>
      </w:r>
      <w:r w:rsidRPr="003608A6">
        <w:t>и</w:t>
      </w:r>
      <w:r w:rsidRPr="003608A6">
        <w:t xml:space="preserve">рается издание. </w:t>
      </w:r>
    </w:p>
    <w:p w14:paraId="7015E89F" w14:textId="77777777" w:rsidR="00C017E3" w:rsidRPr="003608A6" w:rsidRDefault="00C017E3" w:rsidP="007D06D6">
      <w:pPr>
        <w:pStyle w:val="a6"/>
        <w:numPr>
          <w:ilvl w:val="0"/>
          <w:numId w:val="12"/>
        </w:numPr>
      </w:pPr>
      <w:r w:rsidRPr="003608A6">
        <w:t xml:space="preserve">Способы подачи. Кроссплатформенность: есть ли у издания адаптивная версия или приложение. </w:t>
      </w:r>
    </w:p>
    <w:p w14:paraId="138A0E08" w14:textId="77777777" w:rsidR="00C017E3" w:rsidRPr="003608A6" w:rsidRDefault="00C017E3" w:rsidP="007D06D6">
      <w:pPr>
        <w:pStyle w:val="a6"/>
        <w:numPr>
          <w:ilvl w:val="0"/>
          <w:numId w:val="12"/>
        </w:numPr>
      </w:pPr>
      <w:r w:rsidRPr="003608A6">
        <w:t xml:space="preserve">Интерактивность. Какие формы взаимодействия с аудиторией использует издание. </w:t>
      </w:r>
    </w:p>
    <w:p w14:paraId="3248FC88" w14:textId="5DE8073E" w:rsidR="00C017E3" w:rsidRPr="003608A6" w:rsidRDefault="00C017E3" w:rsidP="00A54F4A">
      <w:r w:rsidRPr="003608A6">
        <w:t xml:space="preserve">Стоит отметить, что ввиду отсутствия у </w:t>
      </w:r>
      <w:r w:rsidR="00E84863">
        <w:t>нас</w:t>
      </w:r>
      <w:r w:rsidRPr="003608A6">
        <w:t xml:space="preserve"> компетенций, связанных со знанием китайского, корейского и японского языков, найти информацию по всем этим критерием представляется затруднительным. Главным образом это касается тематики и характера материалов, а также источников информации и редакции. Однако, мы используем англоязычные версии сайтов и найдем доступную в сети информацию об изданиях. Отсутствие языковых комп</w:t>
      </w:r>
      <w:r w:rsidRPr="003608A6">
        <w:t>е</w:t>
      </w:r>
      <w:r w:rsidRPr="003608A6">
        <w:t xml:space="preserve">тенций никак не отразится на </w:t>
      </w:r>
      <w:r w:rsidR="005D5A13">
        <w:t xml:space="preserve">структурно-функциональном </w:t>
      </w:r>
      <w:r w:rsidRPr="003608A6">
        <w:t>анализе визуал</w:t>
      </w:r>
      <w:r w:rsidRPr="003608A6">
        <w:t>ь</w:t>
      </w:r>
      <w:r w:rsidRPr="003608A6">
        <w:t>ного облика изданий. Для нашего исследования некоторые пункты не пре</w:t>
      </w:r>
      <w:r w:rsidRPr="003608A6">
        <w:t>д</w:t>
      </w:r>
      <w:r w:rsidRPr="003608A6">
        <w:t>ставляют интереса, т. к. мы рассматриваем визуальный облик. Отберем х</w:t>
      </w:r>
      <w:r w:rsidRPr="003608A6">
        <w:t>а</w:t>
      </w:r>
      <w:r w:rsidRPr="003608A6">
        <w:t>рактеристики, необходимые для нас и поясним выбор:</w:t>
      </w:r>
    </w:p>
    <w:p w14:paraId="350CCD04" w14:textId="77777777" w:rsidR="00A6451C" w:rsidRPr="003608A6" w:rsidRDefault="00A6451C" w:rsidP="00A6451C">
      <w:pPr>
        <w:pStyle w:val="a6"/>
        <w:numPr>
          <w:ilvl w:val="0"/>
          <w:numId w:val="13"/>
        </w:numPr>
      </w:pPr>
      <w:r w:rsidRPr="003608A6">
        <w:t>Положение на рынке.</w:t>
      </w:r>
      <w:r w:rsidR="00746A7E" w:rsidRPr="003608A6">
        <w:t xml:space="preserve"> Когда издание было основано и что пре</w:t>
      </w:r>
      <w:r w:rsidR="00746A7E" w:rsidRPr="003608A6">
        <w:t>д</w:t>
      </w:r>
      <w:r w:rsidR="00746A7E" w:rsidRPr="003608A6">
        <w:t>ставляет собой сейчас.</w:t>
      </w:r>
    </w:p>
    <w:p w14:paraId="4721E39A" w14:textId="77777777" w:rsidR="00C017E3" w:rsidRPr="003608A6" w:rsidRDefault="00C017E3" w:rsidP="007D06D6">
      <w:pPr>
        <w:pStyle w:val="a6"/>
        <w:numPr>
          <w:ilvl w:val="0"/>
          <w:numId w:val="13"/>
        </w:numPr>
      </w:pPr>
      <w:r w:rsidRPr="003608A6">
        <w:t>Форма собственности. Большой вес для нашего исследования представляет именно этот пункт ввиду ряда экономических и п</w:t>
      </w:r>
      <w:r w:rsidRPr="003608A6">
        <w:t>о</w:t>
      </w:r>
      <w:r w:rsidRPr="003608A6">
        <w:t xml:space="preserve">литических особенностей стран. В нашей выборке присутствуют как официальные государственные СМИ, так и частные. </w:t>
      </w:r>
    </w:p>
    <w:p w14:paraId="7A2559EB" w14:textId="77777777" w:rsidR="00C017E3" w:rsidRPr="003608A6" w:rsidRDefault="00C017E3" w:rsidP="007D06D6">
      <w:pPr>
        <w:pStyle w:val="a6"/>
        <w:numPr>
          <w:ilvl w:val="0"/>
          <w:numId w:val="13"/>
        </w:numPr>
      </w:pPr>
      <w:r w:rsidRPr="003608A6">
        <w:t>Частота обновлений, количество уникальных посетителей в су</w:t>
      </w:r>
      <w:r w:rsidRPr="003608A6">
        <w:t>т</w:t>
      </w:r>
      <w:r w:rsidRPr="003608A6">
        <w:t>ки. Были отобраны популярные интернет-СМИ, имеющие шир</w:t>
      </w:r>
      <w:r w:rsidRPr="003608A6">
        <w:t>о</w:t>
      </w:r>
      <w:r w:rsidRPr="003608A6">
        <w:t xml:space="preserve">кую аудиторию с регулярно обновляемым контентом. </w:t>
      </w:r>
    </w:p>
    <w:p w14:paraId="05F77773" w14:textId="77777777" w:rsidR="00C017E3" w:rsidRPr="003608A6" w:rsidRDefault="00C017E3" w:rsidP="007D06D6">
      <w:pPr>
        <w:pStyle w:val="a6"/>
        <w:numPr>
          <w:ilvl w:val="0"/>
          <w:numId w:val="13"/>
        </w:numPr>
      </w:pPr>
      <w:r w:rsidRPr="003608A6">
        <w:t>Способы подачи. Изучение визуального облика интернет-СМИ в изменившихся условиях игры подразумевает поиск решений, п</w:t>
      </w:r>
      <w:r w:rsidRPr="003608A6">
        <w:t>о</w:t>
      </w:r>
      <w:r w:rsidRPr="003608A6">
        <w:t xml:space="preserve">явившихся в условиях медиаконвергенции. Значимыми для нас будут мультиканальность и </w:t>
      </w:r>
      <w:r w:rsidR="00CF3AF3" w:rsidRPr="003608A6">
        <w:t>кросс-платформенность</w:t>
      </w:r>
      <w:r w:rsidRPr="003608A6">
        <w:t xml:space="preserve">. </w:t>
      </w:r>
    </w:p>
    <w:p w14:paraId="01AE19A0" w14:textId="77777777" w:rsidR="00C017E3" w:rsidRPr="003608A6" w:rsidRDefault="00C017E3" w:rsidP="007D06D6">
      <w:pPr>
        <w:pStyle w:val="a6"/>
        <w:numPr>
          <w:ilvl w:val="0"/>
          <w:numId w:val="13"/>
        </w:numPr>
      </w:pPr>
      <w:r w:rsidRPr="003608A6">
        <w:t>Интерактивность. Как организована интерактивная среда комм</w:t>
      </w:r>
      <w:r w:rsidRPr="003608A6">
        <w:t>у</w:t>
      </w:r>
      <w:r w:rsidRPr="003608A6">
        <w:t xml:space="preserve">никации? Рационально спроектированный дизайн здесь играет решающую роль. </w:t>
      </w:r>
    </w:p>
    <w:p w14:paraId="2A5ED315" w14:textId="77777777" w:rsidR="00D93053" w:rsidRDefault="00C017E3" w:rsidP="0098563C">
      <w:pPr>
        <w:pStyle w:val="a6"/>
        <w:numPr>
          <w:ilvl w:val="0"/>
          <w:numId w:val="13"/>
        </w:numPr>
      </w:pPr>
      <w:r w:rsidRPr="003608A6">
        <w:t>Язык. В рамках нашего анализа примечательным становится наличие международной версии. Это поможет опреде</w:t>
      </w:r>
      <w:r w:rsidR="00BB5CD9">
        <w:t>лить, на к</w:t>
      </w:r>
      <w:r w:rsidR="00BB5CD9">
        <w:t>а</w:t>
      </w:r>
      <w:r w:rsidR="00BB5CD9">
        <w:t>кую целевую аудиторию лингвистически рассчитано издание.</w:t>
      </w:r>
    </w:p>
    <w:p w14:paraId="6734E32F" w14:textId="55D244DA" w:rsidR="00702A06" w:rsidRPr="003608A6" w:rsidRDefault="00C017E3" w:rsidP="00FE2100">
      <w:pPr>
        <w:pStyle w:val="a6"/>
        <w:ind w:firstLine="0"/>
      </w:pPr>
      <w:r w:rsidRPr="003608A6">
        <w:t>Рассмотрим нашу выборку с учетом вышеупомянутых параметров.</w:t>
      </w:r>
    </w:p>
    <w:p w14:paraId="0457B8B8" w14:textId="77777777" w:rsidR="00DC7C47" w:rsidRDefault="0084333F" w:rsidP="009E6687">
      <w:pPr>
        <w:rPr>
          <w:b/>
        </w:rPr>
      </w:pPr>
      <w:r w:rsidRPr="007A1890">
        <w:rPr>
          <w:b/>
        </w:rPr>
        <w:t>Китай.</w:t>
      </w:r>
      <w:r w:rsidR="009E6687">
        <w:rPr>
          <w:b/>
        </w:rPr>
        <w:t xml:space="preserve"> </w:t>
      </w:r>
    </w:p>
    <w:p w14:paraId="571CA925" w14:textId="39B8A19D" w:rsidR="00A418BD" w:rsidRPr="009E6687" w:rsidRDefault="0044700A" w:rsidP="009E6687">
      <w:pPr>
        <w:rPr>
          <w:b/>
        </w:rPr>
      </w:pPr>
      <w:r w:rsidRPr="009E6687">
        <w:rPr>
          <w:b/>
        </w:rPr>
        <w:t>Reference News</w:t>
      </w:r>
      <w:r w:rsidR="006927B6" w:rsidRPr="009B68F1">
        <w:t xml:space="preserve"> (</w:t>
      </w:r>
      <w:r w:rsidR="009741A3" w:rsidRPr="009B68F1">
        <w:t>Cancao Xiaoxi)</w:t>
      </w:r>
      <w:r w:rsidRPr="009B68F1">
        <w:t xml:space="preserve"> – крупнейшая в Китае</w:t>
      </w:r>
      <w:r w:rsidR="006858B9" w:rsidRPr="009B68F1">
        <w:t xml:space="preserve"> ежедневная</w:t>
      </w:r>
      <w:r w:rsidRPr="009B68F1">
        <w:t xml:space="preserve"> г</w:t>
      </w:r>
      <w:r w:rsidRPr="009B68F1">
        <w:t>а</w:t>
      </w:r>
      <w:r w:rsidRPr="009B68F1">
        <w:t xml:space="preserve">зета с тиражом более 3 млн. </w:t>
      </w:r>
      <w:r w:rsidR="00ED0C07">
        <w:t>э</w:t>
      </w:r>
      <w:r w:rsidRPr="009B68F1">
        <w:t>кз</w:t>
      </w:r>
      <w:r w:rsidR="00ED0C07">
        <w:t>.</w:t>
      </w:r>
      <w:r w:rsidR="00B546DB">
        <w:rPr>
          <w:rStyle w:val="a9"/>
        </w:rPr>
        <w:footnoteReference w:id="63"/>
      </w:r>
      <w:r w:rsidRPr="009B68F1">
        <w:t xml:space="preserve">. </w:t>
      </w:r>
      <w:r w:rsidR="006D2F2B" w:rsidRPr="009B68F1">
        <w:t>Выпускается с 1931 года крупнейшим и</w:t>
      </w:r>
      <w:r w:rsidR="006D2F2B" w:rsidRPr="009B68F1">
        <w:t>н</w:t>
      </w:r>
      <w:r w:rsidR="006D2F2B" w:rsidRPr="009B68F1">
        <w:t>формационным аген</w:t>
      </w:r>
      <w:r w:rsidR="00EA4A31" w:rsidRPr="009B68F1">
        <w:t>т</w:t>
      </w:r>
      <w:r w:rsidR="006D2F2B" w:rsidRPr="009B68F1">
        <w:t>ством Xinhua News Agency</w:t>
      </w:r>
      <w:r w:rsidR="006927B6" w:rsidRPr="009B68F1">
        <w:t xml:space="preserve"> (</w:t>
      </w:r>
      <w:r w:rsidR="005F029B" w:rsidRPr="009B68F1">
        <w:t>Информационное агентство «Синьхуа» или «</w:t>
      </w:r>
      <w:r w:rsidR="006927B6" w:rsidRPr="009B68F1">
        <w:t>Китайская служба новостей</w:t>
      </w:r>
      <w:r w:rsidR="005F029B" w:rsidRPr="009B68F1">
        <w:t>»</w:t>
      </w:r>
      <w:r w:rsidR="006927B6" w:rsidRPr="009B68F1">
        <w:t>)</w:t>
      </w:r>
      <w:r w:rsidR="006D2F2B" w:rsidRPr="009B68F1">
        <w:t>. Является официальным п</w:t>
      </w:r>
      <w:r w:rsidR="006D2F2B" w:rsidRPr="009B68F1">
        <w:t>е</w:t>
      </w:r>
      <w:r w:rsidR="006D2F2B" w:rsidRPr="009B68F1">
        <w:t>чатным органом страны, поэтому с осторожностью переводит на китайский новости ведущих мировых новостных агентств. Газет</w:t>
      </w:r>
      <w:r w:rsidR="00A418BD" w:rsidRPr="009B68F1">
        <w:t>а выходит на различных языках. В интернете представлена новос</w:t>
      </w:r>
      <w:r w:rsidR="00B546DB">
        <w:t>тным порталом</w:t>
      </w:r>
      <w:r w:rsidR="00A418BD" w:rsidRPr="009B68F1">
        <w:t>. Регулярно обновл</w:t>
      </w:r>
      <w:r w:rsidR="00A418BD" w:rsidRPr="009B68F1">
        <w:t>я</w:t>
      </w:r>
      <w:r w:rsidR="00A418BD" w:rsidRPr="009B68F1">
        <w:t xml:space="preserve">емый контент, частота обновлений в зависимости от времени суток </w:t>
      </w:r>
      <w:r w:rsidR="008E060B">
        <w:t>с</w:t>
      </w:r>
      <w:r w:rsidR="00A418BD" w:rsidRPr="009B68F1">
        <w:t>оставл</w:t>
      </w:r>
      <w:r w:rsidR="00A418BD" w:rsidRPr="009B68F1">
        <w:t>я</w:t>
      </w:r>
      <w:r w:rsidR="00A418BD" w:rsidRPr="009B68F1">
        <w:t xml:space="preserve">ет </w:t>
      </w:r>
      <w:r w:rsidR="00805CF2">
        <w:t>от 1 до 6</w:t>
      </w:r>
      <w:r w:rsidR="00A418BD" w:rsidRPr="009B68F1">
        <w:t xml:space="preserve"> новостей в час. </w:t>
      </w:r>
      <w:r w:rsidR="00B018C6" w:rsidRPr="009B68F1">
        <w:t xml:space="preserve">На сайте доступна регистрация пользователей, есть мобильная версия.  </w:t>
      </w:r>
      <w:r w:rsidR="005E16DE" w:rsidRPr="009B68F1">
        <w:t xml:space="preserve">Язык публикации – китайский. </w:t>
      </w:r>
      <w:proofErr w:type="gramStart"/>
      <w:r w:rsidR="00940058">
        <w:rPr>
          <w:lang w:val="en-US"/>
        </w:rPr>
        <w:t>(</w:t>
      </w:r>
      <w:r w:rsidR="00940058">
        <w:t xml:space="preserve">См. Приложение </w:t>
      </w:r>
      <w:r w:rsidR="00016285">
        <w:t>1</w:t>
      </w:r>
      <w:r w:rsidR="00940058">
        <w:t xml:space="preserve">, рис. </w:t>
      </w:r>
      <w:r w:rsidR="00206892">
        <w:t>3</w:t>
      </w:r>
      <w:r w:rsidR="00BB42A3">
        <w:t>0</w:t>
      </w:r>
      <w:r w:rsidR="00940058">
        <w:t>)</w:t>
      </w:r>
      <w:r w:rsidR="00206892">
        <w:t>.</w:t>
      </w:r>
      <w:proofErr w:type="gramEnd"/>
    </w:p>
    <w:p w14:paraId="0191C663" w14:textId="474DE0F1" w:rsidR="00C017E3" w:rsidRPr="009B68F1" w:rsidRDefault="00C017E3" w:rsidP="001E6A7E">
      <w:r w:rsidRPr="008A6B4C">
        <w:rPr>
          <w:b/>
        </w:rPr>
        <w:t>China Daily</w:t>
      </w:r>
      <w:r w:rsidR="000C2597" w:rsidRPr="008A6B4C">
        <w:rPr>
          <w:b/>
        </w:rPr>
        <w:t xml:space="preserve"> (</w:t>
      </w:r>
      <w:r w:rsidR="000C2597" w:rsidRPr="009B68F1">
        <w:t>Zhongguo Ribao)</w:t>
      </w:r>
      <w:r w:rsidRPr="009B68F1">
        <w:t xml:space="preserve"> – китайская общественно-политическая ежедневная англоязычная газета</w:t>
      </w:r>
      <w:r w:rsidR="00A81AFF">
        <w:rPr>
          <w:rStyle w:val="a9"/>
        </w:rPr>
        <w:footnoteReference w:id="64"/>
      </w:r>
      <w:r w:rsidRPr="009B68F1">
        <w:t>.</w:t>
      </w:r>
      <w:r w:rsidR="000C2597" w:rsidRPr="009B68F1">
        <w:t xml:space="preserve"> </w:t>
      </w:r>
      <w:r w:rsidR="005B291C" w:rsidRPr="009B68F1">
        <w:t>Выпускается с 1981 года, н</w:t>
      </w:r>
      <w:r w:rsidRPr="009B68F1">
        <w:t>а сегодняшний день c тиражом более полумиллиона экземпляров является крупнейшей к</w:t>
      </w:r>
      <w:r w:rsidRPr="009B68F1">
        <w:t>и</w:t>
      </w:r>
      <w:r w:rsidRPr="009B68F1">
        <w:t xml:space="preserve">тайской газетой, которая издается на английском языке. China Daily Group – большой конгломерат, который не только выпускает различные газеты, но и занимается сетевыми СМИ, мобильными приложениями и другими медиа проектами. </w:t>
      </w:r>
      <w:r w:rsidR="005B291C" w:rsidRPr="009B68F1">
        <w:t>В интернете представл</w:t>
      </w:r>
      <w:r w:rsidR="00A81AFF">
        <w:t>ена порталом</w:t>
      </w:r>
      <w:r w:rsidR="005B291C" w:rsidRPr="009B68F1">
        <w:t xml:space="preserve">, который, как сообщается на самом сайте, </w:t>
      </w:r>
      <w:r w:rsidRPr="009B68F1">
        <w:t xml:space="preserve">ежедневно посещают 52 миллиона пользователей. В ведомстве компании 30 дочерних сайтов и 300 каналов, которые представляют собой круглосуточный онлайн сервис о Китае. Мировые скачивания новостных приложений China Daily Group достигли 3,8 миллионов. Штаб-квартира в Пекине. </w:t>
      </w:r>
      <w:r w:rsidR="00EA4A31" w:rsidRPr="009B68F1">
        <w:t>Регулярно обновляемый контент, частота обновлений</w:t>
      </w:r>
      <w:r w:rsidR="007A379C">
        <w:t xml:space="preserve"> </w:t>
      </w:r>
      <w:r w:rsidR="007A379C">
        <w:softHyphen/>
        <w:t>–</w:t>
      </w:r>
      <w:r w:rsidR="00EA4A31" w:rsidRPr="009B68F1">
        <w:t xml:space="preserve"> </w:t>
      </w:r>
      <w:r w:rsidR="00F06191" w:rsidRPr="009B68F1">
        <w:t xml:space="preserve">примерно раз </w:t>
      </w:r>
      <w:r w:rsidR="00EA4A31" w:rsidRPr="009B68F1">
        <w:t>в час. На сайте предусмотрена регистрация пользователей, есть мобил</w:t>
      </w:r>
      <w:r w:rsidR="00EA4A31" w:rsidRPr="009B68F1">
        <w:t>ь</w:t>
      </w:r>
      <w:r w:rsidR="00EA4A31" w:rsidRPr="009B68F1">
        <w:t>ная версия, нативное приложение, доступ к социальным сетям.  Язык публ</w:t>
      </w:r>
      <w:r w:rsidR="00EA4A31" w:rsidRPr="009B68F1">
        <w:t>и</w:t>
      </w:r>
      <w:r w:rsidR="00EA4A31" w:rsidRPr="009B68F1">
        <w:t xml:space="preserve">кации – </w:t>
      </w:r>
      <w:r w:rsidR="00E339E0" w:rsidRPr="009B68F1">
        <w:t>английский</w:t>
      </w:r>
      <w:r w:rsidR="00EA4A31" w:rsidRPr="009B68F1">
        <w:t xml:space="preserve">. </w:t>
      </w:r>
      <w:proofErr w:type="gramStart"/>
      <w:r w:rsidR="00206892">
        <w:rPr>
          <w:lang w:val="en-US"/>
        </w:rPr>
        <w:t>(</w:t>
      </w:r>
      <w:r w:rsidR="00206892">
        <w:t>См. Приложение 1, рис. 3</w:t>
      </w:r>
      <w:r w:rsidR="00BB42A3">
        <w:t>1</w:t>
      </w:r>
      <w:r w:rsidR="00206892">
        <w:t>).</w:t>
      </w:r>
      <w:proofErr w:type="gramEnd"/>
    </w:p>
    <w:p w14:paraId="5074848D" w14:textId="452227B1" w:rsidR="007A4FD6" w:rsidRPr="009B68F1" w:rsidRDefault="00C017E3" w:rsidP="00206892">
      <w:r w:rsidRPr="006F28E3">
        <w:rPr>
          <w:b/>
        </w:rPr>
        <w:t>South China Morning Post</w:t>
      </w:r>
      <w:r w:rsidR="004D0A49" w:rsidRPr="006F28E3">
        <w:rPr>
          <w:b/>
        </w:rPr>
        <w:t xml:space="preserve"> </w:t>
      </w:r>
      <w:r w:rsidR="004D0A49" w:rsidRPr="009B68F1">
        <w:t>(SCMP или The Post)</w:t>
      </w:r>
      <w:r w:rsidR="00FF6833" w:rsidRPr="009B68F1">
        <w:t xml:space="preserve"> </w:t>
      </w:r>
      <w:r w:rsidRPr="009B68F1">
        <w:t xml:space="preserve"> – старейшая англ</w:t>
      </w:r>
      <w:r w:rsidRPr="009B68F1">
        <w:t>о</w:t>
      </w:r>
      <w:r w:rsidRPr="009B68F1">
        <w:t xml:space="preserve">язычная газета </w:t>
      </w:r>
      <w:r w:rsidR="000E65C1" w:rsidRPr="009B68F1">
        <w:t>Гонконга</w:t>
      </w:r>
      <w:r w:rsidR="000679E0">
        <w:t>, основанная в 1903 г., сегодня</w:t>
      </w:r>
      <w:r w:rsidRPr="009B68F1">
        <w:t xml:space="preserve"> тираж достига</w:t>
      </w:r>
      <w:r w:rsidR="000679E0">
        <w:t>ет</w:t>
      </w:r>
      <w:r w:rsidRPr="009B68F1">
        <w:t xml:space="preserve"> 100 тысяч экземпляров</w:t>
      </w:r>
      <w:r w:rsidR="006F28E3">
        <w:rPr>
          <w:rStyle w:val="a9"/>
        </w:rPr>
        <w:footnoteReference w:id="65"/>
      </w:r>
      <w:r w:rsidRPr="009B68F1">
        <w:t>.</w:t>
      </w:r>
      <w:r w:rsidR="00825B1A" w:rsidRPr="009B68F1">
        <w:t xml:space="preserve"> </w:t>
      </w:r>
      <w:r w:rsidRPr="009B68F1">
        <w:t>SCMP Group – один из крупнейших игроков на рынке СМИ в Гонконге. Также издает гонконгские версии известных журналов, среди которых Cosmopolitan, Harper’s Bazaar, Maxim, Elle и другие. В инте</w:t>
      </w:r>
      <w:r w:rsidRPr="009B68F1">
        <w:t>р</w:t>
      </w:r>
      <w:r w:rsidRPr="009B68F1">
        <w:t>нете в первую очеред</w:t>
      </w:r>
      <w:r w:rsidR="006F28E3">
        <w:t xml:space="preserve">ь представлена новостным сайтом. </w:t>
      </w:r>
      <w:r w:rsidRPr="009B68F1">
        <w:t>Изначально</w:t>
      </w:r>
      <w:r w:rsidR="00025F83" w:rsidRPr="009B68F1">
        <w:t xml:space="preserve"> он</w:t>
      </w:r>
      <w:r w:rsidRPr="009B68F1">
        <w:t xml:space="preserve"> пре</w:t>
      </w:r>
      <w:r w:rsidRPr="009B68F1">
        <w:t>д</w:t>
      </w:r>
      <w:r w:rsidRPr="009B68F1">
        <w:t>ставлял собой онлайн сервис, доступный только по подписке, с огромной библиотекой статей вплоть до 1993 года. Он был запущен в 1996, а в 2007 г</w:t>
      </w:r>
      <w:r w:rsidRPr="009B68F1">
        <w:t>о</w:t>
      </w:r>
      <w:r w:rsidRPr="009B68F1">
        <w:t>ду был перезапущен с обновленным дизайном, расширенным мультимеди</w:t>
      </w:r>
      <w:r w:rsidRPr="009B68F1">
        <w:t>й</w:t>
      </w:r>
      <w:r w:rsidRPr="009B68F1">
        <w:t>ным контентом и новыми возможностями. Заголовки и начало статей начали публиковать в свободном доступе, а уже полностью их прочитать мог</w:t>
      </w:r>
      <w:r w:rsidR="009E3DFA">
        <w:t xml:space="preserve">ли </w:t>
      </w:r>
      <w:r w:rsidRPr="009B68F1">
        <w:t>только подписчики. Архивные данные</w:t>
      </w:r>
      <w:r w:rsidR="00946C2C">
        <w:t xml:space="preserve"> были</w:t>
      </w:r>
      <w:r w:rsidRPr="009B68F1">
        <w:t xml:space="preserve"> доступны за дополнительную плату. Сегодня SCMP также доступна</w:t>
      </w:r>
      <w:r w:rsidR="00703A63">
        <w:t xml:space="preserve"> в</w:t>
      </w:r>
      <w:r w:rsidRPr="009B68F1">
        <w:t xml:space="preserve"> специальн</w:t>
      </w:r>
      <w:r w:rsidR="00703A63">
        <w:t>ой</w:t>
      </w:r>
      <w:r w:rsidRPr="009B68F1">
        <w:t xml:space="preserve"> верси</w:t>
      </w:r>
      <w:r w:rsidR="00703A63">
        <w:t>и</w:t>
      </w:r>
      <w:r w:rsidRPr="009B68F1">
        <w:t xml:space="preserve"> для Apple iPad. В 2015 году дизайн сайта был еще раз обновлен. А в 2016 компания отменила платный контент для расширения аудитории и возможности международн</w:t>
      </w:r>
      <w:r w:rsidRPr="009B68F1">
        <w:t>о</w:t>
      </w:r>
      <w:r w:rsidRPr="009B68F1">
        <w:t xml:space="preserve">му сообществу иметь доступ к достоверным новостям Китая. </w:t>
      </w:r>
      <w:r w:rsidR="00D15D95" w:rsidRPr="009B68F1">
        <w:t>Регулярно о</w:t>
      </w:r>
      <w:r w:rsidR="00D15D95" w:rsidRPr="009B68F1">
        <w:t>б</w:t>
      </w:r>
      <w:r w:rsidR="00D15D95" w:rsidRPr="009B68F1">
        <w:t>новляемый контент, частота обновлений</w:t>
      </w:r>
      <w:r w:rsidR="00A96566">
        <w:t xml:space="preserve"> –</w:t>
      </w:r>
      <w:r w:rsidR="00D15D95" w:rsidRPr="009B68F1">
        <w:t xml:space="preserve"> </w:t>
      </w:r>
      <w:r w:rsidR="00060489" w:rsidRPr="009B68F1">
        <w:t>1-2</w:t>
      </w:r>
      <w:r w:rsidR="00D15D95" w:rsidRPr="009B68F1">
        <w:t xml:space="preserve"> раз</w:t>
      </w:r>
      <w:r w:rsidR="00060489" w:rsidRPr="009B68F1">
        <w:t>а</w:t>
      </w:r>
      <w:r w:rsidR="00D15D95" w:rsidRPr="009B68F1">
        <w:t xml:space="preserve"> в час. На сайте пред</w:t>
      </w:r>
      <w:r w:rsidR="00D15D95" w:rsidRPr="009B68F1">
        <w:t>у</w:t>
      </w:r>
      <w:r w:rsidR="00D15D95" w:rsidRPr="009B68F1">
        <w:t>смотрена регистрация пользователей, есть мобильная версия, нативное пр</w:t>
      </w:r>
      <w:r w:rsidR="00D15D95" w:rsidRPr="009B68F1">
        <w:t>и</w:t>
      </w:r>
      <w:r w:rsidR="00D15D95" w:rsidRPr="009B68F1">
        <w:t>ложение, доступ к социальным сетям.  Язык публикации – англий</w:t>
      </w:r>
      <w:r w:rsidR="007A4FD6" w:rsidRPr="009B68F1">
        <w:t xml:space="preserve">ский. </w:t>
      </w:r>
      <w:proofErr w:type="gramStart"/>
      <w:r w:rsidR="00206892">
        <w:rPr>
          <w:lang w:val="en-US"/>
        </w:rPr>
        <w:t>(</w:t>
      </w:r>
      <w:r w:rsidR="00206892">
        <w:t>См. Приложение 1, рис. 32).</w:t>
      </w:r>
      <w:proofErr w:type="gramEnd"/>
      <w:r w:rsidR="00206892">
        <w:t xml:space="preserve"> </w:t>
      </w:r>
      <w:r w:rsidR="00D0213E" w:rsidRPr="009B68F1">
        <w:t>К</w:t>
      </w:r>
      <w:r w:rsidR="007A4FD6" w:rsidRPr="009B68F1">
        <w:t>итайская версия South China Morning Post</w:t>
      </w:r>
      <w:r w:rsidR="00D0213E" w:rsidRPr="009B68F1">
        <w:t xml:space="preserve"> назыв</w:t>
      </w:r>
      <w:r w:rsidR="00D0213E" w:rsidRPr="009B68F1">
        <w:t>а</w:t>
      </w:r>
      <w:r w:rsidR="00D0213E" w:rsidRPr="009B68F1">
        <w:t>ется «Nanzao</w:t>
      </w:r>
      <w:r w:rsidR="00EE7534" w:rsidRPr="009B68F1">
        <w:t>»</w:t>
      </w:r>
      <w:r w:rsidR="00C270F5">
        <w:rPr>
          <w:rStyle w:val="a9"/>
        </w:rPr>
        <w:footnoteReference w:id="66"/>
      </w:r>
      <w:r w:rsidR="00C87756" w:rsidRPr="009B68F1">
        <w:t xml:space="preserve">. </w:t>
      </w:r>
      <w:r w:rsidR="00B16354">
        <w:t xml:space="preserve">Представлена новостным онлайн- порталом. </w:t>
      </w:r>
      <w:r w:rsidR="00C16711" w:rsidRPr="009B68F1">
        <w:t>На сайте предусмотрена регистрация пользователей, есть мобильная версия.  Язык публикации – китайский.</w:t>
      </w:r>
      <w:r w:rsidR="00206892">
        <w:t xml:space="preserve"> </w:t>
      </w:r>
      <w:proofErr w:type="gramStart"/>
      <w:r w:rsidR="001526D9">
        <w:rPr>
          <w:lang w:val="en-US"/>
        </w:rPr>
        <w:t>(</w:t>
      </w:r>
      <w:r w:rsidR="001526D9">
        <w:t>См. Приложение 1, рис. 33).</w:t>
      </w:r>
      <w:proofErr w:type="gramEnd"/>
    </w:p>
    <w:p w14:paraId="210E0518" w14:textId="45F3FCDD" w:rsidR="00D0213E" w:rsidRPr="009B68F1" w:rsidRDefault="00C017E3" w:rsidP="00D0213E">
      <w:r w:rsidRPr="0072097B">
        <w:rPr>
          <w:b/>
        </w:rPr>
        <w:t>Guangming Online</w:t>
      </w:r>
      <w:r w:rsidR="00C71D83" w:rsidRPr="009B68F1">
        <w:t xml:space="preserve"> </w:t>
      </w:r>
      <w:r w:rsidRPr="009B68F1">
        <w:softHyphen/>
        <w:t>–</w:t>
      </w:r>
      <w:r w:rsidR="0072097B">
        <w:t xml:space="preserve"> </w:t>
      </w:r>
      <w:r w:rsidR="00C71D83" w:rsidRPr="009B68F1">
        <w:t>китайск</w:t>
      </w:r>
      <w:r w:rsidR="0072097B">
        <w:t>ая</w:t>
      </w:r>
      <w:r w:rsidRPr="009B68F1">
        <w:t xml:space="preserve"> ежедневн</w:t>
      </w:r>
      <w:r w:rsidR="0072097B">
        <w:t>ая</w:t>
      </w:r>
      <w:r w:rsidRPr="009B68F1">
        <w:t xml:space="preserve"> газет</w:t>
      </w:r>
      <w:r w:rsidR="0072097B">
        <w:t xml:space="preserve">а, </w:t>
      </w:r>
      <w:r w:rsidRPr="009B68F1">
        <w:t>которая выходит с 1949</w:t>
      </w:r>
      <w:r w:rsidR="0072097B">
        <w:rPr>
          <w:rStyle w:val="a9"/>
        </w:rPr>
        <w:footnoteReference w:id="67"/>
      </w:r>
      <w:r w:rsidRPr="009B68F1">
        <w:t>.</w:t>
      </w:r>
      <w:r w:rsidR="0072097B">
        <w:t xml:space="preserve"> В интернете представлена новостным порталом.</w:t>
      </w:r>
      <w:r w:rsidRPr="009B68F1">
        <w:t xml:space="preserve"> Сама газета считает себя одним из главных центральных новостных сайтов и лидером в иннов</w:t>
      </w:r>
      <w:r w:rsidRPr="009B68F1">
        <w:t>а</w:t>
      </w:r>
      <w:r w:rsidRPr="009B68F1">
        <w:t>ционных технологиях и медиаконвергенции. Онлайн версия появилась в 1998 году и была одним из первых новостных порталов в Китае. Единственный ключевой центральный онлайн портал фокусирующийся на идеологии и те</w:t>
      </w:r>
      <w:r w:rsidRPr="009B68F1">
        <w:t>о</w:t>
      </w:r>
      <w:r w:rsidRPr="009B68F1">
        <w:t xml:space="preserve">рии. Тесно связана с правящей партией. Штаб-квартира в Пекине. </w:t>
      </w:r>
      <w:r w:rsidR="00C71D83" w:rsidRPr="009B68F1">
        <w:t xml:space="preserve">Регулярно обновляемый контент, частота обновлений </w:t>
      </w:r>
      <w:r w:rsidR="00A96566">
        <w:t xml:space="preserve">– </w:t>
      </w:r>
      <w:r w:rsidR="00C71D83" w:rsidRPr="009B68F1">
        <w:t>каждый час. На сайте пред</w:t>
      </w:r>
      <w:r w:rsidR="00C71D83" w:rsidRPr="009B68F1">
        <w:t>у</w:t>
      </w:r>
      <w:r w:rsidR="00C71D83" w:rsidRPr="009B68F1">
        <w:t>смотрена регистрация пользователей.  Язык публикации – китайский.</w:t>
      </w:r>
      <w:r w:rsidR="00D0213E" w:rsidRPr="009B68F1">
        <w:t xml:space="preserve"> </w:t>
      </w:r>
      <w:proofErr w:type="gramStart"/>
      <w:r w:rsidR="00837377">
        <w:rPr>
          <w:lang w:val="en-US"/>
        </w:rPr>
        <w:t>(</w:t>
      </w:r>
      <w:r w:rsidR="00837377">
        <w:t>См. Приложение 1, рис. 34).</w:t>
      </w:r>
      <w:proofErr w:type="gramEnd"/>
      <w:r w:rsidR="00837377">
        <w:t xml:space="preserve"> </w:t>
      </w:r>
      <w:r w:rsidR="00D0213E" w:rsidRPr="009B68F1">
        <w:t xml:space="preserve">Англоязычный вариант </w:t>
      </w:r>
      <w:r w:rsidR="006E00B4">
        <w:t xml:space="preserve">называется </w:t>
      </w:r>
      <w:r w:rsidR="006E00B4">
        <w:rPr>
          <w:lang w:val="en-US"/>
        </w:rPr>
        <w:t>Guangming Da</w:t>
      </w:r>
      <w:r w:rsidR="006E00B4">
        <w:rPr>
          <w:lang w:val="en-US"/>
        </w:rPr>
        <w:t>i</w:t>
      </w:r>
      <w:r w:rsidR="006E00B4">
        <w:rPr>
          <w:lang w:val="en-US"/>
        </w:rPr>
        <w:t>ly</w:t>
      </w:r>
      <w:r w:rsidR="006E00B4">
        <w:rPr>
          <w:rStyle w:val="a9"/>
          <w:lang w:val="en-US"/>
        </w:rPr>
        <w:footnoteReference w:id="68"/>
      </w:r>
      <w:r w:rsidR="006E00B4">
        <w:rPr>
          <w:lang w:val="en-US"/>
        </w:rPr>
        <w:t>.</w:t>
      </w:r>
      <w:r w:rsidR="00D0213E" w:rsidRPr="009B68F1">
        <w:t xml:space="preserve"> </w:t>
      </w:r>
      <w:r w:rsidR="001657DC">
        <w:t>Предоставляет р</w:t>
      </w:r>
      <w:r w:rsidR="00D0213E" w:rsidRPr="009B68F1">
        <w:t>егулярно обновляемый контент, частота обновлений</w:t>
      </w:r>
      <w:r w:rsidR="00A96566">
        <w:t xml:space="preserve"> –</w:t>
      </w:r>
      <w:r w:rsidR="00D0213E" w:rsidRPr="009B68F1">
        <w:t xml:space="preserve"> раз в 2</w:t>
      </w:r>
      <w:r w:rsidR="0016331A" w:rsidRPr="009B68F1">
        <w:t>-3</w:t>
      </w:r>
      <w:r w:rsidR="00D0213E" w:rsidRPr="009B68F1">
        <w:t xml:space="preserve"> часа</w:t>
      </w:r>
      <w:r w:rsidR="003A7706" w:rsidRPr="009B68F1">
        <w:t xml:space="preserve">. Есть </w:t>
      </w:r>
      <w:r w:rsidR="00D0213E" w:rsidRPr="009B68F1">
        <w:t>доступ к социальным сетям</w:t>
      </w:r>
      <w:r w:rsidR="003A7706" w:rsidRPr="009B68F1">
        <w:t xml:space="preserve"> и мобильная версия</w:t>
      </w:r>
      <w:r w:rsidR="00D0213E" w:rsidRPr="009B68F1">
        <w:t>.  Язык публикации – английский.</w:t>
      </w:r>
      <w:r w:rsidR="00837377">
        <w:t xml:space="preserve"> </w:t>
      </w:r>
      <w:proofErr w:type="gramStart"/>
      <w:r w:rsidR="00837377">
        <w:rPr>
          <w:lang w:val="en-US"/>
        </w:rPr>
        <w:t>(</w:t>
      </w:r>
      <w:r w:rsidR="00837377">
        <w:t>См. Приложение 1, рис. 35).</w:t>
      </w:r>
      <w:proofErr w:type="gramEnd"/>
    </w:p>
    <w:p w14:paraId="31E62FEE" w14:textId="3C387D75" w:rsidR="00C017E3" w:rsidRPr="009B68F1" w:rsidRDefault="00C017E3" w:rsidP="00A54F4A">
      <w:r w:rsidRPr="006E00B4">
        <w:rPr>
          <w:b/>
        </w:rPr>
        <w:t>People’s Daily</w:t>
      </w:r>
      <w:r w:rsidR="00EE37E3" w:rsidRPr="006E00B4">
        <w:rPr>
          <w:b/>
        </w:rPr>
        <w:t xml:space="preserve"> </w:t>
      </w:r>
      <w:r w:rsidR="004C529C" w:rsidRPr="009B68F1">
        <w:t>(Renmin Ribao, Жэньминь Жибао)</w:t>
      </w:r>
      <w:r w:rsidRPr="009B68F1">
        <w:t xml:space="preserve"> – ежедневная офиц</w:t>
      </w:r>
      <w:r w:rsidRPr="009B68F1">
        <w:t>и</w:t>
      </w:r>
      <w:r w:rsidRPr="009B68F1">
        <w:t>альная газета Китайской Коммунистической Партии с обще</w:t>
      </w:r>
      <w:r w:rsidR="004C529C" w:rsidRPr="009B68F1">
        <w:t>мировым тир</w:t>
      </w:r>
      <w:r w:rsidR="004C529C" w:rsidRPr="009B68F1">
        <w:t>а</w:t>
      </w:r>
      <w:r w:rsidR="004C529C" w:rsidRPr="009B68F1">
        <w:t xml:space="preserve">жом около </w:t>
      </w:r>
      <w:r w:rsidRPr="009B68F1">
        <w:t>3-4 миллионов</w:t>
      </w:r>
      <w:r w:rsidR="00C73016">
        <w:rPr>
          <w:rStyle w:val="a9"/>
        </w:rPr>
        <w:footnoteReference w:id="69"/>
      </w:r>
      <w:r w:rsidRPr="009B68F1">
        <w:t xml:space="preserve">. Правящая партия оказывает большую поддержку холдингу. В интернете газета появилась в 1997 году и сегодня доступна на английском, японском, французском, испанском, португальском немецком, арабском, корейском, русском языках. </w:t>
      </w:r>
      <w:r w:rsidR="002C59CD" w:rsidRPr="009B68F1">
        <w:t>Регулярно обновляемый контент, ч</w:t>
      </w:r>
      <w:r w:rsidR="002C59CD" w:rsidRPr="009B68F1">
        <w:t>а</w:t>
      </w:r>
      <w:r w:rsidR="002C59CD" w:rsidRPr="009B68F1">
        <w:t>стота обновлений</w:t>
      </w:r>
      <w:r w:rsidR="00A96566">
        <w:t xml:space="preserve"> –</w:t>
      </w:r>
      <w:r w:rsidR="002C59CD" w:rsidRPr="009B68F1">
        <w:t xml:space="preserve"> </w:t>
      </w:r>
      <w:r w:rsidR="00CA57AD" w:rsidRPr="009B68F1">
        <w:t>несколько</w:t>
      </w:r>
      <w:r w:rsidR="002C59CD" w:rsidRPr="009B68F1">
        <w:t xml:space="preserve"> ра</w:t>
      </w:r>
      <w:r w:rsidR="00CA57AD" w:rsidRPr="009B68F1">
        <w:t>з</w:t>
      </w:r>
      <w:r w:rsidR="002C59CD" w:rsidRPr="009B68F1">
        <w:t xml:space="preserve"> в час. На сайте предусмотрена регистрация пользователей.  Язык публикации – </w:t>
      </w:r>
      <w:r w:rsidR="0016002E" w:rsidRPr="009B68F1">
        <w:t>китайский</w:t>
      </w:r>
      <w:r w:rsidR="002C59CD" w:rsidRPr="009B68F1">
        <w:t>.</w:t>
      </w:r>
      <w:r w:rsidR="004611B7" w:rsidRPr="009B68F1">
        <w:t xml:space="preserve"> </w:t>
      </w:r>
      <w:proofErr w:type="gramStart"/>
      <w:r w:rsidR="00A25A99">
        <w:rPr>
          <w:lang w:val="en-US"/>
        </w:rPr>
        <w:t>(</w:t>
      </w:r>
      <w:r w:rsidR="00A25A99">
        <w:t>См. Приложение 1, рис. 36).</w:t>
      </w:r>
      <w:proofErr w:type="gramEnd"/>
      <w:r w:rsidR="00845AF6">
        <w:t xml:space="preserve"> У англоязычной версии</w:t>
      </w:r>
      <w:r w:rsidR="004611B7" w:rsidRPr="009B68F1">
        <w:t xml:space="preserve"> </w:t>
      </w:r>
      <w:r w:rsidR="00845AF6">
        <w:t>е</w:t>
      </w:r>
      <w:r w:rsidR="004611B7" w:rsidRPr="009B68F1">
        <w:t>сть доступ к социальным сетям</w:t>
      </w:r>
      <w:r w:rsidR="00820A12" w:rsidRPr="009B68F1">
        <w:t xml:space="preserve"> мобильная версия</w:t>
      </w:r>
      <w:r w:rsidR="00845AF6">
        <w:rPr>
          <w:rStyle w:val="a9"/>
        </w:rPr>
        <w:footnoteReference w:id="70"/>
      </w:r>
      <w:r w:rsidR="004611B7" w:rsidRPr="009B68F1">
        <w:t>.  Язык публикации – английский.</w:t>
      </w:r>
      <w:r w:rsidR="00A25A99">
        <w:t xml:space="preserve"> </w:t>
      </w:r>
      <w:proofErr w:type="gramStart"/>
      <w:r w:rsidR="00A25A99">
        <w:rPr>
          <w:lang w:val="en-US"/>
        </w:rPr>
        <w:t>(</w:t>
      </w:r>
      <w:r w:rsidR="00A25A99">
        <w:t>См. Приложение 1, рис. 37).</w:t>
      </w:r>
      <w:proofErr w:type="gramEnd"/>
    </w:p>
    <w:p w14:paraId="66C97881" w14:textId="60E8841B" w:rsidR="00C017E3" w:rsidRPr="009B68F1" w:rsidRDefault="00C017E3" w:rsidP="00390DFA">
      <w:r w:rsidRPr="00E56FAF">
        <w:rPr>
          <w:b/>
        </w:rPr>
        <w:t>Beiging Times</w:t>
      </w:r>
      <w:r w:rsidR="00617975" w:rsidRPr="009B68F1">
        <w:t xml:space="preserve"> (Jinghua Shinbao)</w:t>
      </w:r>
      <w:r w:rsidRPr="009B68F1">
        <w:t>– китайская газета, входящая в холдинг People’s Daily Group</w:t>
      </w:r>
      <w:r w:rsidR="00FB3DFD">
        <w:rPr>
          <w:rStyle w:val="a9"/>
        </w:rPr>
        <w:footnoteReference w:id="71"/>
      </w:r>
      <w:r w:rsidRPr="009B68F1">
        <w:t xml:space="preserve">. Основана в 2001 году, распространяется в Пекине. </w:t>
      </w:r>
      <w:r w:rsidR="0040403B" w:rsidRPr="009B68F1">
        <w:t>В интернет</w:t>
      </w:r>
      <w:r w:rsidR="00617975" w:rsidRPr="009B68F1">
        <w:t>е п</w:t>
      </w:r>
      <w:r w:rsidRPr="009B68F1">
        <w:t xml:space="preserve">редставлена </w:t>
      </w:r>
      <w:r w:rsidR="00FB3DFD">
        <w:t>новостным порталом</w:t>
      </w:r>
      <w:r w:rsidR="000315FB" w:rsidRPr="009B68F1">
        <w:t>.</w:t>
      </w:r>
      <w:r w:rsidRPr="009B68F1">
        <w:t xml:space="preserve"> </w:t>
      </w:r>
      <w:r w:rsidR="000315FB" w:rsidRPr="009B68F1">
        <w:t xml:space="preserve"> Регулярно обновляемый ко</w:t>
      </w:r>
      <w:r w:rsidR="000315FB" w:rsidRPr="009B68F1">
        <w:t>н</w:t>
      </w:r>
      <w:r w:rsidR="000315FB" w:rsidRPr="009B68F1">
        <w:t xml:space="preserve">тент, частота обновлений </w:t>
      </w:r>
      <w:r w:rsidR="00584DB5">
        <w:t xml:space="preserve">– </w:t>
      </w:r>
      <w:r w:rsidR="00390DFA" w:rsidRPr="009B68F1">
        <w:t>несколько раз</w:t>
      </w:r>
      <w:r w:rsidR="000315FB" w:rsidRPr="009B68F1">
        <w:t xml:space="preserve"> в час. На сайте предусмотрена р</w:t>
      </w:r>
      <w:r w:rsidR="000315FB" w:rsidRPr="009B68F1">
        <w:t>е</w:t>
      </w:r>
      <w:r w:rsidR="000315FB" w:rsidRPr="009B68F1">
        <w:t>гистрация пользователей, есть мобильная версия, нативное приложение, д</w:t>
      </w:r>
      <w:r w:rsidR="000315FB" w:rsidRPr="009B68F1">
        <w:t>о</w:t>
      </w:r>
      <w:r w:rsidR="000315FB" w:rsidRPr="009B68F1">
        <w:t xml:space="preserve">ступ к социальным сетям.  Язык публикации – </w:t>
      </w:r>
      <w:r w:rsidR="000D06BF" w:rsidRPr="009B68F1">
        <w:t>китайский</w:t>
      </w:r>
      <w:r w:rsidR="000315FB" w:rsidRPr="009B68F1">
        <w:t>.</w:t>
      </w:r>
      <w:r w:rsidR="00E46CFD">
        <w:t xml:space="preserve"> </w:t>
      </w:r>
      <w:proofErr w:type="gramStart"/>
      <w:r w:rsidR="00E46CFD">
        <w:rPr>
          <w:lang w:val="en-US"/>
        </w:rPr>
        <w:t>(</w:t>
      </w:r>
      <w:r w:rsidR="00E46CFD">
        <w:t>См. Приложение 1, рис. 3</w:t>
      </w:r>
      <w:r w:rsidR="0065703F">
        <w:t>9</w:t>
      </w:r>
      <w:r w:rsidR="00E46CFD">
        <w:t>).</w:t>
      </w:r>
      <w:proofErr w:type="gramEnd"/>
    </w:p>
    <w:p w14:paraId="5A20CBCC" w14:textId="5320E15D" w:rsidR="00C017E3" w:rsidRPr="009B68F1" w:rsidRDefault="00C017E3" w:rsidP="007E31B2">
      <w:r w:rsidRPr="00D139C5">
        <w:rPr>
          <w:b/>
        </w:rPr>
        <w:t>Shanghai Daily</w:t>
      </w:r>
      <w:r w:rsidRPr="009B68F1">
        <w:t xml:space="preserve"> </w:t>
      </w:r>
      <w:r w:rsidR="00C17AA6" w:rsidRPr="009B68F1">
        <w:t xml:space="preserve">(Shanghai Ribao) </w:t>
      </w:r>
      <w:r w:rsidRPr="009B68F1">
        <w:t>– англоязычная ежедневная газет</w:t>
      </w:r>
      <w:r w:rsidR="004B25F5" w:rsidRPr="009B68F1">
        <w:t>а</w:t>
      </w:r>
      <w:r w:rsidRPr="009B68F1">
        <w:t xml:space="preserve"> в Китае, основанная в 1999 году</w:t>
      </w:r>
      <w:r w:rsidR="002C4AAC">
        <w:rPr>
          <w:rStyle w:val="a9"/>
        </w:rPr>
        <w:footnoteReference w:id="72"/>
      </w:r>
      <w:r w:rsidRPr="009B68F1">
        <w:t xml:space="preserve">. Владелец – Shanghai United Media Group. </w:t>
      </w:r>
      <w:r w:rsidR="00310063" w:rsidRPr="009B68F1">
        <w:t>По мнению самого портала, ц</w:t>
      </w:r>
      <w:r w:rsidRPr="009B68F1">
        <w:t>елевая аудитория – живущие в Шанхае китайцы и иностранцы, туристы, зарубежные инвесторы. Газету также читают местные студенты, изучающие английский язык. Газета освещает политические, эк</w:t>
      </w:r>
      <w:r w:rsidRPr="009B68F1">
        <w:t>о</w:t>
      </w:r>
      <w:r w:rsidRPr="009B68F1">
        <w:t>номические, социальные, культурные, развлекательные и спортивные темы.</w:t>
      </w:r>
      <w:r w:rsidR="00D139C5">
        <w:t xml:space="preserve"> В интернете </w:t>
      </w:r>
      <w:r w:rsidR="00F33523">
        <w:t xml:space="preserve">представлена </w:t>
      </w:r>
      <w:r w:rsidR="00D139C5">
        <w:t>новостным порталом</w:t>
      </w:r>
      <w:r w:rsidR="007E31B2" w:rsidRPr="009B68F1">
        <w:t>.</w:t>
      </w:r>
      <w:r w:rsidRPr="009B68F1">
        <w:t xml:space="preserve"> </w:t>
      </w:r>
      <w:r w:rsidR="007E31B2" w:rsidRPr="009B68F1">
        <w:t>В</w:t>
      </w:r>
      <w:r w:rsidRPr="009B68F1">
        <w:t xml:space="preserve"> 2013 году </w:t>
      </w:r>
      <w:r w:rsidR="007E31B2" w:rsidRPr="009B68F1">
        <w:t>сайт</w:t>
      </w:r>
      <w:r w:rsidR="002C4AAC">
        <w:t xml:space="preserve"> был</w:t>
      </w:r>
      <w:r w:rsidRPr="009B68F1">
        <w:t xml:space="preserve"> обно</w:t>
      </w:r>
      <w:r w:rsidRPr="009B68F1">
        <w:t>в</w:t>
      </w:r>
      <w:r w:rsidRPr="009B68F1">
        <w:t>лен: улучшилось качество изображений, появились новые сервисы и разделы. В дополнение к опубликованным в печатной версии статьям, интернет-версия предоставляет доступ к фото-, аудио- и видео-материалам сторонних сайтов, публикует главные новости Шанхая и Китая. На сайте также досту</w:t>
      </w:r>
      <w:r w:rsidRPr="009B68F1">
        <w:t>п</w:t>
      </w:r>
      <w:r w:rsidRPr="009B68F1">
        <w:t xml:space="preserve">на </w:t>
      </w:r>
      <w:proofErr w:type="spellStart"/>
      <w:r w:rsidRPr="009B68F1">
        <w:t>pdf</w:t>
      </w:r>
      <w:proofErr w:type="spellEnd"/>
      <w:r w:rsidRPr="009B68F1">
        <w:t xml:space="preserve"> версия газеты. </w:t>
      </w:r>
      <w:r w:rsidR="00311E50" w:rsidRPr="009B68F1">
        <w:t>Регулярно обновляемый контент, частота обновлений</w:t>
      </w:r>
      <w:r w:rsidR="00584DB5">
        <w:t xml:space="preserve"> –</w:t>
      </w:r>
      <w:r w:rsidR="00311E50" w:rsidRPr="009B68F1">
        <w:t xml:space="preserve"> </w:t>
      </w:r>
      <w:r w:rsidR="00A06CFE" w:rsidRPr="009B68F1">
        <w:t>каждые 1-2 часа</w:t>
      </w:r>
      <w:r w:rsidR="00311E50" w:rsidRPr="009B68F1">
        <w:t xml:space="preserve">. На сайте предусмотрена регистрация пользователей, есть мобильная версия, нативное приложение, доступ к социальным сетям.  Язык публикации – </w:t>
      </w:r>
      <w:r w:rsidR="00277505" w:rsidRPr="009B68F1">
        <w:t>английский</w:t>
      </w:r>
      <w:r w:rsidR="00311E50" w:rsidRPr="009B68F1">
        <w:t>.</w:t>
      </w:r>
      <w:r w:rsidR="0065703F">
        <w:t xml:space="preserve"> </w:t>
      </w:r>
      <w:proofErr w:type="gramStart"/>
      <w:r w:rsidR="0065703F">
        <w:rPr>
          <w:lang w:val="en-US"/>
        </w:rPr>
        <w:t>(</w:t>
      </w:r>
      <w:r w:rsidR="0065703F">
        <w:t>См. Приложение 1, рис. 40).</w:t>
      </w:r>
      <w:proofErr w:type="gramEnd"/>
    </w:p>
    <w:p w14:paraId="37373045" w14:textId="782E703A" w:rsidR="00982A8E" w:rsidRPr="009B68F1" w:rsidRDefault="00C017E3" w:rsidP="00A1450F">
      <w:r w:rsidRPr="00AB0BD2">
        <w:rPr>
          <w:b/>
        </w:rPr>
        <w:t>Shenzhen News</w:t>
      </w:r>
      <w:r w:rsidRPr="009B68F1">
        <w:t xml:space="preserve"> –</w:t>
      </w:r>
      <w:r w:rsidR="00612568" w:rsidRPr="009B68F1">
        <w:t xml:space="preserve"> китайская онлайн-газета</w:t>
      </w:r>
      <w:r w:rsidR="00AB0BD2">
        <w:rPr>
          <w:rStyle w:val="a9"/>
        </w:rPr>
        <w:footnoteReference w:id="73"/>
      </w:r>
      <w:r w:rsidR="00612568" w:rsidRPr="009B68F1">
        <w:t xml:space="preserve">. </w:t>
      </w:r>
      <w:r w:rsidR="00982A8E" w:rsidRPr="009B68F1">
        <w:t>Регулярно обновляемый контент, частота обновлений</w:t>
      </w:r>
      <w:r w:rsidR="00584DB5">
        <w:t xml:space="preserve"> –</w:t>
      </w:r>
      <w:r w:rsidR="00982A8E" w:rsidRPr="009B68F1">
        <w:t xml:space="preserve"> каждые 1-2 часа. На сайте предусмотрена р</w:t>
      </w:r>
      <w:r w:rsidR="00982A8E" w:rsidRPr="009B68F1">
        <w:t>е</w:t>
      </w:r>
      <w:r w:rsidR="00982A8E" w:rsidRPr="009B68F1">
        <w:t>гистрация пользователей.</w:t>
      </w:r>
      <w:r w:rsidR="001655CA" w:rsidRPr="009B68F1">
        <w:t xml:space="preserve"> Язык публикации – китайский.</w:t>
      </w:r>
      <w:r w:rsidR="00DB4C76">
        <w:t xml:space="preserve"> </w:t>
      </w:r>
      <w:proofErr w:type="gramStart"/>
      <w:r w:rsidR="00DB4C76">
        <w:rPr>
          <w:lang w:val="en-US"/>
        </w:rPr>
        <w:t>(</w:t>
      </w:r>
      <w:r w:rsidR="00DB4C76">
        <w:t>См. Приложение 1, рис. 41).</w:t>
      </w:r>
      <w:proofErr w:type="gramEnd"/>
      <w:r w:rsidR="0065703F">
        <w:t xml:space="preserve"> </w:t>
      </w:r>
      <w:r w:rsidR="00982A8E" w:rsidRPr="009B68F1">
        <w:t xml:space="preserve"> </w:t>
      </w:r>
      <w:r w:rsidRPr="009B68F1">
        <w:t>Shenzhen Daily – англоязыч</w:t>
      </w:r>
      <w:r w:rsidR="00612568" w:rsidRPr="009B68F1">
        <w:t>н</w:t>
      </w:r>
      <w:r w:rsidRPr="009B68F1">
        <w:t>ая</w:t>
      </w:r>
      <w:r w:rsidR="00982A8E" w:rsidRPr="009B68F1">
        <w:t xml:space="preserve"> версия</w:t>
      </w:r>
      <w:r w:rsidRPr="009B68F1">
        <w:t xml:space="preserve"> газеты, которая предоставл</w:t>
      </w:r>
      <w:r w:rsidRPr="009B68F1">
        <w:t>я</w:t>
      </w:r>
      <w:r w:rsidRPr="009B68F1">
        <w:t>ет как оригинальные, так и пере</w:t>
      </w:r>
      <w:r w:rsidR="00B560EF" w:rsidRPr="009B68F1">
        <w:t>водные статьи о Шэнь</w:t>
      </w:r>
      <w:r w:rsidR="00AB46E1">
        <w:t>жэне</w:t>
      </w:r>
      <w:r w:rsidR="00AB46E1">
        <w:rPr>
          <w:rStyle w:val="a9"/>
        </w:rPr>
        <w:footnoteReference w:id="74"/>
      </w:r>
      <w:r w:rsidR="001655CA" w:rsidRPr="009B68F1">
        <w:t xml:space="preserve">. </w:t>
      </w:r>
      <w:r w:rsidR="00584DB5">
        <w:t>Не</w:t>
      </w:r>
      <w:r w:rsidR="0041686E" w:rsidRPr="009B68F1">
        <w:t>р</w:t>
      </w:r>
      <w:r w:rsidR="001655CA" w:rsidRPr="009B68F1">
        <w:t>егулярно обновляемый контент, частота обновлений</w:t>
      </w:r>
      <w:r w:rsidR="00584DB5">
        <w:t xml:space="preserve"> –</w:t>
      </w:r>
      <w:r w:rsidR="001655CA" w:rsidRPr="009B68F1">
        <w:t xml:space="preserve"> </w:t>
      </w:r>
      <w:r w:rsidR="0041686E" w:rsidRPr="009B68F1">
        <w:t>раз в пару дней.</w:t>
      </w:r>
      <w:r w:rsidR="001655CA" w:rsidRPr="009B68F1">
        <w:t xml:space="preserve"> Язык публик</w:t>
      </w:r>
      <w:r w:rsidR="001655CA" w:rsidRPr="009B68F1">
        <w:t>а</w:t>
      </w:r>
      <w:r w:rsidR="001655CA" w:rsidRPr="009B68F1">
        <w:t>ции – английский.</w:t>
      </w:r>
      <w:r w:rsidR="00703407">
        <w:t xml:space="preserve"> </w:t>
      </w:r>
      <w:proofErr w:type="gramStart"/>
      <w:r w:rsidR="00703407">
        <w:rPr>
          <w:lang w:val="en-US"/>
        </w:rPr>
        <w:t>(</w:t>
      </w:r>
      <w:r w:rsidR="00703407">
        <w:t>См. Приложение 1, рис. 42).</w:t>
      </w:r>
      <w:proofErr w:type="gramEnd"/>
      <w:r w:rsidR="00703407">
        <w:t xml:space="preserve"> </w:t>
      </w:r>
      <w:r w:rsidR="00703407" w:rsidRPr="009B68F1">
        <w:t xml:space="preserve"> </w:t>
      </w:r>
    </w:p>
    <w:p w14:paraId="5B4394C4" w14:textId="5491A8DE" w:rsidR="00FE5082" w:rsidRPr="009B68F1" w:rsidRDefault="00C017E3" w:rsidP="00FE5082">
      <w:r w:rsidRPr="00924ED3">
        <w:rPr>
          <w:b/>
        </w:rPr>
        <w:t>Southern Daily</w:t>
      </w:r>
      <w:r w:rsidRPr="009B68F1">
        <w:t xml:space="preserve"> </w:t>
      </w:r>
      <w:r w:rsidR="00B5505E" w:rsidRPr="009B68F1">
        <w:t>(Nanfang Ribao)</w:t>
      </w:r>
      <w:r w:rsidRPr="009B68F1">
        <w:t>– официальная газета коммунистич</w:t>
      </w:r>
      <w:r w:rsidRPr="009B68F1">
        <w:t>е</w:t>
      </w:r>
      <w:r w:rsidRPr="009B68F1">
        <w:t>ской партии провинции Гуандун</w:t>
      </w:r>
      <w:r w:rsidR="002119BE">
        <w:rPr>
          <w:rStyle w:val="a9"/>
        </w:rPr>
        <w:footnoteReference w:id="75"/>
      </w:r>
      <w:r w:rsidRPr="009B68F1">
        <w:t>.</w:t>
      </w:r>
      <w:r w:rsidR="00FB4B6B" w:rsidRPr="009B68F1">
        <w:t xml:space="preserve"> Газета входит в холдинг Southern Media Group. </w:t>
      </w:r>
      <w:r w:rsidRPr="009B68F1">
        <w:t xml:space="preserve"> В интернете представлена </w:t>
      </w:r>
      <w:r w:rsidR="002119BE">
        <w:t xml:space="preserve">новостным </w:t>
      </w:r>
      <w:r w:rsidRPr="009B68F1">
        <w:t>порталом</w:t>
      </w:r>
      <w:r w:rsidR="00A1450F" w:rsidRPr="009B68F1">
        <w:t>. Регулярно обновл</w:t>
      </w:r>
      <w:r w:rsidR="00A1450F" w:rsidRPr="009B68F1">
        <w:t>я</w:t>
      </w:r>
      <w:r w:rsidR="00A1450F" w:rsidRPr="009B68F1">
        <w:t>емый контент, частота обновлений</w:t>
      </w:r>
      <w:r w:rsidR="001C6DB3">
        <w:t xml:space="preserve"> –</w:t>
      </w:r>
      <w:r w:rsidR="00A1450F" w:rsidRPr="009B68F1">
        <w:t xml:space="preserve"> несколько раз в час. На сайте пред</w:t>
      </w:r>
      <w:r w:rsidR="00A1450F" w:rsidRPr="009B68F1">
        <w:t>у</w:t>
      </w:r>
      <w:r w:rsidR="00A1450F" w:rsidRPr="009B68F1">
        <w:t>смотрена регистрация пользователей, есть мобильная версия, нативное пр</w:t>
      </w:r>
      <w:r w:rsidR="00A1450F" w:rsidRPr="009B68F1">
        <w:t>и</w:t>
      </w:r>
      <w:r w:rsidR="00A1450F" w:rsidRPr="009B68F1">
        <w:t>ложение, доступ к социальным сетям.  Язык публикации – китайский.</w:t>
      </w:r>
      <w:r w:rsidR="007A1890">
        <w:t xml:space="preserve"> </w:t>
      </w:r>
      <w:proofErr w:type="gramStart"/>
      <w:r w:rsidR="007A1890">
        <w:rPr>
          <w:lang w:val="en-US"/>
        </w:rPr>
        <w:t>(</w:t>
      </w:r>
      <w:r w:rsidR="007A1890">
        <w:t>См. Приложение 1, рис. 43).</w:t>
      </w:r>
      <w:proofErr w:type="gramEnd"/>
      <w:r w:rsidR="007A1890">
        <w:t xml:space="preserve"> </w:t>
      </w:r>
      <w:r w:rsidR="007A1890" w:rsidRPr="009B68F1">
        <w:t xml:space="preserve"> </w:t>
      </w:r>
      <w:r w:rsidR="00584E2E" w:rsidRPr="009B68F1">
        <w:t xml:space="preserve"> </w:t>
      </w:r>
      <w:r w:rsidR="000846CE">
        <w:t>Доступен портал н</w:t>
      </w:r>
      <w:r w:rsidRPr="009B68F1">
        <w:t xml:space="preserve">а английском </w:t>
      </w:r>
      <w:r w:rsidR="000846CE">
        <w:t>языке</w:t>
      </w:r>
      <w:r w:rsidR="000846CE">
        <w:rPr>
          <w:rStyle w:val="a9"/>
        </w:rPr>
        <w:footnoteReference w:id="76"/>
      </w:r>
      <w:r w:rsidR="000846CE">
        <w:t>.</w:t>
      </w:r>
      <w:r w:rsidRPr="009B68F1">
        <w:t xml:space="preserve"> </w:t>
      </w:r>
      <w:r w:rsidR="00FB4B6B" w:rsidRPr="009B68F1">
        <w:t>Регулярно обновляемый контент, частота обновлений</w:t>
      </w:r>
      <w:r w:rsidR="001C6DB3">
        <w:t xml:space="preserve"> –</w:t>
      </w:r>
      <w:r w:rsidR="00FB4B6B" w:rsidRPr="009B68F1">
        <w:t xml:space="preserve"> </w:t>
      </w:r>
      <w:r w:rsidR="00F824A5" w:rsidRPr="009B68F1">
        <w:t>несколько раз в день</w:t>
      </w:r>
      <w:r w:rsidR="00FB4B6B" w:rsidRPr="009B68F1">
        <w:t>. На сайте предусмотрена регистрация пользователей, есть мобильная версия, доступ к социальным сетям. Язык публикации – английский.</w:t>
      </w:r>
      <w:r w:rsidR="007A1890">
        <w:t xml:space="preserve"> </w:t>
      </w:r>
      <w:proofErr w:type="gramStart"/>
      <w:r w:rsidR="007A1890">
        <w:rPr>
          <w:lang w:val="en-US"/>
        </w:rPr>
        <w:t>(</w:t>
      </w:r>
      <w:r w:rsidR="007A1890">
        <w:t>См. Приложение 1, рис. 44).</w:t>
      </w:r>
      <w:proofErr w:type="gramEnd"/>
      <w:r w:rsidR="007A1890">
        <w:t xml:space="preserve"> </w:t>
      </w:r>
      <w:r w:rsidR="007A1890" w:rsidRPr="009B68F1">
        <w:t xml:space="preserve"> </w:t>
      </w:r>
    </w:p>
    <w:p w14:paraId="4AAF0AE7" w14:textId="3D0458D1" w:rsidR="00C017E3" w:rsidRPr="00FE5082" w:rsidRDefault="00B73E00" w:rsidP="00A54F4A">
      <w:pPr>
        <w:rPr>
          <w:b/>
        </w:rPr>
      </w:pPr>
      <w:r>
        <w:rPr>
          <w:b/>
        </w:rPr>
        <w:br w:type="column"/>
      </w:r>
      <w:r w:rsidR="0084333F" w:rsidRPr="00FE5082">
        <w:rPr>
          <w:b/>
        </w:rPr>
        <w:t>Япония.</w:t>
      </w:r>
      <w:r w:rsidR="00C017E3" w:rsidRPr="00FE5082">
        <w:rPr>
          <w:b/>
        </w:rPr>
        <w:tab/>
      </w:r>
    </w:p>
    <w:p w14:paraId="384228BE" w14:textId="73083EB0" w:rsidR="00DF1635" w:rsidRPr="009B68F1" w:rsidRDefault="00DF1635" w:rsidP="00DF1635">
      <w:r w:rsidRPr="00B73E00">
        <w:rPr>
          <w:b/>
        </w:rPr>
        <w:t>Asahi Shimbun</w:t>
      </w:r>
      <w:r w:rsidRPr="009B68F1">
        <w:t xml:space="preserve"> – одна из пяти японских национальных газет с тиражом более 7 млн. экз.</w:t>
      </w:r>
      <w:r w:rsidR="00B73E00">
        <w:rPr>
          <w:rStyle w:val="a9"/>
        </w:rPr>
        <w:footnoteReference w:id="77"/>
      </w:r>
      <w:r w:rsidR="00B73E00">
        <w:t>.</w:t>
      </w:r>
      <w:r w:rsidRPr="009B68F1">
        <w:t xml:space="preserve"> Сегодня Асахи активно развивает интернет-портал</w:t>
      </w:r>
      <w:r w:rsidR="00B73E00">
        <w:t>.</w:t>
      </w:r>
      <w:r w:rsidRPr="009B68F1">
        <w:t xml:space="preserve"> Рег</w:t>
      </w:r>
      <w:r w:rsidRPr="009B68F1">
        <w:t>у</w:t>
      </w:r>
      <w:r w:rsidRPr="009B68F1">
        <w:t xml:space="preserve">лярно обновляемый контент, частота обновлений </w:t>
      </w:r>
      <w:r w:rsidR="001C6DB3">
        <w:t xml:space="preserve">– </w:t>
      </w:r>
      <w:r w:rsidRPr="009B68F1">
        <w:t>несколько раз в час. На сайте предусмотрена регистрация пользователей, есть мобильная версия, н</w:t>
      </w:r>
      <w:r w:rsidRPr="009B68F1">
        <w:t>а</w:t>
      </w:r>
      <w:r w:rsidRPr="009B68F1">
        <w:t>тивное приложение, доступ к социальным сетям.  Язык публикации – япо</w:t>
      </w:r>
      <w:r w:rsidRPr="009B68F1">
        <w:t>н</w:t>
      </w:r>
      <w:r w:rsidRPr="009B68F1">
        <w:t xml:space="preserve">ский. </w:t>
      </w:r>
      <w:proofErr w:type="gramStart"/>
      <w:r>
        <w:rPr>
          <w:lang w:val="en-US"/>
        </w:rPr>
        <w:t>(</w:t>
      </w:r>
      <w:r>
        <w:t>См. Приложение 1, рис. 45).</w:t>
      </w:r>
      <w:proofErr w:type="gramEnd"/>
      <w:r>
        <w:t xml:space="preserve"> </w:t>
      </w:r>
      <w:r w:rsidRPr="009B68F1">
        <w:t>С 2001 по 2011 выпускалась англоязычная газета The International Herald Tribune/Asahi Shimbun, после чего была зам</w:t>
      </w:r>
      <w:r w:rsidRPr="009B68F1">
        <w:t>е</w:t>
      </w:r>
      <w:r w:rsidRPr="009B68F1">
        <w:t xml:space="preserve">нена на англоязычную ежедневную газету Asahi Evening News. </w:t>
      </w:r>
      <w:r w:rsidR="00B73E00">
        <w:t>Доступен а</w:t>
      </w:r>
      <w:r w:rsidRPr="009B68F1">
        <w:t>н</w:t>
      </w:r>
      <w:r w:rsidRPr="009B68F1">
        <w:t>глоязычный портал</w:t>
      </w:r>
      <w:r w:rsidR="00B73E00">
        <w:rPr>
          <w:rStyle w:val="a9"/>
        </w:rPr>
        <w:footnoteReference w:id="78"/>
      </w:r>
      <w:r w:rsidRPr="009B68F1">
        <w:t>. Есть возможность подключения к социальным сетям, мобильная версия. Регулярно обновляемый контент, частота обновлений</w:t>
      </w:r>
      <w:r w:rsidR="007A379C">
        <w:t xml:space="preserve"> –</w:t>
      </w:r>
      <w:r w:rsidRPr="009B68F1">
        <w:t xml:space="preserve"> несколько раз в день. Язык публикации – английский. </w:t>
      </w:r>
      <w:proofErr w:type="gramStart"/>
      <w:r>
        <w:rPr>
          <w:lang w:val="en-US"/>
        </w:rPr>
        <w:t>(</w:t>
      </w:r>
      <w:r>
        <w:t>См. Приложение 1, рис. 46).</w:t>
      </w:r>
      <w:proofErr w:type="gramEnd"/>
      <w:r>
        <w:t xml:space="preserve"> </w:t>
      </w:r>
      <w:r w:rsidRPr="009B68F1">
        <w:t xml:space="preserve"> </w:t>
      </w:r>
    </w:p>
    <w:p w14:paraId="5D21DF48" w14:textId="05DF7CCF" w:rsidR="00C017E3" w:rsidRPr="009B68F1" w:rsidRDefault="00C017E3" w:rsidP="00E86187">
      <w:r w:rsidRPr="00147288">
        <w:rPr>
          <w:b/>
        </w:rPr>
        <w:t>Yomiuri Shimbun</w:t>
      </w:r>
      <w:r w:rsidRPr="009B68F1">
        <w:t xml:space="preserve"> – одна из пяти японских национальных газет. Входит в холдинг Yomiuri Group, один из крупнейших японских медиа конгломер</w:t>
      </w:r>
      <w:r w:rsidRPr="009B68F1">
        <w:t>а</w:t>
      </w:r>
      <w:r w:rsidRPr="009B68F1">
        <w:t>тов</w:t>
      </w:r>
      <w:r w:rsidR="00147288">
        <w:rPr>
          <w:rStyle w:val="a9"/>
        </w:rPr>
        <w:footnoteReference w:id="79"/>
      </w:r>
      <w:r w:rsidRPr="009B68F1">
        <w:t>.  Газета была основана в 1874 году, а сегодня первая в мире газета с т</w:t>
      </w:r>
      <w:r w:rsidRPr="009B68F1">
        <w:t>и</w:t>
      </w:r>
      <w:r w:rsidRPr="009B68F1">
        <w:t xml:space="preserve">ражом больше 9 млн. экз. </w:t>
      </w:r>
      <w:r w:rsidR="00147288">
        <w:t>В интернете доступен интернет-портал</w:t>
      </w:r>
      <w:r w:rsidR="00C75FA8" w:rsidRPr="009B68F1">
        <w:t xml:space="preserve">. </w:t>
      </w:r>
      <w:r w:rsidR="006C2F10" w:rsidRPr="009B68F1">
        <w:t xml:space="preserve">Регулярно обновляемый контент, частота обновлений </w:t>
      </w:r>
      <w:r w:rsidR="00C75FA8" w:rsidRPr="009B68F1">
        <w:t>несколько раз в час</w:t>
      </w:r>
      <w:r w:rsidR="006C2F10" w:rsidRPr="009B68F1">
        <w:t>.</w:t>
      </w:r>
      <w:r w:rsidR="008A4B5C" w:rsidRPr="009B68F1">
        <w:t xml:space="preserve"> Есть нати</w:t>
      </w:r>
      <w:r w:rsidR="008A4B5C" w:rsidRPr="009B68F1">
        <w:t>в</w:t>
      </w:r>
      <w:r w:rsidR="008A4B5C" w:rsidRPr="009B68F1">
        <w:t>ное приложение.</w:t>
      </w:r>
      <w:r w:rsidR="006C2F10" w:rsidRPr="009B68F1">
        <w:t xml:space="preserve"> Язык публикации – </w:t>
      </w:r>
      <w:r w:rsidR="00E86187" w:rsidRPr="009B68F1">
        <w:t>японский</w:t>
      </w:r>
      <w:r w:rsidR="006C2F10" w:rsidRPr="009B68F1">
        <w:t>.</w:t>
      </w:r>
      <w:r w:rsidR="00E86187" w:rsidRPr="009B68F1">
        <w:t xml:space="preserve"> </w:t>
      </w:r>
      <w:proofErr w:type="gramStart"/>
      <w:r w:rsidR="00DF1635">
        <w:rPr>
          <w:lang w:val="en-US"/>
        </w:rPr>
        <w:t>(</w:t>
      </w:r>
      <w:r w:rsidR="00DF1635">
        <w:t>См. Приложение 1, рис. 48).</w:t>
      </w:r>
      <w:proofErr w:type="gramEnd"/>
      <w:r w:rsidR="00DF1635">
        <w:t xml:space="preserve"> </w:t>
      </w:r>
      <w:r w:rsidR="00DF1635" w:rsidRPr="009B68F1">
        <w:t xml:space="preserve"> </w:t>
      </w:r>
      <w:r w:rsidRPr="009B68F1">
        <w:t>The Daily Yomiuri</w:t>
      </w:r>
      <w:r w:rsidR="00104331" w:rsidRPr="009B68F1">
        <w:t xml:space="preserve"> (The Japan News)</w:t>
      </w:r>
      <w:r w:rsidRPr="009B68F1">
        <w:t xml:space="preserve"> – крупнейшая в Японии газета на англи</w:t>
      </w:r>
      <w:r w:rsidRPr="009B68F1">
        <w:t>й</w:t>
      </w:r>
      <w:r w:rsidR="00CB7FBE">
        <w:t>ском язык. Английский аналог называется «</w:t>
      </w:r>
      <w:r w:rsidR="00CB7FBE">
        <w:rPr>
          <w:lang w:val="en-US"/>
        </w:rPr>
        <w:t>The Japan News</w:t>
      </w:r>
      <w:r w:rsidR="00CB7FBE">
        <w:t>»</w:t>
      </w:r>
      <w:r w:rsidR="00CB7FBE">
        <w:rPr>
          <w:rStyle w:val="a9"/>
        </w:rPr>
        <w:footnoteReference w:id="80"/>
      </w:r>
      <w:r w:rsidR="00E86187" w:rsidRPr="009B68F1">
        <w:t>.</w:t>
      </w:r>
      <w:r w:rsidRPr="009B68F1">
        <w:t xml:space="preserve"> </w:t>
      </w:r>
      <w:r w:rsidR="00C858AC" w:rsidRPr="009B68F1">
        <w:t>Регулярно о</w:t>
      </w:r>
      <w:r w:rsidR="00C858AC" w:rsidRPr="009B68F1">
        <w:t>б</w:t>
      </w:r>
      <w:r w:rsidR="00C858AC" w:rsidRPr="009B68F1">
        <w:t>новляемый контент, частота обновлений</w:t>
      </w:r>
      <w:r w:rsidR="003036C9">
        <w:t xml:space="preserve"> –</w:t>
      </w:r>
      <w:r w:rsidR="00C858AC" w:rsidRPr="009B68F1">
        <w:t xml:space="preserve"> несколько раз в час. </w:t>
      </w:r>
      <w:r w:rsidR="001825D4" w:rsidRPr="009B68F1">
        <w:t>Е</w:t>
      </w:r>
      <w:r w:rsidR="00C858AC" w:rsidRPr="009B68F1">
        <w:t>сть мобил</w:t>
      </w:r>
      <w:r w:rsidR="00C858AC" w:rsidRPr="009B68F1">
        <w:t>ь</w:t>
      </w:r>
      <w:r w:rsidR="00C858AC" w:rsidRPr="009B68F1">
        <w:t xml:space="preserve">ная версия, </w:t>
      </w:r>
      <w:r w:rsidR="00F83DC5" w:rsidRPr="009B68F1">
        <w:t>регистрация пользователей, нативное приложение</w:t>
      </w:r>
      <w:r w:rsidR="00C858AC" w:rsidRPr="009B68F1">
        <w:t>. Язык публ</w:t>
      </w:r>
      <w:r w:rsidR="00C858AC" w:rsidRPr="009B68F1">
        <w:t>и</w:t>
      </w:r>
      <w:r w:rsidR="00C858AC" w:rsidRPr="009B68F1">
        <w:t xml:space="preserve">кации – </w:t>
      </w:r>
      <w:r w:rsidR="001825D4" w:rsidRPr="009B68F1">
        <w:t>английский</w:t>
      </w:r>
      <w:r w:rsidR="00C858AC" w:rsidRPr="009B68F1">
        <w:t>.</w:t>
      </w:r>
      <w:r w:rsidR="009503C7">
        <w:t xml:space="preserve"> </w:t>
      </w:r>
      <w:proofErr w:type="gramStart"/>
      <w:r w:rsidR="00DF1635">
        <w:rPr>
          <w:lang w:val="en-US"/>
        </w:rPr>
        <w:t>(</w:t>
      </w:r>
      <w:r w:rsidR="00DF1635">
        <w:t>См. Приложение 1, рис. 49).</w:t>
      </w:r>
      <w:proofErr w:type="gramEnd"/>
      <w:r w:rsidR="00DF1635">
        <w:t xml:space="preserve"> </w:t>
      </w:r>
      <w:r w:rsidR="00DF1635" w:rsidRPr="009B68F1">
        <w:t xml:space="preserve"> </w:t>
      </w:r>
    </w:p>
    <w:p w14:paraId="777FBA53" w14:textId="6F217060" w:rsidR="00AA1BAA" w:rsidRPr="009B68F1" w:rsidRDefault="00C017E3" w:rsidP="007D6CE6">
      <w:r w:rsidRPr="00CD1A73">
        <w:rPr>
          <w:b/>
        </w:rPr>
        <w:t>Mainichi Shimbun</w:t>
      </w:r>
      <w:r w:rsidRPr="009B68F1">
        <w:t xml:space="preserve"> – еще одна из пяти японских крупнейших газет</w:t>
      </w:r>
      <w:r w:rsidR="00631374">
        <w:rPr>
          <w:rStyle w:val="a9"/>
        </w:rPr>
        <w:footnoteReference w:id="81"/>
      </w:r>
      <w:r w:rsidRPr="009B68F1">
        <w:t>. Принадлежит холдингу Mainichi Newspapers Co., Ltd. Тираж газеты более 3 млн. экз.  Издавалась с 1872 года под другими названиями и в 1943 была п</w:t>
      </w:r>
      <w:r w:rsidRPr="009B68F1">
        <w:t>е</w:t>
      </w:r>
      <w:r w:rsidRPr="009B68F1">
        <w:t xml:space="preserve">реименована в современное название. </w:t>
      </w:r>
      <w:r w:rsidR="00AA1BAA" w:rsidRPr="009B68F1">
        <w:t>Регулярно обновляемый контент, ч</w:t>
      </w:r>
      <w:r w:rsidR="00AA1BAA" w:rsidRPr="009B68F1">
        <w:t>а</w:t>
      </w:r>
      <w:r w:rsidR="00AA1BAA" w:rsidRPr="009B68F1">
        <w:t>стота обновлений</w:t>
      </w:r>
      <w:r w:rsidR="001C6DB3">
        <w:t xml:space="preserve"> –</w:t>
      </w:r>
      <w:r w:rsidR="00AA1BAA" w:rsidRPr="009B68F1">
        <w:t xml:space="preserve"> несколько раз в час. есть мобильная версия, нативное приложение, доступ к социальным сетям.  Язык публикации – японский.</w:t>
      </w:r>
      <w:r w:rsidR="00264E0A">
        <w:t xml:space="preserve"> </w:t>
      </w:r>
      <w:proofErr w:type="gramStart"/>
      <w:r w:rsidR="00264E0A">
        <w:rPr>
          <w:lang w:val="en-US"/>
        </w:rPr>
        <w:t>(</w:t>
      </w:r>
      <w:r w:rsidR="00264E0A">
        <w:t>См. Приложение 1, рис. 51).</w:t>
      </w:r>
      <w:proofErr w:type="gramEnd"/>
      <w:r w:rsidR="00264E0A">
        <w:t xml:space="preserve"> </w:t>
      </w:r>
      <w:r w:rsidR="00BD2AAF">
        <w:t>А</w:t>
      </w:r>
      <w:r w:rsidR="00AA1BAA" w:rsidRPr="009B68F1">
        <w:t>нглоязычный аналог</w:t>
      </w:r>
      <w:r w:rsidR="00BD2AAF">
        <w:t xml:space="preserve"> называется «</w:t>
      </w:r>
      <w:r w:rsidR="00BD2AAF">
        <w:rPr>
          <w:lang w:val="en-US"/>
        </w:rPr>
        <w:t>The Mainichi</w:t>
      </w:r>
      <w:r w:rsidR="00BD2AAF">
        <w:t>»</w:t>
      </w:r>
      <w:r w:rsidR="00121C63">
        <w:rPr>
          <w:rStyle w:val="a9"/>
        </w:rPr>
        <w:footnoteReference w:id="82"/>
      </w:r>
      <w:r w:rsidR="007D6CE6" w:rsidRPr="009B68F1">
        <w:t xml:space="preserve">. </w:t>
      </w:r>
      <w:r w:rsidR="00AA1BAA" w:rsidRPr="009B68F1">
        <w:t>Регулярно обновляемый контент, частота обновлений</w:t>
      </w:r>
      <w:r w:rsidR="008E47F6">
        <w:t> –</w:t>
      </w:r>
      <w:r w:rsidR="00AA1BAA" w:rsidRPr="009B68F1">
        <w:t xml:space="preserve"> несколько раз в день. </w:t>
      </w:r>
      <w:r w:rsidR="0057091B" w:rsidRPr="009B68F1">
        <w:t>Е</w:t>
      </w:r>
      <w:r w:rsidR="00AA1BAA" w:rsidRPr="009B68F1">
        <w:t xml:space="preserve">сть мобильная версия, нативное приложение, доступ к социальным сетям.  Язык публикации – </w:t>
      </w:r>
      <w:r w:rsidR="0057091B" w:rsidRPr="009B68F1">
        <w:t>английский</w:t>
      </w:r>
      <w:r w:rsidR="00AA1BAA" w:rsidRPr="009B68F1">
        <w:t>.</w:t>
      </w:r>
      <w:r w:rsidR="00264E0A">
        <w:t xml:space="preserve"> </w:t>
      </w:r>
      <w:proofErr w:type="gramStart"/>
      <w:r w:rsidR="00264E0A">
        <w:rPr>
          <w:lang w:val="en-US"/>
        </w:rPr>
        <w:t>(</w:t>
      </w:r>
      <w:r w:rsidR="00264E0A">
        <w:t>См. Приложение 1, рис. 52).</w:t>
      </w:r>
      <w:proofErr w:type="gramEnd"/>
      <w:r w:rsidR="00264E0A">
        <w:t xml:space="preserve"> </w:t>
      </w:r>
      <w:r w:rsidR="00264E0A" w:rsidRPr="009B68F1">
        <w:t xml:space="preserve"> </w:t>
      </w:r>
    </w:p>
    <w:p w14:paraId="7A1BF4F0" w14:textId="0BDEF8C2" w:rsidR="001C71EC" w:rsidRPr="009B68F1" w:rsidRDefault="00C017E3" w:rsidP="00947CAC">
      <w:r w:rsidRPr="009D45BA">
        <w:rPr>
          <w:b/>
        </w:rPr>
        <w:t>The Nihon Keizai Shimbun</w:t>
      </w:r>
      <w:r w:rsidR="00FE5757" w:rsidRPr="009B68F1">
        <w:t xml:space="preserve"> (The Nikkei)</w:t>
      </w:r>
      <w:r w:rsidRPr="009B68F1">
        <w:t xml:space="preserve"> – четвертая в списке крупне</w:t>
      </w:r>
      <w:r w:rsidRPr="009B68F1">
        <w:t>й</w:t>
      </w:r>
      <w:r w:rsidRPr="009B68F1">
        <w:t xml:space="preserve">ших японских газет с тиражом более 2,7 млн. </w:t>
      </w:r>
      <w:proofErr w:type="spellStart"/>
      <w:r w:rsidRPr="009B68F1">
        <w:t>экз</w:t>
      </w:r>
      <w:proofErr w:type="spellEnd"/>
      <w:r w:rsidR="009877DB">
        <w:rPr>
          <w:rStyle w:val="a9"/>
        </w:rPr>
        <w:footnoteReference w:id="83"/>
      </w:r>
      <w:r w:rsidRPr="009B68F1">
        <w:t xml:space="preserve">. Принадлежит Nikkei Inc. История газеты начинается в 1876 году, а в 1946 году газета меняет свое название на Nihon Keizai Shimbun. В 2015 году холдинг выкупил Financial Times. </w:t>
      </w:r>
      <w:r w:rsidR="006C749E" w:rsidRPr="009B68F1">
        <w:t>Регулярно обновляемый контент, частота обновлений</w:t>
      </w:r>
      <w:r w:rsidR="008F3529">
        <w:t xml:space="preserve"> –</w:t>
      </w:r>
      <w:r w:rsidR="006C749E" w:rsidRPr="009B68F1">
        <w:t xml:space="preserve"> несколько раз в час. </w:t>
      </w:r>
      <w:r w:rsidR="00340FD3" w:rsidRPr="009B68F1">
        <w:t>Доступна</w:t>
      </w:r>
      <w:r w:rsidR="006C749E" w:rsidRPr="009B68F1">
        <w:t xml:space="preserve"> мобильная версия, нативное приложение, </w:t>
      </w:r>
      <w:r w:rsidR="00340FD3" w:rsidRPr="009B68F1">
        <w:t>регистрация пол</w:t>
      </w:r>
      <w:r w:rsidR="00340FD3" w:rsidRPr="009B68F1">
        <w:t>ь</w:t>
      </w:r>
      <w:r w:rsidR="00340FD3" w:rsidRPr="009B68F1">
        <w:t>зователей</w:t>
      </w:r>
      <w:r w:rsidR="006C749E" w:rsidRPr="009B68F1">
        <w:t>.  Язык публикации – японский.</w:t>
      </w:r>
      <w:r w:rsidR="00947CAC" w:rsidRPr="009B68F1">
        <w:t xml:space="preserve"> </w:t>
      </w:r>
      <w:r w:rsidR="00C76085">
        <w:t xml:space="preserve"> </w:t>
      </w:r>
      <w:proofErr w:type="gramStart"/>
      <w:r w:rsidR="00C76085">
        <w:rPr>
          <w:lang w:val="en-US"/>
        </w:rPr>
        <w:t>(</w:t>
      </w:r>
      <w:r w:rsidR="00C76085">
        <w:t>См. Приложение 1, рис. 54).</w:t>
      </w:r>
      <w:proofErr w:type="gramEnd"/>
      <w:r w:rsidR="00C76085">
        <w:t xml:space="preserve"> </w:t>
      </w:r>
      <w:r w:rsidR="00C76085" w:rsidRPr="009B68F1">
        <w:t xml:space="preserve"> </w:t>
      </w:r>
      <w:r w:rsidR="00947CAC" w:rsidRPr="009B68F1">
        <w:t>Nikkei Asian Review – а</w:t>
      </w:r>
      <w:r w:rsidRPr="009B68F1">
        <w:t>нглоязычный</w:t>
      </w:r>
      <w:r w:rsidR="00A101F1" w:rsidRPr="009B68F1">
        <w:t xml:space="preserve"> аналог</w:t>
      </w:r>
      <w:r w:rsidR="009877DB">
        <w:rPr>
          <w:rStyle w:val="a9"/>
        </w:rPr>
        <w:footnoteReference w:id="84"/>
      </w:r>
      <w:r w:rsidR="00A101F1" w:rsidRPr="009B68F1">
        <w:t xml:space="preserve">. </w:t>
      </w:r>
      <w:r w:rsidR="00947CAC" w:rsidRPr="009B68F1">
        <w:t>Регулярно обновляемый ко</w:t>
      </w:r>
      <w:r w:rsidR="00947CAC" w:rsidRPr="009B68F1">
        <w:t>н</w:t>
      </w:r>
      <w:r w:rsidR="00947CAC" w:rsidRPr="009B68F1">
        <w:t>тент, частота обновлений</w:t>
      </w:r>
      <w:r w:rsidR="008F3529">
        <w:t xml:space="preserve"> –</w:t>
      </w:r>
      <w:r w:rsidR="00947CAC" w:rsidRPr="009B68F1">
        <w:t xml:space="preserve"> несколько раз в день. На сайте предусмотрена р</w:t>
      </w:r>
      <w:r w:rsidR="00947CAC" w:rsidRPr="009B68F1">
        <w:t>е</w:t>
      </w:r>
      <w:r w:rsidR="00947CAC" w:rsidRPr="009B68F1">
        <w:t>гистрация пользователей, есть мобильная версия, нативное приложение, д</w:t>
      </w:r>
      <w:r w:rsidR="00947CAC" w:rsidRPr="009B68F1">
        <w:t>о</w:t>
      </w:r>
      <w:r w:rsidR="00947CAC" w:rsidRPr="009B68F1">
        <w:t xml:space="preserve">ступ к социальным сетям.  Язык публикации – </w:t>
      </w:r>
      <w:r w:rsidR="00005DC1" w:rsidRPr="009B68F1">
        <w:t>английский</w:t>
      </w:r>
      <w:r w:rsidR="00947CAC" w:rsidRPr="009B68F1">
        <w:t>.</w:t>
      </w:r>
      <w:r w:rsidR="00C76085">
        <w:t xml:space="preserve"> </w:t>
      </w:r>
      <w:proofErr w:type="gramStart"/>
      <w:r w:rsidR="00C76085">
        <w:rPr>
          <w:lang w:val="en-US"/>
        </w:rPr>
        <w:t>(</w:t>
      </w:r>
      <w:r w:rsidR="00C76085">
        <w:t>См. Приложение 1, рис. 55).</w:t>
      </w:r>
      <w:proofErr w:type="gramEnd"/>
      <w:r w:rsidR="00C76085">
        <w:t xml:space="preserve"> </w:t>
      </w:r>
      <w:r w:rsidR="00C76085" w:rsidRPr="009B68F1">
        <w:t xml:space="preserve"> </w:t>
      </w:r>
    </w:p>
    <w:p w14:paraId="1D90A5E2" w14:textId="03F9D856" w:rsidR="00C017E3" w:rsidRPr="009B68F1" w:rsidRDefault="00C017E3" w:rsidP="003513CC">
      <w:r w:rsidRPr="009877DB">
        <w:rPr>
          <w:b/>
        </w:rPr>
        <w:t>Sankei Shimbun</w:t>
      </w:r>
      <w:r w:rsidRPr="009B68F1">
        <w:t xml:space="preserve"> – </w:t>
      </w:r>
      <w:r w:rsidR="00DF06E8" w:rsidRPr="009B68F1">
        <w:t>пятая среди</w:t>
      </w:r>
      <w:r w:rsidRPr="009B68F1">
        <w:t xml:space="preserve"> национальных японских газет прина</w:t>
      </w:r>
      <w:r w:rsidRPr="009B68F1">
        <w:t>д</w:t>
      </w:r>
      <w:r w:rsidRPr="009B68F1">
        <w:t>лежит компании Fujisankei Communications Group</w:t>
      </w:r>
      <w:r w:rsidR="009877DB">
        <w:rPr>
          <w:rStyle w:val="a9"/>
        </w:rPr>
        <w:footnoteReference w:id="85"/>
      </w:r>
      <w:r w:rsidRPr="009B68F1">
        <w:t xml:space="preserve">. Тираж более 1,5 млн. экз. Компания также владеет радиостанцией. </w:t>
      </w:r>
      <w:r w:rsidR="009564C9" w:rsidRPr="009B68F1">
        <w:t>Регулярно обновляемый ко</w:t>
      </w:r>
      <w:r w:rsidR="009564C9" w:rsidRPr="009B68F1">
        <w:t>н</w:t>
      </w:r>
      <w:r w:rsidR="009564C9" w:rsidRPr="009B68F1">
        <w:t xml:space="preserve">тент, частота обновлений </w:t>
      </w:r>
      <w:r w:rsidR="008F3529">
        <w:t xml:space="preserve">– </w:t>
      </w:r>
      <w:r w:rsidR="009564C9" w:rsidRPr="009B68F1">
        <w:t>несколько раз в</w:t>
      </w:r>
      <w:r w:rsidR="009955D7" w:rsidRPr="009B68F1">
        <w:t xml:space="preserve"> 2-3 часа</w:t>
      </w:r>
      <w:r w:rsidR="009564C9" w:rsidRPr="009B68F1">
        <w:t xml:space="preserve">. На сайте </w:t>
      </w:r>
      <w:r w:rsidR="00915652" w:rsidRPr="009B68F1">
        <w:t xml:space="preserve">предоставлен </w:t>
      </w:r>
      <w:r w:rsidR="009564C9" w:rsidRPr="009B68F1">
        <w:t>доступ к социальным сетям</w:t>
      </w:r>
      <w:r w:rsidR="00915652" w:rsidRPr="009B68F1">
        <w:t>, есть мобильная версия, нативное приложение</w:t>
      </w:r>
      <w:r w:rsidR="009564C9" w:rsidRPr="009B68F1">
        <w:t xml:space="preserve">.  Язык публикации – </w:t>
      </w:r>
      <w:r w:rsidR="00915652" w:rsidRPr="009B68F1">
        <w:t>японский</w:t>
      </w:r>
      <w:r w:rsidR="009564C9" w:rsidRPr="009B68F1">
        <w:t>.</w:t>
      </w:r>
      <w:r w:rsidR="00C76085">
        <w:t xml:space="preserve"> </w:t>
      </w:r>
      <w:proofErr w:type="gramStart"/>
      <w:r w:rsidR="00C76085">
        <w:rPr>
          <w:lang w:val="en-US"/>
        </w:rPr>
        <w:t>(</w:t>
      </w:r>
      <w:r w:rsidR="00C76085">
        <w:t>См. Приложение 1, рис. 56).</w:t>
      </w:r>
      <w:proofErr w:type="gramEnd"/>
      <w:r w:rsidR="00C76085">
        <w:t xml:space="preserve"> </w:t>
      </w:r>
      <w:r w:rsidR="00C76085" w:rsidRPr="009B68F1">
        <w:t xml:space="preserve"> </w:t>
      </w:r>
    </w:p>
    <w:p w14:paraId="51388AF8" w14:textId="21569E4C" w:rsidR="00676F98" w:rsidRPr="009B68F1" w:rsidRDefault="00C017E3" w:rsidP="00223E9C">
      <w:r w:rsidRPr="00AC7853">
        <w:rPr>
          <w:b/>
        </w:rPr>
        <w:t>Chunichi Shimbun</w:t>
      </w:r>
      <w:r w:rsidRPr="009B68F1">
        <w:t xml:space="preserve"> – ежедневная японская газета распространяемая преимущественно в префектуре Айти</w:t>
      </w:r>
      <w:r w:rsidR="00AC7853">
        <w:rPr>
          <w:rStyle w:val="a9"/>
        </w:rPr>
        <w:footnoteReference w:id="86"/>
      </w:r>
      <w:r w:rsidRPr="009B68F1">
        <w:t xml:space="preserve">. Владелец – Chunichi Shimbun Co., Ltd. </w:t>
      </w:r>
      <w:r w:rsidR="00FA4EAC" w:rsidRPr="009B68F1">
        <w:t>В интернете представлена</w:t>
      </w:r>
      <w:r w:rsidR="00AC7853">
        <w:t xml:space="preserve"> новостным порталом</w:t>
      </w:r>
      <w:r w:rsidR="00FA4EAC" w:rsidRPr="009B68F1">
        <w:t xml:space="preserve">. </w:t>
      </w:r>
      <w:r w:rsidR="007E3AF6" w:rsidRPr="009B68F1">
        <w:t xml:space="preserve">Регулярно обновляемый контент, частота обновлений </w:t>
      </w:r>
      <w:r w:rsidR="008F3529">
        <w:t xml:space="preserve">– </w:t>
      </w:r>
      <w:r w:rsidR="007E3AF6" w:rsidRPr="009B68F1">
        <w:t>несколько раз несколько часов. Есть мобил</w:t>
      </w:r>
      <w:r w:rsidR="007E3AF6" w:rsidRPr="009B68F1">
        <w:t>ь</w:t>
      </w:r>
      <w:r w:rsidR="007E3AF6" w:rsidRPr="009B68F1">
        <w:t>ная версия.  Язык публикации – японский.</w:t>
      </w:r>
      <w:r w:rsidR="00D0756B">
        <w:t xml:space="preserve"> </w:t>
      </w:r>
      <w:proofErr w:type="gramStart"/>
      <w:r w:rsidR="00D0756B">
        <w:rPr>
          <w:lang w:val="en-US"/>
        </w:rPr>
        <w:t>(</w:t>
      </w:r>
      <w:r w:rsidR="00D0756B">
        <w:t>См. Приложение 1, рис. 57).</w:t>
      </w:r>
      <w:proofErr w:type="gramEnd"/>
      <w:r w:rsidR="00D0756B">
        <w:t xml:space="preserve"> </w:t>
      </w:r>
      <w:r w:rsidR="00D0756B" w:rsidRPr="009B68F1">
        <w:t xml:space="preserve"> </w:t>
      </w:r>
    </w:p>
    <w:p w14:paraId="01382AF5" w14:textId="77777777" w:rsidR="00C017E3" w:rsidRPr="00AD26BE" w:rsidRDefault="0084333F" w:rsidP="00A54F4A">
      <w:pPr>
        <w:rPr>
          <w:b/>
        </w:rPr>
      </w:pPr>
      <w:r w:rsidRPr="00AD26BE">
        <w:rPr>
          <w:b/>
        </w:rPr>
        <w:t>Южная Корея.</w:t>
      </w:r>
    </w:p>
    <w:p w14:paraId="62D4AAD4" w14:textId="278B46A5" w:rsidR="0096084B" w:rsidRPr="009B68F1" w:rsidRDefault="00C017E3" w:rsidP="00554639">
      <w:r w:rsidRPr="004D369F">
        <w:rPr>
          <w:b/>
        </w:rPr>
        <w:t>Chosun Ilbo</w:t>
      </w:r>
      <w:r w:rsidRPr="009B68F1">
        <w:t xml:space="preserve"> – крупнейшая южнокорейская газета с тиражом более 1,7 млн. экз.</w:t>
      </w:r>
      <w:r w:rsidR="004D369F">
        <w:t>, которая б</w:t>
      </w:r>
      <w:r w:rsidRPr="009B68F1">
        <w:t>ыла основана в 1920 году</w:t>
      </w:r>
      <w:r w:rsidR="004D369F">
        <w:rPr>
          <w:rStyle w:val="a9"/>
        </w:rPr>
        <w:footnoteReference w:id="87"/>
      </w:r>
      <w:r w:rsidRPr="009B68F1">
        <w:t>. Принадлежит холдингу Chosun Ilbo Co. В интернете представлена новостным</w:t>
      </w:r>
      <w:r w:rsidR="004D369F">
        <w:t xml:space="preserve"> порталом</w:t>
      </w:r>
      <w:r w:rsidR="00D815CC" w:rsidRPr="009B68F1">
        <w:t>.</w:t>
      </w:r>
      <w:r w:rsidRPr="009B68F1">
        <w:t xml:space="preserve"> </w:t>
      </w:r>
      <w:r w:rsidR="00D815CC" w:rsidRPr="009B68F1">
        <w:t xml:space="preserve">Доступны </w:t>
      </w:r>
      <w:r w:rsidRPr="009B68F1">
        <w:t>также электронные версии газеты на английском, китайском и японском яз</w:t>
      </w:r>
      <w:r w:rsidRPr="009B68F1">
        <w:t>ы</w:t>
      </w:r>
      <w:r w:rsidRPr="009B68F1">
        <w:t xml:space="preserve">ках. </w:t>
      </w:r>
      <w:r w:rsidR="00684386" w:rsidRPr="009B68F1">
        <w:t>Регулярно обновляемый контент, частота обновлений</w:t>
      </w:r>
      <w:r w:rsidR="00515C2E">
        <w:t xml:space="preserve"> –</w:t>
      </w:r>
      <w:r w:rsidR="00684386" w:rsidRPr="009B68F1">
        <w:t xml:space="preserve"> несколько раз в час. На сайте предусмотрена регистрация пользователей, есть мобильная версия, нативное приложение, доступ к социальным сетям.  Язык публик</w:t>
      </w:r>
      <w:r w:rsidR="00684386" w:rsidRPr="009B68F1">
        <w:t>а</w:t>
      </w:r>
      <w:r w:rsidR="00684386" w:rsidRPr="009B68F1">
        <w:t>ции – корейский.</w:t>
      </w:r>
      <w:r w:rsidR="00686B74">
        <w:t xml:space="preserve"> </w:t>
      </w:r>
      <w:proofErr w:type="gramStart"/>
      <w:r w:rsidR="00686B74">
        <w:rPr>
          <w:lang w:val="en-US"/>
        </w:rPr>
        <w:t>(</w:t>
      </w:r>
      <w:r w:rsidR="00686B74">
        <w:t>См. Приложение 1, рис. 58).</w:t>
      </w:r>
      <w:proofErr w:type="gramEnd"/>
      <w:r w:rsidR="00686B74">
        <w:t xml:space="preserve"> </w:t>
      </w:r>
      <w:r w:rsidR="00686B74" w:rsidRPr="009B68F1">
        <w:t xml:space="preserve"> </w:t>
      </w:r>
      <w:r w:rsidR="00350F00">
        <w:t>Есть а</w:t>
      </w:r>
      <w:r w:rsidR="0096084B" w:rsidRPr="009B68F1">
        <w:t>нглийский вариант</w:t>
      </w:r>
      <w:r w:rsidR="00350F00">
        <w:rPr>
          <w:rStyle w:val="a9"/>
        </w:rPr>
        <w:footnoteReference w:id="88"/>
      </w:r>
      <w:r w:rsidR="00350F00">
        <w:t>.</w:t>
      </w:r>
      <w:r w:rsidR="0096084B" w:rsidRPr="009B68F1">
        <w:t xml:space="preserve"> Есть доступ к социальным сетям. Регулярно обновляемый контент, частота обновлений</w:t>
      </w:r>
      <w:r w:rsidR="00515C2E">
        <w:t xml:space="preserve"> –</w:t>
      </w:r>
      <w:r w:rsidR="0096084B" w:rsidRPr="009B68F1">
        <w:t xml:space="preserve"> </w:t>
      </w:r>
      <w:r w:rsidR="005D521B" w:rsidRPr="009B68F1">
        <w:t>1-2 раза в день</w:t>
      </w:r>
      <w:r w:rsidR="0096084B" w:rsidRPr="009B68F1">
        <w:t>. Язык публикации – английский.</w:t>
      </w:r>
      <w:r w:rsidR="009C332B">
        <w:t xml:space="preserve"> </w:t>
      </w:r>
      <w:proofErr w:type="gramStart"/>
      <w:r w:rsidR="009C332B">
        <w:rPr>
          <w:lang w:val="en-US"/>
        </w:rPr>
        <w:t>(</w:t>
      </w:r>
      <w:r w:rsidR="009C332B">
        <w:t>См. Прил</w:t>
      </w:r>
      <w:r w:rsidR="009C332B">
        <w:t>о</w:t>
      </w:r>
      <w:r w:rsidR="009C332B">
        <w:t>жение 1, рис. 59).</w:t>
      </w:r>
      <w:proofErr w:type="gramEnd"/>
      <w:r w:rsidR="009C332B">
        <w:t xml:space="preserve"> </w:t>
      </w:r>
      <w:r w:rsidR="009C332B" w:rsidRPr="009B68F1">
        <w:t xml:space="preserve"> </w:t>
      </w:r>
    </w:p>
    <w:p w14:paraId="13AA7F34" w14:textId="368C9686" w:rsidR="00C017E3" w:rsidRPr="009B68F1" w:rsidRDefault="00C017E3" w:rsidP="00EA1921">
      <w:r w:rsidRPr="006515A4">
        <w:rPr>
          <w:b/>
        </w:rPr>
        <w:t>JoongAng Ilbo</w:t>
      </w:r>
      <w:r w:rsidRPr="009B68F1">
        <w:t xml:space="preserve"> – </w:t>
      </w:r>
      <w:r w:rsidR="006515A4">
        <w:t xml:space="preserve">популярная </w:t>
      </w:r>
      <w:r w:rsidRPr="009B68F1">
        <w:t>южнокорейская газета</w:t>
      </w:r>
      <w:r w:rsidR="006515A4">
        <w:rPr>
          <w:rStyle w:val="a9"/>
        </w:rPr>
        <w:footnoteReference w:id="89"/>
      </w:r>
      <w:r w:rsidRPr="009B68F1">
        <w:t xml:space="preserve">. Владелец – JoongAng Media Network. </w:t>
      </w:r>
      <w:r w:rsidR="00342337" w:rsidRPr="009B68F1">
        <w:t xml:space="preserve">В интернете </w:t>
      </w:r>
      <w:r w:rsidR="006515A4">
        <w:t xml:space="preserve">доступен интернет-портал. </w:t>
      </w:r>
      <w:r w:rsidR="005E7A9B" w:rsidRPr="009B68F1">
        <w:t>Регулярно обновляемый контент, частота обновлений</w:t>
      </w:r>
      <w:r w:rsidR="00720A87">
        <w:t xml:space="preserve"> –</w:t>
      </w:r>
      <w:r w:rsidR="005E7A9B" w:rsidRPr="009B68F1">
        <w:t xml:space="preserve"> несколько раз в час. На сайте предусмотрена регистрация пользователей, есть мобильная версия, нативное приложение, доступ к социальным сетям.  Язык публикации – корейский. </w:t>
      </w:r>
      <w:proofErr w:type="gramStart"/>
      <w:r w:rsidR="00742203">
        <w:rPr>
          <w:lang w:val="en-US"/>
        </w:rPr>
        <w:t>(</w:t>
      </w:r>
      <w:r w:rsidR="00742203">
        <w:t>См. Приложение 1, рис. 60).</w:t>
      </w:r>
      <w:proofErr w:type="gramEnd"/>
      <w:r w:rsidR="00742203">
        <w:t xml:space="preserve"> </w:t>
      </w:r>
      <w:r w:rsidR="00742203" w:rsidRPr="009B68F1">
        <w:t xml:space="preserve"> </w:t>
      </w:r>
      <w:r w:rsidRPr="009B68F1">
        <w:t xml:space="preserve">Англоязычная версия </w:t>
      </w:r>
      <w:r w:rsidR="00471BE2" w:rsidRPr="009B68F1">
        <w:t xml:space="preserve">называется </w:t>
      </w:r>
      <w:r w:rsidRPr="009B68F1">
        <w:t>JoongAng Daily</w:t>
      </w:r>
      <w:r w:rsidR="005772FB" w:rsidRPr="009B68F1">
        <w:t xml:space="preserve"> </w:t>
      </w:r>
      <w:r w:rsidR="00245587" w:rsidRPr="009B68F1">
        <w:t xml:space="preserve">и </w:t>
      </w:r>
      <w:r w:rsidRPr="009B68F1">
        <w:t>выпускается совместно с International New York Times</w:t>
      </w:r>
      <w:r w:rsidR="005F16D8">
        <w:rPr>
          <w:rStyle w:val="a9"/>
        </w:rPr>
        <w:footnoteReference w:id="90"/>
      </w:r>
      <w:r w:rsidRPr="009B68F1">
        <w:t>. В англи</w:t>
      </w:r>
      <w:r w:rsidRPr="009B68F1">
        <w:t>й</w:t>
      </w:r>
      <w:r w:rsidRPr="009B68F1">
        <w:t xml:space="preserve">ской версии публикуют как оригинальные, так и переводные статьи из JoongAng Ilbo. </w:t>
      </w:r>
      <w:r w:rsidR="00EA1921" w:rsidRPr="009B68F1">
        <w:t xml:space="preserve">Регулярно обновляемый контент, частота обновлений </w:t>
      </w:r>
      <w:r w:rsidR="00E106F6">
        <w:t xml:space="preserve">– </w:t>
      </w:r>
      <w:r w:rsidR="00EA1921" w:rsidRPr="009B68F1">
        <w:t>н</w:t>
      </w:r>
      <w:r w:rsidR="00EA1921" w:rsidRPr="009B68F1">
        <w:t>е</w:t>
      </w:r>
      <w:r w:rsidR="00EA1921" w:rsidRPr="009B68F1">
        <w:t>сколько раз в час. Доступны мобильная версия, нативное приложение, рег</w:t>
      </w:r>
      <w:r w:rsidR="00EA1921" w:rsidRPr="009B68F1">
        <w:t>и</w:t>
      </w:r>
      <w:r w:rsidR="00EA1921" w:rsidRPr="009B68F1">
        <w:t xml:space="preserve">страция пользователей, подключение к социальным сетям.  Язык публикации – </w:t>
      </w:r>
      <w:r w:rsidR="00041D94" w:rsidRPr="009B68F1">
        <w:t>ан</w:t>
      </w:r>
      <w:r w:rsidR="00B10FC7" w:rsidRPr="009B68F1">
        <w:t>г</w:t>
      </w:r>
      <w:r w:rsidR="00041D94" w:rsidRPr="009B68F1">
        <w:t>лийский</w:t>
      </w:r>
      <w:r w:rsidR="00EA1921" w:rsidRPr="009B68F1">
        <w:t>.</w:t>
      </w:r>
      <w:r w:rsidR="00742203">
        <w:t xml:space="preserve"> </w:t>
      </w:r>
      <w:proofErr w:type="gramStart"/>
      <w:r w:rsidR="00742203">
        <w:rPr>
          <w:lang w:val="en-US"/>
        </w:rPr>
        <w:t>(</w:t>
      </w:r>
      <w:r w:rsidR="00742203">
        <w:t>См. Приложение 1, рис. 61).</w:t>
      </w:r>
      <w:proofErr w:type="gramEnd"/>
      <w:r w:rsidR="00742203">
        <w:t xml:space="preserve"> </w:t>
      </w:r>
      <w:r w:rsidR="00742203" w:rsidRPr="009B68F1">
        <w:t xml:space="preserve"> </w:t>
      </w:r>
    </w:p>
    <w:p w14:paraId="0EDEBA52" w14:textId="14CC6DB8" w:rsidR="00C017E3" w:rsidRPr="009B68F1" w:rsidRDefault="00C017E3" w:rsidP="00391BF4">
      <w:r w:rsidRPr="00C65F28">
        <w:rPr>
          <w:b/>
        </w:rPr>
        <w:t>The Korea Herald</w:t>
      </w:r>
      <w:r w:rsidRPr="009B68F1">
        <w:t xml:space="preserve"> –</w:t>
      </w:r>
      <w:r w:rsidR="00391BF4" w:rsidRPr="009B68F1">
        <w:t xml:space="preserve"> </w:t>
      </w:r>
      <w:r w:rsidRPr="009B68F1">
        <w:t>англоязычная газета Южной Кореи</w:t>
      </w:r>
      <w:r w:rsidR="0009652F">
        <w:rPr>
          <w:rStyle w:val="a9"/>
        </w:rPr>
        <w:footnoteReference w:id="91"/>
      </w:r>
      <w:r w:rsidRPr="009B68F1">
        <w:t>. Была осн</w:t>
      </w:r>
      <w:r w:rsidRPr="009B68F1">
        <w:t>о</w:t>
      </w:r>
      <w:r w:rsidRPr="009B68F1">
        <w:t>вана в 1953 году. Владелец – Herald Media Inc. В холдинг также входит н</w:t>
      </w:r>
      <w:r w:rsidRPr="009B68F1">
        <w:t>е</w:t>
      </w:r>
      <w:r w:rsidRPr="009B68F1">
        <w:t xml:space="preserve">сколько других крупных газет. В интернете газета появилась в 1995 году. </w:t>
      </w:r>
      <w:r w:rsidR="00C925DB" w:rsidRPr="009B68F1">
        <w:t>Р</w:t>
      </w:r>
      <w:r w:rsidR="00C925DB" w:rsidRPr="009B68F1">
        <w:t>е</w:t>
      </w:r>
      <w:r w:rsidR="00C925DB" w:rsidRPr="009B68F1">
        <w:t>гулярно обновляемый контент, частота обновлений</w:t>
      </w:r>
      <w:r w:rsidR="00270702">
        <w:t xml:space="preserve"> –</w:t>
      </w:r>
      <w:r w:rsidR="00C925DB" w:rsidRPr="009B68F1">
        <w:t xml:space="preserve"> несколько раз в час. </w:t>
      </w:r>
      <w:r w:rsidR="00F77B2F" w:rsidRPr="009B68F1">
        <w:t>На сайте предусмотрена регистрация пользователей, есть мобильная версия, н</w:t>
      </w:r>
      <w:r w:rsidR="00F77B2F" w:rsidRPr="009B68F1">
        <w:t>а</w:t>
      </w:r>
      <w:r w:rsidR="00F77B2F" w:rsidRPr="009B68F1">
        <w:t xml:space="preserve">тивное приложение, доступ к социальным сетям. </w:t>
      </w:r>
      <w:r w:rsidR="00C925DB" w:rsidRPr="009B68F1">
        <w:t>Язык публикации – англи</w:t>
      </w:r>
      <w:r w:rsidR="00C925DB" w:rsidRPr="009B68F1">
        <w:t>й</w:t>
      </w:r>
      <w:r w:rsidR="00C925DB" w:rsidRPr="009B68F1">
        <w:t>ский.</w:t>
      </w:r>
      <w:r w:rsidR="00742203">
        <w:t xml:space="preserve"> </w:t>
      </w:r>
      <w:proofErr w:type="gramStart"/>
      <w:r w:rsidR="00742203">
        <w:rPr>
          <w:lang w:val="en-US"/>
        </w:rPr>
        <w:t>(</w:t>
      </w:r>
      <w:r w:rsidR="00742203">
        <w:t>См. Приложение 1, рис. 62).</w:t>
      </w:r>
      <w:proofErr w:type="gramEnd"/>
      <w:r w:rsidR="00742203">
        <w:t xml:space="preserve"> </w:t>
      </w:r>
      <w:r w:rsidR="00742203" w:rsidRPr="009B68F1">
        <w:t xml:space="preserve"> </w:t>
      </w:r>
    </w:p>
    <w:p w14:paraId="119E99C2" w14:textId="14B5D0E8" w:rsidR="00C017E3" w:rsidRPr="009B68F1" w:rsidRDefault="00C017E3" w:rsidP="00C8705E">
      <w:r w:rsidRPr="00FF7158">
        <w:rPr>
          <w:b/>
        </w:rPr>
        <w:t>Dong-A Ilbo</w:t>
      </w:r>
      <w:r w:rsidRPr="009B68F1">
        <w:t xml:space="preserve"> – крупная южнокорейская газета с тиражом больше 1 млн. экз.</w:t>
      </w:r>
      <w:r w:rsidR="00FC2272">
        <w:t>, которая б</w:t>
      </w:r>
      <w:r w:rsidRPr="009B68F1">
        <w:t>ыла основана в 1920 году</w:t>
      </w:r>
      <w:r w:rsidR="00FC2272">
        <w:rPr>
          <w:rStyle w:val="a9"/>
        </w:rPr>
        <w:footnoteReference w:id="92"/>
      </w:r>
      <w:r w:rsidRPr="009B68F1">
        <w:t>. Газета входит в холдинг Dong-A Media Group, в ведомстве которой находятся несколько газет, сайтов и тел</w:t>
      </w:r>
      <w:r w:rsidRPr="009B68F1">
        <w:t>е</w:t>
      </w:r>
      <w:r w:rsidRPr="009B68F1">
        <w:t>канал. Помимо новостей на компания хочет предложить читателю контент, доступный на всех медиа</w:t>
      </w:r>
      <w:r w:rsidR="00F077D1" w:rsidRPr="009B68F1">
        <w:t xml:space="preserve"> платформах. Регулярно обновляемый контент, ч</w:t>
      </w:r>
      <w:r w:rsidR="00F077D1" w:rsidRPr="009B68F1">
        <w:t>а</w:t>
      </w:r>
      <w:r w:rsidR="00F077D1" w:rsidRPr="009B68F1">
        <w:t xml:space="preserve">стота обновлений </w:t>
      </w:r>
      <w:r w:rsidR="00FC2272">
        <w:t xml:space="preserve">– </w:t>
      </w:r>
      <w:r w:rsidR="00F077D1" w:rsidRPr="009B68F1">
        <w:t>несколько раз в час. Доступны мобильная версия, нати</w:t>
      </w:r>
      <w:r w:rsidR="00F077D1" w:rsidRPr="009B68F1">
        <w:t>в</w:t>
      </w:r>
      <w:r w:rsidR="00F077D1" w:rsidRPr="009B68F1">
        <w:t>ное приложение, регистрация пользователей, подключение к социальным с</w:t>
      </w:r>
      <w:r w:rsidR="00F077D1" w:rsidRPr="009B68F1">
        <w:t>е</w:t>
      </w:r>
      <w:r w:rsidR="00F077D1" w:rsidRPr="009B68F1">
        <w:t>тям.  Язык публикации – корейский.</w:t>
      </w:r>
      <w:r w:rsidR="004936DF">
        <w:t xml:space="preserve"> </w:t>
      </w:r>
      <w:proofErr w:type="gramStart"/>
      <w:r w:rsidR="004936DF">
        <w:rPr>
          <w:lang w:val="en-US"/>
        </w:rPr>
        <w:t>(</w:t>
      </w:r>
      <w:r w:rsidR="004936DF">
        <w:t>См. Приложение 1, рис. 63).</w:t>
      </w:r>
      <w:proofErr w:type="gramEnd"/>
      <w:r w:rsidR="004936DF">
        <w:t xml:space="preserve"> </w:t>
      </w:r>
      <w:r w:rsidR="004936DF" w:rsidRPr="009B68F1">
        <w:t xml:space="preserve"> </w:t>
      </w:r>
      <w:r w:rsidRPr="009B68F1">
        <w:t xml:space="preserve"> </w:t>
      </w:r>
      <w:r w:rsidR="00395CAA" w:rsidRPr="009B68F1">
        <w:t>А</w:t>
      </w:r>
      <w:r w:rsidRPr="009B68F1">
        <w:t>нгл</w:t>
      </w:r>
      <w:r w:rsidRPr="009B68F1">
        <w:t>о</w:t>
      </w:r>
      <w:r w:rsidRPr="009B68F1">
        <w:t>язычный аналог</w:t>
      </w:r>
      <w:r w:rsidR="00FC2272">
        <w:t xml:space="preserve"> также представлен</w:t>
      </w:r>
      <w:r w:rsidR="00A95D84">
        <w:rPr>
          <w:rStyle w:val="a9"/>
        </w:rPr>
        <w:footnoteReference w:id="93"/>
      </w:r>
      <w:r w:rsidR="00395CAA" w:rsidRPr="009B68F1">
        <w:t>.</w:t>
      </w:r>
      <w:r w:rsidR="00765BD1" w:rsidRPr="009B68F1">
        <w:t xml:space="preserve"> Контент обновляется несколько раз в день. </w:t>
      </w:r>
      <w:r w:rsidR="00B07B59" w:rsidRPr="009B68F1">
        <w:t>Есть мобильная версия, регистрация пользователей, подключение к с</w:t>
      </w:r>
      <w:r w:rsidR="00B07B59" w:rsidRPr="009B68F1">
        <w:t>о</w:t>
      </w:r>
      <w:r w:rsidR="00B07B59" w:rsidRPr="009B68F1">
        <w:t>циальным сетям.  Язык публикации – английский.</w:t>
      </w:r>
      <w:r w:rsidR="004936DF">
        <w:t xml:space="preserve"> </w:t>
      </w:r>
      <w:proofErr w:type="gramStart"/>
      <w:r w:rsidR="004936DF">
        <w:rPr>
          <w:lang w:val="en-US"/>
        </w:rPr>
        <w:t>(</w:t>
      </w:r>
      <w:r w:rsidR="004936DF">
        <w:t>См. Приложение 1, рис. 64).</w:t>
      </w:r>
      <w:proofErr w:type="gramEnd"/>
      <w:r w:rsidR="004936DF">
        <w:t xml:space="preserve"> </w:t>
      </w:r>
      <w:r w:rsidR="004936DF" w:rsidRPr="009B68F1">
        <w:t xml:space="preserve"> </w:t>
      </w:r>
    </w:p>
    <w:p w14:paraId="0C7D6346" w14:textId="61AFBD62" w:rsidR="00C017E3" w:rsidRPr="009B68F1" w:rsidRDefault="00C017E3" w:rsidP="00806575">
      <w:r w:rsidRPr="00816AB4">
        <w:rPr>
          <w:b/>
        </w:rPr>
        <w:t>Hankook Ilbo</w:t>
      </w:r>
      <w:r w:rsidRPr="009B68F1">
        <w:t xml:space="preserve"> – ежедневная газета Южной Кореи, входит в холдинг Hankook Ilbo Media Group</w:t>
      </w:r>
      <w:r w:rsidR="00816AB4">
        <w:rPr>
          <w:rStyle w:val="a9"/>
        </w:rPr>
        <w:footnoteReference w:id="94"/>
      </w:r>
      <w:r w:rsidRPr="009B68F1">
        <w:t>.</w:t>
      </w:r>
      <w:r w:rsidR="004B126E" w:rsidRPr="009B68F1">
        <w:t xml:space="preserve"> </w:t>
      </w:r>
      <w:r w:rsidR="00B070BD" w:rsidRPr="009B68F1">
        <w:t>Регулярно обновляемый контент, частота обно</w:t>
      </w:r>
      <w:r w:rsidR="00B070BD" w:rsidRPr="009B68F1">
        <w:t>в</w:t>
      </w:r>
      <w:r w:rsidR="00B070BD" w:rsidRPr="009B68F1">
        <w:t>лений</w:t>
      </w:r>
      <w:r w:rsidR="00816AB4">
        <w:t xml:space="preserve"> –</w:t>
      </w:r>
      <w:r w:rsidR="00B070BD" w:rsidRPr="009B68F1">
        <w:t xml:space="preserve"> несколько раз в час. На сайте предусмотрена регистрация пользов</w:t>
      </w:r>
      <w:r w:rsidR="00B070BD" w:rsidRPr="009B68F1">
        <w:t>а</w:t>
      </w:r>
      <w:r w:rsidR="00B070BD" w:rsidRPr="009B68F1">
        <w:t>телей, есть мобильная версия, доступ к социальным сетям.  Язык публикации – корейский.</w:t>
      </w:r>
      <w:r w:rsidR="00D835E6">
        <w:t xml:space="preserve"> </w:t>
      </w:r>
      <w:proofErr w:type="gramStart"/>
      <w:r w:rsidR="00D835E6">
        <w:rPr>
          <w:lang w:val="en-US"/>
        </w:rPr>
        <w:t>(</w:t>
      </w:r>
      <w:r w:rsidR="00D835E6">
        <w:t>См. Приложение 1, рис. 65).</w:t>
      </w:r>
      <w:proofErr w:type="gramEnd"/>
      <w:r w:rsidR="00D835E6">
        <w:t xml:space="preserve"> </w:t>
      </w:r>
      <w:r w:rsidR="00D835E6" w:rsidRPr="009B68F1">
        <w:t xml:space="preserve"> </w:t>
      </w:r>
    </w:p>
    <w:p w14:paraId="415625F5" w14:textId="2AAB773E" w:rsidR="00C017E3" w:rsidRPr="009B68F1" w:rsidRDefault="00C017E3" w:rsidP="00A446C8">
      <w:r w:rsidRPr="00EA2025">
        <w:rPr>
          <w:b/>
        </w:rPr>
        <w:t>The Hankyoreh</w:t>
      </w:r>
      <w:r w:rsidRPr="009B68F1">
        <w:t xml:space="preserve"> – ежедневная газета Южной Кореи, основанная в 1988 году</w:t>
      </w:r>
      <w:r w:rsidR="00EA2025">
        <w:rPr>
          <w:rStyle w:val="a9"/>
        </w:rPr>
        <w:footnoteReference w:id="95"/>
      </w:r>
      <w:r w:rsidRPr="009B68F1">
        <w:t xml:space="preserve">. Открывшись, газета стремилась стать первой в мире независящей от политически и больших капиталов изданий. Владелец – Hankyoreh Newspaper Corp. </w:t>
      </w:r>
      <w:r w:rsidR="00CA74C7" w:rsidRPr="009B68F1">
        <w:t>Контент обновляется регулярно, частота обновлений</w:t>
      </w:r>
      <w:r w:rsidR="00EA2025">
        <w:t xml:space="preserve"> –</w:t>
      </w:r>
      <w:r w:rsidR="00CA74C7" w:rsidRPr="009B68F1">
        <w:t xml:space="preserve"> несколько раз в час. На сайте предусмотрена регистрация пользователей, есть мобильная версия, доступ к социальным сетям.  Язык публикации – корейский.</w:t>
      </w:r>
      <w:r w:rsidR="00574390">
        <w:t xml:space="preserve"> </w:t>
      </w:r>
      <w:proofErr w:type="gramStart"/>
      <w:r w:rsidR="00574390">
        <w:rPr>
          <w:lang w:val="en-US"/>
        </w:rPr>
        <w:t>(</w:t>
      </w:r>
      <w:r w:rsidR="00574390">
        <w:t>См. Приложение 1, рис. 66).</w:t>
      </w:r>
      <w:proofErr w:type="gramEnd"/>
      <w:r w:rsidR="00574390">
        <w:t xml:space="preserve"> </w:t>
      </w:r>
      <w:r w:rsidR="00574390" w:rsidRPr="009B68F1">
        <w:t xml:space="preserve"> </w:t>
      </w:r>
      <w:r w:rsidR="00A446C8" w:rsidRPr="009B68F1">
        <w:t xml:space="preserve"> </w:t>
      </w:r>
      <w:r w:rsidR="00DE2B8A">
        <w:t>Есть</w:t>
      </w:r>
      <w:r w:rsidR="00EE7CBB">
        <w:t xml:space="preserve"> а</w:t>
      </w:r>
      <w:r w:rsidRPr="009B68F1">
        <w:t>нглоязычный</w:t>
      </w:r>
      <w:r w:rsidR="00A446C8" w:rsidRPr="009B68F1">
        <w:t xml:space="preserve"> вариант</w:t>
      </w:r>
      <w:r w:rsidR="00EE7CBB">
        <w:rPr>
          <w:rStyle w:val="a9"/>
        </w:rPr>
        <w:footnoteReference w:id="96"/>
      </w:r>
      <w:r w:rsidR="00A446C8" w:rsidRPr="009B68F1">
        <w:t>.</w:t>
      </w:r>
      <w:r w:rsidRPr="009B68F1">
        <w:t xml:space="preserve"> </w:t>
      </w:r>
      <w:r w:rsidR="000E76D9" w:rsidRPr="009B68F1">
        <w:t xml:space="preserve"> Доступно нативное приложение. </w:t>
      </w:r>
      <w:r w:rsidR="005E337D" w:rsidRPr="009B68F1">
        <w:t xml:space="preserve">Обновление контента </w:t>
      </w:r>
      <w:r w:rsidR="00D90DD7">
        <w:t xml:space="preserve">проводится </w:t>
      </w:r>
      <w:r w:rsidR="005E337D" w:rsidRPr="009B68F1">
        <w:t>раз в 1-2 дня. Язык пуб</w:t>
      </w:r>
      <w:r w:rsidR="00574390">
        <w:t>лик</w:t>
      </w:r>
      <w:r w:rsidR="00574390">
        <w:t>а</w:t>
      </w:r>
      <w:r w:rsidR="00574390">
        <w:t>ции – английский</w:t>
      </w:r>
      <w:r w:rsidR="005E337D" w:rsidRPr="009B68F1">
        <w:t xml:space="preserve">. </w:t>
      </w:r>
      <w:proofErr w:type="gramStart"/>
      <w:r w:rsidR="00574390">
        <w:rPr>
          <w:lang w:val="en-US"/>
        </w:rPr>
        <w:t>(</w:t>
      </w:r>
      <w:r w:rsidR="00574390">
        <w:t>См. Приложение 1, рис. 67).</w:t>
      </w:r>
      <w:proofErr w:type="gramEnd"/>
      <w:r w:rsidR="00574390">
        <w:t xml:space="preserve"> </w:t>
      </w:r>
      <w:r w:rsidR="00574390" w:rsidRPr="009B68F1">
        <w:t xml:space="preserve"> </w:t>
      </w:r>
    </w:p>
    <w:p w14:paraId="20FB0451" w14:textId="637DA62A" w:rsidR="00C017E3" w:rsidRPr="009B68F1" w:rsidRDefault="00C017E3" w:rsidP="001B2EE0">
      <w:r w:rsidRPr="001B2EE0">
        <w:rPr>
          <w:b/>
        </w:rPr>
        <w:t>Kukmin Ilbo</w:t>
      </w:r>
      <w:r w:rsidRPr="009B68F1">
        <w:t xml:space="preserve"> – южнокорейская ежедневная газета, печатающаяся в С</w:t>
      </w:r>
      <w:r w:rsidRPr="009B68F1">
        <w:t>е</w:t>
      </w:r>
      <w:r w:rsidRPr="009B68F1">
        <w:t>уле компанией K</w:t>
      </w:r>
      <w:r w:rsidR="005E337D" w:rsidRPr="009B68F1">
        <w:t>u</w:t>
      </w:r>
      <w:r w:rsidRPr="009B68F1">
        <w:t>kmin Ilbo</w:t>
      </w:r>
      <w:r w:rsidR="001B2EE0">
        <w:rPr>
          <w:rStyle w:val="a9"/>
        </w:rPr>
        <w:footnoteReference w:id="97"/>
      </w:r>
      <w:r w:rsidRPr="009B68F1">
        <w:t xml:space="preserve">. </w:t>
      </w:r>
      <w:r w:rsidR="001B2EE0">
        <w:t>В интернете представлен</w:t>
      </w:r>
      <w:r w:rsidRPr="009B68F1">
        <w:t xml:space="preserve"> </w:t>
      </w:r>
      <w:r w:rsidR="001B2EE0">
        <w:t xml:space="preserve">новостной </w:t>
      </w:r>
      <w:r w:rsidRPr="009B68F1">
        <w:t>портал</w:t>
      </w:r>
      <w:r w:rsidR="001B2EE0">
        <w:t>.</w:t>
      </w:r>
      <w:r w:rsidRPr="009B68F1">
        <w:t xml:space="preserve"> </w:t>
      </w:r>
      <w:r w:rsidR="009408E2" w:rsidRPr="009B68F1">
        <w:t xml:space="preserve">Регулярно обновляемый контент, частота обновлений </w:t>
      </w:r>
      <w:r w:rsidR="002D177D">
        <w:t xml:space="preserve">– </w:t>
      </w:r>
      <w:r w:rsidR="009408E2" w:rsidRPr="009B68F1">
        <w:t>несколько раз в час. На сайте предусмотрена регистрация пользователей, есть мобильная версия, нативное приложение, доступ к социальным сетям.  Язык публикации – к</w:t>
      </w:r>
      <w:r w:rsidR="009408E2" w:rsidRPr="009B68F1">
        <w:t>о</w:t>
      </w:r>
      <w:r w:rsidR="009408E2" w:rsidRPr="009B68F1">
        <w:t>рейский.</w:t>
      </w:r>
      <w:r w:rsidR="00A016BC">
        <w:t xml:space="preserve"> </w:t>
      </w:r>
      <w:proofErr w:type="gramStart"/>
      <w:r w:rsidR="00A016BC">
        <w:rPr>
          <w:lang w:val="en-US"/>
        </w:rPr>
        <w:t>(</w:t>
      </w:r>
      <w:r w:rsidR="00A016BC">
        <w:t>См. Приложение 1, рис. 68).</w:t>
      </w:r>
      <w:proofErr w:type="gramEnd"/>
      <w:r w:rsidR="00A016BC">
        <w:t xml:space="preserve"> </w:t>
      </w:r>
      <w:r w:rsidR="00A016BC" w:rsidRPr="009B68F1">
        <w:t xml:space="preserve"> </w:t>
      </w:r>
      <w:r w:rsidR="009408E2" w:rsidRPr="009B68F1">
        <w:t xml:space="preserve"> </w:t>
      </w:r>
      <w:r w:rsidR="001016E1">
        <w:t>Английский вариант называется «</w:t>
      </w:r>
      <w:r w:rsidR="001016E1">
        <w:rPr>
          <w:lang w:val="en-US"/>
        </w:rPr>
        <w:t>Kukmin Daily</w:t>
      </w:r>
      <w:r w:rsidR="001016E1">
        <w:t>»</w:t>
      </w:r>
      <w:r w:rsidR="001016E1">
        <w:rPr>
          <w:rStyle w:val="a9"/>
        </w:rPr>
        <w:footnoteReference w:id="98"/>
      </w:r>
      <w:r w:rsidR="009408E2" w:rsidRPr="009B68F1">
        <w:t xml:space="preserve">. </w:t>
      </w:r>
      <w:r w:rsidR="00A502D5" w:rsidRPr="009B68F1">
        <w:t>Нерегулярно обновляемый раз в несколько дней</w:t>
      </w:r>
      <w:r w:rsidR="001016E1" w:rsidRPr="001016E1">
        <w:t xml:space="preserve"> </w:t>
      </w:r>
      <w:r w:rsidR="001016E1" w:rsidRPr="009B68F1">
        <w:t>контент</w:t>
      </w:r>
      <w:r w:rsidR="00A502D5" w:rsidRPr="009B68F1">
        <w:t xml:space="preserve">. </w:t>
      </w:r>
      <w:r w:rsidR="00985EB3" w:rsidRPr="009B68F1">
        <w:t xml:space="preserve">Язык публикации – английский. </w:t>
      </w:r>
      <w:proofErr w:type="gramStart"/>
      <w:r w:rsidR="00BD65D0">
        <w:rPr>
          <w:lang w:val="en-US"/>
        </w:rPr>
        <w:t>(</w:t>
      </w:r>
      <w:r w:rsidR="00BD65D0">
        <w:t>См. Приложение 1, рис. 69).</w:t>
      </w:r>
      <w:proofErr w:type="gramEnd"/>
      <w:r w:rsidR="00BD65D0">
        <w:t xml:space="preserve"> </w:t>
      </w:r>
      <w:r w:rsidR="00BD65D0" w:rsidRPr="009B68F1">
        <w:t xml:space="preserve">  </w:t>
      </w:r>
    </w:p>
    <w:p w14:paraId="58E168DF" w14:textId="689D3166" w:rsidR="00C017E3" w:rsidRPr="009B68F1" w:rsidRDefault="00C017E3" w:rsidP="008549D6">
      <w:r w:rsidRPr="004D489A">
        <w:rPr>
          <w:b/>
        </w:rPr>
        <w:t>Kyunghyang Shinmun</w:t>
      </w:r>
      <w:r w:rsidRPr="00BD65D0">
        <w:rPr>
          <w:i/>
        </w:rPr>
        <w:t xml:space="preserve"> –</w:t>
      </w:r>
      <w:r w:rsidRPr="009B68F1">
        <w:t xml:space="preserve"> одна из главных ежедневных газет Южной  Кореи</w:t>
      </w:r>
      <w:r w:rsidR="004D489A">
        <w:rPr>
          <w:rStyle w:val="a9"/>
        </w:rPr>
        <w:footnoteReference w:id="99"/>
      </w:r>
      <w:r w:rsidRPr="009B68F1">
        <w:t>. Владелец – Kyunghyang Co. Была основана в 1946 году Католич</w:t>
      </w:r>
      <w:r w:rsidRPr="009B68F1">
        <w:t>е</w:t>
      </w:r>
      <w:r w:rsidRPr="009B68F1">
        <w:t>ской Церковью. Тираж 350 тыс. экз. Официальный портал</w:t>
      </w:r>
      <w:r w:rsidR="00922DAC" w:rsidRPr="009B68F1">
        <w:t xml:space="preserve"> </w:t>
      </w:r>
      <w:r w:rsidRPr="009B68F1">
        <w:t xml:space="preserve">посещают 1.3 млн. пользователей ежедневно, обеспечивая 6.2 млн. ежедневных просмотров. </w:t>
      </w:r>
      <w:r w:rsidR="008549D6" w:rsidRPr="009B68F1">
        <w:t>Р</w:t>
      </w:r>
      <w:r w:rsidR="008549D6" w:rsidRPr="009B68F1">
        <w:t>е</w:t>
      </w:r>
      <w:r w:rsidR="008549D6" w:rsidRPr="009B68F1">
        <w:t>гулярно обновляемый контент, частота обновлений</w:t>
      </w:r>
      <w:r w:rsidR="004D489A">
        <w:t xml:space="preserve"> –</w:t>
      </w:r>
      <w:r w:rsidR="008549D6" w:rsidRPr="009B68F1">
        <w:t xml:space="preserve"> несколько раз в час. На сайте предусмотрена регистрация пользователей, есть мобильная версия, н</w:t>
      </w:r>
      <w:r w:rsidR="008549D6" w:rsidRPr="009B68F1">
        <w:t>а</w:t>
      </w:r>
      <w:r w:rsidR="008549D6" w:rsidRPr="009B68F1">
        <w:t>тивное приложение, доступ к социальным сетям.  Язык публикации – коре</w:t>
      </w:r>
      <w:r w:rsidR="008549D6" w:rsidRPr="009B68F1">
        <w:t>й</w:t>
      </w:r>
      <w:r w:rsidR="008549D6" w:rsidRPr="009B68F1">
        <w:t xml:space="preserve">ский. </w:t>
      </w:r>
      <w:proofErr w:type="gramStart"/>
      <w:r w:rsidR="00BD65D0">
        <w:rPr>
          <w:lang w:val="en-US"/>
        </w:rPr>
        <w:t>(</w:t>
      </w:r>
      <w:r w:rsidR="00BD65D0">
        <w:t>См. Приложение 1, рис. 70).</w:t>
      </w:r>
      <w:proofErr w:type="gramEnd"/>
      <w:r w:rsidR="00BD65D0">
        <w:t xml:space="preserve"> </w:t>
      </w:r>
      <w:r w:rsidR="00BD65D0" w:rsidRPr="009B68F1">
        <w:t xml:space="preserve">  </w:t>
      </w:r>
      <w:r w:rsidR="004D489A">
        <w:t>Доступна а</w:t>
      </w:r>
      <w:r w:rsidRPr="009B68F1">
        <w:t>нглоязычная версия</w:t>
      </w:r>
      <w:r w:rsidR="004D489A">
        <w:rPr>
          <w:rStyle w:val="a9"/>
        </w:rPr>
        <w:footnoteReference w:id="100"/>
      </w:r>
      <w:r w:rsidR="008549D6" w:rsidRPr="009B68F1">
        <w:t xml:space="preserve">. </w:t>
      </w:r>
      <w:r w:rsidR="00331EEC" w:rsidRPr="009B68F1">
        <w:t xml:space="preserve"> Нер</w:t>
      </w:r>
      <w:r w:rsidR="00331EEC" w:rsidRPr="009B68F1">
        <w:t>е</w:t>
      </w:r>
      <w:r w:rsidR="00331EEC" w:rsidRPr="009B68F1">
        <w:t>гулярно обновляемый контент. Частота обновлений 2-3 раза в неделю. Язык публика</w:t>
      </w:r>
      <w:r w:rsidR="00E91506" w:rsidRPr="009B68F1">
        <w:t xml:space="preserve">ции – английский. </w:t>
      </w:r>
      <w:proofErr w:type="gramStart"/>
      <w:r w:rsidR="00BD65D0">
        <w:rPr>
          <w:lang w:val="en-US"/>
        </w:rPr>
        <w:t>(</w:t>
      </w:r>
      <w:r w:rsidR="00BD65D0">
        <w:t>См. Приложение 1, рис. 71).</w:t>
      </w:r>
      <w:proofErr w:type="gramEnd"/>
      <w:r w:rsidR="00BD65D0">
        <w:t xml:space="preserve"> </w:t>
      </w:r>
      <w:r w:rsidR="00BD65D0" w:rsidRPr="009B68F1">
        <w:t xml:space="preserve">  </w:t>
      </w:r>
    </w:p>
    <w:p w14:paraId="5A811DDC" w14:textId="7A8ADFEE" w:rsidR="00C017E3" w:rsidRPr="009B68F1" w:rsidRDefault="00C017E3" w:rsidP="00A54F4A">
      <w:r w:rsidRPr="00FF1886">
        <w:rPr>
          <w:b/>
        </w:rPr>
        <w:t>Munhwa Ilbo</w:t>
      </w:r>
      <w:r w:rsidRPr="009B68F1">
        <w:t xml:space="preserve"> – ежедневная южнокорейская газета, основанная в 1990 году</w:t>
      </w:r>
      <w:r w:rsidR="00FD7A0D">
        <w:rPr>
          <w:rStyle w:val="a9"/>
        </w:rPr>
        <w:footnoteReference w:id="101"/>
      </w:r>
      <w:r w:rsidRPr="009B68F1">
        <w:t>. Изначально газета принадлежала концерну Hyundai, но в 1998 стала выпускаться самостоятельно. Онлай</w:t>
      </w:r>
      <w:r w:rsidR="00317350" w:rsidRPr="009B68F1">
        <w:t xml:space="preserve">н версия появилась в 1997 году. </w:t>
      </w:r>
      <w:r w:rsidR="00E91506" w:rsidRPr="009B68F1">
        <w:t>Пред</w:t>
      </w:r>
      <w:r w:rsidR="00E91506" w:rsidRPr="009B68F1">
        <w:t>у</w:t>
      </w:r>
      <w:r w:rsidR="00E91506" w:rsidRPr="009B68F1">
        <w:t>смотрена регистрация пользователей и мобильная версия. Регулярно обно</w:t>
      </w:r>
      <w:r w:rsidR="00E91506" w:rsidRPr="009B68F1">
        <w:t>в</w:t>
      </w:r>
      <w:r w:rsidR="00E91506" w:rsidRPr="009B68F1">
        <w:t>ляемый контент, частота обновлений</w:t>
      </w:r>
      <w:r w:rsidR="00982EC1">
        <w:t xml:space="preserve"> –</w:t>
      </w:r>
      <w:r w:rsidR="00E91506" w:rsidRPr="009B68F1">
        <w:t xml:space="preserve"> несколько раз в час. Язык публикации – корейский.</w:t>
      </w:r>
      <w:r w:rsidR="007271A1">
        <w:t xml:space="preserve"> </w:t>
      </w:r>
      <w:proofErr w:type="gramStart"/>
      <w:r w:rsidR="007271A1">
        <w:rPr>
          <w:lang w:val="en-US"/>
        </w:rPr>
        <w:t>(</w:t>
      </w:r>
      <w:r w:rsidR="007271A1">
        <w:t>См. Приложение 1, рис. 72).</w:t>
      </w:r>
      <w:proofErr w:type="gramEnd"/>
      <w:r w:rsidR="007271A1">
        <w:t xml:space="preserve"> </w:t>
      </w:r>
      <w:r w:rsidR="007271A1" w:rsidRPr="009B68F1">
        <w:t xml:space="preserve">  </w:t>
      </w:r>
    </w:p>
    <w:p w14:paraId="26635B83" w14:textId="6EB070CF" w:rsidR="00A002F6" w:rsidRPr="003608A6" w:rsidRDefault="00C017E3" w:rsidP="00E34764">
      <w:r w:rsidRPr="005B60AE">
        <w:rPr>
          <w:b/>
        </w:rPr>
        <w:t>Seoul Shinmun</w:t>
      </w:r>
      <w:r w:rsidRPr="009B68F1">
        <w:t xml:space="preserve"> – еще одна ежедневная газета Южной Кореи, основа</w:t>
      </w:r>
      <w:r w:rsidRPr="009B68F1">
        <w:t>н</w:t>
      </w:r>
      <w:r w:rsidRPr="009B68F1">
        <w:t>ная в 1904 году</w:t>
      </w:r>
      <w:r w:rsidR="005B60AE">
        <w:rPr>
          <w:rStyle w:val="a9"/>
        </w:rPr>
        <w:footnoteReference w:id="102"/>
      </w:r>
      <w:r w:rsidRPr="009B68F1">
        <w:t xml:space="preserve">. Является старейшей газетой Южной Кореи и являлась единственной корейской ежедневной газетой до 1920 года. </w:t>
      </w:r>
      <w:r w:rsidR="00E91506" w:rsidRPr="009B68F1">
        <w:t>Регулярно обно</w:t>
      </w:r>
      <w:r w:rsidR="00E91506" w:rsidRPr="009B68F1">
        <w:t>в</w:t>
      </w:r>
      <w:r w:rsidR="00E91506" w:rsidRPr="009B68F1">
        <w:t xml:space="preserve">ляемый контент, частота обновлений </w:t>
      </w:r>
      <w:r w:rsidR="000C6D64">
        <w:t xml:space="preserve">– </w:t>
      </w:r>
      <w:r w:rsidR="00E91506" w:rsidRPr="009B68F1">
        <w:t>несколько раз в час. На сайте пред</w:t>
      </w:r>
      <w:r w:rsidR="00E91506" w:rsidRPr="009B68F1">
        <w:t>у</w:t>
      </w:r>
      <w:r w:rsidR="00E91506" w:rsidRPr="009B68F1">
        <w:t>смотрена регистрация</w:t>
      </w:r>
      <w:r w:rsidR="00E91506" w:rsidRPr="003608A6">
        <w:t xml:space="preserve"> пользователей, есть мобильная версия, доступ к соц</w:t>
      </w:r>
      <w:r w:rsidR="00E91506" w:rsidRPr="003608A6">
        <w:t>и</w:t>
      </w:r>
      <w:r w:rsidR="00E91506" w:rsidRPr="003608A6">
        <w:t>альным сетям.  Язык публикации – корейский.</w:t>
      </w:r>
      <w:r w:rsidR="002A5C71">
        <w:t xml:space="preserve"> </w:t>
      </w:r>
      <w:proofErr w:type="gramStart"/>
      <w:r w:rsidR="002A5C71">
        <w:rPr>
          <w:lang w:val="en-US"/>
        </w:rPr>
        <w:t>(</w:t>
      </w:r>
      <w:r w:rsidR="002A5C71">
        <w:t>См. Приложение 1, рис. 73).</w:t>
      </w:r>
      <w:proofErr w:type="gramEnd"/>
      <w:r w:rsidR="002A5C71">
        <w:t xml:space="preserve"> </w:t>
      </w:r>
      <w:r w:rsidR="002A5C71" w:rsidRPr="009B68F1">
        <w:t xml:space="preserve">  </w:t>
      </w:r>
    </w:p>
    <w:p w14:paraId="37538360" w14:textId="6596B400" w:rsidR="0003216D" w:rsidRDefault="00827122" w:rsidP="00BF6C95">
      <w:pPr>
        <w:rPr>
          <w:lang w:eastAsia="en-US"/>
        </w:rPr>
      </w:pPr>
      <w:r w:rsidRPr="003608A6">
        <w:rPr>
          <w:lang w:eastAsia="en-US"/>
        </w:rPr>
        <w:t xml:space="preserve">Более того, в анализ мы включили сайты трех японских онлайн-газет до редизайна. Это </w:t>
      </w:r>
      <w:r w:rsidRPr="003608A6">
        <w:rPr>
          <w:lang w:eastAsia="en-US"/>
        </w:rPr>
        <w:softHyphen/>
        <w:t xml:space="preserve">– </w:t>
      </w:r>
      <w:r w:rsidRPr="003608A6">
        <w:t>Asahi Shimbun, Yomiuri Shimbun и Mainichi Shimbun. У нас есть скриншоты, сделанные в сентябре 2012 года.</w:t>
      </w:r>
      <w:r w:rsidR="00B72FBC">
        <w:t xml:space="preserve"> </w:t>
      </w:r>
      <w:proofErr w:type="gramStart"/>
      <w:r w:rsidR="00B72FBC">
        <w:rPr>
          <w:lang w:val="en-US"/>
        </w:rPr>
        <w:t>(</w:t>
      </w:r>
      <w:r w:rsidR="00B72FBC">
        <w:t>См. Приложение 1, рис. 47, 50, 53).</w:t>
      </w:r>
      <w:proofErr w:type="gramEnd"/>
      <w:r w:rsidR="00B72FBC">
        <w:t xml:space="preserve"> </w:t>
      </w:r>
      <w:r w:rsidR="00B72FBC" w:rsidRPr="009B68F1">
        <w:t xml:space="preserve">  </w:t>
      </w:r>
      <w:r w:rsidRPr="003608A6">
        <w:t xml:space="preserve"> Найти скриншоты других сайтов не представилось возмо</w:t>
      </w:r>
      <w:r w:rsidRPr="003608A6">
        <w:t>ж</w:t>
      </w:r>
      <w:r w:rsidRPr="003608A6">
        <w:t xml:space="preserve">ным, поэтому мы включим в анализ только японские. </w:t>
      </w:r>
      <w:r w:rsidR="00C22CDD" w:rsidRPr="003608A6">
        <w:t>Многие особенности печатных восточных СМИ, выделенные нами в первой главе, имеют отраж</w:t>
      </w:r>
      <w:r w:rsidR="00C22CDD" w:rsidRPr="003608A6">
        <w:t>е</w:t>
      </w:r>
      <w:r w:rsidR="00C22CDD" w:rsidRPr="003608A6">
        <w:t xml:space="preserve">ние и в </w:t>
      </w:r>
      <w:r w:rsidR="002B3810">
        <w:t xml:space="preserve">онлайн </w:t>
      </w:r>
      <w:r w:rsidRPr="003608A6">
        <w:t>версиях 2012</w:t>
      </w:r>
      <w:r w:rsidR="00C22CDD" w:rsidRPr="003608A6">
        <w:t xml:space="preserve"> </w:t>
      </w:r>
      <w:r w:rsidRPr="003608A6">
        <w:t>года</w:t>
      </w:r>
      <w:r w:rsidR="00C22CDD" w:rsidRPr="003608A6">
        <w:t>. Сразу заметна концентрированность те</w:t>
      </w:r>
      <w:r w:rsidR="00C22CDD" w:rsidRPr="003608A6">
        <w:t>к</w:t>
      </w:r>
      <w:r w:rsidR="00C22CDD" w:rsidRPr="003608A6">
        <w:t>стов. Западные сайты обычно визуально разнообразнее и насыщеннее, имеют четкую иерархию в структуре, изображения являются зрительными домина</w:t>
      </w:r>
      <w:r w:rsidR="00C22CDD" w:rsidRPr="003608A6">
        <w:t>н</w:t>
      </w:r>
      <w:r w:rsidR="00C22CDD" w:rsidRPr="003608A6">
        <w:t>тами, основной визуальный вес имеет иллюстративный материал. В случае японских газет, больший визуальный вес имеет текст. Преобладание текста над изображением знакомо нам по печатным СМИ, поэтому и в интернет-версии используется такая же модель. Японцы, привыкшие много читать, м</w:t>
      </w:r>
      <w:r w:rsidR="00C22CDD" w:rsidRPr="003608A6">
        <w:t>о</w:t>
      </w:r>
      <w:r w:rsidR="00C22CDD" w:rsidRPr="003608A6">
        <w:t>гут без проблем ориентироваться в таком большом потоке информации. И</w:t>
      </w:r>
      <w:r w:rsidR="00C22CDD" w:rsidRPr="003608A6">
        <w:t>н</w:t>
      </w:r>
      <w:r w:rsidR="00C22CDD" w:rsidRPr="003608A6">
        <w:t>тересной особенностью также является то, что на главной странице можно увидеть только заголовки, дату публикации и значок, обозначающий тип контента. Это позволяет быстро загружать страницу и переходить от одной к другой. Фотографии очень мелкие и немногочисленные. Для сравнения, бр</w:t>
      </w:r>
      <w:r w:rsidR="00C22CDD" w:rsidRPr="003608A6">
        <w:t>и</w:t>
      </w:r>
      <w:r w:rsidR="00C22CDD" w:rsidRPr="003608A6">
        <w:t>танская газета «the guardian» в 2012 году использовала на своем сайте  не только заголовки, но и лид, а также довольно крупные фотографии. Следу</w:t>
      </w:r>
      <w:r w:rsidR="00C22CDD" w:rsidRPr="003608A6">
        <w:t>ю</w:t>
      </w:r>
      <w:r w:rsidR="00C22CDD" w:rsidRPr="003608A6">
        <w:t>щая особенность – оптимизация сайтов под очень маленькие экраны мобил</w:t>
      </w:r>
      <w:r w:rsidR="00C22CDD" w:rsidRPr="003608A6">
        <w:t>ь</w:t>
      </w:r>
      <w:r w:rsidR="00C22CDD" w:rsidRPr="003608A6">
        <w:t>ных телефонов. Япония была мировым лидером в разработке мобильной платформы WAP, однако сейчас во всем мире активно переходят на смар</w:t>
      </w:r>
      <w:r w:rsidR="00C22CDD" w:rsidRPr="003608A6">
        <w:t>т</w:t>
      </w:r>
      <w:r w:rsidR="00C22CDD" w:rsidRPr="003608A6">
        <w:t>фоны с большим экраном. У сайтов есть оптимизированные мобильные ве</w:t>
      </w:r>
      <w:r w:rsidR="00C22CDD" w:rsidRPr="003608A6">
        <w:t>р</w:t>
      </w:r>
      <w:r w:rsidR="00C22CDD" w:rsidRPr="003608A6">
        <w:t>сии, приложения для мобильных телефонов, планшетов, а также специал</w:t>
      </w:r>
      <w:r w:rsidR="00C22CDD" w:rsidRPr="003608A6">
        <w:t>ь</w:t>
      </w:r>
      <w:r w:rsidR="00C22CDD" w:rsidRPr="003608A6">
        <w:t>ные пакеты услуг, связанные с операторами мобильной связи. Эти премиал</w:t>
      </w:r>
      <w:r w:rsidR="00C22CDD" w:rsidRPr="003608A6">
        <w:t>ь</w:t>
      </w:r>
      <w:r w:rsidR="00C22CDD" w:rsidRPr="003608A6">
        <w:t>ные сервисы доступны при дополнительной оплате. Например, Yomiuri Premium предлагает сервис с эксклюзивными функциями, такими как м</w:t>
      </w:r>
      <w:r w:rsidR="00C22CDD" w:rsidRPr="003608A6">
        <w:t>о</w:t>
      </w:r>
      <w:r w:rsidR="00C22CDD" w:rsidRPr="003608A6">
        <w:t>бильные оповещения, отложенный просмотр, поиск новостей по ключевым словам и другие предложения. Таким образом, можно говорить о кросспла</w:t>
      </w:r>
      <w:r w:rsidR="00C22CDD" w:rsidRPr="003608A6">
        <w:t>т</w:t>
      </w:r>
      <w:r w:rsidR="00C22CDD" w:rsidRPr="003608A6">
        <w:t>форменности. Как мы отмечали в первой главе, главными особенностями в</w:t>
      </w:r>
      <w:r w:rsidR="00C22CDD" w:rsidRPr="003608A6">
        <w:t>о</w:t>
      </w:r>
      <w:r w:rsidR="00C22CDD" w:rsidRPr="003608A6">
        <w:t>сточных газет является синтетичность и стохастичность. В интернете это в</w:t>
      </w:r>
      <w:r w:rsidR="00C22CDD" w:rsidRPr="003608A6">
        <w:t>ы</w:t>
      </w:r>
      <w:r w:rsidR="00C22CDD" w:rsidRPr="003608A6">
        <w:t>ражается в сумбурном расположении рекламного и редакционного содерж</w:t>
      </w:r>
      <w:r w:rsidR="00C22CDD" w:rsidRPr="003608A6">
        <w:t>а</w:t>
      </w:r>
      <w:r w:rsidR="00481D45">
        <w:t xml:space="preserve">ния. </w:t>
      </w:r>
      <w:r w:rsidR="00C22CDD" w:rsidRPr="003608A6">
        <w:t>Рекламные блоки пронизывают страницы</w:t>
      </w:r>
      <w:r w:rsidR="003D2000">
        <w:t>,</w:t>
      </w:r>
      <w:r w:rsidR="00C22CDD" w:rsidRPr="003608A6">
        <w:t xml:space="preserve"> не ог</w:t>
      </w:r>
      <w:r w:rsidR="003D2000">
        <w:t>раничиваясь правой к</w:t>
      </w:r>
      <w:r w:rsidR="003D2000">
        <w:t>о</w:t>
      </w:r>
      <w:r w:rsidR="003D2000">
        <w:t>лонкой и</w:t>
      </w:r>
      <w:r w:rsidR="00C22CDD" w:rsidRPr="003608A6">
        <w:t xml:space="preserve"> нижней частью страницы, теперь все чаще игнорируемой пользов</w:t>
      </w:r>
      <w:r w:rsidR="00C22CDD" w:rsidRPr="003608A6">
        <w:t>а</w:t>
      </w:r>
      <w:r w:rsidR="00C22CDD" w:rsidRPr="003608A6">
        <w:t>телями. Они появляются в середине содержания, между заголовками, а ин</w:t>
      </w:r>
      <w:r w:rsidR="00C22CDD" w:rsidRPr="003608A6">
        <w:t>о</w:t>
      </w:r>
      <w:r w:rsidR="00C22CDD" w:rsidRPr="003608A6">
        <w:t>гда и без специальной типографи</w:t>
      </w:r>
      <w:r w:rsidR="00CE3E1F">
        <w:t>к</w:t>
      </w:r>
      <w:r w:rsidR="00C22CDD" w:rsidRPr="003608A6">
        <w:t>и или цвета, чтобы заставить их выделит</w:t>
      </w:r>
      <w:r w:rsidR="00C22CDD" w:rsidRPr="003608A6">
        <w:t>ь</w:t>
      </w:r>
      <w:r w:rsidR="00C22CDD" w:rsidRPr="003608A6">
        <w:t>ся из общего содержания, хотя многие из них помечены «PR». Большинство западных интернет-СМИ имеет промо колонку для коммерческого контента. В завершение рассмотрим визуальный облик этих сайтов с технической ст</w:t>
      </w:r>
      <w:r w:rsidR="00C22CDD" w:rsidRPr="003608A6">
        <w:t>о</w:t>
      </w:r>
      <w:r w:rsidR="00C22CDD" w:rsidRPr="003608A6">
        <w:t>роны. Мы не смогли найти никакие признаки и функции HTML5. URL-адреса имеют буквенно-цифровые значения, поэтому поисковая оптимизация оставляет желать лучшего. Доступна регистрация пользователей, но, похоже, этому не придается большое значение. Таким образом, интерактивность остается под вопросом. Из вышесказанного можно сделать вывод, что быс</w:t>
      </w:r>
      <w:r w:rsidR="00C22CDD" w:rsidRPr="003608A6">
        <w:t>т</w:t>
      </w:r>
      <w:r w:rsidR="00C22CDD" w:rsidRPr="003608A6">
        <w:t>рая загрузка является приоритетной задачей, а последние новшества в прое</w:t>
      </w:r>
      <w:r w:rsidR="00C22CDD" w:rsidRPr="003608A6">
        <w:t>к</w:t>
      </w:r>
      <w:r w:rsidR="00C22CDD" w:rsidRPr="003608A6">
        <w:t>тировании сайтов нет. Что касается кроссплатформенности, японцы прин</w:t>
      </w:r>
      <w:r w:rsidR="00C22CDD" w:rsidRPr="003608A6">
        <w:t>и</w:t>
      </w:r>
      <w:r w:rsidR="00C22CDD" w:rsidRPr="003608A6">
        <w:t>мают широкий подход с созданием мобильных версий или веб-приложений</w:t>
      </w:r>
      <w:r w:rsidR="00D8668E">
        <w:t>, но доступны они в большинстве случаев лишь местному населению</w:t>
      </w:r>
      <w:r w:rsidR="00C22CDD" w:rsidRPr="003608A6">
        <w:t>. Однако, сегодняшние сайты выглядят совсем иначе, для того, чтобы выявить особе</w:t>
      </w:r>
      <w:r w:rsidR="00C22CDD" w:rsidRPr="003608A6">
        <w:t>н</w:t>
      </w:r>
      <w:r w:rsidR="00C22CDD" w:rsidRPr="003608A6">
        <w:t>ности их оформления, мы проведем анализ эмпирической базы</w:t>
      </w:r>
      <w:r w:rsidR="00FA65A9" w:rsidRPr="003608A6">
        <w:t xml:space="preserve"> исследования</w:t>
      </w:r>
      <w:r w:rsidR="00C22CDD" w:rsidRPr="003608A6">
        <w:t>.</w:t>
      </w:r>
      <w:r w:rsidR="00F97892" w:rsidRPr="003608A6">
        <w:t xml:space="preserve"> </w:t>
      </w:r>
      <w:r w:rsidR="00051451" w:rsidRPr="003608A6">
        <w:t xml:space="preserve">В процессе </w:t>
      </w:r>
      <w:r w:rsidR="004E0CAB" w:rsidRPr="003608A6">
        <w:rPr>
          <w:lang w:eastAsia="en-US"/>
        </w:rPr>
        <w:t>структурно-функционального и сравнительно-сопоставительного анализа по заданным критериям мы рассмотрим все перечисленные выше и</w:t>
      </w:r>
      <w:r w:rsidR="004E0CAB" w:rsidRPr="003608A6">
        <w:rPr>
          <w:lang w:eastAsia="en-US"/>
        </w:rPr>
        <w:t>з</w:t>
      </w:r>
      <w:r w:rsidR="004E0CAB" w:rsidRPr="003608A6">
        <w:rPr>
          <w:lang w:eastAsia="en-US"/>
        </w:rPr>
        <w:t xml:space="preserve">дания. </w:t>
      </w:r>
    </w:p>
    <w:p w14:paraId="7F63D6D4" w14:textId="61AF38AD" w:rsidR="00881CF0" w:rsidRPr="00881CF0" w:rsidRDefault="0005356B" w:rsidP="0003216D">
      <w:pPr>
        <w:pStyle w:val="2"/>
        <w:spacing w:line="360" w:lineRule="auto"/>
        <w:jc w:val="both"/>
      </w:pPr>
      <w:bookmarkStart w:id="65" w:name="_Toc324597095"/>
      <w:bookmarkStart w:id="66" w:name="_Toc324380973"/>
      <w:bookmarkStart w:id="67" w:name="_Toc324470769"/>
      <w:bookmarkStart w:id="68" w:name="_Toc324470835"/>
      <w:bookmarkStart w:id="69" w:name="_Toc324471943"/>
      <w:bookmarkStart w:id="70" w:name="_Toc324552883"/>
      <w:bookmarkStart w:id="71" w:name="_Toc324672498"/>
      <w:bookmarkStart w:id="72" w:name="_Toc324672556"/>
      <w:r w:rsidRPr="00D361CA">
        <w:rPr>
          <w:lang w:val="en-US"/>
        </w:rPr>
        <w:t>§</w:t>
      </w:r>
      <w:r>
        <w:rPr>
          <w:lang w:val="en-US"/>
        </w:rPr>
        <w:t>4</w:t>
      </w:r>
      <w:r w:rsidRPr="00D361CA">
        <w:rPr>
          <w:lang w:val="en-US"/>
        </w:rPr>
        <w:t xml:space="preserve">. </w:t>
      </w:r>
      <w:r w:rsidR="00952925" w:rsidRPr="003608A6">
        <w:t>Структурно-функциональный и сравнительно-сопоставительный</w:t>
      </w:r>
      <w:bookmarkStart w:id="73" w:name="_Toc324597096"/>
      <w:bookmarkEnd w:id="65"/>
      <w:r>
        <w:t xml:space="preserve"> </w:t>
      </w:r>
      <w:r w:rsidR="00952925" w:rsidRPr="003608A6">
        <w:t>анализ по заданным критериям</w:t>
      </w:r>
      <w:bookmarkEnd w:id="66"/>
      <w:bookmarkEnd w:id="67"/>
      <w:bookmarkEnd w:id="68"/>
      <w:bookmarkEnd w:id="69"/>
      <w:bookmarkEnd w:id="70"/>
      <w:bookmarkEnd w:id="73"/>
      <w:bookmarkEnd w:id="71"/>
      <w:bookmarkEnd w:id="72"/>
    </w:p>
    <w:p w14:paraId="34358DA2" w14:textId="36B9F840" w:rsidR="00B10DC6" w:rsidRPr="003608A6" w:rsidRDefault="001A3961" w:rsidP="003A21C8">
      <w:r w:rsidRPr="003608A6">
        <w:t>Для того, чтобы выявить особенности воздействия  современных гл</w:t>
      </w:r>
      <w:r w:rsidRPr="003608A6">
        <w:t>о</w:t>
      </w:r>
      <w:r w:rsidRPr="003608A6">
        <w:t>бальных тенденций в области веб-дизайна на визуальную организацию и</w:t>
      </w:r>
      <w:r w:rsidRPr="003608A6">
        <w:t>н</w:t>
      </w:r>
      <w:r w:rsidRPr="003608A6">
        <w:t>тернет-СМИ Юго-Восточной Азии, мы выявим типологические закономе</w:t>
      </w:r>
      <w:r w:rsidRPr="003608A6">
        <w:t>р</w:t>
      </w:r>
      <w:r w:rsidRPr="003608A6">
        <w:t xml:space="preserve">ности в визуальной организации онлайн-газет данного региона, отражающие взаимодействие традиции и тенденций глобальной медиа сферы в структуре их композиционно-графической модели. </w:t>
      </w:r>
      <w:r w:rsidR="006861D5" w:rsidRPr="003608A6">
        <w:t xml:space="preserve">Для этого мы проведем структурно-функциональный и сравнительно-сопоставительный анализ по заданным критериям. </w:t>
      </w:r>
      <w:r w:rsidR="00952925" w:rsidRPr="003608A6">
        <w:t>Для</w:t>
      </w:r>
      <w:r w:rsidR="00171C5D" w:rsidRPr="003608A6">
        <w:t xml:space="preserve"> структурно-ф</w:t>
      </w:r>
      <w:r w:rsidR="000B5440" w:rsidRPr="003608A6">
        <w:t>у</w:t>
      </w:r>
      <w:r w:rsidR="00171C5D" w:rsidRPr="003608A6">
        <w:t>нкционального</w:t>
      </w:r>
      <w:r w:rsidR="00952925" w:rsidRPr="003608A6">
        <w:t xml:space="preserve"> анализа были</w:t>
      </w:r>
      <w:r w:rsidR="00082BE5" w:rsidRPr="003608A6">
        <w:t xml:space="preserve"> отобраны н</w:t>
      </w:r>
      <w:r w:rsidR="00082BE5" w:rsidRPr="003608A6">
        <w:t>е</w:t>
      </w:r>
      <w:r w:rsidR="00082BE5" w:rsidRPr="003608A6">
        <w:t xml:space="preserve">сколько параметров, которые мы наглядно закодировали </w:t>
      </w:r>
      <w:r w:rsidR="00B10DC6" w:rsidRPr="003608A6">
        <w:t>в таблицу. Исходя из определенных нами в перво</w:t>
      </w:r>
      <w:r w:rsidR="005C2257" w:rsidRPr="003608A6">
        <w:t>м параграфе</w:t>
      </w:r>
      <w:r w:rsidR="00B10DC6" w:rsidRPr="003608A6">
        <w:t xml:space="preserve"> ключевых тенденций глобальной медиа сферы в структуре композиционно-графической модели, мы вывели пять групп критериев, наличие которых говорит о </w:t>
      </w:r>
      <w:r w:rsidR="003A21C8" w:rsidRPr="003608A6">
        <w:t>сильном воздействии м</w:t>
      </w:r>
      <w:r w:rsidR="003A21C8" w:rsidRPr="003608A6">
        <w:t>и</w:t>
      </w:r>
      <w:r w:rsidR="003A21C8" w:rsidRPr="003608A6">
        <w:t xml:space="preserve">ровых трендов на внешний облик интернет-СМИ: </w:t>
      </w:r>
      <w:r w:rsidR="00B10DC6" w:rsidRPr="003608A6">
        <w:t>минимализм</w:t>
      </w:r>
      <w:r w:rsidR="003A21C8" w:rsidRPr="003608A6">
        <w:t>;</w:t>
      </w:r>
      <w:r w:rsidR="00B10DC6" w:rsidRPr="003608A6">
        <w:t xml:space="preserve"> мультим</w:t>
      </w:r>
      <w:r w:rsidR="00B10DC6" w:rsidRPr="003608A6">
        <w:t>е</w:t>
      </w:r>
      <w:r w:rsidR="00B10DC6" w:rsidRPr="003608A6">
        <w:t>дийность</w:t>
      </w:r>
      <w:r w:rsidR="003A21C8" w:rsidRPr="003608A6">
        <w:t>;</w:t>
      </w:r>
      <w:r w:rsidR="00B10DC6" w:rsidRPr="003608A6">
        <w:t xml:space="preserve"> интерактивность</w:t>
      </w:r>
      <w:r w:rsidR="003A21C8" w:rsidRPr="003608A6">
        <w:t>;</w:t>
      </w:r>
      <w:r w:rsidR="00B10DC6" w:rsidRPr="003608A6">
        <w:t xml:space="preserve"> кросс-платформенность</w:t>
      </w:r>
      <w:r w:rsidR="003A21C8" w:rsidRPr="003608A6">
        <w:t>;</w:t>
      </w:r>
      <w:r w:rsidR="00B10DC6" w:rsidRPr="003608A6">
        <w:t xml:space="preserve"> возможности</w:t>
      </w:r>
      <w:r w:rsidR="003A21C8" w:rsidRPr="003608A6">
        <w:t xml:space="preserve"> HTML5, CSS, javascript.</w:t>
      </w:r>
      <w:r w:rsidR="00451134" w:rsidRPr="003608A6">
        <w:t xml:space="preserve"> </w:t>
      </w:r>
    </w:p>
    <w:p w14:paraId="05875B31" w14:textId="4DBEE967" w:rsidR="007E415A" w:rsidRPr="003608A6" w:rsidRDefault="00933522" w:rsidP="007E415A">
      <w:r w:rsidRPr="003608A6">
        <w:t xml:space="preserve">Исходя из </w:t>
      </w:r>
      <w:r w:rsidR="005C2257" w:rsidRPr="003608A6">
        <w:t>изученных нами во втором параграфе ключевых филосо</w:t>
      </w:r>
      <w:r w:rsidR="005C2257" w:rsidRPr="003608A6">
        <w:t>ф</w:t>
      </w:r>
      <w:r w:rsidR="005C2257" w:rsidRPr="003608A6">
        <w:t xml:space="preserve">ско-эстетических принципов и традиционных подходов к дизайн-проектированию, ответственных за формирование визуального облика СМИ ЮВА, мы вывели пять групп критериев, наличие которых говорит </w:t>
      </w:r>
      <w:r w:rsidR="00ED1EAD" w:rsidRPr="003608A6">
        <w:t xml:space="preserve">об обособленности и сохранении идентичности </w:t>
      </w:r>
      <w:r w:rsidR="007E415A" w:rsidRPr="003608A6">
        <w:t>внешнего облика интернет-СМИ в данном регионе</w:t>
      </w:r>
      <w:r w:rsidR="00BD1A43" w:rsidRPr="003608A6">
        <w:t>: синтетичность, стохастичность, асимметричность, двунаправленность, модульность.</w:t>
      </w:r>
    </w:p>
    <w:p w14:paraId="34C22A63" w14:textId="77777777" w:rsidR="003D327C" w:rsidRPr="003608A6" w:rsidRDefault="007E415A" w:rsidP="004C2FF9">
      <w:r w:rsidRPr="003608A6">
        <w:t xml:space="preserve">В группы критериев мы включили от одного до трех параметров. </w:t>
      </w:r>
      <w:r w:rsidR="003A21C8" w:rsidRPr="003608A6">
        <w:t>Вар</w:t>
      </w:r>
      <w:r w:rsidR="003A21C8" w:rsidRPr="003608A6">
        <w:t>и</w:t>
      </w:r>
      <w:r w:rsidR="003A21C8" w:rsidRPr="003608A6">
        <w:t>анты, раскрывающие параметр, имеют в большинстве своем три ряда ранж</w:t>
      </w:r>
      <w:r w:rsidR="003A21C8" w:rsidRPr="003608A6">
        <w:t>и</w:t>
      </w:r>
      <w:r w:rsidR="003A21C8" w:rsidRPr="003608A6">
        <w:t>рования – 0; 1; 2.</w:t>
      </w:r>
      <w:r w:rsidR="00D327D0" w:rsidRPr="003608A6">
        <w:t xml:space="preserve"> </w:t>
      </w:r>
      <w:r w:rsidR="003A21C8" w:rsidRPr="003608A6">
        <w:t>Однако,</w:t>
      </w:r>
      <w:r w:rsidRPr="003608A6">
        <w:t xml:space="preserve"> </w:t>
      </w:r>
      <w:r w:rsidR="003A21C8" w:rsidRPr="003608A6">
        <w:t>в некоторых случаях можно пренебречь отдельн</w:t>
      </w:r>
      <w:r w:rsidR="003A21C8" w:rsidRPr="003608A6">
        <w:t>ы</w:t>
      </w:r>
      <w:r w:rsidR="003A21C8" w:rsidRPr="003608A6">
        <w:t xml:space="preserve">ми категориями, поэтому варианта всего два </w:t>
      </w:r>
      <w:r w:rsidR="00EA3D5A" w:rsidRPr="003608A6">
        <w:t>– 0 ; 1</w:t>
      </w:r>
      <w:r w:rsidR="007B661C" w:rsidRPr="003608A6">
        <w:t xml:space="preserve"> (например, категория «мобильная версия» подразумевает всего два однозначных варианта ответа: «нет» (0) и «есть» (1)</w:t>
      </w:r>
      <w:r w:rsidR="003A21C8" w:rsidRPr="003608A6">
        <w:t xml:space="preserve">. </w:t>
      </w:r>
      <w:r w:rsidR="00D327D0" w:rsidRPr="003608A6">
        <w:t>Также есть группа критериев,</w:t>
      </w:r>
      <w:r w:rsidR="00787CAC" w:rsidRPr="003608A6">
        <w:t xml:space="preserve"> отвечающая за возмо</w:t>
      </w:r>
      <w:r w:rsidR="00787CAC" w:rsidRPr="003608A6">
        <w:t>ж</w:t>
      </w:r>
      <w:r w:rsidR="00787CAC" w:rsidRPr="003608A6">
        <w:t>ности HTML, CSS, javascript,</w:t>
      </w:r>
      <w:r w:rsidR="00D327D0" w:rsidRPr="003608A6">
        <w:t xml:space="preserve"> в которой наличие каждого </w:t>
      </w:r>
      <w:r w:rsidR="003B6934" w:rsidRPr="003608A6">
        <w:t>варианта ответа</w:t>
      </w:r>
      <w:r w:rsidR="00D327D0" w:rsidRPr="003608A6">
        <w:t xml:space="preserve"> прибавляет 1 балл.</w:t>
      </w:r>
      <w:r w:rsidR="00DB0DBE" w:rsidRPr="003608A6">
        <w:t xml:space="preserve"> </w:t>
      </w:r>
      <w:r w:rsidR="00EA3D5A" w:rsidRPr="003608A6">
        <w:t>Числовые значения представлены в виде баллов, которые суммируются</w:t>
      </w:r>
      <w:r w:rsidR="003D35E9" w:rsidRPr="003608A6">
        <w:t xml:space="preserve"> по двум группам критериев. </w:t>
      </w:r>
      <w:r w:rsidR="00451134" w:rsidRPr="003608A6">
        <w:t>Первые пять групп критериев об</w:t>
      </w:r>
      <w:r w:rsidR="00451134" w:rsidRPr="003608A6">
        <w:t>ъ</w:t>
      </w:r>
      <w:r w:rsidR="00451134" w:rsidRPr="003608A6">
        <w:t>единяются в первую категорию</w:t>
      </w:r>
      <w:r w:rsidR="00BC1AB2" w:rsidRPr="003608A6">
        <w:t>, отвечающую за воздействие мировых тре</w:t>
      </w:r>
      <w:r w:rsidR="00BC1AB2" w:rsidRPr="003608A6">
        <w:t>н</w:t>
      </w:r>
      <w:r w:rsidR="00BC1AB2" w:rsidRPr="003608A6">
        <w:t>дов в сфере медиа</w:t>
      </w:r>
      <w:r w:rsidR="00451134" w:rsidRPr="003608A6">
        <w:t xml:space="preserve">. </w:t>
      </w:r>
      <w:r w:rsidR="00EA3D5A" w:rsidRPr="003608A6">
        <w:t>Чем больше баллов набрало издание</w:t>
      </w:r>
      <w:r w:rsidR="003D35E9" w:rsidRPr="003608A6">
        <w:t xml:space="preserve"> в первой </w:t>
      </w:r>
      <w:r w:rsidR="009B0881" w:rsidRPr="003608A6">
        <w:t>категории</w:t>
      </w:r>
      <w:r w:rsidR="003D35E9" w:rsidRPr="003608A6">
        <w:t xml:space="preserve">, </w:t>
      </w:r>
      <w:r w:rsidR="00EA3D5A" w:rsidRPr="003608A6">
        <w:t xml:space="preserve">тем </w:t>
      </w:r>
      <w:r w:rsidR="00B73738" w:rsidRPr="003608A6">
        <w:t>сильнее</w:t>
      </w:r>
      <w:r w:rsidR="00EA3D5A" w:rsidRPr="003608A6">
        <w:t xml:space="preserve"> оно подвержено влиянию тенденций глобальной ме</w:t>
      </w:r>
      <w:r w:rsidR="0076588A" w:rsidRPr="003608A6">
        <w:t>диа</w:t>
      </w:r>
      <w:r w:rsidR="00EA3D5A" w:rsidRPr="003608A6">
        <w:t>сферы</w:t>
      </w:r>
      <w:r w:rsidR="0076588A" w:rsidRPr="003608A6">
        <w:t xml:space="preserve"> и унифицированности дизайна</w:t>
      </w:r>
      <w:r w:rsidR="00EA3D5A" w:rsidRPr="003608A6">
        <w:t xml:space="preserve">. </w:t>
      </w:r>
      <w:r w:rsidR="0076588A" w:rsidRPr="003608A6">
        <w:t xml:space="preserve">Таким образом, чем меньше баллов в данной категории, тем более устаревший </w:t>
      </w:r>
      <w:r w:rsidR="0062554D" w:rsidRPr="003608A6">
        <w:t xml:space="preserve">по западным меркам </w:t>
      </w:r>
      <w:r w:rsidR="003D3396" w:rsidRPr="003608A6">
        <w:t>внешний вид у изд</w:t>
      </w:r>
      <w:r w:rsidR="003D3396" w:rsidRPr="003608A6">
        <w:t>а</w:t>
      </w:r>
      <w:r w:rsidR="003D3396" w:rsidRPr="003608A6">
        <w:t>ния</w:t>
      </w:r>
      <w:r w:rsidR="0062554D" w:rsidRPr="003608A6">
        <w:t>.</w:t>
      </w:r>
      <w:r w:rsidR="00FF268E" w:rsidRPr="003608A6">
        <w:t xml:space="preserve"> Другие пять групп критериев объединены во вторую категорию, которая отвечает за сохранение традиционных подходов к дизайн–проектированию, ответственных за формирование визуального облика СМИ ЮВА</w:t>
      </w:r>
      <w:r w:rsidR="004C2FF9" w:rsidRPr="003608A6">
        <w:t>.</w:t>
      </w:r>
      <w:r w:rsidR="0062554D" w:rsidRPr="003608A6">
        <w:t xml:space="preserve"> </w:t>
      </w:r>
      <w:r w:rsidR="00EA3D5A" w:rsidRPr="003608A6">
        <w:t>Чем мен</w:t>
      </w:r>
      <w:r w:rsidR="00EA3D5A" w:rsidRPr="003608A6">
        <w:t>ь</w:t>
      </w:r>
      <w:r w:rsidR="00EA3D5A" w:rsidRPr="003608A6">
        <w:t>ше баллов</w:t>
      </w:r>
      <w:r w:rsidR="003D327C" w:rsidRPr="003608A6">
        <w:t xml:space="preserve"> во второй </w:t>
      </w:r>
      <w:r w:rsidR="00386085" w:rsidRPr="003608A6">
        <w:t>категории</w:t>
      </w:r>
      <w:r w:rsidR="00EA3D5A" w:rsidRPr="003608A6">
        <w:t xml:space="preserve">, тем </w:t>
      </w:r>
      <w:r w:rsidR="003D327C" w:rsidRPr="003608A6">
        <w:t>сильнее эти подх</w:t>
      </w:r>
      <w:r w:rsidR="00B81DDB" w:rsidRPr="003608A6">
        <w:t>о</w:t>
      </w:r>
      <w:r w:rsidR="003D327C" w:rsidRPr="003608A6">
        <w:t>д</w:t>
      </w:r>
      <w:r w:rsidR="00B81DDB" w:rsidRPr="003608A6">
        <w:t xml:space="preserve">ы проявляются во внешнем облике издания. </w:t>
      </w:r>
      <w:r w:rsidR="00940DB9" w:rsidRPr="003608A6">
        <w:t>В то же время, чем балло</w:t>
      </w:r>
      <w:r w:rsidR="002B77BD" w:rsidRPr="003608A6">
        <w:t>в</w:t>
      </w:r>
      <w:r w:rsidR="00940DB9" w:rsidRPr="003608A6">
        <w:t xml:space="preserve"> больше, тем острее чу</w:t>
      </w:r>
      <w:r w:rsidR="00940DB9" w:rsidRPr="003608A6">
        <w:t>в</w:t>
      </w:r>
      <w:r w:rsidR="00940DB9" w:rsidRPr="003608A6">
        <w:t xml:space="preserve">ствуется отказ от </w:t>
      </w:r>
      <w:r w:rsidR="009B0881" w:rsidRPr="003608A6">
        <w:t xml:space="preserve">использования традиционалистских паттернов в дизайне. </w:t>
      </w:r>
    </w:p>
    <w:p w14:paraId="2ABD881D" w14:textId="300CE03F" w:rsidR="00B10F27" w:rsidRPr="003608A6" w:rsidRDefault="00EF635F" w:rsidP="005662A0">
      <w:r w:rsidRPr="003608A6">
        <w:t xml:space="preserve">В процессе обработки результатов </w:t>
      </w:r>
      <w:r w:rsidR="00681453" w:rsidRPr="003608A6">
        <w:t>кодирования, ответы на критерии «заполнение страницы», относящийся к группе критериев «минимализм» первой категории  и «изображения», относящийся к группе критериев «мул</w:t>
      </w:r>
      <w:r w:rsidR="00681453" w:rsidRPr="003608A6">
        <w:t>ь</w:t>
      </w:r>
      <w:r w:rsidR="00681453" w:rsidRPr="003608A6">
        <w:t xml:space="preserve">тимедийность», учитывались </w:t>
      </w:r>
      <w:r w:rsidR="00F91C81" w:rsidRPr="003608A6">
        <w:t xml:space="preserve">в обоих категориях. </w:t>
      </w:r>
      <w:r w:rsidR="00462284" w:rsidRPr="003608A6">
        <w:t xml:space="preserve">В первой главе было </w:t>
      </w:r>
      <w:r w:rsidR="003D6D17" w:rsidRPr="003608A6">
        <w:t>из</w:t>
      </w:r>
      <w:r w:rsidR="003D6D17" w:rsidRPr="003608A6">
        <w:t>у</w:t>
      </w:r>
      <w:r w:rsidR="003D6D17" w:rsidRPr="003608A6">
        <w:t>чено, что для СМИ ЮВА характерны концентрированность текстов и н</w:t>
      </w:r>
      <w:r w:rsidR="003D6D17" w:rsidRPr="003608A6">
        <w:t>е</w:t>
      </w:r>
      <w:r w:rsidR="003D6D17" w:rsidRPr="003608A6">
        <w:t>большое количество изображений на странице. Поэтому е</w:t>
      </w:r>
      <w:r w:rsidR="00F91C81" w:rsidRPr="003608A6">
        <w:t xml:space="preserve">сли </w:t>
      </w:r>
      <w:r w:rsidR="00715284" w:rsidRPr="003608A6">
        <w:t>ответ</w:t>
      </w:r>
      <w:r w:rsidR="00F91C81" w:rsidRPr="003608A6">
        <w:t xml:space="preserve"> равен 0, тогда это говорит о стремлении к сохранению традиционных подходов, если ответ 1 или 2 – о выраженн</w:t>
      </w:r>
      <w:r w:rsidR="00E50984" w:rsidRPr="003608A6">
        <w:t xml:space="preserve">ых глобальных тенденциях. </w:t>
      </w:r>
    </w:p>
    <w:p w14:paraId="441B9295" w14:textId="77777777" w:rsidR="003A21C8" w:rsidRPr="003608A6" w:rsidRDefault="002D3ED7" w:rsidP="00BD450C">
      <w:pPr>
        <w:ind w:firstLine="360"/>
      </w:pPr>
      <w:r w:rsidRPr="003608A6">
        <w:t>Первая категория, отвечающую за воздействие мировых трендов в сфере медиа.</w:t>
      </w:r>
      <w:r w:rsidR="00EB014E" w:rsidRPr="003608A6">
        <w:t xml:space="preserve"> </w:t>
      </w:r>
      <w:r w:rsidR="003A21C8" w:rsidRPr="003608A6">
        <w:t xml:space="preserve">В первую группу критериев, обозначенную как «минимализм» мы включили следующие параметры: </w:t>
      </w:r>
    </w:p>
    <w:p w14:paraId="70D333FE" w14:textId="77777777" w:rsidR="00B10DC6" w:rsidRPr="003608A6" w:rsidRDefault="00B10DC6" w:rsidP="00BD450C">
      <w:pPr>
        <w:pStyle w:val="a6"/>
        <w:numPr>
          <w:ilvl w:val="0"/>
          <w:numId w:val="24"/>
        </w:numPr>
        <w:rPr>
          <w:b/>
        </w:rPr>
      </w:pPr>
      <w:r w:rsidRPr="003608A6">
        <w:t>Цветовой контраст (</w:t>
      </w:r>
      <w:r w:rsidR="00EA3D5A" w:rsidRPr="003608A6">
        <w:t>использование черного цвета и более 3 других цв</w:t>
      </w:r>
      <w:r w:rsidR="00EA3D5A" w:rsidRPr="003608A6">
        <w:t>е</w:t>
      </w:r>
      <w:r w:rsidR="00EA3D5A" w:rsidRPr="003608A6">
        <w:t>тов</w:t>
      </w:r>
      <w:r w:rsidR="00881252" w:rsidRPr="003608A6">
        <w:t xml:space="preserve"> / фон не белого цвета</w:t>
      </w:r>
      <w:r w:rsidR="00EA3D5A" w:rsidRPr="003608A6">
        <w:t xml:space="preserve"> </w:t>
      </w:r>
      <w:r w:rsidRPr="003608A6">
        <w:t xml:space="preserve">– 0; </w:t>
      </w:r>
      <w:r w:rsidR="00EA3D5A" w:rsidRPr="003608A6">
        <w:t xml:space="preserve">использование черного цвета и </w:t>
      </w:r>
      <w:r w:rsidRPr="003608A6">
        <w:t>2-3</w:t>
      </w:r>
      <w:r w:rsidR="00EA3D5A" w:rsidRPr="003608A6">
        <w:t xml:space="preserve"> др</w:t>
      </w:r>
      <w:r w:rsidR="00EA3D5A" w:rsidRPr="003608A6">
        <w:t>у</w:t>
      </w:r>
      <w:r w:rsidR="00EA3D5A" w:rsidRPr="003608A6">
        <w:t>гих</w:t>
      </w:r>
      <w:r w:rsidRPr="003608A6">
        <w:t xml:space="preserve"> цве</w:t>
      </w:r>
      <w:r w:rsidR="00EA3D5A" w:rsidRPr="003608A6">
        <w:t>тов</w:t>
      </w:r>
      <w:r w:rsidRPr="003608A6">
        <w:t xml:space="preserve"> – 1; мон</w:t>
      </w:r>
      <w:r w:rsidR="00582F22" w:rsidRPr="003608A6">
        <w:t>ох</w:t>
      </w:r>
      <w:r w:rsidRPr="003608A6">
        <w:t xml:space="preserve">ромность </w:t>
      </w:r>
      <w:r w:rsidR="00EA3D5A" w:rsidRPr="003608A6">
        <w:t xml:space="preserve">и 1 </w:t>
      </w:r>
      <w:r w:rsidRPr="003608A6">
        <w:t>контрастный цвет – 2 балла).</w:t>
      </w:r>
    </w:p>
    <w:p w14:paraId="717E9D9E" w14:textId="77777777" w:rsidR="00B10DC6" w:rsidRPr="003608A6" w:rsidRDefault="00B10DC6" w:rsidP="00BD450C">
      <w:pPr>
        <w:pStyle w:val="a6"/>
        <w:numPr>
          <w:ilvl w:val="0"/>
          <w:numId w:val="24"/>
        </w:numPr>
        <w:rPr>
          <w:b/>
        </w:rPr>
      </w:pPr>
      <w:r w:rsidRPr="003608A6">
        <w:t>Скевоморфизм (есть</w:t>
      </w:r>
      <w:r w:rsidR="007950B6" w:rsidRPr="003608A6">
        <w:t xml:space="preserve"> объемные элементы / градиенты</w:t>
      </w:r>
      <w:r w:rsidRPr="003608A6">
        <w:t xml:space="preserve"> – 0; плоский д</w:t>
      </w:r>
      <w:r w:rsidRPr="003608A6">
        <w:t>и</w:t>
      </w:r>
      <w:r w:rsidRPr="003608A6">
        <w:t>зайн – 1).</w:t>
      </w:r>
    </w:p>
    <w:p w14:paraId="2171AA77" w14:textId="77777777" w:rsidR="00B10DC6" w:rsidRPr="003608A6" w:rsidRDefault="00B10DC6" w:rsidP="00BD450C">
      <w:pPr>
        <w:pStyle w:val="a6"/>
        <w:numPr>
          <w:ilvl w:val="0"/>
          <w:numId w:val="24"/>
        </w:numPr>
        <w:rPr>
          <w:b/>
        </w:rPr>
      </w:pPr>
      <w:r w:rsidRPr="003608A6">
        <w:t>Заполнение страницы (концентрированность текстов, пробел менее 20px – 0; есть пробельные элементы, пробел 20px-40px – 1; много во</w:t>
      </w:r>
      <w:r w:rsidRPr="003608A6">
        <w:t>з</w:t>
      </w:r>
      <w:r w:rsidRPr="003608A6">
        <w:t>духа, пробел свыше 40px – 2).</w:t>
      </w:r>
    </w:p>
    <w:p w14:paraId="20A558A5" w14:textId="77777777" w:rsidR="00B10DC6" w:rsidRPr="003608A6" w:rsidRDefault="00162736" w:rsidP="00BD450C">
      <w:pPr>
        <w:ind w:firstLine="0"/>
      </w:pPr>
      <w:r w:rsidRPr="003608A6">
        <w:t>Во вторую группу критериев, обозначенную как «мультимедийность» мы о</w:t>
      </w:r>
      <w:r w:rsidRPr="003608A6">
        <w:t>т</w:t>
      </w:r>
      <w:r w:rsidRPr="003608A6">
        <w:t xml:space="preserve">несли следующие параметры: </w:t>
      </w:r>
    </w:p>
    <w:p w14:paraId="02467B60" w14:textId="77777777" w:rsidR="00B10DC6" w:rsidRPr="003608A6" w:rsidRDefault="00B10DC6" w:rsidP="00BD450C">
      <w:pPr>
        <w:pStyle w:val="a6"/>
        <w:numPr>
          <w:ilvl w:val="0"/>
          <w:numId w:val="24"/>
        </w:numPr>
        <w:rPr>
          <w:b/>
        </w:rPr>
      </w:pPr>
      <w:r w:rsidRPr="003608A6">
        <w:t>Изображения (изображений мало,</w:t>
      </w:r>
      <w:r w:rsidR="00501F6E" w:rsidRPr="003608A6">
        <w:t xml:space="preserve"> занимают</w:t>
      </w:r>
      <w:r w:rsidRPr="003608A6">
        <w:t xml:space="preserve"> менее </w:t>
      </w:r>
      <w:r w:rsidR="00876700" w:rsidRPr="003608A6">
        <w:t>1</w:t>
      </w:r>
      <w:r w:rsidR="00162736" w:rsidRPr="003608A6">
        <w:t>5</w:t>
      </w:r>
      <w:r w:rsidRPr="003608A6">
        <w:t>%</w:t>
      </w:r>
      <w:r w:rsidR="00162736" w:rsidRPr="003608A6">
        <w:t xml:space="preserve"> </w:t>
      </w:r>
      <w:r w:rsidR="00501F6E" w:rsidRPr="003608A6">
        <w:t>пространства</w:t>
      </w:r>
      <w:r w:rsidR="00162736" w:rsidRPr="003608A6">
        <w:t xml:space="preserve"> </w:t>
      </w:r>
      <w:r w:rsidRPr="003608A6">
        <w:t>– 0; среднее количество</w:t>
      </w:r>
      <w:r w:rsidR="00876700" w:rsidRPr="003608A6">
        <w:t>, занимают</w:t>
      </w:r>
      <w:r w:rsidRPr="003608A6">
        <w:t xml:space="preserve"> </w:t>
      </w:r>
      <w:r w:rsidR="00876700" w:rsidRPr="003608A6">
        <w:t>1</w:t>
      </w:r>
      <w:r w:rsidR="00162736" w:rsidRPr="003608A6">
        <w:t>5</w:t>
      </w:r>
      <w:r w:rsidRPr="003608A6">
        <w:t>-</w:t>
      </w:r>
      <w:r w:rsidR="00876700" w:rsidRPr="003608A6">
        <w:t>3</w:t>
      </w:r>
      <w:r w:rsidR="00162736" w:rsidRPr="003608A6">
        <w:t>0</w:t>
      </w:r>
      <w:r w:rsidRPr="003608A6">
        <w:t>%</w:t>
      </w:r>
      <w:r w:rsidR="00162736" w:rsidRPr="003608A6">
        <w:t xml:space="preserve"> </w:t>
      </w:r>
      <w:r w:rsidR="00876700" w:rsidRPr="003608A6">
        <w:t>пространства</w:t>
      </w:r>
      <w:r w:rsidRPr="003608A6">
        <w:t xml:space="preserve"> – 1; изображ</w:t>
      </w:r>
      <w:r w:rsidRPr="003608A6">
        <w:t>е</w:t>
      </w:r>
      <w:r w:rsidRPr="003608A6">
        <w:t xml:space="preserve">ния занимают больше </w:t>
      </w:r>
      <w:r w:rsidR="00715E3E" w:rsidRPr="003608A6">
        <w:t>3</w:t>
      </w:r>
      <w:r w:rsidRPr="003608A6">
        <w:t>0%</w:t>
      </w:r>
      <w:r w:rsidR="00162736" w:rsidRPr="003608A6">
        <w:t xml:space="preserve"> </w:t>
      </w:r>
      <w:r w:rsidR="007004DB" w:rsidRPr="003608A6">
        <w:t>пространства</w:t>
      </w:r>
      <w:r w:rsidRPr="003608A6">
        <w:t xml:space="preserve"> – 2).</w:t>
      </w:r>
    </w:p>
    <w:p w14:paraId="64F7C5A6" w14:textId="77777777" w:rsidR="00B10DC6" w:rsidRPr="003608A6" w:rsidRDefault="00B10DC6" w:rsidP="00BD450C">
      <w:pPr>
        <w:pStyle w:val="a6"/>
        <w:numPr>
          <w:ilvl w:val="0"/>
          <w:numId w:val="24"/>
        </w:numPr>
        <w:rPr>
          <w:b/>
        </w:rPr>
      </w:pPr>
      <w:r w:rsidRPr="003608A6">
        <w:t xml:space="preserve">Наличие анимации, видео, аудио (по 1 баллу за наличие одного из пунктов, </w:t>
      </w:r>
      <w:r w:rsidR="00162736" w:rsidRPr="003608A6">
        <w:t>максимально</w:t>
      </w:r>
      <w:r w:rsidRPr="003608A6">
        <w:t xml:space="preserve"> 3 балла). </w:t>
      </w:r>
    </w:p>
    <w:p w14:paraId="10665EDB" w14:textId="10E148B9" w:rsidR="00B10DC6" w:rsidRPr="003608A6" w:rsidRDefault="00162736" w:rsidP="00BD450C">
      <w:pPr>
        <w:ind w:firstLine="0"/>
      </w:pPr>
      <w:r w:rsidRPr="003608A6">
        <w:t xml:space="preserve">Третья </w:t>
      </w:r>
      <w:r w:rsidR="0060064C" w:rsidRPr="003608A6">
        <w:t>гру</w:t>
      </w:r>
      <w:r w:rsidRPr="003608A6">
        <w:t>пп</w:t>
      </w:r>
      <w:r w:rsidR="00025D6B">
        <w:t>а</w:t>
      </w:r>
      <w:r w:rsidRPr="003608A6">
        <w:t xml:space="preserve"> критериев, «интерактивность» включает в себя следующие п</w:t>
      </w:r>
      <w:r w:rsidRPr="003608A6">
        <w:t>а</w:t>
      </w:r>
      <w:r w:rsidRPr="003608A6">
        <w:t xml:space="preserve">раметры: </w:t>
      </w:r>
    </w:p>
    <w:p w14:paraId="4251B11B" w14:textId="77777777" w:rsidR="00B10DC6" w:rsidRPr="003608A6" w:rsidRDefault="0082242E" w:rsidP="00BD450C">
      <w:pPr>
        <w:pStyle w:val="a6"/>
        <w:numPr>
          <w:ilvl w:val="0"/>
          <w:numId w:val="24"/>
        </w:numPr>
        <w:rPr>
          <w:b/>
        </w:rPr>
      </w:pPr>
      <w:r w:rsidRPr="003608A6">
        <w:t>Доступ</w:t>
      </w:r>
      <w:r w:rsidR="00B10DC6" w:rsidRPr="003608A6">
        <w:t xml:space="preserve"> </w:t>
      </w:r>
      <w:r w:rsidR="00A16635" w:rsidRPr="003608A6">
        <w:t>через</w:t>
      </w:r>
      <w:r w:rsidR="00B10DC6" w:rsidRPr="003608A6">
        <w:t xml:space="preserve"> социальны</w:t>
      </w:r>
      <w:r w:rsidR="002603A3" w:rsidRPr="003608A6">
        <w:t>е</w:t>
      </w:r>
      <w:r w:rsidR="00B10DC6" w:rsidRPr="003608A6">
        <w:t xml:space="preserve"> сет</w:t>
      </w:r>
      <w:r w:rsidR="002603A3" w:rsidRPr="003608A6">
        <w:t>и</w:t>
      </w:r>
      <w:r w:rsidR="00B10DC6" w:rsidRPr="003608A6">
        <w:t xml:space="preserve"> (нет – 0; есть – 1). </w:t>
      </w:r>
    </w:p>
    <w:p w14:paraId="53041F77" w14:textId="77777777" w:rsidR="00B10DC6" w:rsidRPr="003608A6" w:rsidRDefault="00B10DC6" w:rsidP="00BD450C">
      <w:pPr>
        <w:pStyle w:val="a6"/>
        <w:numPr>
          <w:ilvl w:val="0"/>
          <w:numId w:val="24"/>
        </w:numPr>
        <w:rPr>
          <w:b/>
        </w:rPr>
      </w:pPr>
      <w:r w:rsidRPr="003608A6">
        <w:t>Регистрация пользователей (нет – 0; есть – 1).</w:t>
      </w:r>
    </w:p>
    <w:p w14:paraId="6037FD15" w14:textId="77777777" w:rsidR="005716F8" w:rsidRPr="003608A6" w:rsidRDefault="005716F8" w:rsidP="00BD450C">
      <w:pPr>
        <w:ind w:firstLine="0"/>
      </w:pPr>
      <w:r w:rsidRPr="003608A6">
        <w:t>В четвертую группу критериев, обозначенную как «</w:t>
      </w:r>
      <w:r w:rsidR="00422AD8" w:rsidRPr="003608A6">
        <w:t>кросс-платформенность</w:t>
      </w:r>
      <w:r w:rsidRPr="003608A6">
        <w:t>» мы включили следующие параметры:</w:t>
      </w:r>
    </w:p>
    <w:p w14:paraId="5EF4FB33" w14:textId="77777777" w:rsidR="00B10DC6" w:rsidRPr="003608A6" w:rsidRDefault="00B10DC6" w:rsidP="00BD450C">
      <w:pPr>
        <w:pStyle w:val="a6"/>
        <w:numPr>
          <w:ilvl w:val="0"/>
          <w:numId w:val="24"/>
        </w:numPr>
        <w:rPr>
          <w:b/>
        </w:rPr>
      </w:pPr>
      <w:r w:rsidRPr="003608A6">
        <w:t>Отзывчивый дизайн (</w:t>
      </w:r>
      <w:r w:rsidR="00A21BEF" w:rsidRPr="003608A6">
        <w:t>гибкий макет отсутствует</w:t>
      </w:r>
      <w:r w:rsidRPr="003608A6">
        <w:t xml:space="preserve"> – 0, гибкий макет</w:t>
      </w:r>
      <w:r w:rsidR="00A21BEF" w:rsidRPr="003608A6">
        <w:t xml:space="preserve"> и</w:t>
      </w:r>
      <w:r w:rsidR="00A21BEF" w:rsidRPr="003608A6">
        <w:t>с</w:t>
      </w:r>
      <w:r w:rsidR="00A21BEF" w:rsidRPr="003608A6">
        <w:t>пользуется</w:t>
      </w:r>
      <w:r w:rsidRPr="003608A6">
        <w:t xml:space="preserve"> – 1).</w:t>
      </w:r>
    </w:p>
    <w:p w14:paraId="7755B4EE" w14:textId="77777777" w:rsidR="00B10DC6" w:rsidRPr="003608A6" w:rsidRDefault="00B10DC6" w:rsidP="00BD450C">
      <w:pPr>
        <w:pStyle w:val="a6"/>
        <w:numPr>
          <w:ilvl w:val="0"/>
          <w:numId w:val="24"/>
        </w:numPr>
        <w:rPr>
          <w:b/>
        </w:rPr>
      </w:pPr>
      <w:r w:rsidRPr="003608A6">
        <w:t>Мобильная версия (нет – 0; есть – 1).</w:t>
      </w:r>
    </w:p>
    <w:p w14:paraId="2E0B13C3" w14:textId="77777777" w:rsidR="00B10DC6" w:rsidRPr="003608A6" w:rsidRDefault="00422AD8" w:rsidP="00BD450C">
      <w:pPr>
        <w:pStyle w:val="a6"/>
        <w:numPr>
          <w:ilvl w:val="0"/>
          <w:numId w:val="24"/>
        </w:numPr>
        <w:rPr>
          <w:b/>
        </w:rPr>
      </w:pPr>
      <w:r w:rsidRPr="003608A6">
        <w:t>Наличие нативного приложения</w:t>
      </w:r>
      <w:r w:rsidR="00B10DC6" w:rsidRPr="003608A6">
        <w:t xml:space="preserve"> (нет – 0 баллов; есть – 1 балл).</w:t>
      </w:r>
    </w:p>
    <w:p w14:paraId="7A01D8B5" w14:textId="77777777" w:rsidR="00422AD8" w:rsidRPr="003608A6" w:rsidRDefault="00422AD8" w:rsidP="00BD450C">
      <w:pPr>
        <w:ind w:firstLine="0"/>
      </w:pPr>
      <w:r w:rsidRPr="003608A6">
        <w:t>Пятая группу критериев, обозначенную как «Возможности HTML5, CSS, javascript» подразумевает:</w:t>
      </w:r>
    </w:p>
    <w:p w14:paraId="33E392CA" w14:textId="77777777" w:rsidR="00B10DC6" w:rsidRPr="003608A6" w:rsidRDefault="00B10DC6" w:rsidP="00BD450C">
      <w:pPr>
        <w:pStyle w:val="a6"/>
        <w:numPr>
          <w:ilvl w:val="0"/>
          <w:numId w:val="24"/>
        </w:numPr>
        <w:rPr>
          <w:b/>
        </w:rPr>
      </w:pPr>
      <w:r w:rsidRPr="003608A6">
        <w:t>Использ</w:t>
      </w:r>
      <w:r w:rsidR="00422AD8" w:rsidRPr="003608A6">
        <w:t>ование</w:t>
      </w:r>
      <w:r w:rsidRPr="003608A6">
        <w:t xml:space="preserve"> специальны</w:t>
      </w:r>
      <w:r w:rsidR="00422AD8" w:rsidRPr="003608A6">
        <w:t>х</w:t>
      </w:r>
      <w:r w:rsidRPr="003608A6">
        <w:t xml:space="preserve"> эффект</w:t>
      </w:r>
      <w:r w:rsidR="00422AD8" w:rsidRPr="003608A6">
        <w:t>ов</w:t>
      </w:r>
      <w:r w:rsidRPr="003608A6">
        <w:t>. По 1 баллу за каждый эффект: мультиэкранный просмотр, стилистический синкретизм, слайдинг, п</w:t>
      </w:r>
      <w:r w:rsidRPr="003608A6">
        <w:t>а</w:t>
      </w:r>
      <w:r w:rsidRPr="003608A6">
        <w:t xml:space="preserve">раллакс, фоновое изображение. </w:t>
      </w:r>
      <w:r w:rsidR="00422AD8" w:rsidRPr="003608A6">
        <w:t>Максимально</w:t>
      </w:r>
      <w:r w:rsidRPr="003608A6">
        <w:t xml:space="preserve"> 5 баллов.</w:t>
      </w:r>
    </w:p>
    <w:p w14:paraId="3C830CC0" w14:textId="578D67D8" w:rsidR="00B10DC6" w:rsidRPr="003608A6" w:rsidRDefault="002D3ED7" w:rsidP="00BD450C">
      <w:pPr>
        <w:ind w:firstLine="0"/>
      </w:pPr>
      <w:r w:rsidRPr="003608A6">
        <w:t xml:space="preserve">Вторая категория, отвечающая за </w:t>
      </w:r>
      <w:r w:rsidR="0042171F" w:rsidRPr="003608A6">
        <w:t>сохранение традиционных подходов к д</w:t>
      </w:r>
      <w:r w:rsidR="0042171F" w:rsidRPr="003608A6">
        <w:t>и</w:t>
      </w:r>
      <w:r w:rsidR="0042171F" w:rsidRPr="003608A6">
        <w:t>зайн–проектированию, ответственных за формирование визуального облика СМИ ЮВА.</w:t>
      </w:r>
      <w:r w:rsidR="00EB014E" w:rsidRPr="003608A6">
        <w:t xml:space="preserve"> </w:t>
      </w:r>
      <w:r w:rsidR="00650008" w:rsidRPr="003608A6">
        <w:t>Шестая группа «с</w:t>
      </w:r>
      <w:r w:rsidR="00B10DC6" w:rsidRPr="003608A6">
        <w:t>интетичность</w:t>
      </w:r>
      <w:r w:rsidR="00650008" w:rsidRPr="003608A6">
        <w:t>» представляет собой</w:t>
      </w:r>
      <w:r w:rsidR="00B35F11">
        <w:t>:</w:t>
      </w:r>
    </w:p>
    <w:p w14:paraId="0A8CF287" w14:textId="77777777" w:rsidR="00B10DC6" w:rsidRPr="003608A6" w:rsidRDefault="00B10DC6" w:rsidP="00BD450C">
      <w:pPr>
        <w:pStyle w:val="a6"/>
        <w:numPr>
          <w:ilvl w:val="0"/>
          <w:numId w:val="24"/>
        </w:numPr>
        <w:rPr>
          <w:b/>
        </w:rPr>
      </w:pPr>
      <w:r w:rsidRPr="003608A6">
        <w:t>Соединение различных элементов в единое целое (</w:t>
      </w:r>
      <w:r w:rsidR="007B43D8" w:rsidRPr="003608A6">
        <w:t>модули располаг</w:t>
      </w:r>
      <w:r w:rsidR="007B43D8" w:rsidRPr="003608A6">
        <w:t>а</w:t>
      </w:r>
      <w:r w:rsidR="007B43D8" w:rsidRPr="003608A6">
        <w:t xml:space="preserve">ются в хаотичном порядке, </w:t>
      </w:r>
      <w:r w:rsidRPr="003608A6">
        <w:t>среди текстов и изображений анархично появляется реклама – 0</w:t>
      </w:r>
      <w:r w:rsidR="00D873FB" w:rsidRPr="003608A6">
        <w:t>; модули имеют логичную структуру,</w:t>
      </w:r>
      <w:r w:rsidRPr="003608A6">
        <w:t xml:space="preserve"> реклама, тексты и изображения занимают отдельные, обособленные друг от др</w:t>
      </w:r>
      <w:r w:rsidRPr="003608A6">
        <w:t>у</w:t>
      </w:r>
      <w:r w:rsidRPr="003608A6">
        <w:t>га блоки – 1 балл).</w:t>
      </w:r>
    </w:p>
    <w:p w14:paraId="5C40D12D" w14:textId="77777777" w:rsidR="00650008" w:rsidRPr="003608A6" w:rsidRDefault="00B10DC6" w:rsidP="00BD450C">
      <w:pPr>
        <w:ind w:firstLine="0"/>
      </w:pPr>
      <w:r w:rsidRPr="003608A6">
        <w:t>С</w:t>
      </w:r>
      <w:r w:rsidR="00650008" w:rsidRPr="003608A6">
        <w:t>едьмая группа «стохастичность » подразумевает следующее:</w:t>
      </w:r>
    </w:p>
    <w:p w14:paraId="3DA584AA" w14:textId="77777777" w:rsidR="00B10DC6" w:rsidRPr="003608A6" w:rsidRDefault="00650008" w:rsidP="00BD450C">
      <w:pPr>
        <w:pStyle w:val="a6"/>
        <w:numPr>
          <w:ilvl w:val="0"/>
          <w:numId w:val="24"/>
        </w:numPr>
        <w:rPr>
          <w:b/>
        </w:rPr>
      </w:pPr>
      <w:r w:rsidRPr="003608A6">
        <w:t>Сумбурное и беспорядочное расположение э</w:t>
      </w:r>
      <w:r w:rsidR="00B10DC6" w:rsidRPr="003608A6">
        <w:t>лемент</w:t>
      </w:r>
      <w:r w:rsidRPr="003608A6">
        <w:t>ов</w:t>
      </w:r>
      <w:r w:rsidR="00B10DC6" w:rsidRPr="003608A6">
        <w:t xml:space="preserve"> на странице</w:t>
      </w:r>
      <w:r w:rsidR="004B41BE" w:rsidRPr="003608A6">
        <w:t>, элементы разного формата</w:t>
      </w:r>
      <w:r w:rsidRPr="003608A6">
        <w:t xml:space="preserve"> </w:t>
      </w:r>
      <w:r w:rsidR="004B41BE" w:rsidRPr="003608A6">
        <w:t xml:space="preserve">– 0; </w:t>
      </w:r>
      <w:r w:rsidR="001D5880" w:rsidRPr="003608A6">
        <w:t xml:space="preserve">все </w:t>
      </w:r>
      <w:r w:rsidR="00B10DC6" w:rsidRPr="003608A6">
        <w:t>элементы</w:t>
      </w:r>
      <w:r w:rsidR="001D5880" w:rsidRPr="003608A6">
        <w:t xml:space="preserve"> структурированы –</w:t>
      </w:r>
      <w:r w:rsidR="00B10DC6" w:rsidRPr="003608A6">
        <w:t xml:space="preserve"> 1 балл.</w:t>
      </w:r>
    </w:p>
    <w:p w14:paraId="11DF3505" w14:textId="77777777" w:rsidR="00650008" w:rsidRPr="003608A6" w:rsidRDefault="00650008" w:rsidP="00BD450C">
      <w:pPr>
        <w:ind w:firstLine="0"/>
      </w:pPr>
      <w:r w:rsidRPr="003608A6">
        <w:t>Восьмая группа «асимметричность» относится к композиции:</w:t>
      </w:r>
    </w:p>
    <w:p w14:paraId="3B01AA54" w14:textId="11BC8900" w:rsidR="00B10DC6" w:rsidRPr="003608A6" w:rsidRDefault="00BD450C" w:rsidP="00BD450C">
      <w:pPr>
        <w:pStyle w:val="a6"/>
        <w:numPr>
          <w:ilvl w:val="0"/>
          <w:numId w:val="24"/>
        </w:numPr>
        <w:rPr>
          <w:b/>
        </w:rPr>
      </w:pPr>
      <w:r w:rsidRPr="003608A6">
        <w:t>Сложная композиция, содержимое модулей</w:t>
      </w:r>
      <w:r w:rsidR="00B10DC6" w:rsidRPr="003608A6">
        <w:t xml:space="preserve"> асимметричн</w:t>
      </w:r>
      <w:r w:rsidR="00344370">
        <w:t>о</w:t>
      </w:r>
      <w:r w:rsidR="00B10DC6" w:rsidRPr="003608A6">
        <w:t xml:space="preserve"> – 0,</w:t>
      </w:r>
      <w:r w:rsidRPr="003608A6">
        <w:t xml:space="preserve"> простая композиция</w:t>
      </w:r>
      <w:r w:rsidR="00B10DC6" w:rsidRPr="003608A6">
        <w:t xml:space="preserve"> </w:t>
      </w:r>
      <w:r w:rsidRPr="003608A6">
        <w:t xml:space="preserve">/ </w:t>
      </w:r>
      <w:r w:rsidR="00B10DC6" w:rsidRPr="003608A6">
        <w:t>симметричн</w:t>
      </w:r>
      <w:r w:rsidRPr="003608A6">
        <w:t>ость</w:t>
      </w:r>
      <w:r w:rsidR="00B10DC6" w:rsidRPr="003608A6">
        <w:t xml:space="preserve"> – 1 балл.</w:t>
      </w:r>
    </w:p>
    <w:p w14:paraId="49F0241E" w14:textId="36D839F2" w:rsidR="00B10DC6" w:rsidRPr="003608A6" w:rsidRDefault="00B10DC6" w:rsidP="00BD450C">
      <w:pPr>
        <w:ind w:firstLine="0"/>
      </w:pPr>
      <w:r w:rsidRPr="003608A6">
        <w:t>Д</w:t>
      </w:r>
      <w:r w:rsidR="00650008" w:rsidRPr="003608A6">
        <w:t>евятая группа «д</w:t>
      </w:r>
      <w:r w:rsidRPr="003608A6">
        <w:t>вунаправленность</w:t>
      </w:r>
      <w:r w:rsidR="00650008" w:rsidRPr="003608A6">
        <w:t>» подразумевает</w:t>
      </w:r>
      <w:r w:rsidR="00E30B90">
        <w:t>:</w:t>
      </w:r>
    </w:p>
    <w:p w14:paraId="1CA6774E" w14:textId="77777777" w:rsidR="00B10DC6" w:rsidRPr="003608A6" w:rsidRDefault="00B10DC6" w:rsidP="00BD450C">
      <w:pPr>
        <w:pStyle w:val="a6"/>
        <w:numPr>
          <w:ilvl w:val="0"/>
          <w:numId w:val="24"/>
        </w:numPr>
        <w:rPr>
          <w:b/>
        </w:rPr>
      </w:pPr>
      <w:r w:rsidRPr="003608A6">
        <w:t>Использ</w:t>
      </w:r>
      <w:r w:rsidR="00650008" w:rsidRPr="003608A6">
        <w:t>ование</w:t>
      </w:r>
      <w:r w:rsidRPr="003608A6">
        <w:t xml:space="preserve"> и вертикальны</w:t>
      </w:r>
      <w:r w:rsidR="00650008" w:rsidRPr="003608A6">
        <w:t>х</w:t>
      </w:r>
      <w:r w:rsidRPr="003608A6">
        <w:t>, и горизонтальны</w:t>
      </w:r>
      <w:r w:rsidR="00650008" w:rsidRPr="003608A6">
        <w:t>х</w:t>
      </w:r>
      <w:r w:rsidRPr="003608A6">
        <w:t xml:space="preserve"> текст</w:t>
      </w:r>
      <w:r w:rsidR="008D0A39" w:rsidRPr="003608A6">
        <w:t>ов</w:t>
      </w:r>
      <w:r w:rsidRPr="003608A6">
        <w:t xml:space="preserve"> – </w:t>
      </w:r>
      <w:r w:rsidR="00650008" w:rsidRPr="003608A6">
        <w:t>0</w:t>
      </w:r>
      <w:r w:rsidRPr="003608A6">
        <w:t>,</w:t>
      </w:r>
      <w:r w:rsidR="009C63FA" w:rsidRPr="003608A6">
        <w:t xml:space="preserve"> испол</w:t>
      </w:r>
      <w:r w:rsidR="009C63FA" w:rsidRPr="003608A6">
        <w:t>ь</w:t>
      </w:r>
      <w:r w:rsidR="009C63FA" w:rsidRPr="003608A6">
        <w:t>зуются</w:t>
      </w:r>
      <w:r w:rsidRPr="003608A6">
        <w:t xml:space="preserve"> только горизонтальны</w:t>
      </w:r>
      <w:r w:rsidR="00D757DC" w:rsidRPr="003608A6">
        <w:t>е тексты</w:t>
      </w:r>
      <w:r w:rsidRPr="003608A6">
        <w:t xml:space="preserve"> – </w:t>
      </w:r>
      <w:r w:rsidR="004C2522" w:rsidRPr="003608A6">
        <w:t>1.</w:t>
      </w:r>
    </w:p>
    <w:p w14:paraId="393BAE19" w14:textId="77777777" w:rsidR="00B10DC6" w:rsidRPr="003608A6" w:rsidRDefault="00650008" w:rsidP="00BD450C">
      <w:pPr>
        <w:ind w:firstLine="0"/>
      </w:pPr>
      <w:r w:rsidRPr="003608A6">
        <w:t>Десятая группа «м</w:t>
      </w:r>
      <w:r w:rsidR="00B10DC6" w:rsidRPr="003608A6">
        <w:t>одульность</w:t>
      </w:r>
      <w:r w:rsidRPr="003608A6">
        <w:t xml:space="preserve">» рассматривает </w:t>
      </w:r>
      <w:r w:rsidR="00BA08CF" w:rsidRPr="003608A6">
        <w:t>область экрана</w:t>
      </w:r>
      <w:r w:rsidRPr="003608A6">
        <w:t>:</w:t>
      </w:r>
    </w:p>
    <w:p w14:paraId="4192C8DA" w14:textId="77777777" w:rsidR="00B10DC6" w:rsidRPr="003608A6" w:rsidRDefault="00B10DC6" w:rsidP="00BD450C">
      <w:pPr>
        <w:pStyle w:val="a6"/>
        <w:numPr>
          <w:ilvl w:val="0"/>
          <w:numId w:val="24"/>
        </w:numPr>
        <w:rPr>
          <w:b/>
        </w:rPr>
      </w:pPr>
      <w:r w:rsidRPr="003608A6">
        <w:t>Область экрана</w:t>
      </w:r>
      <w:r w:rsidR="00464862" w:rsidRPr="003608A6">
        <w:t xml:space="preserve"> состоит из большого количества модулей, крупные м</w:t>
      </w:r>
      <w:r w:rsidR="00464862" w:rsidRPr="003608A6">
        <w:t>о</w:t>
      </w:r>
      <w:r w:rsidR="00464862" w:rsidRPr="003608A6">
        <w:t xml:space="preserve">дули делятся на мелкие </w:t>
      </w:r>
      <w:r w:rsidRPr="003608A6">
        <w:t xml:space="preserve">– 0, не разделена </w:t>
      </w:r>
      <w:r w:rsidR="00464862" w:rsidRPr="003608A6">
        <w:t xml:space="preserve">/ состоит преимущественно из крупных модулей </w:t>
      </w:r>
      <w:r w:rsidRPr="003608A6">
        <w:t>– 1.</w:t>
      </w:r>
      <w:r w:rsidR="00AF58AD" w:rsidRPr="003608A6">
        <w:t xml:space="preserve"> </w:t>
      </w:r>
    </w:p>
    <w:p w14:paraId="37302FE2" w14:textId="76465F3A" w:rsidR="00CA449E" w:rsidRPr="003608A6" w:rsidRDefault="0020181D" w:rsidP="00A0648F">
      <w:pPr>
        <w:ind w:left="360" w:firstLine="348"/>
      </w:pPr>
      <w:r w:rsidRPr="003608A6">
        <w:t>В критериях с градациями баллов (разные баллы за определенное к</w:t>
      </w:r>
      <w:r w:rsidRPr="003608A6">
        <w:t>о</w:t>
      </w:r>
      <w:r w:rsidRPr="003608A6">
        <w:t>личество признака - заполнение страницы и площадь изображений) указ</w:t>
      </w:r>
      <w:r w:rsidRPr="003608A6">
        <w:t>а</w:t>
      </w:r>
      <w:r w:rsidRPr="003608A6">
        <w:t>ны конкретные цифры, поэтому сначала мы сосчитали площадь изобр</w:t>
      </w:r>
      <w:r w:rsidRPr="003608A6">
        <w:t>а</w:t>
      </w:r>
      <w:r w:rsidRPr="003608A6">
        <w:t>жений и определили типичные отступы</w:t>
      </w:r>
      <w:r w:rsidR="00486A54" w:rsidRPr="003608A6">
        <w:t xml:space="preserve"> для каждого издания</w:t>
      </w:r>
      <w:r w:rsidRPr="003608A6">
        <w:t xml:space="preserve">. </w:t>
      </w:r>
      <w:r w:rsidR="001F0A15" w:rsidRPr="003608A6">
        <w:t>Для этого мы о</w:t>
      </w:r>
      <w:r w:rsidR="00A974D1" w:rsidRPr="003608A6">
        <w:t>ткрывали исходный код страницы</w:t>
      </w:r>
      <w:r w:rsidR="001F0A15" w:rsidRPr="003608A6">
        <w:t>, смотрели ширину и длину сайта в пикселях,</w:t>
      </w:r>
      <w:r w:rsidR="00B41086" w:rsidRPr="003608A6">
        <w:t xml:space="preserve"> перемножали эти значения и получали площадь страницы в пикселях</w:t>
      </w:r>
      <w:r w:rsidR="00E30B90">
        <w:t xml:space="preserve"> </w:t>
      </w:r>
      <w:r w:rsidR="00B41086" w:rsidRPr="003608A6">
        <w:t>(px). З</w:t>
      </w:r>
      <w:r w:rsidR="001F0A15" w:rsidRPr="003608A6">
        <w:t>атем</w:t>
      </w:r>
      <w:r w:rsidR="00B41086" w:rsidRPr="003608A6">
        <w:t xml:space="preserve"> </w:t>
      </w:r>
      <w:r w:rsidR="001F0A15" w:rsidRPr="003608A6">
        <w:t xml:space="preserve">в </w:t>
      </w:r>
      <w:r w:rsidR="00B41086" w:rsidRPr="003608A6">
        <w:t xml:space="preserve">исходном </w:t>
      </w:r>
      <w:r w:rsidR="001F0A15" w:rsidRPr="003608A6">
        <w:t>коде</w:t>
      </w:r>
      <w:r w:rsidR="00B41086" w:rsidRPr="003608A6">
        <w:t xml:space="preserve"> мы искали</w:t>
      </w:r>
      <w:r w:rsidR="001F0A15" w:rsidRPr="003608A6">
        <w:t xml:space="preserve"> изображени</w:t>
      </w:r>
      <w:r w:rsidR="00B41086" w:rsidRPr="003608A6">
        <w:t>е</w:t>
      </w:r>
      <w:r w:rsidR="001F0A15" w:rsidRPr="003608A6">
        <w:t xml:space="preserve"> на стран</w:t>
      </w:r>
      <w:r w:rsidR="001F0A15" w:rsidRPr="003608A6">
        <w:t>и</w:t>
      </w:r>
      <w:r w:rsidR="001F0A15" w:rsidRPr="003608A6">
        <w:t>це,</w:t>
      </w:r>
      <w:r w:rsidR="00B41086" w:rsidRPr="003608A6">
        <w:t xml:space="preserve"> брали его размеры в пикселях, перемножали и получали площадь изображения. Таким образом были найдены площади всех изображений (фото и реклама) по отдельности, после чего мы суммировали их и пол</w:t>
      </w:r>
      <w:r w:rsidR="00B41086" w:rsidRPr="003608A6">
        <w:t>у</w:t>
      </w:r>
      <w:r w:rsidR="00B41086" w:rsidRPr="003608A6">
        <w:t>чали общую площадь изображений на странице в пикселях. В итоге мы смогли вычислить количество изображений на странице в процентах</w:t>
      </w:r>
      <w:r w:rsidR="009F2F62" w:rsidRPr="003608A6">
        <w:t>, округляя значения до целых</w:t>
      </w:r>
      <w:r w:rsidR="00B41086" w:rsidRPr="003608A6">
        <w:t xml:space="preserve"> </w:t>
      </w:r>
      <w:r w:rsidR="009F2F62" w:rsidRPr="003608A6">
        <w:t>(</w:t>
      </w:r>
      <w:r w:rsidR="00414239" w:rsidRPr="003608A6">
        <w:t>н</w:t>
      </w:r>
      <w:r w:rsidR="009F2F62" w:rsidRPr="003608A6">
        <w:t>апример, площадь страницы Reference News – 6 777 000 px, площадь всех изображений на странице – 1 678 160 px, что составляет 25 процентов).</w:t>
      </w:r>
      <w:r w:rsidR="002F2E60" w:rsidRPr="003608A6">
        <w:t xml:space="preserve"> Для определения отступов на станице, мы также обра</w:t>
      </w:r>
      <w:r w:rsidR="001F3A4C" w:rsidRPr="003608A6">
        <w:t>ща</w:t>
      </w:r>
      <w:r w:rsidR="002F2E60" w:rsidRPr="003608A6">
        <w:t xml:space="preserve">лись к исходному коду. </w:t>
      </w:r>
      <w:r w:rsidR="00F80D52" w:rsidRPr="003608A6">
        <w:t>Мы находили</w:t>
      </w:r>
      <w:r w:rsidR="002F2E60" w:rsidRPr="003608A6">
        <w:t xml:space="preserve"> </w:t>
      </w:r>
      <w:r w:rsidR="00F80D52" w:rsidRPr="003608A6">
        <w:t>контейнеры</w:t>
      </w:r>
      <w:r w:rsidR="00042177" w:rsidRPr="003608A6">
        <w:t xml:space="preserve"> с те</w:t>
      </w:r>
      <w:r w:rsidR="00042177" w:rsidRPr="003608A6">
        <w:t>к</w:t>
      </w:r>
      <w:r w:rsidR="00042177" w:rsidRPr="003608A6">
        <w:t xml:space="preserve">стом, смотрели значения </w:t>
      </w:r>
      <w:r w:rsidR="000C59E8" w:rsidRPr="003608A6">
        <w:t>полей (padding, border, margin)</w:t>
      </w:r>
      <w:r w:rsidR="00414239" w:rsidRPr="003608A6">
        <w:t>, суммировали и получали значение «воздуха». Преимущественно учитывалсь значения вертикальных отступов. Просмотрев 2-3 контейнера, мы определяли т</w:t>
      </w:r>
      <w:r w:rsidR="00414239" w:rsidRPr="003608A6">
        <w:t>и</w:t>
      </w:r>
      <w:r w:rsidR="00414239" w:rsidRPr="003608A6">
        <w:t>пичный отступ и заносили его в таблицу (например, у</w:t>
      </w:r>
      <w:r w:rsidR="00D27FF3" w:rsidRPr="003608A6">
        <w:t xml:space="preserve"> Dong-A Ilbo – 24 pt</w:t>
      </w:r>
      <w:r w:rsidR="00414239" w:rsidRPr="003608A6">
        <w:t xml:space="preserve">, </w:t>
      </w:r>
      <w:r w:rsidR="00BC12E1" w:rsidRPr="003608A6">
        <w:t>Seoul Shinmun</w:t>
      </w:r>
      <w:r w:rsidR="00414239" w:rsidRPr="003608A6">
        <w:t xml:space="preserve"> – </w:t>
      </w:r>
      <w:r w:rsidR="00BC12E1" w:rsidRPr="003608A6">
        <w:t>36</w:t>
      </w:r>
      <w:r w:rsidR="00414239" w:rsidRPr="003608A6">
        <w:t xml:space="preserve"> pt). Если значения полей не были выставлены, тогда мы </w:t>
      </w:r>
      <w:r w:rsidR="008D4D86" w:rsidRPr="003608A6">
        <w:t>искали в исходном коде высоту строки (</w:t>
      </w:r>
      <w:r w:rsidR="00625F64" w:rsidRPr="003608A6">
        <w:t>line-</w:t>
      </w:r>
      <w:r w:rsidR="008D4D86" w:rsidRPr="003608A6">
        <w:t xml:space="preserve">height) </w:t>
      </w:r>
      <w:r w:rsidR="00CC73D6" w:rsidRPr="003608A6">
        <w:t>и относительно этого значения считали количество отступов.</w:t>
      </w:r>
      <w:r w:rsidR="00005CEF" w:rsidRPr="003608A6">
        <w:t xml:space="preserve"> Результаты исследования представлены </w:t>
      </w:r>
      <w:r w:rsidR="0088369A" w:rsidRPr="003608A6">
        <w:t xml:space="preserve">в таблице </w:t>
      </w:r>
      <w:r w:rsidR="00E30B90">
        <w:t>(см. Приложения 2, таблица 2)</w:t>
      </w:r>
      <w:r w:rsidR="0088369A" w:rsidRPr="003608A6">
        <w:t>.</w:t>
      </w:r>
      <w:r w:rsidR="00CC73D6" w:rsidRPr="003608A6">
        <w:t xml:space="preserve"> </w:t>
      </w:r>
      <w:r w:rsidR="00A0648F" w:rsidRPr="003608A6">
        <w:t>Визуальное пре</w:t>
      </w:r>
      <w:r w:rsidR="00A0648F" w:rsidRPr="003608A6">
        <w:t>д</w:t>
      </w:r>
      <w:r w:rsidR="00A0648F" w:rsidRPr="003608A6">
        <w:t>ставление результатов исследования представлено на диаграмме</w:t>
      </w:r>
      <w:r w:rsidR="008A2442" w:rsidRPr="003608A6">
        <w:t xml:space="preserve"> (</w:t>
      </w:r>
      <w:r w:rsidR="00330CA7" w:rsidRPr="003608A6">
        <w:t xml:space="preserve">см. </w:t>
      </w:r>
      <w:r w:rsidR="00E30B90">
        <w:t>П</w:t>
      </w:r>
      <w:r w:rsidR="00330CA7" w:rsidRPr="003608A6">
        <w:t>риложения</w:t>
      </w:r>
      <w:r w:rsidR="00E30B90">
        <w:t xml:space="preserve"> 2, диаграмма 1</w:t>
      </w:r>
      <w:r w:rsidR="008A2442" w:rsidRPr="003608A6">
        <w:t xml:space="preserve">). </w:t>
      </w:r>
    </w:p>
    <w:p w14:paraId="4EA9BF07" w14:textId="74CC03F9" w:rsidR="00426095" w:rsidRPr="003608A6" w:rsidRDefault="00426095" w:rsidP="00F80D52">
      <w:pPr>
        <w:ind w:left="360" w:firstLine="348"/>
      </w:pPr>
      <w:r w:rsidRPr="003608A6">
        <w:t>Для того, чтобы определить степень интерактивности изданий, мы и</w:t>
      </w:r>
      <w:r w:rsidRPr="003608A6">
        <w:t>с</w:t>
      </w:r>
      <w:r w:rsidRPr="003608A6">
        <w:t>кали возможность подключения к социальным сетям и регистрации пол</w:t>
      </w:r>
      <w:r w:rsidRPr="003608A6">
        <w:t>ь</w:t>
      </w:r>
      <w:r w:rsidRPr="003608A6">
        <w:t xml:space="preserve">зователей. </w:t>
      </w:r>
      <w:r w:rsidR="005469F8" w:rsidRPr="003608A6">
        <w:t xml:space="preserve">Наличие соответствующей иконки на сайте, мы приравнивали к возможности подключения. </w:t>
      </w:r>
      <w:r w:rsidR="004E416B" w:rsidRPr="003608A6">
        <w:t>Для проверки кросс-п</w:t>
      </w:r>
      <w:r w:rsidR="00EC0338" w:rsidRPr="003608A6">
        <w:t>латформенности</w:t>
      </w:r>
      <w:r w:rsidR="004E416B" w:rsidRPr="003608A6">
        <w:t xml:space="preserve"> мы о</w:t>
      </w:r>
      <w:r w:rsidR="004E416B" w:rsidRPr="003608A6">
        <w:t>т</w:t>
      </w:r>
      <w:r w:rsidR="004E416B" w:rsidRPr="003608A6">
        <w:t>крывали каждый сайт на мобильном телефоне с целью выявления наличия мобильной версии издания, доступность нативного приложения провер</w:t>
      </w:r>
      <w:r w:rsidR="004E416B" w:rsidRPr="003608A6">
        <w:t>я</w:t>
      </w:r>
      <w:r w:rsidR="004E416B" w:rsidRPr="003608A6">
        <w:t xml:space="preserve">ли в соответствующих сервисах – Google Play и App Store. </w:t>
      </w:r>
      <w:r w:rsidR="00F859C7" w:rsidRPr="003608A6">
        <w:t>Открытие сайта в разных браузерах и в разных размеров окнах позволило судить о гибк</w:t>
      </w:r>
      <w:r w:rsidR="00F859C7" w:rsidRPr="003608A6">
        <w:t>о</w:t>
      </w:r>
      <w:r w:rsidR="00F859C7" w:rsidRPr="003608A6">
        <w:t xml:space="preserve">сти макета. Остальные критерии были рассмотрены с помощью анализа внешнего вида изданий на компьютере. </w:t>
      </w:r>
      <w:r w:rsidR="00805578" w:rsidRPr="003608A6">
        <w:t>Результаты кодирования досту</w:t>
      </w:r>
      <w:r w:rsidR="00805578" w:rsidRPr="003608A6">
        <w:t>п</w:t>
      </w:r>
      <w:r w:rsidR="00987394">
        <w:t>ны в таблице</w:t>
      </w:r>
      <w:r w:rsidR="004576B9" w:rsidRPr="003608A6">
        <w:t xml:space="preserve"> (</w:t>
      </w:r>
      <w:r w:rsidR="00987394">
        <w:t>см. Приложения 2, таблица 1</w:t>
      </w:r>
      <w:r w:rsidR="004576B9" w:rsidRPr="003608A6">
        <w:t>)</w:t>
      </w:r>
      <w:r w:rsidR="00805578" w:rsidRPr="003608A6">
        <w:t xml:space="preserve">. </w:t>
      </w:r>
      <w:r w:rsidR="00F3109C" w:rsidRPr="003608A6">
        <w:t xml:space="preserve"> Визуальное представление результатов кодирования представлено на диаграммах (</w:t>
      </w:r>
      <w:r w:rsidR="00987394">
        <w:t>см. П</w:t>
      </w:r>
      <w:r w:rsidR="00F3109C" w:rsidRPr="003608A6">
        <w:t>риложения</w:t>
      </w:r>
      <w:r w:rsidR="00EA1920">
        <w:t xml:space="preserve"> 2, диаграммы</w:t>
      </w:r>
      <w:r w:rsidR="00987394">
        <w:t xml:space="preserve"> </w:t>
      </w:r>
      <w:r w:rsidR="00987394" w:rsidRPr="003608A6">
        <w:t>2-6</w:t>
      </w:r>
      <w:r w:rsidR="00F3109C" w:rsidRPr="003608A6">
        <w:t>).</w:t>
      </w:r>
    </w:p>
    <w:p w14:paraId="611245C9" w14:textId="77777777" w:rsidR="004576B9" w:rsidRPr="003608A6" w:rsidRDefault="00EB340E" w:rsidP="00EB340E">
      <w:pPr>
        <w:ind w:left="360" w:firstLine="348"/>
      </w:pPr>
      <w:r w:rsidRPr="003608A6">
        <w:rPr>
          <w:lang w:eastAsia="en-US"/>
        </w:rPr>
        <w:t>Проведем сравнительно-сопоставительный анализ полученных резул</w:t>
      </w:r>
      <w:r w:rsidRPr="003608A6">
        <w:rPr>
          <w:lang w:eastAsia="en-US"/>
        </w:rPr>
        <w:t>ь</w:t>
      </w:r>
      <w:r w:rsidRPr="003608A6">
        <w:rPr>
          <w:lang w:eastAsia="en-US"/>
        </w:rPr>
        <w:t>татов.</w:t>
      </w:r>
      <w:r w:rsidRPr="003608A6">
        <w:t xml:space="preserve"> </w:t>
      </w:r>
      <w:r w:rsidR="002007EE" w:rsidRPr="003608A6">
        <w:t xml:space="preserve">Низкий цветовой контраст в оформлении китайских </w:t>
      </w:r>
      <w:r w:rsidR="00CF01BA" w:rsidRPr="003608A6">
        <w:t>онлайн-газет характерен только</w:t>
      </w:r>
      <w:r w:rsidR="002007EE" w:rsidRPr="003608A6">
        <w:t xml:space="preserve"> </w:t>
      </w:r>
      <w:r w:rsidR="00CF01BA" w:rsidRPr="003608A6">
        <w:t>для трех</w:t>
      </w:r>
      <w:r w:rsidR="002007EE" w:rsidRPr="003608A6">
        <w:t xml:space="preserve"> издани</w:t>
      </w:r>
      <w:r w:rsidR="00CF01BA" w:rsidRPr="003608A6">
        <w:t>й</w:t>
      </w:r>
      <w:r w:rsidR="002007EE" w:rsidRPr="003608A6">
        <w:t>: Reference News, People’s Daily (англ.), South China Morning Post</w:t>
      </w:r>
      <w:r w:rsidR="00C40BEC" w:rsidRPr="003608A6">
        <w:t xml:space="preserve"> (англ.)</w:t>
      </w:r>
      <w:r w:rsidR="002007EE" w:rsidRPr="003608A6">
        <w:t>. В японской практике сдержа</w:t>
      </w:r>
      <w:r w:rsidR="002007EE" w:rsidRPr="003608A6">
        <w:t>н</w:t>
      </w:r>
      <w:r w:rsidR="002007EE" w:rsidRPr="003608A6">
        <w:t xml:space="preserve">ность в цветовом оформлении проявляется в </w:t>
      </w:r>
      <w:r w:rsidR="008568F9" w:rsidRPr="003608A6">
        <w:t>пяти</w:t>
      </w:r>
      <w:r w:rsidR="002007EE" w:rsidRPr="003608A6">
        <w:t xml:space="preserve"> изданиях: The Japan News (англ.), Asahi Shimbun (англ.),</w:t>
      </w:r>
      <w:r w:rsidR="0043013C" w:rsidRPr="003608A6">
        <w:t xml:space="preserve"> Mainichi (англ.),</w:t>
      </w:r>
      <w:r w:rsidR="002007EE" w:rsidRPr="003608A6">
        <w:t xml:space="preserve"> Mainichi</w:t>
      </w:r>
      <w:r w:rsidR="008568F9" w:rsidRPr="003608A6">
        <w:t xml:space="preserve">, </w:t>
      </w:r>
      <w:r w:rsidR="00AA2CC8" w:rsidRPr="003608A6">
        <w:t>The Nihon Keizai Shimbun</w:t>
      </w:r>
      <w:r w:rsidR="002007EE" w:rsidRPr="003608A6">
        <w:t xml:space="preserve">. </w:t>
      </w:r>
      <w:r w:rsidR="005078C1" w:rsidRPr="003608A6">
        <w:t>Монохромность</w:t>
      </w:r>
      <w:r w:rsidR="002007EE" w:rsidRPr="003608A6">
        <w:t xml:space="preserve"> в оформлении сильнее всего ощущается </w:t>
      </w:r>
      <w:r w:rsidR="008D7411" w:rsidRPr="003608A6">
        <w:t xml:space="preserve">в корейских изданиях, которых набралось одиннадцать: Kukmin Ilbo, JoongAng Ilbo, Kyunghyang Shinmun, Dong-A Ilbo, Seoul Shinmun, Hankook Ilbo, The Hankyoreh, The Hankyoreh (англ.), Dong-A Ilbo (англ.), Kyunghyang Shinmun (англ.). </w:t>
      </w:r>
      <w:r w:rsidR="00326EFF" w:rsidRPr="003608A6">
        <w:t xml:space="preserve">Примечательно, что в корейской практике большинство изданий с низким цветовым контрастом – это </w:t>
      </w:r>
      <w:r w:rsidR="00B54E60" w:rsidRPr="003608A6">
        <w:t>ориентир</w:t>
      </w:r>
      <w:r w:rsidR="00B54E60" w:rsidRPr="003608A6">
        <w:t>о</w:t>
      </w:r>
      <w:r w:rsidR="00B54E60" w:rsidRPr="003608A6">
        <w:t>ванные</w:t>
      </w:r>
      <w:r w:rsidR="00AA2CC8" w:rsidRPr="003608A6">
        <w:t xml:space="preserve"> лингвистически</w:t>
      </w:r>
      <w:r w:rsidR="00B54E60" w:rsidRPr="003608A6">
        <w:t xml:space="preserve"> на местную аудиторию издания. </w:t>
      </w:r>
      <w:r w:rsidR="00775A59" w:rsidRPr="003608A6">
        <w:t>В то время, как для Японии</w:t>
      </w:r>
      <w:r w:rsidR="00336955" w:rsidRPr="003608A6">
        <w:t xml:space="preserve"> и Китая</w:t>
      </w:r>
      <w:r w:rsidR="00775A59" w:rsidRPr="003608A6">
        <w:t xml:space="preserve"> монохром</w:t>
      </w:r>
      <w:r w:rsidR="00A3001D" w:rsidRPr="003608A6">
        <w:t>ность оформления интернет-СМИ</w:t>
      </w:r>
      <w:r w:rsidR="00ED7E74" w:rsidRPr="003608A6">
        <w:t xml:space="preserve"> скорее</w:t>
      </w:r>
      <w:r w:rsidR="00A3001D" w:rsidRPr="003608A6">
        <w:t xml:space="preserve"> </w:t>
      </w:r>
      <w:r w:rsidR="00775A59" w:rsidRPr="003608A6">
        <w:t xml:space="preserve">характерна для англоязычных изданий. </w:t>
      </w:r>
    </w:p>
    <w:p w14:paraId="0A47AA12" w14:textId="2084E6C1" w:rsidR="00326EFF" w:rsidRPr="003608A6" w:rsidRDefault="00B96F3A" w:rsidP="00F15B13">
      <w:pPr>
        <w:ind w:firstLine="348"/>
      </w:pPr>
      <w:r w:rsidRPr="003608A6">
        <w:t>Отказ от скевоморфизма ощущается во всех японских изданиях. В кита</w:t>
      </w:r>
      <w:r w:rsidRPr="003608A6">
        <w:t>й</w:t>
      </w:r>
      <w:r w:rsidRPr="003608A6">
        <w:t>ской практике мы выявили четыре издания, которые иногда используют об</w:t>
      </w:r>
      <w:r w:rsidRPr="003608A6">
        <w:t>ъ</w:t>
      </w:r>
      <w:r w:rsidRPr="003608A6">
        <w:t>емные элементы и градиенты: Guangming Online, Shenzhen News, Shenzhen Daily (англ.), Guangming Online (англ.). Мы видим, что по сути это – две газ</w:t>
      </w:r>
      <w:r w:rsidRPr="003608A6">
        <w:t>е</w:t>
      </w:r>
      <w:r w:rsidRPr="003608A6">
        <w:t xml:space="preserve">ты в двуязычных версиях. Распределение между английскими версиями и </w:t>
      </w:r>
      <w:r w:rsidR="008373AF" w:rsidRPr="003608A6">
        <w:t>к</w:t>
      </w:r>
      <w:r w:rsidR="008373AF" w:rsidRPr="003608A6">
        <w:t>и</w:t>
      </w:r>
      <w:r w:rsidR="008373AF" w:rsidRPr="003608A6">
        <w:t>тайскими</w:t>
      </w:r>
      <w:r w:rsidRPr="003608A6">
        <w:t xml:space="preserve"> – одинаковое. </w:t>
      </w:r>
      <w:r w:rsidR="00F202E4" w:rsidRPr="003608A6">
        <w:t>Среди корейский изданий также</w:t>
      </w:r>
      <w:r w:rsidR="00F15B13">
        <w:t xml:space="preserve"> </w:t>
      </w:r>
      <w:r w:rsidR="00F202E4" w:rsidRPr="003608A6">
        <w:t>нашлись четыре, дизайн которых сложно назвать плоским: Seoul Sh</w:t>
      </w:r>
      <w:r w:rsidR="00D916C3" w:rsidRPr="003608A6">
        <w:t>inmun, Munhwa Ilbo, Chosun Ilbo (англ.),  Kyunghyang Shinmun (англ.). В отличие от Китая, здесь мы видим четыре разных издания</w:t>
      </w:r>
      <w:r w:rsidR="00F90C8B" w:rsidRPr="003608A6">
        <w:t>, но распределение между английскими и корейскими тоже одинаковое.</w:t>
      </w:r>
      <w:r w:rsidR="00613F60" w:rsidRPr="003608A6">
        <w:t xml:space="preserve"> </w:t>
      </w:r>
    </w:p>
    <w:p w14:paraId="7A5430C7" w14:textId="77777777" w:rsidR="008A4B5A" w:rsidRPr="003608A6" w:rsidRDefault="00613F60" w:rsidP="00613F60">
      <w:pPr>
        <w:ind w:firstLine="0"/>
      </w:pPr>
      <w:r w:rsidRPr="003608A6">
        <w:tab/>
        <w:t>Концентрированность текстов наиболее широко распространена в К</w:t>
      </w:r>
      <w:r w:rsidRPr="003608A6">
        <w:t>и</w:t>
      </w:r>
      <w:r w:rsidRPr="003608A6">
        <w:t>тае,</w:t>
      </w:r>
      <w:r w:rsidR="006A465F" w:rsidRPr="003608A6">
        <w:t xml:space="preserve"> для</w:t>
      </w:r>
      <w:r w:rsidRPr="003608A6">
        <w:t xml:space="preserve"> заполнени</w:t>
      </w:r>
      <w:r w:rsidR="006A465F" w:rsidRPr="003608A6">
        <w:t>я</w:t>
      </w:r>
      <w:r w:rsidRPr="003608A6">
        <w:t xml:space="preserve"> страниц шести онлайн-газет </w:t>
      </w:r>
      <w:r w:rsidR="006A465F" w:rsidRPr="003608A6">
        <w:t>характерно использование пробела менее 20 px: China News, People’s Daily, Southern Daily, Guangming Online,</w:t>
      </w:r>
      <w:r w:rsidR="008E1C41" w:rsidRPr="003608A6">
        <w:t xml:space="preserve"> Shenzhen Daily (англ.), Guangming Online (англ.)</w:t>
      </w:r>
      <w:r w:rsidR="00DD737B" w:rsidRPr="003608A6">
        <w:t>. При этом для пяти онлайн-газет на английском языке характерен пробел более 20 px: South China Morning Post (англ.), Southern Daily (англ.), People’s Daily (англ.), China Daily (англ.), Shanghai Daily (англ.). Пробел более 20 px в то же время и</w:t>
      </w:r>
      <w:r w:rsidR="00DD737B" w:rsidRPr="003608A6">
        <w:t>с</w:t>
      </w:r>
      <w:r w:rsidR="00DD737B" w:rsidRPr="003608A6">
        <w:t>пользуется в дизайне четырех китайско</w:t>
      </w:r>
      <w:r w:rsidR="004773DF" w:rsidRPr="003608A6">
        <w:t>-</w:t>
      </w:r>
      <w:r w:rsidR="00DD737B" w:rsidRPr="003608A6">
        <w:t xml:space="preserve">язычных изданий: </w:t>
      </w:r>
      <w:r w:rsidR="004773DF" w:rsidRPr="003608A6">
        <w:t>Reference News, South China Morning Post, Beijing Times, Shenzhen News</w:t>
      </w:r>
      <w:r w:rsidR="001E7577" w:rsidRPr="003608A6">
        <w:t>. Из этого можно сд</w:t>
      </w:r>
      <w:r w:rsidR="001E7577" w:rsidRPr="003608A6">
        <w:t>е</w:t>
      </w:r>
      <w:r w:rsidR="001E7577" w:rsidRPr="003608A6">
        <w:t>лать вывод, что концентрированность текстов как традионалистский паттерн в дизайне больше используется в ориентированных лингвистически на мес</w:t>
      </w:r>
      <w:r w:rsidR="001E7577" w:rsidRPr="003608A6">
        <w:t>т</w:t>
      </w:r>
      <w:r w:rsidR="001E7577" w:rsidRPr="003608A6">
        <w:t xml:space="preserve">ную целевую аудиторию СМИ. В то же время </w:t>
      </w:r>
      <w:r w:rsidR="00920D1E" w:rsidRPr="003608A6">
        <w:t>половина</w:t>
      </w:r>
      <w:r w:rsidR="001E7577" w:rsidRPr="003608A6">
        <w:t xml:space="preserve"> </w:t>
      </w:r>
      <w:r w:rsidR="00920D1E" w:rsidRPr="003608A6">
        <w:t xml:space="preserve">китайских интернет-СМИ отказывается от концентрированности текстов в пользу </w:t>
      </w:r>
      <w:r w:rsidR="00214892" w:rsidRPr="003608A6">
        <w:t>большего к</w:t>
      </w:r>
      <w:r w:rsidR="00214892" w:rsidRPr="003608A6">
        <w:t>о</w:t>
      </w:r>
      <w:r w:rsidR="00214892" w:rsidRPr="003608A6">
        <w:t xml:space="preserve">личества воздуха. </w:t>
      </w:r>
      <w:r w:rsidR="00AC198A" w:rsidRPr="003608A6">
        <w:t>Что касается Японии, то концентрированность сохраняется в трех ведущих изданиях: Asahi Shimbun, Yomiuri Online, Mainichi Shimbun. Много воздуха (пробел более 40 pt) встречается в англоязычных версиях этих газет: The Japan News (англ.), Mainichi (англ.), Asahi Shimbun (англ.). Это означает, что в японской практике высокая концентрированность текстов х</w:t>
      </w:r>
      <w:r w:rsidR="00AC198A" w:rsidRPr="003608A6">
        <w:t>а</w:t>
      </w:r>
      <w:r w:rsidR="00AC198A" w:rsidRPr="003608A6">
        <w:t>рактерна для ориентированных лингвистически на местную целевую аудит</w:t>
      </w:r>
      <w:r w:rsidR="00AC198A" w:rsidRPr="003608A6">
        <w:t>о</w:t>
      </w:r>
      <w:r w:rsidR="00AC198A" w:rsidRPr="003608A6">
        <w:t>рию изданиях, а большое количество воздуха характерно для английских версий,</w:t>
      </w:r>
      <w:r w:rsidR="00E53983" w:rsidRPr="003608A6">
        <w:t xml:space="preserve"> главным образом</w:t>
      </w:r>
      <w:r w:rsidR="00AC198A" w:rsidRPr="003608A6">
        <w:t xml:space="preserve"> ориентированных на западного читателя. </w:t>
      </w:r>
      <w:r w:rsidR="002D1D70" w:rsidRPr="003608A6">
        <w:t>Конце</w:t>
      </w:r>
      <w:r w:rsidR="002D1D70" w:rsidRPr="003608A6">
        <w:t>н</w:t>
      </w:r>
      <w:r w:rsidR="002D1D70" w:rsidRPr="003608A6">
        <w:t>трированность текстов для корейских интернет-СМИ практически не хара</w:t>
      </w:r>
      <w:r w:rsidR="002D1D70" w:rsidRPr="003608A6">
        <w:t>к</w:t>
      </w:r>
      <w:r w:rsidR="002D1D70" w:rsidRPr="003608A6">
        <w:t xml:space="preserve">терна, встречается в трех изданиях: Kukmin Ilbo, Chosun Ilbo (англ.), Munhwa Ilbo. </w:t>
      </w:r>
      <w:r w:rsidR="008A4B5A" w:rsidRPr="003608A6">
        <w:t>Большое количество воздуха характерно для шести изданий: JoongAng Ilbo, Kyunghyang Shinmun, The Hankyoreh, Dong-A Ilbo (англ.),  Kukmin Ilbo (англ.), Kyunghyang Shinmun (англ.).</w:t>
      </w:r>
      <w:r w:rsidR="00B42F76" w:rsidRPr="003608A6">
        <w:t xml:space="preserve"> Остальные издания имеют средний пр</w:t>
      </w:r>
      <w:r w:rsidR="00B42F76" w:rsidRPr="003608A6">
        <w:t>о</w:t>
      </w:r>
      <w:r w:rsidR="00B42F76" w:rsidRPr="003608A6">
        <w:t>бел.</w:t>
      </w:r>
      <w:r w:rsidR="008A4B5A" w:rsidRPr="003608A6">
        <w:t xml:space="preserve"> </w:t>
      </w:r>
      <w:r w:rsidR="00B42F76" w:rsidRPr="003608A6">
        <w:t>Это доказывает, что в корейской практике т</w:t>
      </w:r>
      <w:r w:rsidR="005273C0" w:rsidRPr="003608A6">
        <w:t>радиционно</w:t>
      </w:r>
      <w:r w:rsidR="00B42F76" w:rsidRPr="003608A6">
        <w:t xml:space="preserve">му подходу </w:t>
      </w:r>
      <w:r w:rsidR="005273C0" w:rsidRPr="003608A6">
        <w:t xml:space="preserve">к плотной верстке придается меньше значения, нежели </w:t>
      </w:r>
      <w:r w:rsidR="0021350F" w:rsidRPr="003608A6">
        <w:t>глобальным</w:t>
      </w:r>
      <w:r w:rsidR="005273C0" w:rsidRPr="003608A6">
        <w:t xml:space="preserve"> тенденц</w:t>
      </w:r>
      <w:r w:rsidR="005273C0" w:rsidRPr="003608A6">
        <w:t>и</w:t>
      </w:r>
      <w:r w:rsidR="005273C0" w:rsidRPr="003608A6">
        <w:t xml:space="preserve">ям. </w:t>
      </w:r>
    </w:p>
    <w:p w14:paraId="0AE043FF" w14:textId="77777777" w:rsidR="00CD403B" w:rsidRPr="003608A6" w:rsidRDefault="00CD403B" w:rsidP="00613F60">
      <w:pPr>
        <w:ind w:firstLine="0"/>
      </w:pPr>
      <w:r w:rsidRPr="003608A6">
        <w:tab/>
      </w:r>
      <w:r w:rsidR="00E846D2" w:rsidRPr="003608A6">
        <w:t xml:space="preserve">В </w:t>
      </w:r>
      <w:r w:rsidRPr="003608A6">
        <w:t>группе критериев, обозначенной как «минимализм»,</w:t>
      </w:r>
      <w:r w:rsidR="00E846D2" w:rsidRPr="003608A6">
        <w:t xml:space="preserve"> максимальным было 6 баллов. Из пятнадцати китайских СМИ, участвовавших в анализе, лишь три издания</w:t>
      </w:r>
      <w:r w:rsidR="00E85EAD" w:rsidRPr="003608A6">
        <w:t xml:space="preserve"> (что составляет 20%)</w:t>
      </w:r>
      <w:r w:rsidR="00E846D2" w:rsidRPr="003608A6">
        <w:t xml:space="preserve"> набрали более 3 баллов: </w:t>
      </w:r>
      <w:r w:rsidR="008160F3" w:rsidRPr="003608A6">
        <w:t>Reference News, South China Morning Post, People’s Daily</w:t>
      </w:r>
      <w:r w:rsidR="00A0627F" w:rsidRPr="003608A6">
        <w:t xml:space="preserve"> (англ.)</w:t>
      </w:r>
      <w:r w:rsidR="008160F3" w:rsidRPr="003608A6">
        <w:t>. Это доказывает, что</w:t>
      </w:r>
      <w:r w:rsidR="005E51D9" w:rsidRPr="003608A6">
        <w:t xml:space="preserve"> тенденция минимализма в оф</w:t>
      </w:r>
      <w:r w:rsidR="00C5242A" w:rsidRPr="003608A6">
        <w:t>о</w:t>
      </w:r>
      <w:r w:rsidR="005E51D9" w:rsidRPr="003608A6">
        <w:t>рмлении</w:t>
      </w:r>
      <w:r w:rsidR="008160F3" w:rsidRPr="003608A6">
        <w:t xml:space="preserve"> </w:t>
      </w:r>
      <w:r w:rsidR="005E51D9" w:rsidRPr="003608A6">
        <w:t xml:space="preserve">китайских СМИ выражена слабо. </w:t>
      </w:r>
      <w:r w:rsidR="00A0627F" w:rsidRPr="003608A6">
        <w:t>Из рассмотренных десяти японских СМИ, четыре издания</w:t>
      </w:r>
      <w:r w:rsidR="003B71D6" w:rsidRPr="003608A6">
        <w:t xml:space="preserve"> (40%)</w:t>
      </w:r>
      <w:r w:rsidR="00A0627F" w:rsidRPr="003608A6">
        <w:t xml:space="preserve"> набрали более 3 баллов: The </w:t>
      </w:r>
      <w:r w:rsidR="003E507F" w:rsidRPr="003608A6">
        <w:t xml:space="preserve">Japan News (англ.), Mainichi (англ.), Asahi Shimbun (англ.), The Nihon Keizai Shimbun. </w:t>
      </w:r>
      <w:r w:rsidR="00E15395" w:rsidRPr="003608A6">
        <w:t>30% из 40%</w:t>
      </w:r>
      <w:r w:rsidR="003E507F" w:rsidRPr="003608A6">
        <w:t xml:space="preserve"> </w:t>
      </w:r>
      <w:r w:rsidR="00E15395" w:rsidRPr="003608A6">
        <w:t>составляют</w:t>
      </w:r>
      <w:r w:rsidR="00E166BE" w:rsidRPr="003608A6">
        <w:t xml:space="preserve"> – англоязычные СМИ. М</w:t>
      </w:r>
      <w:r w:rsidR="003E507F" w:rsidRPr="003608A6">
        <w:t>ы сделали вывод, что японские СМИ в целом мало подвержены глобальной тенденции, однако ориентированные на иностранную аудиторию СМИ им</w:t>
      </w:r>
      <w:r w:rsidR="003E507F" w:rsidRPr="003608A6">
        <w:t>е</w:t>
      </w:r>
      <w:r w:rsidR="003E507F" w:rsidRPr="003608A6">
        <w:t>ют ярко выраженные черты минималистического оформления изданий.</w:t>
      </w:r>
      <w:r w:rsidR="00E85EAD" w:rsidRPr="003608A6">
        <w:t xml:space="preserve"> </w:t>
      </w:r>
      <w:r w:rsidR="00CB699A" w:rsidRPr="003608A6">
        <w:t>Ср</w:t>
      </w:r>
      <w:r w:rsidR="00CB699A" w:rsidRPr="003608A6">
        <w:t>е</w:t>
      </w:r>
      <w:r w:rsidR="00CB699A" w:rsidRPr="003608A6">
        <w:t>ди шестнадцати проанализированных корейских изданий, десять</w:t>
      </w:r>
      <w:r w:rsidR="00F863DB" w:rsidRPr="003608A6">
        <w:t xml:space="preserve"> (62,5%)</w:t>
      </w:r>
      <w:r w:rsidR="00CB699A" w:rsidRPr="003608A6">
        <w:t xml:space="preserve"> набрали больше 3 баллов</w:t>
      </w:r>
      <w:r w:rsidR="00E15395" w:rsidRPr="003608A6">
        <w:t xml:space="preserve">. </w:t>
      </w:r>
      <w:r w:rsidR="00A53F38" w:rsidRPr="003608A6">
        <w:t xml:space="preserve">Это доказывает, что корейские СМИ в наибольшей мере следуют глобальной тенденции минимализма.   </w:t>
      </w:r>
      <w:r w:rsidR="00CB699A" w:rsidRPr="003608A6">
        <w:t xml:space="preserve"> </w:t>
      </w:r>
    </w:p>
    <w:p w14:paraId="589D514C" w14:textId="77777777" w:rsidR="00155242" w:rsidRPr="003608A6" w:rsidRDefault="00076C35" w:rsidP="00613F60">
      <w:pPr>
        <w:ind w:firstLine="0"/>
      </w:pPr>
      <w:r w:rsidRPr="003608A6">
        <w:tab/>
      </w:r>
      <w:r w:rsidR="00613692" w:rsidRPr="003608A6">
        <w:t xml:space="preserve">В западной практике в газетах иллюстративному материалу придается больше значения, нежели в восточной. </w:t>
      </w:r>
      <w:r w:rsidR="00A51D29" w:rsidRPr="003608A6">
        <w:t xml:space="preserve">Среди 41 источника лишь в </w:t>
      </w:r>
      <w:r w:rsidR="004C7E27" w:rsidRPr="003608A6">
        <w:t>восьми (19,5%)</w:t>
      </w:r>
      <w:r w:rsidR="00A51D29" w:rsidRPr="003608A6">
        <w:t xml:space="preserve"> изображения занимают </w:t>
      </w:r>
      <w:r w:rsidR="00AB496A" w:rsidRPr="003608A6">
        <w:t xml:space="preserve">от </w:t>
      </w:r>
      <w:r w:rsidR="00A51D29" w:rsidRPr="003608A6">
        <w:t>30% пространства: The Japan News (англ.) – 47%, Munhwa Ilbo – 43%</w:t>
      </w:r>
      <w:r w:rsidR="000F15F0" w:rsidRPr="003608A6">
        <w:t xml:space="preserve">, The Hankyoreh – 41%, People’s Daily (англ.) </w:t>
      </w:r>
      <w:r w:rsidR="000F15F0" w:rsidRPr="003608A6">
        <w:softHyphen/>
        <w:t xml:space="preserve">– 39%, South China Morning Post (англ.) – 38%, China Daily (англ.) – 33%, Hankook </w:t>
      </w:r>
      <w:r w:rsidR="00AB496A" w:rsidRPr="003608A6">
        <w:t>Ilbo – 32%, Guangming Online (англ.) – 30%.</w:t>
      </w:r>
      <w:r w:rsidR="004C7E27" w:rsidRPr="003608A6">
        <w:t xml:space="preserve"> Примечательно, что</w:t>
      </w:r>
      <w:r w:rsidR="00B76E52" w:rsidRPr="003608A6">
        <w:t xml:space="preserve"> среди них пять – это английские версии газет, а оставшиеся три – корейские издания. </w:t>
      </w:r>
      <w:r w:rsidR="00774FB2" w:rsidRPr="003608A6">
        <w:t>Совсем мало изображений</w:t>
      </w:r>
      <w:r w:rsidR="007C2F94" w:rsidRPr="003608A6">
        <w:t xml:space="preserve"> (менее 10 %)</w:t>
      </w:r>
      <w:r w:rsidR="00774FB2" w:rsidRPr="003608A6">
        <w:t xml:space="preserve"> лишь в </w:t>
      </w:r>
      <w:r w:rsidR="00AB4934" w:rsidRPr="003608A6">
        <w:t>четырех</w:t>
      </w:r>
      <w:r w:rsidR="003278AF" w:rsidRPr="003608A6">
        <w:t xml:space="preserve"> (</w:t>
      </w:r>
      <w:r w:rsidR="007C2F94" w:rsidRPr="003608A6">
        <w:t>1</w:t>
      </w:r>
      <w:r w:rsidR="00AB4934" w:rsidRPr="003608A6">
        <w:t>0</w:t>
      </w:r>
      <w:r w:rsidR="007C2F94" w:rsidRPr="003608A6">
        <w:t>%</w:t>
      </w:r>
      <w:r w:rsidR="003278AF" w:rsidRPr="003608A6">
        <w:t xml:space="preserve">) </w:t>
      </w:r>
      <w:r w:rsidR="00AB4934" w:rsidRPr="003608A6">
        <w:t>и</w:t>
      </w:r>
      <w:r w:rsidR="00AB4934" w:rsidRPr="003608A6">
        <w:t>з</w:t>
      </w:r>
      <w:r w:rsidR="00AB4934" w:rsidRPr="003608A6">
        <w:t xml:space="preserve">даниях: China News – 9%, People’s Daily – 7%, Chunichi Shimbun – 7%, The Hankyoreh (англ.) – 6%. </w:t>
      </w:r>
      <w:r w:rsidR="008C7866" w:rsidRPr="003608A6">
        <w:t>У остальных изданий изобразительного материала от 10 до 30%, что составляет 70,5% от общего числа проанализированных изд</w:t>
      </w:r>
      <w:r w:rsidR="008C7866" w:rsidRPr="003608A6">
        <w:t>а</w:t>
      </w:r>
      <w:r w:rsidR="008C7866" w:rsidRPr="003608A6">
        <w:t xml:space="preserve">ний. </w:t>
      </w:r>
      <w:r w:rsidR="009A7FCB" w:rsidRPr="003608A6">
        <w:t xml:space="preserve">Таким образом, можно говорить о том, что интернет-СМИ Японии и Китая используют меньше иллюстративного материала, чем интернет-СМИ Южной Кореи. </w:t>
      </w:r>
      <w:r w:rsidR="0049551F" w:rsidRPr="003608A6">
        <w:t>Поэтому</w:t>
      </w:r>
      <w:r w:rsidR="00613692" w:rsidRPr="003608A6">
        <w:t>, использование меньшего количества иллюстрати</w:t>
      </w:r>
      <w:r w:rsidR="00613692" w:rsidRPr="003608A6">
        <w:t>в</w:t>
      </w:r>
      <w:r w:rsidR="00613692" w:rsidRPr="003608A6">
        <w:t>ного материала как традиционалистский паттерн дизайна СМИ ЮВА</w:t>
      </w:r>
      <w:r w:rsidR="00044CBC" w:rsidRPr="003608A6">
        <w:t xml:space="preserve"> в целом сохраняется.</w:t>
      </w:r>
    </w:p>
    <w:p w14:paraId="2644AB46" w14:textId="77777777" w:rsidR="00C965D7" w:rsidRPr="003608A6" w:rsidRDefault="00C965D7" w:rsidP="00613F60">
      <w:pPr>
        <w:ind w:firstLine="0"/>
      </w:pPr>
      <w:r w:rsidRPr="003608A6">
        <w:tab/>
        <w:t>Важным критерием мультимедийности является использование не только иллюстративн</w:t>
      </w:r>
      <w:r w:rsidR="005D1DB2" w:rsidRPr="003608A6">
        <w:t xml:space="preserve">ых </w:t>
      </w:r>
      <w:r w:rsidRPr="003608A6">
        <w:t>материал</w:t>
      </w:r>
      <w:r w:rsidR="005D1DB2" w:rsidRPr="003608A6">
        <w:t>о</w:t>
      </w:r>
      <w:r w:rsidR="00F6500E" w:rsidRPr="003608A6">
        <w:t>в</w:t>
      </w:r>
      <w:r w:rsidRPr="003608A6">
        <w:t xml:space="preserve">, но и анимации, аудио и видео. </w:t>
      </w:r>
      <w:r w:rsidR="005100AC" w:rsidRPr="003608A6">
        <w:t>Мульт</w:t>
      </w:r>
      <w:r w:rsidR="005100AC" w:rsidRPr="003608A6">
        <w:t>и</w:t>
      </w:r>
      <w:r w:rsidR="005100AC" w:rsidRPr="003608A6">
        <w:t>медийные элементы используются больше, чем в половине китайских</w:t>
      </w:r>
      <w:r w:rsidR="00F6500E" w:rsidRPr="003608A6">
        <w:t xml:space="preserve"> и</w:t>
      </w:r>
      <w:r w:rsidR="005100AC" w:rsidRPr="003608A6">
        <w:t xml:space="preserve"> ю</w:t>
      </w:r>
      <w:r w:rsidR="005100AC" w:rsidRPr="003608A6">
        <w:t>ж</w:t>
      </w:r>
      <w:r w:rsidR="005100AC" w:rsidRPr="003608A6">
        <w:t xml:space="preserve">нокорейских </w:t>
      </w:r>
      <w:r w:rsidR="00F6500E" w:rsidRPr="003608A6">
        <w:t>СМИ. Из пятнадцати китайских СМИ мультимедиа используют девять (60%), пять из них – англоязычные (33%). Среди тех, что не испол</w:t>
      </w:r>
      <w:r w:rsidR="00F6500E" w:rsidRPr="003608A6">
        <w:t>ь</w:t>
      </w:r>
      <w:r w:rsidR="00F6500E" w:rsidRPr="003608A6">
        <w:t xml:space="preserve">зуют </w:t>
      </w:r>
      <w:r w:rsidR="00D5108E" w:rsidRPr="003608A6">
        <w:t xml:space="preserve">мультимедиа  </w:t>
      </w:r>
      <w:r w:rsidR="00F6500E" w:rsidRPr="003608A6">
        <w:t>лишь два английских издания</w:t>
      </w:r>
      <w:r w:rsidR="00D5108E" w:rsidRPr="003608A6">
        <w:t xml:space="preserve">: Guangming Online (англ.) </w:t>
      </w:r>
      <w:r w:rsidR="00B43985" w:rsidRPr="003608A6">
        <w:t xml:space="preserve">и </w:t>
      </w:r>
      <w:r w:rsidR="00D5108E" w:rsidRPr="003608A6">
        <w:t xml:space="preserve">Shenzhen Daily </w:t>
      </w:r>
      <w:r w:rsidR="002E5C7A" w:rsidRPr="003608A6">
        <w:t>(англ.). Из д</w:t>
      </w:r>
      <w:r w:rsidR="009F3377" w:rsidRPr="003608A6">
        <w:t>есяти японских газет лишь три (</w:t>
      </w:r>
      <w:r w:rsidR="002E5C7A" w:rsidRPr="003608A6">
        <w:t>30%) имеют мультимедийный контент: The Japan News (англ.), Mainichi (англ.), Mainichi.</w:t>
      </w:r>
      <w:r w:rsidR="00276B18" w:rsidRPr="003608A6">
        <w:t xml:space="preserve"> Практически все корейские издания используют мультимедийный контент. Среди шестнадцати исследованных сайтов девять (56,2%) публикуют аним</w:t>
      </w:r>
      <w:r w:rsidR="00276B18" w:rsidRPr="003608A6">
        <w:t>а</w:t>
      </w:r>
      <w:r w:rsidR="00276B18" w:rsidRPr="003608A6">
        <w:t xml:space="preserve">цию, аудио или видео. При этом лишь одно из них является англоязычной версией: Dong-A Ilbo (англ.). Среди оставшихся большинство – английские версии корейских изданий. </w:t>
      </w:r>
    </w:p>
    <w:p w14:paraId="336B6E07" w14:textId="77777777" w:rsidR="005570FE" w:rsidRPr="003608A6" w:rsidRDefault="00C0686C" w:rsidP="00613F60">
      <w:pPr>
        <w:ind w:firstLine="0"/>
      </w:pPr>
      <w:r w:rsidRPr="003608A6">
        <w:tab/>
      </w:r>
      <w:r w:rsidR="00145370" w:rsidRPr="003608A6">
        <w:t>В категории «мультимедийность» максимальн</w:t>
      </w:r>
      <w:r w:rsidR="00551FB1" w:rsidRPr="003608A6">
        <w:t xml:space="preserve">о возможным </w:t>
      </w:r>
      <w:r w:rsidR="00145370" w:rsidRPr="003608A6">
        <w:t xml:space="preserve">было 5 баллов. </w:t>
      </w:r>
      <w:r w:rsidR="00551FB1" w:rsidRPr="003608A6">
        <w:t>Однако ни одно издание не достигло такого результата. По 3 балла набрали пять корейских, три китайских и одно японское издание. Таким о</w:t>
      </w:r>
      <w:r w:rsidR="00551FB1" w:rsidRPr="003608A6">
        <w:t>б</w:t>
      </w:r>
      <w:r w:rsidR="00551FB1" w:rsidRPr="003608A6">
        <w:t>разом, можно судить о том, что в дизайне корейских СМИ один из аспектов конвергентности медиа – мультимедийность, проявляется в наибольшей м</w:t>
      </w:r>
      <w:r w:rsidR="00551FB1" w:rsidRPr="003608A6">
        <w:t>е</w:t>
      </w:r>
      <w:r w:rsidR="00551FB1" w:rsidRPr="003608A6">
        <w:t xml:space="preserve">ре. </w:t>
      </w:r>
    </w:p>
    <w:p w14:paraId="3B68D4F7" w14:textId="0BD4BBCE" w:rsidR="008E1820" w:rsidRPr="003608A6" w:rsidRDefault="008E1820" w:rsidP="00613F60">
      <w:pPr>
        <w:ind w:firstLine="0"/>
      </w:pPr>
      <w:r w:rsidRPr="003608A6">
        <w:tab/>
        <w:t>Следующий ключевой критерий, определяющий конвергентное изд</w:t>
      </w:r>
      <w:r w:rsidRPr="003608A6">
        <w:t>а</w:t>
      </w:r>
      <w:r w:rsidRPr="003608A6">
        <w:t xml:space="preserve">ние – интерактивность </w:t>
      </w:r>
      <w:r w:rsidR="0012407D" w:rsidRPr="003608A6">
        <w:t>охватывает социальные сети и регистрацию пользов</w:t>
      </w:r>
      <w:r w:rsidR="0012407D" w:rsidRPr="003608A6">
        <w:t>а</w:t>
      </w:r>
      <w:r w:rsidR="0012407D" w:rsidRPr="003608A6">
        <w:t xml:space="preserve">телей. </w:t>
      </w:r>
      <w:r w:rsidR="00233F35" w:rsidRPr="003608A6">
        <w:t>Доступ к социальным сетям предоставлен в шести (60 %) издани</w:t>
      </w:r>
      <w:r w:rsidR="008364F9" w:rsidRPr="003608A6">
        <w:t>ях</w:t>
      </w:r>
      <w:r w:rsidR="008C3E4B" w:rsidRPr="003608A6">
        <w:t xml:space="preserve"> Японии</w:t>
      </w:r>
      <w:r w:rsidR="008364F9" w:rsidRPr="003608A6">
        <w:t>: Mainichi, Sankei Shimbun, Asahi Shimbun, Mainichi (англ.), Nikkei Asian Review (англ.), Asahi Shimbun (англ.)</w:t>
      </w:r>
      <w:r w:rsidR="008C3E4B" w:rsidRPr="003608A6">
        <w:t>. Распределение между японскими и англий</w:t>
      </w:r>
      <w:r w:rsidR="00082998" w:rsidRPr="003608A6">
        <w:t>скими изданиями равномерное (по 30%).</w:t>
      </w:r>
      <w:r w:rsidR="000E005F" w:rsidRPr="003608A6">
        <w:t xml:space="preserve">  В Китае доступ к социал</w:t>
      </w:r>
      <w:r w:rsidR="000E005F" w:rsidRPr="003608A6">
        <w:t>ь</w:t>
      </w:r>
      <w:r w:rsidR="000E005F" w:rsidRPr="003608A6">
        <w:t>ным сетям на сайтах есть только у английских СМИ: South China Morning Post (англ.), China Daily (англ.), People’s Daily (англ.), Southern Daily (англ.)</w:t>
      </w:r>
      <w:r w:rsidR="005C214E" w:rsidRPr="003608A6">
        <w:t xml:space="preserve">, Shanghai Daily (англ.), </w:t>
      </w:r>
      <w:r w:rsidR="00366E98" w:rsidRPr="003608A6">
        <w:t>Guangming Online (англ.)</w:t>
      </w:r>
      <w:r w:rsidR="003B10C9" w:rsidRPr="003608A6">
        <w:t xml:space="preserve">. В Южной Корее ситуация обратная: </w:t>
      </w:r>
      <w:r w:rsidR="009E47D2" w:rsidRPr="003608A6">
        <w:t>все корейские издания кроме одного (Munhwa Ilbo) и двух англи</w:t>
      </w:r>
      <w:r w:rsidR="009E47D2" w:rsidRPr="003608A6">
        <w:t>й</w:t>
      </w:r>
      <w:r w:rsidR="009E47D2" w:rsidRPr="003608A6">
        <w:t>ских версий (Chosun Ilbo (англ.)</w:t>
      </w:r>
      <w:r w:rsidR="00622BDB">
        <w:t xml:space="preserve"> и Dong-A Ilbo (англ.)) имеют </w:t>
      </w:r>
      <w:r w:rsidR="009E47D2" w:rsidRPr="003608A6">
        <w:t>доступ к соц</w:t>
      </w:r>
      <w:r w:rsidR="009E47D2" w:rsidRPr="003608A6">
        <w:t>и</w:t>
      </w:r>
      <w:r w:rsidR="009E47D2" w:rsidRPr="003608A6">
        <w:t xml:space="preserve">альным сетям, а три английских </w:t>
      </w:r>
      <w:r w:rsidR="00F45416" w:rsidRPr="003608A6">
        <w:t>сайта нет: Kukmin Ilbo (англ.), Kyunghyang Shinmun (англ.), The Hankyoreh (англ.).</w:t>
      </w:r>
      <w:r w:rsidR="00723DF1" w:rsidRPr="003608A6">
        <w:t xml:space="preserve"> Это связано в первую очередь с тем, что в Китае введен запрет на иностранные социальные сети. </w:t>
      </w:r>
    </w:p>
    <w:p w14:paraId="3FBEDA14" w14:textId="77777777" w:rsidR="00155242" w:rsidRPr="003608A6" w:rsidRDefault="00723DF1" w:rsidP="00613F60">
      <w:pPr>
        <w:ind w:firstLine="0"/>
      </w:pPr>
      <w:r w:rsidRPr="003608A6">
        <w:tab/>
        <w:t xml:space="preserve">Регистрация пользователей на сайте предусмотрена </w:t>
      </w:r>
      <w:r w:rsidR="00F05E10" w:rsidRPr="003608A6">
        <w:t>у половины изд</w:t>
      </w:r>
      <w:r w:rsidR="00F05E10" w:rsidRPr="003608A6">
        <w:t>а</w:t>
      </w:r>
      <w:r w:rsidR="00F05E10" w:rsidRPr="003608A6">
        <w:t>ний Японии:</w:t>
      </w:r>
      <w:r w:rsidR="00B12489" w:rsidRPr="003608A6">
        <w:t xml:space="preserve"> </w:t>
      </w:r>
      <w:r w:rsidR="00B36B3B" w:rsidRPr="003608A6">
        <w:t xml:space="preserve">Mainichi, Asahi Shimbun, The Nihon Keizai Shimbun, Nikkei Asian Review (англ.), The Japan News (англ.). </w:t>
      </w:r>
      <w:r w:rsidR="003331ED" w:rsidRPr="003608A6">
        <w:t xml:space="preserve">В китайской практике лишь у четырех (27%) </w:t>
      </w:r>
      <w:r w:rsidR="00C04697" w:rsidRPr="003608A6">
        <w:t>изданий нет возможности регистрации, среди них один китайский р</w:t>
      </w:r>
      <w:r w:rsidR="00C04697" w:rsidRPr="003608A6">
        <w:t>е</w:t>
      </w:r>
      <w:r w:rsidR="00C04697" w:rsidRPr="003608A6">
        <w:t xml:space="preserve">сурс (China News) и три (20%) английских: People’s Daily (англ.), Guangming Online (англ.), Shenzhen Daily (англ.). </w:t>
      </w:r>
      <w:r w:rsidR="00723696" w:rsidRPr="003608A6">
        <w:t>Ввиду того, что доступа к соц. сетям у многих СМИ не было, возможность регистрации увеличивает уровень инте</w:t>
      </w:r>
      <w:r w:rsidR="00723696" w:rsidRPr="003608A6">
        <w:t>р</w:t>
      </w:r>
      <w:r w:rsidR="00723696" w:rsidRPr="003608A6">
        <w:t>активности. В Южной Корее регистрация доступна на тринадцати (81</w:t>
      </w:r>
      <w:r w:rsidR="00901BE3" w:rsidRPr="003608A6">
        <w:t>,2</w:t>
      </w:r>
      <w:r w:rsidR="00723696" w:rsidRPr="003608A6">
        <w:t xml:space="preserve">%) ресурсах, а </w:t>
      </w:r>
      <w:r w:rsidR="00901BE3" w:rsidRPr="003608A6">
        <w:t>отсутствует данная опция только у трех (18,8%) английских по</w:t>
      </w:r>
      <w:r w:rsidR="00901BE3" w:rsidRPr="003608A6">
        <w:t>р</w:t>
      </w:r>
      <w:r w:rsidR="00901BE3" w:rsidRPr="003608A6">
        <w:t>талов: Kukmin Ilbo (англ.), Kyunghyang Shinmun (англ.), The Hankyoreh (англ.). Это – те же ресурсы, у которых нет возможности подключения к с</w:t>
      </w:r>
      <w:r w:rsidR="00901BE3" w:rsidRPr="003608A6">
        <w:t>о</w:t>
      </w:r>
      <w:r w:rsidR="00901BE3" w:rsidRPr="003608A6">
        <w:t xml:space="preserve">циальным сетям. </w:t>
      </w:r>
    </w:p>
    <w:p w14:paraId="17C0FCA5" w14:textId="6277C673" w:rsidR="007419F1" w:rsidRPr="003608A6" w:rsidRDefault="00DB1B54" w:rsidP="00613F60">
      <w:pPr>
        <w:ind w:firstLine="0"/>
      </w:pPr>
      <w:r w:rsidRPr="003608A6">
        <w:tab/>
        <w:t>В группе критериев, обозначенной как «интерактивность» максимал</w:t>
      </w:r>
      <w:r w:rsidRPr="003608A6">
        <w:t>ь</w:t>
      </w:r>
      <w:r w:rsidRPr="003608A6">
        <w:t xml:space="preserve">ным было 2 балла. Этого значения достигли три (30%) японские газеты,  пять (33%) китайских и одиннадцать (69%) южнокорейских изданий. </w:t>
      </w:r>
      <w:r w:rsidR="007D5B87" w:rsidRPr="003608A6">
        <w:t>Ноль баллов набрали два (20%) японских, два (</w:t>
      </w:r>
      <w:r w:rsidR="006B2218" w:rsidRPr="003608A6">
        <w:t>13%) китайских и три (19%) корейских и</w:t>
      </w:r>
      <w:r w:rsidR="006B2218" w:rsidRPr="003608A6">
        <w:t>з</w:t>
      </w:r>
      <w:r w:rsidR="006B2218" w:rsidRPr="003608A6">
        <w:t>дания. Остальные набрали по одному баллу.  Ввиду чего можно сделать в</w:t>
      </w:r>
      <w:r w:rsidR="006B2218" w:rsidRPr="003608A6">
        <w:t>ы</w:t>
      </w:r>
      <w:r w:rsidR="006B2218" w:rsidRPr="003608A6">
        <w:t>вод, что ряд английских интернет-СМИ Южной Кореи имеют низкую инте</w:t>
      </w:r>
      <w:r w:rsidR="006B2218" w:rsidRPr="003608A6">
        <w:t>р</w:t>
      </w:r>
      <w:r w:rsidR="006B2218" w:rsidRPr="003608A6">
        <w:t xml:space="preserve">активность, в то время как основная масса изданий предлагает все основные способы коммуникации пользователя с изданием и персонализации контента. Японские и китайские газеты в целом также интерактивны, </w:t>
      </w:r>
      <w:r w:rsidR="00D1781A">
        <w:t xml:space="preserve">но </w:t>
      </w:r>
      <w:r w:rsidR="006B2218" w:rsidRPr="003608A6">
        <w:t>несколько и</w:t>
      </w:r>
      <w:r w:rsidR="006B2218" w:rsidRPr="003608A6">
        <w:t>з</w:t>
      </w:r>
      <w:r w:rsidR="006B2218" w:rsidRPr="003608A6">
        <w:t xml:space="preserve">даний не имеет элементов интерактивности в принципе. </w:t>
      </w:r>
    </w:p>
    <w:p w14:paraId="61A91570" w14:textId="77777777" w:rsidR="0056721C" w:rsidRPr="003608A6" w:rsidRDefault="0056721C" w:rsidP="00613F60">
      <w:pPr>
        <w:ind w:firstLine="0"/>
      </w:pPr>
      <w:r w:rsidRPr="003608A6">
        <w:tab/>
      </w:r>
      <w:r w:rsidR="00CC5203" w:rsidRPr="003608A6">
        <w:t>Адаптивный макет, который проще и дешевле разрабатывать, польз</w:t>
      </w:r>
      <w:r w:rsidR="00CC5203" w:rsidRPr="003608A6">
        <w:t>у</w:t>
      </w:r>
      <w:r w:rsidR="00CC5203" w:rsidRPr="003608A6">
        <w:t>ется огромной популярностью среди интернет-СМИ ЮВА. Гибкий макет и</w:t>
      </w:r>
      <w:r w:rsidR="00CC5203" w:rsidRPr="003608A6">
        <w:t>с</w:t>
      </w:r>
      <w:r w:rsidR="00CC5203" w:rsidRPr="003608A6">
        <w:t xml:space="preserve">пользуют единицы: один корейский сайт (Chosun Ilbo), один китайский (Southern Daily (англ.)) и два японских (The Japan News (англ.) и Chunichi Shimbun). </w:t>
      </w:r>
      <w:r w:rsidR="00D91AFC" w:rsidRPr="003608A6">
        <w:t>При открытии остальных сайтов на разных устройствах мы обн</w:t>
      </w:r>
      <w:r w:rsidR="00D91AFC" w:rsidRPr="003608A6">
        <w:t>а</w:t>
      </w:r>
      <w:r w:rsidR="00D91AFC" w:rsidRPr="003608A6">
        <w:t>ружили, что либо они остаются без изменений и отображаются в исходном формате, как на компьютере, либо</w:t>
      </w:r>
      <w:r w:rsidR="00D34815" w:rsidRPr="003608A6">
        <w:t xml:space="preserve"> заменяются мобильной версией.</w:t>
      </w:r>
      <w:r w:rsidR="00A903A1" w:rsidRPr="003608A6">
        <w:t xml:space="preserve"> </w:t>
      </w:r>
    </w:p>
    <w:p w14:paraId="2EA85F2D" w14:textId="77777777" w:rsidR="00A903A1" w:rsidRPr="003608A6" w:rsidRDefault="00A903A1" w:rsidP="00613F60">
      <w:pPr>
        <w:ind w:firstLine="0"/>
      </w:pPr>
      <w:r w:rsidRPr="003608A6">
        <w:tab/>
        <w:t xml:space="preserve">Мобильная версия </w:t>
      </w:r>
      <w:r w:rsidR="00B540A3" w:rsidRPr="003608A6">
        <w:t xml:space="preserve">есть у большинства изданий. Среди пятнадцати СМИ Китая мобильной версии нет лишь у четырех (27%): Guangming Online, People’s Daily, Shenzhen News,  Shenzhen Daily (англ.). </w:t>
      </w:r>
      <w:r w:rsidR="00274F95" w:rsidRPr="003608A6">
        <w:t>У японцев мобильной версии нет только у Yomiuri Online, что составляет всего 10</w:t>
      </w:r>
      <w:r w:rsidR="002D6526" w:rsidRPr="003608A6">
        <w:t>% от общего чи</w:t>
      </w:r>
      <w:r w:rsidR="002D6526" w:rsidRPr="003608A6">
        <w:t>с</w:t>
      </w:r>
      <w:r w:rsidR="002D6526" w:rsidRPr="003608A6">
        <w:t xml:space="preserve">ла. </w:t>
      </w:r>
      <w:r w:rsidR="00E6722A" w:rsidRPr="003608A6">
        <w:t xml:space="preserve">Из шестнадцати южнокорейских онлайн-газет мобильной версии нет у четырех (25%) изданий: Chosun Ilbo (англ.), Kukmin Ilbo (англ.), Kyunghyang Shinmun (англ.), The Hankyoreh (англ.). </w:t>
      </w:r>
    </w:p>
    <w:p w14:paraId="0C5813FF" w14:textId="77777777" w:rsidR="00881938" w:rsidRPr="003608A6" w:rsidRDefault="00C1671A" w:rsidP="00613F60">
      <w:pPr>
        <w:ind w:firstLine="0"/>
      </w:pPr>
      <w:r w:rsidRPr="003608A6">
        <w:tab/>
        <w:t xml:space="preserve">У многих интернет-СМИ ЮВА есть и нативное приложение. </w:t>
      </w:r>
      <w:r w:rsidR="00881822" w:rsidRPr="003608A6">
        <w:t xml:space="preserve">Среди </w:t>
      </w:r>
      <w:r w:rsidR="004476C7" w:rsidRPr="003608A6">
        <w:t>д</w:t>
      </w:r>
      <w:r w:rsidR="004476C7" w:rsidRPr="003608A6">
        <w:t>е</w:t>
      </w:r>
      <w:r w:rsidR="004476C7" w:rsidRPr="003608A6">
        <w:t xml:space="preserve">сяти </w:t>
      </w:r>
      <w:r w:rsidR="00881822" w:rsidRPr="003608A6">
        <w:t xml:space="preserve">японских изданий приложения нет лишь у двух (20%): Chunichi Shimbun, Asahi Shimbun (англ.). </w:t>
      </w:r>
      <w:r w:rsidR="006B080F" w:rsidRPr="003608A6">
        <w:t>В корейской практике приложения нет у с</w:t>
      </w:r>
      <w:r w:rsidR="006B080F" w:rsidRPr="003608A6">
        <w:t>е</w:t>
      </w:r>
      <w:r w:rsidR="006B080F" w:rsidRPr="003608A6">
        <w:t xml:space="preserve">ми (44%) газет, среди которых опять же большинство английских: Seoul Shinmun, Munhwa Ilbo, Dong-A Ilbo (англ.), Chosun Ilbo (англ.), Kukmin Ilbo (англ.), Kyunghyang Shinmun (англ.). </w:t>
      </w:r>
      <w:r w:rsidR="00C87C07" w:rsidRPr="003608A6">
        <w:t>Среди китайских СМИ приложения ра</w:t>
      </w:r>
      <w:r w:rsidR="00C87C07" w:rsidRPr="003608A6">
        <w:t>с</w:t>
      </w:r>
      <w:r w:rsidR="00C87C07" w:rsidRPr="003608A6">
        <w:t xml:space="preserve">пространены в меньшей степени. Из шестнадцати изданий всего шесть (37,5%) имеют нативное приложение: South China Morning Post (англ.), China Daily (англ.), Shanghai Daily (англ.), Beijing Times, Southern Daily, China News. </w:t>
      </w:r>
    </w:p>
    <w:p w14:paraId="2A03DE87" w14:textId="77777777" w:rsidR="00BD5E8F" w:rsidRPr="003608A6" w:rsidRDefault="00A72A1D" w:rsidP="00613F60">
      <w:pPr>
        <w:ind w:firstLine="0"/>
      </w:pPr>
      <w:r w:rsidRPr="003608A6">
        <w:tab/>
        <w:t>В группе критериев, отвечающих за кросс-платформенность, макс</w:t>
      </w:r>
      <w:r w:rsidRPr="003608A6">
        <w:t>и</w:t>
      </w:r>
      <w:r w:rsidRPr="003608A6">
        <w:t xml:space="preserve">мальным было 3 балла. </w:t>
      </w:r>
      <w:r w:rsidR="002A7A85" w:rsidRPr="003608A6">
        <w:t>Японский портал The Japan News (англ.) и южнок</w:t>
      </w:r>
      <w:r w:rsidR="002A7A85" w:rsidRPr="003608A6">
        <w:t>о</w:t>
      </w:r>
      <w:r w:rsidR="002A7A85" w:rsidRPr="003608A6">
        <w:t xml:space="preserve">рейский Chosun Ilbo набрали максимальное количество баллов. </w:t>
      </w:r>
      <w:r w:rsidR="00035379" w:rsidRPr="003608A6">
        <w:t>Еще семь (70%) японских, семь (</w:t>
      </w:r>
      <w:r w:rsidR="006246DD" w:rsidRPr="003608A6">
        <w:t xml:space="preserve">44%) южнокорейских и семь (47%) китайских изданий набрали по два балла. </w:t>
      </w:r>
      <w:r w:rsidR="00E977A3" w:rsidRPr="003608A6">
        <w:t>По одному баллу набрали две (20%) японских, пять (31%)</w:t>
      </w:r>
      <w:r w:rsidR="00EE42F8" w:rsidRPr="003608A6">
        <w:t xml:space="preserve"> южнокорейских и</w:t>
      </w:r>
      <w:r w:rsidR="00E977A3" w:rsidRPr="003608A6">
        <w:t xml:space="preserve">  четыре (2</w:t>
      </w:r>
      <w:r w:rsidR="00590266" w:rsidRPr="003608A6">
        <w:t>6,5</w:t>
      </w:r>
      <w:r w:rsidR="00E977A3" w:rsidRPr="003608A6">
        <w:t>% ) китайских</w:t>
      </w:r>
      <w:r w:rsidR="00EE42F8" w:rsidRPr="003608A6">
        <w:t xml:space="preserve"> издания. Ни одного ба</w:t>
      </w:r>
      <w:r w:rsidR="00EE42F8" w:rsidRPr="003608A6">
        <w:t>л</w:t>
      </w:r>
      <w:r w:rsidR="00EE42F8" w:rsidRPr="003608A6">
        <w:t xml:space="preserve">ла не смогли набрать </w:t>
      </w:r>
      <w:r w:rsidR="00590266" w:rsidRPr="003608A6">
        <w:t>четыре (26,5%) китайских издания</w:t>
      </w:r>
      <w:r w:rsidR="00625084" w:rsidRPr="003608A6">
        <w:t>: Guangming Online, Shenzhen News, People’s Daily, Shenzhen Daily (англ.). Ноль баллов также п</w:t>
      </w:r>
      <w:r w:rsidR="00625084" w:rsidRPr="003608A6">
        <w:t>о</w:t>
      </w:r>
      <w:r w:rsidR="00625084" w:rsidRPr="003608A6">
        <w:t xml:space="preserve">лучили три (19%) английских СМИ Южной Кореи: Chosun Ilbo (англ.), Kukmin Ilbo </w:t>
      </w:r>
      <w:r w:rsidR="00D70D3B" w:rsidRPr="003608A6">
        <w:t xml:space="preserve">(англ.), Kyunghyang Shinmun (англ.). В связи с этим мы можем сделать вывод, что большинство японских газет по максимуму </w:t>
      </w:r>
      <w:r w:rsidR="00E506E8" w:rsidRPr="003608A6">
        <w:t xml:space="preserve">внедряют </w:t>
      </w:r>
      <w:r w:rsidR="00095FEE" w:rsidRPr="003608A6">
        <w:t>с</w:t>
      </w:r>
      <w:r w:rsidR="00095FEE" w:rsidRPr="003608A6">
        <w:t>о</w:t>
      </w:r>
      <w:r w:rsidR="00095FEE" w:rsidRPr="003608A6">
        <w:t>временные технологии, предоставляя информацию мультиканально. Полов</w:t>
      </w:r>
      <w:r w:rsidR="00095FEE" w:rsidRPr="003608A6">
        <w:t>и</w:t>
      </w:r>
      <w:r w:rsidR="00095FEE" w:rsidRPr="003608A6">
        <w:t xml:space="preserve">на южнокорейских и китайских </w:t>
      </w:r>
      <w:r w:rsidR="00D70D3B" w:rsidRPr="003608A6">
        <w:t xml:space="preserve"> </w:t>
      </w:r>
      <w:r w:rsidR="00095FEE" w:rsidRPr="003608A6">
        <w:t>интернет-СМИ достаточно широко прим</w:t>
      </w:r>
      <w:r w:rsidR="00095FEE" w:rsidRPr="003608A6">
        <w:t>е</w:t>
      </w:r>
      <w:r w:rsidR="00095FEE" w:rsidRPr="003608A6">
        <w:t>няют кросс-платформенный дизайн, четверть китайских и южнокорейских СМИ частично применяют современные технологии. Англоязычный сектор онлайн-газет Южной Кореи</w:t>
      </w:r>
      <w:r w:rsidR="00F07CC7" w:rsidRPr="003608A6">
        <w:t xml:space="preserve"> в большинстве своем</w:t>
      </w:r>
      <w:r w:rsidR="00095FEE" w:rsidRPr="003608A6">
        <w:t xml:space="preserve"> кросс-платформенностью не обладает. </w:t>
      </w:r>
    </w:p>
    <w:p w14:paraId="717CA00E" w14:textId="77777777" w:rsidR="009E4AF7" w:rsidRPr="003608A6" w:rsidRDefault="009E4AF7" w:rsidP="00613F60">
      <w:pPr>
        <w:ind w:firstLine="0"/>
      </w:pPr>
      <w:r w:rsidRPr="003608A6">
        <w:tab/>
      </w:r>
      <w:r w:rsidR="0010003F" w:rsidRPr="003608A6">
        <w:t xml:space="preserve">Использование возможностей HTML5, CSS, javascript имеет широкое распространение в глобальной практике. </w:t>
      </w:r>
      <w:r w:rsidR="00C30B94" w:rsidRPr="003608A6">
        <w:t>Максимальным в данной категории стало 5 баллов. Лишь одному</w:t>
      </w:r>
      <w:r w:rsidR="007101BE" w:rsidRPr="003608A6">
        <w:t xml:space="preserve"> (6%)</w:t>
      </w:r>
      <w:r w:rsidR="00C30B94" w:rsidRPr="003608A6">
        <w:t xml:space="preserve"> англоязычному СМИ Китая удалось набрать 3 балла: Southern Daily (кит.). </w:t>
      </w:r>
      <w:r w:rsidR="00904962" w:rsidRPr="003608A6">
        <w:t>Еще два</w:t>
      </w:r>
      <w:r w:rsidR="007101BE" w:rsidRPr="003608A6">
        <w:t xml:space="preserve"> (13%)</w:t>
      </w:r>
      <w:r w:rsidR="00904962" w:rsidRPr="003608A6">
        <w:t xml:space="preserve"> издания получили по два балла: South China Morning Post (англ.) и Reference News. Все остальные китайские СМИ</w:t>
      </w:r>
      <w:r w:rsidR="007101BE" w:rsidRPr="003608A6">
        <w:t xml:space="preserve"> (81%)</w:t>
      </w:r>
      <w:r w:rsidR="00904962" w:rsidRPr="003608A6">
        <w:t xml:space="preserve"> получили по 1 баллу. </w:t>
      </w:r>
      <w:r w:rsidR="00FD22C7" w:rsidRPr="003608A6">
        <w:t>В Японии одному (10%) изд</w:t>
      </w:r>
      <w:r w:rsidR="00FD22C7" w:rsidRPr="003608A6">
        <w:t>а</w:t>
      </w:r>
      <w:r w:rsidR="00FD22C7" w:rsidRPr="003608A6">
        <w:t>нию удалось получить 2 балла</w:t>
      </w:r>
      <w:r w:rsidR="00EF0C0F" w:rsidRPr="003608A6">
        <w:t xml:space="preserve"> (</w:t>
      </w:r>
      <w:r w:rsidR="00FD22C7" w:rsidRPr="003608A6">
        <w:t>Sankei Shimbun</w:t>
      </w:r>
      <w:r w:rsidR="00EF0C0F" w:rsidRPr="003608A6">
        <w:t xml:space="preserve">), одно (10%) издание не набрало ни одного балла (Asahi Shimbun </w:t>
      </w:r>
      <w:r w:rsidR="003A3F83" w:rsidRPr="003608A6">
        <w:t xml:space="preserve">(англ.)), остальные 80% получили по 1 баллу.  </w:t>
      </w:r>
      <w:r w:rsidR="00D635B7" w:rsidRPr="003608A6">
        <w:t>Среди СМИ Южной Кореи три (19%) получили по 2 балла: JoongAng Ilbo, The</w:t>
      </w:r>
      <w:r w:rsidR="00AA7803" w:rsidRPr="003608A6">
        <w:t xml:space="preserve"> Hankyoreh, Kyunghyang Shinmun, пять (31%) не набрали ни одного балла: Munhwa Ilbo, Chosun Ilbo (англ.), The Hankyoreh (англ.), Kukmin Ilbo (англ.), Kyunghyang Shinmun (англ.). Остальные заработали по 1 баллу. </w:t>
      </w:r>
      <w:r w:rsidR="0089378F" w:rsidRPr="003608A6">
        <w:t xml:space="preserve">Мы видим те же английские СМИ, которые характеризуется низкой степенью интерактивности и кроссплатформенности интерфейса. </w:t>
      </w:r>
      <w:r w:rsidR="00232BC8" w:rsidRPr="003608A6">
        <w:t xml:space="preserve">В целом </w:t>
      </w:r>
      <w:r w:rsidR="0006746F" w:rsidRPr="003608A6">
        <w:t>для</w:t>
      </w:r>
      <w:r w:rsidR="00232BC8" w:rsidRPr="003608A6">
        <w:t xml:space="preserve"> данной категори</w:t>
      </w:r>
      <w:r w:rsidR="0006746F" w:rsidRPr="003608A6">
        <w:t xml:space="preserve">и характерно использование элементов современных технологий и глобальных тенденций. </w:t>
      </w:r>
    </w:p>
    <w:p w14:paraId="55153012" w14:textId="77777777" w:rsidR="00E00ECB" w:rsidRPr="003608A6" w:rsidRDefault="00A01030" w:rsidP="00613F60">
      <w:pPr>
        <w:ind w:firstLine="0"/>
      </w:pPr>
      <w:r w:rsidRPr="003608A6">
        <w:tab/>
        <w:t xml:space="preserve">Синтетичность контента характерна для пяти (50%) изданий Японии: </w:t>
      </w:r>
      <w:r w:rsidR="00C7708A" w:rsidRPr="003608A6">
        <w:t>Sankei Shimbun, Mainichi, Asahi Shimbun, Yomiuri Online, The Japan News (англ.).</w:t>
      </w:r>
      <w:r w:rsidR="00E542DB" w:rsidRPr="003608A6">
        <w:t xml:space="preserve"> Среди остальных два (20%) издания на японском: </w:t>
      </w:r>
      <w:r w:rsidR="0026642A" w:rsidRPr="003608A6">
        <w:t xml:space="preserve">The Nihon Keizai Shimbun и Chunichi Shimbun, а также три (30%) на английском: </w:t>
      </w:r>
      <w:r w:rsidR="004F64ED" w:rsidRPr="003608A6">
        <w:t xml:space="preserve">Nikkei Asian Review (англ.), </w:t>
      </w:r>
      <w:r w:rsidR="00AF48C5" w:rsidRPr="003608A6">
        <w:t xml:space="preserve">Mainichi (англ.), Asahi </w:t>
      </w:r>
      <w:r w:rsidR="00A16249" w:rsidRPr="003608A6">
        <w:t>S</w:t>
      </w:r>
      <w:r w:rsidR="00AF48C5" w:rsidRPr="003608A6">
        <w:t xml:space="preserve">himbun (англ.). </w:t>
      </w:r>
      <w:r w:rsidR="00EE307B" w:rsidRPr="003608A6">
        <w:t xml:space="preserve">Среди китайских СМИ синтетичными являются </w:t>
      </w:r>
      <w:r w:rsidR="00167828" w:rsidRPr="003608A6">
        <w:t>восемь (53%)</w:t>
      </w:r>
      <w:r w:rsidR="00EE307B" w:rsidRPr="003608A6">
        <w:t>:</w:t>
      </w:r>
      <w:r w:rsidR="00167828" w:rsidRPr="003608A6">
        <w:t xml:space="preserve"> Beijing Times, Southern Daily, South China Morning Post, Guangming Online, Shenzhen News, People’s Daily, China News, South China Morning Post (англ.). Синтетичностью отличается лишь одно англоязычное СМИ, в то время как все остальные</w:t>
      </w:r>
      <w:r w:rsidR="0051531D" w:rsidRPr="003608A6">
        <w:t xml:space="preserve"> семь</w:t>
      </w:r>
      <w:r w:rsidR="00167828" w:rsidRPr="003608A6">
        <w:t xml:space="preserve"> (47%), которым эта черта не присуща – английские сайты. </w:t>
      </w:r>
      <w:r w:rsidR="00816C56" w:rsidRPr="003608A6">
        <w:t>Среди СМИ Южной Кореи синт</w:t>
      </w:r>
      <w:r w:rsidR="00816C56" w:rsidRPr="003608A6">
        <w:t>е</w:t>
      </w:r>
      <w:r w:rsidR="00816C56" w:rsidRPr="003608A6">
        <w:t xml:space="preserve">тичность проявляется </w:t>
      </w:r>
      <w:r w:rsidR="00377741" w:rsidRPr="003608A6">
        <w:t xml:space="preserve">лишь в шести (37%) изданиях: JoongAng Ilbo, Kyunghyang Shinmun, Chosun Ilbo, Kukmin Ilbo, Dong-A Ilbo, Chosun Ilbo (англ.). </w:t>
      </w:r>
      <w:r w:rsidR="00471D29" w:rsidRPr="003608A6">
        <w:t>Не считая англоязычного Chosun Ilbo, все остальные английские газ</w:t>
      </w:r>
      <w:r w:rsidR="00471D29" w:rsidRPr="003608A6">
        <w:t>е</w:t>
      </w:r>
      <w:r w:rsidR="00471D29" w:rsidRPr="003608A6">
        <w:t xml:space="preserve">ты синтетичностью не характеризуются. Из чего следует, что в практике СМИ ЮВА синтетичность как традиционалистский паттерн </w:t>
      </w:r>
      <w:r w:rsidR="00FC2F0E" w:rsidRPr="003608A6">
        <w:t>в веб-дизайне используется главным образом в тех интернет-СМИ, которые лингвистич</w:t>
      </w:r>
      <w:r w:rsidR="00FC2F0E" w:rsidRPr="003608A6">
        <w:t>е</w:t>
      </w:r>
      <w:r w:rsidR="00FC2F0E" w:rsidRPr="003608A6">
        <w:t xml:space="preserve">ски ориентированы на восточную целевую аудиторию. </w:t>
      </w:r>
    </w:p>
    <w:p w14:paraId="28E20D77" w14:textId="77777777" w:rsidR="00EB02EA" w:rsidRPr="003608A6" w:rsidRDefault="00DA5D5B" w:rsidP="00613F60">
      <w:pPr>
        <w:ind w:firstLine="0"/>
      </w:pPr>
      <w:r w:rsidRPr="003608A6">
        <w:tab/>
      </w:r>
      <w:r w:rsidR="00AB5C5B" w:rsidRPr="003608A6">
        <w:t xml:space="preserve">Стохастичность </w:t>
      </w:r>
      <w:r w:rsidR="000F52EC" w:rsidRPr="003608A6">
        <w:t>присутствует в оформлении всех шести (60%) газет</w:t>
      </w:r>
      <w:r w:rsidR="00D215BD" w:rsidRPr="003608A6">
        <w:t xml:space="preserve"> на японском языке</w:t>
      </w:r>
      <w:r w:rsidR="000F52EC" w:rsidRPr="003608A6">
        <w:t xml:space="preserve">: </w:t>
      </w:r>
      <w:r w:rsidR="00D215BD" w:rsidRPr="003608A6">
        <w:t xml:space="preserve">Sankei Shimbun, </w:t>
      </w:r>
      <w:r w:rsidR="002F1244" w:rsidRPr="003608A6">
        <w:t>Asahi Shimbun, Yomiuri Online, The Ni</w:t>
      </w:r>
      <w:r w:rsidR="00DC1B1F" w:rsidRPr="003608A6">
        <w:t>h</w:t>
      </w:r>
      <w:r w:rsidR="002F1244" w:rsidRPr="003608A6">
        <w:t>on Keizai Shimbun, Chunichi Shimbun</w:t>
      </w:r>
      <w:r w:rsidR="001F1E62" w:rsidRPr="003608A6">
        <w:t>, Mainichi</w:t>
      </w:r>
      <w:r w:rsidR="002F1244" w:rsidRPr="003608A6">
        <w:t>. Все исследованные англоязы</w:t>
      </w:r>
      <w:r w:rsidR="002F1244" w:rsidRPr="003608A6">
        <w:t>ч</w:t>
      </w:r>
      <w:r w:rsidR="002F1244" w:rsidRPr="003608A6">
        <w:t xml:space="preserve">ные издания Японии стохастичностью не характеризуются. </w:t>
      </w:r>
      <w:r w:rsidR="005268F3" w:rsidRPr="003608A6">
        <w:t xml:space="preserve">В китайской практике не все так однозначно. </w:t>
      </w:r>
      <w:r w:rsidR="0096017D" w:rsidRPr="003608A6">
        <w:t>Стохастичность проявляется в дизайне ш</w:t>
      </w:r>
      <w:r w:rsidR="0096017D" w:rsidRPr="003608A6">
        <w:t>е</w:t>
      </w:r>
      <w:r w:rsidR="0096017D" w:rsidRPr="003608A6">
        <w:t>сти (40%) газет, среди которых две</w:t>
      </w:r>
      <w:r w:rsidR="007274B2" w:rsidRPr="003608A6">
        <w:t xml:space="preserve"> (13%)</w:t>
      </w:r>
      <w:r w:rsidR="0096017D" w:rsidRPr="003608A6">
        <w:t xml:space="preserve"> англоязычные (South China Morning Post (англ.) и Guangming Online </w:t>
      </w:r>
      <w:r w:rsidR="007274B2" w:rsidRPr="003608A6">
        <w:t>(англ.) и четыре (27%) китайские: Beijing Times, Southern Daily, Shenzhen News, People’s Daily.</w:t>
      </w:r>
      <w:r w:rsidR="005879D4" w:rsidRPr="003608A6">
        <w:t xml:space="preserve"> Стохастичность пр</w:t>
      </w:r>
      <w:r w:rsidR="005879D4" w:rsidRPr="003608A6">
        <w:t>и</w:t>
      </w:r>
      <w:r w:rsidR="005879D4" w:rsidRPr="003608A6">
        <w:t>сутствует и в пяти изданиях Южной Кореи, которые выпускаются на коре</w:t>
      </w:r>
      <w:r w:rsidR="005879D4" w:rsidRPr="003608A6">
        <w:t>й</w:t>
      </w:r>
      <w:r w:rsidR="005879D4" w:rsidRPr="003608A6">
        <w:t xml:space="preserve">ском языке: JoongAng Ilbo, Kyunghyang Shinmun, </w:t>
      </w:r>
      <w:r w:rsidR="0000034D" w:rsidRPr="003608A6">
        <w:t>Kukmin Ilbo, Hankook Ilbo, Seoul Shinmun. Для всех англоязычных газет наличие стохастичности не х</w:t>
      </w:r>
      <w:r w:rsidR="0000034D" w:rsidRPr="003608A6">
        <w:t>а</w:t>
      </w:r>
      <w:r w:rsidR="0000034D" w:rsidRPr="003608A6">
        <w:t>рактерно. Из вышесказанного можно сделать вывод, что</w:t>
      </w:r>
      <w:r w:rsidR="00EB02EA" w:rsidRPr="003608A6">
        <w:t xml:space="preserve"> использование</w:t>
      </w:r>
      <w:r w:rsidR="0000034D" w:rsidRPr="003608A6">
        <w:t xml:space="preserve"> ст</w:t>
      </w:r>
      <w:r w:rsidR="0000034D" w:rsidRPr="003608A6">
        <w:t>о</w:t>
      </w:r>
      <w:r w:rsidR="0000034D" w:rsidRPr="003608A6">
        <w:t>хастичност</w:t>
      </w:r>
      <w:r w:rsidR="00EB02EA" w:rsidRPr="003608A6">
        <w:t>и</w:t>
      </w:r>
      <w:r w:rsidR="0000034D" w:rsidRPr="003608A6">
        <w:t xml:space="preserve"> как традиционалистск</w:t>
      </w:r>
      <w:r w:rsidR="00EB02EA" w:rsidRPr="003608A6">
        <w:t>ого</w:t>
      </w:r>
      <w:r w:rsidR="0000034D" w:rsidRPr="003608A6">
        <w:t xml:space="preserve"> паттерн</w:t>
      </w:r>
      <w:r w:rsidR="00EB02EA" w:rsidRPr="003608A6">
        <w:t>а</w:t>
      </w:r>
      <w:r w:rsidR="0000034D" w:rsidRPr="003608A6">
        <w:t xml:space="preserve"> в медиа дизайне </w:t>
      </w:r>
      <w:r w:rsidR="00EB02EA" w:rsidRPr="003608A6">
        <w:t>главным о</w:t>
      </w:r>
      <w:r w:rsidR="00EB02EA" w:rsidRPr="003608A6">
        <w:t>б</w:t>
      </w:r>
      <w:r w:rsidR="00EB02EA" w:rsidRPr="003608A6">
        <w:t>разом справедливо для ориентированных лингвистически на местную цел</w:t>
      </w:r>
      <w:r w:rsidR="00EB02EA" w:rsidRPr="003608A6">
        <w:t>е</w:t>
      </w:r>
      <w:r w:rsidR="00EB02EA" w:rsidRPr="003608A6">
        <w:t>вую аудиторию интернет-СМИ.</w:t>
      </w:r>
    </w:p>
    <w:p w14:paraId="032B496E" w14:textId="77777777" w:rsidR="004A25C8" w:rsidRPr="003608A6" w:rsidRDefault="00EB02EA" w:rsidP="003C60C3">
      <w:pPr>
        <w:ind w:firstLine="0"/>
      </w:pPr>
      <w:r w:rsidRPr="003608A6">
        <w:tab/>
      </w:r>
      <w:r w:rsidR="00D46A68" w:rsidRPr="003608A6">
        <w:t xml:space="preserve">Асимметричность и сложная композиция характерна </w:t>
      </w:r>
      <w:r w:rsidR="00796E2E" w:rsidRPr="003608A6">
        <w:t xml:space="preserve">для всех шести (60%) японских газет: Sankei Shimbun, Asahi Shimbun, Yomiuri Online, The </w:t>
      </w:r>
      <w:proofErr w:type="spellStart"/>
      <w:r w:rsidR="00796E2E" w:rsidRPr="003608A6">
        <w:t>Nikon</w:t>
      </w:r>
      <w:proofErr w:type="spellEnd"/>
      <w:r w:rsidR="00796E2E" w:rsidRPr="003608A6">
        <w:t xml:space="preserve"> Keizai Shimbun, Chunichi Shimbun, Mainichi. </w:t>
      </w:r>
      <w:r w:rsidR="00DA6367" w:rsidRPr="003608A6">
        <w:t>Для англоязычных изд</w:t>
      </w:r>
      <w:r w:rsidR="00DA6367" w:rsidRPr="003608A6">
        <w:t>а</w:t>
      </w:r>
      <w:r w:rsidR="00DA6367" w:rsidRPr="003608A6">
        <w:t xml:space="preserve">ний Японии </w:t>
      </w:r>
      <w:r w:rsidR="00386443" w:rsidRPr="003608A6">
        <w:t xml:space="preserve">типично использование простой композиции. </w:t>
      </w:r>
      <w:r w:rsidR="00BA0872" w:rsidRPr="003608A6">
        <w:tab/>
      </w:r>
      <w:r w:rsidR="00733A0C" w:rsidRPr="003608A6">
        <w:t>В Китае асимме</w:t>
      </w:r>
      <w:r w:rsidR="00733A0C" w:rsidRPr="003608A6">
        <w:t>т</w:t>
      </w:r>
      <w:r w:rsidR="00733A0C" w:rsidRPr="003608A6">
        <w:t xml:space="preserve">ричностью и сложной композицией отличаются девять (60%) изданий. Три (20%) из них – англоязычные: South </w:t>
      </w:r>
      <w:r w:rsidR="00585605" w:rsidRPr="003608A6">
        <w:t xml:space="preserve">China Morning Post (англ.), Guangming Online (англ.), Southern Daily (англ.). </w:t>
      </w:r>
      <w:r w:rsidR="003C60C3" w:rsidRPr="003608A6">
        <w:t>Для южнокорейских СМИ асимметри</w:t>
      </w:r>
      <w:r w:rsidR="003C60C3" w:rsidRPr="003608A6">
        <w:t>ч</w:t>
      </w:r>
      <w:r w:rsidR="003C60C3" w:rsidRPr="003608A6">
        <w:t xml:space="preserve">ность и усложненность композиции характерны для десяти (62%) изданий, три (19%) из которых публикуются на английском языке: Chosun Ilbo (англ.), JoongAng Daily (англ.), Dong-A Ilbo (англ.). </w:t>
      </w:r>
      <w:r w:rsidR="008D20B9" w:rsidRPr="003608A6">
        <w:t>Ввиду чего мы заключили, что асимметричность как один из традиционалистских паттернов в веб-дизайне в наибольшей степени используется в проектировании ориентированных лин</w:t>
      </w:r>
      <w:r w:rsidR="008D20B9" w:rsidRPr="003608A6">
        <w:t>г</w:t>
      </w:r>
      <w:r w:rsidR="008D20B9" w:rsidRPr="003608A6">
        <w:t>вистически</w:t>
      </w:r>
      <w:r w:rsidR="00DA6561" w:rsidRPr="003608A6">
        <w:t xml:space="preserve"> на местного пользователя сайтов</w:t>
      </w:r>
      <w:r w:rsidR="008D20B9" w:rsidRPr="003608A6">
        <w:t xml:space="preserve">. </w:t>
      </w:r>
    </w:p>
    <w:p w14:paraId="2EACA11B" w14:textId="77777777" w:rsidR="001C6276" w:rsidRPr="003608A6" w:rsidRDefault="001C6276" w:rsidP="003C60C3">
      <w:pPr>
        <w:ind w:firstLine="0"/>
      </w:pPr>
      <w:r w:rsidRPr="003608A6">
        <w:tab/>
      </w:r>
      <w:r w:rsidR="00F90A04" w:rsidRPr="003608A6">
        <w:t>Мы не смогли обнаружить ни одного примера использования верт</w:t>
      </w:r>
      <w:r w:rsidR="00F90A04" w:rsidRPr="003608A6">
        <w:t>и</w:t>
      </w:r>
      <w:r w:rsidR="00F90A04" w:rsidRPr="003608A6">
        <w:t>кальных текстов в дизайне интернет-СМИ ЮВА. Даже в</w:t>
      </w:r>
      <w:r w:rsidR="002A5CAF" w:rsidRPr="003608A6">
        <w:t xml:space="preserve"> логотипах,</w:t>
      </w:r>
      <w:r w:rsidR="00F90A04" w:rsidRPr="003608A6">
        <w:t xml:space="preserve"> рекла</w:t>
      </w:r>
      <w:r w:rsidR="00F90A04" w:rsidRPr="003608A6">
        <w:t>м</w:t>
      </w:r>
      <w:r w:rsidR="00F90A04" w:rsidRPr="003608A6">
        <w:t>ных блоках и на картинках тексты горизонтальные. Поэтому двунаправле</w:t>
      </w:r>
      <w:r w:rsidR="00F90A04" w:rsidRPr="003608A6">
        <w:t>н</w:t>
      </w:r>
      <w:r w:rsidR="00F90A04" w:rsidRPr="003608A6">
        <w:t>ность текстов как один из традионалистских паттернов в дизайне игнорир</w:t>
      </w:r>
      <w:r w:rsidR="00F90A04" w:rsidRPr="003608A6">
        <w:t>у</w:t>
      </w:r>
      <w:r w:rsidR="00F90A04" w:rsidRPr="003608A6">
        <w:t xml:space="preserve">ется везде. </w:t>
      </w:r>
    </w:p>
    <w:p w14:paraId="55AC035E" w14:textId="3F75CCF5" w:rsidR="008E1334" w:rsidRPr="003608A6" w:rsidRDefault="00D92A7E" w:rsidP="00106311">
      <w:pPr>
        <w:ind w:firstLine="0"/>
      </w:pPr>
      <w:r w:rsidRPr="003608A6">
        <w:tab/>
        <w:t>Композиция, в которой большое количество крупных модулей делятся на мелкие, характерна для большинства СМИ ЮВА. Модульность не хара</w:t>
      </w:r>
      <w:r w:rsidRPr="003608A6">
        <w:t>к</w:t>
      </w:r>
      <w:r w:rsidRPr="003608A6">
        <w:t xml:space="preserve">терна </w:t>
      </w:r>
      <w:r w:rsidR="005960A4">
        <w:t>д</w:t>
      </w:r>
      <w:r w:rsidRPr="003608A6">
        <w:t>ля трех (20%</w:t>
      </w:r>
      <w:r w:rsidR="00B27818" w:rsidRPr="003608A6">
        <w:t>) англоязычных изданий Китая, среди которых</w:t>
      </w:r>
      <w:r w:rsidRPr="003608A6">
        <w:t xml:space="preserve"> South China Morning Post (англ.), Southern Daily (англ.), Shenzhen Daily (англ.); пяти</w:t>
      </w:r>
      <w:r w:rsidR="00B27818" w:rsidRPr="003608A6">
        <w:t xml:space="preserve"> (31%)</w:t>
      </w:r>
      <w:r w:rsidRPr="003608A6">
        <w:t xml:space="preserve"> англоязычных газеты Южной Кореи</w:t>
      </w:r>
      <w:r w:rsidR="00B27818" w:rsidRPr="003608A6">
        <w:t xml:space="preserve">, среди них JoongAng Daily (англ.), Dong-A Ilbo (англ.), The Hankyoreh (англ.), Kukmin Ilbo (англ.), Kyunghyang Shinmun (англ.); а также одного английского издания Японии Mainichi (англ.). </w:t>
      </w:r>
      <w:r w:rsidR="001E2C5C" w:rsidRPr="003608A6">
        <w:t>Из этого можно полагать, что модульность как один из традицион</w:t>
      </w:r>
      <w:r w:rsidR="001E2C5C" w:rsidRPr="003608A6">
        <w:t>а</w:t>
      </w:r>
      <w:r w:rsidR="001E2C5C" w:rsidRPr="003608A6">
        <w:t>лис</w:t>
      </w:r>
      <w:r w:rsidR="00962801" w:rsidRPr="003608A6">
        <w:t xml:space="preserve">тских паттернов в веб-дизайне наибольшим образом </w:t>
      </w:r>
      <w:r w:rsidR="001E2C5C" w:rsidRPr="003608A6">
        <w:t>используется в ор</w:t>
      </w:r>
      <w:r w:rsidR="001E2C5C" w:rsidRPr="003608A6">
        <w:t>и</w:t>
      </w:r>
      <w:r w:rsidR="001E2C5C" w:rsidRPr="003608A6">
        <w:t>ентированных лингвистически на местного пользователя сайтов.</w:t>
      </w:r>
      <w:r w:rsidR="00106311" w:rsidRPr="003608A6">
        <w:t xml:space="preserve"> </w:t>
      </w:r>
    </w:p>
    <w:p w14:paraId="293E4806" w14:textId="77777777" w:rsidR="0063154A" w:rsidRPr="003608A6" w:rsidRDefault="000842DE" w:rsidP="003D3F41">
      <w:r w:rsidRPr="003608A6">
        <w:t>Дизайн англоязычных интернет-СМИ ЮВА отличается гетероген</w:t>
      </w:r>
      <w:r w:rsidR="00E92917" w:rsidRPr="003608A6">
        <w:t>н</w:t>
      </w:r>
      <w:r w:rsidRPr="003608A6">
        <w:t>о</w:t>
      </w:r>
      <w:r w:rsidRPr="003608A6">
        <w:t xml:space="preserve">стью. </w:t>
      </w:r>
      <w:r w:rsidR="006E4F23" w:rsidRPr="003608A6">
        <w:t>В дизайне</w:t>
      </w:r>
      <w:r w:rsidR="00155242" w:rsidRPr="003608A6">
        <w:t xml:space="preserve"> англоязычных СМИ ЮВА мы заметили одну интересную особенность. </w:t>
      </w:r>
      <w:r w:rsidR="006D68C8" w:rsidRPr="003608A6">
        <w:t xml:space="preserve">Практически все английские </w:t>
      </w:r>
      <w:r w:rsidR="006A2389" w:rsidRPr="003608A6">
        <w:t xml:space="preserve">версии </w:t>
      </w:r>
      <w:r w:rsidR="00263135" w:rsidRPr="003608A6">
        <w:t>в разы</w:t>
      </w:r>
      <w:r w:rsidR="006D68C8" w:rsidRPr="003608A6">
        <w:t xml:space="preserve"> короче</w:t>
      </w:r>
      <w:r w:rsidR="00AE2407" w:rsidRPr="003608A6">
        <w:t xml:space="preserve"> по длине</w:t>
      </w:r>
      <w:r w:rsidR="0021000D" w:rsidRPr="003608A6">
        <w:t xml:space="preserve"> (например, Dong-A Ilbo – 4325000 px, Dong-A Ilbo (англ.)</w:t>
      </w:r>
      <w:r w:rsidR="00B62A3B" w:rsidRPr="003608A6">
        <w:t xml:space="preserve"> –</w:t>
      </w:r>
      <w:r w:rsidR="0021000D" w:rsidRPr="003608A6">
        <w:t xml:space="preserve"> </w:t>
      </w:r>
      <w:r w:rsidR="0021000D" w:rsidRPr="003608A6">
        <w:softHyphen/>
        <w:t>1508220 px)</w:t>
      </w:r>
      <w:r w:rsidR="006D68C8" w:rsidRPr="003608A6">
        <w:t>.</w:t>
      </w:r>
      <w:r w:rsidR="00513D1D" w:rsidRPr="003608A6">
        <w:t xml:space="preserve"> </w:t>
      </w:r>
      <w:r w:rsidR="006A2389" w:rsidRPr="003608A6">
        <w:t xml:space="preserve">Это утверждение </w:t>
      </w:r>
      <w:r w:rsidR="00C95AC5" w:rsidRPr="003608A6">
        <w:t>справедливо</w:t>
      </w:r>
      <w:r w:rsidR="006A2389" w:rsidRPr="003608A6">
        <w:t xml:space="preserve"> только</w:t>
      </w:r>
      <w:r w:rsidR="004E2806" w:rsidRPr="003608A6">
        <w:t xml:space="preserve"> для</w:t>
      </w:r>
      <w:r w:rsidR="006A2389" w:rsidRPr="003608A6">
        <w:t xml:space="preserve"> тех английских сайтов, оригиналы к</w:t>
      </w:r>
      <w:r w:rsidR="006A2389" w:rsidRPr="003608A6">
        <w:t>о</w:t>
      </w:r>
      <w:r w:rsidR="006A2389" w:rsidRPr="003608A6">
        <w:t xml:space="preserve">торых созданы на восточных языках. </w:t>
      </w:r>
      <w:r w:rsidR="002E4F85" w:rsidRPr="003608A6">
        <w:t>В</w:t>
      </w:r>
      <w:r w:rsidR="00190A25" w:rsidRPr="003608A6">
        <w:t>нешний облик целого ряда</w:t>
      </w:r>
      <w:r w:rsidR="00C95AC5" w:rsidRPr="003608A6">
        <w:t xml:space="preserve"> изданий</w:t>
      </w:r>
      <w:r w:rsidR="00FB0B33" w:rsidRPr="003608A6">
        <w:t xml:space="preserve"> (Shenzhen Daily (англ.), Chosun Ilbo (англ.), Guangming Online (англ.), The Hankyoreh (англ.), Kukmin Ilbo (англ.), Kyunghyang Shinm</w:t>
      </w:r>
      <w:r w:rsidR="00E61940" w:rsidRPr="003608A6">
        <w:t>u</w:t>
      </w:r>
      <w:r w:rsidR="00FB0B33" w:rsidRPr="003608A6">
        <w:t>n (англ.))</w:t>
      </w:r>
      <w:r w:rsidR="00C95AC5" w:rsidRPr="003608A6">
        <w:t xml:space="preserve"> выгляди</w:t>
      </w:r>
      <w:r w:rsidR="00FC6C4F" w:rsidRPr="003608A6">
        <w:t>т немного устаревшим, упрощенным</w:t>
      </w:r>
      <w:r w:rsidR="00D82387" w:rsidRPr="003608A6">
        <w:t xml:space="preserve"> и не конвергентными</w:t>
      </w:r>
      <w:r w:rsidR="0061245A" w:rsidRPr="003608A6">
        <w:t>,</w:t>
      </w:r>
      <w:r w:rsidR="00FC6C4F" w:rsidRPr="003608A6">
        <w:t xml:space="preserve"> </w:t>
      </w:r>
      <w:r w:rsidR="003262F4" w:rsidRPr="003608A6">
        <w:t>что подтверждае</w:t>
      </w:r>
      <w:r w:rsidR="003262F4" w:rsidRPr="003608A6">
        <w:t>т</w:t>
      </w:r>
      <w:r w:rsidR="003262F4" w:rsidRPr="003608A6">
        <w:t xml:space="preserve">ся полученными нами данными о </w:t>
      </w:r>
      <w:r w:rsidR="00BA4EAE" w:rsidRPr="003608A6">
        <w:t>мультимедийности, интерактивности</w:t>
      </w:r>
      <w:r w:rsidR="00D82387" w:rsidRPr="003608A6">
        <w:t>, кросс-платформенности</w:t>
      </w:r>
      <w:r w:rsidR="00BA4EAE" w:rsidRPr="003608A6">
        <w:t xml:space="preserve"> и </w:t>
      </w:r>
      <w:r w:rsidR="00D82387" w:rsidRPr="003608A6">
        <w:t>использовании возможностей HTML5, CSS, javascript.</w:t>
      </w:r>
      <w:r w:rsidR="00487E19" w:rsidRPr="003608A6">
        <w:t xml:space="preserve"> </w:t>
      </w:r>
      <w:r w:rsidR="007A2102" w:rsidRPr="003608A6">
        <w:t xml:space="preserve">В то же время </w:t>
      </w:r>
      <w:r w:rsidR="00260535" w:rsidRPr="003608A6">
        <w:t xml:space="preserve">есть несколько англоязычных газет, </w:t>
      </w:r>
      <w:r w:rsidR="00190A25" w:rsidRPr="003608A6">
        <w:t>отвечающих большинству требований глобального веб-дизайна: The Japan News (англ.), Southern Daily (англ.), South China Morning Post (англ.), Mainichi (англ.), China Daily (англ.),</w:t>
      </w:r>
      <w:r w:rsidR="00401811" w:rsidRPr="003608A6">
        <w:t xml:space="preserve"> Dong-A Ilbo (англ.), People’s Daily (англ.). </w:t>
      </w:r>
      <w:r w:rsidR="00227C1D" w:rsidRPr="003608A6">
        <w:t xml:space="preserve">На диаграмме 3 показана степень отказа от традиционалистских паттернов. Мы видим, что все английские издания кроме двух (Guangming Online (англ.) и Chosun Ilbo (англ.)) находятся </w:t>
      </w:r>
      <w:r w:rsidR="00F3590C" w:rsidRPr="003608A6">
        <w:t xml:space="preserve">в первой половине списка. </w:t>
      </w:r>
      <w:r w:rsidR="007740B1" w:rsidRPr="003608A6">
        <w:t>На диаграмме 2 мы видим, что эти две газеты в наименьшей степени используют современные технологии и следуют глобальным тенденциям, из чего можно полагать, что полученные минимальные значения в категории, отвечающей за традиционность</w:t>
      </w:r>
      <w:r w:rsidR="001B1D61" w:rsidRPr="003608A6">
        <w:t>, вызв</w:t>
      </w:r>
      <w:r w:rsidR="001B1D61" w:rsidRPr="003608A6">
        <w:t>а</w:t>
      </w:r>
      <w:r w:rsidR="001B1D61" w:rsidRPr="003608A6">
        <w:t xml:space="preserve">ны не </w:t>
      </w:r>
      <w:r w:rsidR="004E2806" w:rsidRPr="003608A6">
        <w:t xml:space="preserve">столько </w:t>
      </w:r>
      <w:r w:rsidR="00C76AF3" w:rsidRPr="003608A6">
        <w:t>сохранением</w:t>
      </w:r>
      <w:r w:rsidR="001B1D61" w:rsidRPr="003608A6">
        <w:t xml:space="preserve"> </w:t>
      </w:r>
      <w:r w:rsidR="00C76AF3" w:rsidRPr="003608A6">
        <w:t>традиционных подходов</w:t>
      </w:r>
      <w:r w:rsidR="001B1D61" w:rsidRPr="003608A6">
        <w:t xml:space="preserve"> в </w:t>
      </w:r>
      <w:r w:rsidR="00C76AF3" w:rsidRPr="003608A6">
        <w:t>проектировании</w:t>
      </w:r>
      <w:r w:rsidR="001B1D61" w:rsidRPr="003608A6">
        <w:t xml:space="preserve">, </w:t>
      </w:r>
      <w:r w:rsidR="004E2806" w:rsidRPr="003608A6">
        <w:t>сколько</w:t>
      </w:r>
      <w:r w:rsidR="001B1D61" w:rsidRPr="003608A6">
        <w:t xml:space="preserve"> </w:t>
      </w:r>
      <w:r w:rsidR="003D3F41" w:rsidRPr="003608A6">
        <w:t xml:space="preserve">низкой мультимедийностью и концентрированностью, характерной для веб-дизайна до периода медиаконвергенции. </w:t>
      </w:r>
      <w:r w:rsidR="00F3590C" w:rsidRPr="003608A6">
        <w:t>Ввиду чего справедливым будет суждение, что традиционалистские паттерны в дизайне англоязычных газет не используются.</w:t>
      </w:r>
    </w:p>
    <w:p w14:paraId="555DE5C5" w14:textId="788EB5A8" w:rsidR="00536F9C" w:rsidRPr="003608A6" w:rsidRDefault="003115D2" w:rsidP="00201270">
      <w:r w:rsidRPr="003608A6">
        <w:t xml:space="preserve">В категории, </w:t>
      </w:r>
      <w:r w:rsidR="00AB055D" w:rsidRPr="003608A6">
        <w:t>включающей</w:t>
      </w:r>
      <w:r w:rsidRPr="003608A6">
        <w:t xml:space="preserve"> </w:t>
      </w:r>
      <w:r w:rsidR="003D1F2B">
        <w:t xml:space="preserve">за </w:t>
      </w:r>
      <w:r w:rsidR="00AB055D" w:rsidRPr="003608A6">
        <w:t>традиционные подходы к дизайн-проектированию, ответственные за формирование визуального облика СМИ ЮВА, наличие которых говорит об обособленности и сохранении иденти</w:t>
      </w:r>
      <w:r w:rsidR="00AB055D" w:rsidRPr="003608A6">
        <w:t>ч</w:t>
      </w:r>
      <w:r w:rsidR="00AB055D" w:rsidRPr="003608A6">
        <w:t xml:space="preserve">ности </w:t>
      </w:r>
      <w:r w:rsidR="00DF12EC" w:rsidRPr="003608A6">
        <w:t xml:space="preserve">внешнего облика интернет-СМИ, максимальным было </w:t>
      </w:r>
      <w:r w:rsidR="0072256A" w:rsidRPr="003608A6">
        <w:t xml:space="preserve">9 баллов.  На диаграмме 3 показано, что англоязычные СМИ набрали от 6 до 8 баллов. 8 баллов получило корейское издание The Hankyoreh, по 6 баллов получили китайские Reference News и South China Morning Post. </w:t>
      </w:r>
      <w:r w:rsidR="00201270" w:rsidRPr="003608A6">
        <w:t xml:space="preserve">Стоит отметить, что South China Morning Post в оригинале – английская газета, а в данном случае представлена ее китайская версия. </w:t>
      </w:r>
      <w:r w:rsidR="00351431" w:rsidRPr="003608A6">
        <w:t xml:space="preserve">Отказ от традиционалистских паттернов в ориентированных на местную целевую аудиторию СМИ наиболее остро ощущается среди корейских газет. </w:t>
      </w:r>
      <w:r w:rsidR="0072256A" w:rsidRPr="003608A6">
        <w:t>С</w:t>
      </w:r>
      <w:r w:rsidR="00351431" w:rsidRPr="003608A6">
        <w:t>разу после англоязычных СМИ идет ц</w:t>
      </w:r>
      <w:r w:rsidR="00351431" w:rsidRPr="003608A6">
        <w:t>е</w:t>
      </w:r>
      <w:r w:rsidR="00351431" w:rsidRPr="003608A6">
        <w:t>лый ряд корейских изданий</w:t>
      </w:r>
      <w:r w:rsidR="00201270" w:rsidRPr="003608A6">
        <w:t>, набравших 4-5 баллов</w:t>
      </w:r>
      <w:r w:rsidR="00351431" w:rsidRPr="003608A6">
        <w:t xml:space="preserve">: Hankook Ilbo, Chosun Ilbo, Munhwa Ilbo, JoongAng Ilbo, Kyunghyang Shinmun, Dong-A Ilbo, Seoul Shinmun. </w:t>
      </w:r>
      <w:r w:rsidR="00C23C88" w:rsidRPr="003608A6">
        <w:t xml:space="preserve">Однако это число </w:t>
      </w:r>
      <w:r w:rsidR="00E1355B" w:rsidRPr="003608A6">
        <w:t>в два раза</w:t>
      </w:r>
      <w:r w:rsidR="00C23C88" w:rsidRPr="003608A6">
        <w:t xml:space="preserve"> меньше,</w:t>
      </w:r>
      <w:r w:rsidR="003D1F2B">
        <w:t xml:space="preserve"> чем</w:t>
      </w:r>
      <w:r w:rsidR="00C23C88" w:rsidRPr="003608A6">
        <w:t xml:space="preserve"> </w:t>
      </w:r>
      <w:r w:rsidR="003D1F2B">
        <w:t>набранное</w:t>
      </w:r>
      <w:r w:rsidR="00666490" w:rsidRPr="003608A6">
        <w:t xml:space="preserve"> </w:t>
      </w:r>
      <w:r w:rsidR="00C23C88" w:rsidRPr="003608A6">
        <w:t>англоязычн</w:t>
      </w:r>
      <w:r w:rsidR="00C23C88" w:rsidRPr="003608A6">
        <w:t>ы</w:t>
      </w:r>
      <w:r w:rsidR="00C23C88" w:rsidRPr="003608A6">
        <w:t xml:space="preserve">ми СМИ. </w:t>
      </w:r>
      <w:r w:rsidR="00B545B5" w:rsidRPr="003608A6">
        <w:t>Примечательно также то, что по 1 баллу, что представляет собой наименьшее значение, заработали две японских газеты (Asahi Shimbun и Yomiuri Online</w:t>
      </w:r>
      <w:r w:rsidR="00380A88" w:rsidRPr="003608A6">
        <w:t xml:space="preserve">) и одна китайская (People’s Daily). Обратим внимание, что этот один балл был набран в критерии, связанном с направлением письма, а в интернете </w:t>
      </w:r>
      <w:r w:rsidR="00842D6E" w:rsidRPr="003608A6">
        <w:t>затруднительно</w:t>
      </w:r>
      <w:r w:rsidR="00380A88" w:rsidRPr="003608A6">
        <w:t xml:space="preserve"> использовать вертикальное письмо. </w:t>
      </w:r>
      <w:r w:rsidR="00BD1E7B" w:rsidRPr="003608A6">
        <w:t xml:space="preserve">Остальные издания набрали по 2-3 балла, что также </w:t>
      </w:r>
      <w:r w:rsidR="004B767A" w:rsidRPr="003608A6">
        <w:t>подтверждает факт того, что в к</w:t>
      </w:r>
      <w:r w:rsidR="004B767A" w:rsidRPr="003608A6">
        <w:t>и</w:t>
      </w:r>
      <w:r w:rsidR="004B767A" w:rsidRPr="003608A6">
        <w:t>тайских и японских СМИ традиционалистские паттерны в веб-дизайне и</w:t>
      </w:r>
      <w:r w:rsidR="004B767A" w:rsidRPr="003608A6">
        <w:t>с</w:t>
      </w:r>
      <w:r w:rsidR="004B767A" w:rsidRPr="003608A6">
        <w:t>пользуются.</w:t>
      </w:r>
      <w:r w:rsidR="00536F9C" w:rsidRPr="003608A6">
        <w:t xml:space="preserve"> </w:t>
      </w:r>
    </w:p>
    <w:p w14:paraId="0E449D5F" w14:textId="4C1CF286" w:rsidR="00F55256" w:rsidRPr="003608A6" w:rsidRDefault="00536F9C" w:rsidP="00FB01B8">
      <w:r w:rsidRPr="003608A6">
        <w:t>Обратим внимание на диаграмму 2. На ней</w:t>
      </w:r>
      <w:r w:rsidR="00FB01B8" w:rsidRPr="003608A6">
        <w:t xml:space="preserve"> наглядно</w:t>
      </w:r>
      <w:r w:rsidRPr="003608A6">
        <w:t xml:space="preserve"> показано, насколько СМИ подвергается глобальным тенденциям веб-дизайна </w:t>
      </w:r>
      <w:r w:rsidR="004B767A" w:rsidRPr="003608A6">
        <w:t xml:space="preserve"> </w:t>
      </w:r>
      <w:r w:rsidRPr="003608A6">
        <w:t>и и</w:t>
      </w:r>
      <w:r w:rsidRPr="003608A6">
        <w:t>с</w:t>
      </w:r>
      <w:r w:rsidRPr="003608A6">
        <w:t xml:space="preserve">пользует современные технологии в сфере медиа. </w:t>
      </w:r>
      <w:r w:rsidR="00BC3612" w:rsidRPr="003608A6">
        <w:t xml:space="preserve">В категории, отвечающей за мировые тренды, максимальным было </w:t>
      </w:r>
      <w:r w:rsidR="0005617D" w:rsidRPr="003608A6">
        <w:t>20 баллов. Наибольшее число</w:t>
      </w:r>
      <w:r w:rsidR="00E25360" w:rsidRPr="003608A6">
        <w:t xml:space="preserve"> ба</w:t>
      </w:r>
      <w:r w:rsidR="00E25360" w:rsidRPr="003608A6">
        <w:t>л</w:t>
      </w:r>
      <w:r w:rsidR="00E25360" w:rsidRPr="003608A6">
        <w:t>лов</w:t>
      </w:r>
      <w:r w:rsidR="0005617D" w:rsidRPr="003608A6">
        <w:t>, которое удалось набрать</w:t>
      </w:r>
      <w:r w:rsidR="00C3164C" w:rsidRPr="003608A6">
        <w:t xml:space="preserve"> сразу</w:t>
      </w:r>
      <w:r w:rsidR="0005617D" w:rsidRPr="003608A6">
        <w:t xml:space="preserve"> двум корейским изданиям The Hankyoreh и JoongAng Ilbo – 14. </w:t>
      </w:r>
      <w:r w:rsidR="00E25360" w:rsidRPr="003608A6">
        <w:t>13 баллов удалось набрать еще одному корейскому и</w:t>
      </w:r>
      <w:r w:rsidR="00E25360" w:rsidRPr="003608A6">
        <w:t>з</w:t>
      </w:r>
      <w:r w:rsidR="00E25360" w:rsidRPr="003608A6">
        <w:t>данию Kyunghyang Shimbun и англоязычной газете Японии The Japan News</w:t>
      </w:r>
      <w:r w:rsidR="00E73D4D" w:rsidRPr="003608A6">
        <w:t xml:space="preserve"> (англ.)</w:t>
      </w:r>
      <w:r w:rsidR="00E25360" w:rsidRPr="003608A6">
        <w:t xml:space="preserve">. </w:t>
      </w:r>
      <w:r w:rsidR="00174EA4" w:rsidRPr="003608A6">
        <w:t xml:space="preserve">Следом за ними идут две англоязычных </w:t>
      </w:r>
      <w:r w:rsidR="00E73D4D" w:rsidRPr="003608A6">
        <w:t xml:space="preserve">газеты Китая Southern </w:t>
      </w:r>
      <w:r w:rsidR="004A4FF8" w:rsidRPr="003608A6">
        <w:t>Daily (англ.) и South China Morning Post (англ.)</w:t>
      </w:r>
      <w:r w:rsidR="00330C67" w:rsidRPr="003608A6">
        <w:t>, заработавшие по 12 баллов</w:t>
      </w:r>
      <w:r w:rsidR="004A4FF8" w:rsidRPr="003608A6">
        <w:t xml:space="preserve">. </w:t>
      </w:r>
      <w:r w:rsidR="00330C67" w:rsidRPr="003608A6">
        <w:t>Бол</w:t>
      </w:r>
      <w:r w:rsidR="00330C67" w:rsidRPr="003608A6">
        <w:t>ь</w:t>
      </w:r>
      <w:r w:rsidR="00330C67" w:rsidRPr="003608A6">
        <w:t xml:space="preserve">ше 10-ти </w:t>
      </w:r>
      <w:r w:rsidR="00B42EF7" w:rsidRPr="003608A6">
        <w:t>баллов удалось набрать целому ряду корейских изданий (Kukmin Ilbo, Hankook Ilbo, Dong-A Ilbo, Chosun Ilbo), одному китайскому (Reference News), и двум англоязычным изданиям Японии и Китая (Mainichi (англ.) и China Daily (англ.)</w:t>
      </w:r>
      <w:r w:rsidR="0086248A" w:rsidRPr="003608A6">
        <w:t xml:space="preserve">). Меньше 5-ти баллов набрали китайский People’s Daily и японский Yomiuri Online, а также 3 англоязычных интернет-СМИ Южной Кореи и Китая (Chosun Ilbo (англ.), Guangming Online (англ.) и Shenzhen Daily (англ.)). </w:t>
      </w:r>
      <w:r w:rsidR="00F51F93" w:rsidRPr="003608A6">
        <w:t>Все остальные набрали 5-10 баллов.  Все это говорит о том, что</w:t>
      </w:r>
      <w:r w:rsidR="00B6570E" w:rsidRPr="003608A6">
        <w:t xml:space="preserve"> интернет-СМИ ЮВА активно внедряют современные технологии и учит</w:t>
      </w:r>
      <w:r w:rsidR="00B6570E" w:rsidRPr="003608A6">
        <w:t>ы</w:t>
      </w:r>
      <w:r w:rsidR="00B6570E" w:rsidRPr="003608A6">
        <w:t>вают глобальны</w:t>
      </w:r>
      <w:r w:rsidR="00022F56">
        <w:t>е тенденции в подходах к дизайн-</w:t>
      </w:r>
      <w:r w:rsidR="00B6570E" w:rsidRPr="003608A6">
        <w:t xml:space="preserve">проектированию. </w:t>
      </w:r>
    </w:p>
    <w:p w14:paraId="79560114" w14:textId="77777777" w:rsidR="00864FE6" w:rsidRPr="003608A6" w:rsidRDefault="00C211A6" w:rsidP="00DE1B9F">
      <w:pPr>
        <w:ind w:firstLine="0"/>
      </w:pPr>
      <w:r w:rsidRPr="003608A6">
        <w:tab/>
        <w:t>Сравним результаты по странам. На диаграмме 4 мы видим, что в Ю</w:t>
      </w:r>
      <w:r w:rsidRPr="003608A6">
        <w:t>ж</w:t>
      </w:r>
      <w:r w:rsidRPr="003608A6">
        <w:t>ной Корее наиболее продвинутыми в использовании современных технол</w:t>
      </w:r>
      <w:r w:rsidRPr="003608A6">
        <w:t>о</w:t>
      </w:r>
      <w:r w:rsidRPr="003608A6">
        <w:t xml:space="preserve">гий оказались семь сайтов, что составляет 44% от общего числа изданий. </w:t>
      </w:r>
      <w:r w:rsidR="00864FE6" w:rsidRPr="003608A6">
        <w:t xml:space="preserve">Набрать больше половины баллов удалось следующим изданиям: The Hankyoreh, JoongAng Ilbo, Kyunghyang Shinmun, Hankook Ilbo, Dong-A Ilbo, Chosun Ilbo. Из этих изданий </w:t>
      </w:r>
      <w:r w:rsidR="00303227" w:rsidRPr="003608A6">
        <w:t>The Hankyoreh является примером сайта, в к</w:t>
      </w:r>
      <w:r w:rsidR="00303227" w:rsidRPr="003608A6">
        <w:t>о</w:t>
      </w:r>
      <w:r w:rsidR="00303227" w:rsidRPr="003608A6">
        <w:t>тором чувствуется наибольший отказ от традиционных подходов ЮВА в д</w:t>
      </w:r>
      <w:r w:rsidR="00303227" w:rsidRPr="003608A6">
        <w:t>и</w:t>
      </w:r>
      <w:r w:rsidR="00303227" w:rsidRPr="003608A6">
        <w:t xml:space="preserve">зайн-проектировании. </w:t>
      </w:r>
      <w:r w:rsidR="004D729F" w:rsidRPr="003608A6">
        <w:t>Значений в диапазоне от 6 до 10 баллов достигли три английских и одно корейское издание (Seoul Shinmun). Среди английских и</w:t>
      </w:r>
      <w:r w:rsidR="004D729F" w:rsidRPr="003608A6">
        <w:t>з</w:t>
      </w:r>
      <w:r w:rsidR="004D729F" w:rsidRPr="003608A6">
        <w:t>даний два являются англоязычными аналогами названных выше (Dong-A Ilbo (англ.), JoongAng Daily (англ.)) и одно</w:t>
      </w:r>
      <w:r w:rsidR="00B80396" w:rsidRPr="003608A6">
        <w:t xml:space="preserve"> – изначально английское </w:t>
      </w:r>
      <w:r w:rsidR="009F27DD" w:rsidRPr="003608A6">
        <w:t>The Korea Herald.</w:t>
      </w:r>
      <w:r w:rsidR="00AB13B8" w:rsidRPr="003608A6">
        <w:t xml:space="preserve"> Среди набравших наименьшее количество баллов большинство – а</w:t>
      </w:r>
      <w:r w:rsidR="00AB13B8" w:rsidRPr="003608A6">
        <w:t>н</w:t>
      </w:r>
      <w:r w:rsidR="00AB13B8" w:rsidRPr="003608A6">
        <w:t xml:space="preserve">глоязычные версии и одна корейская газета. </w:t>
      </w:r>
      <w:r w:rsidR="004D729F" w:rsidRPr="003608A6">
        <w:t>В тоже время, согласно ди</w:t>
      </w:r>
      <w:r w:rsidR="004D729F" w:rsidRPr="003608A6">
        <w:t>а</w:t>
      </w:r>
      <w:r w:rsidR="004D729F" w:rsidRPr="003608A6">
        <w:t xml:space="preserve">грамме 5,  </w:t>
      </w:r>
      <w:r w:rsidR="003C646E" w:rsidRPr="003608A6">
        <w:t>лишь шесть</w:t>
      </w:r>
      <w:r w:rsidR="00FB1BE7" w:rsidRPr="003608A6">
        <w:t xml:space="preserve"> (</w:t>
      </w:r>
      <w:r w:rsidR="003C646E" w:rsidRPr="003608A6">
        <w:t>38</w:t>
      </w:r>
      <w:r w:rsidR="00FB1BE7" w:rsidRPr="003608A6">
        <w:t xml:space="preserve">%) изданий набрали меньше </w:t>
      </w:r>
      <w:r w:rsidR="003C646E" w:rsidRPr="003608A6">
        <w:t xml:space="preserve">5 баллов. </w:t>
      </w:r>
      <w:r w:rsidR="009A71A5" w:rsidRPr="003608A6">
        <w:t>В целом это указывает на то, что в Южной Корее около половины изданий высокотехн</w:t>
      </w:r>
      <w:r w:rsidR="009A71A5" w:rsidRPr="003608A6">
        <w:t>о</w:t>
      </w:r>
      <w:r w:rsidR="009A71A5" w:rsidRPr="003608A6">
        <w:t>логичны, мультимедийны, используют современные технологии, а также во многом руководствуются актуальными тенденциями глобального</w:t>
      </w:r>
      <w:r w:rsidR="00FB1BE7" w:rsidRPr="003608A6">
        <w:t xml:space="preserve"> </w:t>
      </w:r>
      <w:r w:rsidR="009A71A5" w:rsidRPr="003608A6">
        <w:t xml:space="preserve">веб-дизайна. </w:t>
      </w:r>
      <w:r w:rsidR="00D008AD" w:rsidRPr="003608A6">
        <w:t xml:space="preserve">В то же время примерно треть изданий сохраняет традиционные подходы и </w:t>
      </w:r>
      <w:r w:rsidR="00B66F60" w:rsidRPr="003608A6">
        <w:t xml:space="preserve">стремятся сохранить признаки культурной идентичности. </w:t>
      </w:r>
      <w:r w:rsidR="00285368" w:rsidRPr="003608A6">
        <w:t xml:space="preserve">Среди </w:t>
      </w:r>
      <w:r w:rsidR="008B598E" w:rsidRPr="003608A6">
        <w:t xml:space="preserve">наиболее </w:t>
      </w:r>
      <w:r w:rsidR="00285368" w:rsidRPr="003608A6">
        <w:t>удачных примеров изданий, сумевших одновременно сохранить традиционные элементы и внедрить современные технологии</w:t>
      </w:r>
      <w:r w:rsidR="00A560A0" w:rsidRPr="003608A6">
        <w:t xml:space="preserve"> можно выд</w:t>
      </w:r>
      <w:r w:rsidR="00A560A0" w:rsidRPr="003608A6">
        <w:t>е</w:t>
      </w:r>
      <w:r w:rsidR="00A560A0" w:rsidRPr="003608A6">
        <w:t>лить</w:t>
      </w:r>
      <w:r w:rsidR="00285368" w:rsidRPr="003608A6">
        <w:t xml:space="preserve"> следующие: JoongAng Ilbo, Kyunghyang Shinmun, Kukmin Ilbo. </w:t>
      </w:r>
    </w:p>
    <w:p w14:paraId="7374459D" w14:textId="0FB78A22" w:rsidR="002A2CD9" w:rsidRPr="003608A6" w:rsidRDefault="002A2CD9" w:rsidP="00DE1B9F">
      <w:pPr>
        <w:ind w:firstLine="0"/>
      </w:pPr>
      <w:r w:rsidRPr="003608A6">
        <w:tab/>
      </w:r>
      <w:r w:rsidR="009E2E5C" w:rsidRPr="003608A6">
        <w:t xml:space="preserve">В Японской практике, </w:t>
      </w:r>
      <w:r w:rsidR="00812C90" w:rsidRPr="003608A6">
        <w:t xml:space="preserve">судя по диаграмме 4, наиболее продвинутыми можно назвать лишь два англоязычных издания: The Japan News (англ.) и Mainichi (англ.). </w:t>
      </w:r>
      <w:r w:rsidR="008D3EFC" w:rsidRPr="003608A6">
        <w:t xml:space="preserve">Не сильно отстает в использовании последних технологий и японский Mainichi. Большинство (60%) изданий набрали баллов в диапазоне </w:t>
      </w:r>
      <w:r w:rsidR="001D31F8" w:rsidRPr="003608A6">
        <w:t xml:space="preserve">от 4 до </w:t>
      </w:r>
      <w:r w:rsidR="008D3EFC" w:rsidRPr="003608A6">
        <w:t xml:space="preserve">9. Лишь один ресурс получил 3 балла (Yomiuri Online). </w:t>
      </w:r>
      <w:r w:rsidR="00353F4F" w:rsidRPr="003608A6">
        <w:t>В тоже время на диаграмме 5 мы видим, что все англоязычные СМИ Японии занимают л</w:t>
      </w:r>
      <w:r w:rsidR="00353F4F" w:rsidRPr="003608A6">
        <w:t>и</w:t>
      </w:r>
      <w:r w:rsidR="00353F4F" w:rsidRPr="003608A6">
        <w:t xml:space="preserve">дирующие позиции среди тех СМИ, которые отказались от традиционных подходов. </w:t>
      </w:r>
      <w:r w:rsidR="00B66782" w:rsidRPr="003608A6">
        <w:t xml:space="preserve">Шесть (60%) изданий набрали 1-3 балла, это доказывает тот факт, что большинство японских интернет-СМИ </w:t>
      </w:r>
      <w:r w:rsidR="002B7EE5" w:rsidRPr="003608A6">
        <w:t>в большой степени стремятся с</w:t>
      </w:r>
      <w:r w:rsidR="002B7EE5" w:rsidRPr="003608A6">
        <w:t>о</w:t>
      </w:r>
      <w:r w:rsidR="002B7EE5" w:rsidRPr="003608A6">
        <w:t xml:space="preserve">хранить признаки культурной идентичности </w:t>
      </w:r>
      <w:r w:rsidR="00D30CB8" w:rsidRPr="003608A6">
        <w:t>с помощью традиционных по</w:t>
      </w:r>
      <w:r w:rsidR="00D30CB8" w:rsidRPr="003608A6">
        <w:t>д</w:t>
      </w:r>
      <w:r w:rsidR="00D30CB8" w:rsidRPr="003608A6">
        <w:t xml:space="preserve">ходов, однако и </w:t>
      </w:r>
      <w:r w:rsidR="00770686">
        <w:t>активно внедряют</w:t>
      </w:r>
      <w:r w:rsidR="00D30CB8" w:rsidRPr="003608A6">
        <w:t xml:space="preserve"> возможности современных технологий. Наиболее удачными примерами </w:t>
      </w:r>
      <w:r w:rsidR="00A766CA" w:rsidRPr="003608A6">
        <w:t xml:space="preserve">изданий, совмещающих в себе восточные подходы и западные технологии являются следующие: Mainichi, Sankei Shimbun, Asahi Shimbun. </w:t>
      </w:r>
    </w:p>
    <w:p w14:paraId="4E9F80DC" w14:textId="6DD25B6C" w:rsidR="00F555F4" w:rsidRPr="003608A6" w:rsidRDefault="00F555F4" w:rsidP="00DE1B9F">
      <w:pPr>
        <w:ind w:firstLine="0"/>
      </w:pPr>
      <w:r w:rsidRPr="003608A6">
        <w:tab/>
        <w:t xml:space="preserve">Среди Китайских СМИ ярче всего воздействие глобальных тенденций ощущается в четырех (27%) изданиях, среди которых одно китайское (Reference News) и три англоязычных: South China Morning Post (англ.), </w:t>
      </w:r>
      <w:r w:rsidR="006B6BA0" w:rsidRPr="003608A6">
        <w:t>C</w:t>
      </w:r>
      <w:r w:rsidRPr="003608A6">
        <w:t>hina Daily (англ.), Southern Daily (англ.)</w:t>
      </w:r>
      <w:r w:rsidR="001E211F" w:rsidRPr="003608A6">
        <w:t>. Этим изданиям, согласно диаграмме 4, удалось получить больше половины баллов в категории, отвечающей за гл</w:t>
      </w:r>
      <w:r w:rsidR="001E211F" w:rsidRPr="003608A6">
        <w:t>о</w:t>
      </w:r>
      <w:r w:rsidR="001E211F" w:rsidRPr="003608A6">
        <w:t>бальные технологии и тренды. В диапазоне 5 – 10 баллов оказались восемь (53%) интернет-СМИ, а среди наименьше всего подверженных современным общемировым трендам</w:t>
      </w:r>
      <w:r w:rsidR="006D48D0">
        <w:t xml:space="preserve"> –</w:t>
      </w:r>
      <w:r w:rsidR="001E211F" w:rsidRPr="003608A6">
        <w:t xml:space="preserve"> три издания. </w:t>
      </w:r>
      <w:r w:rsidR="00BE7F1A" w:rsidRPr="003608A6">
        <w:t xml:space="preserve">Среди </w:t>
      </w:r>
      <w:r w:rsidR="00726386" w:rsidRPr="003608A6">
        <w:t xml:space="preserve">них два английских (Guangming Online (англ.) и Shenzhen Daily (англ.)) и одно китайское – People’s Daily. </w:t>
      </w:r>
      <w:r w:rsidR="00F8326C" w:rsidRPr="003608A6">
        <w:t>На диаграмме 5 видно, что большинство интернет-СМИ, отказавшихся от тр</w:t>
      </w:r>
      <w:r w:rsidR="00F8326C" w:rsidRPr="003608A6">
        <w:t>а</w:t>
      </w:r>
      <w:r w:rsidR="00F8326C" w:rsidRPr="003608A6">
        <w:t>диционалистских паттернов – англоязычные СМИ, однако есть и два кита</w:t>
      </w:r>
      <w:r w:rsidR="00F8326C" w:rsidRPr="003608A6">
        <w:t>й</w:t>
      </w:r>
      <w:r w:rsidR="00F8326C" w:rsidRPr="003608A6">
        <w:t>ских</w:t>
      </w:r>
      <w:r w:rsidR="008203AC">
        <w:t xml:space="preserve"> –</w:t>
      </w:r>
      <w:r w:rsidR="00F8326C" w:rsidRPr="003608A6">
        <w:t xml:space="preserve"> Reference </w:t>
      </w:r>
      <w:r w:rsidR="00A126FD" w:rsidRPr="003608A6">
        <w:t xml:space="preserve">News, South China Morning Post. В то же время семь (46%) изданий </w:t>
      </w:r>
      <w:r w:rsidR="00680792" w:rsidRPr="003608A6">
        <w:t>сохраняют признаки идентичности азиатского дизайна. Более того, разрыв между группой СМИ, отказавшихся от</w:t>
      </w:r>
      <w:r w:rsidR="008203AC">
        <w:t xml:space="preserve"> традиционных</w:t>
      </w:r>
      <w:r w:rsidR="00680792" w:rsidRPr="003608A6">
        <w:t xml:space="preserve"> подходов и стремящихся их сохранить более очевидный, чем в корейской практике</w:t>
      </w:r>
      <w:r w:rsidR="003B247E" w:rsidRPr="003608A6">
        <w:t xml:space="preserve">: все эти издания набрали 1-3 балла. </w:t>
      </w:r>
    </w:p>
    <w:p w14:paraId="581F5641" w14:textId="6AAC576D" w:rsidR="002F1BB7" w:rsidRPr="003608A6" w:rsidRDefault="00545EF7" w:rsidP="00736313">
      <w:r w:rsidRPr="003608A6">
        <w:t xml:space="preserve">Для того, чтобы подвести итог, мы сравним особенности воздействия  современных глобальных тенденций в области веб-дизайна на визуальную организацию интернет-СМИ среди стран. </w:t>
      </w:r>
      <w:r w:rsidR="008D311C" w:rsidRPr="003608A6">
        <w:t>Для того, чтобы это наглядно пр</w:t>
      </w:r>
      <w:r w:rsidR="008D311C" w:rsidRPr="003608A6">
        <w:t>о</w:t>
      </w:r>
      <w:r w:rsidR="008D311C" w:rsidRPr="003608A6">
        <w:t xml:space="preserve">демонстрировать, мы добавили еще одну диаграмму, на которой </w:t>
      </w:r>
      <w:r w:rsidR="00E8365C" w:rsidRPr="003608A6">
        <w:t>показан</w:t>
      </w:r>
      <w:r w:rsidR="00736313" w:rsidRPr="003608A6">
        <w:t xml:space="preserve"> процесс взаимодействия технологии и традиции в Китае, Японии и Южной Корее. Т.к. </w:t>
      </w:r>
      <w:r w:rsidR="00667625">
        <w:t xml:space="preserve">количество </w:t>
      </w:r>
      <w:r w:rsidR="00DE63FB" w:rsidRPr="003608A6">
        <w:t>исследованных изданий Японии, Китая и Южной К</w:t>
      </w:r>
      <w:r w:rsidR="00DE63FB" w:rsidRPr="003608A6">
        <w:t>о</w:t>
      </w:r>
      <w:r w:rsidR="00DE63FB" w:rsidRPr="003608A6">
        <w:t xml:space="preserve">реи разное, мы вычислим </w:t>
      </w:r>
      <w:r w:rsidR="00736313" w:rsidRPr="003608A6">
        <w:t>общее арифметическое. Для этого мы сложим о</w:t>
      </w:r>
      <w:r w:rsidR="00736313" w:rsidRPr="003608A6">
        <w:t>б</w:t>
      </w:r>
      <w:r w:rsidR="00736313" w:rsidRPr="003608A6">
        <w:t>щие показатели всех газет и разделим на их количество. Япония была пре</w:t>
      </w:r>
      <w:r w:rsidR="00736313" w:rsidRPr="003608A6">
        <w:t>д</w:t>
      </w:r>
      <w:r w:rsidR="00736313" w:rsidRPr="003608A6">
        <w:t xml:space="preserve">ставлена десятью изданиями, которые в общей сложности набрали 82 балла в первой (ответственной за воздействие глобальных тенденции) категории и </w:t>
      </w:r>
      <w:r w:rsidR="002A5CF5" w:rsidRPr="003608A6">
        <w:t xml:space="preserve">40 баллов во </w:t>
      </w:r>
      <w:r w:rsidR="00736313" w:rsidRPr="003608A6">
        <w:t>второй (демонстрирующую пр</w:t>
      </w:r>
      <w:r w:rsidR="00410F8B" w:rsidRPr="003608A6">
        <w:t xml:space="preserve">именение традиционных подходов). Таким образом, для японских интернет-СМИ средний показатель в первой категории равен 8.2, а во второй – 4. По такой же схеме мы получили 7.73 и 4.6 у китайских, а также 9 и 5.3 у </w:t>
      </w:r>
      <w:r w:rsidR="00587510">
        <w:t>южно</w:t>
      </w:r>
      <w:r w:rsidR="00410F8B" w:rsidRPr="003608A6">
        <w:t>корейских источников. На диаграмме 6 мы продемонстрировали, как полученные данные соотносятся друг с др</w:t>
      </w:r>
      <w:r w:rsidR="00410F8B" w:rsidRPr="003608A6">
        <w:t>у</w:t>
      </w:r>
      <w:r w:rsidR="00410F8B" w:rsidRPr="003608A6">
        <w:t xml:space="preserve">гом. Получилось, что в сохранении традиционных подходов больше всех преуспели в Японии. Китайские издания идут следом, в южнокорейские остаются последними. </w:t>
      </w:r>
      <w:r w:rsidR="00D91899" w:rsidRPr="003608A6">
        <w:t>Т</w:t>
      </w:r>
      <w:r w:rsidR="000C4469" w:rsidRPr="003608A6">
        <w:t>енденци</w:t>
      </w:r>
      <w:r w:rsidR="00D91899" w:rsidRPr="003608A6">
        <w:t>и</w:t>
      </w:r>
      <w:r w:rsidR="00A337EB">
        <w:t xml:space="preserve"> глобальной медиа</w:t>
      </w:r>
      <w:r w:rsidR="000C4469" w:rsidRPr="003608A6">
        <w:t xml:space="preserve">сферы </w:t>
      </w:r>
      <w:r w:rsidR="00D91899" w:rsidRPr="003608A6">
        <w:t>в области веб-дизайна, в наибольшей степени оказывают влияние на визуальную организ</w:t>
      </w:r>
      <w:r w:rsidR="00D91899" w:rsidRPr="003608A6">
        <w:t>а</w:t>
      </w:r>
      <w:r w:rsidR="00D91899" w:rsidRPr="003608A6">
        <w:t xml:space="preserve">цию интернет-СМИ Южной Кореи, затем – в Японии. В наименьшей мере это выражено во внешнем облике китайских интернет-СМИ. </w:t>
      </w:r>
    </w:p>
    <w:p w14:paraId="453CEFC1" w14:textId="158A117D" w:rsidR="000658DE" w:rsidRPr="003608A6" w:rsidRDefault="00BB31E3" w:rsidP="00D3655A">
      <w:r w:rsidRPr="003608A6">
        <w:t xml:space="preserve">Подведем итог. </w:t>
      </w:r>
      <w:r w:rsidR="007E0502" w:rsidRPr="003608A6">
        <w:t xml:space="preserve">В первом параграфе данной главы мы </w:t>
      </w:r>
      <w:r w:rsidR="009B4026" w:rsidRPr="003608A6">
        <w:t>классифицир</w:t>
      </w:r>
      <w:r w:rsidR="009B4026" w:rsidRPr="003608A6">
        <w:t>о</w:t>
      </w:r>
      <w:r w:rsidR="009B4026" w:rsidRPr="003608A6">
        <w:t>вали</w:t>
      </w:r>
      <w:r w:rsidR="007E0502" w:rsidRPr="003608A6">
        <w:t xml:space="preserve"> </w:t>
      </w:r>
      <w:r w:rsidR="009B4026" w:rsidRPr="003608A6">
        <w:t>эмпирическую</w:t>
      </w:r>
      <w:r w:rsidR="005D4EB3">
        <w:t xml:space="preserve"> базу</w:t>
      </w:r>
      <w:r w:rsidR="009B4026" w:rsidRPr="003608A6">
        <w:t xml:space="preserve"> нашего исследования, содержащую десять япо</w:t>
      </w:r>
      <w:r w:rsidR="009B4026" w:rsidRPr="003608A6">
        <w:t>н</w:t>
      </w:r>
      <w:r w:rsidR="009B4026" w:rsidRPr="003608A6">
        <w:t xml:space="preserve">ских, пятнадцать китайских и шестнадцать южнокорейских онлайн-газет. Во второй главе мы </w:t>
      </w:r>
      <w:r w:rsidR="00646324" w:rsidRPr="003608A6">
        <w:t>определили ключевые критерии композиционно-графической модели, имеющи</w:t>
      </w:r>
      <w:r w:rsidR="00A37318">
        <w:t>е</w:t>
      </w:r>
      <w:r w:rsidR="00646324" w:rsidRPr="003608A6">
        <w:t xml:space="preserve"> значение для исследования процесса взаим</w:t>
      </w:r>
      <w:r w:rsidR="00646324" w:rsidRPr="003608A6">
        <w:t>о</w:t>
      </w:r>
      <w:r w:rsidR="00646324" w:rsidRPr="003608A6">
        <w:t xml:space="preserve">действия глобальный и традиционных тенденций в дизайне интернет-СМИ ЮВА. </w:t>
      </w:r>
      <w:r w:rsidR="000658DE" w:rsidRPr="003608A6">
        <w:t>По заданным критериям мы провели структурно-функциональный анализ, а также сравнительно-сопоставительный анализ результатов исслед</w:t>
      </w:r>
      <w:r w:rsidR="000658DE" w:rsidRPr="003608A6">
        <w:t>о</w:t>
      </w:r>
      <w:r w:rsidR="000658DE" w:rsidRPr="003608A6">
        <w:t xml:space="preserve">вания. </w:t>
      </w:r>
      <w:r w:rsidR="00FA317B" w:rsidRPr="003608A6">
        <w:t>Среди трех стран в Японии сильнее всего стремятся использовать тр</w:t>
      </w:r>
      <w:r w:rsidR="00FA317B" w:rsidRPr="003608A6">
        <w:t>а</w:t>
      </w:r>
      <w:r w:rsidR="00FA317B" w:rsidRPr="003608A6">
        <w:t>диционные подходы в дизайн-проектировании, ответственные за формиров</w:t>
      </w:r>
      <w:r w:rsidR="00FA317B" w:rsidRPr="003608A6">
        <w:t>а</w:t>
      </w:r>
      <w:r w:rsidR="00FA317B" w:rsidRPr="003608A6">
        <w:t xml:space="preserve">ние визуального облика интернет-СМИ. Южнокорейские СМИ в то же время </w:t>
      </w:r>
      <w:r w:rsidR="00D3655A" w:rsidRPr="003608A6">
        <w:t>в наибольшей степени подвержены влиянию т</w:t>
      </w:r>
      <w:r w:rsidR="00FA317B" w:rsidRPr="003608A6">
        <w:t>енденци</w:t>
      </w:r>
      <w:r w:rsidR="00D3655A" w:rsidRPr="003608A6">
        <w:t xml:space="preserve">й </w:t>
      </w:r>
      <w:r w:rsidR="00FA317B" w:rsidRPr="003608A6">
        <w:t>глобальной медиа сферы в области веб-дизайна</w:t>
      </w:r>
      <w:r w:rsidR="00D3655A" w:rsidRPr="003608A6">
        <w:t>. Несмотря на схожесть общих результатов, процесс взаимодействия традиции и технологии в Юго-Восточной Азии о</w:t>
      </w:r>
      <w:r w:rsidR="00D3655A" w:rsidRPr="003608A6">
        <w:t>т</w:t>
      </w:r>
      <w:r w:rsidR="00D3655A" w:rsidRPr="003608A6">
        <w:t xml:space="preserve">личается гетерогенностью. </w:t>
      </w:r>
      <w:r w:rsidR="000658DE" w:rsidRPr="003608A6">
        <w:t>Нам удалось</w:t>
      </w:r>
      <w:r w:rsidR="00D3655A" w:rsidRPr="003608A6">
        <w:t xml:space="preserve"> также</w:t>
      </w:r>
      <w:r w:rsidR="000658DE" w:rsidRPr="003608A6">
        <w:t xml:space="preserve"> выявить несколько типолог</w:t>
      </w:r>
      <w:r w:rsidR="000658DE" w:rsidRPr="003608A6">
        <w:t>и</w:t>
      </w:r>
      <w:r w:rsidR="000658DE" w:rsidRPr="003608A6">
        <w:t xml:space="preserve">ческих закономерностей в визуальной организации интернет-СМИ Японии, Китая и Южной Кореи. </w:t>
      </w:r>
    </w:p>
    <w:p w14:paraId="4DC6876B" w14:textId="77777777" w:rsidR="00D3655A" w:rsidRPr="003608A6" w:rsidRDefault="0048692A" w:rsidP="00D3655A">
      <w:r w:rsidRPr="003608A6">
        <w:t>Все японские издания, ориентированные лингвистически на местную целевую аудиторию сохраняют признаки культурной идентичности с пом</w:t>
      </w:r>
      <w:r w:rsidRPr="003608A6">
        <w:t>о</w:t>
      </w:r>
      <w:r w:rsidRPr="003608A6">
        <w:t xml:space="preserve">щью традиционных подходов, </w:t>
      </w:r>
      <w:r w:rsidR="00095DF2" w:rsidRPr="003608A6">
        <w:t>в то же время</w:t>
      </w:r>
      <w:r w:rsidRPr="003608A6">
        <w:t xml:space="preserve"> стремятся </w:t>
      </w:r>
      <w:r w:rsidR="00201E8F" w:rsidRPr="003608A6">
        <w:t>внедрить</w:t>
      </w:r>
      <w:r w:rsidRPr="003608A6">
        <w:t xml:space="preserve"> возможн</w:t>
      </w:r>
      <w:r w:rsidRPr="003608A6">
        <w:t>о</w:t>
      </w:r>
      <w:r w:rsidRPr="003608A6">
        <w:t>сти современных</w:t>
      </w:r>
      <w:r w:rsidR="0079428C" w:rsidRPr="003608A6">
        <w:t xml:space="preserve"> технологий</w:t>
      </w:r>
      <w:r w:rsidR="004E2B62" w:rsidRPr="003608A6">
        <w:t xml:space="preserve"> и учитывать глобальные тенденции</w:t>
      </w:r>
      <w:r w:rsidR="0079428C" w:rsidRPr="003608A6">
        <w:t>, однако не все</w:t>
      </w:r>
      <w:r w:rsidR="00C701E1" w:rsidRPr="003608A6">
        <w:t xml:space="preserve"> из них</w:t>
      </w:r>
      <w:r w:rsidR="0079428C" w:rsidRPr="003608A6">
        <w:t xml:space="preserve"> в этом преуспевают. </w:t>
      </w:r>
      <w:r w:rsidRPr="003608A6">
        <w:t xml:space="preserve"> </w:t>
      </w:r>
      <w:r w:rsidR="008E6B40" w:rsidRPr="003608A6">
        <w:t>Все англоязычные СМИ Японии отказались от</w:t>
      </w:r>
      <w:r w:rsidR="00653480" w:rsidRPr="003608A6">
        <w:t xml:space="preserve"> большинства</w:t>
      </w:r>
      <w:r w:rsidR="008E6B40" w:rsidRPr="003608A6">
        <w:t xml:space="preserve"> традиционных подходов</w:t>
      </w:r>
      <w:r w:rsidR="005B3B6E" w:rsidRPr="003608A6">
        <w:t>.</w:t>
      </w:r>
    </w:p>
    <w:p w14:paraId="5445F893" w14:textId="77777777" w:rsidR="003A61CD" w:rsidRPr="003608A6" w:rsidRDefault="003A61CD" w:rsidP="00FA317B">
      <w:r w:rsidRPr="003608A6">
        <w:t>Среди трех стран южнокорейские интернет-СМИ, лингвистически ор</w:t>
      </w:r>
      <w:r w:rsidRPr="003608A6">
        <w:t>и</w:t>
      </w:r>
      <w:r w:rsidRPr="003608A6">
        <w:t>ентированные на местную целевую аудиторию, с уверенностью можно назвать высокотехнологичными, отвечающими всем параметрам</w:t>
      </w:r>
      <w:r w:rsidR="00704AF5" w:rsidRPr="003608A6">
        <w:t xml:space="preserve"> конверген</w:t>
      </w:r>
      <w:r w:rsidR="00704AF5" w:rsidRPr="003608A6">
        <w:t>т</w:t>
      </w:r>
      <w:r w:rsidR="00704AF5" w:rsidRPr="003608A6">
        <w:t>ного медиа-продукта.</w:t>
      </w:r>
      <w:r w:rsidR="008C0BEF" w:rsidRPr="003608A6">
        <w:t xml:space="preserve"> </w:t>
      </w:r>
      <w:r w:rsidR="00704AF5" w:rsidRPr="003608A6">
        <w:t>Однако внешний облик целого ряда англоязычных и</w:t>
      </w:r>
      <w:r w:rsidR="00704AF5" w:rsidRPr="003608A6">
        <w:t>з</w:t>
      </w:r>
      <w:r w:rsidR="00704AF5" w:rsidRPr="003608A6">
        <w:t>даний Южной Кореи выглядит немного устаревшим, упрощенным</w:t>
      </w:r>
      <w:r w:rsidR="000F758C" w:rsidRPr="003608A6">
        <w:t xml:space="preserve"> и </w:t>
      </w:r>
      <w:r w:rsidR="00704AF5" w:rsidRPr="003608A6">
        <w:t>совсем не отвечает конвергентным параметрам.</w:t>
      </w:r>
      <w:r w:rsidR="000F758C" w:rsidRPr="003608A6">
        <w:t xml:space="preserve"> </w:t>
      </w:r>
      <w:r w:rsidR="007A153F" w:rsidRPr="003608A6">
        <w:t>По сравнению с другими странами, во внешнем облике интернет-СМИ, в Южной Корее сильнее чувствуется о</w:t>
      </w:r>
      <w:r w:rsidR="007A153F" w:rsidRPr="003608A6">
        <w:t>т</w:t>
      </w:r>
      <w:r w:rsidR="007A153F" w:rsidRPr="003608A6">
        <w:t xml:space="preserve">каз от традиции, однако </w:t>
      </w:r>
      <w:r w:rsidR="00CC3DD2" w:rsidRPr="003608A6">
        <w:t>сохраняются выборочные элементы традиционных подходов.</w:t>
      </w:r>
    </w:p>
    <w:p w14:paraId="1B5DFE0A" w14:textId="77777777" w:rsidR="004D629A" w:rsidRPr="003608A6" w:rsidRDefault="004D629A" w:rsidP="00FA317B">
      <w:r w:rsidRPr="003608A6">
        <w:t>В китайской практике в процесс взаимодействия технологии и трад</w:t>
      </w:r>
      <w:r w:rsidRPr="003608A6">
        <w:t>и</w:t>
      </w:r>
      <w:r w:rsidRPr="003608A6">
        <w:t>ции просматривается некоторая сбалансированность: больше половины и</w:t>
      </w:r>
      <w:r w:rsidRPr="003608A6">
        <w:t>з</w:t>
      </w:r>
      <w:r w:rsidRPr="003608A6">
        <w:t>даний активно используют современные технологии и руководствуются гл</w:t>
      </w:r>
      <w:r w:rsidRPr="003608A6">
        <w:t>о</w:t>
      </w:r>
      <w:r w:rsidRPr="003608A6">
        <w:t xml:space="preserve">бальными тенденциями в области веб-дизайна, в то же время </w:t>
      </w:r>
      <w:r w:rsidR="00736F1A" w:rsidRPr="003608A6">
        <w:t>почти</w:t>
      </w:r>
      <w:r w:rsidRPr="003608A6">
        <w:t xml:space="preserve"> половин</w:t>
      </w:r>
      <w:r w:rsidR="001D38AA" w:rsidRPr="003608A6">
        <w:t xml:space="preserve">а изданий в значительной мере </w:t>
      </w:r>
      <w:r w:rsidR="00722847" w:rsidRPr="003608A6">
        <w:t xml:space="preserve">сохраняют признаки идентичности. </w:t>
      </w:r>
    </w:p>
    <w:p w14:paraId="7FE788EA" w14:textId="77777777" w:rsidR="00ED7F7F" w:rsidRPr="003608A6" w:rsidRDefault="00ED7F7F">
      <w:pPr>
        <w:spacing w:line="240" w:lineRule="auto"/>
        <w:ind w:firstLine="0"/>
        <w:jc w:val="left"/>
      </w:pPr>
      <w:r w:rsidRPr="003608A6">
        <w:br w:type="page"/>
      </w:r>
    </w:p>
    <w:p w14:paraId="707C7D8E" w14:textId="77777777" w:rsidR="00DF38B7" w:rsidRPr="003608A6" w:rsidRDefault="008B711E" w:rsidP="00DF38B7">
      <w:pPr>
        <w:pStyle w:val="10"/>
        <w:jc w:val="center"/>
        <w:rPr>
          <w:color w:val="auto"/>
        </w:rPr>
      </w:pPr>
      <w:bookmarkStart w:id="74" w:name="_Toc324552884"/>
      <w:bookmarkStart w:id="75" w:name="_Toc324597097"/>
      <w:bookmarkStart w:id="76" w:name="_Toc324672499"/>
      <w:bookmarkStart w:id="77" w:name="_Toc324672557"/>
      <w:r w:rsidRPr="003608A6">
        <w:rPr>
          <w:color w:val="auto"/>
        </w:rPr>
        <w:t>ЗАКЛЮЧЕНИЕ</w:t>
      </w:r>
      <w:bookmarkEnd w:id="74"/>
      <w:bookmarkEnd w:id="75"/>
      <w:bookmarkEnd w:id="76"/>
      <w:bookmarkEnd w:id="77"/>
    </w:p>
    <w:p w14:paraId="72E996DC" w14:textId="77777777" w:rsidR="008137C5" w:rsidRPr="003608A6" w:rsidRDefault="008137C5" w:rsidP="00DF38B7"/>
    <w:p w14:paraId="6C110A7F" w14:textId="5273209C" w:rsidR="00984630" w:rsidRDefault="007D689E" w:rsidP="00984630">
      <w:r w:rsidRPr="003608A6">
        <w:t>Тенденции интернационализации и адаптивности веб-дизайна, ставят вопрос обезличивания культур, потери признаков традиционного худож</w:t>
      </w:r>
      <w:r w:rsidRPr="003608A6">
        <w:t>е</w:t>
      </w:r>
      <w:r w:rsidRPr="003608A6">
        <w:t>ственного и духовного национального своеобразия, складывающегося всле</w:t>
      </w:r>
      <w:r w:rsidRPr="003608A6">
        <w:t>д</w:t>
      </w:r>
      <w:r w:rsidRPr="003608A6">
        <w:t>ствие появления некоего усредненного стиля,  принципы которого негласно стали общепринятыми. Не смотря на то, что процессы медиаконвергенции происходят в условиях усиливающихся поисков основ национального и э</w:t>
      </w:r>
      <w:r w:rsidRPr="003608A6">
        <w:t>т</w:t>
      </w:r>
      <w:r w:rsidRPr="003608A6">
        <w:t>нического своеобразия разных народов, четко просматривается тенденция универсализации веб-дизайна. Дизайн, рассчитанный в первую очередь для удовлетворения потребностей конкретной аудитории, пытается поспевать за общемировыми тенденциями, лидером в трансляции которых, без сомнения, является США. Таким образом, есть риск потери национальной идентичн</w:t>
      </w:r>
      <w:r w:rsidRPr="003608A6">
        <w:t>о</w:t>
      </w:r>
      <w:r w:rsidRPr="003608A6">
        <w:t>сти веб-дизайна в таких странах, как Япония и Китай. Проблема обезличив</w:t>
      </w:r>
      <w:r w:rsidRPr="003608A6">
        <w:t>а</w:t>
      </w:r>
      <w:r w:rsidRPr="003608A6">
        <w:t>ния культур возникает ввиду расстановки приоритетов, в которой технология превалирует над традицией. Мы заметили, что при всей обособленности культуры и уникальности визуального языка, в условиях глокальности и трансграничности интернета, визуальный облик азиатских интернет-СМИ неоднороден. Большинство азиатских сайтов провели редизайн в 2010-х г</w:t>
      </w:r>
      <w:r w:rsidRPr="003608A6">
        <w:t>о</w:t>
      </w:r>
      <w:r w:rsidRPr="003608A6">
        <w:t>дах и во многом стали слишком похожи на западные. Другие же до сих пор используют устаревшие и неудобные по западным меркам формы. Почти все восточные новостные онлайн-СМИ не просто создают англоязычную версию своего издания, а разрабатывают новый сайт, по внешнему виду сильно о</w:t>
      </w:r>
      <w:r w:rsidRPr="003608A6">
        <w:t>т</w:t>
      </w:r>
      <w:r w:rsidRPr="003608A6">
        <w:t xml:space="preserve">личающийся от оригинала, а зачастую вообще не имеющий с ним ничего общего. </w:t>
      </w:r>
      <w:r w:rsidR="005F464E" w:rsidRPr="003608A6">
        <w:t>В формировании эмпирической базы и выборе методов анализа мы исходили из гипотезы, что традиционалистские паттерны в дизайне испол</w:t>
      </w:r>
      <w:r w:rsidR="005F464E" w:rsidRPr="003608A6">
        <w:t>ь</w:t>
      </w:r>
      <w:r w:rsidR="005F464E" w:rsidRPr="003608A6">
        <w:t>зуются только в тех интернет-СМИ Юго-Восточной Азии, которые лингв</w:t>
      </w:r>
      <w:r w:rsidR="005F464E" w:rsidRPr="003608A6">
        <w:t>и</w:t>
      </w:r>
      <w:r w:rsidR="005F464E" w:rsidRPr="003608A6">
        <w:t>стически ориентированы на местную целевую аудиторию.  Соответственно, в дизайне англоязычных интернет-СМИ мы ожидали увидеть действие тенде</w:t>
      </w:r>
      <w:r w:rsidR="005F464E" w:rsidRPr="003608A6">
        <w:t>н</w:t>
      </w:r>
      <w:r w:rsidR="005F464E" w:rsidRPr="003608A6">
        <w:t xml:space="preserve">ций, характерных для глобальных трендов визуальной коммуникации, в большей степени ориентированных на западную культуру. Для проверки данной гипотезы был осуществлен </w:t>
      </w:r>
      <w:r w:rsidR="00B40E68" w:rsidRPr="003608A6">
        <w:t>структурно-функциональный и сравн</w:t>
      </w:r>
      <w:r w:rsidR="00B40E68" w:rsidRPr="003608A6">
        <w:t>и</w:t>
      </w:r>
      <w:r w:rsidR="00B40E68" w:rsidRPr="003608A6">
        <w:t xml:space="preserve">тельно-сопоставительный </w:t>
      </w:r>
      <w:r w:rsidR="005F464E" w:rsidRPr="003608A6">
        <w:t>анализ визуального облика ведущих интернет-СМИ Китайской Народной Республики, Южной Кореи и Японии</w:t>
      </w:r>
      <w:r w:rsidR="00B40E68" w:rsidRPr="003608A6">
        <w:t xml:space="preserve"> по зада</w:t>
      </w:r>
      <w:r w:rsidR="00B40E68" w:rsidRPr="003608A6">
        <w:t>н</w:t>
      </w:r>
      <w:r w:rsidR="00B40E68" w:rsidRPr="003608A6">
        <w:t>ным критериям</w:t>
      </w:r>
      <w:r w:rsidR="005F464E" w:rsidRPr="003608A6">
        <w:t xml:space="preserve">. </w:t>
      </w:r>
      <w:r w:rsidR="00B40E68" w:rsidRPr="003608A6">
        <w:t>В ходе исследования мы выяснили, что при всей обособле</w:t>
      </w:r>
      <w:r w:rsidR="00B40E68" w:rsidRPr="003608A6">
        <w:t>н</w:t>
      </w:r>
      <w:r w:rsidR="00B40E68" w:rsidRPr="003608A6">
        <w:t>ности культуры и уникальности визуального языка, в условиях глокальности и трансграничности интернета, визуальный облик интернет-СМИ Юго-Восточной Азии (ЮВА) неоднороден. Мы изучили визуальную организацию интернет-СМИ Китая, Южной Кореи и Японии, проследив изменения в и</w:t>
      </w:r>
      <w:r w:rsidR="00B40E68" w:rsidRPr="003608A6">
        <w:t>с</w:t>
      </w:r>
      <w:r w:rsidR="00B40E68" w:rsidRPr="003608A6">
        <w:t>торически обусловленных подходах к дизайн-проектированию, вызванные воздействием западных по происхождению технологических и оформител</w:t>
      </w:r>
      <w:r w:rsidR="00B40E68" w:rsidRPr="003608A6">
        <w:t>ь</w:t>
      </w:r>
      <w:r w:rsidR="00B40E68" w:rsidRPr="003608A6">
        <w:t>ских тенденций. Для этого мы определили ключевые особенности, связанные с процессом медиаконвергенции в глобальной практике медиадизайна и смогли определить основные критерии композиционно-графической модели, значимые для исследования взаимодействия традиционных и глобальных тенденций в дизайне восточных интернет-СМИ. Мы изучили и систематиз</w:t>
      </w:r>
      <w:r w:rsidR="00B40E68" w:rsidRPr="003608A6">
        <w:t>и</w:t>
      </w:r>
      <w:r w:rsidR="00B40E68" w:rsidRPr="003608A6">
        <w:t>ровали ключевые философско-эстетические принципы, берущие свое начало в традициях, менталитете и эстетике,  составляющи</w:t>
      </w:r>
      <w:r w:rsidR="00CF280E" w:rsidRPr="003608A6">
        <w:t>х</w:t>
      </w:r>
      <w:r w:rsidR="00B40E68" w:rsidRPr="003608A6">
        <w:t xml:space="preserve"> основу художественной культуры в целом и дизайнерской практики в частности. Это контекстуал</w:t>
      </w:r>
      <w:r w:rsidR="00B40E68" w:rsidRPr="003608A6">
        <w:t>ь</w:t>
      </w:r>
      <w:r w:rsidR="00B40E68" w:rsidRPr="003608A6">
        <w:t>ность, синкретизм и созерцательность восточного видения. Учитывая данные дефиниции, мы определили и систематизировали традиционные подходы к дизайн-проектированию, ответственные за формирование визуального обл</w:t>
      </w:r>
      <w:r w:rsidR="00B40E68" w:rsidRPr="003608A6">
        <w:t>и</w:t>
      </w:r>
      <w:r w:rsidR="00B40E68" w:rsidRPr="003608A6">
        <w:t xml:space="preserve">ка СМИ Юго-Восточной Азии, проследив их историческую обусловленность. </w:t>
      </w:r>
      <w:r w:rsidR="00D461CE" w:rsidRPr="003608A6">
        <w:t xml:space="preserve">Таким образом мы вывели ряд критериев, которые помогли нам определить степень отказа от традиционных подходов. </w:t>
      </w:r>
      <w:r w:rsidR="00967CDC" w:rsidRPr="003608A6">
        <w:t>Таким образом, мы выявили т</w:t>
      </w:r>
      <w:r w:rsidR="00967CDC" w:rsidRPr="003608A6">
        <w:t>и</w:t>
      </w:r>
      <w:r w:rsidR="00967CDC" w:rsidRPr="003608A6">
        <w:t>пологические особенности в визуальной организации интернет-СМИ Юго-Восточной Азии, отражающие взаимодействие традиции и тенденций гл</w:t>
      </w:r>
      <w:r w:rsidR="00967CDC" w:rsidRPr="003608A6">
        <w:t>о</w:t>
      </w:r>
      <w:r w:rsidR="00967CDC" w:rsidRPr="003608A6">
        <w:t>бальной медиа сферы в структуре их композиционно-графической модели. Целью данного исследования было выявление особенностей воздействия  с</w:t>
      </w:r>
      <w:r w:rsidR="00967CDC" w:rsidRPr="003608A6">
        <w:t>о</w:t>
      </w:r>
      <w:r w:rsidR="00967CDC" w:rsidRPr="003608A6">
        <w:t>временных глобальных тенденций в области веб-дизайна на визуальную о</w:t>
      </w:r>
      <w:r w:rsidR="00967CDC" w:rsidRPr="003608A6">
        <w:t>р</w:t>
      </w:r>
      <w:r w:rsidR="00967CDC" w:rsidRPr="003608A6">
        <w:t xml:space="preserve">ганизацию интернет-СМИ Юго-Восточной Азии. По </w:t>
      </w:r>
      <w:r w:rsidR="00D461CE" w:rsidRPr="003608A6">
        <w:t xml:space="preserve"> результат</w:t>
      </w:r>
      <w:r w:rsidR="00967CDC" w:rsidRPr="003608A6">
        <w:t>ам</w:t>
      </w:r>
      <w:r w:rsidR="00D461CE" w:rsidRPr="003608A6">
        <w:t xml:space="preserve"> исследов</w:t>
      </w:r>
      <w:r w:rsidR="00D461CE" w:rsidRPr="003608A6">
        <w:t>а</w:t>
      </w:r>
      <w:r w:rsidR="00D461CE" w:rsidRPr="003608A6">
        <w:t>ния, мы сделали следующие выводы: в</w:t>
      </w:r>
      <w:r w:rsidR="00B300FA" w:rsidRPr="003608A6">
        <w:t>се японские издания, ориентирова</w:t>
      </w:r>
      <w:r w:rsidR="00B300FA" w:rsidRPr="003608A6">
        <w:t>н</w:t>
      </w:r>
      <w:r w:rsidR="00B300FA" w:rsidRPr="003608A6">
        <w:t>ные лингвистически на местную целевую аудиторию сохраняют признаки культурной идентичности с помощью традиционных подходов, в то же время стремятся внедрить возможности современных технологий и учитывать гл</w:t>
      </w:r>
      <w:r w:rsidR="00B300FA" w:rsidRPr="003608A6">
        <w:t>о</w:t>
      </w:r>
      <w:r w:rsidR="00B300FA" w:rsidRPr="003608A6">
        <w:t>бальные тенденции, однако не все из них в этом преуспевают.  Все англ</w:t>
      </w:r>
      <w:r w:rsidR="00B300FA" w:rsidRPr="003608A6">
        <w:t>о</w:t>
      </w:r>
      <w:r w:rsidR="00B300FA" w:rsidRPr="003608A6">
        <w:t>язычные СМИ Японии отказались от большинства традиционных подходов.</w:t>
      </w:r>
      <w:r w:rsidR="00663BB0" w:rsidRPr="003608A6">
        <w:t xml:space="preserve"> </w:t>
      </w:r>
      <w:r w:rsidR="00B300FA" w:rsidRPr="003608A6">
        <w:t>Среди трех стран южнокорейские интернет-СМИ, лингвистически ориент</w:t>
      </w:r>
      <w:r w:rsidR="00B300FA" w:rsidRPr="003608A6">
        <w:t>и</w:t>
      </w:r>
      <w:r w:rsidR="00B300FA" w:rsidRPr="003608A6">
        <w:t>рованные на местную целевую аудиторию, с уверенностью можно назвать высокотехнологичными, отвечающими всем параметрам конвергентного м</w:t>
      </w:r>
      <w:r w:rsidR="00B300FA" w:rsidRPr="003608A6">
        <w:t>е</w:t>
      </w:r>
      <w:r w:rsidR="00B300FA" w:rsidRPr="003608A6">
        <w:t>диа-продукта. Однако внешний облик целого ряда англоязычных изданий Южной Кореи выглядит немного устаревшим, упрощенным и совсем не о</w:t>
      </w:r>
      <w:r w:rsidR="00B300FA" w:rsidRPr="003608A6">
        <w:t>т</w:t>
      </w:r>
      <w:r w:rsidR="00B300FA" w:rsidRPr="003608A6">
        <w:t xml:space="preserve">вечает конвергентным параметрам. </w:t>
      </w:r>
      <w:r w:rsidR="003F4DBF" w:rsidRPr="003608A6">
        <w:t>Это может</w:t>
      </w:r>
      <w:r w:rsidR="00983C88" w:rsidRPr="003608A6">
        <w:t xml:space="preserve"> </w:t>
      </w:r>
      <w:r w:rsidR="003F4DBF" w:rsidRPr="003608A6">
        <w:t>быть связано в первую оч</w:t>
      </w:r>
      <w:r w:rsidR="003F4DBF" w:rsidRPr="003608A6">
        <w:t>е</w:t>
      </w:r>
      <w:r w:rsidR="003F4DBF" w:rsidRPr="003608A6">
        <w:t>редь с тем, что</w:t>
      </w:r>
      <w:r w:rsidR="00983C88" w:rsidRPr="003608A6">
        <w:t xml:space="preserve"> данные сайты не ликвидны ввиду низкой востребованности и посещаемости. В</w:t>
      </w:r>
      <w:r w:rsidR="003F4DBF" w:rsidRPr="003608A6">
        <w:t xml:space="preserve"> стране есть </w:t>
      </w:r>
      <w:r w:rsidR="00983C88" w:rsidRPr="003608A6">
        <w:t>доступ к ряду других азиатских англоязычных СМИ, которые имеют более широкую и постоянную целевую аудиторию. Из чего можно полагать, что англоязычным версиям среди многих южнокоре</w:t>
      </w:r>
      <w:r w:rsidR="00983C88" w:rsidRPr="003608A6">
        <w:t>й</w:t>
      </w:r>
      <w:r w:rsidR="00983C88" w:rsidRPr="003608A6">
        <w:t>ских газет придается мало внимание. Несмотря на неудачный внешний вид, эти версии регулярно обновляют контент и наверняка имеют своего читат</w:t>
      </w:r>
      <w:r w:rsidR="00983C88" w:rsidRPr="003608A6">
        <w:t>е</w:t>
      </w:r>
      <w:r w:rsidR="00983C88" w:rsidRPr="003608A6">
        <w:t xml:space="preserve">ля. </w:t>
      </w:r>
      <w:r w:rsidR="00B300FA" w:rsidRPr="003608A6">
        <w:t>По сравнению с другими странами, во внешнем облике интернет-СМИ, в Южной Корее сильнее чувствуется отказ от традиции, однако сохраняются выборочные элементы традиционных подходов.</w:t>
      </w:r>
      <w:r w:rsidR="00663BB0" w:rsidRPr="003608A6">
        <w:t xml:space="preserve"> </w:t>
      </w:r>
      <w:r w:rsidR="00B300FA" w:rsidRPr="003608A6">
        <w:t>В китайской практике в процесс взаимодействия технологии и традиции просматривается некоторая сбалансированность: больше половины изданий активно используют совр</w:t>
      </w:r>
      <w:r w:rsidR="00B300FA" w:rsidRPr="003608A6">
        <w:t>е</w:t>
      </w:r>
      <w:r w:rsidR="00B300FA" w:rsidRPr="003608A6">
        <w:t>менные технологии и руководствуются глобальными тенденциями в области веб-дизайна, в то же время почти половина изданий в значительной мере с</w:t>
      </w:r>
      <w:r w:rsidR="00B300FA" w:rsidRPr="003608A6">
        <w:t>о</w:t>
      </w:r>
      <w:r w:rsidR="00B300FA" w:rsidRPr="003608A6">
        <w:t>храняют признаки идентичности.</w:t>
      </w:r>
      <w:r w:rsidRPr="007D689E">
        <w:t xml:space="preserve"> </w:t>
      </w:r>
    </w:p>
    <w:p w14:paraId="64633F40" w14:textId="77777777" w:rsidR="00CF6210" w:rsidRPr="009D3BAD" w:rsidRDefault="00B300FA" w:rsidP="002A08CE">
      <w:pPr>
        <w:pStyle w:val="10"/>
        <w:jc w:val="center"/>
      </w:pPr>
      <w:r w:rsidRPr="003608A6">
        <w:br w:type="page"/>
      </w:r>
      <w:bookmarkStart w:id="78" w:name="_Toc324597098"/>
      <w:bookmarkStart w:id="79" w:name="_Toc324672500"/>
      <w:bookmarkStart w:id="80" w:name="_Toc324672558"/>
      <w:r w:rsidR="00637C92">
        <w:t>СПИСОК ЛИТЕРАТУРЫ И ИНФОРМАЦИОННЫХ ИСТОЧНИКОВ</w:t>
      </w:r>
      <w:bookmarkEnd w:id="78"/>
      <w:bookmarkEnd w:id="79"/>
      <w:bookmarkEnd w:id="80"/>
    </w:p>
    <w:p w14:paraId="4E7E6326" w14:textId="77777777" w:rsidR="00CF6210" w:rsidRPr="00515AE3" w:rsidRDefault="00CF6210" w:rsidP="00C80DF1">
      <w:pPr>
        <w:pStyle w:val="a6"/>
        <w:numPr>
          <w:ilvl w:val="0"/>
          <w:numId w:val="29"/>
        </w:numPr>
        <w:ind w:left="426"/>
        <w:rPr>
          <w:rStyle w:val="af2"/>
        </w:rPr>
      </w:pPr>
      <w:r w:rsidRPr="00515AE3">
        <w:rPr>
          <w:rStyle w:val="af2"/>
        </w:rPr>
        <w:t xml:space="preserve">Абаимова, Е. Л. Дизайн как общекультурный и национальный феномен : автореф. </w:t>
      </w:r>
      <w:proofErr w:type="spellStart"/>
      <w:r w:rsidRPr="00515AE3">
        <w:rPr>
          <w:rStyle w:val="af2"/>
        </w:rPr>
        <w:t>дис</w:t>
      </w:r>
      <w:proofErr w:type="spellEnd"/>
      <w:r w:rsidRPr="00515AE3">
        <w:rPr>
          <w:rStyle w:val="af2"/>
        </w:rPr>
        <w:t>. … канд.  филос. наук : 24.00.01 / Е. Л. Абаимова ; Ростов-на-Дону. Ин-т. архитектуры и искусств ФГОУ ВПО «Южный Федерал</w:t>
      </w:r>
      <w:r w:rsidRPr="00515AE3">
        <w:rPr>
          <w:rStyle w:val="af2"/>
        </w:rPr>
        <w:t>ь</w:t>
      </w:r>
      <w:r w:rsidRPr="00515AE3">
        <w:rPr>
          <w:rStyle w:val="af2"/>
        </w:rPr>
        <w:t>ный университет». – Ростов-на-Дону, 2009. – 25 с.</w:t>
      </w:r>
    </w:p>
    <w:p w14:paraId="61AE8E08" w14:textId="77777777" w:rsidR="00CF6210" w:rsidRPr="00515AE3" w:rsidRDefault="00CF6210" w:rsidP="00C80DF1">
      <w:pPr>
        <w:pStyle w:val="a6"/>
        <w:numPr>
          <w:ilvl w:val="0"/>
          <w:numId w:val="29"/>
        </w:numPr>
        <w:ind w:left="426"/>
        <w:rPr>
          <w:rStyle w:val="af2"/>
        </w:rPr>
      </w:pPr>
      <w:r w:rsidRPr="00515AE3">
        <w:rPr>
          <w:rStyle w:val="af2"/>
        </w:rPr>
        <w:t>Белозерова, В. Г. Традиционная техника живописи на свитках // Духовная культура Китая: энциклопедия: в 5 т. / гл. ред. М.Л. Титаренко; Ин-т Дальнего Востока. — М. : Вост. лит., 2006– . Т. 6 (дополнительный). И</w:t>
      </w:r>
      <w:r w:rsidRPr="00515AE3">
        <w:rPr>
          <w:rStyle w:val="af2"/>
        </w:rPr>
        <w:t>с</w:t>
      </w:r>
      <w:r w:rsidRPr="00515AE3">
        <w:rPr>
          <w:rStyle w:val="af2"/>
        </w:rPr>
        <w:t xml:space="preserve">кусство / ред. М.Л. Титаренко и др. — 2010. – 1031 с. – С. 145-150.  </w:t>
      </w:r>
    </w:p>
    <w:p w14:paraId="008BB1F6" w14:textId="77777777" w:rsidR="00CF6210" w:rsidRPr="00515AE3" w:rsidRDefault="00CF6210" w:rsidP="00C80DF1">
      <w:pPr>
        <w:pStyle w:val="a6"/>
        <w:numPr>
          <w:ilvl w:val="0"/>
          <w:numId w:val="29"/>
        </w:numPr>
        <w:ind w:left="426"/>
        <w:rPr>
          <w:rStyle w:val="af2"/>
        </w:rPr>
      </w:pPr>
      <w:r w:rsidRPr="00515AE3">
        <w:rPr>
          <w:rStyle w:val="af2"/>
        </w:rPr>
        <w:t>Белозерова, В. Г. Эстетика каллиграфии // Духовная культура Китая: э</w:t>
      </w:r>
      <w:r w:rsidRPr="00515AE3">
        <w:rPr>
          <w:rStyle w:val="af2"/>
        </w:rPr>
        <w:t>н</w:t>
      </w:r>
      <w:r w:rsidRPr="00515AE3">
        <w:rPr>
          <w:rStyle w:val="af2"/>
        </w:rPr>
        <w:t>циклопедия: в 5 т. / гл. ред. М. Л. Титаренко; Ин-т Дальнего Востока. — М. : Вост. лит., 2006–. Т. 6 (дополнительный). Искусство / ред. М. Л. Т</w:t>
      </w:r>
      <w:r w:rsidRPr="00515AE3">
        <w:rPr>
          <w:rStyle w:val="af2"/>
        </w:rPr>
        <w:t>и</w:t>
      </w:r>
      <w:r w:rsidRPr="00515AE3">
        <w:rPr>
          <w:rStyle w:val="af2"/>
        </w:rPr>
        <w:t>таренко [и др.] — 2010. – 1031 с. – С. 171-177.</w:t>
      </w:r>
    </w:p>
    <w:p w14:paraId="0A36D0CF" w14:textId="1C4CF423" w:rsidR="00CF6210" w:rsidRPr="00515AE3" w:rsidRDefault="00CF6210" w:rsidP="00C80DF1">
      <w:pPr>
        <w:pStyle w:val="a6"/>
        <w:numPr>
          <w:ilvl w:val="0"/>
          <w:numId w:val="29"/>
        </w:numPr>
        <w:ind w:left="426"/>
        <w:rPr>
          <w:rStyle w:val="af2"/>
        </w:rPr>
      </w:pPr>
      <w:r w:rsidRPr="00515AE3">
        <w:rPr>
          <w:rStyle w:val="af2"/>
        </w:rPr>
        <w:t>Большой энциклопедический словарь: Стохастический [Электронный р</w:t>
      </w:r>
      <w:r w:rsidRPr="00515AE3">
        <w:rPr>
          <w:rStyle w:val="af2"/>
        </w:rPr>
        <w:t>е</w:t>
      </w:r>
      <w:r w:rsidRPr="00515AE3">
        <w:rPr>
          <w:rStyle w:val="af2"/>
        </w:rPr>
        <w:t xml:space="preserve">сурс] // Большой энциклопедический словарь. М., 2010. –  Режим доступа: http://dic.academic.ru/dic.nsf/enc3p/282426, свободный. </w:t>
      </w:r>
      <w:r w:rsidR="00527C13">
        <w:rPr>
          <w:rStyle w:val="af2"/>
        </w:rPr>
        <w:t xml:space="preserve">– </w:t>
      </w:r>
      <w:r w:rsidRPr="00515AE3">
        <w:rPr>
          <w:rStyle w:val="af2"/>
        </w:rPr>
        <w:t>(Дата обращения: 1.05.16).</w:t>
      </w:r>
    </w:p>
    <w:p w14:paraId="73F54FA4" w14:textId="77777777" w:rsidR="00CF6210" w:rsidRPr="00515AE3" w:rsidRDefault="00CF6210" w:rsidP="00C80DF1">
      <w:pPr>
        <w:pStyle w:val="a6"/>
        <w:numPr>
          <w:ilvl w:val="0"/>
          <w:numId w:val="29"/>
        </w:numPr>
        <w:ind w:left="426"/>
        <w:rPr>
          <w:rStyle w:val="af2"/>
        </w:rPr>
      </w:pPr>
      <w:r w:rsidRPr="00515AE3">
        <w:rPr>
          <w:rStyle w:val="af2"/>
        </w:rPr>
        <w:t xml:space="preserve">Бондарчук, А. И. Адаптация межкультурных визуальных коммуникаций / А. И. Бондарчук // Молодой ученый. — 2014. — №3. — С. 1072-1074. </w:t>
      </w:r>
    </w:p>
    <w:p w14:paraId="24FD45FF" w14:textId="77777777" w:rsidR="00CF6210" w:rsidRPr="00515AE3" w:rsidRDefault="00CF6210" w:rsidP="00C80DF1">
      <w:pPr>
        <w:pStyle w:val="a6"/>
        <w:numPr>
          <w:ilvl w:val="0"/>
          <w:numId w:val="29"/>
        </w:numPr>
        <w:ind w:left="426"/>
        <w:rPr>
          <w:rStyle w:val="af2"/>
        </w:rPr>
      </w:pPr>
      <w:r w:rsidRPr="00515AE3">
        <w:rPr>
          <w:rStyle w:val="af2"/>
        </w:rPr>
        <w:t>Борзова, Е. П. Восток и Запад: сравнительный анализ культур // Труды Санкт-Петербургского государственного университета культуры и иску</w:t>
      </w:r>
      <w:r w:rsidRPr="00515AE3">
        <w:rPr>
          <w:rStyle w:val="af2"/>
        </w:rPr>
        <w:t>с</w:t>
      </w:r>
      <w:r w:rsidRPr="00515AE3">
        <w:rPr>
          <w:rStyle w:val="af2"/>
        </w:rPr>
        <w:t>ств. – 2010. – т. 190. – С. 282-302.</w:t>
      </w:r>
    </w:p>
    <w:p w14:paraId="237309CD" w14:textId="77777777" w:rsidR="00CF6210" w:rsidRPr="00515AE3" w:rsidRDefault="00CF6210" w:rsidP="00C80DF1">
      <w:pPr>
        <w:pStyle w:val="a6"/>
        <w:numPr>
          <w:ilvl w:val="0"/>
          <w:numId w:val="29"/>
        </w:numPr>
        <w:ind w:left="426"/>
        <w:rPr>
          <w:rStyle w:val="af2"/>
        </w:rPr>
      </w:pPr>
      <w:r w:rsidRPr="00515AE3">
        <w:rPr>
          <w:rStyle w:val="af2"/>
        </w:rPr>
        <w:t xml:space="preserve">Бух, А. Япония: национальная идентичность и внешняя политика: Россия как Другое Японии / А. Бух ; пер. с англ. П. Серебряного. – М. : Новое литературное обозрение, 2012. – 280 с. </w:t>
      </w:r>
    </w:p>
    <w:p w14:paraId="0F4BBFDD" w14:textId="77777777" w:rsidR="00CF6210" w:rsidRPr="00E54D6F" w:rsidRDefault="00CF6210" w:rsidP="00C80DF1">
      <w:pPr>
        <w:pStyle w:val="a6"/>
        <w:numPr>
          <w:ilvl w:val="0"/>
          <w:numId w:val="29"/>
        </w:numPr>
        <w:ind w:left="426"/>
        <w:rPr>
          <w:rStyle w:val="af2"/>
          <w:highlight w:val="lightGray"/>
        </w:rPr>
      </w:pPr>
      <w:r w:rsidRPr="00515AE3">
        <w:rPr>
          <w:rStyle w:val="af2"/>
        </w:rPr>
        <w:t>Виноградова, Т.И. Формальные приемы иллюстраторов китайской худ</w:t>
      </w:r>
      <w:r w:rsidRPr="00515AE3">
        <w:rPr>
          <w:rStyle w:val="af2"/>
        </w:rPr>
        <w:t>о</w:t>
      </w:r>
      <w:r w:rsidRPr="00515AE3">
        <w:rPr>
          <w:rStyle w:val="af2"/>
        </w:rPr>
        <w:t>жественной литературы: присутствие «наблюдателя». // Общество и гос</w:t>
      </w:r>
      <w:r w:rsidRPr="00515AE3">
        <w:rPr>
          <w:rStyle w:val="af2"/>
        </w:rPr>
        <w:t>у</w:t>
      </w:r>
      <w:r w:rsidRPr="00515AE3">
        <w:rPr>
          <w:rStyle w:val="af2"/>
        </w:rPr>
        <w:t>дарство в Китае: XLII научная конференция: Часть. 2 / Ин-т востоковед</w:t>
      </w:r>
      <w:r w:rsidRPr="00515AE3">
        <w:rPr>
          <w:rStyle w:val="af2"/>
        </w:rPr>
        <w:t>е</w:t>
      </w:r>
      <w:r w:rsidRPr="00515AE3">
        <w:rPr>
          <w:rStyle w:val="af2"/>
        </w:rPr>
        <w:t>ния РАН. – М. : Учреждение Российской академии наук Институт вост</w:t>
      </w:r>
      <w:r w:rsidRPr="00515AE3">
        <w:rPr>
          <w:rStyle w:val="af2"/>
        </w:rPr>
        <w:t>о</w:t>
      </w:r>
      <w:r w:rsidRPr="00515AE3">
        <w:rPr>
          <w:rStyle w:val="af2"/>
        </w:rPr>
        <w:t xml:space="preserve">коведения (ИВ РАН), 2012. – Ученые записки Отдела Китая ИВ РАН. </w:t>
      </w:r>
      <w:proofErr w:type="spellStart"/>
      <w:r w:rsidRPr="00515AE3">
        <w:rPr>
          <w:rStyle w:val="af2"/>
        </w:rPr>
        <w:t>вып</w:t>
      </w:r>
      <w:proofErr w:type="spellEnd"/>
      <w:r w:rsidRPr="00515AE3">
        <w:rPr>
          <w:rStyle w:val="af2"/>
        </w:rPr>
        <w:t xml:space="preserve">. 6. – 385 с.  </w:t>
      </w:r>
    </w:p>
    <w:p w14:paraId="680C3236" w14:textId="4F3EA806" w:rsidR="005E362E" w:rsidRPr="005E362E" w:rsidRDefault="005E362E" w:rsidP="00C80DF1">
      <w:pPr>
        <w:pStyle w:val="a6"/>
        <w:numPr>
          <w:ilvl w:val="0"/>
          <w:numId w:val="29"/>
        </w:numPr>
        <w:ind w:left="426"/>
      </w:pPr>
      <w:r w:rsidRPr="003608A6">
        <w:t xml:space="preserve">Грабарь, Я. Будущее печатных СМИ: тиражи падают, интернет-редакции растут </w:t>
      </w:r>
      <w:r w:rsidRPr="003608A6">
        <w:rPr>
          <w:lang w:val="en-US"/>
        </w:rPr>
        <w:t>[</w:t>
      </w:r>
      <w:r w:rsidRPr="003608A6">
        <w:t>Электронный ресурс</w:t>
      </w:r>
      <w:r w:rsidRPr="003608A6">
        <w:rPr>
          <w:lang w:val="en-US"/>
        </w:rPr>
        <w:t xml:space="preserve">] // РБК: </w:t>
      </w:r>
      <w:r w:rsidRPr="003608A6">
        <w:t>аналитическая газета. : М. : РосБи</w:t>
      </w:r>
      <w:r w:rsidRPr="003608A6">
        <w:t>з</w:t>
      </w:r>
      <w:r w:rsidRPr="003608A6">
        <w:t>несКонсалтинг, 1995 - .</w:t>
      </w:r>
      <w:r w:rsidRPr="003608A6">
        <w:rPr>
          <w:lang w:val="en-US"/>
        </w:rPr>
        <w:t xml:space="preserve"> –</w:t>
      </w:r>
      <w:r>
        <w:rPr>
          <w:lang w:val="en-US"/>
        </w:rPr>
        <w:t xml:space="preserve"> </w:t>
      </w:r>
      <w:r w:rsidRPr="003608A6">
        <w:t xml:space="preserve">Режим доступа: </w:t>
      </w:r>
      <w:hyperlink r:id="rId10" w:history="1">
        <w:r w:rsidRPr="003608A6">
          <w:rPr>
            <w:rStyle w:val="af0"/>
            <w:color w:val="auto"/>
            <w:u w:val="none"/>
          </w:rPr>
          <w:t>http://www.rbc.ru/economics/13/02/2013/844874.shtml</w:t>
        </w:r>
      </w:hyperlink>
      <w:r w:rsidRPr="003608A6">
        <w:t xml:space="preserve">, свободный. </w:t>
      </w:r>
      <w:r w:rsidR="00527C13">
        <w:t xml:space="preserve">– </w:t>
      </w:r>
      <w:r w:rsidRPr="003608A6">
        <w:rPr>
          <w:lang w:val="en-US"/>
        </w:rPr>
        <w:t>(</w:t>
      </w:r>
      <w:r w:rsidRPr="003608A6">
        <w:t>Дата обращения: 17.04.16</w:t>
      </w:r>
      <w:r w:rsidRPr="003608A6">
        <w:rPr>
          <w:lang w:val="en-US"/>
        </w:rPr>
        <w:t>).</w:t>
      </w:r>
    </w:p>
    <w:p w14:paraId="36EF32E9" w14:textId="77777777" w:rsidR="00CF6210" w:rsidRPr="00515AE3" w:rsidRDefault="00CF6210" w:rsidP="00C80DF1">
      <w:pPr>
        <w:pStyle w:val="a6"/>
        <w:numPr>
          <w:ilvl w:val="0"/>
          <w:numId w:val="29"/>
        </w:numPr>
        <w:ind w:left="426"/>
        <w:rPr>
          <w:rStyle w:val="af2"/>
        </w:rPr>
      </w:pPr>
      <w:r w:rsidRPr="00515AE3">
        <w:rPr>
          <w:rStyle w:val="af2"/>
        </w:rPr>
        <w:t xml:space="preserve">Интернет-СМИ: Теория и практика: Учебное пособие для студентов вузов / под ред. М. М. Лукиной. – М. : Аспект Пресс, 2013. 348 с. </w:t>
      </w:r>
    </w:p>
    <w:p w14:paraId="1180E0B3" w14:textId="77777777" w:rsidR="00CF6210" w:rsidRPr="00515AE3" w:rsidRDefault="00CF6210" w:rsidP="00C80DF1">
      <w:pPr>
        <w:pStyle w:val="a6"/>
        <w:numPr>
          <w:ilvl w:val="0"/>
          <w:numId w:val="29"/>
        </w:numPr>
        <w:ind w:left="426"/>
        <w:rPr>
          <w:rStyle w:val="af2"/>
        </w:rPr>
      </w:pPr>
      <w:r w:rsidRPr="00515AE3">
        <w:rPr>
          <w:rStyle w:val="af2"/>
        </w:rPr>
        <w:t>Журавская, Т. Стремление к совершенству, очерки о традиционном р</w:t>
      </w:r>
      <w:r w:rsidRPr="00515AE3">
        <w:rPr>
          <w:rStyle w:val="af2"/>
        </w:rPr>
        <w:t>е</w:t>
      </w:r>
      <w:r w:rsidRPr="00515AE3">
        <w:rPr>
          <w:rStyle w:val="af2"/>
        </w:rPr>
        <w:t>месле и современном дизайне Японии / Т. Журавская. – Спб. : Издател</w:t>
      </w:r>
      <w:r w:rsidRPr="00515AE3">
        <w:rPr>
          <w:rStyle w:val="af2"/>
        </w:rPr>
        <w:t>ь</w:t>
      </w:r>
      <w:r w:rsidRPr="00515AE3">
        <w:rPr>
          <w:rStyle w:val="af2"/>
        </w:rPr>
        <w:t xml:space="preserve">ско-полиграфическая фирма SOV'A, 2009. – 160 с. </w:t>
      </w:r>
    </w:p>
    <w:p w14:paraId="1838F484" w14:textId="77777777" w:rsidR="00CF6210" w:rsidRPr="00515AE3" w:rsidRDefault="00CF6210" w:rsidP="00C80DF1">
      <w:pPr>
        <w:pStyle w:val="a6"/>
        <w:numPr>
          <w:ilvl w:val="0"/>
          <w:numId w:val="29"/>
        </w:numPr>
        <w:ind w:left="426"/>
        <w:rPr>
          <w:rStyle w:val="af2"/>
        </w:rPr>
      </w:pPr>
      <w:r w:rsidRPr="00515AE3">
        <w:rPr>
          <w:rStyle w:val="af2"/>
        </w:rPr>
        <w:t>Карпова, Ю. И. Социокультурные и художественные предпосылки разв</w:t>
      </w:r>
      <w:r w:rsidRPr="00515AE3">
        <w:rPr>
          <w:rStyle w:val="af2"/>
        </w:rPr>
        <w:t>и</w:t>
      </w:r>
      <w:r w:rsidRPr="00515AE3">
        <w:rPr>
          <w:rStyle w:val="af2"/>
        </w:rPr>
        <w:t>тия японского дизайна в XX веке // Известия Российского государстве</w:t>
      </w:r>
      <w:r w:rsidRPr="00515AE3">
        <w:rPr>
          <w:rStyle w:val="af2"/>
        </w:rPr>
        <w:t>н</w:t>
      </w:r>
      <w:r w:rsidRPr="00515AE3">
        <w:rPr>
          <w:rStyle w:val="af2"/>
        </w:rPr>
        <w:t xml:space="preserve">ного педагогического университета им. А.И. Герцена, 2010. – №126. – С. 237-238. </w:t>
      </w:r>
    </w:p>
    <w:p w14:paraId="5C093C5A" w14:textId="77777777" w:rsidR="00CF6210" w:rsidRPr="00515AE3" w:rsidRDefault="00CF6210" w:rsidP="00C80DF1">
      <w:pPr>
        <w:pStyle w:val="a6"/>
        <w:numPr>
          <w:ilvl w:val="0"/>
          <w:numId w:val="29"/>
        </w:numPr>
        <w:ind w:left="426"/>
        <w:rPr>
          <w:rStyle w:val="af2"/>
        </w:rPr>
      </w:pPr>
      <w:r w:rsidRPr="00515AE3">
        <w:rPr>
          <w:rStyle w:val="af2"/>
        </w:rPr>
        <w:t>Кириллова, Н. Б. Медиалогия как синтез наук / Н. Б. Кириллова. – М. : Академический проект, 2013. – 368 с.</w:t>
      </w:r>
    </w:p>
    <w:p w14:paraId="695D1EB6" w14:textId="77777777" w:rsidR="00CF6210" w:rsidRPr="00515AE3" w:rsidRDefault="00CF6210" w:rsidP="00C80DF1">
      <w:pPr>
        <w:pStyle w:val="a6"/>
        <w:numPr>
          <w:ilvl w:val="0"/>
          <w:numId w:val="29"/>
        </w:numPr>
        <w:ind w:left="426"/>
        <w:rPr>
          <w:rStyle w:val="af2"/>
        </w:rPr>
      </w:pPr>
      <w:r w:rsidRPr="00515AE3">
        <w:rPr>
          <w:rStyle w:val="af2"/>
        </w:rPr>
        <w:t>Киссейн, Э. Основы контентной стратегии / Э. Киссейн ; пер. с англ. П. Миронова. – М. : Манн, Иванов и Фербер, 2012. – 128 с.</w:t>
      </w:r>
    </w:p>
    <w:p w14:paraId="34701A0A" w14:textId="77777777" w:rsidR="00CF6210" w:rsidRPr="00515AE3" w:rsidRDefault="00CF6210" w:rsidP="00C80DF1">
      <w:pPr>
        <w:pStyle w:val="a6"/>
        <w:numPr>
          <w:ilvl w:val="0"/>
          <w:numId w:val="29"/>
        </w:numPr>
        <w:ind w:left="426"/>
        <w:rPr>
          <w:rStyle w:val="af2"/>
        </w:rPr>
      </w:pPr>
      <w:r w:rsidRPr="00515AE3">
        <w:rPr>
          <w:rStyle w:val="af2"/>
        </w:rPr>
        <w:t xml:space="preserve">Кит, Д. HTML5 для веб-дизайнеров / Д. Кит ; пер. с англ. В. Андерсена. – М. : Манн, Иванов и Фербер, 2013. – 112 с. </w:t>
      </w:r>
    </w:p>
    <w:p w14:paraId="4BA3B704" w14:textId="31C0C8B2" w:rsidR="00CF6210" w:rsidRPr="00515AE3" w:rsidRDefault="00CF6210" w:rsidP="00C80DF1">
      <w:pPr>
        <w:pStyle w:val="a6"/>
        <w:numPr>
          <w:ilvl w:val="0"/>
          <w:numId w:val="29"/>
        </w:numPr>
        <w:ind w:left="426"/>
        <w:rPr>
          <w:rStyle w:val="af2"/>
        </w:rPr>
      </w:pPr>
      <w:r w:rsidRPr="00515AE3">
        <w:rPr>
          <w:rStyle w:val="af2"/>
        </w:rPr>
        <w:t>Китинов, Б. У. Китай: религиозно-духовный дискурс цивилизационного ресурса государства [Электронный ресурс] // Мир и Политика: междун</w:t>
      </w:r>
      <w:r w:rsidRPr="00515AE3">
        <w:rPr>
          <w:rStyle w:val="af2"/>
        </w:rPr>
        <w:t>а</w:t>
      </w:r>
      <w:r w:rsidRPr="00515AE3">
        <w:rPr>
          <w:rStyle w:val="af2"/>
        </w:rPr>
        <w:t>родный политический журнал. Мир и Политика, 2015</w:t>
      </w:r>
      <w:r w:rsidR="004F4B9F">
        <w:rPr>
          <w:rStyle w:val="af2"/>
        </w:rPr>
        <w:t xml:space="preserve"> - . – </w:t>
      </w:r>
      <w:r w:rsidRPr="00515AE3">
        <w:rPr>
          <w:rStyle w:val="af2"/>
        </w:rPr>
        <w:t xml:space="preserve">Режим доступа:  </w:t>
      </w:r>
      <w:hyperlink r:id="rId11" w:history="1">
        <w:r w:rsidRPr="00515AE3">
          <w:rPr>
            <w:rStyle w:val="af2"/>
          </w:rPr>
          <w:t>https://mir-politika.ru/149-kitay-religiozno-duhovnyy-diskurs-civilizacionnogo-resursa-gosudarstva.html</w:t>
        </w:r>
      </w:hyperlink>
      <w:r w:rsidRPr="00515AE3">
        <w:rPr>
          <w:rStyle w:val="af2"/>
        </w:rPr>
        <w:t>, свободный.</w:t>
      </w:r>
      <w:r w:rsidR="00527C13">
        <w:rPr>
          <w:rStyle w:val="af2"/>
        </w:rPr>
        <w:t xml:space="preserve"> –</w:t>
      </w:r>
      <w:r w:rsidRPr="00515AE3">
        <w:rPr>
          <w:rStyle w:val="af2"/>
        </w:rPr>
        <w:t xml:space="preserve"> (Дата обращения: 1.05.16).</w:t>
      </w:r>
    </w:p>
    <w:p w14:paraId="62B0F5EF" w14:textId="77777777" w:rsidR="00CF6210" w:rsidRPr="00515AE3" w:rsidRDefault="00CF6210" w:rsidP="00C80DF1">
      <w:pPr>
        <w:pStyle w:val="a6"/>
        <w:numPr>
          <w:ilvl w:val="0"/>
          <w:numId w:val="29"/>
        </w:numPr>
        <w:ind w:left="426"/>
        <w:rPr>
          <w:rStyle w:val="af2"/>
        </w:rPr>
      </w:pPr>
      <w:r w:rsidRPr="00515AE3">
        <w:rPr>
          <w:rStyle w:val="af2"/>
        </w:rPr>
        <w:t>Кобзев, А.И. Патриарх цветной печати Ху Чжэн-янь. // Общество и гос</w:t>
      </w:r>
      <w:r w:rsidRPr="00515AE3">
        <w:rPr>
          <w:rStyle w:val="af2"/>
        </w:rPr>
        <w:t>у</w:t>
      </w:r>
      <w:r w:rsidRPr="00515AE3">
        <w:rPr>
          <w:rStyle w:val="af2"/>
        </w:rPr>
        <w:t xml:space="preserve">дарство в Китае: XL научная конференция / Ин-т востоковедения РАН. – М. : Ин-т востоковедения РАН, 2010. – Ученые записки Отдела Китая ИВ РАН. </w:t>
      </w:r>
      <w:proofErr w:type="spellStart"/>
      <w:r w:rsidRPr="00515AE3">
        <w:rPr>
          <w:rStyle w:val="af2"/>
        </w:rPr>
        <w:t>вып</w:t>
      </w:r>
      <w:proofErr w:type="spellEnd"/>
      <w:r w:rsidRPr="00515AE3">
        <w:rPr>
          <w:rStyle w:val="af2"/>
        </w:rPr>
        <w:t xml:space="preserve">. 2. – 470 с. </w:t>
      </w:r>
    </w:p>
    <w:p w14:paraId="39D7B7BA" w14:textId="77777777" w:rsidR="00CF6210" w:rsidRPr="00515AE3" w:rsidRDefault="00CF6210" w:rsidP="00C80DF1">
      <w:pPr>
        <w:pStyle w:val="a6"/>
        <w:numPr>
          <w:ilvl w:val="0"/>
          <w:numId w:val="29"/>
        </w:numPr>
        <w:ind w:left="426"/>
        <w:rPr>
          <w:rStyle w:val="af2"/>
        </w:rPr>
      </w:pPr>
      <w:r w:rsidRPr="00515AE3">
        <w:rPr>
          <w:rStyle w:val="af2"/>
        </w:rPr>
        <w:t>Маркотт, И. Отзывчивый веб-дизайн / И. Маркотт ; пер. с англ. П. Мир</w:t>
      </w:r>
      <w:r w:rsidRPr="00515AE3">
        <w:rPr>
          <w:rStyle w:val="af2"/>
        </w:rPr>
        <w:t>о</w:t>
      </w:r>
      <w:r w:rsidRPr="00515AE3">
        <w:rPr>
          <w:rStyle w:val="af2"/>
        </w:rPr>
        <w:t xml:space="preserve">нова. – М. : Манн, Иванов и Фербер, 2012. – 176 с. </w:t>
      </w:r>
    </w:p>
    <w:p w14:paraId="23B0359C" w14:textId="77777777" w:rsidR="00CF6210" w:rsidRPr="00515AE3" w:rsidRDefault="00CF6210" w:rsidP="00C80DF1">
      <w:pPr>
        <w:pStyle w:val="a6"/>
        <w:numPr>
          <w:ilvl w:val="0"/>
          <w:numId w:val="29"/>
        </w:numPr>
        <w:ind w:left="426"/>
        <w:rPr>
          <w:rStyle w:val="af2"/>
        </w:rPr>
      </w:pPr>
      <w:r w:rsidRPr="00515AE3">
        <w:rPr>
          <w:rStyle w:val="af2"/>
        </w:rPr>
        <w:t>Нильсен, Я. Веб-дизайн: книга Якоба Нильсена – пер. с англ. И. Вихарева [и др.]. – СПб : Символ-Плюс, 2001.– 512 с.</w:t>
      </w:r>
    </w:p>
    <w:p w14:paraId="3A056FBF" w14:textId="77777777" w:rsidR="00CF6210" w:rsidRPr="00515AE3" w:rsidRDefault="00CF6210" w:rsidP="00C80DF1">
      <w:pPr>
        <w:pStyle w:val="a6"/>
        <w:numPr>
          <w:ilvl w:val="0"/>
          <w:numId w:val="29"/>
        </w:numPr>
        <w:ind w:left="426"/>
        <w:rPr>
          <w:rStyle w:val="af2"/>
        </w:rPr>
      </w:pPr>
      <w:r w:rsidRPr="00515AE3">
        <w:rPr>
          <w:rStyle w:val="af2"/>
        </w:rPr>
        <w:t>Овчинников, В.В. Сакура и дуб / В. В. Овчинников. – М. : АСТ, 2015. – 608 с.</w:t>
      </w:r>
    </w:p>
    <w:p w14:paraId="7D9CD690" w14:textId="77777777" w:rsidR="00CF6210" w:rsidRPr="00515AE3" w:rsidRDefault="00CF6210" w:rsidP="00C80DF1">
      <w:pPr>
        <w:pStyle w:val="a6"/>
        <w:numPr>
          <w:ilvl w:val="0"/>
          <w:numId w:val="29"/>
        </w:numPr>
        <w:ind w:left="426"/>
        <w:rPr>
          <w:rStyle w:val="af2"/>
        </w:rPr>
      </w:pPr>
      <w:r w:rsidRPr="00515AE3">
        <w:rPr>
          <w:rStyle w:val="af2"/>
        </w:rPr>
        <w:t xml:space="preserve">Ознос, Э. Век амбиций: богатство, истина и вера в новом Китае / Э. Ознос ; пер. с англ. М. Солнцевой. – М. : Издательство АСТ : CORPUS, 2016. – 528 с. </w:t>
      </w:r>
    </w:p>
    <w:p w14:paraId="04E04CE6" w14:textId="77777777" w:rsidR="00CF6210" w:rsidRPr="00515AE3" w:rsidRDefault="00CF6210" w:rsidP="00C80DF1">
      <w:pPr>
        <w:pStyle w:val="a6"/>
        <w:numPr>
          <w:ilvl w:val="0"/>
          <w:numId w:val="29"/>
        </w:numPr>
        <w:ind w:left="426"/>
        <w:rPr>
          <w:rStyle w:val="af2"/>
        </w:rPr>
      </w:pPr>
      <w:r w:rsidRPr="00515AE3">
        <w:rPr>
          <w:rStyle w:val="af2"/>
        </w:rPr>
        <w:t xml:space="preserve">Рудер, Э. Типографика / Э. Рудер ; пер. с нем. М. Жукова. – М., 2002. – 286 с. </w:t>
      </w:r>
    </w:p>
    <w:p w14:paraId="2BF2CD53" w14:textId="4BE01853" w:rsidR="00CF6210" w:rsidRPr="00515AE3" w:rsidRDefault="00CF6210" w:rsidP="00C80DF1">
      <w:pPr>
        <w:pStyle w:val="a6"/>
        <w:numPr>
          <w:ilvl w:val="0"/>
          <w:numId w:val="29"/>
        </w:numPr>
        <w:ind w:left="426"/>
        <w:rPr>
          <w:rStyle w:val="af2"/>
        </w:rPr>
      </w:pPr>
      <w:r w:rsidRPr="00515AE3">
        <w:rPr>
          <w:rStyle w:val="af2"/>
        </w:rPr>
        <w:t>Словарь терминов : Ваби [Электронный ресурс] // Сайт Российской Ак</w:t>
      </w:r>
      <w:r w:rsidRPr="00515AE3">
        <w:rPr>
          <w:rStyle w:val="af2"/>
        </w:rPr>
        <w:t>а</w:t>
      </w:r>
      <w:r w:rsidRPr="00515AE3">
        <w:rPr>
          <w:rStyle w:val="af2"/>
        </w:rPr>
        <w:t xml:space="preserve">демии Художеств. – М., 2008 - . –  Режим доступа: http://www.rah.ru/science/glossary/?let=В, свободный. </w:t>
      </w:r>
      <w:r w:rsidR="00527C13">
        <w:rPr>
          <w:rStyle w:val="af2"/>
        </w:rPr>
        <w:t xml:space="preserve">– </w:t>
      </w:r>
      <w:r w:rsidRPr="00515AE3">
        <w:rPr>
          <w:rStyle w:val="af2"/>
        </w:rPr>
        <w:t>(Дата обращения: 13.04.16).</w:t>
      </w:r>
    </w:p>
    <w:p w14:paraId="1CBBC4B8" w14:textId="6F1202D0" w:rsidR="00CF6210" w:rsidRPr="00515AE3" w:rsidRDefault="00CF6210" w:rsidP="00C80DF1">
      <w:pPr>
        <w:pStyle w:val="a6"/>
        <w:numPr>
          <w:ilvl w:val="0"/>
          <w:numId w:val="29"/>
        </w:numPr>
        <w:ind w:left="426"/>
        <w:rPr>
          <w:rStyle w:val="af2"/>
        </w:rPr>
      </w:pPr>
      <w:r w:rsidRPr="00515AE3">
        <w:rPr>
          <w:rStyle w:val="af2"/>
        </w:rPr>
        <w:t>Словарь терминов : Саби [Электронный ресурс] // Сайт Российской Ак</w:t>
      </w:r>
      <w:r w:rsidRPr="00515AE3">
        <w:rPr>
          <w:rStyle w:val="af2"/>
        </w:rPr>
        <w:t>а</w:t>
      </w:r>
      <w:r w:rsidRPr="00515AE3">
        <w:rPr>
          <w:rStyle w:val="af2"/>
        </w:rPr>
        <w:t xml:space="preserve">демии Художеств. – М., 2008 - . –  Режим доступа: </w:t>
      </w:r>
      <w:hyperlink r:id="rId12" w:history="1">
        <w:r w:rsidRPr="00515AE3">
          <w:rPr>
            <w:rStyle w:val="af2"/>
          </w:rPr>
          <w:t>http://www.rah.ru/science/glossary/?let=С</w:t>
        </w:r>
      </w:hyperlink>
      <w:r w:rsidRPr="00515AE3">
        <w:rPr>
          <w:rStyle w:val="af2"/>
        </w:rPr>
        <w:t xml:space="preserve">, свободный. </w:t>
      </w:r>
      <w:r w:rsidR="00527C13">
        <w:rPr>
          <w:rStyle w:val="af2"/>
        </w:rPr>
        <w:t xml:space="preserve">– </w:t>
      </w:r>
      <w:r w:rsidRPr="00515AE3">
        <w:rPr>
          <w:rStyle w:val="af2"/>
        </w:rPr>
        <w:t>(Дата обращения: 13.04.16).</w:t>
      </w:r>
    </w:p>
    <w:p w14:paraId="6A7678F8" w14:textId="77777777" w:rsidR="00CF6210" w:rsidRPr="00515AE3" w:rsidRDefault="00CF6210" w:rsidP="00C80DF1">
      <w:pPr>
        <w:pStyle w:val="ad"/>
        <w:numPr>
          <w:ilvl w:val="0"/>
          <w:numId w:val="29"/>
        </w:numPr>
        <w:spacing w:line="360" w:lineRule="auto"/>
        <w:ind w:left="426"/>
        <w:rPr>
          <w:rStyle w:val="af2"/>
          <w:sz w:val="28"/>
          <w:szCs w:val="28"/>
        </w:rPr>
      </w:pPr>
      <w:r w:rsidRPr="00515AE3">
        <w:rPr>
          <w:rStyle w:val="af2"/>
          <w:sz w:val="28"/>
          <w:szCs w:val="28"/>
        </w:rPr>
        <w:t>Степанова Т.В. К проблеме организации пространства в искусстве Дал</w:t>
      </w:r>
      <w:r w:rsidRPr="00515AE3">
        <w:rPr>
          <w:rStyle w:val="af2"/>
          <w:sz w:val="28"/>
          <w:szCs w:val="28"/>
        </w:rPr>
        <w:t>ь</w:t>
      </w:r>
      <w:r w:rsidRPr="00515AE3">
        <w:rPr>
          <w:rStyle w:val="af2"/>
          <w:sz w:val="28"/>
          <w:szCs w:val="28"/>
        </w:rPr>
        <w:t>него Востока на примере японской гравюры укиё-э XVIII-XIX веков // Известия Российского государственного педагогического университета им</w:t>
      </w:r>
      <w:r w:rsidR="00515AE3">
        <w:rPr>
          <w:rStyle w:val="af2"/>
          <w:sz w:val="28"/>
          <w:szCs w:val="28"/>
        </w:rPr>
        <w:t>.</w:t>
      </w:r>
      <w:r w:rsidRPr="00515AE3">
        <w:rPr>
          <w:rStyle w:val="af2"/>
          <w:sz w:val="28"/>
          <w:szCs w:val="28"/>
        </w:rPr>
        <w:t xml:space="preserve"> А.</w:t>
      </w:r>
      <w:r w:rsidR="00515AE3">
        <w:rPr>
          <w:rStyle w:val="af2"/>
          <w:sz w:val="28"/>
          <w:szCs w:val="28"/>
        </w:rPr>
        <w:t xml:space="preserve"> </w:t>
      </w:r>
      <w:r w:rsidRPr="00515AE3">
        <w:rPr>
          <w:rStyle w:val="af2"/>
          <w:sz w:val="28"/>
          <w:szCs w:val="28"/>
        </w:rPr>
        <w:t>И. Герцена, 2008. – №74-1. – С.</w:t>
      </w:r>
      <w:r w:rsidR="005E362E">
        <w:rPr>
          <w:rStyle w:val="af2"/>
          <w:sz w:val="28"/>
          <w:szCs w:val="28"/>
        </w:rPr>
        <w:t xml:space="preserve"> </w:t>
      </w:r>
      <w:r w:rsidRPr="00515AE3">
        <w:rPr>
          <w:rStyle w:val="af2"/>
          <w:sz w:val="28"/>
          <w:szCs w:val="28"/>
        </w:rPr>
        <w:t>466-470.</w:t>
      </w:r>
    </w:p>
    <w:p w14:paraId="5E0BAFCA" w14:textId="77777777" w:rsidR="00CF6210" w:rsidRPr="00515AE3" w:rsidRDefault="00CF6210" w:rsidP="00C80DF1">
      <w:pPr>
        <w:pStyle w:val="a6"/>
        <w:numPr>
          <w:ilvl w:val="0"/>
          <w:numId w:val="29"/>
        </w:numPr>
        <w:ind w:left="426"/>
        <w:rPr>
          <w:rStyle w:val="af2"/>
        </w:rPr>
      </w:pPr>
      <w:r w:rsidRPr="00515AE3">
        <w:rPr>
          <w:rStyle w:val="af2"/>
        </w:rPr>
        <w:t xml:space="preserve">Суминова Т. Н. Информационные ресурсы художественной культуры (артосферы) / Т. Н. Суминова. – М. : Академический Проект,  2006.  – 480 с. </w:t>
      </w:r>
    </w:p>
    <w:p w14:paraId="0163AF3B" w14:textId="2102DD86" w:rsidR="00CF6210" w:rsidRPr="00515AE3" w:rsidRDefault="00CF6210" w:rsidP="00C80DF1">
      <w:pPr>
        <w:pStyle w:val="a6"/>
        <w:numPr>
          <w:ilvl w:val="0"/>
          <w:numId w:val="29"/>
        </w:numPr>
        <w:ind w:left="426"/>
        <w:rPr>
          <w:rStyle w:val="af2"/>
        </w:rPr>
      </w:pPr>
      <w:r w:rsidRPr="00515AE3">
        <w:rPr>
          <w:rStyle w:val="af2"/>
        </w:rPr>
        <w:t>Тодоров, В. Желтые страницы [Электронный ресурс] // Lenta.ru : новос</w:t>
      </w:r>
      <w:r w:rsidRPr="00515AE3">
        <w:rPr>
          <w:rStyle w:val="af2"/>
        </w:rPr>
        <w:t>т</w:t>
      </w:r>
      <w:r w:rsidRPr="00515AE3">
        <w:rPr>
          <w:rStyle w:val="af2"/>
        </w:rPr>
        <w:t xml:space="preserve">ное интернет-издание. М. : Лента.ру, 1999 - . – Режим доступа: </w:t>
      </w:r>
      <w:hyperlink r:id="rId13" w:history="1">
        <w:r w:rsidRPr="00515AE3">
          <w:rPr>
            <w:rStyle w:val="af2"/>
          </w:rPr>
          <w:t>https://lenta.ru/articles/2016/02/20/chinacloseinternet/</w:t>
        </w:r>
      </w:hyperlink>
      <w:r w:rsidRPr="00515AE3">
        <w:rPr>
          <w:rStyle w:val="af2"/>
        </w:rPr>
        <w:t xml:space="preserve">, свободный. </w:t>
      </w:r>
      <w:r w:rsidR="00527C13">
        <w:rPr>
          <w:rStyle w:val="af2"/>
        </w:rPr>
        <w:t>–</w:t>
      </w:r>
      <w:r w:rsidRPr="00515AE3">
        <w:rPr>
          <w:rStyle w:val="af2"/>
        </w:rPr>
        <w:t xml:space="preserve"> (Дата обращения: 5.04.16).</w:t>
      </w:r>
    </w:p>
    <w:p w14:paraId="68460B8D" w14:textId="77777777" w:rsidR="00CF6210" w:rsidRPr="00515AE3" w:rsidRDefault="00CF6210" w:rsidP="00C80DF1">
      <w:pPr>
        <w:pStyle w:val="ad"/>
        <w:numPr>
          <w:ilvl w:val="0"/>
          <w:numId w:val="29"/>
        </w:numPr>
        <w:spacing w:line="360" w:lineRule="auto"/>
        <w:ind w:left="426"/>
        <w:rPr>
          <w:rStyle w:val="af2"/>
          <w:sz w:val="28"/>
          <w:szCs w:val="28"/>
        </w:rPr>
      </w:pPr>
      <w:r w:rsidRPr="00515AE3">
        <w:rPr>
          <w:rStyle w:val="af2"/>
          <w:sz w:val="28"/>
          <w:szCs w:val="28"/>
        </w:rPr>
        <w:t>Трясцина, Е. Р. История возникновения корейской газеты / Е. Р. Трясцина // Медиа в современном мире. Молодые исследователи : материалы 15-й международной конференции студентов, магистрантов и аспирантов (9–11 марта 2016 года) / Под ред. М. А. Бережной; сост. А. Н. Марченко. — СПб., 2016. — С. 293–295.</w:t>
      </w:r>
    </w:p>
    <w:p w14:paraId="62360500" w14:textId="77777777" w:rsidR="00CF6210" w:rsidRPr="00515AE3" w:rsidRDefault="00CF6210" w:rsidP="00C80DF1">
      <w:pPr>
        <w:pStyle w:val="a6"/>
        <w:numPr>
          <w:ilvl w:val="0"/>
          <w:numId w:val="29"/>
        </w:numPr>
        <w:ind w:left="426"/>
        <w:rPr>
          <w:rStyle w:val="af2"/>
        </w:rPr>
      </w:pPr>
      <w:r w:rsidRPr="00515AE3">
        <w:rPr>
          <w:rStyle w:val="af2"/>
        </w:rPr>
        <w:t xml:space="preserve">Уолтер, А. Эмоциональный веб-дизайн / А. Уолтер ; пер. С англ. Павла Миронова. – М. : Манн, Иванов и Фербер, 2012. – 144 с. </w:t>
      </w:r>
    </w:p>
    <w:p w14:paraId="4D6AC211" w14:textId="77777777" w:rsidR="00CF6210" w:rsidRPr="00515AE3" w:rsidRDefault="00CF6210" w:rsidP="00C80DF1">
      <w:pPr>
        <w:pStyle w:val="a6"/>
        <w:numPr>
          <w:ilvl w:val="0"/>
          <w:numId w:val="29"/>
        </w:numPr>
        <w:ind w:left="426"/>
        <w:rPr>
          <w:rStyle w:val="af2"/>
        </w:rPr>
      </w:pPr>
      <w:r w:rsidRPr="00515AE3">
        <w:rPr>
          <w:rStyle w:val="af2"/>
        </w:rPr>
        <w:t xml:space="preserve">Уэйншенк, С. 100 главных принципов дизайна. – СПб. : Питер, 2013. – 272 с. </w:t>
      </w:r>
    </w:p>
    <w:p w14:paraId="13A3E3B0" w14:textId="05F9302E" w:rsidR="002F05FD" w:rsidRDefault="00CF6210" w:rsidP="00C80DF1">
      <w:pPr>
        <w:pStyle w:val="a6"/>
        <w:numPr>
          <w:ilvl w:val="0"/>
          <w:numId w:val="29"/>
        </w:numPr>
        <w:ind w:left="426"/>
        <w:rPr>
          <w:rStyle w:val="af2"/>
        </w:rPr>
      </w:pPr>
      <w:r w:rsidRPr="00515AE3">
        <w:rPr>
          <w:rStyle w:val="af2"/>
        </w:rPr>
        <w:t>Шагалова, О. В. Интернет-СМИ Пермского края: типология и описание [Электронный ресурс] // Вестник Пермского государственного наци</w:t>
      </w:r>
      <w:r w:rsidRPr="00515AE3">
        <w:rPr>
          <w:rStyle w:val="af2"/>
        </w:rPr>
        <w:t>о</w:t>
      </w:r>
      <w:r w:rsidRPr="00515AE3">
        <w:rPr>
          <w:rStyle w:val="af2"/>
        </w:rPr>
        <w:t>нального исследовательского университета, ActaDiurna №3. – Режим д</w:t>
      </w:r>
      <w:r w:rsidRPr="00515AE3">
        <w:rPr>
          <w:rStyle w:val="af2"/>
        </w:rPr>
        <w:t>о</w:t>
      </w:r>
      <w:r w:rsidRPr="00515AE3">
        <w:rPr>
          <w:rStyle w:val="af2"/>
        </w:rPr>
        <w:t xml:space="preserve">ступа: </w:t>
      </w:r>
      <w:hyperlink r:id="rId14" w:anchor="_Toc188781174" w:history="1">
        <w:r w:rsidRPr="00515AE3">
          <w:rPr>
            <w:rStyle w:val="af2"/>
          </w:rPr>
          <w:t>http://psujourn.narod.ru/vestnik/vyp_3/shag_permnet.html#_Toc188781174</w:t>
        </w:r>
      </w:hyperlink>
      <w:r w:rsidRPr="00515AE3">
        <w:rPr>
          <w:rStyle w:val="af2"/>
        </w:rPr>
        <w:t>, свободный.</w:t>
      </w:r>
      <w:r w:rsidR="00527C13">
        <w:rPr>
          <w:rStyle w:val="af2"/>
        </w:rPr>
        <w:t xml:space="preserve"> –</w:t>
      </w:r>
      <w:r w:rsidRPr="00515AE3">
        <w:rPr>
          <w:rStyle w:val="af2"/>
        </w:rPr>
        <w:t xml:space="preserve"> (Дата обращения: 13.04.2016).</w:t>
      </w:r>
    </w:p>
    <w:p w14:paraId="1162A4CB" w14:textId="43BA07AA" w:rsidR="00CF6210" w:rsidRPr="00515AE3" w:rsidRDefault="00CF6210" w:rsidP="00C80DF1">
      <w:pPr>
        <w:pStyle w:val="a6"/>
        <w:numPr>
          <w:ilvl w:val="0"/>
          <w:numId w:val="29"/>
        </w:numPr>
        <w:ind w:left="426"/>
        <w:rPr>
          <w:rStyle w:val="af2"/>
        </w:rPr>
      </w:pPr>
      <w:r w:rsidRPr="00515AE3">
        <w:rPr>
          <w:rStyle w:val="af2"/>
        </w:rPr>
        <w:t>Философская энциклопедия: Дихотомия [Электронный ресурс] // Фил</w:t>
      </w:r>
      <w:r w:rsidRPr="00515AE3">
        <w:rPr>
          <w:rStyle w:val="af2"/>
        </w:rPr>
        <w:t>о</w:t>
      </w:r>
      <w:r w:rsidRPr="00515AE3">
        <w:rPr>
          <w:rStyle w:val="af2"/>
        </w:rPr>
        <w:t>софская Энциклопедия. В 5-х. / под ред. Ф. В. Константинова – М. : С</w:t>
      </w:r>
      <w:r w:rsidRPr="00515AE3">
        <w:rPr>
          <w:rStyle w:val="af2"/>
        </w:rPr>
        <w:t>о</w:t>
      </w:r>
      <w:r w:rsidRPr="00515AE3">
        <w:rPr>
          <w:rStyle w:val="af2"/>
        </w:rPr>
        <w:t xml:space="preserve">ветская энциклопедия, 1960 – 1979. –  Режим доступа: </w:t>
      </w:r>
      <w:hyperlink r:id="rId15" w:history="1">
        <w:r w:rsidRPr="00515AE3">
          <w:rPr>
            <w:rStyle w:val="af2"/>
          </w:rPr>
          <w:t>http://dic.academic.ru/dic.nsf/enc_philosophy/342/ДИХОТОМИЯ</w:t>
        </w:r>
      </w:hyperlink>
      <w:r w:rsidR="002F05FD">
        <w:rPr>
          <w:rStyle w:val="af2"/>
        </w:rPr>
        <w:t>, свобо</w:t>
      </w:r>
      <w:r w:rsidR="002F05FD">
        <w:rPr>
          <w:rStyle w:val="af2"/>
        </w:rPr>
        <w:t>д</w:t>
      </w:r>
      <w:r w:rsidR="002F05FD">
        <w:rPr>
          <w:rStyle w:val="af2"/>
        </w:rPr>
        <w:t>ный.</w:t>
      </w:r>
      <w:r w:rsidR="00527C13">
        <w:rPr>
          <w:rStyle w:val="af2"/>
        </w:rPr>
        <w:t xml:space="preserve"> –</w:t>
      </w:r>
      <w:r w:rsidRPr="00515AE3">
        <w:rPr>
          <w:rStyle w:val="af2"/>
        </w:rPr>
        <w:t xml:space="preserve"> (Дата обращения: 13.04.16).</w:t>
      </w:r>
    </w:p>
    <w:p w14:paraId="1058A8A9" w14:textId="52C4CC04" w:rsidR="00CF6210" w:rsidRPr="00515AE3" w:rsidRDefault="00CF6210" w:rsidP="00C80DF1">
      <w:pPr>
        <w:pStyle w:val="a6"/>
        <w:numPr>
          <w:ilvl w:val="0"/>
          <w:numId w:val="29"/>
        </w:numPr>
        <w:ind w:left="426"/>
        <w:rPr>
          <w:rStyle w:val="af2"/>
        </w:rPr>
      </w:pPr>
      <w:r w:rsidRPr="00515AE3">
        <w:rPr>
          <w:rStyle w:val="af2"/>
        </w:rPr>
        <w:t>Философская энциклопедия: Традиция [Электронный ресурс] // Филос</w:t>
      </w:r>
      <w:r w:rsidRPr="00515AE3">
        <w:rPr>
          <w:rStyle w:val="af2"/>
        </w:rPr>
        <w:t>о</w:t>
      </w:r>
      <w:r w:rsidRPr="00515AE3">
        <w:rPr>
          <w:rStyle w:val="af2"/>
        </w:rPr>
        <w:t xml:space="preserve">фия: энциклопедический словарь / под ред. А. А. Ивина. – М. : Гардарики, 2004. –  Режим доступа: </w:t>
      </w:r>
      <w:hyperlink r:id="rId16" w:history="1">
        <w:r w:rsidRPr="00515AE3">
          <w:rPr>
            <w:rStyle w:val="af2"/>
          </w:rPr>
          <w:t>http://dic.academic.ru/dic.nsf/enc_philosophy/1236/ТРАДИЦИЯ</w:t>
        </w:r>
      </w:hyperlink>
      <w:r w:rsidRPr="00515AE3">
        <w:rPr>
          <w:rStyle w:val="af2"/>
        </w:rPr>
        <w:t xml:space="preserve">, свободный. </w:t>
      </w:r>
      <w:r w:rsidR="00527C13">
        <w:rPr>
          <w:rStyle w:val="af2"/>
        </w:rPr>
        <w:t xml:space="preserve">– </w:t>
      </w:r>
      <w:r w:rsidRPr="00515AE3">
        <w:rPr>
          <w:rStyle w:val="af2"/>
        </w:rPr>
        <w:t>(Дата обращения: 13.04.16).</w:t>
      </w:r>
    </w:p>
    <w:p w14:paraId="344B159D" w14:textId="62D38553" w:rsidR="00CF6210" w:rsidRPr="00515AE3" w:rsidRDefault="00CF6210" w:rsidP="00C80DF1">
      <w:pPr>
        <w:pStyle w:val="a6"/>
        <w:numPr>
          <w:ilvl w:val="0"/>
          <w:numId w:val="29"/>
        </w:numPr>
        <w:ind w:left="426"/>
        <w:rPr>
          <w:rStyle w:val="af2"/>
        </w:rPr>
      </w:pPr>
      <w:r w:rsidRPr="00515AE3">
        <w:rPr>
          <w:rStyle w:val="af2"/>
        </w:rPr>
        <w:t>Философская энциклопедия: Эстетика [Электронный ресурс] // Филос</w:t>
      </w:r>
      <w:r w:rsidRPr="00515AE3">
        <w:rPr>
          <w:rStyle w:val="af2"/>
        </w:rPr>
        <w:t>о</w:t>
      </w:r>
      <w:r w:rsidRPr="00515AE3">
        <w:rPr>
          <w:rStyle w:val="af2"/>
        </w:rPr>
        <w:t xml:space="preserve">фия: энциклопедический словарь / под ред. А. А. Ивина. – М. : Гардарики, 2004. –  Режим доступа: http://dic.academic.ru/dic.nsf/enc_philosophy/1432, свободный. </w:t>
      </w:r>
      <w:r w:rsidR="00527C13">
        <w:rPr>
          <w:rStyle w:val="af2"/>
        </w:rPr>
        <w:t xml:space="preserve">– </w:t>
      </w:r>
      <w:r w:rsidRPr="00515AE3">
        <w:rPr>
          <w:rStyle w:val="af2"/>
        </w:rPr>
        <w:t>(Дата обращения: 13.04.16).</w:t>
      </w:r>
    </w:p>
    <w:p w14:paraId="3F89070B" w14:textId="77777777" w:rsidR="00CF6210" w:rsidRPr="00515AE3" w:rsidRDefault="00CF6210" w:rsidP="00C80DF1">
      <w:pPr>
        <w:pStyle w:val="a6"/>
        <w:numPr>
          <w:ilvl w:val="0"/>
          <w:numId w:val="29"/>
        </w:numPr>
        <w:ind w:left="426"/>
        <w:rPr>
          <w:rStyle w:val="af2"/>
        </w:rPr>
      </w:pPr>
      <w:r w:rsidRPr="00515AE3">
        <w:rPr>
          <w:rStyle w:val="af2"/>
        </w:rPr>
        <w:t>Фукуяма, Ф. Конец истории и последний человек / Ф. Фукуяма ; [пер. с англ. М. Б. Левина]. – М. : Аст, 2015. –576 с.</w:t>
      </w:r>
    </w:p>
    <w:p w14:paraId="06E01721" w14:textId="77777777" w:rsidR="00CF6210" w:rsidRPr="00515AE3" w:rsidRDefault="00CF6210" w:rsidP="00C80DF1">
      <w:pPr>
        <w:pStyle w:val="a6"/>
        <w:numPr>
          <w:ilvl w:val="0"/>
          <w:numId w:val="29"/>
        </w:numPr>
        <w:ind w:left="426"/>
        <w:rPr>
          <w:rStyle w:val="af2"/>
        </w:rPr>
      </w:pPr>
      <w:r w:rsidRPr="00515AE3">
        <w:rPr>
          <w:rStyle w:val="af2"/>
        </w:rPr>
        <w:t>Чердакова, О. И. Китайская живопись «вэньжэньхуа» и ее значение в формировании эстетической доктрины «бундзинга» в живописи Японии XVIII век // Известия Российского государственного педагогического университета им. А. И. Герцена. – 2010. – №126. – С. 276-281.</w:t>
      </w:r>
    </w:p>
    <w:p w14:paraId="5DE3F034" w14:textId="77777777" w:rsidR="00CF6210" w:rsidRPr="00515AE3" w:rsidRDefault="00CF6210" w:rsidP="00C80DF1">
      <w:pPr>
        <w:pStyle w:val="a6"/>
        <w:numPr>
          <w:ilvl w:val="0"/>
          <w:numId w:val="29"/>
        </w:numPr>
        <w:ind w:left="426"/>
        <w:rPr>
          <w:rStyle w:val="af2"/>
        </w:rPr>
      </w:pPr>
      <w:r w:rsidRPr="00515AE3">
        <w:rPr>
          <w:rStyle w:val="af2"/>
        </w:rPr>
        <w:t>Энциклопедия культурологии: Менталитет [Электронный ресурс] // К</w:t>
      </w:r>
      <w:r w:rsidRPr="00515AE3">
        <w:rPr>
          <w:rStyle w:val="af2"/>
        </w:rPr>
        <w:t>о</w:t>
      </w:r>
      <w:r w:rsidRPr="00515AE3">
        <w:rPr>
          <w:rStyle w:val="af2"/>
        </w:rPr>
        <w:t>ноненко, Б. И. Большой толковый словарь по культурологии. – М. : Вече, 2003. – Режим доступа: http://dic.academic.ru/dic.nsf/enc_culture/1911/Менталитет. – (Дата обращ</w:t>
      </w:r>
      <w:r w:rsidRPr="00515AE3">
        <w:rPr>
          <w:rStyle w:val="af2"/>
        </w:rPr>
        <w:t>е</w:t>
      </w:r>
      <w:r w:rsidRPr="00515AE3">
        <w:rPr>
          <w:rStyle w:val="af2"/>
        </w:rPr>
        <w:t>ния: 13.04.16).</w:t>
      </w:r>
    </w:p>
    <w:p w14:paraId="0C82E2F8" w14:textId="77777777" w:rsidR="00CF6210" w:rsidRPr="00515AE3" w:rsidRDefault="00CF6210" w:rsidP="00C80DF1">
      <w:pPr>
        <w:pStyle w:val="a6"/>
        <w:numPr>
          <w:ilvl w:val="0"/>
          <w:numId w:val="29"/>
        </w:numPr>
        <w:ind w:left="426"/>
        <w:rPr>
          <w:rStyle w:val="af2"/>
        </w:rPr>
      </w:pPr>
      <w:r w:rsidRPr="00515AE3">
        <w:rPr>
          <w:rStyle w:val="af2"/>
        </w:rPr>
        <w:t>Этуев, А. Б. Культурная идентичность в контексте глобализации / А. Б. Этуев // Вестник Адыгейского государственного университета. Сер.: Р</w:t>
      </w:r>
      <w:r w:rsidRPr="00515AE3">
        <w:rPr>
          <w:rStyle w:val="af2"/>
        </w:rPr>
        <w:t>е</w:t>
      </w:r>
      <w:r w:rsidRPr="00515AE3">
        <w:rPr>
          <w:rStyle w:val="af2"/>
        </w:rPr>
        <w:t>гионоведение: философия, история, социология, юриспруденция, полит</w:t>
      </w:r>
      <w:r w:rsidRPr="00515AE3">
        <w:rPr>
          <w:rStyle w:val="af2"/>
        </w:rPr>
        <w:t>о</w:t>
      </w:r>
      <w:r w:rsidRPr="00515AE3">
        <w:rPr>
          <w:rStyle w:val="af2"/>
        </w:rPr>
        <w:t>логия, культурология. – 2009. – 1 (42). – С. 210-220.</w:t>
      </w:r>
    </w:p>
    <w:p w14:paraId="144A0309" w14:textId="67AEB31E" w:rsidR="00CF6210" w:rsidRPr="00515AE3" w:rsidRDefault="00CF6210" w:rsidP="00C80DF1">
      <w:pPr>
        <w:pStyle w:val="a6"/>
        <w:numPr>
          <w:ilvl w:val="0"/>
          <w:numId w:val="29"/>
        </w:numPr>
        <w:ind w:left="426"/>
        <w:rPr>
          <w:rStyle w:val="af2"/>
        </w:rPr>
      </w:pPr>
      <w:r w:rsidRPr="00515AE3">
        <w:rPr>
          <w:rStyle w:val="af2"/>
        </w:rPr>
        <w:t>Ютака, Т. История культуры Японии [Электрон. версия печ. публ.] // М</w:t>
      </w:r>
      <w:r w:rsidRPr="00515AE3">
        <w:rPr>
          <w:rStyle w:val="af2"/>
        </w:rPr>
        <w:t>и</w:t>
      </w:r>
      <w:r w:rsidRPr="00515AE3">
        <w:rPr>
          <w:rStyle w:val="af2"/>
        </w:rPr>
        <w:t xml:space="preserve">нистерство иностранных дел Японии. 1989. – Режим доступа: </w:t>
      </w:r>
      <w:hyperlink r:id="rId17" w:history="1">
        <w:r w:rsidRPr="00515AE3">
          <w:rPr>
            <w:rStyle w:val="af2"/>
          </w:rPr>
          <w:t>http://royallib.com/book/tadzava_yutaka/istoriya_kulturi_yaponii.html</w:t>
        </w:r>
      </w:hyperlink>
      <w:r w:rsidRPr="00515AE3">
        <w:rPr>
          <w:rStyle w:val="af2"/>
        </w:rPr>
        <w:t>, св</w:t>
      </w:r>
      <w:r w:rsidRPr="00515AE3">
        <w:rPr>
          <w:rStyle w:val="af2"/>
        </w:rPr>
        <w:t>о</w:t>
      </w:r>
      <w:r w:rsidRPr="00515AE3">
        <w:rPr>
          <w:rStyle w:val="af2"/>
        </w:rPr>
        <w:t>бодный.</w:t>
      </w:r>
      <w:r w:rsidR="00527C13">
        <w:rPr>
          <w:rStyle w:val="af2"/>
        </w:rPr>
        <w:t xml:space="preserve"> –</w:t>
      </w:r>
      <w:r w:rsidRPr="00515AE3">
        <w:rPr>
          <w:rStyle w:val="af2"/>
        </w:rPr>
        <w:t xml:space="preserve"> (Дата обращения 21.05.2015). </w:t>
      </w:r>
    </w:p>
    <w:p w14:paraId="766339EC" w14:textId="1B396771" w:rsidR="00CF6210" w:rsidRDefault="00CF6210" w:rsidP="00C80DF1">
      <w:pPr>
        <w:pStyle w:val="a6"/>
        <w:numPr>
          <w:ilvl w:val="0"/>
          <w:numId w:val="29"/>
        </w:numPr>
        <w:ind w:left="426"/>
        <w:rPr>
          <w:rStyle w:val="af2"/>
        </w:rPr>
      </w:pPr>
      <w:r w:rsidRPr="00515AE3">
        <w:rPr>
          <w:rStyle w:val="af2"/>
        </w:rPr>
        <w:t xml:space="preserve">Allsopp, J. A </w:t>
      </w:r>
      <w:proofErr w:type="spellStart"/>
      <w:r w:rsidRPr="00515AE3">
        <w:rPr>
          <w:rStyle w:val="af2"/>
        </w:rPr>
        <w:t>Dao</w:t>
      </w:r>
      <w:proofErr w:type="spellEnd"/>
      <w:r w:rsidRPr="00515AE3">
        <w:rPr>
          <w:rStyle w:val="af2"/>
        </w:rPr>
        <w:t xml:space="preserve"> </w:t>
      </w:r>
      <w:proofErr w:type="spellStart"/>
      <w:r w:rsidRPr="00515AE3">
        <w:rPr>
          <w:rStyle w:val="af2"/>
        </w:rPr>
        <w:t>of</w:t>
      </w:r>
      <w:proofErr w:type="spellEnd"/>
      <w:r w:rsidRPr="00515AE3">
        <w:rPr>
          <w:rStyle w:val="af2"/>
        </w:rPr>
        <w:t xml:space="preserve"> </w:t>
      </w:r>
      <w:proofErr w:type="spellStart"/>
      <w:r w:rsidRPr="00515AE3">
        <w:rPr>
          <w:rStyle w:val="af2"/>
        </w:rPr>
        <w:t>Web</w:t>
      </w:r>
      <w:proofErr w:type="spellEnd"/>
      <w:r w:rsidRPr="00515AE3">
        <w:rPr>
          <w:rStyle w:val="af2"/>
        </w:rPr>
        <w:t xml:space="preserve"> </w:t>
      </w:r>
      <w:proofErr w:type="spellStart"/>
      <w:r w:rsidRPr="00515AE3">
        <w:rPr>
          <w:rStyle w:val="af2"/>
        </w:rPr>
        <w:t>Design</w:t>
      </w:r>
      <w:proofErr w:type="spellEnd"/>
      <w:r w:rsidRPr="00515AE3">
        <w:rPr>
          <w:rStyle w:val="af2"/>
        </w:rPr>
        <w:t xml:space="preserve"> [Электронный ресурс] // A </w:t>
      </w:r>
      <w:proofErr w:type="spellStart"/>
      <w:r w:rsidRPr="00515AE3">
        <w:rPr>
          <w:rStyle w:val="af2"/>
        </w:rPr>
        <w:t>List</w:t>
      </w:r>
      <w:proofErr w:type="spellEnd"/>
      <w:r w:rsidRPr="00515AE3">
        <w:rPr>
          <w:rStyle w:val="af2"/>
        </w:rPr>
        <w:t xml:space="preserve"> </w:t>
      </w:r>
      <w:proofErr w:type="spellStart"/>
      <w:r w:rsidRPr="00515AE3">
        <w:rPr>
          <w:rStyle w:val="af2"/>
        </w:rPr>
        <w:t>Apart</w:t>
      </w:r>
      <w:proofErr w:type="spellEnd"/>
      <w:r w:rsidRPr="00515AE3">
        <w:rPr>
          <w:rStyle w:val="af2"/>
        </w:rPr>
        <w:t xml:space="preserve">: журнал о веб-дизайне. A </w:t>
      </w:r>
      <w:proofErr w:type="spellStart"/>
      <w:r w:rsidRPr="00515AE3">
        <w:rPr>
          <w:rStyle w:val="af2"/>
        </w:rPr>
        <w:t>List</w:t>
      </w:r>
      <w:proofErr w:type="spellEnd"/>
      <w:r w:rsidRPr="00515AE3">
        <w:rPr>
          <w:rStyle w:val="af2"/>
        </w:rPr>
        <w:t xml:space="preserve"> </w:t>
      </w:r>
      <w:proofErr w:type="spellStart"/>
      <w:r w:rsidRPr="00515AE3">
        <w:rPr>
          <w:rStyle w:val="af2"/>
        </w:rPr>
        <w:t>Apart</w:t>
      </w:r>
      <w:proofErr w:type="spellEnd"/>
      <w:r w:rsidRPr="00515AE3">
        <w:rPr>
          <w:rStyle w:val="af2"/>
        </w:rPr>
        <w:t xml:space="preserve">, 1998 - . – .Режим доступа: http://alistapart.com/article/dao, свободный.  </w:t>
      </w:r>
      <w:r w:rsidR="00527C13">
        <w:rPr>
          <w:rStyle w:val="af2"/>
        </w:rPr>
        <w:t xml:space="preserve">– </w:t>
      </w:r>
      <w:r w:rsidRPr="00515AE3">
        <w:rPr>
          <w:rStyle w:val="af2"/>
        </w:rPr>
        <w:t>(Дата обращения: 1.05.16).</w:t>
      </w:r>
      <w:r w:rsidR="00674A18">
        <w:rPr>
          <w:rStyle w:val="af2"/>
        </w:rPr>
        <w:t xml:space="preserve"> </w:t>
      </w:r>
    </w:p>
    <w:p w14:paraId="73115A4D" w14:textId="77777777" w:rsidR="00674A18" w:rsidRDefault="00674A18" w:rsidP="00674A18">
      <w:pPr>
        <w:numPr>
          <w:ilvl w:val="0"/>
          <w:numId w:val="29"/>
        </w:numPr>
      </w:pPr>
      <w:r>
        <w:rPr>
          <w:lang w:val="en-US"/>
        </w:rPr>
        <w:t xml:space="preserve">Asahi Shimbun </w:t>
      </w:r>
      <w:r w:rsidRPr="00C270F5">
        <w:rPr>
          <w:lang w:val="en-US"/>
        </w:rPr>
        <w:t>[</w:t>
      </w:r>
      <w:r w:rsidRPr="00C270F5">
        <w:t>Электронный ресурс</w:t>
      </w:r>
      <w:r w:rsidRPr="00C270F5">
        <w:rPr>
          <w:lang w:val="en-US"/>
        </w:rPr>
        <w:t xml:space="preserve">]. </w:t>
      </w:r>
      <w:r w:rsidRPr="00C270F5">
        <w:t xml:space="preserve">Режим доступа: </w:t>
      </w:r>
      <w:r w:rsidRPr="00B73E00">
        <w:t>http://www.asahi.com</w:t>
      </w:r>
      <w:r w:rsidRPr="00C270F5">
        <w:rPr>
          <w:lang w:val="en-US"/>
        </w:rPr>
        <w:t xml:space="preserve">, </w:t>
      </w:r>
      <w:r w:rsidRPr="00C270F5">
        <w:t>свободный.</w:t>
      </w:r>
      <w:r w:rsidRPr="00C270F5">
        <w:rPr>
          <w:lang w:val="en-US"/>
        </w:rPr>
        <w:t xml:space="preserve"> </w:t>
      </w:r>
      <w:r w:rsidRPr="00C270F5">
        <w:t xml:space="preserve">– </w:t>
      </w:r>
      <w:r w:rsidRPr="00C270F5">
        <w:rPr>
          <w:lang w:val="en-US"/>
        </w:rPr>
        <w:t>(</w:t>
      </w:r>
      <w:r w:rsidRPr="00C270F5">
        <w:t>Дата обращения: 13.04.16</w:t>
      </w:r>
      <w:r w:rsidRPr="00C270F5">
        <w:rPr>
          <w:lang w:val="en-US"/>
        </w:rPr>
        <w:t>).</w:t>
      </w:r>
    </w:p>
    <w:p w14:paraId="092F3503" w14:textId="1403F631" w:rsidR="00674A18" w:rsidRPr="00674A18" w:rsidRDefault="00674A18" w:rsidP="00674A18">
      <w:pPr>
        <w:numPr>
          <w:ilvl w:val="0"/>
          <w:numId w:val="29"/>
        </w:numPr>
        <w:rPr>
          <w:rStyle w:val="af2"/>
          <w:lang w:val="en-US"/>
        </w:rPr>
      </w:pPr>
      <w:r>
        <w:rPr>
          <w:lang w:val="en-US"/>
        </w:rPr>
        <w:t xml:space="preserve">Asahi Shimbun </w:t>
      </w:r>
      <w:r w:rsidRPr="00C270F5">
        <w:rPr>
          <w:lang w:val="en-US"/>
        </w:rPr>
        <w:t>[</w:t>
      </w:r>
      <w:r w:rsidRPr="00C270F5">
        <w:t>Электронный ресурс</w:t>
      </w:r>
      <w:r w:rsidRPr="00C270F5">
        <w:rPr>
          <w:lang w:val="en-US"/>
        </w:rPr>
        <w:t xml:space="preserve">]. </w:t>
      </w:r>
      <w:r w:rsidRPr="00C270F5">
        <w:t xml:space="preserve">Режим доступа: </w:t>
      </w:r>
      <w:r w:rsidRPr="00B73E00">
        <w:t>http://www.asahi.com/ajw/</w:t>
      </w:r>
      <w:r w:rsidRPr="00C270F5">
        <w:rPr>
          <w:lang w:val="en-US"/>
        </w:rPr>
        <w:t xml:space="preserve">, </w:t>
      </w:r>
      <w:r w:rsidRPr="00C270F5">
        <w:t>свободный.</w:t>
      </w:r>
      <w:r w:rsidRPr="00C270F5">
        <w:rPr>
          <w:lang w:val="en-US"/>
        </w:rPr>
        <w:t xml:space="preserve"> </w:t>
      </w:r>
      <w:r w:rsidRPr="00C270F5">
        <w:t xml:space="preserve">– </w:t>
      </w:r>
      <w:r w:rsidRPr="00C270F5">
        <w:rPr>
          <w:lang w:val="en-US"/>
        </w:rPr>
        <w:t>(</w:t>
      </w:r>
      <w:r w:rsidRPr="00C270F5">
        <w:t>Дата обращения: 13.04.16</w:t>
      </w:r>
      <w:r w:rsidRPr="00C270F5">
        <w:rPr>
          <w:lang w:val="en-US"/>
        </w:rPr>
        <w:t>).</w:t>
      </w:r>
    </w:p>
    <w:p w14:paraId="3C78BA49" w14:textId="77777777" w:rsidR="00334EEF" w:rsidRDefault="00CF6210" w:rsidP="00334EEF">
      <w:pPr>
        <w:pStyle w:val="a6"/>
        <w:numPr>
          <w:ilvl w:val="0"/>
          <w:numId w:val="29"/>
        </w:numPr>
        <w:ind w:left="426"/>
        <w:rPr>
          <w:rStyle w:val="af2"/>
        </w:rPr>
      </w:pPr>
      <w:proofErr w:type="spellStart"/>
      <w:r w:rsidRPr="00515AE3">
        <w:rPr>
          <w:rStyle w:val="af2"/>
        </w:rPr>
        <w:t>Asia</w:t>
      </w:r>
      <w:proofErr w:type="spellEnd"/>
      <w:r w:rsidRPr="00515AE3">
        <w:rPr>
          <w:rStyle w:val="af2"/>
        </w:rPr>
        <w:t xml:space="preserve"> Marketing </w:t>
      </w:r>
      <w:proofErr w:type="spellStart"/>
      <w:r w:rsidRPr="00515AE3">
        <w:rPr>
          <w:rStyle w:val="af2"/>
        </w:rPr>
        <w:t>Research</w:t>
      </w:r>
      <w:proofErr w:type="spellEnd"/>
      <w:r w:rsidRPr="00515AE3">
        <w:rPr>
          <w:rStyle w:val="af2"/>
        </w:rPr>
        <w:t xml:space="preserve">, </w:t>
      </w:r>
      <w:proofErr w:type="spellStart"/>
      <w:r w:rsidRPr="00515AE3">
        <w:rPr>
          <w:rStyle w:val="af2"/>
        </w:rPr>
        <w:t>Internet</w:t>
      </w:r>
      <w:proofErr w:type="spellEnd"/>
      <w:r w:rsidRPr="00515AE3">
        <w:rPr>
          <w:rStyle w:val="af2"/>
        </w:rPr>
        <w:t xml:space="preserve"> </w:t>
      </w:r>
      <w:proofErr w:type="spellStart"/>
      <w:r w:rsidRPr="00515AE3">
        <w:rPr>
          <w:rStyle w:val="af2"/>
        </w:rPr>
        <w:t>Usage</w:t>
      </w:r>
      <w:proofErr w:type="spellEnd"/>
      <w:r w:rsidRPr="00515AE3">
        <w:rPr>
          <w:rStyle w:val="af2"/>
        </w:rPr>
        <w:t xml:space="preserve">, </w:t>
      </w:r>
      <w:proofErr w:type="spellStart"/>
      <w:r w:rsidRPr="00515AE3">
        <w:rPr>
          <w:rStyle w:val="af2"/>
        </w:rPr>
        <w:t>Population</w:t>
      </w:r>
      <w:proofErr w:type="spellEnd"/>
      <w:r w:rsidRPr="00515AE3">
        <w:rPr>
          <w:rStyle w:val="af2"/>
        </w:rPr>
        <w:t xml:space="preserve"> </w:t>
      </w:r>
      <w:proofErr w:type="spellStart"/>
      <w:r w:rsidRPr="00515AE3">
        <w:rPr>
          <w:rStyle w:val="af2"/>
        </w:rPr>
        <w:t>Statistics</w:t>
      </w:r>
      <w:proofErr w:type="spellEnd"/>
      <w:r w:rsidRPr="00515AE3">
        <w:rPr>
          <w:rStyle w:val="af2"/>
        </w:rPr>
        <w:t xml:space="preserve"> </w:t>
      </w:r>
      <w:proofErr w:type="spellStart"/>
      <w:r w:rsidRPr="00515AE3">
        <w:rPr>
          <w:rStyle w:val="af2"/>
        </w:rPr>
        <w:t>and</w:t>
      </w:r>
      <w:proofErr w:type="spellEnd"/>
      <w:r w:rsidRPr="00515AE3">
        <w:rPr>
          <w:rStyle w:val="af2"/>
        </w:rPr>
        <w:t xml:space="preserve"> </w:t>
      </w:r>
      <w:proofErr w:type="spellStart"/>
      <w:r w:rsidRPr="00515AE3">
        <w:rPr>
          <w:rStyle w:val="af2"/>
        </w:rPr>
        <w:t>Facebook</w:t>
      </w:r>
      <w:proofErr w:type="spellEnd"/>
      <w:r w:rsidRPr="00515AE3">
        <w:rPr>
          <w:rStyle w:val="af2"/>
        </w:rPr>
        <w:t xml:space="preserve"> </w:t>
      </w:r>
      <w:proofErr w:type="spellStart"/>
      <w:r w:rsidRPr="00515AE3">
        <w:rPr>
          <w:rStyle w:val="af2"/>
        </w:rPr>
        <w:t>Information</w:t>
      </w:r>
      <w:proofErr w:type="spellEnd"/>
      <w:r w:rsidRPr="00515AE3">
        <w:rPr>
          <w:rStyle w:val="af2"/>
        </w:rPr>
        <w:t xml:space="preserve"> [Электронный ресурс] // Internetworldstats.com : всемирная и</w:t>
      </w:r>
      <w:r w:rsidRPr="00515AE3">
        <w:rPr>
          <w:rStyle w:val="af2"/>
        </w:rPr>
        <w:t>н</w:t>
      </w:r>
      <w:r w:rsidRPr="00515AE3">
        <w:rPr>
          <w:rStyle w:val="af2"/>
        </w:rPr>
        <w:t xml:space="preserve">тернет-статистика. Miniwatts Marketing Group, 2001 - . – Режим доступа: </w:t>
      </w:r>
      <w:hyperlink r:id="rId18" w:anchor="id" w:history="1">
        <w:r w:rsidRPr="00515AE3">
          <w:rPr>
            <w:rStyle w:val="af2"/>
          </w:rPr>
          <w:t>http://www.internetworldstats.com/asia.htm#id</w:t>
        </w:r>
      </w:hyperlink>
      <w:r w:rsidRPr="00515AE3">
        <w:rPr>
          <w:rStyle w:val="af2"/>
        </w:rPr>
        <w:t xml:space="preserve">,  свободный. </w:t>
      </w:r>
      <w:r w:rsidR="00527C13">
        <w:rPr>
          <w:rStyle w:val="af2"/>
        </w:rPr>
        <w:t xml:space="preserve">– </w:t>
      </w:r>
      <w:r w:rsidRPr="00515AE3">
        <w:rPr>
          <w:rStyle w:val="af2"/>
        </w:rPr>
        <w:t>(Дата обращ</w:t>
      </w:r>
      <w:r w:rsidRPr="00515AE3">
        <w:rPr>
          <w:rStyle w:val="af2"/>
        </w:rPr>
        <w:t>е</w:t>
      </w:r>
      <w:r w:rsidRPr="00515AE3">
        <w:rPr>
          <w:rStyle w:val="af2"/>
        </w:rPr>
        <w:t>ния: 5.04.16).</w:t>
      </w:r>
    </w:p>
    <w:p w14:paraId="3185C3C5" w14:textId="77777777" w:rsidR="00334EEF" w:rsidRDefault="00CF6210" w:rsidP="00334EEF">
      <w:pPr>
        <w:pStyle w:val="a6"/>
        <w:numPr>
          <w:ilvl w:val="0"/>
          <w:numId w:val="29"/>
        </w:numPr>
        <w:ind w:left="426"/>
        <w:rPr>
          <w:rStyle w:val="af2"/>
        </w:rPr>
      </w:pPr>
      <w:proofErr w:type="spellStart"/>
      <w:r w:rsidRPr="00515AE3">
        <w:rPr>
          <w:rStyle w:val="af2"/>
        </w:rPr>
        <w:t>Bailey</w:t>
      </w:r>
      <w:proofErr w:type="spellEnd"/>
      <w:r w:rsidRPr="00515AE3">
        <w:rPr>
          <w:rStyle w:val="af2"/>
        </w:rPr>
        <w:t xml:space="preserve">, B. </w:t>
      </w:r>
      <w:proofErr w:type="spellStart"/>
      <w:r w:rsidRPr="00515AE3">
        <w:rPr>
          <w:rStyle w:val="af2"/>
        </w:rPr>
        <w:t>Reading</w:t>
      </w:r>
      <w:proofErr w:type="spellEnd"/>
      <w:r w:rsidRPr="00515AE3">
        <w:rPr>
          <w:rStyle w:val="af2"/>
        </w:rPr>
        <w:t xml:space="preserve"> </w:t>
      </w:r>
      <w:proofErr w:type="spellStart"/>
      <w:r w:rsidRPr="00515AE3">
        <w:rPr>
          <w:rStyle w:val="af2"/>
        </w:rPr>
        <w:t>Onscreen</w:t>
      </w:r>
      <w:proofErr w:type="spellEnd"/>
      <w:r w:rsidRPr="00515AE3">
        <w:rPr>
          <w:rStyle w:val="af2"/>
        </w:rPr>
        <w:t xml:space="preserve">: The </w:t>
      </w:r>
      <w:proofErr w:type="spellStart"/>
      <w:r w:rsidRPr="00515AE3">
        <w:rPr>
          <w:rStyle w:val="af2"/>
        </w:rPr>
        <w:t>Effects</w:t>
      </w:r>
      <w:proofErr w:type="spellEnd"/>
      <w:r w:rsidRPr="00515AE3">
        <w:rPr>
          <w:rStyle w:val="af2"/>
        </w:rPr>
        <w:t xml:space="preserve"> </w:t>
      </w:r>
      <w:proofErr w:type="spellStart"/>
      <w:r w:rsidRPr="00515AE3">
        <w:rPr>
          <w:rStyle w:val="af2"/>
        </w:rPr>
        <w:t>of</w:t>
      </w:r>
      <w:proofErr w:type="spellEnd"/>
      <w:r w:rsidRPr="00515AE3">
        <w:rPr>
          <w:rStyle w:val="af2"/>
        </w:rPr>
        <w:t xml:space="preserve"> </w:t>
      </w:r>
      <w:proofErr w:type="spellStart"/>
      <w:r w:rsidRPr="00515AE3">
        <w:rPr>
          <w:rStyle w:val="af2"/>
        </w:rPr>
        <w:t>Line</w:t>
      </w:r>
      <w:proofErr w:type="spellEnd"/>
      <w:r w:rsidRPr="00515AE3">
        <w:rPr>
          <w:rStyle w:val="af2"/>
        </w:rPr>
        <w:t xml:space="preserve"> </w:t>
      </w:r>
      <w:proofErr w:type="spellStart"/>
      <w:r w:rsidRPr="00515AE3">
        <w:rPr>
          <w:rStyle w:val="af2"/>
        </w:rPr>
        <w:t>Length</w:t>
      </w:r>
      <w:proofErr w:type="spellEnd"/>
      <w:r w:rsidRPr="00515AE3">
        <w:rPr>
          <w:rStyle w:val="af2"/>
        </w:rPr>
        <w:t xml:space="preserve"> </w:t>
      </w:r>
      <w:proofErr w:type="spellStart"/>
      <w:r w:rsidRPr="00515AE3">
        <w:rPr>
          <w:rStyle w:val="af2"/>
        </w:rPr>
        <w:t>on</w:t>
      </w:r>
      <w:proofErr w:type="spellEnd"/>
      <w:r w:rsidRPr="00515AE3">
        <w:rPr>
          <w:rStyle w:val="af2"/>
        </w:rPr>
        <w:t xml:space="preserve"> </w:t>
      </w:r>
      <w:proofErr w:type="spellStart"/>
      <w:r w:rsidRPr="00515AE3">
        <w:rPr>
          <w:rStyle w:val="af2"/>
        </w:rPr>
        <w:t>Performance</w:t>
      </w:r>
      <w:proofErr w:type="spellEnd"/>
      <w:r w:rsidRPr="00515AE3">
        <w:rPr>
          <w:rStyle w:val="af2"/>
        </w:rPr>
        <w:t xml:space="preserve"> [Электронный ресурс] // Usability.gov: портал о юзабилити </w:t>
      </w:r>
      <w:proofErr w:type="spellStart"/>
      <w:r w:rsidRPr="00515AE3">
        <w:rPr>
          <w:rStyle w:val="af2"/>
        </w:rPr>
        <w:t>Washington</w:t>
      </w:r>
      <w:proofErr w:type="spellEnd"/>
      <w:r w:rsidRPr="00515AE3">
        <w:rPr>
          <w:rStyle w:val="af2"/>
        </w:rPr>
        <w:t xml:space="preserve">. : U.S. </w:t>
      </w:r>
      <w:proofErr w:type="spellStart"/>
      <w:r w:rsidRPr="00515AE3">
        <w:rPr>
          <w:rStyle w:val="af2"/>
        </w:rPr>
        <w:t>Department</w:t>
      </w:r>
      <w:proofErr w:type="spellEnd"/>
      <w:r w:rsidRPr="00515AE3">
        <w:rPr>
          <w:rStyle w:val="af2"/>
        </w:rPr>
        <w:t xml:space="preserve"> </w:t>
      </w:r>
      <w:proofErr w:type="spellStart"/>
      <w:r w:rsidRPr="00515AE3">
        <w:rPr>
          <w:rStyle w:val="af2"/>
        </w:rPr>
        <w:t>of</w:t>
      </w:r>
      <w:proofErr w:type="spellEnd"/>
      <w:r w:rsidRPr="00515AE3">
        <w:rPr>
          <w:rStyle w:val="af2"/>
        </w:rPr>
        <w:t xml:space="preserve"> </w:t>
      </w:r>
      <w:proofErr w:type="spellStart"/>
      <w:r w:rsidRPr="00515AE3">
        <w:rPr>
          <w:rStyle w:val="af2"/>
        </w:rPr>
        <w:t>Health</w:t>
      </w:r>
      <w:proofErr w:type="spellEnd"/>
      <w:r w:rsidRPr="00515AE3">
        <w:rPr>
          <w:rStyle w:val="af2"/>
        </w:rPr>
        <w:t xml:space="preserve"> &amp; </w:t>
      </w:r>
      <w:proofErr w:type="spellStart"/>
      <w:r w:rsidRPr="00515AE3">
        <w:rPr>
          <w:rStyle w:val="af2"/>
        </w:rPr>
        <w:t>Human</w:t>
      </w:r>
      <w:proofErr w:type="spellEnd"/>
      <w:r w:rsidRPr="00515AE3">
        <w:rPr>
          <w:rStyle w:val="af2"/>
        </w:rPr>
        <w:t xml:space="preserve"> </w:t>
      </w:r>
      <w:proofErr w:type="spellStart"/>
      <w:r w:rsidRPr="00515AE3">
        <w:rPr>
          <w:rStyle w:val="af2"/>
        </w:rPr>
        <w:t>Services</w:t>
      </w:r>
      <w:proofErr w:type="spellEnd"/>
      <w:r w:rsidRPr="00515AE3">
        <w:rPr>
          <w:rStyle w:val="af2"/>
        </w:rPr>
        <w:t xml:space="preserve">, 2004 -. – Режим доступа: </w:t>
      </w:r>
      <w:hyperlink r:id="rId19" w:history="1">
        <w:r w:rsidRPr="00515AE3">
          <w:rPr>
            <w:rStyle w:val="af2"/>
          </w:rPr>
          <w:t>http://www.usability.gov/get-involved/blog/2006/08/line-length-and-onscreen-reading.html</w:t>
        </w:r>
      </w:hyperlink>
      <w:r w:rsidRPr="00515AE3">
        <w:rPr>
          <w:rStyle w:val="af2"/>
        </w:rPr>
        <w:t xml:space="preserve">, свободный. </w:t>
      </w:r>
      <w:r w:rsidR="00527C13">
        <w:rPr>
          <w:rStyle w:val="af2"/>
        </w:rPr>
        <w:t xml:space="preserve">– </w:t>
      </w:r>
      <w:r w:rsidRPr="00515AE3">
        <w:rPr>
          <w:rStyle w:val="af2"/>
        </w:rPr>
        <w:t>(Дата обращения: 1.05.16).</w:t>
      </w:r>
      <w:r w:rsidR="00334EEF">
        <w:rPr>
          <w:rStyle w:val="af2"/>
        </w:rPr>
        <w:t xml:space="preserve"> </w:t>
      </w:r>
    </w:p>
    <w:p w14:paraId="62FB109F" w14:textId="6243D50C" w:rsidR="00CF6210" w:rsidRPr="00515AE3" w:rsidRDefault="00334EEF" w:rsidP="00334EEF">
      <w:pPr>
        <w:pStyle w:val="a6"/>
        <w:numPr>
          <w:ilvl w:val="0"/>
          <w:numId w:val="29"/>
        </w:numPr>
        <w:ind w:left="426"/>
        <w:rPr>
          <w:rStyle w:val="af2"/>
        </w:rPr>
      </w:pPr>
      <w:r w:rsidRPr="00334EEF">
        <w:rPr>
          <w:lang w:val="en-US"/>
        </w:rPr>
        <w:t>Beijing Times [</w:t>
      </w:r>
      <w:r w:rsidRPr="00C270F5">
        <w:t>Электронный ресурс</w:t>
      </w:r>
      <w:r w:rsidRPr="00334EEF">
        <w:rPr>
          <w:lang w:val="en-US"/>
        </w:rPr>
        <w:t xml:space="preserve">]. </w:t>
      </w:r>
      <w:r w:rsidRPr="00C270F5">
        <w:t xml:space="preserve">Режим доступа: </w:t>
      </w:r>
      <w:r w:rsidRPr="00334EEF">
        <w:rPr>
          <w:lang w:val="en-US"/>
        </w:rPr>
        <w:t xml:space="preserve">http://www.jinghua.cn, </w:t>
      </w:r>
      <w:r w:rsidRPr="00C270F5">
        <w:t>свободный.</w:t>
      </w:r>
      <w:r w:rsidRPr="00334EEF">
        <w:rPr>
          <w:lang w:val="en-US"/>
        </w:rPr>
        <w:t xml:space="preserve"> </w:t>
      </w:r>
      <w:r w:rsidRPr="00C270F5">
        <w:t xml:space="preserve">– </w:t>
      </w:r>
      <w:r w:rsidRPr="00334EEF">
        <w:rPr>
          <w:lang w:val="en-US"/>
        </w:rPr>
        <w:t>(</w:t>
      </w:r>
      <w:r w:rsidRPr="00C270F5">
        <w:t>Дата обращения: 13.04.16</w:t>
      </w:r>
      <w:r w:rsidRPr="00334EEF">
        <w:rPr>
          <w:lang w:val="en-US"/>
        </w:rPr>
        <w:t>).</w:t>
      </w:r>
    </w:p>
    <w:p w14:paraId="54B9A217" w14:textId="0B4BEF09" w:rsidR="00CF6210" w:rsidRDefault="00CF6210" w:rsidP="00C80DF1">
      <w:pPr>
        <w:pStyle w:val="a6"/>
        <w:numPr>
          <w:ilvl w:val="0"/>
          <w:numId w:val="29"/>
        </w:numPr>
        <w:ind w:left="426"/>
        <w:rPr>
          <w:rStyle w:val="af2"/>
        </w:rPr>
      </w:pPr>
      <w:r w:rsidRPr="00515AE3">
        <w:rPr>
          <w:rStyle w:val="af2"/>
        </w:rPr>
        <w:t xml:space="preserve">Boulton, M. Whitespace [Электронный ресурс] // A </w:t>
      </w:r>
      <w:proofErr w:type="spellStart"/>
      <w:r w:rsidRPr="00515AE3">
        <w:rPr>
          <w:rStyle w:val="af2"/>
        </w:rPr>
        <w:t>List</w:t>
      </w:r>
      <w:proofErr w:type="spellEnd"/>
      <w:r w:rsidRPr="00515AE3">
        <w:rPr>
          <w:rStyle w:val="af2"/>
        </w:rPr>
        <w:t xml:space="preserve"> </w:t>
      </w:r>
      <w:proofErr w:type="spellStart"/>
      <w:r w:rsidRPr="00515AE3">
        <w:rPr>
          <w:rStyle w:val="af2"/>
        </w:rPr>
        <w:t>Apart</w:t>
      </w:r>
      <w:proofErr w:type="spellEnd"/>
      <w:r w:rsidRPr="00515AE3">
        <w:rPr>
          <w:rStyle w:val="af2"/>
        </w:rPr>
        <w:t xml:space="preserve">: журнал о веб-дизайне. A </w:t>
      </w:r>
      <w:proofErr w:type="spellStart"/>
      <w:r w:rsidRPr="00515AE3">
        <w:rPr>
          <w:rStyle w:val="af2"/>
        </w:rPr>
        <w:t>List</w:t>
      </w:r>
      <w:proofErr w:type="spellEnd"/>
      <w:r w:rsidRPr="00515AE3">
        <w:rPr>
          <w:rStyle w:val="af2"/>
        </w:rPr>
        <w:t xml:space="preserve"> </w:t>
      </w:r>
      <w:proofErr w:type="spellStart"/>
      <w:r w:rsidRPr="00515AE3">
        <w:rPr>
          <w:rStyle w:val="af2"/>
        </w:rPr>
        <w:t>Apart</w:t>
      </w:r>
      <w:proofErr w:type="spellEnd"/>
      <w:r w:rsidRPr="00515AE3">
        <w:rPr>
          <w:rStyle w:val="af2"/>
        </w:rPr>
        <w:t xml:space="preserve">, 1998 - . – .Режим доступа: </w:t>
      </w:r>
      <w:hyperlink r:id="rId20" w:history="1">
        <w:r w:rsidRPr="00515AE3">
          <w:rPr>
            <w:rStyle w:val="af2"/>
          </w:rPr>
          <w:t>http://alistapart.com/article/whitespace</w:t>
        </w:r>
      </w:hyperlink>
      <w:r w:rsidRPr="00515AE3">
        <w:rPr>
          <w:rStyle w:val="af2"/>
        </w:rPr>
        <w:t xml:space="preserve">, свободный. </w:t>
      </w:r>
      <w:r w:rsidR="00527C13">
        <w:rPr>
          <w:rStyle w:val="af2"/>
        </w:rPr>
        <w:t>–</w:t>
      </w:r>
      <w:r w:rsidRPr="00515AE3">
        <w:rPr>
          <w:rStyle w:val="af2"/>
        </w:rPr>
        <w:t xml:space="preserve"> (Дата обращения: 1.05.16).</w:t>
      </w:r>
    </w:p>
    <w:p w14:paraId="7325BBC8" w14:textId="09A1D0B6" w:rsidR="00527C13" w:rsidRPr="00D13C5B" w:rsidRDefault="00527C13" w:rsidP="00C80DF1">
      <w:pPr>
        <w:pStyle w:val="a6"/>
        <w:numPr>
          <w:ilvl w:val="0"/>
          <w:numId w:val="29"/>
        </w:numPr>
        <w:ind w:left="426"/>
      </w:pPr>
      <w:r w:rsidRPr="00C270F5">
        <w:rPr>
          <w:lang w:val="en-US"/>
        </w:rPr>
        <w:t>Cancao Xiaoxi [</w:t>
      </w:r>
      <w:r w:rsidRPr="00C270F5">
        <w:t>Электронный ресурс</w:t>
      </w:r>
      <w:r w:rsidRPr="00C270F5">
        <w:rPr>
          <w:lang w:val="en-US"/>
        </w:rPr>
        <w:t xml:space="preserve">]. </w:t>
      </w:r>
      <w:r w:rsidRPr="00C270F5">
        <w:t>Режим доступа: http://www.cankaoxiaoxi.com</w:t>
      </w:r>
      <w:r w:rsidRPr="00C270F5">
        <w:rPr>
          <w:lang w:val="en-US"/>
        </w:rPr>
        <w:t xml:space="preserve">, </w:t>
      </w:r>
      <w:r w:rsidRPr="00C270F5">
        <w:t>свободный</w:t>
      </w:r>
      <w:r w:rsidRPr="00C270F5">
        <w:rPr>
          <w:lang w:val="en-US"/>
        </w:rPr>
        <w:t xml:space="preserve">. </w:t>
      </w:r>
      <w:r w:rsidRPr="00C270F5">
        <w:t xml:space="preserve">– </w:t>
      </w:r>
      <w:r w:rsidRPr="00C270F5">
        <w:rPr>
          <w:lang w:val="en-US"/>
        </w:rPr>
        <w:t>(</w:t>
      </w:r>
      <w:r w:rsidRPr="00C270F5">
        <w:t>Дата обращения: 13.04.16</w:t>
      </w:r>
      <w:r w:rsidRPr="00C270F5">
        <w:rPr>
          <w:lang w:val="en-US"/>
        </w:rPr>
        <w:t>).</w:t>
      </w:r>
    </w:p>
    <w:p w14:paraId="35F0FA6D" w14:textId="77777777" w:rsidR="00AC2663" w:rsidRPr="007A7FA2" w:rsidRDefault="00D13C5B" w:rsidP="00AC2663">
      <w:pPr>
        <w:pStyle w:val="a6"/>
        <w:numPr>
          <w:ilvl w:val="0"/>
          <w:numId w:val="29"/>
        </w:numPr>
        <w:ind w:left="426"/>
      </w:pPr>
      <w:r w:rsidRPr="00C270F5">
        <w:rPr>
          <w:lang w:val="en-US"/>
        </w:rPr>
        <w:t>China Daily [</w:t>
      </w:r>
      <w:r w:rsidRPr="00C270F5">
        <w:t>Электронный ресурс</w:t>
      </w:r>
      <w:r w:rsidRPr="00C270F5">
        <w:rPr>
          <w:lang w:val="en-US"/>
        </w:rPr>
        <w:t xml:space="preserve">]. </w:t>
      </w:r>
      <w:r w:rsidRPr="00C270F5">
        <w:t xml:space="preserve">Режим доступа: </w:t>
      </w:r>
      <w:hyperlink r:id="rId21" w:history="1">
        <w:r w:rsidRPr="00C270F5">
          <w:rPr>
            <w:rStyle w:val="af0"/>
            <w:color w:val="auto"/>
            <w:u w:val="none"/>
          </w:rPr>
          <w:t>http://www.chinadaily.com.cn</w:t>
        </w:r>
      </w:hyperlink>
      <w:r w:rsidRPr="00C270F5">
        <w:rPr>
          <w:lang w:val="en-US"/>
        </w:rPr>
        <w:t xml:space="preserve">, </w:t>
      </w:r>
      <w:r w:rsidRPr="00C270F5">
        <w:t>свободный</w:t>
      </w:r>
      <w:r w:rsidRPr="00C270F5">
        <w:rPr>
          <w:lang w:val="en-US"/>
        </w:rPr>
        <w:t xml:space="preserve">. </w:t>
      </w:r>
      <w:r w:rsidRPr="00C270F5">
        <w:t xml:space="preserve">– </w:t>
      </w:r>
      <w:r w:rsidRPr="00C270F5">
        <w:rPr>
          <w:lang w:val="en-US"/>
        </w:rPr>
        <w:t>(</w:t>
      </w:r>
      <w:r w:rsidRPr="00C270F5">
        <w:t>Дата обращения: 13.04.16</w:t>
      </w:r>
      <w:r w:rsidRPr="00C270F5">
        <w:rPr>
          <w:lang w:val="en-US"/>
        </w:rPr>
        <w:t>).</w:t>
      </w:r>
    </w:p>
    <w:p w14:paraId="610590C8" w14:textId="6FA8BE30" w:rsidR="007A7FA2" w:rsidRPr="00E92B42" w:rsidRDefault="007A7FA2" w:rsidP="007A7FA2">
      <w:pPr>
        <w:numPr>
          <w:ilvl w:val="0"/>
          <w:numId w:val="29"/>
        </w:numPr>
      </w:pPr>
      <w:r>
        <w:rPr>
          <w:lang w:val="en-US"/>
        </w:rPr>
        <w:t xml:space="preserve">Chosun Ilbo </w:t>
      </w:r>
      <w:r w:rsidRPr="00C270F5">
        <w:rPr>
          <w:lang w:val="en-US"/>
        </w:rPr>
        <w:t>[</w:t>
      </w:r>
      <w:r w:rsidRPr="00C270F5">
        <w:t>Электронный ресурс</w:t>
      </w:r>
      <w:r w:rsidRPr="00C270F5">
        <w:rPr>
          <w:lang w:val="en-US"/>
        </w:rPr>
        <w:t xml:space="preserve">]. </w:t>
      </w:r>
      <w:r w:rsidRPr="00C270F5">
        <w:t xml:space="preserve">Режим доступа: </w:t>
      </w:r>
      <w:r w:rsidRPr="00DB1AE7">
        <w:t>http://chosun.com</w:t>
      </w:r>
      <w:r w:rsidRPr="00C270F5">
        <w:rPr>
          <w:lang w:val="en-US"/>
        </w:rPr>
        <w:t xml:space="preserve">, </w:t>
      </w:r>
      <w:r w:rsidRPr="00C270F5">
        <w:t>св</w:t>
      </w:r>
      <w:r w:rsidRPr="00C270F5">
        <w:t>о</w:t>
      </w:r>
      <w:r w:rsidRPr="00C270F5">
        <w:t>бодный.</w:t>
      </w:r>
      <w:r w:rsidRPr="00C270F5">
        <w:rPr>
          <w:lang w:val="en-US"/>
        </w:rPr>
        <w:t xml:space="preserve"> </w:t>
      </w:r>
      <w:r w:rsidRPr="00C270F5">
        <w:t xml:space="preserve">– </w:t>
      </w:r>
      <w:r w:rsidRPr="00C270F5">
        <w:rPr>
          <w:lang w:val="en-US"/>
        </w:rPr>
        <w:t>(</w:t>
      </w:r>
      <w:r w:rsidRPr="00C270F5">
        <w:t>Дата обращения: 13.04.16</w:t>
      </w:r>
      <w:r w:rsidRPr="00C270F5">
        <w:rPr>
          <w:lang w:val="en-US"/>
        </w:rPr>
        <w:t>).</w:t>
      </w:r>
      <w:r>
        <w:t xml:space="preserve"> </w:t>
      </w:r>
    </w:p>
    <w:p w14:paraId="46EBD2BB" w14:textId="01573037" w:rsidR="00E92B42" w:rsidRDefault="00E92B42" w:rsidP="00E92B42">
      <w:pPr>
        <w:numPr>
          <w:ilvl w:val="0"/>
          <w:numId w:val="29"/>
        </w:numPr>
      </w:pPr>
      <w:r>
        <w:rPr>
          <w:lang w:val="en-US"/>
        </w:rPr>
        <w:t xml:space="preserve">Chosun Ilbo </w:t>
      </w:r>
      <w:r w:rsidRPr="00C270F5">
        <w:rPr>
          <w:lang w:val="en-US"/>
        </w:rPr>
        <w:t>[</w:t>
      </w:r>
      <w:r w:rsidRPr="00C270F5">
        <w:t>Электронный ресурс</w:t>
      </w:r>
      <w:r w:rsidRPr="00C270F5">
        <w:rPr>
          <w:lang w:val="en-US"/>
        </w:rPr>
        <w:t xml:space="preserve">]. </w:t>
      </w:r>
      <w:r w:rsidRPr="00C270F5">
        <w:t xml:space="preserve">Режим доступа: </w:t>
      </w:r>
      <w:r w:rsidRPr="00350F00">
        <w:t>http://english.chosun.com</w:t>
      </w:r>
      <w:r w:rsidRPr="00C270F5">
        <w:rPr>
          <w:lang w:val="en-US"/>
        </w:rPr>
        <w:t xml:space="preserve">, </w:t>
      </w:r>
      <w:r w:rsidRPr="00C270F5">
        <w:t>свободный.</w:t>
      </w:r>
      <w:r w:rsidRPr="00C270F5">
        <w:rPr>
          <w:lang w:val="en-US"/>
        </w:rPr>
        <w:t xml:space="preserve"> </w:t>
      </w:r>
      <w:r w:rsidRPr="00C270F5">
        <w:t xml:space="preserve">– </w:t>
      </w:r>
      <w:r w:rsidRPr="00C270F5">
        <w:rPr>
          <w:lang w:val="en-US"/>
        </w:rPr>
        <w:t>(</w:t>
      </w:r>
      <w:r w:rsidRPr="00C270F5">
        <w:t>Дата обращения: 13.04.16</w:t>
      </w:r>
      <w:r w:rsidRPr="00C270F5">
        <w:rPr>
          <w:lang w:val="en-US"/>
        </w:rPr>
        <w:t>).</w:t>
      </w:r>
      <w:r>
        <w:t xml:space="preserve"> </w:t>
      </w:r>
    </w:p>
    <w:p w14:paraId="72FD7D3B" w14:textId="08CA8AB5" w:rsidR="009656EB" w:rsidRPr="009656EB" w:rsidRDefault="009656EB" w:rsidP="009656EB">
      <w:pPr>
        <w:numPr>
          <w:ilvl w:val="0"/>
          <w:numId w:val="29"/>
        </w:numPr>
        <w:rPr>
          <w:lang w:val="en-US"/>
        </w:rPr>
      </w:pPr>
      <w:r>
        <w:rPr>
          <w:lang w:val="en-US"/>
        </w:rPr>
        <w:t xml:space="preserve">Chunichi Shimbun </w:t>
      </w:r>
      <w:r w:rsidRPr="00C270F5">
        <w:rPr>
          <w:lang w:val="en-US"/>
        </w:rPr>
        <w:t>[</w:t>
      </w:r>
      <w:r w:rsidRPr="00C270F5">
        <w:t>Электронный ресурс</w:t>
      </w:r>
      <w:r w:rsidRPr="00C270F5">
        <w:rPr>
          <w:lang w:val="en-US"/>
        </w:rPr>
        <w:t xml:space="preserve">]. </w:t>
      </w:r>
      <w:r w:rsidRPr="00C270F5">
        <w:t xml:space="preserve">Режим доступа: </w:t>
      </w:r>
      <w:r w:rsidRPr="00D67382">
        <w:t>http://www.chunichi.co.jp</w:t>
      </w:r>
      <w:r w:rsidRPr="00C270F5">
        <w:rPr>
          <w:lang w:val="en-US"/>
        </w:rPr>
        <w:t xml:space="preserve">, </w:t>
      </w:r>
      <w:r w:rsidRPr="00C270F5">
        <w:t>свободный.</w:t>
      </w:r>
      <w:r w:rsidRPr="00C270F5">
        <w:rPr>
          <w:lang w:val="en-US"/>
        </w:rPr>
        <w:t xml:space="preserve"> </w:t>
      </w:r>
      <w:r w:rsidRPr="00C270F5">
        <w:t xml:space="preserve">– </w:t>
      </w:r>
      <w:r w:rsidRPr="00C270F5">
        <w:rPr>
          <w:lang w:val="en-US"/>
        </w:rPr>
        <w:t>(</w:t>
      </w:r>
      <w:r w:rsidRPr="00C270F5">
        <w:t>Дата обращения: 13.04.16</w:t>
      </w:r>
      <w:r w:rsidRPr="00C270F5">
        <w:rPr>
          <w:lang w:val="en-US"/>
        </w:rPr>
        <w:t>).</w:t>
      </w:r>
    </w:p>
    <w:p w14:paraId="5CAC1423" w14:textId="77777777" w:rsidR="003E4E9D" w:rsidRDefault="003E4E9D" w:rsidP="003E4E9D">
      <w:pPr>
        <w:numPr>
          <w:ilvl w:val="0"/>
          <w:numId w:val="29"/>
        </w:numPr>
      </w:pPr>
      <w:r>
        <w:rPr>
          <w:lang w:val="en-US"/>
        </w:rPr>
        <w:t xml:space="preserve">Dong-A Ilbo </w:t>
      </w:r>
      <w:r w:rsidRPr="00C270F5">
        <w:rPr>
          <w:lang w:val="en-US"/>
        </w:rPr>
        <w:t>[</w:t>
      </w:r>
      <w:r w:rsidRPr="00C270F5">
        <w:t>Электронный ресурс</w:t>
      </w:r>
      <w:r w:rsidRPr="00C270F5">
        <w:rPr>
          <w:lang w:val="en-US"/>
        </w:rPr>
        <w:t xml:space="preserve">]. </w:t>
      </w:r>
      <w:r w:rsidRPr="00C270F5">
        <w:t xml:space="preserve">Режим доступа: </w:t>
      </w:r>
      <w:r w:rsidRPr="00A95D84">
        <w:t>http://www.donga.com</w:t>
      </w:r>
      <w:r w:rsidRPr="00C270F5">
        <w:rPr>
          <w:lang w:val="en-US"/>
        </w:rPr>
        <w:t xml:space="preserve">, </w:t>
      </w:r>
      <w:r w:rsidRPr="00C270F5">
        <w:t>свободный.</w:t>
      </w:r>
      <w:r w:rsidRPr="00C270F5">
        <w:rPr>
          <w:lang w:val="en-US"/>
        </w:rPr>
        <w:t xml:space="preserve"> </w:t>
      </w:r>
      <w:r w:rsidRPr="00C270F5">
        <w:t xml:space="preserve">– </w:t>
      </w:r>
      <w:r w:rsidRPr="00C270F5">
        <w:rPr>
          <w:lang w:val="en-US"/>
        </w:rPr>
        <w:t>(</w:t>
      </w:r>
      <w:r w:rsidRPr="00C270F5">
        <w:t>Дата обращения: 13.04.16</w:t>
      </w:r>
      <w:r w:rsidRPr="00C270F5">
        <w:rPr>
          <w:lang w:val="en-US"/>
        </w:rPr>
        <w:t>).</w:t>
      </w:r>
    </w:p>
    <w:p w14:paraId="6C286B41" w14:textId="77777777" w:rsidR="00AC2663" w:rsidRPr="00AC2663" w:rsidRDefault="00AC2663" w:rsidP="00AC2663">
      <w:pPr>
        <w:pStyle w:val="a6"/>
        <w:numPr>
          <w:ilvl w:val="0"/>
          <w:numId w:val="29"/>
        </w:numPr>
        <w:ind w:left="426"/>
      </w:pPr>
      <w:r w:rsidRPr="00AC2663">
        <w:rPr>
          <w:lang w:val="en-US"/>
        </w:rPr>
        <w:t>Guangming Daily</w:t>
      </w:r>
      <w:r w:rsidRPr="00C270F5">
        <w:t xml:space="preserve"> </w:t>
      </w:r>
      <w:r w:rsidRPr="00AC2663">
        <w:rPr>
          <w:lang w:val="en-US"/>
        </w:rPr>
        <w:t>[</w:t>
      </w:r>
      <w:r w:rsidRPr="00C270F5">
        <w:t>Электронный ресурс</w:t>
      </w:r>
      <w:r w:rsidRPr="00AC2663">
        <w:rPr>
          <w:lang w:val="en-US"/>
        </w:rPr>
        <w:t xml:space="preserve">]. </w:t>
      </w:r>
      <w:r w:rsidRPr="00C270F5">
        <w:t xml:space="preserve">Режим доступа: </w:t>
      </w:r>
      <w:r w:rsidRPr="006E00B4">
        <w:t>http://en.gmw.cn</w:t>
      </w:r>
      <w:r w:rsidRPr="00AC2663">
        <w:rPr>
          <w:lang w:val="en-US"/>
        </w:rPr>
        <w:t xml:space="preserve">, </w:t>
      </w:r>
      <w:r w:rsidRPr="00C270F5">
        <w:t>свободный.</w:t>
      </w:r>
      <w:r w:rsidRPr="00AC2663">
        <w:rPr>
          <w:lang w:val="en-US"/>
        </w:rPr>
        <w:t xml:space="preserve"> </w:t>
      </w:r>
      <w:r w:rsidRPr="00C270F5">
        <w:t xml:space="preserve">– </w:t>
      </w:r>
      <w:r w:rsidRPr="00AC2663">
        <w:rPr>
          <w:lang w:val="en-US"/>
        </w:rPr>
        <w:t>(</w:t>
      </w:r>
      <w:r w:rsidRPr="00C270F5">
        <w:t>Дата обращения: 13.04.16</w:t>
      </w:r>
      <w:r w:rsidRPr="00AC2663">
        <w:rPr>
          <w:lang w:val="en-US"/>
        </w:rPr>
        <w:t>).</w:t>
      </w:r>
    </w:p>
    <w:p w14:paraId="1B964AD1" w14:textId="0015A7EA" w:rsidR="00AC2663" w:rsidRPr="00D60994" w:rsidRDefault="00AC2663" w:rsidP="00AC2663">
      <w:pPr>
        <w:pStyle w:val="a6"/>
        <w:numPr>
          <w:ilvl w:val="0"/>
          <w:numId w:val="29"/>
        </w:numPr>
        <w:ind w:left="426"/>
      </w:pPr>
      <w:r w:rsidRPr="00AC2663">
        <w:rPr>
          <w:lang w:val="en-US"/>
        </w:rPr>
        <w:t>Guangming Online</w:t>
      </w:r>
      <w:r w:rsidRPr="00C270F5">
        <w:t xml:space="preserve"> </w:t>
      </w:r>
      <w:r w:rsidRPr="00AC2663">
        <w:rPr>
          <w:lang w:val="en-US"/>
        </w:rPr>
        <w:t>[</w:t>
      </w:r>
      <w:r w:rsidRPr="00C270F5">
        <w:t>Электронный ресурс</w:t>
      </w:r>
      <w:r w:rsidRPr="00AC2663">
        <w:rPr>
          <w:lang w:val="en-US"/>
        </w:rPr>
        <w:t xml:space="preserve">]. </w:t>
      </w:r>
      <w:r w:rsidRPr="00C270F5">
        <w:t xml:space="preserve">Режим доступа: </w:t>
      </w:r>
      <w:r w:rsidRPr="006E00B4">
        <w:t>http://gmw.cn</w:t>
      </w:r>
      <w:r w:rsidRPr="00AC2663">
        <w:rPr>
          <w:lang w:val="en-US"/>
        </w:rPr>
        <w:t xml:space="preserve">, </w:t>
      </w:r>
      <w:r w:rsidRPr="00C270F5">
        <w:t>свободный.</w:t>
      </w:r>
      <w:r w:rsidRPr="00AC2663">
        <w:rPr>
          <w:lang w:val="en-US"/>
        </w:rPr>
        <w:t xml:space="preserve"> </w:t>
      </w:r>
      <w:r w:rsidRPr="00C270F5">
        <w:t xml:space="preserve">– </w:t>
      </w:r>
      <w:r w:rsidRPr="00AC2663">
        <w:rPr>
          <w:lang w:val="en-US"/>
        </w:rPr>
        <w:t>(</w:t>
      </w:r>
      <w:r w:rsidRPr="00C270F5">
        <w:t>Дата обращения: 13.04.16</w:t>
      </w:r>
      <w:r w:rsidRPr="00AC2663">
        <w:rPr>
          <w:lang w:val="en-US"/>
        </w:rPr>
        <w:t>).</w:t>
      </w:r>
    </w:p>
    <w:p w14:paraId="35B3A896" w14:textId="77777777" w:rsidR="003E4E9D" w:rsidRDefault="003E4E9D" w:rsidP="003E4E9D">
      <w:pPr>
        <w:numPr>
          <w:ilvl w:val="0"/>
          <w:numId w:val="29"/>
        </w:numPr>
        <w:rPr>
          <w:rStyle w:val="af2"/>
        </w:rPr>
      </w:pPr>
      <w:r>
        <w:t>Hankook Ilbo</w:t>
      </w:r>
      <w:r>
        <w:rPr>
          <w:lang w:val="en-US"/>
        </w:rPr>
        <w:t xml:space="preserve"> </w:t>
      </w:r>
      <w:r w:rsidRPr="00C270F5">
        <w:rPr>
          <w:lang w:val="en-US"/>
        </w:rPr>
        <w:t>[</w:t>
      </w:r>
      <w:r w:rsidRPr="00C270F5">
        <w:t>Электронный ресурс</w:t>
      </w:r>
      <w:r w:rsidRPr="00C270F5">
        <w:rPr>
          <w:lang w:val="en-US"/>
        </w:rPr>
        <w:t xml:space="preserve">]. </w:t>
      </w:r>
      <w:r w:rsidRPr="00C270F5">
        <w:t xml:space="preserve">Режим доступа: </w:t>
      </w:r>
      <w:r w:rsidRPr="00650287">
        <w:t>http://www.hankooki.com</w:t>
      </w:r>
      <w:r w:rsidRPr="00C270F5">
        <w:rPr>
          <w:lang w:val="en-US"/>
        </w:rPr>
        <w:t xml:space="preserve">, </w:t>
      </w:r>
      <w:r w:rsidRPr="00C270F5">
        <w:t>свободный.</w:t>
      </w:r>
      <w:r w:rsidRPr="00C270F5">
        <w:rPr>
          <w:lang w:val="en-US"/>
        </w:rPr>
        <w:t xml:space="preserve"> </w:t>
      </w:r>
      <w:r w:rsidRPr="00C270F5">
        <w:t xml:space="preserve">– </w:t>
      </w:r>
      <w:r w:rsidRPr="00C270F5">
        <w:rPr>
          <w:lang w:val="en-US"/>
        </w:rPr>
        <w:t>(</w:t>
      </w:r>
      <w:r w:rsidRPr="00C270F5">
        <w:t>Дата обращения: 13.04.16</w:t>
      </w:r>
      <w:r w:rsidRPr="00C270F5">
        <w:rPr>
          <w:lang w:val="en-US"/>
        </w:rPr>
        <w:t>).</w:t>
      </w:r>
    </w:p>
    <w:p w14:paraId="67460A81" w14:textId="77777777" w:rsidR="00D60994" w:rsidRDefault="00D60994" w:rsidP="00D60994">
      <w:pPr>
        <w:numPr>
          <w:ilvl w:val="0"/>
          <w:numId w:val="29"/>
        </w:numPr>
      </w:pPr>
      <w:r>
        <w:rPr>
          <w:lang w:val="en-US"/>
        </w:rPr>
        <w:t xml:space="preserve">JoongAng Daily </w:t>
      </w:r>
      <w:r w:rsidRPr="00C270F5">
        <w:rPr>
          <w:lang w:val="en-US"/>
        </w:rPr>
        <w:t>[</w:t>
      </w:r>
      <w:r w:rsidRPr="00C270F5">
        <w:t>Электронный ресурс</w:t>
      </w:r>
      <w:r w:rsidRPr="00C270F5">
        <w:rPr>
          <w:lang w:val="en-US"/>
        </w:rPr>
        <w:t xml:space="preserve">]. </w:t>
      </w:r>
      <w:r w:rsidRPr="00C270F5">
        <w:t xml:space="preserve">Режим доступа: </w:t>
      </w:r>
      <w:r w:rsidRPr="005F16D8">
        <w:t>http://koreajoongangdaily.joins.com</w:t>
      </w:r>
      <w:r w:rsidRPr="00C270F5">
        <w:rPr>
          <w:lang w:val="en-US"/>
        </w:rPr>
        <w:t xml:space="preserve">, </w:t>
      </w:r>
      <w:r w:rsidRPr="00C270F5">
        <w:t>свободный.</w:t>
      </w:r>
      <w:r w:rsidRPr="00C270F5">
        <w:rPr>
          <w:lang w:val="en-US"/>
        </w:rPr>
        <w:t xml:space="preserve"> </w:t>
      </w:r>
      <w:r w:rsidRPr="00C270F5">
        <w:t xml:space="preserve">– </w:t>
      </w:r>
      <w:r w:rsidRPr="00C270F5">
        <w:rPr>
          <w:lang w:val="en-US"/>
        </w:rPr>
        <w:t>(</w:t>
      </w:r>
      <w:r w:rsidRPr="00C270F5">
        <w:t>Дата обращения: 13.04.16</w:t>
      </w:r>
      <w:r w:rsidRPr="00C270F5">
        <w:rPr>
          <w:lang w:val="en-US"/>
        </w:rPr>
        <w:t>).</w:t>
      </w:r>
      <w:r>
        <w:t xml:space="preserve"> </w:t>
      </w:r>
    </w:p>
    <w:p w14:paraId="49F21615" w14:textId="195CF3E1" w:rsidR="00D60994" w:rsidRPr="00515AE3" w:rsidRDefault="00D60994" w:rsidP="00D60994">
      <w:pPr>
        <w:numPr>
          <w:ilvl w:val="0"/>
          <w:numId w:val="29"/>
        </w:numPr>
        <w:rPr>
          <w:rStyle w:val="af2"/>
        </w:rPr>
      </w:pPr>
      <w:r>
        <w:rPr>
          <w:lang w:val="en-US"/>
        </w:rPr>
        <w:t xml:space="preserve">JoongAng Ilbo </w:t>
      </w:r>
      <w:r w:rsidRPr="00C270F5">
        <w:rPr>
          <w:lang w:val="en-US"/>
        </w:rPr>
        <w:t>[</w:t>
      </w:r>
      <w:r w:rsidRPr="00C270F5">
        <w:t>Электронный ресурс</w:t>
      </w:r>
      <w:r w:rsidRPr="00C270F5">
        <w:rPr>
          <w:lang w:val="en-US"/>
        </w:rPr>
        <w:t xml:space="preserve">]. </w:t>
      </w:r>
      <w:r w:rsidRPr="00C270F5">
        <w:t xml:space="preserve">Режим доступа: </w:t>
      </w:r>
      <w:r w:rsidRPr="00F259CC">
        <w:t>http://joongang.joins.com</w:t>
      </w:r>
      <w:r w:rsidRPr="00C270F5">
        <w:rPr>
          <w:lang w:val="en-US"/>
        </w:rPr>
        <w:t xml:space="preserve">, </w:t>
      </w:r>
      <w:r w:rsidRPr="00C270F5">
        <w:t>свободный.</w:t>
      </w:r>
      <w:r w:rsidRPr="00C270F5">
        <w:rPr>
          <w:lang w:val="en-US"/>
        </w:rPr>
        <w:t xml:space="preserve"> </w:t>
      </w:r>
      <w:r w:rsidRPr="00C270F5">
        <w:t xml:space="preserve">– </w:t>
      </w:r>
      <w:r w:rsidRPr="00C270F5">
        <w:rPr>
          <w:lang w:val="en-US"/>
        </w:rPr>
        <w:t>(</w:t>
      </w:r>
      <w:r w:rsidRPr="00C270F5">
        <w:t>Дата обращения: 13.04.16</w:t>
      </w:r>
      <w:r w:rsidRPr="00C270F5">
        <w:rPr>
          <w:lang w:val="en-US"/>
        </w:rPr>
        <w:t>).</w:t>
      </w:r>
      <w:r>
        <w:t xml:space="preserve"> </w:t>
      </w:r>
    </w:p>
    <w:p w14:paraId="549783A3" w14:textId="77777777" w:rsidR="00F44D83" w:rsidRDefault="00F44D83" w:rsidP="00F44D83">
      <w:pPr>
        <w:numPr>
          <w:ilvl w:val="0"/>
          <w:numId w:val="29"/>
        </w:numPr>
        <w:rPr>
          <w:lang w:val="en-US"/>
        </w:rPr>
      </w:pPr>
      <w:r>
        <w:t xml:space="preserve">Kukmin Daily </w:t>
      </w:r>
      <w:r w:rsidRPr="00C270F5">
        <w:rPr>
          <w:lang w:val="en-US"/>
        </w:rPr>
        <w:t>[</w:t>
      </w:r>
      <w:r w:rsidRPr="00C270F5">
        <w:t>Электронный ресурс</w:t>
      </w:r>
      <w:r w:rsidRPr="00C270F5">
        <w:rPr>
          <w:lang w:val="en-US"/>
        </w:rPr>
        <w:t xml:space="preserve">]. </w:t>
      </w:r>
      <w:r w:rsidRPr="00C270F5">
        <w:t xml:space="preserve">Режим доступа: </w:t>
      </w:r>
      <w:r w:rsidRPr="00EF0B5A">
        <w:t>http://www.kukmindaily.co.kr</w:t>
      </w:r>
      <w:r w:rsidRPr="00C270F5">
        <w:rPr>
          <w:lang w:val="en-US"/>
        </w:rPr>
        <w:t xml:space="preserve">, </w:t>
      </w:r>
      <w:r w:rsidRPr="00C270F5">
        <w:t>свободный.</w:t>
      </w:r>
      <w:r w:rsidRPr="00C270F5">
        <w:rPr>
          <w:lang w:val="en-US"/>
        </w:rPr>
        <w:t xml:space="preserve"> </w:t>
      </w:r>
      <w:r w:rsidRPr="00C270F5">
        <w:t xml:space="preserve">– </w:t>
      </w:r>
      <w:r w:rsidRPr="00C270F5">
        <w:rPr>
          <w:lang w:val="en-US"/>
        </w:rPr>
        <w:t>(</w:t>
      </w:r>
      <w:r w:rsidRPr="00C270F5">
        <w:t>Дата обращения: 13.04.16</w:t>
      </w:r>
      <w:r w:rsidRPr="00C270F5">
        <w:rPr>
          <w:lang w:val="en-US"/>
        </w:rPr>
        <w:t>).</w:t>
      </w:r>
    </w:p>
    <w:p w14:paraId="53A1DBBB" w14:textId="77777777" w:rsidR="00F44D83" w:rsidRDefault="00F44D83" w:rsidP="00F44D83">
      <w:pPr>
        <w:numPr>
          <w:ilvl w:val="0"/>
          <w:numId w:val="29"/>
        </w:numPr>
      </w:pPr>
      <w:r>
        <w:t xml:space="preserve">Kukmin Ilbo </w:t>
      </w:r>
      <w:r w:rsidRPr="00C270F5">
        <w:rPr>
          <w:lang w:val="en-US"/>
        </w:rPr>
        <w:t>[</w:t>
      </w:r>
      <w:r w:rsidRPr="00C270F5">
        <w:t>Электронный ресурс</w:t>
      </w:r>
      <w:r w:rsidRPr="00C270F5">
        <w:rPr>
          <w:lang w:val="en-US"/>
        </w:rPr>
        <w:t xml:space="preserve">]. </w:t>
      </w:r>
      <w:r w:rsidRPr="00C270F5">
        <w:t xml:space="preserve">Режим доступа: </w:t>
      </w:r>
      <w:r w:rsidRPr="00495D0F">
        <w:t>http://www.kmib.co.kr/news/index.asp</w:t>
      </w:r>
      <w:r w:rsidRPr="00C270F5">
        <w:rPr>
          <w:lang w:val="en-US"/>
        </w:rPr>
        <w:t xml:space="preserve">, </w:t>
      </w:r>
      <w:r w:rsidRPr="00C270F5">
        <w:t>свободный.</w:t>
      </w:r>
      <w:r w:rsidRPr="00C270F5">
        <w:rPr>
          <w:lang w:val="en-US"/>
        </w:rPr>
        <w:t xml:space="preserve"> </w:t>
      </w:r>
      <w:r w:rsidRPr="00C270F5">
        <w:t xml:space="preserve">– </w:t>
      </w:r>
      <w:r w:rsidRPr="00C270F5">
        <w:rPr>
          <w:lang w:val="en-US"/>
        </w:rPr>
        <w:t>(</w:t>
      </w:r>
      <w:r w:rsidRPr="00C270F5">
        <w:t>Дата обращения: 13.04.16</w:t>
      </w:r>
      <w:r w:rsidRPr="00C270F5">
        <w:rPr>
          <w:lang w:val="en-US"/>
        </w:rPr>
        <w:t>).</w:t>
      </w:r>
      <w:r>
        <w:t xml:space="preserve"> </w:t>
      </w:r>
    </w:p>
    <w:p w14:paraId="11C94682" w14:textId="77777777" w:rsidR="00AD5B96" w:rsidRPr="004D489A" w:rsidRDefault="00AD5B96" w:rsidP="00AD5B96">
      <w:pPr>
        <w:numPr>
          <w:ilvl w:val="0"/>
          <w:numId w:val="29"/>
        </w:numPr>
        <w:rPr>
          <w:lang w:val="en-US"/>
        </w:rPr>
      </w:pPr>
      <w:r>
        <w:rPr>
          <w:lang w:val="en-US"/>
        </w:rPr>
        <w:t>Kyunghyang Shinmun</w:t>
      </w:r>
      <w:r>
        <w:t xml:space="preserve"> </w:t>
      </w:r>
      <w:r w:rsidRPr="00C270F5">
        <w:rPr>
          <w:lang w:val="en-US"/>
        </w:rPr>
        <w:t>[</w:t>
      </w:r>
      <w:r w:rsidRPr="00C270F5">
        <w:t>Электронный ресурс</w:t>
      </w:r>
      <w:r w:rsidRPr="00C270F5">
        <w:rPr>
          <w:lang w:val="en-US"/>
        </w:rPr>
        <w:t xml:space="preserve">]. </w:t>
      </w:r>
      <w:r w:rsidRPr="00C270F5">
        <w:t xml:space="preserve">Режим доступа: </w:t>
      </w:r>
      <w:r w:rsidRPr="004D489A">
        <w:t>http://www.khan.co.kr</w:t>
      </w:r>
      <w:r w:rsidRPr="00C270F5">
        <w:rPr>
          <w:lang w:val="en-US"/>
        </w:rPr>
        <w:t xml:space="preserve">, </w:t>
      </w:r>
      <w:r w:rsidRPr="00C270F5">
        <w:t>свободный.</w:t>
      </w:r>
      <w:r w:rsidRPr="00C270F5">
        <w:rPr>
          <w:lang w:val="en-US"/>
        </w:rPr>
        <w:t xml:space="preserve"> </w:t>
      </w:r>
      <w:r w:rsidRPr="00C270F5">
        <w:t xml:space="preserve">– </w:t>
      </w:r>
      <w:r w:rsidRPr="00C270F5">
        <w:rPr>
          <w:lang w:val="en-US"/>
        </w:rPr>
        <w:t>(</w:t>
      </w:r>
      <w:r w:rsidRPr="00C270F5">
        <w:t>Дата обращения: 13.04.16</w:t>
      </w:r>
      <w:r w:rsidRPr="00C270F5">
        <w:rPr>
          <w:lang w:val="en-US"/>
        </w:rPr>
        <w:t>).</w:t>
      </w:r>
      <w:r>
        <w:t xml:space="preserve"> </w:t>
      </w:r>
    </w:p>
    <w:p w14:paraId="708C2FA2" w14:textId="1FD07CB5" w:rsidR="00CF6210" w:rsidRDefault="00CF6210" w:rsidP="00C80DF1">
      <w:pPr>
        <w:pStyle w:val="a6"/>
        <w:numPr>
          <w:ilvl w:val="0"/>
          <w:numId w:val="29"/>
        </w:numPr>
        <w:ind w:left="426"/>
        <w:rPr>
          <w:rStyle w:val="af2"/>
        </w:rPr>
      </w:pPr>
      <w:proofErr w:type="spellStart"/>
      <w:r w:rsidRPr="00515AE3">
        <w:rPr>
          <w:rStyle w:val="af2"/>
        </w:rPr>
        <w:t>Lamont</w:t>
      </w:r>
      <w:proofErr w:type="spellEnd"/>
      <w:r w:rsidRPr="00515AE3">
        <w:rPr>
          <w:rStyle w:val="af2"/>
        </w:rPr>
        <w:t xml:space="preserve">, I. The </w:t>
      </w:r>
      <w:proofErr w:type="spellStart"/>
      <w:r w:rsidRPr="00515AE3">
        <w:rPr>
          <w:rStyle w:val="af2"/>
        </w:rPr>
        <w:t>Rise</w:t>
      </w:r>
      <w:proofErr w:type="spellEnd"/>
      <w:r w:rsidRPr="00515AE3">
        <w:rPr>
          <w:rStyle w:val="af2"/>
        </w:rPr>
        <w:t xml:space="preserve"> </w:t>
      </w:r>
      <w:proofErr w:type="spellStart"/>
      <w:r w:rsidRPr="00515AE3">
        <w:rPr>
          <w:rStyle w:val="af2"/>
        </w:rPr>
        <w:t>of</w:t>
      </w:r>
      <w:proofErr w:type="spellEnd"/>
      <w:r w:rsidRPr="00515AE3">
        <w:rPr>
          <w:rStyle w:val="af2"/>
        </w:rPr>
        <w:t xml:space="preserve"> the </w:t>
      </w:r>
      <w:proofErr w:type="spellStart"/>
      <w:r w:rsidRPr="00515AE3">
        <w:rPr>
          <w:rStyle w:val="af2"/>
        </w:rPr>
        <w:t>Press</w:t>
      </w:r>
      <w:proofErr w:type="spellEnd"/>
      <w:r w:rsidRPr="00515AE3">
        <w:rPr>
          <w:rStyle w:val="af2"/>
        </w:rPr>
        <w:t xml:space="preserve"> </w:t>
      </w:r>
      <w:proofErr w:type="spellStart"/>
      <w:r w:rsidRPr="00515AE3">
        <w:rPr>
          <w:rStyle w:val="af2"/>
        </w:rPr>
        <w:t>in</w:t>
      </w:r>
      <w:proofErr w:type="spellEnd"/>
      <w:r w:rsidRPr="00515AE3">
        <w:rPr>
          <w:rStyle w:val="af2"/>
        </w:rPr>
        <w:t xml:space="preserve"> </w:t>
      </w:r>
      <w:proofErr w:type="spellStart"/>
      <w:r w:rsidRPr="00515AE3">
        <w:rPr>
          <w:rStyle w:val="af2"/>
        </w:rPr>
        <w:t>Late</w:t>
      </w:r>
      <w:proofErr w:type="spellEnd"/>
      <w:r w:rsidRPr="00515AE3">
        <w:rPr>
          <w:rStyle w:val="af2"/>
        </w:rPr>
        <w:t xml:space="preserve"> </w:t>
      </w:r>
      <w:proofErr w:type="spellStart"/>
      <w:r w:rsidRPr="00515AE3">
        <w:rPr>
          <w:rStyle w:val="af2"/>
        </w:rPr>
        <w:t>Imperial</w:t>
      </w:r>
      <w:proofErr w:type="spellEnd"/>
      <w:r w:rsidRPr="00515AE3">
        <w:rPr>
          <w:rStyle w:val="af2"/>
        </w:rPr>
        <w:t xml:space="preserve"> China [Электронный р</w:t>
      </w:r>
      <w:r w:rsidRPr="00515AE3">
        <w:rPr>
          <w:rStyle w:val="af2"/>
        </w:rPr>
        <w:t>е</w:t>
      </w:r>
      <w:r w:rsidRPr="00515AE3">
        <w:rPr>
          <w:rStyle w:val="af2"/>
        </w:rPr>
        <w:t xml:space="preserve">сурс] // </w:t>
      </w:r>
      <w:proofErr w:type="spellStart"/>
      <w:r w:rsidRPr="00515AE3">
        <w:rPr>
          <w:rStyle w:val="af2"/>
        </w:rPr>
        <w:t>Scribd</w:t>
      </w:r>
      <w:proofErr w:type="spellEnd"/>
      <w:r w:rsidRPr="00515AE3">
        <w:rPr>
          <w:rStyle w:val="af2"/>
        </w:rPr>
        <w:t xml:space="preserve"> : электронная библиотека. – </w:t>
      </w:r>
      <w:proofErr w:type="spellStart"/>
      <w:r w:rsidRPr="00515AE3">
        <w:rPr>
          <w:rStyle w:val="af2"/>
        </w:rPr>
        <w:t>San</w:t>
      </w:r>
      <w:proofErr w:type="spellEnd"/>
      <w:r w:rsidRPr="00515AE3">
        <w:rPr>
          <w:rStyle w:val="af2"/>
        </w:rPr>
        <w:t xml:space="preserve"> </w:t>
      </w:r>
      <w:proofErr w:type="spellStart"/>
      <w:r w:rsidRPr="00515AE3">
        <w:rPr>
          <w:rStyle w:val="af2"/>
        </w:rPr>
        <w:t>Francisco</w:t>
      </w:r>
      <w:proofErr w:type="spellEnd"/>
      <w:r w:rsidRPr="00515AE3">
        <w:rPr>
          <w:rStyle w:val="af2"/>
        </w:rPr>
        <w:t xml:space="preserve">, 2016 - . – Режим доступа: </w:t>
      </w:r>
      <w:hyperlink r:id="rId22" w:history="1">
        <w:r w:rsidRPr="00515AE3">
          <w:rPr>
            <w:rStyle w:val="af2"/>
          </w:rPr>
          <w:t>https://ru.scribd.com/doc/5021205/The-Rise-of-the-Press-in-Late-Imperial-China</w:t>
        </w:r>
      </w:hyperlink>
      <w:r w:rsidRPr="00515AE3">
        <w:rPr>
          <w:rStyle w:val="af2"/>
        </w:rPr>
        <w:t>, свободный.</w:t>
      </w:r>
      <w:r w:rsidR="00527C13">
        <w:rPr>
          <w:rStyle w:val="af2"/>
        </w:rPr>
        <w:t xml:space="preserve"> –</w:t>
      </w:r>
      <w:r w:rsidRPr="00515AE3">
        <w:rPr>
          <w:rStyle w:val="af2"/>
        </w:rPr>
        <w:t xml:space="preserve"> (Дата обращения: 5.04.16).</w:t>
      </w:r>
    </w:p>
    <w:p w14:paraId="4DDB88C0" w14:textId="34D54D15" w:rsidR="00DF403D" w:rsidRDefault="00DF403D" w:rsidP="0019255D">
      <w:pPr>
        <w:numPr>
          <w:ilvl w:val="0"/>
          <w:numId w:val="29"/>
        </w:numPr>
        <w:rPr>
          <w:rStyle w:val="af2"/>
        </w:rPr>
      </w:pPr>
      <w:r>
        <w:rPr>
          <w:lang w:val="en-US"/>
        </w:rPr>
        <w:t xml:space="preserve">Mainichi Shimbun </w:t>
      </w:r>
      <w:r w:rsidRPr="00C270F5">
        <w:rPr>
          <w:lang w:val="en-US"/>
        </w:rPr>
        <w:t>[</w:t>
      </w:r>
      <w:r w:rsidRPr="00C270F5">
        <w:t>Электронный ресурс</w:t>
      </w:r>
      <w:r w:rsidRPr="00C270F5">
        <w:rPr>
          <w:lang w:val="en-US"/>
        </w:rPr>
        <w:t xml:space="preserve">]. </w:t>
      </w:r>
      <w:r w:rsidRPr="00C270F5">
        <w:t xml:space="preserve">Режим доступа: </w:t>
      </w:r>
      <w:r w:rsidRPr="00CF1D5A">
        <w:t>http://www.mainichi.jp</w:t>
      </w:r>
      <w:r w:rsidRPr="00C270F5">
        <w:rPr>
          <w:lang w:val="en-US"/>
        </w:rPr>
        <w:t xml:space="preserve">, </w:t>
      </w:r>
      <w:r w:rsidRPr="00C270F5">
        <w:t>свободный.</w:t>
      </w:r>
      <w:r w:rsidRPr="00C270F5">
        <w:rPr>
          <w:lang w:val="en-US"/>
        </w:rPr>
        <w:t xml:space="preserve"> </w:t>
      </w:r>
      <w:r w:rsidRPr="00C270F5">
        <w:t xml:space="preserve">– </w:t>
      </w:r>
      <w:r w:rsidRPr="00C270F5">
        <w:rPr>
          <w:lang w:val="en-US"/>
        </w:rPr>
        <w:t>(</w:t>
      </w:r>
      <w:r w:rsidRPr="00C270F5">
        <w:t>Дата обращения: 13.04.16</w:t>
      </w:r>
      <w:r w:rsidRPr="00C270F5">
        <w:rPr>
          <w:lang w:val="en-US"/>
        </w:rPr>
        <w:t>).</w:t>
      </w:r>
    </w:p>
    <w:p w14:paraId="6DECF1E6" w14:textId="77777777" w:rsidR="00AD5B96" w:rsidRPr="00FD7A0D" w:rsidRDefault="00AD5B96" w:rsidP="00AD5B96">
      <w:pPr>
        <w:numPr>
          <w:ilvl w:val="0"/>
          <w:numId w:val="29"/>
        </w:numPr>
        <w:rPr>
          <w:lang w:val="en-US"/>
        </w:rPr>
      </w:pPr>
      <w:r>
        <w:t xml:space="preserve">Munhwa Ilbo </w:t>
      </w:r>
      <w:r w:rsidRPr="00C270F5">
        <w:rPr>
          <w:lang w:val="en-US"/>
        </w:rPr>
        <w:t>[</w:t>
      </w:r>
      <w:r w:rsidRPr="00C270F5">
        <w:t>Электронный ресурс</w:t>
      </w:r>
      <w:r w:rsidRPr="00C270F5">
        <w:rPr>
          <w:lang w:val="en-US"/>
        </w:rPr>
        <w:t xml:space="preserve">]. </w:t>
      </w:r>
      <w:r w:rsidRPr="00C270F5">
        <w:t xml:space="preserve">Режим доступа: </w:t>
      </w:r>
      <w:r w:rsidRPr="00862710">
        <w:t>http://munhwa.com</w:t>
      </w:r>
      <w:r w:rsidRPr="00C270F5">
        <w:rPr>
          <w:lang w:val="en-US"/>
        </w:rPr>
        <w:t xml:space="preserve">, </w:t>
      </w:r>
      <w:r w:rsidRPr="00C270F5">
        <w:t>свободный.</w:t>
      </w:r>
      <w:r w:rsidRPr="00C270F5">
        <w:rPr>
          <w:lang w:val="en-US"/>
        </w:rPr>
        <w:t xml:space="preserve"> </w:t>
      </w:r>
      <w:r w:rsidRPr="00C270F5">
        <w:t xml:space="preserve">– </w:t>
      </w:r>
      <w:r w:rsidRPr="00C270F5">
        <w:rPr>
          <w:lang w:val="en-US"/>
        </w:rPr>
        <w:t>(</w:t>
      </w:r>
      <w:r w:rsidRPr="00C270F5">
        <w:t>Дата обращения: 13.04.16</w:t>
      </w:r>
      <w:r w:rsidRPr="00C270F5">
        <w:rPr>
          <w:lang w:val="en-US"/>
        </w:rPr>
        <w:t>).</w:t>
      </w:r>
    </w:p>
    <w:p w14:paraId="64595E0A" w14:textId="77777777" w:rsidR="00E56962" w:rsidRPr="00E56962" w:rsidRDefault="00B54B57" w:rsidP="00E56962">
      <w:pPr>
        <w:pStyle w:val="a6"/>
        <w:numPr>
          <w:ilvl w:val="0"/>
          <w:numId w:val="29"/>
        </w:numPr>
        <w:ind w:left="426"/>
      </w:pPr>
      <w:r>
        <w:t>Nanzao</w:t>
      </w:r>
      <w:r w:rsidRPr="00C270F5">
        <w:t xml:space="preserve"> </w:t>
      </w:r>
      <w:r w:rsidRPr="00B54B57">
        <w:rPr>
          <w:lang w:val="en-US"/>
        </w:rPr>
        <w:t>[</w:t>
      </w:r>
      <w:r w:rsidRPr="00C270F5">
        <w:t>Электронный ресурс</w:t>
      </w:r>
      <w:r w:rsidRPr="00B54B57">
        <w:rPr>
          <w:lang w:val="en-US"/>
        </w:rPr>
        <w:t xml:space="preserve">]. </w:t>
      </w:r>
      <w:r w:rsidRPr="00C270F5">
        <w:t xml:space="preserve">Режим доступа: </w:t>
      </w:r>
      <w:r w:rsidRPr="00904881">
        <w:t>http://www.nanzao.com/sc</w:t>
      </w:r>
      <w:r w:rsidRPr="00B54B57">
        <w:rPr>
          <w:lang w:val="en-US"/>
        </w:rPr>
        <w:t xml:space="preserve">, </w:t>
      </w:r>
      <w:r w:rsidRPr="00C270F5">
        <w:t>свободный.</w:t>
      </w:r>
      <w:r w:rsidRPr="00B54B57">
        <w:rPr>
          <w:lang w:val="en-US"/>
        </w:rPr>
        <w:t xml:space="preserve"> </w:t>
      </w:r>
      <w:r w:rsidRPr="00C270F5">
        <w:t xml:space="preserve">– </w:t>
      </w:r>
      <w:r w:rsidRPr="00B54B57">
        <w:rPr>
          <w:lang w:val="en-US"/>
        </w:rPr>
        <w:t>(</w:t>
      </w:r>
      <w:r w:rsidRPr="00C270F5">
        <w:t>Дата обращения: 13.04.16</w:t>
      </w:r>
      <w:r w:rsidRPr="00B54B57">
        <w:rPr>
          <w:lang w:val="en-US"/>
        </w:rPr>
        <w:t>).</w:t>
      </w:r>
    </w:p>
    <w:p w14:paraId="5EDFD710" w14:textId="77777777" w:rsidR="00E56962" w:rsidRDefault="00CF6210" w:rsidP="00E56962">
      <w:pPr>
        <w:pStyle w:val="a6"/>
        <w:numPr>
          <w:ilvl w:val="0"/>
          <w:numId w:val="29"/>
        </w:numPr>
        <w:ind w:left="426"/>
        <w:rPr>
          <w:rStyle w:val="af2"/>
        </w:rPr>
      </w:pPr>
      <w:r w:rsidRPr="00515AE3">
        <w:rPr>
          <w:rStyle w:val="af2"/>
        </w:rPr>
        <w:t xml:space="preserve">New media </w:t>
      </w:r>
      <w:proofErr w:type="spellStart"/>
      <w:r w:rsidRPr="00515AE3">
        <w:rPr>
          <w:rStyle w:val="af2"/>
        </w:rPr>
        <w:t>for</w:t>
      </w:r>
      <w:proofErr w:type="spellEnd"/>
      <w:r w:rsidRPr="00515AE3">
        <w:rPr>
          <w:rStyle w:val="af2"/>
        </w:rPr>
        <w:t xml:space="preserve"> </w:t>
      </w:r>
      <w:proofErr w:type="spellStart"/>
      <w:r w:rsidRPr="00515AE3">
        <w:rPr>
          <w:rStyle w:val="af2"/>
        </w:rPr>
        <w:t>new</w:t>
      </w:r>
      <w:proofErr w:type="spellEnd"/>
      <w:r w:rsidRPr="00515AE3">
        <w:rPr>
          <w:rStyle w:val="af2"/>
        </w:rPr>
        <w:t xml:space="preserve"> China / </w:t>
      </w:r>
      <w:proofErr w:type="spellStart"/>
      <w:r w:rsidRPr="00515AE3">
        <w:rPr>
          <w:rStyle w:val="af2"/>
        </w:rPr>
        <w:t>edited</w:t>
      </w:r>
      <w:proofErr w:type="spellEnd"/>
      <w:r w:rsidRPr="00515AE3">
        <w:rPr>
          <w:rStyle w:val="af2"/>
        </w:rPr>
        <w:t xml:space="preserve"> </w:t>
      </w:r>
      <w:proofErr w:type="spellStart"/>
      <w:r w:rsidRPr="00515AE3">
        <w:rPr>
          <w:rStyle w:val="af2"/>
        </w:rPr>
        <w:t>by</w:t>
      </w:r>
      <w:proofErr w:type="spellEnd"/>
      <w:r w:rsidRPr="00515AE3">
        <w:rPr>
          <w:rStyle w:val="af2"/>
        </w:rPr>
        <w:t xml:space="preserve"> J. F. Scotton </w:t>
      </w:r>
      <w:proofErr w:type="spellStart"/>
      <w:r w:rsidRPr="00515AE3">
        <w:rPr>
          <w:rStyle w:val="af2"/>
        </w:rPr>
        <w:t>and</w:t>
      </w:r>
      <w:proofErr w:type="spellEnd"/>
      <w:r w:rsidRPr="00515AE3">
        <w:rPr>
          <w:rStyle w:val="af2"/>
        </w:rPr>
        <w:t xml:space="preserve"> W. A. Hatchen. Chiechester : </w:t>
      </w:r>
      <w:proofErr w:type="spellStart"/>
      <w:r w:rsidRPr="00515AE3">
        <w:rPr>
          <w:rStyle w:val="af2"/>
        </w:rPr>
        <w:t>John</w:t>
      </w:r>
      <w:proofErr w:type="spellEnd"/>
      <w:r w:rsidRPr="00515AE3">
        <w:rPr>
          <w:rStyle w:val="af2"/>
        </w:rPr>
        <w:t xml:space="preserve"> </w:t>
      </w:r>
      <w:proofErr w:type="spellStart"/>
      <w:r w:rsidRPr="00515AE3">
        <w:rPr>
          <w:rStyle w:val="af2"/>
        </w:rPr>
        <w:t>Wiley</w:t>
      </w:r>
      <w:proofErr w:type="spellEnd"/>
      <w:r w:rsidRPr="00515AE3">
        <w:rPr>
          <w:rStyle w:val="af2"/>
        </w:rPr>
        <w:t xml:space="preserve"> &amp; </w:t>
      </w:r>
      <w:proofErr w:type="spellStart"/>
      <w:r w:rsidRPr="00515AE3">
        <w:rPr>
          <w:rStyle w:val="af2"/>
        </w:rPr>
        <w:t>Sons</w:t>
      </w:r>
      <w:proofErr w:type="spellEnd"/>
      <w:r w:rsidRPr="00515AE3">
        <w:rPr>
          <w:rStyle w:val="af2"/>
        </w:rPr>
        <w:t xml:space="preserve">, 2010. – 256 p. </w:t>
      </w:r>
    </w:p>
    <w:p w14:paraId="7BE0141D" w14:textId="03018448" w:rsidR="00987132" w:rsidRPr="00987132" w:rsidRDefault="00987132" w:rsidP="00987132">
      <w:pPr>
        <w:numPr>
          <w:ilvl w:val="0"/>
          <w:numId w:val="29"/>
        </w:numPr>
        <w:rPr>
          <w:rStyle w:val="af2"/>
          <w:lang w:val="en-US"/>
        </w:rPr>
      </w:pPr>
      <w:r>
        <w:rPr>
          <w:lang w:val="en-US"/>
        </w:rPr>
        <w:t xml:space="preserve">Nikkei Asian Review </w:t>
      </w:r>
      <w:r w:rsidRPr="00C270F5">
        <w:rPr>
          <w:lang w:val="en-US"/>
        </w:rPr>
        <w:t>[</w:t>
      </w:r>
      <w:r w:rsidRPr="00C270F5">
        <w:t>Электронный ресурс</w:t>
      </w:r>
      <w:r w:rsidRPr="00C270F5">
        <w:rPr>
          <w:lang w:val="en-US"/>
        </w:rPr>
        <w:t xml:space="preserve">]. </w:t>
      </w:r>
      <w:r w:rsidRPr="00C270F5">
        <w:t xml:space="preserve">Режим доступа: </w:t>
      </w:r>
      <w:r w:rsidRPr="009877DB">
        <w:t>http://asia.nikkei.com</w:t>
      </w:r>
      <w:r w:rsidRPr="00C270F5">
        <w:rPr>
          <w:lang w:val="en-US"/>
        </w:rPr>
        <w:t xml:space="preserve">, </w:t>
      </w:r>
      <w:r w:rsidRPr="00C270F5">
        <w:t>свободный.</w:t>
      </w:r>
      <w:r w:rsidRPr="00C270F5">
        <w:rPr>
          <w:lang w:val="en-US"/>
        </w:rPr>
        <w:t xml:space="preserve"> </w:t>
      </w:r>
      <w:r w:rsidRPr="00C270F5">
        <w:t xml:space="preserve">– </w:t>
      </w:r>
      <w:r w:rsidRPr="00C270F5">
        <w:rPr>
          <w:lang w:val="en-US"/>
        </w:rPr>
        <w:t>(</w:t>
      </w:r>
      <w:r w:rsidRPr="00C270F5">
        <w:t>Дата обращения: 13.04.16</w:t>
      </w:r>
      <w:r w:rsidRPr="00C270F5">
        <w:rPr>
          <w:lang w:val="en-US"/>
        </w:rPr>
        <w:t>).</w:t>
      </w:r>
    </w:p>
    <w:p w14:paraId="1B18DD62" w14:textId="186B238C" w:rsidR="00E56962" w:rsidRPr="00B75BE5" w:rsidRDefault="00E56962" w:rsidP="00E56962">
      <w:pPr>
        <w:pStyle w:val="a6"/>
        <w:numPr>
          <w:ilvl w:val="0"/>
          <w:numId w:val="29"/>
        </w:numPr>
        <w:ind w:left="426"/>
      </w:pPr>
      <w:r w:rsidRPr="00E56962">
        <w:rPr>
          <w:lang w:val="en-US"/>
        </w:rPr>
        <w:t>People’s Daily [</w:t>
      </w:r>
      <w:r w:rsidRPr="00C270F5">
        <w:t>Электронный ресурс</w:t>
      </w:r>
      <w:r w:rsidRPr="00E56962">
        <w:rPr>
          <w:lang w:val="en-US"/>
        </w:rPr>
        <w:t xml:space="preserve">]. </w:t>
      </w:r>
      <w:r w:rsidRPr="00C270F5">
        <w:t xml:space="preserve">Режим доступа: </w:t>
      </w:r>
      <w:r w:rsidRPr="00E56962">
        <w:rPr>
          <w:lang w:val="en-US"/>
        </w:rPr>
        <w:t xml:space="preserve">http://english.peopledaily.com.cn, </w:t>
      </w:r>
      <w:r w:rsidRPr="00C270F5">
        <w:t>свободный.</w:t>
      </w:r>
      <w:r w:rsidRPr="00E56962">
        <w:rPr>
          <w:lang w:val="en-US"/>
        </w:rPr>
        <w:t xml:space="preserve"> </w:t>
      </w:r>
      <w:r w:rsidRPr="00C270F5">
        <w:t xml:space="preserve">– </w:t>
      </w:r>
      <w:r w:rsidRPr="00E56962">
        <w:rPr>
          <w:lang w:val="en-US"/>
        </w:rPr>
        <w:t>(</w:t>
      </w:r>
      <w:r w:rsidRPr="00C270F5">
        <w:t>Дата обращения: 13.04.16</w:t>
      </w:r>
      <w:r w:rsidRPr="00E56962">
        <w:rPr>
          <w:lang w:val="en-US"/>
        </w:rPr>
        <w:t>).</w:t>
      </w:r>
    </w:p>
    <w:p w14:paraId="388C3D58" w14:textId="10101AA0" w:rsidR="00AC2663" w:rsidRPr="00515AE3" w:rsidRDefault="00AC2663" w:rsidP="00AC2663">
      <w:pPr>
        <w:pStyle w:val="a6"/>
        <w:numPr>
          <w:ilvl w:val="0"/>
          <w:numId w:val="29"/>
        </w:numPr>
        <w:ind w:left="426"/>
        <w:rPr>
          <w:rStyle w:val="af2"/>
        </w:rPr>
      </w:pPr>
      <w:r w:rsidRPr="00AC2663">
        <w:rPr>
          <w:lang w:val="en-US"/>
        </w:rPr>
        <w:t>People’s Daily [</w:t>
      </w:r>
      <w:r w:rsidRPr="00C270F5">
        <w:t>Электронный ресурс</w:t>
      </w:r>
      <w:r w:rsidRPr="00AC2663">
        <w:rPr>
          <w:lang w:val="en-US"/>
        </w:rPr>
        <w:t xml:space="preserve">]. </w:t>
      </w:r>
      <w:r w:rsidRPr="00C270F5">
        <w:t xml:space="preserve">Режим доступа: </w:t>
      </w:r>
      <w:r w:rsidRPr="000F3CDE">
        <w:t>http://people.com.cn</w:t>
      </w:r>
      <w:r w:rsidRPr="00AC2663">
        <w:rPr>
          <w:lang w:val="en-US"/>
        </w:rPr>
        <w:t xml:space="preserve">, </w:t>
      </w:r>
      <w:r w:rsidRPr="00C270F5">
        <w:t>свободный.</w:t>
      </w:r>
      <w:r w:rsidRPr="00AC2663">
        <w:rPr>
          <w:lang w:val="en-US"/>
        </w:rPr>
        <w:t xml:space="preserve"> </w:t>
      </w:r>
      <w:r w:rsidRPr="00C270F5">
        <w:t xml:space="preserve">– </w:t>
      </w:r>
      <w:r w:rsidRPr="00AC2663">
        <w:rPr>
          <w:lang w:val="en-US"/>
        </w:rPr>
        <w:t>(</w:t>
      </w:r>
      <w:r w:rsidRPr="00C270F5">
        <w:t>Дата обращения: 13.04.16</w:t>
      </w:r>
      <w:r w:rsidRPr="00AC2663">
        <w:rPr>
          <w:lang w:val="en-US"/>
        </w:rPr>
        <w:t>).</w:t>
      </w:r>
    </w:p>
    <w:p w14:paraId="5F21958D" w14:textId="77777777" w:rsidR="00751431" w:rsidRDefault="00CF6210" w:rsidP="00751431">
      <w:pPr>
        <w:pStyle w:val="ad"/>
        <w:numPr>
          <w:ilvl w:val="0"/>
          <w:numId w:val="29"/>
        </w:numPr>
        <w:spacing w:line="360" w:lineRule="auto"/>
        <w:ind w:left="426"/>
        <w:rPr>
          <w:rStyle w:val="af2"/>
          <w:sz w:val="28"/>
          <w:szCs w:val="28"/>
        </w:rPr>
      </w:pPr>
      <w:r w:rsidRPr="00515AE3">
        <w:rPr>
          <w:rStyle w:val="af2"/>
          <w:sz w:val="28"/>
          <w:szCs w:val="28"/>
        </w:rPr>
        <w:t xml:space="preserve">Rouse, M. Network convergence [Электронный ресурс] // SearchITChannel: портал о веб-дизайне.  Newton. : TechTarget, 2006 - . </w:t>
      </w:r>
      <w:r w:rsidR="00527C13">
        <w:rPr>
          <w:rStyle w:val="af2"/>
          <w:sz w:val="28"/>
          <w:szCs w:val="28"/>
        </w:rPr>
        <w:t>Режим доступа</w:t>
      </w:r>
      <w:r w:rsidRPr="00515AE3">
        <w:rPr>
          <w:rStyle w:val="af2"/>
          <w:sz w:val="28"/>
          <w:szCs w:val="28"/>
        </w:rPr>
        <w:t xml:space="preserve">: </w:t>
      </w:r>
      <w:hyperlink r:id="rId23" w:history="1">
        <w:r w:rsidRPr="00515AE3">
          <w:rPr>
            <w:rStyle w:val="af2"/>
            <w:sz w:val="28"/>
            <w:szCs w:val="28"/>
          </w:rPr>
          <w:t>http://searchitchannel.techtarget.com/definition/network-convergence</w:t>
        </w:r>
      </w:hyperlink>
      <w:r w:rsidR="00527C13">
        <w:rPr>
          <w:rStyle w:val="af2"/>
          <w:sz w:val="28"/>
          <w:szCs w:val="28"/>
        </w:rPr>
        <w:t>, свобо</w:t>
      </w:r>
      <w:r w:rsidR="00527C13">
        <w:rPr>
          <w:rStyle w:val="af2"/>
          <w:sz w:val="28"/>
          <w:szCs w:val="28"/>
        </w:rPr>
        <w:t>д</w:t>
      </w:r>
      <w:r w:rsidR="00527C13">
        <w:rPr>
          <w:rStyle w:val="af2"/>
          <w:sz w:val="28"/>
          <w:szCs w:val="28"/>
        </w:rPr>
        <w:t>ный. –</w:t>
      </w:r>
      <w:r w:rsidRPr="00515AE3">
        <w:rPr>
          <w:rStyle w:val="af2"/>
          <w:sz w:val="28"/>
          <w:szCs w:val="28"/>
        </w:rPr>
        <w:t xml:space="preserve"> (Дата обращения: 17.04.16).</w:t>
      </w:r>
      <w:r w:rsidR="0069219B">
        <w:rPr>
          <w:rStyle w:val="af2"/>
          <w:sz w:val="28"/>
          <w:szCs w:val="28"/>
        </w:rPr>
        <w:t xml:space="preserve"> </w:t>
      </w:r>
    </w:p>
    <w:p w14:paraId="658149CB" w14:textId="53A07792" w:rsidR="00987132" w:rsidRPr="00987132" w:rsidRDefault="00987132" w:rsidP="00987132">
      <w:pPr>
        <w:numPr>
          <w:ilvl w:val="0"/>
          <w:numId w:val="29"/>
        </w:numPr>
        <w:rPr>
          <w:rStyle w:val="af2"/>
          <w:lang w:val="en-US"/>
        </w:rPr>
      </w:pPr>
      <w:r>
        <w:rPr>
          <w:lang w:val="en-US"/>
        </w:rPr>
        <w:t xml:space="preserve">Sankei Shimbun </w:t>
      </w:r>
      <w:r w:rsidRPr="00C270F5">
        <w:rPr>
          <w:lang w:val="en-US"/>
        </w:rPr>
        <w:t>[</w:t>
      </w:r>
      <w:r w:rsidRPr="00C270F5">
        <w:t>Электронный ресурс</w:t>
      </w:r>
      <w:r w:rsidRPr="00C270F5">
        <w:rPr>
          <w:lang w:val="en-US"/>
        </w:rPr>
        <w:t xml:space="preserve">]. </w:t>
      </w:r>
      <w:r w:rsidRPr="00C270F5">
        <w:t xml:space="preserve">Режим доступа: </w:t>
      </w:r>
      <w:r w:rsidRPr="009877DB">
        <w:t>http://www.sankei.com</w:t>
      </w:r>
      <w:r w:rsidRPr="00C270F5">
        <w:rPr>
          <w:lang w:val="en-US"/>
        </w:rPr>
        <w:t xml:space="preserve">, </w:t>
      </w:r>
      <w:r w:rsidRPr="00C270F5">
        <w:t>свободный.</w:t>
      </w:r>
      <w:r w:rsidRPr="00C270F5">
        <w:rPr>
          <w:lang w:val="en-US"/>
        </w:rPr>
        <w:t xml:space="preserve"> </w:t>
      </w:r>
      <w:r w:rsidRPr="00C270F5">
        <w:t xml:space="preserve">– </w:t>
      </w:r>
      <w:r w:rsidRPr="00C270F5">
        <w:rPr>
          <w:lang w:val="en-US"/>
        </w:rPr>
        <w:t>(</w:t>
      </w:r>
      <w:r w:rsidRPr="00C270F5">
        <w:t>Дата обращения: 13.04.16</w:t>
      </w:r>
      <w:r w:rsidRPr="00C270F5">
        <w:rPr>
          <w:lang w:val="en-US"/>
        </w:rPr>
        <w:t>).</w:t>
      </w:r>
    </w:p>
    <w:p w14:paraId="457C84A1" w14:textId="77777777" w:rsidR="00AD5B96" w:rsidRDefault="00AD5B96" w:rsidP="00AD5B96">
      <w:pPr>
        <w:numPr>
          <w:ilvl w:val="0"/>
          <w:numId w:val="29"/>
        </w:numPr>
        <w:rPr>
          <w:rStyle w:val="af2"/>
        </w:rPr>
      </w:pPr>
      <w:r>
        <w:t xml:space="preserve">Seoul Shinmun </w:t>
      </w:r>
      <w:r w:rsidRPr="00C270F5">
        <w:rPr>
          <w:lang w:val="en-US"/>
        </w:rPr>
        <w:t>[</w:t>
      </w:r>
      <w:r w:rsidRPr="00C270F5">
        <w:t>Электронный ресурс</w:t>
      </w:r>
      <w:r w:rsidRPr="00C270F5">
        <w:rPr>
          <w:lang w:val="en-US"/>
        </w:rPr>
        <w:t xml:space="preserve">]. </w:t>
      </w:r>
      <w:r w:rsidRPr="00C270F5">
        <w:t xml:space="preserve">Режим доступа: </w:t>
      </w:r>
      <w:r w:rsidRPr="005B60AE">
        <w:t>http://seoul.co.kr</w:t>
      </w:r>
      <w:r w:rsidRPr="00C270F5">
        <w:rPr>
          <w:lang w:val="en-US"/>
        </w:rPr>
        <w:t xml:space="preserve">, </w:t>
      </w:r>
      <w:r w:rsidRPr="00C270F5">
        <w:t>свободный.</w:t>
      </w:r>
      <w:r w:rsidRPr="00C270F5">
        <w:rPr>
          <w:lang w:val="en-US"/>
        </w:rPr>
        <w:t xml:space="preserve"> </w:t>
      </w:r>
      <w:r w:rsidRPr="00C270F5">
        <w:t xml:space="preserve">– </w:t>
      </w:r>
      <w:r w:rsidRPr="00C270F5">
        <w:rPr>
          <w:lang w:val="en-US"/>
        </w:rPr>
        <w:t>(</w:t>
      </w:r>
      <w:r w:rsidRPr="00C270F5">
        <w:t>Дата обращения: 13.04.16</w:t>
      </w:r>
      <w:r w:rsidRPr="00C270F5">
        <w:rPr>
          <w:lang w:val="en-US"/>
        </w:rPr>
        <w:t>).</w:t>
      </w:r>
    </w:p>
    <w:p w14:paraId="4122B6CC" w14:textId="77777777" w:rsidR="00751431" w:rsidRPr="00751431" w:rsidRDefault="0069219B" w:rsidP="00751431">
      <w:pPr>
        <w:pStyle w:val="ad"/>
        <w:numPr>
          <w:ilvl w:val="0"/>
          <w:numId w:val="29"/>
        </w:numPr>
        <w:spacing w:line="360" w:lineRule="auto"/>
        <w:ind w:left="426"/>
        <w:rPr>
          <w:sz w:val="28"/>
          <w:szCs w:val="28"/>
        </w:rPr>
      </w:pPr>
      <w:r w:rsidRPr="00751431">
        <w:rPr>
          <w:sz w:val="28"/>
          <w:szCs w:val="28"/>
          <w:lang w:val="en-US"/>
        </w:rPr>
        <w:t>Shanghai Daily [</w:t>
      </w:r>
      <w:r w:rsidRPr="0069219B">
        <w:rPr>
          <w:sz w:val="28"/>
          <w:szCs w:val="28"/>
        </w:rPr>
        <w:t>Электронный ресурс</w:t>
      </w:r>
      <w:r w:rsidRPr="00751431">
        <w:rPr>
          <w:sz w:val="28"/>
          <w:szCs w:val="28"/>
          <w:lang w:val="en-US"/>
        </w:rPr>
        <w:t xml:space="preserve">]. </w:t>
      </w:r>
      <w:r w:rsidRPr="0069219B">
        <w:rPr>
          <w:sz w:val="28"/>
          <w:szCs w:val="28"/>
        </w:rPr>
        <w:t xml:space="preserve">Режим доступа: </w:t>
      </w:r>
      <w:r w:rsidRPr="00751431">
        <w:rPr>
          <w:sz w:val="28"/>
          <w:szCs w:val="28"/>
          <w:lang w:val="en-US"/>
        </w:rPr>
        <w:t xml:space="preserve">http://www.shanghaidaily.com, </w:t>
      </w:r>
      <w:r w:rsidRPr="0069219B">
        <w:rPr>
          <w:sz w:val="28"/>
          <w:szCs w:val="28"/>
        </w:rPr>
        <w:t>свободный.</w:t>
      </w:r>
      <w:r w:rsidRPr="00751431">
        <w:rPr>
          <w:sz w:val="28"/>
          <w:szCs w:val="28"/>
          <w:lang w:val="en-US"/>
        </w:rPr>
        <w:t xml:space="preserve"> </w:t>
      </w:r>
      <w:r w:rsidRPr="0069219B">
        <w:rPr>
          <w:sz w:val="28"/>
          <w:szCs w:val="28"/>
        </w:rPr>
        <w:t xml:space="preserve">– </w:t>
      </w:r>
      <w:r w:rsidRPr="00751431">
        <w:rPr>
          <w:sz w:val="28"/>
          <w:szCs w:val="28"/>
          <w:lang w:val="en-US"/>
        </w:rPr>
        <w:t>(</w:t>
      </w:r>
      <w:r w:rsidRPr="0069219B">
        <w:rPr>
          <w:sz w:val="28"/>
          <w:szCs w:val="28"/>
        </w:rPr>
        <w:t>Дата обращения: 13.04.16</w:t>
      </w:r>
      <w:r w:rsidRPr="00751431">
        <w:rPr>
          <w:sz w:val="28"/>
          <w:szCs w:val="28"/>
          <w:lang w:val="en-US"/>
        </w:rPr>
        <w:t>).</w:t>
      </w:r>
    </w:p>
    <w:p w14:paraId="098A005A" w14:textId="77777777" w:rsidR="00751431" w:rsidRPr="00751431" w:rsidRDefault="00751431" w:rsidP="00751431">
      <w:pPr>
        <w:pStyle w:val="ad"/>
        <w:numPr>
          <w:ilvl w:val="0"/>
          <w:numId w:val="29"/>
        </w:numPr>
        <w:spacing w:line="360" w:lineRule="auto"/>
        <w:ind w:left="426"/>
        <w:rPr>
          <w:sz w:val="28"/>
          <w:szCs w:val="28"/>
        </w:rPr>
      </w:pPr>
      <w:r w:rsidRPr="00751431">
        <w:rPr>
          <w:sz w:val="28"/>
          <w:szCs w:val="28"/>
          <w:lang w:val="en-US"/>
        </w:rPr>
        <w:t>Shenzhen Daily [</w:t>
      </w:r>
      <w:r w:rsidRPr="00751431">
        <w:rPr>
          <w:sz w:val="28"/>
          <w:szCs w:val="28"/>
        </w:rPr>
        <w:t>Электронный ресурс</w:t>
      </w:r>
      <w:r w:rsidRPr="00751431">
        <w:rPr>
          <w:sz w:val="28"/>
          <w:szCs w:val="28"/>
          <w:lang w:val="en-US"/>
        </w:rPr>
        <w:t xml:space="preserve">]. </w:t>
      </w:r>
      <w:r w:rsidRPr="00751431">
        <w:rPr>
          <w:sz w:val="28"/>
          <w:szCs w:val="28"/>
        </w:rPr>
        <w:t>Режим доступа: http://www.szdaily.com</w:t>
      </w:r>
      <w:r w:rsidRPr="00751431">
        <w:rPr>
          <w:sz w:val="28"/>
          <w:szCs w:val="28"/>
          <w:lang w:val="en-US"/>
        </w:rPr>
        <w:t xml:space="preserve">, </w:t>
      </w:r>
      <w:r w:rsidRPr="00751431">
        <w:rPr>
          <w:sz w:val="28"/>
          <w:szCs w:val="28"/>
        </w:rPr>
        <w:t>свободный.</w:t>
      </w:r>
      <w:r w:rsidRPr="00751431">
        <w:rPr>
          <w:sz w:val="28"/>
          <w:szCs w:val="28"/>
          <w:lang w:val="en-US"/>
        </w:rPr>
        <w:t xml:space="preserve"> </w:t>
      </w:r>
      <w:r w:rsidRPr="00751431">
        <w:rPr>
          <w:sz w:val="28"/>
          <w:szCs w:val="28"/>
        </w:rPr>
        <w:t xml:space="preserve">– </w:t>
      </w:r>
      <w:r w:rsidRPr="00751431">
        <w:rPr>
          <w:sz w:val="28"/>
          <w:szCs w:val="28"/>
          <w:lang w:val="en-US"/>
        </w:rPr>
        <w:t>(</w:t>
      </w:r>
      <w:r w:rsidRPr="00751431">
        <w:rPr>
          <w:sz w:val="28"/>
          <w:szCs w:val="28"/>
        </w:rPr>
        <w:t>Дата обращения: 13.04.16</w:t>
      </w:r>
      <w:r w:rsidRPr="00751431">
        <w:rPr>
          <w:sz w:val="28"/>
          <w:szCs w:val="28"/>
          <w:lang w:val="en-US"/>
        </w:rPr>
        <w:t>).</w:t>
      </w:r>
    </w:p>
    <w:p w14:paraId="71528F52" w14:textId="5CFC04CE" w:rsidR="0069219B" w:rsidRPr="00751431" w:rsidRDefault="00751431" w:rsidP="00751431">
      <w:pPr>
        <w:pStyle w:val="ad"/>
        <w:numPr>
          <w:ilvl w:val="0"/>
          <w:numId w:val="29"/>
        </w:numPr>
        <w:spacing w:line="360" w:lineRule="auto"/>
        <w:ind w:left="426"/>
        <w:rPr>
          <w:rStyle w:val="af2"/>
          <w:sz w:val="28"/>
          <w:szCs w:val="28"/>
        </w:rPr>
      </w:pPr>
      <w:r w:rsidRPr="00751431">
        <w:rPr>
          <w:sz w:val="28"/>
          <w:szCs w:val="28"/>
          <w:lang w:val="en-US"/>
        </w:rPr>
        <w:t>Shenzhen News [</w:t>
      </w:r>
      <w:r w:rsidRPr="00751431">
        <w:rPr>
          <w:sz w:val="28"/>
          <w:szCs w:val="28"/>
        </w:rPr>
        <w:t>Электронный ресурс</w:t>
      </w:r>
      <w:r w:rsidRPr="00751431">
        <w:rPr>
          <w:sz w:val="28"/>
          <w:szCs w:val="28"/>
          <w:lang w:val="en-US"/>
        </w:rPr>
        <w:t xml:space="preserve">]. </w:t>
      </w:r>
      <w:r w:rsidRPr="00751431">
        <w:rPr>
          <w:sz w:val="28"/>
          <w:szCs w:val="28"/>
        </w:rPr>
        <w:t>Режим доступа: http://sznews.com</w:t>
      </w:r>
      <w:r w:rsidRPr="00751431">
        <w:rPr>
          <w:sz w:val="28"/>
          <w:szCs w:val="28"/>
          <w:lang w:val="en-US"/>
        </w:rPr>
        <w:t xml:space="preserve">, </w:t>
      </w:r>
      <w:r w:rsidRPr="00751431">
        <w:rPr>
          <w:sz w:val="28"/>
          <w:szCs w:val="28"/>
        </w:rPr>
        <w:t>свободный.</w:t>
      </w:r>
      <w:r w:rsidRPr="00751431">
        <w:rPr>
          <w:sz w:val="28"/>
          <w:szCs w:val="28"/>
          <w:lang w:val="en-US"/>
        </w:rPr>
        <w:t xml:space="preserve"> </w:t>
      </w:r>
      <w:r w:rsidRPr="00751431">
        <w:rPr>
          <w:sz w:val="28"/>
          <w:szCs w:val="28"/>
        </w:rPr>
        <w:t xml:space="preserve">– </w:t>
      </w:r>
      <w:r w:rsidRPr="00751431">
        <w:rPr>
          <w:sz w:val="28"/>
          <w:szCs w:val="28"/>
          <w:lang w:val="en-US"/>
        </w:rPr>
        <w:t>(</w:t>
      </w:r>
      <w:r w:rsidRPr="00751431">
        <w:rPr>
          <w:sz w:val="28"/>
          <w:szCs w:val="28"/>
        </w:rPr>
        <w:t>Дата обращения: 13.04.16</w:t>
      </w:r>
      <w:r w:rsidRPr="00751431">
        <w:rPr>
          <w:sz w:val="28"/>
          <w:szCs w:val="28"/>
          <w:lang w:val="en-US"/>
        </w:rPr>
        <w:t xml:space="preserve">). </w:t>
      </w:r>
    </w:p>
    <w:p w14:paraId="7B1C0688" w14:textId="78AF4D58" w:rsidR="00B54B57" w:rsidRPr="00751431" w:rsidRDefault="00B54B57" w:rsidP="00B54B57">
      <w:pPr>
        <w:pStyle w:val="ad"/>
        <w:numPr>
          <w:ilvl w:val="0"/>
          <w:numId w:val="29"/>
        </w:numPr>
        <w:spacing w:line="360" w:lineRule="auto"/>
        <w:ind w:left="426"/>
        <w:rPr>
          <w:sz w:val="28"/>
          <w:szCs w:val="28"/>
        </w:rPr>
      </w:pPr>
      <w:r w:rsidRPr="00B54B57">
        <w:rPr>
          <w:sz w:val="28"/>
          <w:szCs w:val="28"/>
        </w:rPr>
        <w:t xml:space="preserve">South China Morning Post </w:t>
      </w:r>
      <w:r w:rsidRPr="00B54B57">
        <w:rPr>
          <w:sz w:val="28"/>
          <w:szCs w:val="28"/>
          <w:lang w:val="en-US"/>
        </w:rPr>
        <w:t>[</w:t>
      </w:r>
      <w:r w:rsidRPr="00B54B57">
        <w:rPr>
          <w:sz w:val="28"/>
          <w:szCs w:val="28"/>
        </w:rPr>
        <w:t>Электронный ресурс</w:t>
      </w:r>
      <w:r w:rsidRPr="00B54B57">
        <w:rPr>
          <w:sz w:val="28"/>
          <w:szCs w:val="28"/>
          <w:lang w:val="en-US"/>
        </w:rPr>
        <w:t xml:space="preserve">]. </w:t>
      </w:r>
      <w:r w:rsidRPr="00B54B57">
        <w:rPr>
          <w:sz w:val="28"/>
          <w:szCs w:val="28"/>
        </w:rPr>
        <w:t>Режим доступа: http://www.scmp.com/frontpage/international</w:t>
      </w:r>
      <w:r w:rsidRPr="00B54B57">
        <w:rPr>
          <w:sz w:val="28"/>
          <w:szCs w:val="28"/>
          <w:lang w:val="en-US"/>
        </w:rPr>
        <w:t xml:space="preserve">, </w:t>
      </w:r>
      <w:r w:rsidRPr="00B54B57">
        <w:rPr>
          <w:sz w:val="28"/>
          <w:szCs w:val="28"/>
        </w:rPr>
        <w:t>свободный.</w:t>
      </w:r>
      <w:r w:rsidRPr="00B54B57">
        <w:rPr>
          <w:sz w:val="28"/>
          <w:szCs w:val="28"/>
          <w:lang w:val="en-US"/>
        </w:rPr>
        <w:t xml:space="preserve"> </w:t>
      </w:r>
      <w:r w:rsidRPr="00B54B57">
        <w:rPr>
          <w:sz w:val="28"/>
          <w:szCs w:val="28"/>
        </w:rPr>
        <w:t xml:space="preserve">– </w:t>
      </w:r>
      <w:r w:rsidRPr="00B54B57">
        <w:rPr>
          <w:sz w:val="28"/>
          <w:szCs w:val="28"/>
          <w:lang w:val="en-US"/>
        </w:rPr>
        <w:t>(</w:t>
      </w:r>
      <w:r w:rsidRPr="00B54B57">
        <w:rPr>
          <w:sz w:val="28"/>
          <w:szCs w:val="28"/>
        </w:rPr>
        <w:t>Дата обращ</w:t>
      </w:r>
      <w:r w:rsidRPr="00B54B57">
        <w:rPr>
          <w:sz w:val="28"/>
          <w:szCs w:val="28"/>
        </w:rPr>
        <w:t>е</w:t>
      </w:r>
      <w:r w:rsidRPr="00B54B57">
        <w:rPr>
          <w:sz w:val="28"/>
          <w:szCs w:val="28"/>
        </w:rPr>
        <w:t>ния: 13.04.16</w:t>
      </w:r>
      <w:r w:rsidRPr="00B54B57">
        <w:rPr>
          <w:sz w:val="28"/>
          <w:szCs w:val="28"/>
          <w:lang w:val="en-US"/>
        </w:rPr>
        <w:t xml:space="preserve">). </w:t>
      </w:r>
    </w:p>
    <w:p w14:paraId="300C7730" w14:textId="77777777" w:rsidR="00751431" w:rsidRDefault="00751431" w:rsidP="00751431">
      <w:pPr>
        <w:numPr>
          <w:ilvl w:val="0"/>
          <w:numId w:val="29"/>
        </w:numPr>
        <w:rPr>
          <w:lang w:val="en-US"/>
        </w:rPr>
      </w:pPr>
      <w:r>
        <w:rPr>
          <w:lang w:val="en-US"/>
        </w:rPr>
        <w:t xml:space="preserve">Southern Daily </w:t>
      </w:r>
      <w:r w:rsidRPr="00C270F5">
        <w:rPr>
          <w:lang w:val="en-US"/>
        </w:rPr>
        <w:t>[</w:t>
      </w:r>
      <w:r w:rsidRPr="00C270F5">
        <w:t>Электронный ресурс</w:t>
      </w:r>
      <w:r w:rsidRPr="00C270F5">
        <w:rPr>
          <w:lang w:val="en-US"/>
        </w:rPr>
        <w:t xml:space="preserve">]. </w:t>
      </w:r>
      <w:r w:rsidRPr="00C270F5">
        <w:t xml:space="preserve">Режим доступа: </w:t>
      </w:r>
      <w:r w:rsidRPr="000846CE">
        <w:t>http://www.newsgd.com</w:t>
      </w:r>
      <w:r w:rsidRPr="00C270F5">
        <w:rPr>
          <w:lang w:val="en-US"/>
        </w:rPr>
        <w:t xml:space="preserve">, </w:t>
      </w:r>
      <w:r w:rsidRPr="00C270F5">
        <w:t>свободный.</w:t>
      </w:r>
      <w:r w:rsidRPr="00C270F5">
        <w:rPr>
          <w:lang w:val="en-US"/>
        </w:rPr>
        <w:t xml:space="preserve"> </w:t>
      </w:r>
      <w:r w:rsidRPr="00C270F5">
        <w:t xml:space="preserve">– </w:t>
      </w:r>
      <w:r w:rsidRPr="00C270F5">
        <w:rPr>
          <w:lang w:val="en-US"/>
        </w:rPr>
        <w:t>(</w:t>
      </w:r>
      <w:r w:rsidRPr="00C270F5">
        <w:t>Дата обращения: 13.04.16</w:t>
      </w:r>
      <w:r w:rsidRPr="00C270F5">
        <w:rPr>
          <w:lang w:val="en-US"/>
        </w:rPr>
        <w:t>).</w:t>
      </w:r>
    </w:p>
    <w:p w14:paraId="532E3DFA" w14:textId="49AFBA32" w:rsidR="00751431" w:rsidRPr="00E77A83" w:rsidRDefault="00751431" w:rsidP="00674A18">
      <w:pPr>
        <w:numPr>
          <w:ilvl w:val="0"/>
          <w:numId w:val="29"/>
        </w:numPr>
      </w:pPr>
      <w:r>
        <w:rPr>
          <w:lang w:val="en-US"/>
        </w:rPr>
        <w:t xml:space="preserve">Southern Daily </w:t>
      </w:r>
      <w:r w:rsidRPr="00C270F5">
        <w:rPr>
          <w:lang w:val="en-US"/>
        </w:rPr>
        <w:t>[</w:t>
      </w:r>
      <w:r w:rsidRPr="00C270F5">
        <w:t>Электронный ресурс</w:t>
      </w:r>
      <w:r w:rsidRPr="00C270F5">
        <w:rPr>
          <w:lang w:val="en-US"/>
        </w:rPr>
        <w:t xml:space="preserve">]. </w:t>
      </w:r>
      <w:r w:rsidRPr="00C270F5">
        <w:t xml:space="preserve">Режим доступа: </w:t>
      </w:r>
      <w:r w:rsidRPr="00AB46E1">
        <w:t>http://www.southcn.com</w:t>
      </w:r>
      <w:r w:rsidRPr="00C270F5">
        <w:rPr>
          <w:lang w:val="en-US"/>
        </w:rPr>
        <w:t xml:space="preserve">, </w:t>
      </w:r>
      <w:r w:rsidRPr="00C270F5">
        <w:t>свободный.</w:t>
      </w:r>
      <w:r w:rsidRPr="00C270F5">
        <w:rPr>
          <w:lang w:val="en-US"/>
        </w:rPr>
        <w:t xml:space="preserve"> </w:t>
      </w:r>
      <w:r w:rsidRPr="00C270F5">
        <w:t xml:space="preserve">– </w:t>
      </w:r>
      <w:r w:rsidRPr="00C270F5">
        <w:rPr>
          <w:lang w:val="en-US"/>
        </w:rPr>
        <w:t>(</w:t>
      </w:r>
      <w:r w:rsidRPr="00C270F5">
        <w:t>Дата обращения: 13.04.16</w:t>
      </w:r>
      <w:r w:rsidRPr="00C270F5">
        <w:rPr>
          <w:lang w:val="en-US"/>
        </w:rPr>
        <w:t>).</w:t>
      </w:r>
      <w:r>
        <w:rPr>
          <w:lang w:val="en-US"/>
        </w:rPr>
        <w:t xml:space="preserve"> </w:t>
      </w:r>
    </w:p>
    <w:p w14:paraId="3496AF13" w14:textId="77777777" w:rsidR="003E4E9D" w:rsidRDefault="003E4E9D" w:rsidP="003E4E9D">
      <w:pPr>
        <w:numPr>
          <w:ilvl w:val="0"/>
          <w:numId w:val="29"/>
        </w:numPr>
      </w:pPr>
      <w:r>
        <w:t xml:space="preserve">The </w:t>
      </w:r>
      <w:r>
        <w:rPr>
          <w:lang w:val="en-US"/>
        </w:rPr>
        <w:t xml:space="preserve">Dong-A Ilbo </w:t>
      </w:r>
      <w:r w:rsidRPr="00C270F5">
        <w:rPr>
          <w:lang w:val="en-US"/>
        </w:rPr>
        <w:t>[</w:t>
      </w:r>
      <w:r w:rsidRPr="00C270F5">
        <w:t>Электронный ресурс</w:t>
      </w:r>
      <w:r w:rsidRPr="00C270F5">
        <w:rPr>
          <w:lang w:val="en-US"/>
        </w:rPr>
        <w:t xml:space="preserve">]. </w:t>
      </w:r>
      <w:r w:rsidRPr="00C270F5">
        <w:t xml:space="preserve">Режим доступа: </w:t>
      </w:r>
      <w:r w:rsidRPr="006B6120">
        <w:t>http://english.donga.com</w:t>
      </w:r>
      <w:r w:rsidRPr="00C270F5">
        <w:rPr>
          <w:lang w:val="en-US"/>
        </w:rPr>
        <w:t xml:space="preserve">, </w:t>
      </w:r>
      <w:r w:rsidRPr="00C270F5">
        <w:t>свободный.</w:t>
      </w:r>
      <w:r w:rsidRPr="00C270F5">
        <w:rPr>
          <w:lang w:val="en-US"/>
        </w:rPr>
        <w:t xml:space="preserve"> </w:t>
      </w:r>
      <w:r w:rsidRPr="00C270F5">
        <w:t xml:space="preserve">– </w:t>
      </w:r>
      <w:r w:rsidRPr="00C270F5">
        <w:rPr>
          <w:lang w:val="en-US"/>
        </w:rPr>
        <w:t>(</w:t>
      </w:r>
      <w:r w:rsidRPr="00C270F5">
        <w:t>Дата обращения: 13.04.16</w:t>
      </w:r>
      <w:r w:rsidRPr="00C270F5">
        <w:rPr>
          <w:lang w:val="en-US"/>
        </w:rPr>
        <w:t>).</w:t>
      </w:r>
    </w:p>
    <w:p w14:paraId="18BB115C" w14:textId="77777777" w:rsidR="00F44D83" w:rsidRDefault="00F44D83" w:rsidP="00F44D83">
      <w:pPr>
        <w:numPr>
          <w:ilvl w:val="0"/>
          <w:numId w:val="29"/>
        </w:numPr>
      </w:pPr>
      <w:r>
        <w:t>The Hankyoreh</w:t>
      </w:r>
      <w:r>
        <w:rPr>
          <w:lang w:val="en-US"/>
        </w:rPr>
        <w:t xml:space="preserve"> </w:t>
      </w:r>
      <w:r w:rsidRPr="00C270F5">
        <w:rPr>
          <w:lang w:val="en-US"/>
        </w:rPr>
        <w:t>[</w:t>
      </w:r>
      <w:r w:rsidRPr="00C270F5">
        <w:t>Электронный ресурс</w:t>
      </w:r>
      <w:r w:rsidRPr="00C270F5">
        <w:rPr>
          <w:lang w:val="en-US"/>
        </w:rPr>
        <w:t xml:space="preserve">]. </w:t>
      </w:r>
      <w:r w:rsidRPr="00C270F5">
        <w:t xml:space="preserve">Режим доступа: </w:t>
      </w:r>
      <w:r w:rsidRPr="00A06C70">
        <w:t>http://english.hani.co.kr</w:t>
      </w:r>
      <w:r w:rsidRPr="00C270F5">
        <w:rPr>
          <w:lang w:val="en-US"/>
        </w:rPr>
        <w:t xml:space="preserve">, </w:t>
      </w:r>
      <w:r w:rsidRPr="00C270F5">
        <w:t>свободный.</w:t>
      </w:r>
      <w:r w:rsidRPr="00C270F5">
        <w:rPr>
          <w:lang w:val="en-US"/>
        </w:rPr>
        <w:t xml:space="preserve"> </w:t>
      </w:r>
      <w:r w:rsidRPr="00C270F5">
        <w:t xml:space="preserve">– </w:t>
      </w:r>
      <w:r w:rsidRPr="00C270F5">
        <w:rPr>
          <w:lang w:val="en-US"/>
        </w:rPr>
        <w:t>(</w:t>
      </w:r>
      <w:r w:rsidRPr="00C270F5">
        <w:t>Дата обращения: 13.04.16</w:t>
      </w:r>
      <w:r w:rsidRPr="00C270F5">
        <w:rPr>
          <w:lang w:val="en-US"/>
        </w:rPr>
        <w:t>).</w:t>
      </w:r>
      <w:r>
        <w:t xml:space="preserve"> </w:t>
      </w:r>
    </w:p>
    <w:p w14:paraId="5B95BE0D" w14:textId="77777777" w:rsidR="00F44D83" w:rsidRPr="00EA2025" w:rsidRDefault="00F44D83" w:rsidP="00F44D83">
      <w:pPr>
        <w:numPr>
          <w:ilvl w:val="0"/>
          <w:numId w:val="29"/>
        </w:numPr>
        <w:rPr>
          <w:lang w:val="en-US"/>
        </w:rPr>
      </w:pPr>
      <w:r>
        <w:t>The Hankyoreh</w:t>
      </w:r>
      <w:r>
        <w:rPr>
          <w:lang w:val="en-US"/>
        </w:rPr>
        <w:t xml:space="preserve"> </w:t>
      </w:r>
      <w:r w:rsidRPr="00C270F5">
        <w:rPr>
          <w:lang w:val="en-US"/>
        </w:rPr>
        <w:t>[</w:t>
      </w:r>
      <w:r w:rsidRPr="00C270F5">
        <w:t>Электронный ресурс</w:t>
      </w:r>
      <w:r w:rsidRPr="00C270F5">
        <w:rPr>
          <w:lang w:val="en-US"/>
        </w:rPr>
        <w:t xml:space="preserve">]. </w:t>
      </w:r>
      <w:r w:rsidRPr="00C270F5">
        <w:t xml:space="preserve">Режим доступа: </w:t>
      </w:r>
      <w:r w:rsidRPr="00722EF7">
        <w:t>http://hani.co.kr</w:t>
      </w:r>
      <w:r w:rsidRPr="00C270F5">
        <w:rPr>
          <w:lang w:val="en-US"/>
        </w:rPr>
        <w:t xml:space="preserve">, </w:t>
      </w:r>
      <w:r w:rsidRPr="00C270F5">
        <w:t>свободный.</w:t>
      </w:r>
      <w:r w:rsidRPr="00C270F5">
        <w:rPr>
          <w:lang w:val="en-US"/>
        </w:rPr>
        <w:t xml:space="preserve"> </w:t>
      </w:r>
      <w:r w:rsidRPr="00C270F5">
        <w:t xml:space="preserve">– </w:t>
      </w:r>
      <w:r w:rsidRPr="00C270F5">
        <w:rPr>
          <w:lang w:val="en-US"/>
        </w:rPr>
        <w:t>(</w:t>
      </w:r>
      <w:r w:rsidRPr="00C270F5">
        <w:t>Дата обращения: 13.04.16</w:t>
      </w:r>
      <w:r w:rsidRPr="00C270F5">
        <w:rPr>
          <w:lang w:val="en-US"/>
        </w:rPr>
        <w:t>).</w:t>
      </w:r>
    </w:p>
    <w:p w14:paraId="05F50F3A" w14:textId="1A10794B" w:rsidR="00E77A83" w:rsidRPr="00DF403D" w:rsidRDefault="00E77A83" w:rsidP="00E77A83">
      <w:pPr>
        <w:numPr>
          <w:ilvl w:val="0"/>
          <w:numId w:val="29"/>
        </w:numPr>
      </w:pPr>
      <w:r>
        <w:rPr>
          <w:lang w:val="en-US"/>
        </w:rPr>
        <w:t xml:space="preserve">The Japan News </w:t>
      </w:r>
      <w:r w:rsidRPr="00C270F5">
        <w:rPr>
          <w:lang w:val="en-US"/>
        </w:rPr>
        <w:t>[</w:t>
      </w:r>
      <w:r w:rsidRPr="00C270F5">
        <w:t>Электронный ресурс</w:t>
      </w:r>
      <w:r w:rsidRPr="00C270F5">
        <w:rPr>
          <w:lang w:val="en-US"/>
        </w:rPr>
        <w:t xml:space="preserve">]. </w:t>
      </w:r>
      <w:r w:rsidRPr="00C270F5">
        <w:t xml:space="preserve">Режим доступа: </w:t>
      </w:r>
      <w:r w:rsidRPr="00CB7FBE">
        <w:t>http://the-japan-news.com</w:t>
      </w:r>
      <w:r w:rsidRPr="00C270F5">
        <w:rPr>
          <w:lang w:val="en-US"/>
        </w:rPr>
        <w:t xml:space="preserve">, </w:t>
      </w:r>
      <w:r w:rsidRPr="00C270F5">
        <w:t>свободный.</w:t>
      </w:r>
      <w:r w:rsidRPr="00C270F5">
        <w:rPr>
          <w:lang w:val="en-US"/>
        </w:rPr>
        <w:t xml:space="preserve"> </w:t>
      </w:r>
      <w:r w:rsidRPr="00C270F5">
        <w:t xml:space="preserve">– </w:t>
      </w:r>
      <w:r w:rsidRPr="00C270F5">
        <w:rPr>
          <w:lang w:val="en-US"/>
        </w:rPr>
        <w:t>(</w:t>
      </w:r>
      <w:r w:rsidRPr="00C270F5">
        <w:t>Дата обращения: 13.04.16</w:t>
      </w:r>
      <w:r w:rsidRPr="00C270F5">
        <w:rPr>
          <w:lang w:val="en-US"/>
        </w:rPr>
        <w:t>).</w:t>
      </w:r>
    </w:p>
    <w:p w14:paraId="5BD0D1FD" w14:textId="77777777" w:rsidR="003E4E9D" w:rsidRPr="00A95D84" w:rsidRDefault="003E4E9D" w:rsidP="003E4E9D">
      <w:pPr>
        <w:numPr>
          <w:ilvl w:val="0"/>
          <w:numId w:val="29"/>
        </w:numPr>
      </w:pPr>
      <w:r>
        <w:rPr>
          <w:lang w:val="en-US"/>
        </w:rPr>
        <w:t xml:space="preserve">The Korea Herald </w:t>
      </w:r>
      <w:r w:rsidRPr="00C270F5">
        <w:rPr>
          <w:lang w:val="en-US"/>
        </w:rPr>
        <w:t>[</w:t>
      </w:r>
      <w:r w:rsidRPr="00C270F5">
        <w:t>Электронный ресурс</w:t>
      </w:r>
      <w:r w:rsidRPr="00C270F5">
        <w:rPr>
          <w:lang w:val="en-US"/>
        </w:rPr>
        <w:t xml:space="preserve">]. </w:t>
      </w:r>
      <w:r w:rsidRPr="00C270F5">
        <w:t xml:space="preserve">Режим доступа: </w:t>
      </w:r>
      <w:r w:rsidRPr="00A001DD">
        <w:t>http://www.koreaherald.com</w:t>
      </w:r>
      <w:r w:rsidRPr="00C270F5">
        <w:rPr>
          <w:lang w:val="en-US"/>
        </w:rPr>
        <w:t xml:space="preserve">, </w:t>
      </w:r>
      <w:r w:rsidRPr="00C270F5">
        <w:t>свободный.</w:t>
      </w:r>
      <w:r w:rsidRPr="00C270F5">
        <w:rPr>
          <w:lang w:val="en-US"/>
        </w:rPr>
        <w:t xml:space="preserve"> </w:t>
      </w:r>
      <w:r w:rsidRPr="00C270F5">
        <w:t xml:space="preserve">– </w:t>
      </w:r>
      <w:r w:rsidRPr="00C270F5">
        <w:rPr>
          <w:lang w:val="en-US"/>
        </w:rPr>
        <w:t>(</w:t>
      </w:r>
      <w:r w:rsidRPr="00C270F5">
        <w:t>Дата обращения: 13.04.16</w:t>
      </w:r>
      <w:r w:rsidRPr="00C270F5">
        <w:rPr>
          <w:lang w:val="en-US"/>
        </w:rPr>
        <w:t>).</w:t>
      </w:r>
      <w:r>
        <w:t xml:space="preserve"> </w:t>
      </w:r>
    </w:p>
    <w:p w14:paraId="209C2BB0" w14:textId="77777777" w:rsidR="00AD5B96" w:rsidRDefault="00AD5B96" w:rsidP="00AD5B96">
      <w:pPr>
        <w:numPr>
          <w:ilvl w:val="0"/>
          <w:numId w:val="29"/>
        </w:numPr>
      </w:pPr>
      <w:r>
        <w:t xml:space="preserve">The </w:t>
      </w:r>
      <w:r>
        <w:rPr>
          <w:lang w:val="en-US"/>
        </w:rPr>
        <w:t>Kyunghyang Shinmun</w:t>
      </w:r>
      <w:r>
        <w:t xml:space="preserve"> </w:t>
      </w:r>
      <w:r w:rsidRPr="00C270F5">
        <w:rPr>
          <w:lang w:val="en-US"/>
        </w:rPr>
        <w:t>[</w:t>
      </w:r>
      <w:r w:rsidRPr="00C270F5">
        <w:t>Электронный ресурс</w:t>
      </w:r>
      <w:r w:rsidRPr="00C270F5">
        <w:rPr>
          <w:lang w:val="en-US"/>
        </w:rPr>
        <w:t xml:space="preserve">]. </w:t>
      </w:r>
      <w:r w:rsidRPr="00C270F5">
        <w:t xml:space="preserve">Режим доступа: </w:t>
      </w:r>
      <w:r w:rsidRPr="004D489A">
        <w:t>http://english.khan.co.kr</w:t>
      </w:r>
      <w:r w:rsidRPr="00C270F5">
        <w:rPr>
          <w:lang w:val="en-US"/>
        </w:rPr>
        <w:t xml:space="preserve">, </w:t>
      </w:r>
      <w:r w:rsidRPr="00C270F5">
        <w:t>свободный.</w:t>
      </w:r>
      <w:r w:rsidRPr="00C270F5">
        <w:rPr>
          <w:lang w:val="en-US"/>
        </w:rPr>
        <w:t xml:space="preserve"> </w:t>
      </w:r>
      <w:r w:rsidRPr="00C270F5">
        <w:t xml:space="preserve">– </w:t>
      </w:r>
      <w:r w:rsidRPr="00C270F5">
        <w:rPr>
          <w:lang w:val="en-US"/>
        </w:rPr>
        <w:t>(</w:t>
      </w:r>
      <w:r w:rsidRPr="00C270F5">
        <w:t>Дата обращения: 13.04.16</w:t>
      </w:r>
      <w:r w:rsidRPr="00C270F5">
        <w:rPr>
          <w:lang w:val="en-US"/>
        </w:rPr>
        <w:t>).</w:t>
      </w:r>
    </w:p>
    <w:p w14:paraId="1D66FCAF" w14:textId="77777777" w:rsidR="00DF403D" w:rsidRDefault="00DF403D" w:rsidP="00DF403D">
      <w:pPr>
        <w:numPr>
          <w:ilvl w:val="0"/>
          <w:numId w:val="29"/>
        </w:numPr>
      </w:pPr>
      <w:r>
        <w:rPr>
          <w:lang w:val="en-US"/>
        </w:rPr>
        <w:t xml:space="preserve">The Mainichi </w:t>
      </w:r>
      <w:r w:rsidRPr="00C270F5">
        <w:rPr>
          <w:lang w:val="en-US"/>
        </w:rPr>
        <w:t>[</w:t>
      </w:r>
      <w:r w:rsidRPr="00C270F5">
        <w:t>Электронный ресурс</w:t>
      </w:r>
      <w:r w:rsidRPr="00C270F5">
        <w:rPr>
          <w:lang w:val="en-US"/>
        </w:rPr>
        <w:t xml:space="preserve">]. </w:t>
      </w:r>
      <w:r w:rsidRPr="00C270F5">
        <w:t xml:space="preserve">Режим доступа: </w:t>
      </w:r>
      <w:r w:rsidRPr="00121C63">
        <w:t>http://www.mainichi.jp/english/</w:t>
      </w:r>
      <w:r w:rsidRPr="00C270F5">
        <w:rPr>
          <w:lang w:val="en-US"/>
        </w:rPr>
        <w:t xml:space="preserve">, </w:t>
      </w:r>
      <w:r w:rsidRPr="00C270F5">
        <w:t>свободный.</w:t>
      </w:r>
      <w:r w:rsidRPr="00C270F5">
        <w:rPr>
          <w:lang w:val="en-US"/>
        </w:rPr>
        <w:t xml:space="preserve"> </w:t>
      </w:r>
      <w:r w:rsidRPr="00C270F5">
        <w:t xml:space="preserve">– </w:t>
      </w:r>
      <w:r w:rsidRPr="00C270F5">
        <w:rPr>
          <w:lang w:val="en-US"/>
        </w:rPr>
        <w:t>(</w:t>
      </w:r>
      <w:r w:rsidRPr="00C270F5">
        <w:t>Дата обращения: 13.04.16</w:t>
      </w:r>
      <w:r w:rsidRPr="00C270F5">
        <w:rPr>
          <w:lang w:val="en-US"/>
        </w:rPr>
        <w:t>).</w:t>
      </w:r>
    </w:p>
    <w:p w14:paraId="74A9491E" w14:textId="79FEDDFC" w:rsidR="00DF403D" w:rsidRPr="001D1CBB" w:rsidRDefault="00DF403D" w:rsidP="001D1CBB">
      <w:pPr>
        <w:numPr>
          <w:ilvl w:val="0"/>
          <w:numId w:val="29"/>
        </w:numPr>
        <w:rPr>
          <w:rStyle w:val="af2"/>
          <w:lang w:val="en-US"/>
        </w:rPr>
      </w:pPr>
      <w:r>
        <w:rPr>
          <w:lang w:val="en-US"/>
        </w:rPr>
        <w:t xml:space="preserve">The Nikkei </w:t>
      </w:r>
      <w:r w:rsidRPr="00C270F5">
        <w:rPr>
          <w:lang w:val="en-US"/>
        </w:rPr>
        <w:t>[</w:t>
      </w:r>
      <w:r w:rsidRPr="00C270F5">
        <w:t>Электронный ресурс</w:t>
      </w:r>
      <w:r w:rsidRPr="00C270F5">
        <w:rPr>
          <w:lang w:val="en-US"/>
        </w:rPr>
        <w:t xml:space="preserve">]. </w:t>
      </w:r>
      <w:r w:rsidRPr="00C270F5">
        <w:t xml:space="preserve">Режим доступа: </w:t>
      </w:r>
      <w:r w:rsidRPr="009877DB">
        <w:t>http://www.nikkei.com</w:t>
      </w:r>
      <w:r w:rsidRPr="00C270F5">
        <w:rPr>
          <w:lang w:val="en-US"/>
        </w:rPr>
        <w:t xml:space="preserve">, </w:t>
      </w:r>
      <w:r w:rsidRPr="00C270F5">
        <w:t>свободный.</w:t>
      </w:r>
      <w:r w:rsidRPr="00C270F5">
        <w:rPr>
          <w:lang w:val="en-US"/>
        </w:rPr>
        <w:t xml:space="preserve"> </w:t>
      </w:r>
      <w:r w:rsidRPr="00C270F5">
        <w:t xml:space="preserve">– </w:t>
      </w:r>
      <w:r w:rsidRPr="00C270F5">
        <w:rPr>
          <w:lang w:val="en-US"/>
        </w:rPr>
        <w:t>(</w:t>
      </w:r>
      <w:r w:rsidRPr="00C270F5">
        <w:t>Дата обращения: 13.04.16</w:t>
      </w:r>
      <w:r w:rsidRPr="00C270F5">
        <w:rPr>
          <w:lang w:val="en-US"/>
        </w:rPr>
        <w:t>).</w:t>
      </w:r>
    </w:p>
    <w:p w14:paraId="7986841F" w14:textId="54FCF8E7" w:rsidR="00CF6210" w:rsidRPr="00515AE3" w:rsidRDefault="00CF6210" w:rsidP="00C80DF1">
      <w:pPr>
        <w:pStyle w:val="a6"/>
        <w:numPr>
          <w:ilvl w:val="0"/>
          <w:numId w:val="29"/>
        </w:numPr>
        <w:ind w:left="426"/>
        <w:rPr>
          <w:rStyle w:val="af2"/>
        </w:rPr>
      </w:pPr>
      <w:r w:rsidRPr="00515AE3">
        <w:rPr>
          <w:rStyle w:val="af2"/>
        </w:rPr>
        <w:t xml:space="preserve">Usability.gov: портал о юзабилити [Электронный ресурс]. </w:t>
      </w:r>
      <w:proofErr w:type="spellStart"/>
      <w:r w:rsidRPr="00515AE3">
        <w:rPr>
          <w:rStyle w:val="af2"/>
        </w:rPr>
        <w:t>Washington</w:t>
      </w:r>
      <w:proofErr w:type="spellEnd"/>
      <w:r w:rsidRPr="00515AE3">
        <w:rPr>
          <w:rStyle w:val="af2"/>
        </w:rPr>
        <w:t xml:space="preserve">. : U.S. </w:t>
      </w:r>
      <w:proofErr w:type="spellStart"/>
      <w:r w:rsidRPr="00515AE3">
        <w:rPr>
          <w:rStyle w:val="af2"/>
        </w:rPr>
        <w:t>Department</w:t>
      </w:r>
      <w:proofErr w:type="spellEnd"/>
      <w:r w:rsidRPr="00515AE3">
        <w:rPr>
          <w:rStyle w:val="af2"/>
        </w:rPr>
        <w:t xml:space="preserve"> </w:t>
      </w:r>
      <w:proofErr w:type="spellStart"/>
      <w:r w:rsidRPr="00515AE3">
        <w:rPr>
          <w:rStyle w:val="af2"/>
        </w:rPr>
        <w:t>of</w:t>
      </w:r>
      <w:proofErr w:type="spellEnd"/>
      <w:r w:rsidRPr="00515AE3">
        <w:rPr>
          <w:rStyle w:val="af2"/>
        </w:rPr>
        <w:t xml:space="preserve"> </w:t>
      </w:r>
      <w:proofErr w:type="spellStart"/>
      <w:r w:rsidRPr="00515AE3">
        <w:rPr>
          <w:rStyle w:val="af2"/>
        </w:rPr>
        <w:t>Health</w:t>
      </w:r>
      <w:proofErr w:type="spellEnd"/>
      <w:r w:rsidRPr="00515AE3">
        <w:rPr>
          <w:rStyle w:val="af2"/>
        </w:rPr>
        <w:t xml:space="preserve"> &amp; </w:t>
      </w:r>
      <w:proofErr w:type="spellStart"/>
      <w:r w:rsidRPr="00515AE3">
        <w:rPr>
          <w:rStyle w:val="af2"/>
        </w:rPr>
        <w:t>Human</w:t>
      </w:r>
      <w:proofErr w:type="spellEnd"/>
      <w:r w:rsidRPr="00515AE3">
        <w:rPr>
          <w:rStyle w:val="af2"/>
        </w:rPr>
        <w:t xml:space="preserve"> </w:t>
      </w:r>
      <w:proofErr w:type="spellStart"/>
      <w:r w:rsidRPr="00515AE3">
        <w:rPr>
          <w:rStyle w:val="af2"/>
        </w:rPr>
        <w:t>Services</w:t>
      </w:r>
      <w:proofErr w:type="spellEnd"/>
      <w:r w:rsidRPr="00515AE3">
        <w:rPr>
          <w:rStyle w:val="af2"/>
        </w:rPr>
        <w:t xml:space="preserve">, 2004 -. – Режим доступа: </w:t>
      </w:r>
      <w:hyperlink r:id="rId24" w:history="1">
        <w:r w:rsidRPr="00515AE3">
          <w:rPr>
            <w:rStyle w:val="af2"/>
          </w:rPr>
          <w:t>http://www.usability.gov/what-and-why/usability-evaluation.html</w:t>
        </w:r>
      </w:hyperlink>
      <w:r w:rsidRPr="00515AE3">
        <w:rPr>
          <w:rStyle w:val="af2"/>
        </w:rPr>
        <w:t>, свободный.</w:t>
      </w:r>
      <w:r w:rsidR="003B6B94">
        <w:rPr>
          <w:rStyle w:val="af2"/>
        </w:rPr>
        <w:t xml:space="preserve"> –</w:t>
      </w:r>
      <w:r w:rsidRPr="00515AE3">
        <w:rPr>
          <w:rStyle w:val="af2"/>
        </w:rPr>
        <w:t xml:space="preserve"> (Дата обращения: 17.04.16).</w:t>
      </w:r>
    </w:p>
    <w:p w14:paraId="38879C2A" w14:textId="6DC6424E" w:rsidR="00527C13" w:rsidRDefault="00CF6210" w:rsidP="00C80DF1">
      <w:pPr>
        <w:pStyle w:val="a6"/>
        <w:numPr>
          <w:ilvl w:val="0"/>
          <w:numId w:val="29"/>
        </w:numPr>
        <w:ind w:left="426"/>
        <w:rPr>
          <w:rStyle w:val="af2"/>
        </w:rPr>
      </w:pPr>
      <w:r w:rsidRPr="00515AE3">
        <w:rPr>
          <w:rStyle w:val="af2"/>
        </w:rPr>
        <w:t xml:space="preserve">Wroblewski, L. </w:t>
      </w:r>
      <w:proofErr w:type="spellStart"/>
      <w:r w:rsidRPr="00515AE3">
        <w:rPr>
          <w:rStyle w:val="af2"/>
        </w:rPr>
        <w:t>Site-Seeing</w:t>
      </w:r>
      <w:proofErr w:type="spellEnd"/>
      <w:r w:rsidRPr="00515AE3">
        <w:rPr>
          <w:rStyle w:val="af2"/>
        </w:rPr>
        <w:t xml:space="preserve"> – A </w:t>
      </w:r>
      <w:proofErr w:type="spellStart"/>
      <w:r w:rsidRPr="00515AE3">
        <w:rPr>
          <w:rStyle w:val="af2"/>
        </w:rPr>
        <w:t>Visual</w:t>
      </w:r>
      <w:proofErr w:type="spellEnd"/>
      <w:r w:rsidRPr="00515AE3">
        <w:rPr>
          <w:rStyle w:val="af2"/>
        </w:rPr>
        <w:t xml:space="preserve"> </w:t>
      </w:r>
      <w:proofErr w:type="spellStart"/>
      <w:r w:rsidRPr="00515AE3">
        <w:rPr>
          <w:rStyle w:val="af2"/>
        </w:rPr>
        <w:t>Approach</w:t>
      </w:r>
      <w:proofErr w:type="spellEnd"/>
      <w:r w:rsidRPr="00515AE3">
        <w:rPr>
          <w:rStyle w:val="af2"/>
        </w:rPr>
        <w:t xml:space="preserve"> </w:t>
      </w:r>
      <w:proofErr w:type="spellStart"/>
      <w:r w:rsidRPr="00515AE3">
        <w:rPr>
          <w:rStyle w:val="af2"/>
        </w:rPr>
        <w:t>To</w:t>
      </w:r>
      <w:proofErr w:type="spellEnd"/>
      <w:r w:rsidRPr="00515AE3">
        <w:rPr>
          <w:rStyle w:val="af2"/>
        </w:rPr>
        <w:t xml:space="preserve"> </w:t>
      </w:r>
      <w:proofErr w:type="spellStart"/>
      <w:r w:rsidRPr="00515AE3">
        <w:rPr>
          <w:rStyle w:val="af2"/>
        </w:rPr>
        <w:t>Web</w:t>
      </w:r>
      <w:proofErr w:type="spellEnd"/>
      <w:r w:rsidRPr="00515AE3">
        <w:rPr>
          <w:rStyle w:val="af2"/>
        </w:rPr>
        <w:t xml:space="preserve"> </w:t>
      </w:r>
      <w:proofErr w:type="spellStart"/>
      <w:r w:rsidRPr="00515AE3">
        <w:rPr>
          <w:rStyle w:val="af2"/>
        </w:rPr>
        <w:t>Usability</w:t>
      </w:r>
      <w:proofErr w:type="spellEnd"/>
      <w:r w:rsidRPr="00515AE3">
        <w:rPr>
          <w:rStyle w:val="af2"/>
        </w:rPr>
        <w:t xml:space="preserve"> / L. Wroblewski. – New York: </w:t>
      </w:r>
      <w:proofErr w:type="spellStart"/>
      <w:r w:rsidRPr="00515AE3">
        <w:rPr>
          <w:rStyle w:val="af2"/>
        </w:rPr>
        <w:t>Hungry</w:t>
      </w:r>
      <w:proofErr w:type="spellEnd"/>
      <w:r w:rsidRPr="00515AE3">
        <w:rPr>
          <w:rStyle w:val="af2"/>
        </w:rPr>
        <w:t xml:space="preserve"> </w:t>
      </w:r>
      <w:proofErr w:type="spellStart"/>
      <w:r w:rsidRPr="00515AE3">
        <w:rPr>
          <w:rStyle w:val="af2"/>
        </w:rPr>
        <w:t>Minds</w:t>
      </w:r>
      <w:proofErr w:type="spellEnd"/>
      <w:r w:rsidRPr="00515AE3">
        <w:rPr>
          <w:rStyle w:val="af2"/>
        </w:rPr>
        <w:t>. Inc. 2002. –</w:t>
      </w:r>
      <w:r w:rsidR="00903E6D">
        <w:rPr>
          <w:rStyle w:val="af2"/>
        </w:rPr>
        <w:t xml:space="preserve"> </w:t>
      </w:r>
      <w:r w:rsidRPr="00515AE3">
        <w:rPr>
          <w:rStyle w:val="af2"/>
        </w:rPr>
        <w:t>190 p.</w:t>
      </w:r>
    </w:p>
    <w:p w14:paraId="6845D5CC" w14:textId="30778645" w:rsidR="00E77A83" w:rsidRDefault="00E77A83" w:rsidP="00E77A83">
      <w:pPr>
        <w:numPr>
          <w:ilvl w:val="0"/>
          <w:numId w:val="29"/>
        </w:numPr>
        <w:rPr>
          <w:rStyle w:val="af2"/>
        </w:rPr>
      </w:pPr>
      <w:r>
        <w:rPr>
          <w:lang w:val="en-US"/>
        </w:rPr>
        <w:t xml:space="preserve">Yomiuri Shimbun </w:t>
      </w:r>
      <w:r w:rsidRPr="00C270F5">
        <w:rPr>
          <w:lang w:val="en-US"/>
        </w:rPr>
        <w:t>[</w:t>
      </w:r>
      <w:r w:rsidRPr="00C270F5">
        <w:t>Электронный ресурс</w:t>
      </w:r>
      <w:r w:rsidRPr="00C270F5">
        <w:rPr>
          <w:lang w:val="en-US"/>
        </w:rPr>
        <w:t xml:space="preserve">]. </w:t>
      </w:r>
      <w:r w:rsidRPr="00C270F5">
        <w:t xml:space="preserve">Режим доступа: </w:t>
      </w:r>
      <w:r w:rsidRPr="00E94B67">
        <w:t>http://www.yomiuri.co.jp</w:t>
      </w:r>
      <w:r w:rsidRPr="00C270F5">
        <w:rPr>
          <w:lang w:val="en-US"/>
        </w:rPr>
        <w:t xml:space="preserve">, </w:t>
      </w:r>
      <w:r w:rsidRPr="00C270F5">
        <w:t>свободный.</w:t>
      </w:r>
      <w:r w:rsidRPr="00C270F5">
        <w:rPr>
          <w:lang w:val="en-US"/>
        </w:rPr>
        <w:t xml:space="preserve"> </w:t>
      </w:r>
      <w:r w:rsidRPr="00C270F5">
        <w:t xml:space="preserve">– </w:t>
      </w:r>
      <w:r w:rsidRPr="00C270F5">
        <w:rPr>
          <w:lang w:val="en-US"/>
        </w:rPr>
        <w:t>(</w:t>
      </w:r>
      <w:r w:rsidRPr="00C270F5">
        <w:t>Дата обращения: 13.04.16</w:t>
      </w:r>
      <w:r w:rsidRPr="00C270F5">
        <w:rPr>
          <w:lang w:val="en-US"/>
        </w:rPr>
        <w:t>).</w:t>
      </w:r>
    </w:p>
    <w:p w14:paraId="74945C2B" w14:textId="77777777" w:rsidR="00AC2663" w:rsidRDefault="00AC2663" w:rsidP="00AC2663">
      <w:pPr>
        <w:rPr>
          <w:lang w:val="en-US"/>
        </w:rPr>
      </w:pPr>
    </w:p>
    <w:p w14:paraId="2AC951B7" w14:textId="77777777" w:rsidR="00AC2663" w:rsidRDefault="00AC2663" w:rsidP="00527C13">
      <w:pPr>
        <w:pStyle w:val="a6"/>
        <w:ind w:left="426" w:firstLine="0"/>
        <w:rPr>
          <w:rStyle w:val="af2"/>
        </w:rPr>
      </w:pPr>
    </w:p>
    <w:p w14:paraId="6BA2B1EB" w14:textId="77777777" w:rsidR="009E5387" w:rsidRDefault="009E5387">
      <w:pPr>
        <w:spacing w:line="240" w:lineRule="auto"/>
        <w:ind w:firstLine="0"/>
        <w:jc w:val="left"/>
        <w:rPr>
          <w:rStyle w:val="af2"/>
          <w:rFonts w:eastAsia="ＭＳ ゴシック"/>
          <w:b/>
          <w:bCs/>
          <w:color w:val="000000"/>
          <w:sz w:val="32"/>
          <w:szCs w:val="32"/>
        </w:rPr>
      </w:pPr>
      <w:r>
        <w:rPr>
          <w:rStyle w:val="af2"/>
        </w:rPr>
        <w:br w:type="page"/>
      </w:r>
    </w:p>
    <w:p w14:paraId="0C67BD1F" w14:textId="02CF0424" w:rsidR="00F94BF1" w:rsidRPr="00F94BF1" w:rsidRDefault="000C1666" w:rsidP="00F94BF1">
      <w:pPr>
        <w:pStyle w:val="10"/>
        <w:jc w:val="center"/>
        <w:rPr>
          <w:noProof/>
          <w:lang w:val="en-US"/>
        </w:rPr>
      </w:pPr>
      <w:bookmarkStart w:id="81" w:name="_Toc324672501"/>
      <w:bookmarkStart w:id="82" w:name="_Toc324672559"/>
      <w:r>
        <w:rPr>
          <w:rStyle w:val="af2"/>
        </w:rPr>
        <w:t>ПРИЛОЖ</w:t>
      </w:r>
      <w:r>
        <w:rPr>
          <w:noProof/>
          <w:lang w:val="en-US"/>
        </w:rPr>
        <w:t>ЕНИ</w:t>
      </w:r>
      <w:r w:rsidR="00054122">
        <w:rPr>
          <w:noProof/>
          <w:lang w:val="en-US"/>
        </w:rPr>
        <w:t>Я</w:t>
      </w:r>
      <w:bookmarkEnd w:id="81"/>
      <w:bookmarkEnd w:id="82"/>
    </w:p>
    <w:p w14:paraId="3011DF2D" w14:textId="065F13B5" w:rsidR="005769DE" w:rsidRPr="000215C5" w:rsidRDefault="000215C5" w:rsidP="000215C5">
      <w:pPr>
        <w:pStyle w:val="2"/>
        <w:jc w:val="left"/>
        <w:rPr>
          <w:noProof/>
          <w:lang w:val="en-US"/>
        </w:rPr>
      </w:pPr>
      <w:bookmarkStart w:id="83" w:name="_Toc324672502"/>
      <w:bookmarkStart w:id="84" w:name="_Toc324672560"/>
      <w:r>
        <w:rPr>
          <w:noProof/>
          <w:lang w:val="en-US"/>
        </w:rPr>
        <w:drawing>
          <wp:anchor distT="0" distB="0" distL="114300" distR="114300" simplePos="0" relativeHeight="251658240" behindDoc="0" locked="0" layoutInCell="1" allowOverlap="1" wp14:anchorId="76861C01" wp14:editId="072D9DED">
            <wp:simplePos x="0" y="0"/>
            <wp:positionH relativeFrom="margin">
              <wp:posOffset>0</wp:posOffset>
            </wp:positionH>
            <wp:positionV relativeFrom="margin">
              <wp:posOffset>800100</wp:posOffset>
            </wp:positionV>
            <wp:extent cx="5753100" cy="8028305"/>
            <wp:effectExtent l="0" t="0" r="12700" b="0"/>
            <wp:wrapSquare wrapText="bothSides"/>
            <wp:docPr id="93" name="Изображение 93" descr="№2: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2:к.jpg"/>
                    <pic:cNvPicPr>
                      <a:picLocks noChangeAspect="1" noChangeArrowheads="1"/>
                    </pic:cNvPicPr>
                  </pic:nvPicPr>
                  <pic:blipFill rotWithShape="1">
                    <a:blip r:embed="rId25">
                      <a:extLst>
                        <a:ext uri="{28A0092B-C50C-407E-A947-70E740481C1C}">
                          <a14:useLocalDpi xmlns:a14="http://schemas.microsoft.com/office/drawing/2010/main" val="0"/>
                        </a:ext>
                      </a:extLst>
                    </a:blip>
                    <a:srcRect t="9655" b="1234"/>
                    <a:stretch/>
                  </pic:blipFill>
                  <pic:spPr bwMode="auto">
                    <a:xfrm>
                      <a:off x="0" y="0"/>
                      <a:ext cx="5753100" cy="8028305"/>
                    </a:xfrm>
                    <a:prstGeom prst="rect">
                      <a:avLst/>
                    </a:prstGeom>
                    <a:noFill/>
                    <a:ln>
                      <a:noFill/>
                    </a:ln>
                    <a:extLst>
                      <a:ext uri="{53640926-AAD7-44d8-BBD7-CCE9431645EC}">
                        <a14:shadowObscured xmlns:a14="http://schemas.microsoft.com/office/drawing/2010/main"/>
                      </a:ext>
                    </a:extLst>
                  </pic:spPr>
                </pic:pic>
              </a:graphicData>
            </a:graphic>
          </wp:anchor>
        </w:drawing>
      </w:r>
      <w:r w:rsidR="00054122">
        <w:rPr>
          <w:noProof/>
          <w:lang w:val="en-US"/>
        </w:rPr>
        <w:t xml:space="preserve">Приложение 1. </w:t>
      </w:r>
      <w:r w:rsidR="00377EC1" w:rsidRPr="004212D4">
        <w:rPr>
          <w:noProof/>
          <w:lang w:val="en-US"/>
        </w:rPr>
        <w:t xml:space="preserve">Газеты и </w:t>
      </w:r>
      <w:r w:rsidR="00CB6AA9" w:rsidRPr="004212D4">
        <w:rPr>
          <w:noProof/>
          <w:lang w:val="en-US"/>
        </w:rPr>
        <w:t xml:space="preserve">сетевые </w:t>
      </w:r>
      <w:r w:rsidR="00377EC1" w:rsidRPr="004212D4">
        <w:rPr>
          <w:noProof/>
          <w:lang w:val="en-US"/>
        </w:rPr>
        <w:t>СМИ</w:t>
      </w:r>
      <w:bookmarkEnd w:id="83"/>
      <w:bookmarkEnd w:id="84"/>
    </w:p>
    <w:p w14:paraId="23DC9D1D" w14:textId="508858ED" w:rsidR="004C2145" w:rsidRDefault="000215C5">
      <w:pPr>
        <w:spacing w:line="240" w:lineRule="auto"/>
        <w:ind w:firstLine="0"/>
        <w:jc w:val="left"/>
        <w:rPr>
          <w:rFonts w:eastAsia="ＭＳ ゴシック"/>
          <w:b/>
          <w:bCs/>
          <w:color w:val="000000"/>
        </w:rPr>
      </w:pPr>
      <w:r>
        <w:rPr>
          <w:noProof/>
          <w:lang w:val="en-US"/>
        </w:rPr>
        <w:drawing>
          <wp:inline distT="0" distB="0" distL="0" distR="0" wp14:anchorId="72CD92D1" wp14:editId="7D12AD1E">
            <wp:extent cx="5753735" cy="9010015"/>
            <wp:effectExtent l="0" t="0" r="12065" b="6985"/>
            <wp:docPr id="92" name="Изображение 92" descr="№2: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2:к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735" cy="9010015"/>
                    </a:xfrm>
                    <a:prstGeom prst="rect">
                      <a:avLst/>
                    </a:prstGeom>
                    <a:noFill/>
                    <a:ln>
                      <a:noFill/>
                    </a:ln>
                  </pic:spPr>
                </pic:pic>
              </a:graphicData>
            </a:graphic>
          </wp:inline>
        </w:drawing>
      </w:r>
      <w:r w:rsidR="005769DE">
        <w:br w:type="page"/>
      </w:r>
      <w:r>
        <w:rPr>
          <w:noProof/>
          <w:lang w:val="en-US"/>
        </w:rPr>
        <w:drawing>
          <wp:inline distT="0" distB="0" distL="0" distR="0" wp14:anchorId="29B47233" wp14:editId="747077E7">
            <wp:extent cx="5753735" cy="9010015"/>
            <wp:effectExtent l="0" t="0" r="12065" b="6985"/>
            <wp:docPr id="91" name="Изображение 91" descr="№2: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2:к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3735" cy="9010015"/>
                    </a:xfrm>
                    <a:prstGeom prst="rect">
                      <a:avLst/>
                    </a:prstGeom>
                    <a:noFill/>
                    <a:ln>
                      <a:noFill/>
                    </a:ln>
                  </pic:spPr>
                </pic:pic>
              </a:graphicData>
            </a:graphic>
          </wp:inline>
        </w:drawing>
      </w:r>
      <w:r w:rsidR="004C2145">
        <w:br w:type="page"/>
      </w:r>
    </w:p>
    <w:p w14:paraId="7DEA31B4" w14:textId="3729E163" w:rsidR="00E45AB4" w:rsidRPr="00A90886" w:rsidRDefault="000215C5" w:rsidP="00A90886">
      <w:pPr>
        <w:pStyle w:val="2"/>
      </w:pPr>
      <w:r>
        <w:rPr>
          <w:noProof/>
          <w:lang w:val="en-US"/>
        </w:rPr>
        <w:drawing>
          <wp:inline distT="0" distB="0" distL="0" distR="0" wp14:anchorId="78EFA88D" wp14:editId="6AFE41A9">
            <wp:extent cx="5753735" cy="9010015"/>
            <wp:effectExtent l="0" t="0" r="12065" b="6985"/>
            <wp:docPr id="90" name="Изображение 90" descr="№2:к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2:к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735" cy="9010015"/>
                    </a:xfrm>
                    <a:prstGeom prst="rect">
                      <a:avLst/>
                    </a:prstGeom>
                    <a:noFill/>
                    <a:ln>
                      <a:noFill/>
                    </a:ln>
                  </pic:spPr>
                </pic:pic>
              </a:graphicData>
            </a:graphic>
          </wp:inline>
        </w:drawing>
      </w:r>
      <w:r w:rsidR="00913A32">
        <w:br w:type="page"/>
      </w:r>
      <w:r>
        <w:rPr>
          <w:noProof/>
          <w:lang w:val="en-US"/>
        </w:rPr>
        <w:drawing>
          <wp:inline distT="0" distB="0" distL="0" distR="0" wp14:anchorId="2FC57497" wp14:editId="1419464C">
            <wp:extent cx="5753735" cy="9010015"/>
            <wp:effectExtent l="0" t="0" r="12065" b="6985"/>
            <wp:docPr id="89" name="Изображение 89" descr="№2:к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2:к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3735" cy="9010015"/>
                    </a:xfrm>
                    <a:prstGeom prst="rect">
                      <a:avLst/>
                    </a:prstGeom>
                    <a:noFill/>
                    <a:ln>
                      <a:noFill/>
                    </a:ln>
                  </pic:spPr>
                </pic:pic>
              </a:graphicData>
            </a:graphic>
          </wp:inline>
        </w:drawing>
      </w:r>
      <w:r>
        <w:rPr>
          <w:noProof/>
          <w:lang w:val="en-US"/>
        </w:rPr>
        <w:drawing>
          <wp:inline distT="0" distB="0" distL="0" distR="0" wp14:anchorId="13A3472F" wp14:editId="42C45563">
            <wp:extent cx="5753735" cy="9010015"/>
            <wp:effectExtent l="0" t="0" r="12065" b="6985"/>
            <wp:docPr id="88" name="Изображение 88" descr="№2:к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2:к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3735" cy="9010015"/>
                    </a:xfrm>
                    <a:prstGeom prst="rect">
                      <a:avLst/>
                    </a:prstGeom>
                    <a:noFill/>
                    <a:ln>
                      <a:noFill/>
                    </a:ln>
                  </pic:spPr>
                </pic:pic>
              </a:graphicData>
            </a:graphic>
          </wp:inline>
        </w:drawing>
      </w:r>
      <w:r w:rsidR="005769DE">
        <w:br w:type="page"/>
      </w:r>
      <w:r>
        <w:rPr>
          <w:noProof/>
          <w:lang w:val="en-US"/>
        </w:rPr>
        <w:drawing>
          <wp:inline distT="0" distB="0" distL="0" distR="0" wp14:anchorId="69CA3695" wp14:editId="5290C558">
            <wp:extent cx="5753735" cy="9010015"/>
            <wp:effectExtent l="0" t="0" r="12065" b="6985"/>
            <wp:docPr id="87" name="Изображение 87" descr="№2:к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2:к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3735" cy="9010015"/>
                    </a:xfrm>
                    <a:prstGeom prst="rect">
                      <a:avLst/>
                    </a:prstGeom>
                    <a:noFill/>
                    <a:ln>
                      <a:noFill/>
                    </a:ln>
                  </pic:spPr>
                </pic:pic>
              </a:graphicData>
            </a:graphic>
          </wp:inline>
        </w:drawing>
      </w:r>
      <w:r w:rsidR="00913A32">
        <w:br w:type="page"/>
      </w:r>
      <w:r>
        <w:rPr>
          <w:noProof/>
          <w:lang w:val="en-US"/>
        </w:rPr>
        <w:drawing>
          <wp:inline distT="0" distB="0" distL="0" distR="0" wp14:anchorId="4DECCCD8" wp14:editId="6BA1EC96">
            <wp:extent cx="5753735" cy="9010015"/>
            <wp:effectExtent l="0" t="0" r="12065" b="6985"/>
            <wp:docPr id="86" name="Изображение 86" descr="№2:к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2:к8.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3735" cy="9010015"/>
                    </a:xfrm>
                    <a:prstGeom prst="rect">
                      <a:avLst/>
                    </a:prstGeom>
                    <a:noFill/>
                    <a:ln>
                      <a:noFill/>
                    </a:ln>
                  </pic:spPr>
                </pic:pic>
              </a:graphicData>
            </a:graphic>
          </wp:inline>
        </w:drawing>
      </w:r>
      <w:r w:rsidR="00E45AB4">
        <w:br w:type="page"/>
      </w:r>
      <w:r>
        <w:rPr>
          <w:noProof/>
          <w:lang w:val="en-US"/>
        </w:rPr>
        <w:drawing>
          <wp:inline distT="0" distB="0" distL="0" distR="0" wp14:anchorId="616BD04F" wp14:editId="10091BF3">
            <wp:extent cx="5753735" cy="9010015"/>
            <wp:effectExtent l="0" t="0" r="12065" b="6985"/>
            <wp:docPr id="85" name="Изображение 85" descr="№2:к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2:к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3735" cy="9010015"/>
                    </a:xfrm>
                    <a:prstGeom prst="rect">
                      <a:avLst/>
                    </a:prstGeom>
                    <a:noFill/>
                    <a:ln>
                      <a:noFill/>
                    </a:ln>
                  </pic:spPr>
                </pic:pic>
              </a:graphicData>
            </a:graphic>
          </wp:inline>
        </w:drawing>
      </w:r>
      <w:r w:rsidR="00E45AB4">
        <w:br w:type="page"/>
      </w:r>
    </w:p>
    <w:p w14:paraId="0211C49A" w14:textId="0C8A4228" w:rsidR="00E45AB4" w:rsidRDefault="000215C5">
      <w:pPr>
        <w:spacing w:line="240" w:lineRule="auto"/>
        <w:ind w:firstLine="0"/>
        <w:jc w:val="left"/>
        <w:rPr>
          <w:rFonts w:eastAsia="ＭＳ ゴシック"/>
          <w:b/>
          <w:bCs/>
          <w:color w:val="000000"/>
        </w:rPr>
      </w:pPr>
      <w:r>
        <w:rPr>
          <w:noProof/>
          <w:lang w:val="en-US"/>
        </w:rPr>
        <w:drawing>
          <wp:inline distT="0" distB="0" distL="0" distR="0" wp14:anchorId="41665AF7" wp14:editId="2E04E321">
            <wp:extent cx="5753735" cy="9010015"/>
            <wp:effectExtent l="0" t="0" r="12065" b="6985"/>
            <wp:docPr id="84" name="Изображение 84" descr="№2:к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2:к1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3735" cy="9010015"/>
                    </a:xfrm>
                    <a:prstGeom prst="rect">
                      <a:avLst/>
                    </a:prstGeom>
                    <a:noFill/>
                    <a:ln>
                      <a:noFill/>
                    </a:ln>
                  </pic:spPr>
                </pic:pic>
              </a:graphicData>
            </a:graphic>
          </wp:inline>
        </w:drawing>
      </w:r>
      <w:r w:rsidR="00E45AB4">
        <w:br w:type="page"/>
      </w:r>
    </w:p>
    <w:p w14:paraId="0F70FCA2" w14:textId="008986FD" w:rsidR="000215C5" w:rsidRDefault="000215C5">
      <w:pPr>
        <w:spacing w:line="240" w:lineRule="auto"/>
        <w:ind w:firstLine="0"/>
        <w:jc w:val="left"/>
        <w:rPr>
          <w:noProof/>
          <w:lang w:val="en-US"/>
        </w:rPr>
      </w:pPr>
      <w:r>
        <w:rPr>
          <w:noProof/>
          <w:lang w:val="en-US"/>
        </w:rPr>
        <w:drawing>
          <wp:inline distT="0" distB="0" distL="0" distR="0" wp14:anchorId="27A626E4" wp14:editId="50EF1F1D">
            <wp:extent cx="5753735" cy="9010015"/>
            <wp:effectExtent l="0" t="0" r="12065" b="6985"/>
            <wp:docPr id="83" name="Изображение 83" descr="№2:к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2:к1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3735" cy="9010015"/>
                    </a:xfrm>
                    <a:prstGeom prst="rect">
                      <a:avLst/>
                    </a:prstGeom>
                    <a:noFill/>
                    <a:ln>
                      <a:noFill/>
                    </a:ln>
                  </pic:spPr>
                </pic:pic>
              </a:graphicData>
            </a:graphic>
          </wp:inline>
        </w:drawing>
      </w:r>
      <w:r>
        <w:rPr>
          <w:noProof/>
          <w:lang w:val="en-US"/>
        </w:rPr>
        <w:br w:type="page"/>
      </w:r>
    </w:p>
    <w:p w14:paraId="1ACBE31D" w14:textId="0F3C2953" w:rsidR="004C2145" w:rsidRDefault="000215C5">
      <w:pPr>
        <w:spacing w:line="240" w:lineRule="auto"/>
        <w:ind w:firstLine="0"/>
        <w:jc w:val="left"/>
      </w:pPr>
      <w:r>
        <w:rPr>
          <w:noProof/>
          <w:lang w:val="en-US"/>
        </w:rPr>
        <w:drawing>
          <wp:inline distT="0" distB="0" distL="0" distR="0" wp14:anchorId="29A26C65" wp14:editId="35441090">
            <wp:extent cx="5753735" cy="9010015"/>
            <wp:effectExtent l="0" t="0" r="12065" b="6985"/>
            <wp:docPr id="82" name="Изображение 82" descr="№2:к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2:к1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3735" cy="9010015"/>
                    </a:xfrm>
                    <a:prstGeom prst="rect">
                      <a:avLst/>
                    </a:prstGeom>
                    <a:noFill/>
                    <a:ln>
                      <a:noFill/>
                    </a:ln>
                  </pic:spPr>
                </pic:pic>
              </a:graphicData>
            </a:graphic>
          </wp:inline>
        </w:drawing>
      </w:r>
      <w:r w:rsidR="004C2145">
        <w:br w:type="page"/>
      </w:r>
    </w:p>
    <w:p w14:paraId="55E09960" w14:textId="0F89C809" w:rsidR="004C2145" w:rsidRDefault="000215C5">
      <w:pPr>
        <w:spacing w:line="240" w:lineRule="auto"/>
        <w:ind w:firstLine="0"/>
        <w:jc w:val="left"/>
      </w:pPr>
      <w:r>
        <w:rPr>
          <w:noProof/>
          <w:lang w:val="en-US"/>
        </w:rPr>
        <w:drawing>
          <wp:inline distT="0" distB="0" distL="0" distR="0" wp14:anchorId="69BE49B6" wp14:editId="3E16E631">
            <wp:extent cx="5753735" cy="9010015"/>
            <wp:effectExtent l="0" t="0" r="12065" b="6985"/>
            <wp:docPr id="81" name="Изображение 81" descr="№2:к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2:к1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3735" cy="9010015"/>
                    </a:xfrm>
                    <a:prstGeom prst="rect">
                      <a:avLst/>
                    </a:prstGeom>
                    <a:noFill/>
                    <a:ln>
                      <a:noFill/>
                    </a:ln>
                  </pic:spPr>
                </pic:pic>
              </a:graphicData>
            </a:graphic>
          </wp:inline>
        </w:drawing>
      </w:r>
      <w:r w:rsidR="004C2145">
        <w:br w:type="page"/>
      </w:r>
    </w:p>
    <w:p w14:paraId="4C274B58" w14:textId="44BBC664" w:rsidR="00A90886" w:rsidRDefault="000215C5">
      <w:pPr>
        <w:spacing w:line="240" w:lineRule="auto"/>
        <w:ind w:firstLine="0"/>
        <w:jc w:val="left"/>
      </w:pPr>
      <w:r>
        <w:rPr>
          <w:noProof/>
          <w:lang w:val="en-US"/>
        </w:rPr>
        <w:drawing>
          <wp:inline distT="0" distB="0" distL="0" distR="0" wp14:anchorId="17BE0628" wp14:editId="6A9A83B6">
            <wp:extent cx="5753735" cy="9010015"/>
            <wp:effectExtent l="0" t="0" r="12065" b="6985"/>
            <wp:docPr id="80" name="Изображение 80" descr="№2:к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2:к1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3735" cy="9010015"/>
                    </a:xfrm>
                    <a:prstGeom prst="rect">
                      <a:avLst/>
                    </a:prstGeom>
                    <a:noFill/>
                    <a:ln>
                      <a:noFill/>
                    </a:ln>
                  </pic:spPr>
                </pic:pic>
              </a:graphicData>
            </a:graphic>
          </wp:inline>
        </w:drawing>
      </w:r>
      <w:r w:rsidR="004C2145">
        <w:br w:type="page"/>
      </w:r>
    </w:p>
    <w:p w14:paraId="668D51EE" w14:textId="4F18A7D3" w:rsidR="00A90886" w:rsidRDefault="000215C5">
      <w:pPr>
        <w:spacing w:line="240" w:lineRule="auto"/>
        <w:ind w:firstLine="0"/>
        <w:jc w:val="left"/>
      </w:pPr>
      <w:r>
        <w:rPr>
          <w:noProof/>
          <w:lang w:val="en-US"/>
        </w:rPr>
        <w:drawing>
          <wp:inline distT="0" distB="0" distL="0" distR="0" wp14:anchorId="05711325" wp14:editId="01DB249F">
            <wp:extent cx="5753735" cy="9010015"/>
            <wp:effectExtent l="0" t="0" r="12065" b="6985"/>
            <wp:docPr id="79" name="Изображение 79" descr="№2:к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2:к15.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3735" cy="9010015"/>
                    </a:xfrm>
                    <a:prstGeom prst="rect">
                      <a:avLst/>
                    </a:prstGeom>
                    <a:noFill/>
                    <a:ln>
                      <a:noFill/>
                    </a:ln>
                  </pic:spPr>
                </pic:pic>
              </a:graphicData>
            </a:graphic>
          </wp:inline>
        </w:drawing>
      </w:r>
      <w:r w:rsidR="00A90886">
        <w:br w:type="page"/>
      </w:r>
    </w:p>
    <w:p w14:paraId="7CCEF211" w14:textId="4EC624EF" w:rsidR="00A90886" w:rsidRDefault="000215C5">
      <w:pPr>
        <w:spacing w:line="240" w:lineRule="auto"/>
        <w:ind w:firstLine="0"/>
        <w:jc w:val="left"/>
      </w:pPr>
      <w:r>
        <w:rPr>
          <w:noProof/>
          <w:lang w:val="en-US"/>
        </w:rPr>
        <w:drawing>
          <wp:inline distT="0" distB="0" distL="0" distR="0" wp14:anchorId="68558BB5" wp14:editId="4AB9A39A">
            <wp:extent cx="5753735" cy="9010015"/>
            <wp:effectExtent l="0" t="0" r="12065" b="6985"/>
            <wp:docPr id="78" name="Изображение 78" descr="№2:к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2:к16.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3735" cy="9010015"/>
                    </a:xfrm>
                    <a:prstGeom prst="rect">
                      <a:avLst/>
                    </a:prstGeom>
                    <a:noFill/>
                    <a:ln>
                      <a:noFill/>
                    </a:ln>
                  </pic:spPr>
                </pic:pic>
              </a:graphicData>
            </a:graphic>
          </wp:inline>
        </w:drawing>
      </w:r>
      <w:r w:rsidR="00A90886">
        <w:br w:type="page"/>
      </w:r>
    </w:p>
    <w:p w14:paraId="11B54FC0" w14:textId="6CB0D859" w:rsidR="00A90886" w:rsidRDefault="000215C5">
      <w:pPr>
        <w:spacing w:line="240" w:lineRule="auto"/>
        <w:ind w:firstLine="0"/>
        <w:jc w:val="left"/>
      </w:pPr>
      <w:r>
        <w:rPr>
          <w:noProof/>
          <w:lang w:val="en-US"/>
        </w:rPr>
        <w:drawing>
          <wp:inline distT="0" distB="0" distL="0" distR="0" wp14:anchorId="3F189211" wp14:editId="65F1149E">
            <wp:extent cx="5753735" cy="9010015"/>
            <wp:effectExtent l="0" t="0" r="12065" b="6985"/>
            <wp:docPr id="77" name="Изображение 77" descr="№2:к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2:к17.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3735" cy="9010015"/>
                    </a:xfrm>
                    <a:prstGeom prst="rect">
                      <a:avLst/>
                    </a:prstGeom>
                    <a:noFill/>
                    <a:ln>
                      <a:noFill/>
                    </a:ln>
                  </pic:spPr>
                </pic:pic>
              </a:graphicData>
            </a:graphic>
          </wp:inline>
        </w:drawing>
      </w:r>
      <w:r w:rsidR="00A90886">
        <w:br w:type="page"/>
      </w:r>
    </w:p>
    <w:p w14:paraId="2FF18083" w14:textId="6CDB4D9F" w:rsidR="00A90886" w:rsidRDefault="000215C5">
      <w:pPr>
        <w:spacing w:line="240" w:lineRule="auto"/>
        <w:ind w:firstLine="0"/>
        <w:jc w:val="left"/>
      </w:pPr>
      <w:r>
        <w:rPr>
          <w:noProof/>
          <w:lang w:val="en-US"/>
        </w:rPr>
        <w:drawing>
          <wp:inline distT="0" distB="0" distL="0" distR="0" wp14:anchorId="0AF7D4A1" wp14:editId="4EC4BEDF">
            <wp:extent cx="5753735" cy="9010015"/>
            <wp:effectExtent l="0" t="0" r="12065" b="6985"/>
            <wp:docPr id="76" name="Изображение 76" descr="№2:к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2:к18.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3735" cy="9010015"/>
                    </a:xfrm>
                    <a:prstGeom prst="rect">
                      <a:avLst/>
                    </a:prstGeom>
                    <a:noFill/>
                    <a:ln>
                      <a:noFill/>
                    </a:ln>
                  </pic:spPr>
                </pic:pic>
              </a:graphicData>
            </a:graphic>
          </wp:inline>
        </w:drawing>
      </w:r>
      <w:r w:rsidR="00A90886">
        <w:br w:type="page"/>
      </w:r>
    </w:p>
    <w:p w14:paraId="3D5EF1AA" w14:textId="1034F531" w:rsidR="00E45AB4" w:rsidRPr="00A90886" w:rsidRDefault="000215C5">
      <w:pPr>
        <w:spacing w:line="240" w:lineRule="auto"/>
        <w:ind w:firstLine="0"/>
        <w:jc w:val="left"/>
      </w:pPr>
      <w:r>
        <w:rPr>
          <w:noProof/>
          <w:lang w:val="en-US"/>
        </w:rPr>
        <w:drawing>
          <wp:inline distT="0" distB="0" distL="0" distR="0" wp14:anchorId="155794C5" wp14:editId="3D9B771A">
            <wp:extent cx="5753735" cy="9010015"/>
            <wp:effectExtent l="0" t="0" r="12065" b="6985"/>
            <wp:docPr id="75" name="Изображение 75" descr="№2:к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2:к19.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3735" cy="9010015"/>
                    </a:xfrm>
                    <a:prstGeom prst="rect">
                      <a:avLst/>
                    </a:prstGeom>
                    <a:noFill/>
                    <a:ln>
                      <a:noFill/>
                    </a:ln>
                  </pic:spPr>
                </pic:pic>
              </a:graphicData>
            </a:graphic>
          </wp:inline>
        </w:drawing>
      </w:r>
      <w:r w:rsidR="00E45AB4">
        <w:br w:type="page"/>
      </w:r>
    </w:p>
    <w:p w14:paraId="1EC16CC1" w14:textId="73FF5DD2" w:rsidR="00F94BF1" w:rsidRPr="00F94BF1" w:rsidRDefault="00F94BF1" w:rsidP="00D62A88">
      <w:pPr>
        <w:pStyle w:val="2"/>
        <w:jc w:val="left"/>
      </w:pPr>
      <w:bookmarkStart w:id="85" w:name="_Toc324672503"/>
      <w:bookmarkStart w:id="86" w:name="_Toc324672561"/>
      <w:r w:rsidRPr="00F94BF1">
        <w:t xml:space="preserve">Приложение 2. </w:t>
      </w:r>
      <w:r w:rsidR="00A90886">
        <w:t>Таблицы и диаграммы</w:t>
      </w:r>
      <w:bookmarkEnd w:id="85"/>
      <w:bookmarkEnd w:id="86"/>
    </w:p>
    <w:p w14:paraId="1B07B457" w14:textId="77777777" w:rsidR="00533DB9" w:rsidRPr="001A762A" w:rsidRDefault="00533DB9" w:rsidP="00711C81">
      <w:pPr>
        <w:spacing w:line="240" w:lineRule="auto"/>
        <w:ind w:firstLine="0"/>
        <w:rPr>
          <w:rStyle w:val="aff"/>
          <w:i/>
        </w:rPr>
      </w:pPr>
      <w:r w:rsidRPr="001A762A">
        <w:rPr>
          <w:rStyle w:val="aff"/>
          <w:i/>
        </w:rPr>
        <w:t>Таблица 1. Таблица кодирования изданий и кодировочный лист</w:t>
      </w:r>
    </w:p>
    <w:p w14:paraId="119E21AF" w14:textId="77777777" w:rsidR="00533DB9" w:rsidRPr="001A762A" w:rsidRDefault="00533DB9" w:rsidP="00711C81">
      <w:pPr>
        <w:spacing w:line="240" w:lineRule="auto"/>
        <w:ind w:firstLine="0"/>
        <w:rPr>
          <w:rStyle w:val="aff"/>
          <w:i/>
        </w:rPr>
      </w:pPr>
      <w:r w:rsidRPr="001A762A">
        <w:rPr>
          <w:rStyle w:val="aff"/>
          <w:i/>
        </w:rPr>
        <w:t>Таблица кодирования изданий</w:t>
      </w:r>
    </w:p>
    <w:tbl>
      <w:tblPr>
        <w:tblStyle w:val="aff2"/>
        <w:tblW w:w="0" w:type="auto"/>
        <w:tblLook w:val="04A0" w:firstRow="1" w:lastRow="0" w:firstColumn="1" w:lastColumn="0" w:noHBand="0" w:noVBand="1"/>
      </w:tblPr>
      <w:tblGrid>
        <w:gridCol w:w="675"/>
        <w:gridCol w:w="8"/>
        <w:gridCol w:w="3536"/>
        <w:gridCol w:w="584"/>
        <w:gridCol w:w="16"/>
        <w:gridCol w:w="4252"/>
      </w:tblGrid>
      <w:tr w:rsidR="00533DB9" w:rsidRPr="00251A6C" w14:paraId="4FCD6275" w14:textId="77777777" w:rsidTr="00472C1B">
        <w:tc>
          <w:tcPr>
            <w:tcW w:w="675" w:type="dxa"/>
          </w:tcPr>
          <w:p w14:paraId="7A7EF343" w14:textId="77777777" w:rsidR="00533DB9" w:rsidRPr="00251A6C" w:rsidRDefault="00533DB9" w:rsidP="00711C81">
            <w:pPr>
              <w:pStyle w:val="ad"/>
              <w:ind w:firstLine="0"/>
              <w:rPr>
                <w:rStyle w:val="aff"/>
              </w:rPr>
            </w:pPr>
            <w:r w:rsidRPr="00251A6C">
              <w:rPr>
                <w:rStyle w:val="aff"/>
              </w:rPr>
              <w:t>№</w:t>
            </w:r>
          </w:p>
        </w:tc>
        <w:tc>
          <w:tcPr>
            <w:tcW w:w="3544" w:type="dxa"/>
            <w:gridSpan w:val="2"/>
            <w:tcBorders>
              <w:right w:val="single" w:sz="4" w:space="0" w:color="auto"/>
            </w:tcBorders>
          </w:tcPr>
          <w:p w14:paraId="7347567C" w14:textId="77777777" w:rsidR="00533DB9" w:rsidRPr="00251A6C" w:rsidRDefault="00533DB9" w:rsidP="00711C81">
            <w:pPr>
              <w:pStyle w:val="ad"/>
              <w:ind w:firstLine="0"/>
              <w:rPr>
                <w:rStyle w:val="aff"/>
              </w:rPr>
            </w:pPr>
            <w:r w:rsidRPr="00251A6C">
              <w:rPr>
                <w:rStyle w:val="aff"/>
              </w:rPr>
              <w:t>Категория кодирования</w:t>
            </w:r>
          </w:p>
        </w:tc>
        <w:tc>
          <w:tcPr>
            <w:tcW w:w="587" w:type="dxa"/>
            <w:gridSpan w:val="2"/>
            <w:tcBorders>
              <w:left w:val="single" w:sz="4" w:space="0" w:color="auto"/>
            </w:tcBorders>
          </w:tcPr>
          <w:p w14:paraId="12CDCAB6" w14:textId="77777777" w:rsidR="00533DB9" w:rsidRPr="00251A6C" w:rsidRDefault="00533DB9" w:rsidP="00711C81">
            <w:pPr>
              <w:pStyle w:val="ad"/>
              <w:ind w:firstLine="0"/>
              <w:rPr>
                <w:rStyle w:val="aff"/>
              </w:rPr>
            </w:pPr>
            <w:r w:rsidRPr="00251A6C">
              <w:rPr>
                <w:rStyle w:val="aff"/>
              </w:rPr>
              <w:t>Код</w:t>
            </w:r>
          </w:p>
        </w:tc>
        <w:tc>
          <w:tcPr>
            <w:tcW w:w="4252" w:type="dxa"/>
          </w:tcPr>
          <w:p w14:paraId="7BE65EBD" w14:textId="77777777" w:rsidR="00533DB9" w:rsidRPr="00251A6C" w:rsidRDefault="00533DB9" w:rsidP="00711C81">
            <w:pPr>
              <w:pStyle w:val="ad"/>
              <w:ind w:firstLine="0"/>
              <w:rPr>
                <w:rStyle w:val="aff"/>
              </w:rPr>
            </w:pPr>
            <w:r w:rsidRPr="00251A6C">
              <w:rPr>
                <w:rStyle w:val="aff"/>
              </w:rPr>
              <w:t>Инструкция для кодировщика</w:t>
            </w:r>
          </w:p>
        </w:tc>
      </w:tr>
      <w:tr w:rsidR="00533DB9" w:rsidRPr="00251A6C" w14:paraId="571D0093" w14:textId="77777777" w:rsidTr="00472C1B">
        <w:tc>
          <w:tcPr>
            <w:tcW w:w="675" w:type="dxa"/>
          </w:tcPr>
          <w:p w14:paraId="15470EA1" w14:textId="77777777" w:rsidR="00533DB9" w:rsidRPr="00251A6C" w:rsidRDefault="00533DB9" w:rsidP="00711C81">
            <w:pPr>
              <w:pStyle w:val="ad"/>
              <w:ind w:firstLine="0"/>
              <w:rPr>
                <w:rStyle w:val="aff"/>
              </w:rPr>
            </w:pPr>
          </w:p>
        </w:tc>
        <w:tc>
          <w:tcPr>
            <w:tcW w:w="3544" w:type="dxa"/>
            <w:gridSpan w:val="2"/>
            <w:tcBorders>
              <w:right w:val="single" w:sz="4" w:space="0" w:color="auto"/>
            </w:tcBorders>
          </w:tcPr>
          <w:p w14:paraId="6208EE15" w14:textId="77777777" w:rsidR="00533DB9" w:rsidRPr="00711C81" w:rsidRDefault="00533DB9" w:rsidP="00711C81">
            <w:pPr>
              <w:pStyle w:val="ad"/>
              <w:ind w:firstLine="0"/>
              <w:rPr>
                <w:rStyle w:val="aff"/>
                <w:b/>
                <w:i/>
              </w:rPr>
            </w:pPr>
            <w:r w:rsidRPr="00711C81">
              <w:rPr>
                <w:rStyle w:val="aff"/>
                <w:b/>
                <w:i/>
              </w:rPr>
              <w:t>Минимализм</w:t>
            </w:r>
          </w:p>
        </w:tc>
        <w:tc>
          <w:tcPr>
            <w:tcW w:w="571" w:type="dxa"/>
            <w:tcBorders>
              <w:left w:val="single" w:sz="4" w:space="0" w:color="auto"/>
              <w:right w:val="single" w:sz="4" w:space="0" w:color="auto"/>
            </w:tcBorders>
          </w:tcPr>
          <w:p w14:paraId="0BA2934B" w14:textId="77777777" w:rsidR="00533DB9" w:rsidRPr="00251A6C" w:rsidRDefault="00533DB9" w:rsidP="00711C81">
            <w:pPr>
              <w:pStyle w:val="ad"/>
              <w:ind w:firstLine="0"/>
              <w:rPr>
                <w:rStyle w:val="aff"/>
              </w:rPr>
            </w:pPr>
          </w:p>
        </w:tc>
        <w:tc>
          <w:tcPr>
            <w:tcW w:w="4268" w:type="dxa"/>
            <w:gridSpan w:val="2"/>
            <w:tcBorders>
              <w:left w:val="single" w:sz="4" w:space="0" w:color="auto"/>
            </w:tcBorders>
          </w:tcPr>
          <w:p w14:paraId="76F95ACA" w14:textId="77777777" w:rsidR="00533DB9" w:rsidRPr="00251A6C" w:rsidRDefault="00533DB9" w:rsidP="00711C81">
            <w:pPr>
              <w:pStyle w:val="ad"/>
              <w:ind w:firstLine="0"/>
              <w:rPr>
                <w:rStyle w:val="aff"/>
              </w:rPr>
            </w:pPr>
          </w:p>
        </w:tc>
      </w:tr>
      <w:tr w:rsidR="00533DB9" w:rsidRPr="00251A6C" w14:paraId="228B45CB" w14:textId="77777777" w:rsidTr="00472C1B">
        <w:tc>
          <w:tcPr>
            <w:tcW w:w="675" w:type="dxa"/>
          </w:tcPr>
          <w:p w14:paraId="0EABF7B9" w14:textId="77777777" w:rsidR="00533DB9" w:rsidRPr="00251A6C" w:rsidRDefault="00533DB9" w:rsidP="00711C81">
            <w:pPr>
              <w:pStyle w:val="ad"/>
              <w:ind w:firstLine="0"/>
              <w:rPr>
                <w:rStyle w:val="aff"/>
              </w:rPr>
            </w:pPr>
            <w:r w:rsidRPr="00251A6C">
              <w:rPr>
                <w:rStyle w:val="aff"/>
              </w:rPr>
              <w:t>1</w:t>
            </w:r>
          </w:p>
        </w:tc>
        <w:tc>
          <w:tcPr>
            <w:tcW w:w="3544" w:type="dxa"/>
            <w:gridSpan w:val="2"/>
            <w:tcBorders>
              <w:right w:val="single" w:sz="4" w:space="0" w:color="auto"/>
            </w:tcBorders>
          </w:tcPr>
          <w:p w14:paraId="764B3265" w14:textId="77777777" w:rsidR="00533DB9" w:rsidRPr="00711C81" w:rsidRDefault="00533DB9" w:rsidP="00711C81">
            <w:pPr>
              <w:pStyle w:val="ad"/>
              <w:ind w:firstLine="0"/>
              <w:rPr>
                <w:rStyle w:val="aff"/>
                <w:b/>
              </w:rPr>
            </w:pPr>
            <w:r w:rsidRPr="00711C81">
              <w:rPr>
                <w:rStyle w:val="aff"/>
                <w:b/>
              </w:rPr>
              <w:t>Цветовой контраст</w:t>
            </w:r>
          </w:p>
        </w:tc>
        <w:tc>
          <w:tcPr>
            <w:tcW w:w="587" w:type="dxa"/>
            <w:gridSpan w:val="2"/>
            <w:tcBorders>
              <w:left w:val="single" w:sz="4" w:space="0" w:color="auto"/>
              <w:right w:val="single" w:sz="4" w:space="0" w:color="auto"/>
            </w:tcBorders>
          </w:tcPr>
          <w:p w14:paraId="3DD943C1" w14:textId="77777777" w:rsidR="00533DB9" w:rsidRPr="00251A6C" w:rsidRDefault="00533DB9" w:rsidP="00711C81">
            <w:pPr>
              <w:pStyle w:val="ad"/>
              <w:ind w:firstLine="0"/>
              <w:rPr>
                <w:rStyle w:val="aff"/>
              </w:rPr>
            </w:pPr>
          </w:p>
        </w:tc>
        <w:tc>
          <w:tcPr>
            <w:tcW w:w="4252" w:type="dxa"/>
            <w:vMerge w:val="restart"/>
            <w:tcBorders>
              <w:left w:val="single" w:sz="4" w:space="0" w:color="auto"/>
            </w:tcBorders>
          </w:tcPr>
          <w:p w14:paraId="53090EB7" w14:textId="77777777" w:rsidR="00533DB9" w:rsidRPr="00251A6C" w:rsidRDefault="00533DB9" w:rsidP="00711C81">
            <w:pPr>
              <w:pStyle w:val="ad"/>
              <w:ind w:firstLine="0"/>
              <w:rPr>
                <w:rStyle w:val="aff"/>
              </w:rPr>
            </w:pPr>
            <w:r w:rsidRPr="00251A6C">
              <w:rPr>
                <w:rStyle w:val="aff"/>
              </w:rPr>
              <w:t>Поставить в поле цифру от 0 до 2</w:t>
            </w:r>
          </w:p>
          <w:p w14:paraId="1D8666E3" w14:textId="77777777" w:rsidR="00533DB9" w:rsidRPr="00251A6C" w:rsidRDefault="00533DB9" w:rsidP="00711C81">
            <w:pPr>
              <w:pStyle w:val="ad"/>
              <w:ind w:firstLine="0"/>
              <w:rPr>
                <w:rStyle w:val="aff"/>
              </w:rPr>
            </w:pPr>
          </w:p>
          <w:p w14:paraId="4825D53A" w14:textId="77777777" w:rsidR="00533DB9" w:rsidRPr="00251A6C" w:rsidRDefault="00533DB9" w:rsidP="00711C81">
            <w:pPr>
              <w:pStyle w:val="ad"/>
              <w:ind w:firstLine="0"/>
              <w:rPr>
                <w:rStyle w:val="aff"/>
              </w:rPr>
            </w:pPr>
          </w:p>
          <w:p w14:paraId="6E71E5D6" w14:textId="77777777" w:rsidR="00533DB9" w:rsidRPr="00251A6C" w:rsidRDefault="00533DB9" w:rsidP="00711C81">
            <w:pPr>
              <w:pStyle w:val="ad"/>
              <w:ind w:firstLine="0"/>
              <w:rPr>
                <w:rStyle w:val="aff"/>
              </w:rPr>
            </w:pPr>
          </w:p>
        </w:tc>
      </w:tr>
      <w:tr w:rsidR="00533DB9" w:rsidRPr="00251A6C" w14:paraId="55BD6CDB" w14:textId="77777777" w:rsidTr="00472C1B">
        <w:tc>
          <w:tcPr>
            <w:tcW w:w="675" w:type="dxa"/>
            <w:vMerge w:val="restart"/>
          </w:tcPr>
          <w:p w14:paraId="54014ABF" w14:textId="77777777" w:rsidR="00533DB9" w:rsidRPr="00251A6C" w:rsidRDefault="00533DB9" w:rsidP="00711C81">
            <w:pPr>
              <w:pStyle w:val="ad"/>
              <w:ind w:firstLine="0"/>
              <w:rPr>
                <w:rStyle w:val="aff"/>
              </w:rPr>
            </w:pPr>
          </w:p>
        </w:tc>
        <w:tc>
          <w:tcPr>
            <w:tcW w:w="3544" w:type="dxa"/>
            <w:gridSpan w:val="2"/>
            <w:tcBorders>
              <w:right w:val="single" w:sz="4" w:space="0" w:color="auto"/>
            </w:tcBorders>
          </w:tcPr>
          <w:p w14:paraId="509D5E99" w14:textId="77777777" w:rsidR="00533DB9" w:rsidRPr="00251A6C" w:rsidRDefault="00533DB9" w:rsidP="00711C81">
            <w:pPr>
              <w:pStyle w:val="ad"/>
              <w:ind w:firstLine="0"/>
              <w:rPr>
                <w:rStyle w:val="aff"/>
              </w:rPr>
            </w:pPr>
            <w:r w:rsidRPr="00251A6C">
              <w:rPr>
                <w:rStyle w:val="aff"/>
              </w:rPr>
              <w:t>Использование черного цвета и более 3 других цветов/фон не белого цвета</w:t>
            </w:r>
          </w:p>
        </w:tc>
        <w:tc>
          <w:tcPr>
            <w:tcW w:w="587" w:type="dxa"/>
            <w:gridSpan w:val="2"/>
            <w:tcBorders>
              <w:left w:val="single" w:sz="4" w:space="0" w:color="auto"/>
              <w:right w:val="single" w:sz="4" w:space="0" w:color="auto"/>
            </w:tcBorders>
          </w:tcPr>
          <w:p w14:paraId="4042EBEC" w14:textId="77777777" w:rsidR="00533DB9" w:rsidRPr="00251A6C" w:rsidRDefault="00533DB9" w:rsidP="00711C81">
            <w:pPr>
              <w:pStyle w:val="ad"/>
              <w:ind w:firstLine="0"/>
              <w:rPr>
                <w:rStyle w:val="aff"/>
              </w:rPr>
            </w:pPr>
            <w:r w:rsidRPr="00251A6C">
              <w:rPr>
                <w:rStyle w:val="aff"/>
              </w:rPr>
              <w:t>0</w:t>
            </w:r>
          </w:p>
        </w:tc>
        <w:tc>
          <w:tcPr>
            <w:tcW w:w="4252" w:type="dxa"/>
            <w:vMerge/>
            <w:tcBorders>
              <w:left w:val="single" w:sz="4" w:space="0" w:color="auto"/>
            </w:tcBorders>
          </w:tcPr>
          <w:p w14:paraId="62619C7E" w14:textId="77777777" w:rsidR="00533DB9" w:rsidRPr="00251A6C" w:rsidRDefault="00533DB9" w:rsidP="00711C81">
            <w:pPr>
              <w:pStyle w:val="ad"/>
              <w:ind w:firstLine="0"/>
              <w:rPr>
                <w:rStyle w:val="aff"/>
              </w:rPr>
            </w:pPr>
          </w:p>
        </w:tc>
      </w:tr>
      <w:tr w:rsidR="00533DB9" w:rsidRPr="00251A6C" w14:paraId="6B7878CD" w14:textId="77777777" w:rsidTr="00472C1B">
        <w:tc>
          <w:tcPr>
            <w:tcW w:w="675" w:type="dxa"/>
            <w:vMerge/>
          </w:tcPr>
          <w:p w14:paraId="5F05FAA7" w14:textId="77777777" w:rsidR="00533DB9" w:rsidRPr="00251A6C" w:rsidRDefault="00533DB9" w:rsidP="00711C81">
            <w:pPr>
              <w:pStyle w:val="ad"/>
              <w:ind w:firstLine="0"/>
              <w:rPr>
                <w:rStyle w:val="aff"/>
              </w:rPr>
            </w:pPr>
          </w:p>
        </w:tc>
        <w:tc>
          <w:tcPr>
            <w:tcW w:w="3544" w:type="dxa"/>
            <w:gridSpan w:val="2"/>
            <w:tcBorders>
              <w:right w:val="single" w:sz="4" w:space="0" w:color="auto"/>
            </w:tcBorders>
          </w:tcPr>
          <w:p w14:paraId="036DC47E" w14:textId="77777777" w:rsidR="00533DB9" w:rsidRPr="00251A6C" w:rsidRDefault="00533DB9" w:rsidP="00711C81">
            <w:pPr>
              <w:pStyle w:val="ad"/>
              <w:ind w:firstLine="0"/>
              <w:rPr>
                <w:rStyle w:val="aff"/>
              </w:rPr>
            </w:pPr>
            <w:r w:rsidRPr="00251A6C">
              <w:rPr>
                <w:rStyle w:val="aff"/>
              </w:rPr>
              <w:t>Использование черного цвета и 2-3 других цветов</w:t>
            </w:r>
          </w:p>
        </w:tc>
        <w:tc>
          <w:tcPr>
            <w:tcW w:w="587" w:type="dxa"/>
            <w:gridSpan w:val="2"/>
            <w:tcBorders>
              <w:left w:val="single" w:sz="4" w:space="0" w:color="auto"/>
              <w:right w:val="single" w:sz="4" w:space="0" w:color="auto"/>
            </w:tcBorders>
          </w:tcPr>
          <w:p w14:paraId="2517D7DD" w14:textId="77777777" w:rsidR="00533DB9" w:rsidRPr="00251A6C" w:rsidRDefault="00533DB9" w:rsidP="00711C81">
            <w:pPr>
              <w:pStyle w:val="ad"/>
              <w:ind w:firstLine="0"/>
              <w:rPr>
                <w:rStyle w:val="aff"/>
              </w:rPr>
            </w:pPr>
            <w:r w:rsidRPr="00251A6C">
              <w:rPr>
                <w:rStyle w:val="aff"/>
              </w:rPr>
              <w:t>1</w:t>
            </w:r>
          </w:p>
        </w:tc>
        <w:tc>
          <w:tcPr>
            <w:tcW w:w="4252" w:type="dxa"/>
            <w:vMerge/>
            <w:tcBorders>
              <w:left w:val="single" w:sz="4" w:space="0" w:color="auto"/>
            </w:tcBorders>
          </w:tcPr>
          <w:p w14:paraId="1EC0F4B5" w14:textId="77777777" w:rsidR="00533DB9" w:rsidRPr="00251A6C" w:rsidRDefault="00533DB9" w:rsidP="00711C81">
            <w:pPr>
              <w:pStyle w:val="ad"/>
              <w:ind w:firstLine="0"/>
              <w:rPr>
                <w:rStyle w:val="aff"/>
              </w:rPr>
            </w:pPr>
          </w:p>
        </w:tc>
      </w:tr>
      <w:tr w:rsidR="00533DB9" w:rsidRPr="00251A6C" w14:paraId="4C3B77DD" w14:textId="77777777" w:rsidTr="00472C1B">
        <w:tc>
          <w:tcPr>
            <w:tcW w:w="675" w:type="dxa"/>
            <w:vMerge/>
          </w:tcPr>
          <w:p w14:paraId="07BF4165" w14:textId="77777777" w:rsidR="00533DB9" w:rsidRPr="00251A6C" w:rsidRDefault="00533DB9" w:rsidP="00711C81">
            <w:pPr>
              <w:pStyle w:val="ad"/>
              <w:ind w:firstLine="0"/>
              <w:rPr>
                <w:rStyle w:val="aff"/>
              </w:rPr>
            </w:pPr>
          </w:p>
        </w:tc>
        <w:tc>
          <w:tcPr>
            <w:tcW w:w="3544" w:type="dxa"/>
            <w:gridSpan w:val="2"/>
            <w:tcBorders>
              <w:right w:val="single" w:sz="4" w:space="0" w:color="auto"/>
            </w:tcBorders>
          </w:tcPr>
          <w:p w14:paraId="4F3C68FA" w14:textId="77777777" w:rsidR="00533DB9" w:rsidRPr="00251A6C" w:rsidRDefault="00533DB9" w:rsidP="00711C81">
            <w:pPr>
              <w:pStyle w:val="ad"/>
              <w:ind w:firstLine="0"/>
              <w:rPr>
                <w:rStyle w:val="aff"/>
              </w:rPr>
            </w:pPr>
            <w:r w:rsidRPr="00251A6C">
              <w:rPr>
                <w:rStyle w:val="aff"/>
              </w:rPr>
              <w:t>Монохромность и 1 контрас</w:t>
            </w:r>
            <w:r w:rsidRPr="00251A6C">
              <w:rPr>
                <w:rStyle w:val="aff"/>
              </w:rPr>
              <w:t>т</w:t>
            </w:r>
            <w:r w:rsidRPr="00251A6C">
              <w:rPr>
                <w:rStyle w:val="aff"/>
              </w:rPr>
              <w:t>ный цвет</w:t>
            </w:r>
          </w:p>
        </w:tc>
        <w:tc>
          <w:tcPr>
            <w:tcW w:w="587" w:type="dxa"/>
            <w:gridSpan w:val="2"/>
            <w:tcBorders>
              <w:left w:val="single" w:sz="4" w:space="0" w:color="auto"/>
              <w:right w:val="single" w:sz="4" w:space="0" w:color="auto"/>
            </w:tcBorders>
          </w:tcPr>
          <w:p w14:paraId="5B941BE1" w14:textId="77777777" w:rsidR="00533DB9" w:rsidRPr="00251A6C" w:rsidRDefault="00533DB9" w:rsidP="00711C81">
            <w:pPr>
              <w:pStyle w:val="ad"/>
              <w:ind w:firstLine="0"/>
              <w:rPr>
                <w:rStyle w:val="aff"/>
              </w:rPr>
            </w:pPr>
            <w:r w:rsidRPr="00251A6C">
              <w:rPr>
                <w:rStyle w:val="aff"/>
              </w:rPr>
              <w:t>2</w:t>
            </w:r>
          </w:p>
        </w:tc>
        <w:tc>
          <w:tcPr>
            <w:tcW w:w="4252" w:type="dxa"/>
            <w:vMerge/>
            <w:tcBorders>
              <w:left w:val="single" w:sz="4" w:space="0" w:color="auto"/>
              <w:bottom w:val="single" w:sz="4" w:space="0" w:color="auto"/>
            </w:tcBorders>
          </w:tcPr>
          <w:p w14:paraId="5BFE7781" w14:textId="77777777" w:rsidR="00533DB9" w:rsidRPr="00251A6C" w:rsidRDefault="00533DB9" w:rsidP="00711C81">
            <w:pPr>
              <w:pStyle w:val="ad"/>
              <w:ind w:firstLine="0"/>
              <w:rPr>
                <w:rStyle w:val="aff"/>
              </w:rPr>
            </w:pPr>
          </w:p>
        </w:tc>
      </w:tr>
      <w:tr w:rsidR="00533DB9" w:rsidRPr="00251A6C" w14:paraId="1C587805" w14:textId="77777777" w:rsidTr="00472C1B">
        <w:tc>
          <w:tcPr>
            <w:tcW w:w="683" w:type="dxa"/>
            <w:gridSpan w:val="2"/>
            <w:tcBorders>
              <w:left w:val="single" w:sz="4" w:space="0" w:color="auto"/>
              <w:right w:val="single" w:sz="4" w:space="0" w:color="auto"/>
            </w:tcBorders>
          </w:tcPr>
          <w:p w14:paraId="2072379F" w14:textId="77777777" w:rsidR="00533DB9" w:rsidRPr="00251A6C" w:rsidRDefault="00533DB9" w:rsidP="00711C81">
            <w:pPr>
              <w:pStyle w:val="ad"/>
              <w:ind w:firstLine="0"/>
              <w:rPr>
                <w:rStyle w:val="aff"/>
              </w:rPr>
            </w:pPr>
            <w:r w:rsidRPr="00251A6C">
              <w:rPr>
                <w:rStyle w:val="aff"/>
              </w:rPr>
              <w:t>2</w:t>
            </w:r>
          </w:p>
        </w:tc>
        <w:tc>
          <w:tcPr>
            <w:tcW w:w="3536" w:type="dxa"/>
            <w:tcBorders>
              <w:left w:val="single" w:sz="4" w:space="0" w:color="auto"/>
              <w:right w:val="single" w:sz="4" w:space="0" w:color="auto"/>
            </w:tcBorders>
          </w:tcPr>
          <w:p w14:paraId="58CC9C89" w14:textId="77777777" w:rsidR="00533DB9" w:rsidRPr="00711C81" w:rsidRDefault="00533DB9" w:rsidP="00711C81">
            <w:pPr>
              <w:pStyle w:val="ad"/>
              <w:ind w:firstLine="0"/>
              <w:rPr>
                <w:rStyle w:val="aff"/>
                <w:b/>
              </w:rPr>
            </w:pPr>
            <w:r w:rsidRPr="00711C81">
              <w:rPr>
                <w:rStyle w:val="aff"/>
                <w:b/>
              </w:rPr>
              <w:t>Скевоморфизм</w:t>
            </w:r>
          </w:p>
        </w:tc>
        <w:tc>
          <w:tcPr>
            <w:tcW w:w="587" w:type="dxa"/>
            <w:gridSpan w:val="2"/>
            <w:tcBorders>
              <w:left w:val="single" w:sz="4" w:space="0" w:color="auto"/>
            </w:tcBorders>
          </w:tcPr>
          <w:p w14:paraId="3C9E2270" w14:textId="77777777" w:rsidR="00533DB9" w:rsidRPr="00251A6C" w:rsidRDefault="00533DB9" w:rsidP="00711C81">
            <w:pPr>
              <w:pStyle w:val="ad"/>
              <w:ind w:firstLine="0"/>
              <w:rPr>
                <w:rStyle w:val="aff"/>
              </w:rPr>
            </w:pPr>
          </w:p>
        </w:tc>
        <w:tc>
          <w:tcPr>
            <w:tcW w:w="4252" w:type="dxa"/>
            <w:vMerge w:val="restart"/>
            <w:tcBorders>
              <w:top w:val="single" w:sz="4" w:space="0" w:color="auto"/>
            </w:tcBorders>
          </w:tcPr>
          <w:p w14:paraId="199C0765" w14:textId="77777777" w:rsidR="00533DB9" w:rsidRPr="00251A6C" w:rsidRDefault="00533DB9" w:rsidP="00711C81">
            <w:pPr>
              <w:pStyle w:val="ad"/>
              <w:ind w:firstLine="0"/>
              <w:rPr>
                <w:rStyle w:val="aff"/>
              </w:rPr>
            </w:pPr>
            <w:r w:rsidRPr="00251A6C">
              <w:rPr>
                <w:rStyle w:val="aff"/>
              </w:rPr>
              <w:t>Поставить в поле цифру от 0 до 1</w:t>
            </w:r>
          </w:p>
          <w:p w14:paraId="11D465F7" w14:textId="77777777" w:rsidR="00533DB9" w:rsidRPr="00251A6C" w:rsidRDefault="00533DB9" w:rsidP="00711C81">
            <w:pPr>
              <w:pStyle w:val="ad"/>
              <w:ind w:firstLine="0"/>
              <w:rPr>
                <w:rStyle w:val="aff"/>
              </w:rPr>
            </w:pPr>
          </w:p>
        </w:tc>
      </w:tr>
      <w:tr w:rsidR="00533DB9" w:rsidRPr="00251A6C" w14:paraId="7D0A7F54" w14:textId="77777777" w:rsidTr="00472C1B">
        <w:tc>
          <w:tcPr>
            <w:tcW w:w="675" w:type="dxa"/>
            <w:vMerge w:val="restart"/>
            <w:tcBorders>
              <w:left w:val="single" w:sz="4" w:space="0" w:color="auto"/>
              <w:right w:val="single" w:sz="4" w:space="0" w:color="auto"/>
            </w:tcBorders>
          </w:tcPr>
          <w:p w14:paraId="09010FA4" w14:textId="77777777" w:rsidR="00533DB9" w:rsidRPr="00251A6C" w:rsidRDefault="00533DB9" w:rsidP="00711C81">
            <w:pPr>
              <w:pStyle w:val="ad"/>
              <w:ind w:firstLine="0"/>
              <w:rPr>
                <w:rStyle w:val="aff"/>
              </w:rPr>
            </w:pPr>
          </w:p>
        </w:tc>
        <w:tc>
          <w:tcPr>
            <w:tcW w:w="3544" w:type="dxa"/>
            <w:gridSpan w:val="2"/>
            <w:tcBorders>
              <w:left w:val="single" w:sz="4" w:space="0" w:color="auto"/>
              <w:right w:val="single" w:sz="4" w:space="0" w:color="auto"/>
            </w:tcBorders>
          </w:tcPr>
          <w:p w14:paraId="08C1C66C" w14:textId="77777777" w:rsidR="00533DB9" w:rsidRPr="00251A6C" w:rsidRDefault="00533DB9" w:rsidP="00711C81">
            <w:pPr>
              <w:pStyle w:val="ad"/>
              <w:ind w:firstLine="0"/>
              <w:rPr>
                <w:rStyle w:val="aff"/>
              </w:rPr>
            </w:pPr>
            <w:r w:rsidRPr="00251A6C">
              <w:rPr>
                <w:rStyle w:val="aff"/>
              </w:rPr>
              <w:t>Есть объемные элеме</w:t>
            </w:r>
            <w:r w:rsidRPr="00251A6C">
              <w:rPr>
                <w:rStyle w:val="aff"/>
              </w:rPr>
              <w:t>н</w:t>
            </w:r>
            <w:r w:rsidRPr="00251A6C">
              <w:rPr>
                <w:rStyle w:val="aff"/>
              </w:rPr>
              <w:t>ты/градиенты</w:t>
            </w:r>
          </w:p>
        </w:tc>
        <w:tc>
          <w:tcPr>
            <w:tcW w:w="587" w:type="dxa"/>
            <w:gridSpan w:val="2"/>
            <w:tcBorders>
              <w:left w:val="single" w:sz="4" w:space="0" w:color="auto"/>
            </w:tcBorders>
          </w:tcPr>
          <w:p w14:paraId="0CE5C76C" w14:textId="77777777" w:rsidR="00533DB9" w:rsidRPr="00251A6C" w:rsidRDefault="00533DB9" w:rsidP="00711C81">
            <w:pPr>
              <w:pStyle w:val="ad"/>
              <w:ind w:firstLine="0"/>
              <w:rPr>
                <w:rStyle w:val="aff"/>
              </w:rPr>
            </w:pPr>
            <w:r w:rsidRPr="00251A6C">
              <w:rPr>
                <w:rStyle w:val="aff"/>
              </w:rPr>
              <w:t>0</w:t>
            </w:r>
          </w:p>
        </w:tc>
        <w:tc>
          <w:tcPr>
            <w:tcW w:w="4252" w:type="dxa"/>
            <w:vMerge/>
          </w:tcPr>
          <w:p w14:paraId="662037D3" w14:textId="77777777" w:rsidR="00533DB9" w:rsidRPr="00251A6C" w:rsidRDefault="00533DB9" w:rsidP="00711C81">
            <w:pPr>
              <w:pStyle w:val="ad"/>
              <w:ind w:firstLine="0"/>
              <w:rPr>
                <w:rStyle w:val="aff"/>
              </w:rPr>
            </w:pPr>
          </w:p>
        </w:tc>
      </w:tr>
      <w:tr w:rsidR="00533DB9" w:rsidRPr="00251A6C" w14:paraId="799AB3DE" w14:textId="77777777" w:rsidTr="00472C1B">
        <w:trPr>
          <w:trHeight w:val="33"/>
        </w:trPr>
        <w:tc>
          <w:tcPr>
            <w:tcW w:w="675" w:type="dxa"/>
            <w:vMerge/>
            <w:tcBorders>
              <w:left w:val="single" w:sz="4" w:space="0" w:color="auto"/>
              <w:right w:val="single" w:sz="4" w:space="0" w:color="auto"/>
            </w:tcBorders>
          </w:tcPr>
          <w:p w14:paraId="16C3A604" w14:textId="77777777" w:rsidR="00533DB9" w:rsidRPr="00251A6C" w:rsidRDefault="00533DB9" w:rsidP="00711C81">
            <w:pPr>
              <w:pStyle w:val="ad"/>
              <w:ind w:firstLine="0"/>
              <w:rPr>
                <w:rStyle w:val="aff"/>
              </w:rPr>
            </w:pPr>
          </w:p>
        </w:tc>
        <w:tc>
          <w:tcPr>
            <w:tcW w:w="3544" w:type="dxa"/>
            <w:gridSpan w:val="2"/>
            <w:tcBorders>
              <w:left w:val="single" w:sz="4" w:space="0" w:color="auto"/>
              <w:right w:val="single" w:sz="4" w:space="0" w:color="auto"/>
            </w:tcBorders>
          </w:tcPr>
          <w:p w14:paraId="6AC49B87" w14:textId="77777777" w:rsidR="00533DB9" w:rsidRPr="00251A6C" w:rsidRDefault="00533DB9" w:rsidP="00711C81">
            <w:pPr>
              <w:pStyle w:val="ad"/>
              <w:ind w:firstLine="0"/>
              <w:rPr>
                <w:rStyle w:val="aff"/>
              </w:rPr>
            </w:pPr>
            <w:r w:rsidRPr="00251A6C">
              <w:rPr>
                <w:rStyle w:val="aff"/>
              </w:rPr>
              <w:t>Нет. Плоский Дизайн</w:t>
            </w:r>
          </w:p>
        </w:tc>
        <w:tc>
          <w:tcPr>
            <w:tcW w:w="587" w:type="dxa"/>
            <w:gridSpan w:val="2"/>
            <w:tcBorders>
              <w:left w:val="single" w:sz="4" w:space="0" w:color="auto"/>
            </w:tcBorders>
          </w:tcPr>
          <w:p w14:paraId="138F6D1A" w14:textId="77777777" w:rsidR="00533DB9" w:rsidRPr="00251A6C" w:rsidRDefault="00533DB9" w:rsidP="00711C81">
            <w:pPr>
              <w:pStyle w:val="ad"/>
              <w:ind w:firstLine="0"/>
              <w:rPr>
                <w:rStyle w:val="aff"/>
              </w:rPr>
            </w:pPr>
            <w:r w:rsidRPr="00251A6C">
              <w:rPr>
                <w:rStyle w:val="aff"/>
              </w:rPr>
              <w:t>1</w:t>
            </w:r>
          </w:p>
        </w:tc>
        <w:tc>
          <w:tcPr>
            <w:tcW w:w="4252" w:type="dxa"/>
            <w:vMerge/>
          </w:tcPr>
          <w:p w14:paraId="005936DF" w14:textId="77777777" w:rsidR="00533DB9" w:rsidRPr="00251A6C" w:rsidRDefault="00533DB9" w:rsidP="00711C81">
            <w:pPr>
              <w:pStyle w:val="ad"/>
              <w:ind w:firstLine="0"/>
              <w:rPr>
                <w:rStyle w:val="aff"/>
              </w:rPr>
            </w:pPr>
          </w:p>
        </w:tc>
      </w:tr>
      <w:tr w:rsidR="00533DB9" w:rsidRPr="00251A6C" w14:paraId="3459F972" w14:textId="77777777" w:rsidTr="00472C1B">
        <w:trPr>
          <w:trHeight w:val="24"/>
        </w:trPr>
        <w:tc>
          <w:tcPr>
            <w:tcW w:w="675" w:type="dxa"/>
          </w:tcPr>
          <w:p w14:paraId="3EF347F5" w14:textId="77777777" w:rsidR="00533DB9" w:rsidRPr="00251A6C" w:rsidRDefault="00533DB9" w:rsidP="00711C81">
            <w:pPr>
              <w:pStyle w:val="ad"/>
              <w:ind w:firstLine="0"/>
              <w:rPr>
                <w:rStyle w:val="aff"/>
              </w:rPr>
            </w:pPr>
            <w:r w:rsidRPr="00251A6C">
              <w:rPr>
                <w:rStyle w:val="aff"/>
              </w:rPr>
              <w:t>3</w:t>
            </w:r>
          </w:p>
        </w:tc>
        <w:tc>
          <w:tcPr>
            <w:tcW w:w="3544" w:type="dxa"/>
            <w:gridSpan w:val="2"/>
            <w:tcBorders>
              <w:right w:val="single" w:sz="4" w:space="0" w:color="auto"/>
            </w:tcBorders>
          </w:tcPr>
          <w:p w14:paraId="161C510E" w14:textId="77777777" w:rsidR="00533DB9" w:rsidRPr="00711C81" w:rsidRDefault="00533DB9" w:rsidP="00711C81">
            <w:pPr>
              <w:pStyle w:val="ad"/>
              <w:ind w:firstLine="0"/>
              <w:rPr>
                <w:rStyle w:val="aff"/>
                <w:b/>
              </w:rPr>
            </w:pPr>
            <w:r w:rsidRPr="00711C81">
              <w:rPr>
                <w:rStyle w:val="aff"/>
                <w:b/>
              </w:rPr>
              <w:t>Заполнение страницы</w:t>
            </w:r>
          </w:p>
        </w:tc>
        <w:tc>
          <w:tcPr>
            <w:tcW w:w="587" w:type="dxa"/>
            <w:gridSpan w:val="2"/>
            <w:tcBorders>
              <w:left w:val="single" w:sz="4" w:space="0" w:color="auto"/>
            </w:tcBorders>
          </w:tcPr>
          <w:p w14:paraId="575E51C3" w14:textId="77777777" w:rsidR="00533DB9" w:rsidRPr="00251A6C" w:rsidRDefault="00533DB9" w:rsidP="00711C81">
            <w:pPr>
              <w:pStyle w:val="ad"/>
              <w:ind w:firstLine="0"/>
              <w:rPr>
                <w:rStyle w:val="aff"/>
              </w:rPr>
            </w:pPr>
          </w:p>
        </w:tc>
        <w:tc>
          <w:tcPr>
            <w:tcW w:w="4252" w:type="dxa"/>
            <w:vMerge w:val="restart"/>
          </w:tcPr>
          <w:p w14:paraId="58739136" w14:textId="77777777" w:rsidR="00533DB9" w:rsidRPr="00251A6C" w:rsidRDefault="00533DB9" w:rsidP="00711C81">
            <w:pPr>
              <w:pStyle w:val="ad"/>
              <w:ind w:firstLine="0"/>
              <w:rPr>
                <w:rStyle w:val="aff"/>
              </w:rPr>
            </w:pPr>
            <w:r w:rsidRPr="00251A6C">
              <w:rPr>
                <w:rStyle w:val="aff"/>
              </w:rPr>
              <w:t>Для оценки данного критерия следует воспользоваться приложением №2. П</w:t>
            </w:r>
            <w:r w:rsidRPr="00251A6C">
              <w:rPr>
                <w:rStyle w:val="aff"/>
              </w:rPr>
              <w:t>о</w:t>
            </w:r>
            <w:r w:rsidRPr="00251A6C">
              <w:rPr>
                <w:rStyle w:val="aff"/>
              </w:rPr>
              <w:t>сле чего поставить в поле цифру от 0 до 2</w:t>
            </w:r>
          </w:p>
          <w:p w14:paraId="6496A99E" w14:textId="77777777" w:rsidR="00533DB9" w:rsidRPr="00251A6C" w:rsidRDefault="00533DB9" w:rsidP="00711C81">
            <w:pPr>
              <w:pStyle w:val="ad"/>
              <w:ind w:firstLine="0"/>
              <w:rPr>
                <w:rStyle w:val="aff"/>
              </w:rPr>
            </w:pPr>
          </w:p>
          <w:p w14:paraId="02F60CE9" w14:textId="77777777" w:rsidR="00533DB9" w:rsidRPr="00251A6C" w:rsidRDefault="00533DB9" w:rsidP="00711C81">
            <w:pPr>
              <w:pStyle w:val="ad"/>
              <w:ind w:firstLine="0"/>
              <w:rPr>
                <w:rStyle w:val="aff"/>
              </w:rPr>
            </w:pPr>
          </w:p>
        </w:tc>
      </w:tr>
      <w:tr w:rsidR="00533DB9" w:rsidRPr="00251A6C" w14:paraId="1F9B85B0" w14:textId="77777777" w:rsidTr="00472C1B">
        <w:trPr>
          <w:trHeight w:val="24"/>
        </w:trPr>
        <w:tc>
          <w:tcPr>
            <w:tcW w:w="675" w:type="dxa"/>
            <w:vMerge w:val="restart"/>
          </w:tcPr>
          <w:p w14:paraId="7AC36A19" w14:textId="77777777" w:rsidR="00533DB9" w:rsidRPr="00251A6C" w:rsidRDefault="00533DB9" w:rsidP="00711C81">
            <w:pPr>
              <w:pStyle w:val="ad"/>
              <w:ind w:firstLine="0"/>
              <w:rPr>
                <w:rStyle w:val="aff"/>
              </w:rPr>
            </w:pPr>
          </w:p>
        </w:tc>
        <w:tc>
          <w:tcPr>
            <w:tcW w:w="3544" w:type="dxa"/>
            <w:gridSpan w:val="2"/>
            <w:tcBorders>
              <w:right w:val="single" w:sz="4" w:space="0" w:color="auto"/>
            </w:tcBorders>
          </w:tcPr>
          <w:p w14:paraId="35CA3034" w14:textId="77777777" w:rsidR="00533DB9" w:rsidRPr="00251A6C" w:rsidRDefault="00533DB9" w:rsidP="00711C81">
            <w:pPr>
              <w:pStyle w:val="ad"/>
              <w:ind w:firstLine="0"/>
              <w:rPr>
                <w:rStyle w:val="aff"/>
              </w:rPr>
            </w:pPr>
            <w:r w:rsidRPr="00251A6C">
              <w:rPr>
                <w:rStyle w:val="aff"/>
              </w:rPr>
              <w:t>Концентрированность текстов, пробел менее 20px</w:t>
            </w:r>
          </w:p>
        </w:tc>
        <w:tc>
          <w:tcPr>
            <w:tcW w:w="587" w:type="dxa"/>
            <w:gridSpan w:val="2"/>
            <w:tcBorders>
              <w:left w:val="single" w:sz="4" w:space="0" w:color="auto"/>
            </w:tcBorders>
          </w:tcPr>
          <w:p w14:paraId="28A7FCC1" w14:textId="77777777" w:rsidR="00533DB9" w:rsidRPr="00251A6C" w:rsidRDefault="00533DB9" w:rsidP="00711C81">
            <w:pPr>
              <w:pStyle w:val="ad"/>
              <w:ind w:firstLine="0"/>
              <w:rPr>
                <w:rStyle w:val="aff"/>
              </w:rPr>
            </w:pPr>
            <w:r w:rsidRPr="00251A6C">
              <w:rPr>
                <w:rStyle w:val="aff"/>
              </w:rPr>
              <w:t>0</w:t>
            </w:r>
          </w:p>
        </w:tc>
        <w:tc>
          <w:tcPr>
            <w:tcW w:w="4252" w:type="dxa"/>
            <w:vMerge/>
          </w:tcPr>
          <w:p w14:paraId="4F9844FD" w14:textId="77777777" w:rsidR="00533DB9" w:rsidRPr="00251A6C" w:rsidRDefault="00533DB9" w:rsidP="00711C81">
            <w:pPr>
              <w:pStyle w:val="ad"/>
              <w:ind w:firstLine="0"/>
              <w:rPr>
                <w:rStyle w:val="aff"/>
              </w:rPr>
            </w:pPr>
          </w:p>
        </w:tc>
      </w:tr>
      <w:tr w:rsidR="00533DB9" w:rsidRPr="00251A6C" w14:paraId="0B076E5C" w14:textId="77777777" w:rsidTr="00472C1B">
        <w:trPr>
          <w:trHeight w:val="24"/>
        </w:trPr>
        <w:tc>
          <w:tcPr>
            <w:tcW w:w="675" w:type="dxa"/>
            <w:vMerge/>
          </w:tcPr>
          <w:p w14:paraId="2C647A5E" w14:textId="77777777" w:rsidR="00533DB9" w:rsidRPr="00251A6C" w:rsidRDefault="00533DB9" w:rsidP="00711C81">
            <w:pPr>
              <w:pStyle w:val="ad"/>
              <w:ind w:firstLine="0"/>
              <w:rPr>
                <w:rStyle w:val="aff"/>
              </w:rPr>
            </w:pPr>
          </w:p>
        </w:tc>
        <w:tc>
          <w:tcPr>
            <w:tcW w:w="3544" w:type="dxa"/>
            <w:gridSpan w:val="2"/>
            <w:tcBorders>
              <w:right w:val="single" w:sz="4" w:space="0" w:color="auto"/>
            </w:tcBorders>
          </w:tcPr>
          <w:p w14:paraId="25B7424A" w14:textId="77777777" w:rsidR="00533DB9" w:rsidRPr="00251A6C" w:rsidRDefault="00533DB9" w:rsidP="00711C81">
            <w:pPr>
              <w:pStyle w:val="ad"/>
              <w:ind w:firstLine="0"/>
              <w:rPr>
                <w:rStyle w:val="aff"/>
              </w:rPr>
            </w:pPr>
            <w:r w:rsidRPr="00251A6C">
              <w:rPr>
                <w:rStyle w:val="aff"/>
              </w:rPr>
              <w:t>Есть пробельные элементы, диапазон 20-40px</w:t>
            </w:r>
          </w:p>
        </w:tc>
        <w:tc>
          <w:tcPr>
            <w:tcW w:w="587" w:type="dxa"/>
            <w:gridSpan w:val="2"/>
            <w:tcBorders>
              <w:left w:val="single" w:sz="4" w:space="0" w:color="auto"/>
            </w:tcBorders>
          </w:tcPr>
          <w:p w14:paraId="0276D812" w14:textId="77777777" w:rsidR="00533DB9" w:rsidRPr="00251A6C" w:rsidRDefault="00533DB9" w:rsidP="00711C81">
            <w:pPr>
              <w:pStyle w:val="ad"/>
              <w:ind w:firstLine="0"/>
              <w:rPr>
                <w:rStyle w:val="aff"/>
              </w:rPr>
            </w:pPr>
            <w:r w:rsidRPr="00251A6C">
              <w:rPr>
                <w:rStyle w:val="aff"/>
              </w:rPr>
              <w:t>1</w:t>
            </w:r>
          </w:p>
        </w:tc>
        <w:tc>
          <w:tcPr>
            <w:tcW w:w="4252" w:type="dxa"/>
            <w:vMerge/>
          </w:tcPr>
          <w:p w14:paraId="244BCD15" w14:textId="77777777" w:rsidR="00533DB9" w:rsidRPr="00251A6C" w:rsidRDefault="00533DB9" w:rsidP="00711C81">
            <w:pPr>
              <w:pStyle w:val="ad"/>
              <w:ind w:firstLine="0"/>
              <w:rPr>
                <w:rStyle w:val="aff"/>
              </w:rPr>
            </w:pPr>
          </w:p>
        </w:tc>
      </w:tr>
      <w:tr w:rsidR="00533DB9" w:rsidRPr="00251A6C" w14:paraId="2E439A03" w14:textId="77777777" w:rsidTr="00472C1B">
        <w:trPr>
          <w:trHeight w:val="24"/>
        </w:trPr>
        <w:tc>
          <w:tcPr>
            <w:tcW w:w="675" w:type="dxa"/>
            <w:vMerge/>
          </w:tcPr>
          <w:p w14:paraId="37216DBA" w14:textId="77777777" w:rsidR="00533DB9" w:rsidRPr="00251A6C" w:rsidRDefault="00533DB9" w:rsidP="00711C81">
            <w:pPr>
              <w:pStyle w:val="ad"/>
              <w:ind w:firstLine="0"/>
              <w:rPr>
                <w:rStyle w:val="aff"/>
              </w:rPr>
            </w:pPr>
          </w:p>
        </w:tc>
        <w:tc>
          <w:tcPr>
            <w:tcW w:w="3544" w:type="dxa"/>
            <w:gridSpan w:val="2"/>
            <w:tcBorders>
              <w:right w:val="single" w:sz="4" w:space="0" w:color="auto"/>
            </w:tcBorders>
          </w:tcPr>
          <w:p w14:paraId="187B5C27" w14:textId="77777777" w:rsidR="00533DB9" w:rsidRPr="00251A6C" w:rsidRDefault="00533DB9" w:rsidP="00711C81">
            <w:pPr>
              <w:pStyle w:val="ad"/>
              <w:ind w:firstLine="0"/>
              <w:rPr>
                <w:rStyle w:val="aff"/>
              </w:rPr>
            </w:pPr>
            <w:r w:rsidRPr="00251A6C">
              <w:rPr>
                <w:rStyle w:val="aff"/>
              </w:rPr>
              <w:t>Много воздуха, пробел свыше 40px</w:t>
            </w:r>
          </w:p>
        </w:tc>
        <w:tc>
          <w:tcPr>
            <w:tcW w:w="587" w:type="dxa"/>
            <w:gridSpan w:val="2"/>
            <w:tcBorders>
              <w:left w:val="single" w:sz="4" w:space="0" w:color="auto"/>
            </w:tcBorders>
          </w:tcPr>
          <w:p w14:paraId="4F8B0701" w14:textId="77777777" w:rsidR="00533DB9" w:rsidRPr="00251A6C" w:rsidRDefault="00533DB9" w:rsidP="00711C81">
            <w:pPr>
              <w:pStyle w:val="ad"/>
              <w:ind w:firstLine="0"/>
              <w:rPr>
                <w:rStyle w:val="aff"/>
              </w:rPr>
            </w:pPr>
            <w:r w:rsidRPr="00251A6C">
              <w:rPr>
                <w:rStyle w:val="aff"/>
              </w:rPr>
              <w:t>2</w:t>
            </w:r>
          </w:p>
        </w:tc>
        <w:tc>
          <w:tcPr>
            <w:tcW w:w="4252" w:type="dxa"/>
            <w:vMerge/>
          </w:tcPr>
          <w:p w14:paraId="23988C1A" w14:textId="77777777" w:rsidR="00533DB9" w:rsidRPr="00251A6C" w:rsidRDefault="00533DB9" w:rsidP="00711C81">
            <w:pPr>
              <w:pStyle w:val="ad"/>
              <w:ind w:firstLine="0"/>
              <w:rPr>
                <w:rStyle w:val="aff"/>
              </w:rPr>
            </w:pPr>
          </w:p>
        </w:tc>
      </w:tr>
      <w:tr w:rsidR="00533DB9" w:rsidRPr="00251A6C" w14:paraId="1DCFE22E" w14:textId="77777777" w:rsidTr="00472C1B">
        <w:trPr>
          <w:trHeight w:val="313"/>
        </w:trPr>
        <w:tc>
          <w:tcPr>
            <w:tcW w:w="675" w:type="dxa"/>
          </w:tcPr>
          <w:p w14:paraId="72783363" w14:textId="77777777" w:rsidR="00533DB9" w:rsidRPr="00251A6C" w:rsidRDefault="00533DB9" w:rsidP="00711C81">
            <w:pPr>
              <w:pStyle w:val="ad"/>
              <w:ind w:firstLine="0"/>
              <w:rPr>
                <w:rStyle w:val="aff"/>
              </w:rPr>
            </w:pPr>
          </w:p>
        </w:tc>
        <w:tc>
          <w:tcPr>
            <w:tcW w:w="3544" w:type="dxa"/>
            <w:gridSpan w:val="2"/>
            <w:tcBorders>
              <w:right w:val="single" w:sz="4" w:space="0" w:color="auto"/>
            </w:tcBorders>
          </w:tcPr>
          <w:p w14:paraId="0858560D" w14:textId="77777777" w:rsidR="00533DB9" w:rsidRPr="00711C81" w:rsidRDefault="00533DB9" w:rsidP="00711C81">
            <w:pPr>
              <w:pStyle w:val="ad"/>
              <w:ind w:firstLine="0"/>
              <w:rPr>
                <w:rStyle w:val="aff"/>
                <w:b/>
                <w:i/>
              </w:rPr>
            </w:pPr>
            <w:r w:rsidRPr="00711C81">
              <w:rPr>
                <w:rStyle w:val="aff"/>
                <w:b/>
                <w:i/>
              </w:rPr>
              <w:t>Мультимедийность</w:t>
            </w:r>
          </w:p>
        </w:tc>
        <w:tc>
          <w:tcPr>
            <w:tcW w:w="587" w:type="dxa"/>
            <w:gridSpan w:val="2"/>
            <w:tcBorders>
              <w:left w:val="single" w:sz="4" w:space="0" w:color="auto"/>
              <w:bottom w:val="single" w:sz="4" w:space="0" w:color="auto"/>
            </w:tcBorders>
          </w:tcPr>
          <w:p w14:paraId="3FE9F894" w14:textId="77777777" w:rsidR="00533DB9" w:rsidRPr="00251A6C" w:rsidRDefault="00533DB9" w:rsidP="00711C81">
            <w:pPr>
              <w:pStyle w:val="ad"/>
              <w:ind w:firstLine="0"/>
              <w:rPr>
                <w:rStyle w:val="aff"/>
              </w:rPr>
            </w:pPr>
          </w:p>
        </w:tc>
        <w:tc>
          <w:tcPr>
            <w:tcW w:w="4252" w:type="dxa"/>
            <w:tcBorders>
              <w:bottom w:val="single" w:sz="4" w:space="0" w:color="auto"/>
            </w:tcBorders>
          </w:tcPr>
          <w:p w14:paraId="0DF22707" w14:textId="77777777" w:rsidR="00533DB9" w:rsidRPr="00251A6C" w:rsidRDefault="00533DB9" w:rsidP="00711C81">
            <w:pPr>
              <w:pStyle w:val="ad"/>
              <w:ind w:firstLine="0"/>
              <w:rPr>
                <w:rStyle w:val="aff"/>
              </w:rPr>
            </w:pPr>
          </w:p>
        </w:tc>
      </w:tr>
      <w:tr w:rsidR="00533DB9" w:rsidRPr="00251A6C" w14:paraId="4AB35DAC" w14:textId="77777777" w:rsidTr="00472C1B">
        <w:trPr>
          <w:trHeight w:val="20"/>
        </w:trPr>
        <w:tc>
          <w:tcPr>
            <w:tcW w:w="675" w:type="dxa"/>
          </w:tcPr>
          <w:p w14:paraId="4B24BFC0" w14:textId="77777777" w:rsidR="00533DB9" w:rsidRPr="00251A6C" w:rsidRDefault="00533DB9" w:rsidP="00711C81">
            <w:pPr>
              <w:pStyle w:val="ad"/>
              <w:ind w:firstLine="0"/>
              <w:rPr>
                <w:rStyle w:val="aff"/>
              </w:rPr>
            </w:pPr>
            <w:r w:rsidRPr="00251A6C">
              <w:rPr>
                <w:rStyle w:val="aff"/>
              </w:rPr>
              <w:t>4</w:t>
            </w:r>
          </w:p>
        </w:tc>
        <w:tc>
          <w:tcPr>
            <w:tcW w:w="3544" w:type="dxa"/>
            <w:gridSpan w:val="2"/>
            <w:tcBorders>
              <w:right w:val="single" w:sz="4" w:space="0" w:color="auto"/>
            </w:tcBorders>
          </w:tcPr>
          <w:p w14:paraId="5BDCF5B3" w14:textId="77777777" w:rsidR="00533DB9" w:rsidRPr="00711C81" w:rsidRDefault="00533DB9" w:rsidP="00711C81">
            <w:pPr>
              <w:pStyle w:val="ad"/>
              <w:tabs>
                <w:tab w:val="right" w:pos="3025"/>
              </w:tabs>
              <w:ind w:firstLine="0"/>
              <w:rPr>
                <w:rStyle w:val="aff"/>
                <w:b/>
              </w:rPr>
            </w:pPr>
            <w:r w:rsidRPr="00711C81">
              <w:rPr>
                <w:rStyle w:val="aff"/>
                <w:b/>
              </w:rPr>
              <w:t>Изображения</w:t>
            </w:r>
          </w:p>
        </w:tc>
        <w:tc>
          <w:tcPr>
            <w:tcW w:w="587" w:type="dxa"/>
            <w:gridSpan w:val="2"/>
            <w:tcBorders>
              <w:top w:val="single" w:sz="4" w:space="0" w:color="auto"/>
              <w:left w:val="single" w:sz="4" w:space="0" w:color="auto"/>
              <w:bottom w:val="single" w:sz="4" w:space="0" w:color="auto"/>
            </w:tcBorders>
          </w:tcPr>
          <w:p w14:paraId="46CAC2C5" w14:textId="77777777" w:rsidR="00533DB9" w:rsidRPr="00251A6C" w:rsidRDefault="00533DB9" w:rsidP="00711C81">
            <w:pPr>
              <w:pStyle w:val="ad"/>
              <w:ind w:firstLine="0"/>
              <w:rPr>
                <w:rStyle w:val="aff"/>
              </w:rPr>
            </w:pPr>
          </w:p>
        </w:tc>
        <w:tc>
          <w:tcPr>
            <w:tcW w:w="4252" w:type="dxa"/>
            <w:tcBorders>
              <w:top w:val="single" w:sz="4" w:space="0" w:color="auto"/>
              <w:bottom w:val="single" w:sz="4" w:space="0" w:color="auto"/>
            </w:tcBorders>
          </w:tcPr>
          <w:p w14:paraId="6B9EEB3C" w14:textId="77777777" w:rsidR="00533DB9" w:rsidRPr="00251A6C" w:rsidRDefault="00533DB9" w:rsidP="00711C81">
            <w:pPr>
              <w:pStyle w:val="ad"/>
              <w:ind w:firstLine="0"/>
              <w:rPr>
                <w:rStyle w:val="aff"/>
              </w:rPr>
            </w:pPr>
          </w:p>
        </w:tc>
      </w:tr>
      <w:tr w:rsidR="00533DB9" w:rsidRPr="00251A6C" w14:paraId="7F4D6829" w14:textId="77777777" w:rsidTr="00472C1B">
        <w:trPr>
          <w:trHeight w:val="20"/>
        </w:trPr>
        <w:tc>
          <w:tcPr>
            <w:tcW w:w="675" w:type="dxa"/>
          </w:tcPr>
          <w:p w14:paraId="5E1D7982" w14:textId="77777777" w:rsidR="00533DB9" w:rsidRPr="00251A6C" w:rsidRDefault="00533DB9" w:rsidP="00711C81">
            <w:pPr>
              <w:pStyle w:val="ad"/>
              <w:ind w:firstLine="0"/>
              <w:rPr>
                <w:rStyle w:val="aff"/>
              </w:rPr>
            </w:pPr>
          </w:p>
        </w:tc>
        <w:tc>
          <w:tcPr>
            <w:tcW w:w="3544" w:type="dxa"/>
            <w:gridSpan w:val="2"/>
            <w:tcBorders>
              <w:right w:val="single" w:sz="4" w:space="0" w:color="auto"/>
            </w:tcBorders>
          </w:tcPr>
          <w:p w14:paraId="2BCB4AE4" w14:textId="77777777" w:rsidR="00533DB9" w:rsidRPr="00251A6C" w:rsidRDefault="00533DB9" w:rsidP="00711C81">
            <w:pPr>
              <w:pStyle w:val="ad"/>
              <w:ind w:firstLine="0"/>
              <w:rPr>
                <w:rStyle w:val="aff"/>
              </w:rPr>
            </w:pPr>
            <w:r w:rsidRPr="00251A6C">
              <w:rPr>
                <w:rStyle w:val="aff"/>
              </w:rPr>
              <w:t>Изображений мало, занимают менее 15% места</w:t>
            </w:r>
          </w:p>
        </w:tc>
        <w:tc>
          <w:tcPr>
            <w:tcW w:w="587" w:type="dxa"/>
            <w:gridSpan w:val="2"/>
            <w:tcBorders>
              <w:top w:val="single" w:sz="4" w:space="0" w:color="auto"/>
              <w:left w:val="single" w:sz="4" w:space="0" w:color="auto"/>
            </w:tcBorders>
          </w:tcPr>
          <w:p w14:paraId="3104DE6D" w14:textId="77777777" w:rsidR="00533DB9" w:rsidRPr="00251A6C" w:rsidRDefault="00533DB9" w:rsidP="00711C81">
            <w:pPr>
              <w:pStyle w:val="ad"/>
              <w:ind w:firstLine="0"/>
              <w:rPr>
                <w:rStyle w:val="aff"/>
              </w:rPr>
            </w:pPr>
            <w:r w:rsidRPr="00251A6C">
              <w:rPr>
                <w:rStyle w:val="aff"/>
              </w:rPr>
              <w:t>0</w:t>
            </w:r>
          </w:p>
        </w:tc>
        <w:tc>
          <w:tcPr>
            <w:tcW w:w="4252" w:type="dxa"/>
            <w:vMerge w:val="restart"/>
            <w:tcBorders>
              <w:top w:val="single" w:sz="4" w:space="0" w:color="auto"/>
            </w:tcBorders>
          </w:tcPr>
          <w:p w14:paraId="22D5CE05" w14:textId="77777777" w:rsidR="00533DB9" w:rsidRPr="00251A6C" w:rsidRDefault="00533DB9" w:rsidP="00711C81">
            <w:pPr>
              <w:pStyle w:val="ad"/>
              <w:ind w:firstLine="0"/>
              <w:rPr>
                <w:rStyle w:val="aff"/>
              </w:rPr>
            </w:pPr>
            <w:r w:rsidRPr="00251A6C">
              <w:rPr>
                <w:rStyle w:val="aff"/>
              </w:rPr>
              <w:t>Для оценки данного критерия следует воспользоваться приложением №2. П</w:t>
            </w:r>
            <w:r w:rsidRPr="00251A6C">
              <w:rPr>
                <w:rStyle w:val="aff"/>
              </w:rPr>
              <w:t>о</w:t>
            </w:r>
            <w:r w:rsidRPr="00251A6C">
              <w:rPr>
                <w:rStyle w:val="aff"/>
              </w:rPr>
              <w:t>сле чего поставить в поле цифру от 0 до 2</w:t>
            </w:r>
          </w:p>
        </w:tc>
      </w:tr>
      <w:tr w:rsidR="00533DB9" w:rsidRPr="00251A6C" w14:paraId="60E7F11D" w14:textId="77777777" w:rsidTr="00472C1B">
        <w:trPr>
          <w:trHeight w:val="20"/>
        </w:trPr>
        <w:tc>
          <w:tcPr>
            <w:tcW w:w="675" w:type="dxa"/>
          </w:tcPr>
          <w:p w14:paraId="57A1DEA2" w14:textId="77777777" w:rsidR="00533DB9" w:rsidRPr="00251A6C" w:rsidRDefault="00533DB9" w:rsidP="00711C81">
            <w:pPr>
              <w:pStyle w:val="ad"/>
              <w:ind w:firstLine="0"/>
              <w:rPr>
                <w:rStyle w:val="aff"/>
              </w:rPr>
            </w:pPr>
          </w:p>
        </w:tc>
        <w:tc>
          <w:tcPr>
            <w:tcW w:w="3544" w:type="dxa"/>
            <w:gridSpan w:val="2"/>
            <w:tcBorders>
              <w:right w:val="single" w:sz="4" w:space="0" w:color="auto"/>
            </w:tcBorders>
          </w:tcPr>
          <w:p w14:paraId="77E6E2DC" w14:textId="77777777" w:rsidR="00533DB9" w:rsidRPr="00251A6C" w:rsidRDefault="00533DB9" w:rsidP="00711C81">
            <w:pPr>
              <w:pStyle w:val="ad"/>
              <w:ind w:firstLine="0"/>
              <w:rPr>
                <w:rStyle w:val="aff"/>
              </w:rPr>
            </w:pPr>
            <w:r w:rsidRPr="00251A6C">
              <w:rPr>
                <w:rStyle w:val="aff"/>
              </w:rPr>
              <w:t>Среднее количество, занимают 15-30% места</w:t>
            </w:r>
          </w:p>
        </w:tc>
        <w:tc>
          <w:tcPr>
            <w:tcW w:w="587" w:type="dxa"/>
            <w:gridSpan w:val="2"/>
            <w:tcBorders>
              <w:left w:val="single" w:sz="4" w:space="0" w:color="auto"/>
            </w:tcBorders>
          </w:tcPr>
          <w:p w14:paraId="6F9A1558" w14:textId="77777777" w:rsidR="00533DB9" w:rsidRPr="00251A6C" w:rsidRDefault="00533DB9" w:rsidP="00711C81">
            <w:pPr>
              <w:pStyle w:val="ad"/>
              <w:ind w:firstLine="0"/>
              <w:rPr>
                <w:rStyle w:val="aff"/>
              </w:rPr>
            </w:pPr>
            <w:r w:rsidRPr="00251A6C">
              <w:rPr>
                <w:rStyle w:val="aff"/>
              </w:rPr>
              <w:t>1</w:t>
            </w:r>
          </w:p>
        </w:tc>
        <w:tc>
          <w:tcPr>
            <w:tcW w:w="4252" w:type="dxa"/>
            <w:vMerge/>
          </w:tcPr>
          <w:p w14:paraId="0531C1E4" w14:textId="77777777" w:rsidR="00533DB9" w:rsidRPr="00251A6C" w:rsidRDefault="00533DB9" w:rsidP="00711C81">
            <w:pPr>
              <w:pStyle w:val="ad"/>
              <w:ind w:firstLine="0"/>
              <w:rPr>
                <w:rStyle w:val="aff"/>
              </w:rPr>
            </w:pPr>
          </w:p>
        </w:tc>
      </w:tr>
      <w:tr w:rsidR="00533DB9" w:rsidRPr="00251A6C" w14:paraId="175D5904" w14:textId="77777777" w:rsidTr="00472C1B">
        <w:trPr>
          <w:trHeight w:val="20"/>
        </w:trPr>
        <w:tc>
          <w:tcPr>
            <w:tcW w:w="675" w:type="dxa"/>
          </w:tcPr>
          <w:p w14:paraId="3D19C299" w14:textId="77777777" w:rsidR="00533DB9" w:rsidRPr="00251A6C" w:rsidRDefault="00533DB9" w:rsidP="00711C81">
            <w:pPr>
              <w:pStyle w:val="ad"/>
              <w:ind w:firstLine="0"/>
              <w:rPr>
                <w:rStyle w:val="aff"/>
              </w:rPr>
            </w:pPr>
          </w:p>
        </w:tc>
        <w:tc>
          <w:tcPr>
            <w:tcW w:w="3544" w:type="dxa"/>
            <w:gridSpan w:val="2"/>
            <w:tcBorders>
              <w:right w:val="single" w:sz="4" w:space="0" w:color="auto"/>
            </w:tcBorders>
          </w:tcPr>
          <w:p w14:paraId="204B31FD" w14:textId="77777777" w:rsidR="00533DB9" w:rsidRPr="00251A6C" w:rsidRDefault="00533DB9" w:rsidP="00711C81">
            <w:pPr>
              <w:pStyle w:val="ad"/>
              <w:ind w:firstLine="0"/>
              <w:rPr>
                <w:rStyle w:val="aff"/>
              </w:rPr>
            </w:pPr>
            <w:r w:rsidRPr="00251A6C">
              <w:rPr>
                <w:rStyle w:val="aff"/>
              </w:rPr>
              <w:t>Изображений много, занимают более 30% места</w:t>
            </w:r>
          </w:p>
        </w:tc>
        <w:tc>
          <w:tcPr>
            <w:tcW w:w="587" w:type="dxa"/>
            <w:gridSpan w:val="2"/>
            <w:tcBorders>
              <w:left w:val="single" w:sz="4" w:space="0" w:color="auto"/>
              <w:bottom w:val="single" w:sz="4" w:space="0" w:color="auto"/>
            </w:tcBorders>
          </w:tcPr>
          <w:p w14:paraId="7FC9788B" w14:textId="77777777" w:rsidR="00533DB9" w:rsidRPr="00251A6C" w:rsidRDefault="00533DB9" w:rsidP="00711C81">
            <w:pPr>
              <w:pStyle w:val="ad"/>
              <w:ind w:firstLine="0"/>
              <w:rPr>
                <w:rStyle w:val="aff"/>
              </w:rPr>
            </w:pPr>
            <w:r w:rsidRPr="00251A6C">
              <w:rPr>
                <w:rStyle w:val="aff"/>
              </w:rPr>
              <w:t>2</w:t>
            </w:r>
          </w:p>
        </w:tc>
        <w:tc>
          <w:tcPr>
            <w:tcW w:w="4252" w:type="dxa"/>
            <w:vMerge/>
            <w:tcBorders>
              <w:bottom w:val="single" w:sz="4" w:space="0" w:color="auto"/>
            </w:tcBorders>
          </w:tcPr>
          <w:p w14:paraId="6F227131" w14:textId="77777777" w:rsidR="00533DB9" w:rsidRPr="00251A6C" w:rsidRDefault="00533DB9" w:rsidP="00711C81">
            <w:pPr>
              <w:pStyle w:val="ad"/>
              <w:ind w:firstLine="0"/>
              <w:rPr>
                <w:rStyle w:val="aff"/>
              </w:rPr>
            </w:pPr>
          </w:p>
        </w:tc>
      </w:tr>
      <w:tr w:rsidR="00533DB9" w:rsidRPr="00251A6C" w14:paraId="1FF10D34" w14:textId="77777777" w:rsidTr="00472C1B">
        <w:trPr>
          <w:trHeight w:val="20"/>
        </w:trPr>
        <w:tc>
          <w:tcPr>
            <w:tcW w:w="675" w:type="dxa"/>
          </w:tcPr>
          <w:p w14:paraId="732CBDCD" w14:textId="77777777" w:rsidR="00533DB9" w:rsidRPr="00251A6C" w:rsidRDefault="00533DB9" w:rsidP="00711C81">
            <w:pPr>
              <w:pStyle w:val="ad"/>
              <w:ind w:firstLine="0"/>
              <w:rPr>
                <w:rStyle w:val="aff"/>
              </w:rPr>
            </w:pPr>
            <w:r w:rsidRPr="00251A6C">
              <w:rPr>
                <w:rStyle w:val="aff"/>
              </w:rPr>
              <w:t>5</w:t>
            </w:r>
          </w:p>
        </w:tc>
        <w:tc>
          <w:tcPr>
            <w:tcW w:w="3544" w:type="dxa"/>
            <w:gridSpan w:val="2"/>
            <w:tcBorders>
              <w:right w:val="single" w:sz="4" w:space="0" w:color="auto"/>
            </w:tcBorders>
          </w:tcPr>
          <w:p w14:paraId="167A4907" w14:textId="77777777" w:rsidR="00533DB9" w:rsidRPr="00711C81" w:rsidRDefault="00533DB9" w:rsidP="00711C81">
            <w:pPr>
              <w:pStyle w:val="ad"/>
              <w:ind w:firstLine="0"/>
              <w:rPr>
                <w:rStyle w:val="aff"/>
                <w:b/>
              </w:rPr>
            </w:pPr>
            <w:r w:rsidRPr="00711C81">
              <w:rPr>
                <w:rStyle w:val="aff"/>
                <w:b/>
              </w:rPr>
              <w:t>Анимация, видео, аудио</w:t>
            </w:r>
          </w:p>
        </w:tc>
        <w:tc>
          <w:tcPr>
            <w:tcW w:w="587" w:type="dxa"/>
            <w:gridSpan w:val="2"/>
            <w:tcBorders>
              <w:top w:val="single" w:sz="4" w:space="0" w:color="auto"/>
              <w:left w:val="single" w:sz="4" w:space="0" w:color="auto"/>
              <w:bottom w:val="single" w:sz="4" w:space="0" w:color="auto"/>
            </w:tcBorders>
          </w:tcPr>
          <w:p w14:paraId="6C504637" w14:textId="77777777" w:rsidR="00533DB9" w:rsidRPr="00251A6C" w:rsidRDefault="00533DB9" w:rsidP="00711C81">
            <w:pPr>
              <w:pStyle w:val="ad"/>
              <w:ind w:firstLine="0"/>
              <w:rPr>
                <w:rStyle w:val="aff"/>
              </w:rPr>
            </w:pPr>
          </w:p>
        </w:tc>
        <w:tc>
          <w:tcPr>
            <w:tcW w:w="4252" w:type="dxa"/>
            <w:tcBorders>
              <w:top w:val="single" w:sz="4" w:space="0" w:color="auto"/>
              <w:bottom w:val="single" w:sz="4" w:space="0" w:color="auto"/>
            </w:tcBorders>
          </w:tcPr>
          <w:p w14:paraId="5EA2A06B" w14:textId="77777777" w:rsidR="00533DB9" w:rsidRPr="00251A6C" w:rsidRDefault="00533DB9" w:rsidP="00711C81">
            <w:pPr>
              <w:pStyle w:val="ad"/>
              <w:ind w:firstLine="0"/>
              <w:rPr>
                <w:rStyle w:val="aff"/>
              </w:rPr>
            </w:pPr>
          </w:p>
        </w:tc>
      </w:tr>
      <w:tr w:rsidR="00533DB9" w:rsidRPr="00251A6C" w14:paraId="0160204B" w14:textId="77777777" w:rsidTr="00472C1B">
        <w:trPr>
          <w:trHeight w:val="20"/>
        </w:trPr>
        <w:tc>
          <w:tcPr>
            <w:tcW w:w="675" w:type="dxa"/>
          </w:tcPr>
          <w:p w14:paraId="7D943FAE" w14:textId="77777777" w:rsidR="00533DB9" w:rsidRPr="00251A6C" w:rsidRDefault="00533DB9" w:rsidP="00711C81">
            <w:pPr>
              <w:pStyle w:val="ad"/>
              <w:ind w:firstLine="0"/>
              <w:rPr>
                <w:rStyle w:val="aff"/>
              </w:rPr>
            </w:pPr>
          </w:p>
        </w:tc>
        <w:tc>
          <w:tcPr>
            <w:tcW w:w="3544" w:type="dxa"/>
            <w:gridSpan w:val="2"/>
            <w:tcBorders>
              <w:right w:val="single" w:sz="4" w:space="0" w:color="auto"/>
            </w:tcBorders>
          </w:tcPr>
          <w:p w14:paraId="3B5BF477" w14:textId="77777777" w:rsidR="00533DB9" w:rsidRPr="00251A6C" w:rsidRDefault="00533DB9" w:rsidP="00711C81">
            <w:pPr>
              <w:pStyle w:val="ad"/>
              <w:tabs>
                <w:tab w:val="left" w:pos="2640"/>
              </w:tabs>
              <w:ind w:firstLine="0"/>
              <w:rPr>
                <w:rStyle w:val="aff"/>
              </w:rPr>
            </w:pPr>
            <w:r w:rsidRPr="00251A6C">
              <w:rPr>
                <w:rStyle w:val="aff"/>
              </w:rPr>
              <w:t>Есть анимация</w:t>
            </w:r>
            <w:r w:rsidRPr="00251A6C">
              <w:rPr>
                <w:rStyle w:val="aff"/>
              </w:rPr>
              <w:tab/>
            </w:r>
          </w:p>
        </w:tc>
        <w:tc>
          <w:tcPr>
            <w:tcW w:w="587" w:type="dxa"/>
            <w:gridSpan w:val="2"/>
            <w:tcBorders>
              <w:top w:val="single" w:sz="4" w:space="0" w:color="auto"/>
              <w:left w:val="single" w:sz="4" w:space="0" w:color="auto"/>
            </w:tcBorders>
          </w:tcPr>
          <w:p w14:paraId="51BE559E" w14:textId="77777777" w:rsidR="00533DB9" w:rsidRPr="00251A6C" w:rsidRDefault="00533DB9" w:rsidP="00711C81">
            <w:pPr>
              <w:pStyle w:val="ad"/>
              <w:ind w:firstLine="0"/>
              <w:rPr>
                <w:rStyle w:val="aff"/>
              </w:rPr>
            </w:pPr>
            <w:r w:rsidRPr="00251A6C">
              <w:rPr>
                <w:rStyle w:val="aff"/>
              </w:rPr>
              <w:t>1</w:t>
            </w:r>
          </w:p>
        </w:tc>
        <w:tc>
          <w:tcPr>
            <w:tcW w:w="4252" w:type="dxa"/>
            <w:vMerge w:val="restart"/>
            <w:tcBorders>
              <w:top w:val="single" w:sz="4" w:space="0" w:color="auto"/>
            </w:tcBorders>
          </w:tcPr>
          <w:p w14:paraId="0DE766D1" w14:textId="77777777" w:rsidR="00533DB9" w:rsidRPr="00251A6C" w:rsidRDefault="00533DB9" w:rsidP="00711C81">
            <w:pPr>
              <w:pStyle w:val="ad"/>
              <w:ind w:firstLine="0"/>
              <w:rPr>
                <w:rStyle w:val="aff"/>
              </w:rPr>
            </w:pPr>
            <w:r w:rsidRPr="00251A6C">
              <w:rPr>
                <w:rStyle w:val="aff"/>
              </w:rPr>
              <w:t>Поставить по 1 за каждый пункт. Ма</w:t>
            </w:r>
            <w:r w:rsidRPr="00251A6C">
              <w:rPr>
                <w:rStyle w:val="aff"/>
              </w:rPr>
              <w:t>к</w:t>
            </w:r>
            <w:r w:rsidRPr="00251A6C">
              <w:rPr>
                <w:rStyle w:val="aff"/>
              </w:rPr>
              <w:t>симально – 3</w:t>
            </w:r>
          </w:p>
        </w:tc>
      </w:tr>
      <w:tr w:rsidR="00533DB9" w:rsidRPr="00251A6C" w14:paraId="155CAC7D" w14:textId="77777777" w:rsidTr="00472C1B">
        <w:trPr>
          <w:trHeight w:val="20"/>
        </w:trPr>
        <w:tc>
          <w:tcPr>
            <w:tcW w:w="675" w:type="dxa"/>
          </w:tcPr>
          <w:p w14:paraId="5FC391D8" w14:textId="77777777" w:rsidR="00533DB9" w:rsidRPr="00251A6C" w:rsidRDefault="00533DB9" w:rsidP="00711C81">
            <w:pPr>
              <w:pStyle w:val="ad"/>
              <w:ind w:firstLine="0"/>
              <w:rPr>
                <w:rStyle w:val="aff"/>
              </w:rPr>
            </w:pPr>
          </w:p>
        </w:tc>
        <w:tc>
          <w:tcPr>
            <w:tcW w:w="3544" w:type="dxa"/>
            <w:gridSpan w:val="2"/>
            <w:tcBorders>
              <w:right w:val="single" w:sz="4" w:space="0" w:color="auto"/>
            </w:tcBorders>
          </w:tcPr>
          <w:p w14:paraId="6CBEF8F0" w14:textId="77777777" w:rsidR="00533DB9" w:rsidRPr="00251A6C" w:rsidRDefault="00533DB9" w:rsidP="00711C81">
            <w:pPr>
              <w:pStyle w:val="ad"/>
              <w:ind w:firstLine="0"/>
              <w:rPr>
                <w:rStyle w:val="aff"/>
              </w:rPr>
            </w:pPr>
            <w:r w:rsidRPr="00251A6C">
              <w:rPr>
                <w:rStyle w:val="aff"/>
              </w:rPr>
              <w:t>Есть видео</w:t>
            </w:r>
            <w:r w:rsidRPr="00251A6C">
              <w:rPr>
                <w:rStyle w:val="aff"/>
              </w:rPr>
              <w:tab/>
            </w:r>
          </w:p>
        </w:tc>
        <w:tc>
          <w:tcPr>
            <w:tcW w:w="587" w:type="dxa"/>
            <w:gridSpan w:val="2"/>
            <w:tcBorders>
              <w:left w:val="single" w:sz="4" w:space="0" w:color="auto"/>
            </w:tcBorders>
          </w:tcPr>
          <w:p w14:paraId="756102F3" w14:textId="77777777" w:rsidR="00533DB9" w:rsidRPr="00251A6C" w:rsidRDefault="00533DB9" w:rsidP="00711C81">
            <w:pPr>
              <w:pStyle w:val="ad"/>
              <w:ind w:firstLine="0"/>
              <w:rPr>
                <w:rStyle w:val="aff"/>
              </w:rPr>
            </w:pPr>
            <w:r w:rsidRPr="00251A6C">
              <w:rPr>
                <w:rStyle w:val="aff"/>
              </w:rPr>
              <w:t>1</w:t>
            </w:r>
          </w:p>
        </w:tc>
        <w:tc>
          <w:tcPr>
            <w:tcW w:w="4252" w:type="dxa"/>
            <w:vMerge/>
          </w:tcPr>
          <w:p w14:paraId="25BB168C" w14:textId="77777777" w:rsidR="00533DB9" w:rsidRPr="00251A6C" w:rsidRDefault="00533DB9" w:rsidP="00711C81">
            <w:pPr>
              <w:pStyle w:val="ad"/>
              <w:ind w:firstLine="0"/>
              <w:rPr>
                <w:rStyle w:val="aff"/>
              </w:rPr>
            </w:pPr>
          </w:p>
        </w:tc>
      </w:tr>
      <w:tr w:rsidR="00533DB9" w:rsidRPr="00251A6C" w14:paraId="3BF72E6F" w14:textId="77777777" w:rsidTr="00472C1B">
        <w:trPr>
          <w:trHeight w:val="20"/>
        </w:trPr>
        <w:tc>
          <w:tcPr>
            <w:tcW w:w="675" w:type="dxa"/>
          </w:tcPr>
          <w:p w14:paraId="1F51F0A8" w14:textId="77777777" w:rsidR="00533DB9" w:rsidRPr="00251A6C" w:rsidRDefault="00533DB9" w:rsidP="00711C81">
            <w:pPr>
              <w:pStyle w:val="ad"/>
              <w:ind w:firstLine="0"/>
              <w:rPr>
                <w:rStyle w:val="aff"/>
              </w:rPr>
            </w:pPr>
          </w:p>
        </w:tc>
        <w:tc>
          <w:tcPr>
            <w:tcW w:w="3544" w:type="dxa"/>
            <w:gridSpan w:val="2"/>
            <w:tcBorders>
              <w:right w:val="single" w:sz="4" w:space="0" w:color="auto"/>
            </w:tcBorders>
          </w:tcPr>
          <w:p w14:paraId="258A2E2E" w14:textId="77777777" w:rsidR="00533DB9" w:rsidRPr="00251A6C" w:rsidRDefault="00533DB9" w:rsidP="00711C81">
            <w:pPr>
              <w:pStyle w:val="ad"/>
              <w:ind w:firstLine="0"/>
              <w:rPr>
                <w:rStyle w:val="aff"/>
              </w:rPr>
            </w:pPr>
            <w:r w:rsidRPr="00251A6C">
              <w:rPr>
                <w:rStyle w:val="aff"/>
              </w:rPr>
              <w:t>Есть аудио</w:t>
            </w:r>
            <w:r w:rsidRPr="00251A6C">
              <w:rPr>
                <w:rStyle w:val="aff"/>
              </w:rPr>
              <w:tab/>
            </w:r>
          </w:p>
        </w:tc>
        <w:tc>
          <w:tcPr>
            <w:tcW w:w="587" w:type="dxa"/>
            <w:gridSpan w:val="2"/>
            <w:tcBorders>
              <w:left w:val="single" w:sz="4" w:space="0" w:color="auto"/>
            </w:tcBorders>
          </w:tcPr>
          <w:p w14:paraId="411A69B0" w14:textId="77777777" w:rsidR="00533DB9" w:rsidRPr="00251A6C" w:rsidRDefault="00533DB9" w:rsidP="00711C81">
            <w:pPr>
              <w:pStyle w:val="ad"/>
              <w:ind w:firstLine="0"/>
              <w:rPr>
                <w:rStyle w:val="aff"/>
              </w:rPr>
            </w:pPr>
            <w:r w:rsidRPr="00251A6C">
              <w:rPr>
                <w:rStyle w:val="aff"/>
              </w:rPr>
              <w:t>1</w:t>
            </w:r>
          </w:p>
        </w:tc>
        <w:tc>
          <w:tcPr>
            <w:tcW w:w="4252" w:type="dxa"/>
            <w:vMerge/>
            <w:tcBorders>
              <w:bottom w:val="single" w:sz="4" w:space="0" w:color="auto"/>
            </w:tcBorders>
          </w:tcPr>
          <w:p w14:paraId="2D5549A6" w14:textId="77777777" w:rsidR="00533DB9" w:rsidRPr="00251A6C" w:rsidRDefault="00533DB9" w:rsidP="00711C81">
            <w:pPr>
              <w:pStyle w:val="ad"/>
              <w:ind w:firstLine="0"/>
              <w:rPr>
                <w:rStyle w:val="aff"/>
              </w:rPr>
            </w:pPr>
          </w:p>
        </w:tc>
      </w:tr>
      <w:tr w:rsidR="00533DB9" w:rsidRPr="00251A6C" w14:paraId="32B24E20" w14:textId="77777777" w:rsidTr="00472C1B">
        <w:trPr>
          <w:trHeight w:val="20"/>
        </w:trPr>
        <w:tc>
          <w:tcPr>
            <w:tcW w:w="675" w:type="dxa"/>
          </w:tcPr>
          <w:p w14:paraId="14BD3CF5" w14:textId="77777777" w:rsidR="00533DB9" w:rsidRPr="00251A6C" w:rsidRDefault="00533DB9" w:rsidP="00711C81">
            <w:pPr>
              <w:pStyle w:val="ad"/>
              <w:ind w:firstLine="0"/>
              <w:rPr>
                <w:rStyle w:val="aff"/>
              </w:rPr>
            </w:pPr>
          </w:p>
        </w:tc>
        <w:tc>
          <w:tcPr>
            <w:tcW w:w="3544" w:type="dxa"/>
            <w:gridSpan w:val="2"/>
            <w:tcBorders>
              <w:right w:val="single" w:sz="4" w:space="0" w:color="auto"/>
            </w:tcBorders>
          </w:tcPr>
          <w:p w14:paraId="3AD8344F" w14:textId="77777777" w:rsidR="00533DB9" w:rsidRPr="00251A6C" w:rsidRDefault="00533DB9" w:rsidP="00711C81">
            <w:pPr>
              <w:pStyle w:val="ad"/>
              <w:ind w:firstLine="0"/>
              <w:rPr>
                <w:rStyle w:val="aff"/>
              </w:rPr>
            </w:pPr>
            <w:r w:rsidRPr="00251A6C">
              <w:rPr>
                <w:rStyle w:val="aff"/>
              </w:rPr>
              <w:t>Интерактивность</w:t>
            </w:r>
          </w:p>
        </w:tc>
        <w:tc>
          <w:tcPr>
            <w:tcW w:w="587" w:type="dxa"/>
            <w:gridSpan w:val="2"/>
            <w:tcBorders>
              <w:left w:val="single" w:sz="4" w:space="0" w:color="auto"/>
            </w:tcBorders>
          </w:tcPr>
          <w:p w14:paraId="135B821C" w14:textId="77777777" w:rsidR="00533DB9" w:rsidRPr="00251A6C" w:rsidRDefault="00533DB9" w:rsidP="00711C81">
            <w:pPr>
              <w:pStyle w:val="ad"/>
              <w:ind w:firstLine="0"/>
              <w:rPr>
                <w:rStyle w:val="aff"/>
              </w:rPr>
            </w:pPr>
          </w:p>
        </w:tc>
        <w:tc>
          <w:tcPr>
            <w:tcW w:w="4252" w:type="dxa"/>
            <w:tcBorders>
              <w:top w:val="single" w:sz="4" w:space="0" w:color="auto"/>
              <w:bottom w:val="single" w:sz="4" w:space="0" w:color="auto"/>
            </w:tcBorders>
          </w:tcPr>
          <w:p w14:paraId="389B239F" w14:textId="77777777" w:rsidR="00533DB9" w:rsidRPr="00251A6C" w:rsidRDefault="00533DB9" w:rsidP="00711C81">
            <w:pPr>
              <w:pStyle w:val="ad"/>
              <w:ind w:firstLine="0"/>
              <w:rPr>
                <w:rStyle w:val="aff"/>
              </w:rPr>
            </w:pPr>
          </w:p>
        </w:tc>
      </w:tr>
      <w:tr w:rsidR="00533DB9" w:rsidRPr="00251A6C" w14:paraId="53F91D26" w14:textId="77777777" w:rsidTr="00472C1B">
        <w:trPr>
          <w:trHeight w:val="29"/>
        </w:trPr>
        <w:tc>
          <w:tcPr>
            <w:tcW w:w="675" w:type="dxa"/>
          </w:tcPr>
          <w:p w14:paraId="7D6BE069" w14:textId="77777777" w:rsidR="00533DB9" w:rsidRPr="00251A6C" w:rsidRDefault="00533DB9" w:rsidP="00711C81">
            <w:pPr>
              <w:pStyle w:val="ad"/>
              <w:ind w:firstLine="0"/>
              <w:rPr>
                <w:rStyle w:val="aff"/>
              </w:rPr>
            </w:pPr>
            <w:r w:rsidRPr="00251A6C">
              <w:rPr>
                <w:rStyle w:val="aff"/>
              </w:rPr>
              <w:t>6</w:t>
            </w:r>
          </w:p>
        </w:tc>
        <w:tc>
          <w:tcPr>
            <w:tcW w:w="3544" w:type="dxa"/>
            <w:gridSpan w:val="2"/>
            <w:tcBorders>
              <w:right w:val="single" w:sz="4" w:space="0" w:color="auto"/>
            </w:tcBorders>
          </w:tcPr>
          <w:p w14:paraId="2E8D2497" w14:textId="77777777" w:rsidR="00533DB9" w:rsidRPr="00711C81" w:rsidRDefault="00533DB9" w:rsidP="00711C81">
            <w:pPr>
              <w:pStyle w:val="ad"/>
              <w:ind w:firstLine="0"/>
              <w:rPr>
                <w:rStyle w:val="aff"/>
                <w:b/>
              </w:rPr>
            </w:pPr>
            <w:r w:rsidRPr="00711C81">
              <w:rPr>
                <w:rStyle w:val="aff"/>
                <w:b/>
              </w:rPr>
              <w:t>Социальные сети</w:t>
            </w:r>
          </w:p>
        </w:tc>
        <w:tc>
          <w:tcPr>
            <w:tcW w:w="587" w:type="dxa"/>
            <w:gridSpan w:val="2"/>
            <w:tcBorders>
              <w:left w:val="single" w:sz="4" w:space="0" w:color="auto"/>
            </w:tcBorders>
          </w:tcPr>
          <w:p w14:paraId="77C185DA" w14:textId="77777777" w:rsidR="00533DB9" w:rsidRPr="00251A6C" w:rsidRDefault="00533DB9" w:rsidP="00711C81">
            <w:pPr>
              <w:pStyle w:val="ad"/>
              <w:ind w:firstLine="0"/>
              <w:rPr>
                <w:rStyle w:val="aff"/>
              </w:rPr>
            </w:pPr>
          </w:p>
        </w:tc>
        <w:tc>
          <w:tcPr>
            <w:tcW w:w="4252" w:type="dxa"/>
            <w:vMerge w:val="restart"/>
            <w:tcBorders>
              <w:top w:val="single" w:sz="4" w:space="0" w:color="auto"/>
            </w:tcBorders>
          </w:tcPr>
          <w:p w14:paraId="5638E398" w14:textId="77777777" w:rsidR="00533DB9" w:rsidRPr="00251A6C" w:rsidRDefault="00533DB9" w:rsidP="00711C81">
            <w:pPr>
              <w:pStyle w:val="ad"/>
              <w:ind w:firstLine="0"/>
              <w:rPr>
                <w:rStyle w:val="aff"/>
              </w:rPr>
            </w:pPr>
            <w:r w:rsidRPr="00251A6C">
              <w:rPr>
                <w:rStyle w:val="aff"/>
              </w:rPr>
              <w:t>Поставить в поле цифру от 0 до 1</w:t>
            </w:r>
          </w:p>
          <w:p w14:paraId="5F803188" w14:textId="77777777" w:rsidR="00533DB9" w:rsidRPr="00251A6C" w:rsidRDefault="00533DB9" w:rsidP="00711C81">
            <w:pPr>
              <w:pStyle w:val="ad"/>
              <w:ind w:firstLine="0"/>
              <w:rPr>
                <w:rStyle w:val="aff"/>
              </w:rPr>
            </w:pPr>
          </w:p>
        </w:tc>
      </w:tr>
      <w:tr w:rsidR="00533DB9" w:rsidRPr="00251A6C" w14:paraId="7E3BC639" w14:textId="77777777" w:rsidTr="00472C1B">
        <w:trPr>
          <w:trHeight w:val="20"/>
        </w:trPr>
        <w:tc>
          <w:tcPr>
            <w:tcW w:w="675" w:type="dxa"/>
          </w:tcPr>
          <w:p w14:paraId="16E0267B" w14:textId="77777777" w:rsidR="00533DB9" w:rsidRPr="00251A6C" w:rsidRDefault="00533DB9" w:rsidP="00711C81">
            <w:pPr>
              <w:pStyle w:val="ad"/>
              <w:ind w:firstLine="0"/>
              <w:rPr>
                <w:rStyle w:val="aff"/>
              </w:rPr>
            </w:pPr>
          </w:p>
        </w:tc>
        <w:tc>
          <w:tcPr>
            <w:tcW w:w="3544" w:type="dxa"/>
            <w:gridSpan w:val="2"/>
            <w:tcBorders>
              <w:right w:val="single" w:sz="4" w:space="0" w:color="auto"/>
            </w:tcBorders>
          </w:tcPr>
          <w:p w14:paraId="3030F0D6" w14:textId="77777777" w:rsidR="00533DB9" w:rsidRPr="00251A6C" w:rsidRDefault="00533DB9" w:rsidP="00711C81">
            <w:pPr>
              <w:pStyle w:val="ad"/>
              <w:ind w:firstLine="0"/>
              <w:rPr>
                <w:rStyle w:val="aff"/>
              </w:rPr>
            </w:pPr>
            <w:r w:rsidRPr="00251A6C">
              <w:rPr>
                <w:rStyle w:val="aff"/>
              </w:rPr>
              <w:t>Нет возможности подключения через социальные сети</w:t>
            </w:r>
          </w:p>
        </w:tc>
        <w:tc>
          <w:tcPr>
            <w:tcW w:w="587" w:type="dxa"/>
            <w:gridSpan w:val="2"/>
            <w:tcBorders>
              <w:left w:val="single" w:sz="4" w:space="0" w:color="auto"/>
            </w:tcBorders>
          </w:tcPr>
          <w:p w14:paraId="60940567" w14:textId="77777777" w:rsidR="00533DB9" w:rsidRPr="00251A6C" w:rsidRDefault="00533DB9" w:rsidP="00711C81">
            <w:pPr>
              <w:pStyle w:val="ad"/>
              <w:ind w:firstLine="0"/>
              <w:rPr>
                <w:rStyle w:val="aff"/>
              </w:rPr>
            </w:pPr>
            <w:r w:rsidRPr="00251A6C">
              <w:rPr>
                <w:rStyle w:val="aff"/>
              </w:rPr>
              <w:t>0</w:t>
            </w:r>
          </w:p>
        </w:tc>
        <w:tc>
          <w:tcPr>
            <w:tcW w:w="4252" w:type="dxa"/>
            <w:vMerge/>
          </w:tcPr>
          <w:p w14:paraId="29A01B15" w14:textId="77777777" w:rsidR="00533DB9" w:rsidRPr="00251A6C" w:rsidRDefault="00533DB9" w:rsidP="00711C81">
            <w:pPr>
              <w:pStyle w:val="ad"/>
              <w:ind w:firstLine="0"/>
              <w:rPr>
                <w:rStyle w:val="aff"/>
              </w:rPr>
            </w:pPr>
          </w:p>
        </w:tc>
      </w:tr>
      <w:tr w:rsidR="00533DB9" w:rsidRPr="00251A6C" w14:paraId="57F97A64" w14:textId="77777777" w:rsidTr="00472C1B">
        <w:trPr>
          <w:trHeight w:val="20"/>
        </w:trPr>
        <w:tc>
          <w:tcPr>
            <w:tcW w:w="675" w:type="dxa"/>
          </w:tcPr>
          <w:p w14:paraId="5630717E" w14:textId="77777777" w:rsidR="00533DB9" w:rsidRPr="00251A6C" w:rsidRDefault="00533DB9" w:rsidP="00711C81">
            <w:pPr>
              <w:pStyle w:val="ad"/>
              <w:ind w:firstLine="0"/>
              <w:rPr>
                <w:rStyle w:val="aff"/>
              </w:rPr>
            </w:pPr>
          </w:p>
        </w:tc>
        <w:tc>
          <w:tcPr>
            <w:tcW w:w="3544" w:type="dxa"/>
            <w:gridSpan w:val="2"/>
            <w:tcBorders>
              <w:right w:val="single" w:sz="4" w:space="0" w:color="auto"/>
            </w:tcBorders>
          </w:tcPr>
          <w:p w14:paraId="1B7EC11F" w14:textId="77777777" w:rsidR="00533DB9" w:rsidRPr="00251A6C" w:rsidRDefault="00533DB9" w:rsidP="00711C81">
            <w:pPr>
              <w:pStyle w:val="ad"/>
              <w:ind w:firstLine="0"/>
              <w:rPr>
                <w:rStyle w:val="aff"/>
              </w:rPr>
            </w:pPr>
            <w:r w:rsidRPr="00251A6C">
              <w:rPr>
                <w:rStyle w:val="aff"/>
              </w:rPr>
              <w:t>Есть возможность подключения через социальные сети</w:t>
            </w:r>
          </w:p>
        </w:tc>
        <w:tc>
          <w:tcPr>
            <w:tcW w:w="587" w:type="dxa"/>
            <w:gridSpan w:val="2"/>
            <w:tcBorders>
              <w:left w:val="single" w:sz="4" w:space="0" w:color="auto"/>
            </w:tcBorders>
          </w:tcPr>
          <w:p w14:paraId="68C38DA3" w14:textId="77777777" w:rsidR="00533DB9" w:rsidRPr="00251A6C" w:rsidRDefault="00533DB9" w:rsidP="00711C81">
            <w:pPr>
              <w:pStyle w:val="ad"/>
              <w:ind w:firstLine="0"/>
              <w:rPr>
                <w:rStyle w:val="aff"/>
              </w:rPr>
            </w:pPr>
            <w:r w:rsidRPr="00251A6C">
              <w:rPr>
                <w:rStyle w:val="aff"/>
              </w:rPr>
              <w:t>1</w:t>
            </w:r>
          </w:p>
        </w:tc>
        <w:tc>
          <w:tcPr>
            <w:tcW w:w="4252" w:type="dxa"/>
            <w:vMerge/>
            <w:tcBorders>
              <w:bottom w:val="single" w:sz="4" w:space="0" w:color="auto"/>
            </w:tcBorders>
          </w:tcPr>
          <w:p w14:paraId="311D9C14" w14:textId="77777777" w:rsidR="00533DB9" w:rsidRPr="00251A6C" w:rsidRDefault="00533DB9" w:rsidP="00711C81">
            <w:pPr>
              <w:pStyle w:val="ad"/>
              <w:ind w:firstLine="0"/>
              <w:rPr>
                <w:rStyle w:val="aff"/>
              </w:rPr>
            </w:pPr>
          </w:p>
        </w:tc>
      </w:tr>
      <w:tr w:rsidR="00533DB9" w:rsidRPr="00251A6C" w14:paraId="6F56A361" w14:textId="77777777" w:rsidTr="00472C1B">
        <w:trPr>
          <w:trHeight w:val="20"/>
        </w:trPr>
        <w:tc>
          <w:tcPr>
            <w:tcW w:w="675" w:type="dxa"/>
          </w:tcPr>
          <w:p w14:paraId="18D920FA" w14:textId="77777777" w:rsidR="00533DB9" w:rsidRPr="00251A6C" w:rsidRDefault="00533DB9" w:rsidP="00711C81">
            <w:pPr>
              <w:pStyle w:val="ad"/>
              <w:ind w:firstLine="0"/>
              <w:rPr>
                <w:rStyle w:val="aff"/>
              </w:rPr>
            </w:pPr>
            <w:r w:rsidRPr="00251A6C">
              <w:rPr>
                <w:rStyle w:val="aff"/>
              </w:rPr>
              <w:t>7</w:t>
            </w:r>
          </w:p>
        </w:tc>
        <w:tc>
          <w:tcPr>
            <w:tcW w:w="3544" w:type="dxa"/>
            <w:gridSpan w:val="2"/>
            <w:tcBorders>
              <w:right w:val="single" w:sz="4" w:space="0" w:color="auto"/>
            </w:tcBorders>
          </w:tcPr>
          <w:p w14:paraId="5CD2D7B5" w14:textId="77777777" w:rsidR="00533DB9" w:rsidRPr="00711C81" w:rsidRDefault="00533DB9" w:rsidP="00711C81">
            <w:pPr>
              <w:pStyle w:val="ad"/>
              <w:ind w:firstLine="0"/>
              <w:rPr>
                <w:rStyle w:val="aff"/>
                <w:b/>
              </w:rPr>
            </w:pPr>
            <w:r w:rsidRPr="00711C81">
              <w:rPr>
                <w:rStyle w:val="aff"/>
                <w:b/>
              </w:rPr>
              <w:t>Регистрация</w:t>
            </w:r>
          </w:p>
        </w:tc>
        <w:tc>
          <w:tcPr>
            <w:tcW w:w="587" w:type="dxa"/>
            <w:gridSpan w:val="2"/>
            <w:tcBorders>
              <w:left w:val="single" w:sz="4" w:space="0" w:color="auto"/>
            </w:tcBorders>
          </w:tcPr>
          <w:p w14:paraId="1FAA2022" w14:textId="77777777" w:rsidR="00533DB9" w:rsidRPr="00251A6C" w:rsidRDefault="00533DB9" w:rsidP="00711C81">
            <w:pPr>
              <w:pStyle w:val="ad"/>
              <w:ind w:firstLine="0"/>
              <w:rPr>
                <w:rStyle w:val="aff"/>
              </w:rPr>
            </w:pPr>
          </w:p>
        </w:tc>
        <w:tc>
          <w:tcPr>
            <w:tcW w:w="4252" w:type="dxa"/>
            <w:tcBorders>
              <w:top w:val="single" w:sz="4" w:space="0" w:color="auto"/>
              <w:bottom w:val="single" w:sz="4" w:space="0" w:color="auto"/>
            </w:tcBorders>
          </w:tcPr>
          <w:p w14:paraId="5C9F88F9" w14:textId="77777777" w:rsidR="00533DB9" w:rsidRPr="00251A6C" w:rsidRDefault="00533DB9" w:rsidP="00711C81">
            <w:pPr>
              <w:pStyle w:val="ad"/>
              <w:ind w:firstLine="0"/>
              <w:rPr>
                <w:rStyle w:val="aff"/>
              </w:rPr>
            </w:pPr>
          </w:p>
        </w:tc>
      </w:tr>
      <w:tr w:rsidR="00533DB9" w:rsidRPr="00251A6C" w14:paraId="1F5DE3A0" w14:textId="77777777" w:rsidTr="00472C1B">
        <w:trPr>
          <w:trHeight w:val="20"/>
        </w:trPr>
        <w:tc>
          <w:tcPr>
            <w:tcW w:w="675" w:type="dxa"/>
          </w:tcPr>
          <w:p w14:paraId="69C6A1CB" w14:textId="77777777" w:rsidR="00533DB9" w:rsidRPr="00251A6C" w:rsidRDefault="00533DB9" w:rsidP="00711C81">
            <w:pPr>
              <w:pStyle w:val="ad"/>
              <w:ind w:firstLine="0"/>
              <w:rPr>
                <w:rStyle w:val="aff"/>
              </w:rPr>
            </w:pPr>
          </w:p>
        </w:tc>
        <w:tc>
          <w:tcPr>
            <w:tcW w:w="3544" w:type="dxa"/>
            <w:gridSpan w:val="2"/>
            <w:tcBorders>
              <w:right w:val="single" w:sz="4" w:space="0" w:color="auto"/>
            </w:tcBorders>
          </w:tcPr>
          <w:p w14:paraId="0439D5C5" w14:textId="77777777" w:rsidR="00533DB9" w:rsidRPr="00251A6C" w:rsidRDefault="00533DB9" w:rsidP="00711C81">
            <w:pPr>
              <w:pStyle w:val="ad"/>
              <w:ind w:firstLine="0"/>
              <w:rPr>
                <w:rStyle w:val="aff"/>
              </w:rPr>
            </w:pPr>
            <w:r w:rsidRPr="00251A6C">
              <w:rPr>
                <w:rStyle w:val="aff"/>
              </w:rPr>
              <w:t>Нет возможности регистрации пользователей</w:t>
            </w:r>
          </w:p>
        </w:tc>
        <w:tc>
          <w:tcPr>
            <w:tcW w:w="587" w:type="dxa"/>
            <w:gridSpan w:val="2"/>
            <w:tcBorders>
              <w:left w:val="single" w:sz="4" w:space="0" w:color="auto"/>
            </w:tcBorders>
          </w:tcPr>
          <w:p w14:paraId="39CAA50F" w14:textId="77777777" w:rsidR="00533DB9" w:rsidRPr="00251A6C" w:rsidRDefault="00533DB9" w:rsidP="00711C81">
            <w:pPr>
              <w:pStyle w:val="ad"/>
              <w:ind w:firstLine="0"/>
              <w:rPr>
                <w:rStyle w:val="aff"/>
              </w:rPr>
            </w:pPr>
            <w:r w:rsidRPr="00251A6C">
              <w:rPr>
                <w:rStyle w:val="aff"/>
              </w:rPr>
              <w:t>0</w:t>
            </w:r>
          </w:p>
        </w:tc>
        <w:tc>
          <w:tcPr>
            <w:tcW w:w="4252" w:type="dxa"/>
            <w:vMerge w:val="restart"/>
            <w:tcBorders>
              <w:top w:val="single" w:sz="4" w:space="0" w:color="auto"/>
            </w:tcBorders>
          </w:tcPr>
          <w:p w14:paraId="2E2AF6A9" w14:textId="77777777" w:rsidR="00533DB9" w:rsidRPr="00251A6C" w:rsidRDefault="00533DB9" w:rsidP="00711C81">
            <w:pPr>
              <w:pStyle w:val="ad"/>
              <w:ind w:firstLine="0"/>
              <w:rPr>
                <w:rStyle w:val="aff"/>
              </w:rPr>
            </w:pPr>
            <w:r w:rsidRPr="00251A6C">
              <w:rPr>
                <w:rStyle w:val="aff"/>
              </w:rPr>
              <w:t>Поставить в поле цифру от 0 до 1</w:t>
            </w:r>
          </w:p>
          <w:p w14:paraId="41456C70" w14:textId="77777777" w:rsidR="00533DB9" w:rsidRPr="00251A6C" w:rsidRDefault="00533DB9" w:rsidP="00711C81">
            <w:pPr>
              <w:pStyle w:val="ad"/>
              <w:ind w:firstLine="0"/>
              <w:rPr>
                <w:rStyle w:val="aff"/>
              </w:rPr>
            </w:pPr>
          </w:p>
        </w:tc>
      </w:tr>
      <w:tr w:rsidR="00533DB9" w:rsidRPr="00251A6C" w14:paraId="06E04B84" w14:textId="77777777" w:rsidTr="00472C1B">
        <w:trPr>
          <w:trHeight w:val="20"/>
        </w:trPr>
        <w:tc>
          <w:tcPr>
            <w:tcW w:w="675" w:type="dxa"/>
          </w:tcPr>
          <w:p w14:paraId="6FF229EB" w14:textId="77777777" w:rsidR="00533DB9" w:rsidRPr="00251A6C" w:rsidRDefault="00533DB9" w:rsidP="00711C81">
            <w:pPr>
              <w:pStyle w:val="ad"/>
              <w:ind w:firstLine="0"/>
              <w:rPr>
                <w:rStyle w:val="aff"/>
              </w:rPr>
            </w:pPr>
          </w:p>
        </w:tc>
        <w:tc>
          <w:tcPr>
            <w:tcW w:w="3544" w:type="dxa"/>
            <w:gridSpan w:val="2"/>
            <w:tcBorders>
              <w:right w:val="single" w:sz="4" w:space="0" w:color="auto"/>
            </w:tcBorders>
          </w:tcPr>
          <w:p w14:paraId="383F1070" w14:textId="77777777" w:rsidR="00533DB9" w:rsidRPr="00251A6C" w:rsidRDefault="00533DB9" w:rsidP="00711C81">
            <w:pPr>
              <w:pStyle w:val="ad"/>
              <w:ind w:firstLine="0"/>
              <w:rPr>
                <w:rStyle w:val="aff"/>
              </w:rPr>
            </w:pPr>
            <w:r w:rsidRPr="00251A6C">
              <w:rPr>
                <w:rStyle w:val="aff"/>
              </w:rPr>
              <w:t>Есть возможность регистрации пользователей</w:t>
            </w:r>
          </w:p>
        </w:tc>
        <w:tc>
          <w:tcPr>
            <w:tcW w:w="587" w:type="dxa"/>
            <w:gridSpan w:val="2"/>
            <w:tcBorders>
              <w:left w:val="single" w:sz="4" w:space="0" w:color="auto"/>
            </w:tcBorders>
          </w:tcPr>
          <w:p w14:paraId="66665A19" w14:textId="77777777" w:rsidR="00533DB9" w:rsidRPr="00251A6C" w:rsidRDefault="00533DB9" w:rsidP="00711C81">
            <w:pPr>
              <w:pStyle w:val="ad"/>
              <w:ind w:firstLine="0"/>
              <w:rPr>
                <w:rStyle w:val="aff"/>
              </w:rPr>
            </w:pPr>
            <w:r w:rsidRPr="00251A6C">
              <w:rPr>
                <w:rStyle w:val="aff"/>
              </w:rPr>
              <w:t>1</w:t>
            </w:r>
          </w:p>
        </w:tc>
        <w:tc>
          <w:tcPr>
            <w:tcW w:w="4252" w:type="dxa"/>
            <w:vMerge/>
            <w:tcBorders>
              <w:bottom w:val="single" w:sz="4" w:space="0" w:color="auto"/>
            </w:tcBorders>
          </w:tcPr>
          <w:p w14:paraId="7F9B60DF" w14:textId="77777777" w:rsidR="00533DB9" w:rsidRPr="00251A6C" w:rsidRDefault="00533DB9" w:rsidP="00711C81">
            <w:pPr>
              <w:pStyle w:val="ad"/>
              <w:ind w:firstLine="0"/>
              <w:rPr>
                <w:rStyle w:val="aff"/>
              </w:rPr>
            </w:pPr>
          </w:p>
        </w:tc>
      </w:tr>
      <w:tr w:rsidR="00533DB9" w:rsidRPr="00251A6C" w14:paraId="30D9DDEB" w14:textId="77777777" w:rsidTr="00472C1B">
        <w:trPr>
          <w:trHeight w:val="20"/>
        </w:trPr>
        <w:tc>
          <w:tcPr>
            <w:tcW w:w="675" w:type="dxa"/>
          </w:tcPr>
          <w:p w14:paraId="65BDCE35" w14:textId="77777777" w:rsidR="00533DB9" w:rsidRPr="00251A6C" w:rsidRDefault="00533DB9" w:rsidP="00711C81">
            <w:pPr>
              <w:pStyle w:val="ad"/>
              <w:ind w:firstLine="0"/>
              <w:rPr>
                <w:rStyle w:val="aff"/>
              </w:rPr>
            </w:pPr>
          </w:p>
        </w:tc>
        <w:tc>
          <w:tcPr>
            <w:tcW w:w="3544" w:type="dxa"/>
            <w:gridSpan w:val="2"/>
            <w:tcBorders>
              <w:right w:val="single" w:sz="4" w:space="0" w:color="auto"/>
            </w:tcBorders>
          </w:tcPr>
          <w:p w14:paraId="3D9CBD7E" w14:textId="77777777" w:rsidR="00533DB9" w:rsidRPr="00711C81" w:rsidRDefault="00533DB9" w:rsidP="00711C81">
            <w:pPr>
              <w:pStyle w:val="ad"/>
              <w:ind w:firstLine="0"/>
              <w:rPr>
                <w:rStyle w:val="aff"/>
                <w:b/>
                <w:i/>
              </w:rPr>
            </w:pPr>
            <w:r w:rsidRPr="00711C81">
              <w:rPr>
                <w:rStyle w:val="aff"/>
                <w:b/>
                <w:i/>
              </w:rPr>
              <w:t>Кросс-платформенность</w:t>
            </w:r>
          </w:p>
        </w:tc>
        <w:tc>
          <w:tcPr>
            <w:tcW w:w="587" w:type="dxa"/>
            <w:gridSpan w:val="2"/>
            <w:tcBorders>
              <w:left w:val="single" w:sz="4" w:space="0" w:color="auto"/>
            </w:tcBorders>
          </w:tcPr>
          <w:p w14:paraId="411E5660" w14:textId="77777777" w:rsidR="00533DB9" w:rsidRPr="00251A6C" w:rsidRDefault="00533DB9" w:rsidP="00711C81">
            <w:pPr>
              <w:pStyle w:val="ad"/>
              <w:ind w:firstLine="0"/>
              <w:rPr>
                <w:rStyle w:val="aff"/>
              </w:rPr>
            </w:pPr>
          </w:p>
        </w:tc>
        <w:tc>
          <w:tcPr>
            <w:tcW w:w="4252" w:type="dxa"/>
            <w:tcBorders>
              <w:top w:val="single" w:sz="4" w:space="0" w:color="auto"/>
            </w:tcBorders>
          </w:tcPr>
          <w:p w14:paraId="43E48547" w14:textId="77777777" w:rsidR="00533DB9" w:rsidRPr="00251A6C" w:rsidRDefault="00533DB9" w:rsidP="00711C81">
            <w:pPr>
              <w:pStyle w:val="ad"/>
              <w:ind w:firstLine="0"/>
              <w:rPr>
                <w:rStyle w:val="aff"/>
              </w:rPr>
            </w:pPr>
          </w:p>
        </w:tc>
      </w:tr>
      <w:tr w:rsidR="00533DB9" w:rsidRPr="00251A6C" w14:paraId="505889F8" w14:textId="77777777" w:rsidTr="00472C1B">
        <w:trPr>
          <w:trHeight w:val="20"/>
        </w:trPr>
        <w:tc>
          <w:tcPr>
            <w:tcW w:w="675" w:type="dxa"/>
          </w:tcPr>
          <w:p w14:paraId="31235424" w14:textId="77777777" w:rsidR="00533DB9" w:rsidRPr="00251A6C" w:rsidRDefault="00533DB9" w:rsidP="00711C81">
            <w:pPr>
              <w:pStyle w:val="ad"/>
              <w:ind w:firstLine="0"/>
              <w:rPr>
                <w:rStyle w:val="aff"/>
              </w:rPr>
            </w:pPr>
            <w:r w:rsidRPr="00251A6C">
              <w:rPr>
                <w:rStyle w:val="aff"/>
              </w:rPr>
              <w:t>8</w:t>
            </w:r>
          </w:p>
        </w:tc>
        <w:tc>
          <w:tcPr>
            <w:tcW w:w="3544" w:type="dxa"/>
            <w:gridSpan w:val="2"/>
            <w:tcBorders>
              <w:right w:val="single" w:sz="4" w:space="0" w:color="auto"/>
            </w:tcBorders>
          </w:tcPr>
          <w:p w14:paraId="335FC5C4" w14:textId="77777777" w:rsidR="00533DB9" w:rsidRPr="00711C81" w:rsidRDefault="00533DB9" w:rsidP="00711C81">
            <w:pPr>
              <w:pStyle w:val="ad"/>
              <w:ind w:firstLine="0"/>
              <w:rPr>
                <w:rStyle w:val="aff"/>
                <w:b/>
              </w:rPr>
            </w:pPr>
            <w:r w:rsidRPr="00711C81">
              <w:rPr>
                <w:rStyle w:val="aff"/>
                <w:b/>
              </w:rPr>
              <w:t>Отзывчивый дизайн</w:t>
            </w:r>
          </w:p>
        </w:tc>
        <w:tc>
          <w:tcPr>
            <w:tcW w:w="587" w:type="dxa"/>
            <w:gridSpan w:val="2"/>
            <w:tcBorders>
              <w:left w:val="single" w:sz="4" w:space="0" w:color="auto"/>
            </w:tcBorders>
          </w:tcPr>
          <w:p w14:paraId="7C32BE20" w14:textId="77777777" w:rsidR="00533DB9" w:rsidRPr="00251A6C" w:rsidRDefault="00533DB9" w:rsidP="00711C81">
            <w:pPr>
              <w:pStyle w:val="ad"/>
              <w:ind w:firstLine="0"/>
              <w:rPr>
                <w:rStyle w:val="aff"/>
              </w:rPr>
            </w:pPr>
          </w:p>
        </w:tc>
        <w:tc>
          <w:tcPr>
            <w:tcW w:w="4252" w:type="dxa"/>
            <w:tcBorders>
              <w:bottom w:val="single" w:sz="4" w:space="0" w:color="auto"/>
            </w:tcBorders>
          </w:tcPr>
          <w:p w14:paraId="41B4CE3B" w14:textId="77777777" w:rsidR="00533DB9" w:rsidRPr="00251A6C" w:rsidRDefault="00533DB9" w:rsidP="00711C81">
            <w:pPr>
              <w:pStyle w:val="ad"/>
              <w:ind w:firstLine="0"/>
              <w:rPr>
                <w:rStyle w:val="aff"/>
              </w:rPr>
            </w:pPr>
          </w:p>
        </w:tc>
      </w:tr>
      <w:tr w:rsidR="00533DB9" w:rsidRPr="00251A6C" w14:paraId="53F673D8" w14:textId="77777777" w:rsidTr="00472C1B">
        <w:trPr>
          <w:trHeight w:val="20"/>
        </w:trPr>
        <w:tc>
          <w:tcPr>
            <w:tcW w:w="675" w:type="dxa"/>
          </w:tcPr>
          <w:p w14:paraId="6FB1D571" w14:textId="77777777" w:rsidR="00533DB9" w:rsidRPr="00251A6C" w:rsidRDefault="00533DB9" w:rsidP="00711C81">
            <w:pPr>
              <w:pStyle w:val="ad"/>
              <w:ind w:firstLine="0"/>
              <w:rPr>
                <w:rStyle w:val="aff"/>
              </w:rPr>
            </w:pPr>
          </w:p>
        </w:tc>
        <w:tc>
          <w:tcPr>
            <w:tcW w:w="3544" w:type="dxa"/>
            <w:gridSpan w:val="2"/>
            <w:tcBorders>
              <w:right w:val="single" w:sz="4" w:space="0" w:color="auto"/>
            </w:tcBorders>
          </w:tcPr>
          <w:p w14:paraId="145654E7" w14:textId="77777777" w:rsidR="00533DB9" w:rsidRPr="00251A6C" w:rsidRDefault="00533DB9" w:rsidP="00711C81">
            <w:pPr>
              <w:pStyle w:val="ad"/>
              <w:ind w:firstLine="0"/>
              <w:rPr>
                <w:rStyle w:val="aff"/>
              </w:rPr>
            </w:pPr>
            <w:r w:rsidRPr="00251A6C">
              <w:rPr>
                <w:rStyle w:val="aff"/>
              </w:rPr>
              <w:t>Гибкий макет отсутствует</w:t>
            </w:r>
          </w:p>
        </w:tc>
        <w:tc>
          <w:tcPr>
            <w:tcW w:w="587" w:type="dxa"/>
            <w:gridSpan w:val="2"/>
            <w:tcBorders>
              <w:left w:val="single" w:sz="4" w:space="0" w:color="auto"/>
            </w:tcBorders>
          </w:tcPr>
          <w:p w14:paraId="4F03D757" w14:textId="77777777" w:rsidR="00533DB9" w:rsidRPr="00251A6C" w:rsidRDefault="00533DB9" w:rsidP="00711C81">
            <w:pPr>
              <w:pStyle w:val="ad"/>
              <w:ind w:firstLine="0"/>
              <w:rPr>
                <w:rStyle w:val="aff"/>
              </w:rPr>
            </w:pPr>
            <w:r w:rsidRPr="00251A6C">
              <w:rPr>
                <w:rStyle w:val="aff"/>
              </w:rPr>
              <w:t>0</w:t>
            </w:r>
          </w:p>
        </w:tc>
        <w:tc>
          <w:tcPr>
            <w:tcW w:w="4252" w:type="dxa"/>
            <w:vMerge w:val="restart"/>
            <w:tcBorders>
              <w:top w:val="single" w:sz="4" w:space="0" w:color="auto"/>
            </w:tcBorders>
          </w:tcPr>
          <w:p w14:paraId="61691200" w14:textId="77777777" w:rsidR="00533DB9" w:rsidRPr="00251A6C" w:rsidRDefault="00533DB9" w:rsidP="00711C81">
            <w:pPr>
              <w:pStyle w:val="ad"/>
              <w:ind w:firstLine="0"/>
              <w:rPr>
                <w:rStyle w:val="aff"/>
              </w:rPr>
            </w:pPr>
            <w:r w:rsidRPr="00251A6C">
              <w:rPr>
                <w:rStyle w:val="aff"/>
              </w:rPr>
              <w:t>Поставить в поле цифру от 0 до 1</w:t>
            </w:r>
          </w:p>
          <w:p w14:paraId="16E46B56" w14:textId="77777777" w:rsidR="00533DB9" w:rsidRPr="00251A6C" w:rsidRDefault="00533DB9" w:rsidP="00711C81">
            <w:pPr>
              <w:pStyle w:val="ad"/>
              <w:ind w:firstLine="0"/>
              <w:rPr>
                <w:rStyle w:val="aff"/>
              </w:rPr>
            </w:pPr>
          </w:p>
        </w:tc>
      </w:tr>
      <w:tr w:rsidR="00533DB9" w:rsidRPr="00251A6C" w14:paraId="400D87B0" w14:textId="77777777" w:rsidTr="00472C1B">
        <w:trPr>
          <w:trHeight w:val="20"/>
        </w:trPr>
        <w:tc>
          <w:tcPr>
            <w:tcW w:w="675" w:type="dxa"/>
          </w:tcPr>
          <w:p w14:paraId="30C708C0" w14:textId="77777777" w:rsidR="00533DB9" w:rsidRPr="00251A6C" w:rsidRDefault="00533DB9" w:rsidP="00711C81">
            <w:pPr>
              <w:pStyle w:val="ad"/>
              <w:ind w:firstLine="0"/>
              <w:rPr>
                <w:rStyle w:val="aff"/>
              </w:rPr>
            </w:pPr>
          </w:p>
        </w:tc>
        <w:tc>
          <w:tcPr>
            <w:tcW w:w="3544" w:type="dxa"/>
            <w:gridSpan w:val="2"/>
            <w:tcBorders>
              <w:right w:val="single" w:sz="4" w:space="0" w:color="auto"/>
            </w:tcBorders>
          </w:tcPr>
          <w:p w14:paraId="5EA77B13" w14:textId="77777777" w:rsidR="00533DB9" w:rsidRPr="00251A6C" w:rsidRDefault="00533DB9" w:rsidP="00711C81">
            <w:pPr>
              <w:pStyle w:val="ad"/>
              <w:ind w:firstLine="0"/>
              <w:rPr>
                <w:rStyle w:val="aff"/>
              </w:rPr>
            </w:pPr>
            <w:r w:rsidRPr="00251A6C">
              <w:rPr>
                <w:rStyle w:val="aff"/>
              </w:rPr>
              <w:t xml:space="preserve">Гибкий макет используется </w:t>
            </w:r>
          </w:p>
        </w:tc>
        <w:tc>
          <w:tcPr>
            <w:tcW w:w="587" w:type="dxa"/>
            <w:gridSpan w:val="2"/>
            <w:tcBorders>
              <w:left w:val="single" w:sz="4" w:space="0" w:color="auto"/>
            </w:tcBorders>
          </w:tcPr>
          <w:p w14:paraId="5A297320" w14:textId="77777777" w:rsidR="00533DB9" w:rsidRPr="00251A6C" w:rsidRDefault="00533DB9" w:rsidP="00711C81">
            <w:pPr>
              <w:pStyle w:val="ad"/>
              <w:ind w:firstLine="0"/>
              <w:rPr>
                <w:rStyle w:val="aff"/>
              </w:rPr>
            </w:pPr>
            <w:r w:rsidRPr="00251A6C">
              <w:rPr>
                <w:rStyle w:val="aff"/>
              </w:rPr>
              <w:t>1</w:t>
            </w:r>
          </w:p>
        </w:tc>
        <w:tc>
          <w:tcPr>
            <w:tcW w:w="4252" w:type="dxa"/>
            <w:vMerge/>
          </w:tcPr>
          <w:p w14:paraId="033269B2" w14:textId="77777777" w:rsidR="00533DB9" w:rsidRPr="00251A6C" w:rsidRDefault="00533DB9" w:rsidP="00711C81">
            <w:pPr>
              <w:pStyle w:val="ad"/>
              <w:ind w:firstLine="0"/>
              <w:rPr>
                <w:rStyle w:val="aff"/>
              </w:rPr>
            </w:pPr>
          </w:p>
        </w:tc>
      </w:tr>
      <w:tr w:rsidR="00533DB9" w:rsidRPr="00251A6C" w14:paraId="10AA144C" w14:textId="77777777" w:rsidTr="00472C1B">
        <w:trPr>
          <w:trHeight w:val="20"/>
        </w:trPr>
        <w:tc>
          <w:tcPr>
            <w:tcW w:w="675" w:type="dxa"/>
          </w:tcPr>
          <w:p w14:paraId="621B435A" w14:textId="77777777" w:rsidR="00533DB9" w:rsidRPr="00251A6C" w:rsidRDefault="00533DB9" w:rsidP="00711C81">
            <w:pPr>
              <w:pStyle w:val="ad"/>
              <w:ind w:firstLine="0"/>
              <w:rPr>
                <w:rStyle w:val="aff"/>
              </w:rPr>
            </w:pPr>
            <w:r w:rsidRPr="00251A6C">
              <w:rPr>
                <w:rStyle w:val="aff"/>
              </w:rPr>
              <w:t>9</w:t>
            </w:r>
          </w:p>
        </w:tc>
        <w:tc>
          <w:tcPr>
            <w:tcW w:w="3544" w:type="dxa"/>
            <w:gridSpan w:val="2"/>
            <w:tcBorders>
              <w:right w:val="single" w:sz="4" w:space="0" w:color="auto"/>
            </w:tcBorders>
          </w:tcPr>
          <w:p w14:paraId="4AF3D16D" w14:textId="77777777" w:rsidR="00533DB9" w:rsidRPr="00711C81" w:rsidRDefault="00533DB9" w:rsidP="00711C81">
            <w:pPr>
              <w:pStyle w:val="ad"/>
              <w:ind w:firstLine="0"/>
              <w:rPr>
                <w:rStyle w:val="aff"/>
                <w:b/>
              </w:rPr>
            </w:pPr>
            <w:r w:rsidRPr="00711C81">
              <w:rPr>
                <w:rStyle w:val="aff"/>
                <w:b/>
              </w:rPr>
              <w:t>Мобильная версия</w:t>
            </w:r>
          </w:p>
        </w:tc>
        <w:tc>
          <w:tcPr>
            <w:tcW w:w="587" w:type="dxa"/>
            <w:gridSpan w:val="2"/>
            <w:tcBorders>
              <w:left w:val="single" w:sz="4" w:space="0" w:color="auto"/>
            </w:tcBorders>
          </w:tcPr>
          <w:p w14:paraId="06B61480" w14:textId="77777777" w:rsidR="00533DB9" w:rsidRPr="00251A6C" w:rsidRDefault="00533DB9" w:rsidP="00711C81">
            <w:pPr>
              <w:pStyle w:val="ad"/>
              <w:ind w:firstLine="0"/>
              <w:rPr>
                <w:rStyle w:val="aff"/>
              </w:rPr>
            </w:pPr>
          </w:p>
        </w:tc>
        <w:tc>
          <w:tcPr>
            <w:tcW w:w="4252" w:type="dxa"/>
            <w:vMerge w:val="restart"/>
          </w:tcPr>
          <w:p w14:paraId="123D1412" w14:textId="77777777" w:rsidR="00533DB9" w:rsidRPr="00251A6C" w:rsidRDefault="00533DB9" w:rsidP="00711C81">
            <w:pPr>
              <w:pStyle w:val="ad"/>
              <w:ind w:firstLine="0"/>
              <w:rPr>
                <w:rStyle w:val="aff"/>
              </w:rPr>
            </w:pPr>
            <w:r w:rsidRPr="00251A6C">
              <w:rPr>
                <w:rStyle w:val="aff"/>
              </w:rPr>
              <w:t>Поставить в поле цифру от 0 до 1</w:t>
            </w:r>
          </w:p>
          <w:p w14:paraId="4C37B867" w14:textId="77777777" w:rsidR="00533DB9" w:rsidRPr="00251A6C" w:rsidRDefault="00533DB9" w:rsidP="00711C81">
            <w:pPr>
              <w:pStyle w:val="ad"/>
              <w:ind w:firstLine="0"/>
              <w:rPr>
                <w:rStyle w:val="aff"/>
              </w:rPr>
            </w:pPr>
          </w:p>
        </w:tc>
      </w:tr>
      <w:tr w:rsidR="00533DB9" w:rsidRPr="00251A6C" w14:paraId="2B0A004B" w14:textId="77777777" w:rsidTr="00472C1B">
        <w:trPr>
          <w:trHeight w:val="29"/>
        </w:trPr>
        <w:tc>
          <w:tcPr>
            <w:tcW w:w="675" w:type="dxa"/>
          </w:tcPr>
          <w:p w14:paraId="67D96905" w14:textId="77777777" w:rsidR="00533DB9" w:rsidRPr="00251A6C" w:rsidRDefault="00533DB9" w:rsidP="00711C81">
            <w:pPr>
              <w:pStyle w:val="ad"/>
              <w:ind w:firstLine="0"/>
              <w:rPr>
                <w:rStyle w:val="aff"/>
              </w:rPr>
            </w:pPr>
          </w:p>
        </w:tc>
        <w:tc>
          <w:tcPr>
            <w:tcW w:w="3544" w:type="dxa"/>
            <w:gridSpan w:val="2"/>
          </w:tcPr>
          <w:p w14:paraId="1A9ED49D" w14:textId="77777777" w:rsidR="00533DB9" w:rsidRPr="00251A6C" w:rsidRDefault="00533DB9" w:rsidP="00711C81">
            <w:pPr>
              <w:pStyle w:val="ad"/>
              <w:ind w:firstLine="0"/>
              <w:rPr>
                <w:rStyle w:val="aff"/>
              </w:rPr>
            </w:pPr>
            <w:r w:rsidRPr="00251A6C">
              <w:rPr>
                <w:rStyle w:val="aff"/>
              </w:rPr>
              <w:t>Нет</w:t>
            </w:r>
          </w:p>
        </w:tc>
        <w:tc>
          <w:tcPr>
            <w:tcW w:w="587" w:type="dxa"/>
            <w:gridSpan w:val="2"/>
          </w:tcPr>
          <w:p w14:paraId="5A4F3ECF" w14:textId="77777777" w:rsidR="00533DB9" w:rsidRPr="00251A6C" w:rsidRDefault="00533DB9" w:rsidP="00711C81">
            <w:pPr>
              <w:pStyle w:val="ad"/>
              <w:ind w:firstLine="0"/>
              <w:rPr>
                <w:rStyle w:val="aff"/>
              </w:rPr>
            </w:pPr>
            <w:r w:rsidRPr="00251A6C">
              <w:rPr>
                <w:rStyle w:val="aff"/>
              </w:rPr>
              <w:t>0</w:t>
            </w:r>
          </w:p>
        </w:tc>
        <w:tc>
          <w:tcPr>
            <w:tcW w:w="4252" w:type="dxa"/>
            <w:vMerge/>
          </w:tcPr>
          <w:p w14:paraId="2D2978BF" w14:textId="77777777" w:rsidR="00533DB9" w:rsidRPr="00251A6C" w:rsidRDefault="00533DB9" w:rsidP="00711C81">
            <w:pPr>
              <w:pStyle w:val="ad"/>
              <w:ind w:firstLine="0"/>
              <w:rPr>
                <w:rStyle w:val="aff"/>
              </w:rPr>
            </w:pPr>
          </w:p>
        </w:tc>
      </w:tr>
      <w:tr w:rsidR="00533DB9" w:rsidRPr="00251A6C" w14:paraId="1F796ED9" w14:textId="77777777" w:rsidTr="00472C1B">
        <w:trPr>
          <w:trHeight w:val="20"/>
        </w:trPr>
        <w:tc>
          <w:tcPr>
            <w:tcW w:w="675" w:type="dxa"/>
          </w:tcPr>
          <w:p w14:paraId="39BA0CF8" w14:textId="77777777" w:rsidR="00533DB9" w:rsidRPr="00251A6C" w:rsidRDefault="00533DB9" w:rsidP="00711C81">
            <w:pPr>
              <w:pStyle w:val="ad"/>
              <w:ind w:firstLine="0"/>
              <w:rPr>
                <w:rStyle w:val="aff"/>
              </w:rPr>
            </w:pPr>
          </w:p>
        </w:tc>
        <w:tc>
          <w:tcPr>
            <w:tcW w:w="3544" w:type="dxa"/>
            <w:gridSpan w:val="2"/>
          </w:tcPr>
          <w:p w14:paraId="31906A20" w14:textId="77777777" w:rsidR="00533DB9" w:rsidRPr="00251A6C" w:rsidRDefault="00533DB9" w:rsidP="00711C81">
            <w:pPr>
              <w:pStyle w:val="ad"/>
              <w:ind w:firstLine="0"/>
              <w:rPr>
                <w:rStyle w:val="aff"/>
              </w:rPr>
            </w:pPr>
            <w:r w:rsidRPr="00251A6C">
              <w:rPr>
                <w:rStyle w:val="aff"/>
              </w:rPr>
              <w:t>Есть</w:t>
            </w:r>
          </w:p>
        </w:tc>
        <w:tc>
          <w:tcPr>
            <w:tcW w:w="587" w:type="dxa"/>
            <w:gridSpan w:val="2"/>
          </w:tcPr>
          <w:p w14:paraId="0C4413E9" w14:textId="77777777" w:rsidR="00533DB9" w:rsidRPr="00251A6C" w:rsidRDefault="00533DB9" w:rsidP="00711C81">
            <w:pPr>
              <w:pStyle w:val="ad"/>
              <w:ind w:firstLine="0"/>
              <w:rPr>
                <w:rStyle w:val="aff"/>
              </w:rPr>
            </w:pPr>
            <w:r w:rsidRPr="00251A6C">
              <w:rPr>
                <w:rStyle w:val="aff"/>
              </w:rPr>
              <w:t>1</w:t>
            </w:r>
          </w:p>
        </w:tc>
        <w:tc>
          <w:tcPr>
            <w:tcW w:w="4252" w:type="dxa"/>
            <w:vMerge/>
          </w:tcPr>
          <w:p w14:paraId="2ABC93A8" w14:textId="77777777" w:rsidR="00533DB9" w:rsidRPr="00251A6C" w:rsidRDefault="00533DB9" w:rsidP="00711C81">
            <w:pPr>
              <w:pStyle w:val="ad"/>
              <w:ind w:firstLine="0"/>
              <w:rPr>
                <w:rStyle w:val="aff"/>
              </w:rPr>
            </w:pPr>
          </w:p>
        </w:tc>
      </w:tr>
      <w:tr w:rsidR="00533DB9" w:rsidRPr="00251A6C" w14:paraId="2739D63D" w14:textId="77777777" w:rsidTr="00472C1B">
        <w:trPr>
          <w:trHeight w:val="20"/>
        </w:trPr>
        <w:tc>
          <w:tcPr>
            <w:tcW w:w="675" w:type="dxa"/>
          </w:tcPr>
          <w:p w14:paraId="109E3401" w14:textId="77777777" w:rsidR="00533DB9" w:rsidRPr="00251A6C" w:rsidRDefault="00533DB9" w:rsidP="00711C81">
            <w:pPr>
              <w:pStyle w:val="ad"/>
              <w:ind w:firstLine="0"/>
              <w:rPr>
                <w:rStyle w:val="aff"/>
              </w:rPr>
            </w:pPr>
            <w:r w:rsidRPr="00251A6C">
              <w:rPr>
                <w:rStyle w:val="aff"/>
              </w:rPr>
              <w:t>10</w:t>
            </w:r>
          </w:p>
        </w:tc>
        <w:tc>
          <w:tcPr>
            <w:tcW w:w="3544" w:type="dxa"/>
            <w:gridSpan w:val="2"/>
          </w:tcPr>
          <w:p w14:paraId="203DD48B" w14:textId="77777777" w:rsidR="00533DB9" w:rsidRPr="00711C81" w:rsidRDefault="00533DB9" w:rsidP="00711C81">
            <w:pPr>
              <w:pStyle w:val="ad"/>
              <w:ind w:firstLine="0"/>
              <w:rPr>
                <w:rStyle w:val="aff"/>
                <w:b/>
              </w:rPr>
            </w:pPr>
            <w:r w:rsidRPr="00711C81">
              <w:rPr>
                <w:rStyle w:val="aff"/>
                <w:b/>
              </w:rPr>
              <w:t>Нативное приложение</w:t>
            </w:r>
          </w:p>
        </w:tc>
        <w:tc>
          <w:tcPr>
            <w:tcW w:w="587" w:type="dxa"/>
            <w:gridSpan w:val="2"/>
          </w:tcPr>
          <w:p w14:paraId="7F0FAB97" w14:textId="77777777" w:rsidR="00533DB9" w:rsidRPr="00251A6C" w:rsidRDefault="00533DB9" w:rsidP="00711C81">
            <w:pPr>
              <w:pStyle w:val="ad"/>
              <w:ind w:firstLine="0"/>
              <w:rPr>
                <w:rStyle w:val="aff"/>
              </w:rPr>
            </w:pPr>
          </w:p>
        </w:tc>
        <w:tc>
          <w:tcPr>
            <w:tcW w:w="4252" w:type="dxa"/>
          </w:tcPr>
          <w:p w14:paraId="1736AA8E" w14:textId="77777777" w:rsidR="00533DB9" w:rsidRPr="00251A6C" w:rsidRDefault="00533DB9" w:rsidP="00711C81">
            <w:pPr>
              <w:pStyle w:val="ad"/>
              <w:ind w:firstLine="0"/>
              <w:rPr>
                <w:rStyle w:val="aff"/>
              </w:rPr>
            </w:pPr>
          </w:p>
        </w:tc>
      </w:tr>
      <w:tr w:rsidR="00533DB9" w:rsidRPr="00251A6C" w14:paraId="71EC02E8" w14:textId="77777777" w:rsidTr="00472C1B">
        <w:trPr>
          <w:trHeight w:val="20"/>
        </w:trPr>
        <w:tc>
          <w:tcPr>
            <w:tcW w:w="675" w:type="dxa"/>
          </w:tcPr>
          <w:p w14:paraId="70DCB507" w14:textId="77777777" w:rsidR="00533DB9" w:rsidRPr="00251A6C" w:rsidRDefault="00533DB9" w:rsidP="00711C81">
            <w:pPr>
              <w:pStyle w:val="ad"/>
              <w:ind w:firstLine="0"/>
              <w:rPr>
                <w:rStyle w:val="aff"/>
              </w:rPr>
            </w:pPr>
          </w:p>
        </w:tc>
        <w:tc>
          <w:tcPr>
            <w:tcW w:w="3544" w:type="dxa"/>
            <w:gridSpan w:val="2"/>
          </w:tcPr>
          <w:p w14:paraId="5E19C9B3" w14:textId="77777777" w:rsidR="00533DB9" w:rsidRPr="00251A6C" w:rsidRDefault="00533DB9" w:rsidP="00711C81">
            <w:pPr>
              <w:pStyle w:val="ad"/>
              <w:ind w:firstLine="0"/>
              <w:rPr>
                <w:rStyle w:val="aff"/>
              </w:rPr>
            </w:pPr>
            <w:r w:rsidRPr="00251A6C">
              <w:rPr>
                <w:rStyle w:val="aff"/>
              </w:rPr>
              <w:t>Нет</w:t>
            </w:r>
          </w:p>
        </w:tc>
        <w:tc>
          <w:tcPr>
            <w:tcW w:w="587" w:type="dxa"/>
            <w:gridSpan w:val="2"/>
          </w:tcPr>
          <w:p w14:paraId="1E5BB11F" w14:textId="77777777" w:rsidR="00533DB9" w:rsidRPr="00251A6C" w:rsidRDefault="00533DB9" w:rsidP="00711C81">
            <w:pPr>
              <w:pStyle w:val="ad"/>
              <w:ind w:firstLine="0"/>
              <w:rPr>
                <w:rStyle w:val="aff"/>
              </w:rPr>
            </w:pPr>
            <w:r w:rsidRPr="00251A6C">
              <w:rPr>
                <w:rStyle w:val="aff"/>
              </w:rPr>
              <w:t>0</w:t>
            </w:r>
          </w:p>
        </w:tc>
        <w:tc>
          <w:tcPr>
            <w:tcW w:w="4252" w:type="dxa"/>
            <w:vMerge w:val="restart"/>
            <w:tcBorders>
              <w:top w:val="single" w:sz="4" w:space="0" w:color="auto"/>
            </w:tcBorders>
          </w:tcPr>
          <w:p w14:paraId="3EA6A49D" w14:textId="77777777" w:rsidR="00533DB9" w:rsidRPr="00251A6C" w:rsidRDefault="00533DB9" w:rsidP="00711C81">
            <w:pPr>
              <w:pStyle w:val="ad"/>
              <w:ind w:firstLine="0"/>
              <w:rPr>
                <w:rStyle w:val="aff"/>
              </w:rPr>
            </w:pPr>
            <w:r w:rsidRPr="00251A6C">
              <w:rPr>
                <w:rStyle w:val="aff"/>
              </w:rPr>
              <w:t>Поставить в поле цифру от 0 до 1</w:t>
            </w:r>
          </w:p>
          <w:p w14:paraId="1A05F746" w14:textId="77777777" w:rsidR="00533DB9" w:rsidRPr="00251A6C" w:rsidRDefault="00533DB9" w:rsidP="00711C81">
            <w:pPr>
              <w:pStyle w:val="ad"/>
              <w:ind w:firstLine="0"/>
              <w:rPr>
                <w:rStyle w:val="aff"/>
              </w:rPr>
            </w:pPr>
          </w:p>
        </w:tc>
      </w:tr>
      <w:tr w:rsidR="00533DB9" w:rsidRPr="00251A6C" w14:paraId="2BA24744" w14:textId="77777777" w:rsidTr="00472C1B">
        <w:trPr>
          <w:trHeight w:val="20"/>
        </w:trPr>
        <w:tc>
          <w:tcPr>
            <w:tcW w:w="675" w:type="dxa"/>
          </w:tcPr>
          <w:p w14:paraId="06386D41" w14:textId="77777777" w:rsidR="00533DB9" w:rsidRPr="00251A6C" w:rsidRDefault="00533DB9" w:rsidP="00711C81">
            <w:pPr>
              <w:pStyle w:val="ad"/>
              <w:ind w:firstLine="0"/>
              <w:rPr>
                <w:rStyle w:val="aff"/>
              </w:rPr>
            </w:pPr>
          </w:p>
        </w:tc>
        <w:tc>
          <w:tcPr>
            <w:tcW w:w="3544" w:type="dxa"/>
            <w:gridSpan w:val="2"/>
          </w:tcPr>
          <w:p w14:paraId="3DC40A8A" w14:textId="77777777" w:rsidR="00533DB9" w:rsidRPr="00251A6C" w:rsidRDefault="00533DB9" w:rsidP="00711C81">
            <w:pPr>
              <w:pStyle w:val="ad"/>
              <w:ind w:firstLine="0"/>
              <w:rPr>
                <w:rStyle w:val="aff"/>
              </w:rPr>
            </w:pPr>
            <w:r w:rsidRPr="00251A6C">
              <w:rPr>
                <w:rStyle w:val="aff"/>
              </w:rPr>
              <w:t>Есть</w:t>
            </w:r>
          </w:p>
        </w:tc>
        <w:tc>
          <w:tcPr>
            <w:tcW w:w="587" w:type="dxa"/>
            <w:gridSpan w:val="2"/>
          </w:tcPr>
          <w:p w14:paraId="24D52541" w14:textId="77777777" w:rsidR="00533DB9" w:rsidRPr="00251A6C" w:rsidRDefault="00533DB9" w:rsidP="00711C81">
            <w:pPr>
              <w:pStyle w:val="ad"/>
              <w:ind w:firstLine="0"/>
              <w:rPr>
                <w:rStyle w:val="aff"/>
              </w:rPr>
            </w:pPr>
            <w:r w:rsidRPr="00251A6C">
              <w:rPr>
                <w:rStyle w:val="aff"/>
              </w:rPr>
              <w:t>1</w:t>
            </w:r>
          </w:p>
        </w:tc>
        <w:tc>
          <w:tcPr>
            <w:tcW w:w="4252" w:type="dxa"/>
            <w:vMerge/>
            <w:tcBorders>
              <w:bottom w:val="single" w:sz="4" w:space="0" w:color="auto"/>
            </w:tcBorders>
          </w:tcPr>
          <w:p w14:paraId="2002EF47" w14:textId="77777777" w:rsidR="00533DB9" w:rsidRPr="00251A6C" w:rsidRDefault="00533DB9" w:rsidP="00711C81">
            <w:pPr>
              <w:pStyle w:val="ad"/>
              <w:ind w:firstLine="0"/>
              <w:rPr>
                <w:rStyle w:val="aff"/>
              </w:rPr>
            </w:pPr>
          </w:p>
        </w:tc>
      </w:tr>
      <w:tr w:rsidR="00533DB9" w:rsidRPr="00251A6C" w14:paraId="0C04E7D4" w14:textId="77777777" w:rsidTr="00472C1B">
        <w:trPr>
          <w:trHeight w:val="20"/>
        </w:trPr>
        <w:tc>
          <w:tcPr>
            <w:tcW w:w="675" w:type="dxa"/>
          </w:tcPr>
          <w:p w14:paraId="0B94D8B1" w14:textId="77777777" w:rsidR="00533DB9" w:rsidRPr="00251A6C" w:rsidRDefault="00533DB9" w:rsidP="00711C81">
            <w:pPr>
              <w:pStyle w:val="ad"/>
              <w:ind w:firstLine="0"/>
              <w:rPr>
                <w:rStyle w:val="aff"/>
              </w:rPr>
            </w:pPr>
          </w:p>
        </w:tc>
        <w:tc>
          <w:tcPr>
            <w:tcW w:w="3544" w:type="dxa"/>
            <w:gridSpan w:val="2"/>
          </w:tcPr>
          <w:p w14:paraId="6849C1BC" w14:textId="77777777" w:rsidR="00533DB9" w:rsidRPr="00711C81" w:rsidRDefault="00533DB9" w:rsidP="00711C81">
            <w:pPr>
              <w:pStyle w:val="ad"/>
              <w:ind w:firstLine="0"/>
              <w:rPr>
                <w:rStyle w:val="aff"/>
                <w:b/>
                <w:i/>
              </w:rPr>
            </w:pPr>
            <w:r w:rsidRPr="00711C81">
              <w:rPr>
                <w:rStyle w:val="aff"/>
                <w:b/>
                <w:i/>
              </w:rPr>
              <w:t>Возможности HTML5, CSS, javascript</w:t>
            </w:r>
          </w:p>
        </w:tc>
        <w:tc>
          <w:tcPr>
            <w:tcW w:w="587" w:type="dxa"/>
            <w:gridSpan w:val="2"/>
          </w:tcPr>
          <w:p w14:paraId="709A356A" w14:textId="77777777" w:rsidR="00533DB9" w:rsidRPr="00251A6C" w:rsidRDefault="00533DB9" w:rsidP="00711C81">
            <w:pPr>
              <w:pStyle w:val="ad"/>
              <w:ind w:firstLine="0"/>
              <w:rPr>
                <w:rStyle w:val="aff"/>
              </w:rPr>
            </w:pPr>
          </w:p>
        </w:tc>
        <w:tc>
          <w:tcPr>
            <w:tcW w:w="4252" w:type="dxa"/>
            <w:tcBorders>
              <w:top w:val="single" w:sz="4" w:space="0" w:color="auto"/>
              <w:bottom w:val="single" w:sz="4" w:space="0" w:color="auto"/>
            </w:tcBorders>
          </w:tcPr>
          <w:p w14:paraId="670027D4" w14:textId="77777777" w:rsidR="00533DB9" w:rsidRPr="00251A6C" w:rsidRDefault="00533DB9" w:rsidP="00711C81">
            <w:pPr>
              <w:pStyle w:val="ad"/>
              <w:ind w:firstLine="0"/>
              <w:rPr>
                <w:rStyle w:val="aff"/>
              </w:rPr>
            </w:pPr>
          </w:p>
        </w:tc>
      </w:tr>
      <w:tr w:rsidR="00533DB9" w:rsidRPr="00251A6C" w14:paraId="6FAA3353" w14:textId="77777777" w:rsidTr="00472C1B">
        <w:trPr>
          <w:trHeight w:val="20"/>
        </w:trPr>
        <w:tc>
          <w:tcPr>
            <w:tcW w:w="675" w:type="dxa"/>
          </w:tcPr>
          <w:p w14:paraId="333E7480" w14:textId="77777777" w:rsidR="00533DB9" w:rsidRPr="00251A6C" w:rsidRDefault="00533DB9" w:rsidP="00711C81">
            <w:pPr>
              <w:pStyle w:val="ad"/>
              <w:ind w:firstLine="0"/>
              <w:rPr>
                <w:rStyle w:val="aff"/>
              </w:rPr>
            </w:pPr>
            <w:r w:rsidRPr="00251A6C">
              <w:rPr>
                <w:rStyle w:val="aff"/>
              </w:rPr>
              <w:t>11</w:t>
            </w:r>
          </w:p>
        </w:tc>
        <w:tc>
          <w:tcPr>
            <w:tcW w:w="3544" w:type="dxa"/>
            <w:gridSpan w:val="2"/>
          </w:tcPr>
          <w:p w14:paraId="7E082D16" w14:textId="77777777" w:rsidR="00533DB9" w:rsidRPr="00711C81" w:rsidRDefault="00533DB9" w:rsidP="00711C81">
            <w:pPr>
              <w:pStyle w:val="ad"/>
              <w:ind w:firstLine="0"/>
              <w:rPr>
                <w:rStyle w:val="aff"/>
                <w:b/>
              </w:rPr>
            </w:pPr>
            <w:r w:rsidRPr="00711C81">
              <w:rPr>
                <w:rStyle w:val="aff"/>
                <w:b/>
              </w:rPr>
              <w:t>Наличие спецэффектов</w:t>
            </w:r>
          </w:p>
        </w:tc>
        <w:tc>
          <w:tcPr>
            <w:tcW w:w="587" w:type="dxa"/>
            <w:gridSpan w:val="2"/>
          </w:tcPr>
          <w:p w14:paraId="1AB695FD" w14:textId="77777777" w:rsidR="00533DB9" w:rsidRPr="00251A6C" w:rsidRDefault="00533DB9" w:rsidP="00711C81">
            <w:pPr>
              <w:pStyle w:val="ad"/>
              <w:ind w:firstLine="0"/>
              <w:rPr>
                <w:rStyle w:val="aff"/>
              </w:rPr>
            </w:pPr>
          </w:p>
        </w:tc>
        <w:tc>
          <w:tcPr>
            <w:tcW w:w="4252" w:type="dxa"/>
            <w:vMerge w:val="restart"/>
            <w:tcBorders>
              <w:top w:val="single" w:sz="4" w:space="0" w:color="auto"/>
            </w:tcBorders>
          </w:tcPr>
          <w:p w14:paraId="69A4BB16" w14:textId="77777777" w:rsidR="00533DB9" w:rsidRPr="00251A6C" w:rsidRDefault="00533DB9" w:rsidP="00711C81">
            <w:pPr>
              <w:pStyle w:val="ad"/>
              <w:ind w:firstLine="0"/>
              <w:rPr>
                <w:rStyle w:val="aff"/>
              </w:rPr>
            </w:pPr>
            <w:r w:rsidRPr="00251A6C">
              <w:rPr>
                <w:rStyle w:val="aff"/>
              </w:rPr>
              <w:t>Поставить по 1 за каждый пункт. Ма</w:t>
            </w:r>
            <w:r w:rsidRPr="00251A6C">
              <w:rPr>
                <w:rStyle w:val="aff"/>
              </w:rPr>
              <w:t>к</w:t>
            </w:r>
            <w:r w:rsidRPr="00251A6C">
              <w:rPr>
                <w:rStyle w:val="aff"/>
              </w:rPr>
              <w:t>симально – 5</w:t>
            </w:r>
          </w:p>
        </w:tc>
      </w:tr>
      <w:tr w:rsidR="00533DB9" w:rsidRPr="00251A6C" w14:paraId="6F0AC335" w14:textId="77777777" w:rsidTr="00472C1B">
        <w:trPr>
          <w:trHeight w:val="20"/>
        </w:trPr>
        <w:tc>
          <w:tcPr>
            <w:tcW w:w="675" w:type="dxa"/>
          </w:tcPr>
          <w:p w14:paraId="6F7FEC6A" w14:textId="77777777" w:rsidR="00533DB9" w:rsidRPr="00251A6C" w:rsidRDefault="00533DB9" w:rsidP="00711C81">
            <w:pPr>
              <w:pStyle w:val="ad"/>
              <w:ind w:firstLine="0"/>
              <w:rPr>
                <w:rStyle w:val="aff"/>
              </w:rPr>
            </w:pPr>
          </w:p>
        </w:tc>
        <w:tc>
          <w:tcPr>
            <w:tcW w:w="3544" w:type="dxa"/>
            <w:gridSpan w:val="2"/>
          </w:tcPr>
          <w:p w14:paraId="199D82B1" w14:textId="77777777" w:rsidR="00533DB9" w:rsidRPr="00251A6C" w:rsidRDefault="00533DB9" w:rsidP="00711C81">
            <w:pPr>
              <w:pStyle w:val="ad"/>
              <w:ind w:firstLine="0"/>
              <w:rPr>
                <w:rStyle w:val="aff"/>
              </w:rPr>
            </w:pPr>
            <w:r w:rsidRPr="00251A6C">
              <w:rPr>
                <w:rStyle w:val="aff"/>
              </w:rPr>
              <w:t>Мультиэкранный просмотр</w:t>
            </w:r>
          </w:p>
        </w:tc>
        <w:tc>
          <w:tcPr>
            <w:tcW w:w="587" w:type="dxa"/>
            <w:gridSpan w:val="2"/>
          </w:tcPr>
          <w:p w14:paraId="4AAB6E3B" w14:textId="77777777" w:rsidR="00533DB9" w:rsidRPr="00251A6C" w:rsidRDefault="00533DB9" w:rsidP="00711C81">
            <w:pPr>
              <w:pStyle w:val="ad"/>
              <w:ind w:firstLine="0"/>
              <w:rPr>
                <w:rStyle w:val="aff"/>
              </w:rPr>
            </w:pPr>
            <w:r w:rsidRPr="00251A6C">
              <w:rPr>
                <w:rStyle w:val="aff"/>
              </w:rPr>
              <w:t>1</w:t>
            </w:r>
          </w:p>
        </w:tc>
        <w:tc>
          <w:tcPr>
            <w:tcW w:w="4252" w:type="dxa"/>
            <w:vMerge/>
          </w:tcPr>
          <w:p w14:paraId="2DB0B489" w14:textId="77777777" w:rsidR="00533DB9" w:rsidRPr="00251A6C" w:rsidRDefault="00533DB9" w:rsidP="00711C81">
            <w:pPr>
              <w:pStyle w:val="ad"/>
              <w:ind w:firstLine="0"/>
              <w:rPr>
                <w:rStyle w:val="aff"/>
              </w:rPr>
            </w:pPr>
          </w:p>
        </w:tc>
      </w:tr>
      <w:tr w:rsidR="00533DB9" w:rsidRPr="00251A6C" w14:paraId="794BB9D3" w14:textId="77777777" w:rsidTr="00472C1B">
        <w:trPr>
          <w:trHeight w:val="20"/>
        </w:trPr>
        <w:tc>
          <w:tcPr>
            <w:tcW w:w="675" w:type="dxa"/>
          </w:tcPr>
          <w:p w14:paraId="0AEFC77C" w14:textId="77777777" w:rsidR="00533DB9" w:rsidRPr="00251A6C" w:rsidRDefault="00533DB9" w:rsidP="00711C81">
            <w:pPr>
              <w:pStyle w:val="ad"/>
              <w:ind w:firstLine="0"/>
              <w:rPr>
                <w:rStyle w:val="aff"/>
              </w:rPr>
            </w:pPr>
          </w:p>
        </w:tc>
        <w:tc>
          <w:tcPr>
            <w:tcW w:w="3544" w:type="dxa"/>
            <w:gridSpan w:val="2"/>
          </w:tcPr>
          <w:p w14:paraId="2BC4A402" w14:textId="77777777" w:rsidR="00533DB9" w:rsidRPr="00251A6C" w:rsidRDefault="00533DB9" w:rsidP="00711C81">
            <w:pPr>
              <w:pStyle w:val="ad"/>
              <w:ind w:firstLine="0"/>
              <w:rPr>
                <w:rStyle w:val="aff"/>
              </w:rPr>
            </w:pPr>
            <w:r w:rsidRPr="00251A6C">
              <w:rPr>
                <w:rStyle w:val="aff"/>
              </w:rPr>
              <w:t>Стилистический синкретизм</w:t>
            </w:r>
          </w:p>
        </w:tc>
        <w:tc>
          <w:tcPr>
            <w:tcW w:w="587" w:type="dxa"/>
            <w:gridSpan w:val="2"/>
          </w:tcPr>
          <w:p w14:paraId="31D4B0E7" w14:textId="77777777" w:rsidR="00533DB9" w:rsidRPr="00251A6C" w:rsidRDefault="00533DB9" w:rsidP="00711C81">
            <w:pPr>
              <w:pStyle w:val="ad"/>
              <w:ind w:firstLine="0"/>
              <w:rPr>
                <w:rStyle w:val="aff"/>
              </w:rPr>
            </w:pPr>
            <w:r w:rsidRPr="00251A6C">
              <w:rPr>
                <w:rStyle w:val="aff"/>
              </w:rPr>
              <w:t>1</w:t>
            </w:r>
          </w:p>
        </w:tc>
        <w:tc>
          <w:tcPr>
            <w:tcW w:w="4252" w:type="dxa"/>
            <w:vMerge/>
          </w:tcPr>
          <w:p w14:paraId="47934F08" w14:textId="77777777" w:rsidR="00533DB9" w:rsidRPr="00251A6C" w:rsidRDefault="00533DB9" w:rsidP="00711C81">
            <w:pPr>
              <w:pStyle w:val="ad"/>
              <w:ind w:firstLine="0"/>
              <w:rPr>
                <w:rStyle w:val="aff"/>
              </w:rPr>
            </w:pPr>
          </w:p>
        </w:tc>
      </w:tr>
      <w:tr w:rsidR="00533DB9" w:rsidRPr="00251A6C" w14:paraId="47DC676C" w14:textId="77777777" w:rsidTr="00472C1B">
        <w:trPr>
          <w:trHeight w:val="20"/>
        </w:trPr>
        <w:tc>
          <w:tcPr>
            <w:tcW w:w="675" w:type="dxa"/>
          </w:tcPr>
          <w:p w14:paraId="6924BE46" w14:textId="77777777" w:rsidR="00533DB9" w:rsidRPr="00251A6C" w:rsidRDefault="00533DB9" w:rsidP="00711C81">
            <w:pPr>
              <w:pStyle w:val="ad"/>
              <w:ind w:firstLine="0"/>
              <w:rPr>
                <w:rStyle w:val="aff"/>
              </w:rPr>
            </w:pPr>
          </w:p>
        </w:tc>
        <w:tc>
          <w:tcPr>
            <w:tcW w:w="3544" w:type="dxa"/>
            <w:gridSpan w:val="2"/>
          </w:tcPr>
          <w:p w14:paraId="41A46F8D" w14:textId="77777777" w:rsidR="00533DB9" w:rsidRPr="00251A6C" w:rsidRDefault="00533DB9" w:rsidP="00711C81">
            <w:pPr>
              <w:pStyle w:val="ad"/>
              <w:ind w:firstLine="0"/>
              <w:rPr>
                <w:rStyle w:val="aff"/>
              </w:rPr>
            </w:pPr>
            <w:r w:rsidRPr="00251A6C">
              <w:rPr>
                <w:rStyle w:val="aff"/>
              </w:rPr>
              <w:t>Слайдинг</w:t>
            </w:r>
          </w:p>
        </w:tc>
        <w:tc>
          <w:tcPr>
            <w:tcW w:w="587" w:type="dxa"/>
            <w:gridSpan w:val="2"/>
          </w:tcPr>
          <w:p w14:paraId="5C58522E" w14:textId="77777777" w:rsidR="00533DB9" w:rsidRPr="00251A6C" w:rsidRDefault="00533DB9" w:rsidP="00711C81">
            <w:pPr>
              <w:pStyle w:val="ad"/>
              <w:ind w:firstLine="0"/>
              <w:rPr>
                <w:rStyle w:val="aff"/>
              </w:rPr>
            </w:pPr>
            <w:r w:rsidRPr="00251A6C">
              <w:rPr>
                <w:rStyle w:val="aff"/>
              </w:rPr>
              <w:t>1</w:t>
            </w:r>
          </w:p>
        </w:tc>
        <w:tc>
          <w:tcPr>
            <w:tcW w:w="4252" w:type="dxa"/>
            <w:vMerge/>
          </w:tcPr>
          <w:p w14:paraId="4355A65F" w14:textId="77777777" w:rsidR="00533DB9" w:rsidRPr="00251A6C" w:rsidRDefault="00533DB9" w:rsidP="00711C81">
            <w:pPr>
              <w:pStyle w:val="ad"/>
              <w:ind w:firstLine="0"/>
              <w:rPr>
                <w:rStyle w:val="aff"/>
              </w:rPr>
            </w:pPr>
          </w:p>
        </w:tc>
      </w:tr>
      <w:tr w:rsidR="00533DB9" w:rsidRPr="00251A6C" w14:paraId="42307F45" w14:textId="77777777" w:rsidTr="00472C1B">
        <w:trPr>
          <w:trHeight w:val="38"/>
        </w:trPr>
        <w:tc>
          <w:tcPr>
            <w:tcW w:w="675" w:type="dxa"/>
          </w:tcPr>
          <w:p w14:paraId="6D787D10" w14:textId="77777777" w:rsidR="00533DB9" w:rsidRPr="00251A6C" w:rsidRDefault="00533DB9" w:rsidP="00711C81">
            <w:pPr>
              <w:pStyle w:val="ad"/>
              <w:ind w:firstLine="0"/>
              <w:rPr>
                <w:rStyle w:val="aff"/>
              </w:rPr>
            </w:pPr>
          </w:p>
        </w:tc>
        <w:tc>
          <w:tcPr>
            <w:tcW w:w="3544" w:type="dxa"/>
            <w:gridSpan w:val="2"/>
          </w:tcPr>
          <w:p w14:paraId="4262BF0E" w14:textId="77777777" w:rsidR="00533DB9" w:rsidRPr="00251A6C" w:rsidRDefault="00533DB9" w:rsidP="00711C81">
            <w:pPr>
              <w:pStyle w:val="ad"/>
              <w:ind w:firstLine="0"/>
              <w:rPr>
                <w:rStyle w:val="aff"/>
              </w:rPr>
            </w:pPr>
            <w:r w:rsidRPr="00251A6C">
              <w:rPr>
                <w:rStyle w:val="aff"/>
              </w:rPr>
              <w:t>Параллакс</w:t>
            </w:r>
          </w:p>
        </w:tc>
        <w:tc>
          <w:tcPr>
            <w:tcW w:w="587" w:type="dxa"/>
            <w:gridSpan w:val="2"/>
          </w:tcPr>
          <w:p w14:paraId="614859D2" w14:textId="77777777" w:rsidR="00533DB9" w:rsidRPr="00251A6C" w:rsidRDefault="00533DB9" w:rsidP="00711C81">
            <w:pPr>
              <w:pStyle w:val="ad"/>
              <w:ind w:firstLine="0"/>
              <w:rPr>
                <w:rStyle w:val="aff"/>
              </w:rPr>
            </w:pPr>
            <w:r w:rsidRPr="00251A6C">
              <w:rPr>
                <w:rStyle w:val="aff"/>
              </w:rPr>
              <w:t>1</w:t>
            </w:r>
          </w:p>
        </w:tc>
        <w:tc>
          <w:tcPr>
            <w:tcW w:w="4252" w:type="dxa"/>
            <w:vMerge/>
          </w:tcPr>
          <w:p w14:paraId="2FAAB00C" w14:textId="77777777" w:rsidR="00533DB9" w:rsidRPr="00251A6C" w:rsidRDefault="00533DB9" w:rsidP="00711C81">
            <w:pPr>
              <w:pStyle w:val="ad"/>
              <w:ind w:firstLine="0"/>
              <w:rPr>
                <w:rStyle w:val="aff"/>
              </w:rPr>
            </w:pPr>
          </w:p>
        </w:tc>
      </w:tr>
      <w:tr w:rsidR="00533DB9" w:rsidRPr="00251A6C" w14:paraId="52183C97" w14:textId="77777777" w:rsidTr="00472C1B">
        <w:trPr>
          <w:trHeight w:val="20"/>
        </w:trPr>
        <w:tc>
          <w:tcPr>
            <w:tcW w:w="675" w:type="dxa"/>
          </w:tcPr>
          <w:p w14:paraId="598F5BC6" w14:textId="77777777" w:rsidR="00533DB9" w:rsidRPr="00251A6C" w:rsidRDefault="00533DB9" w:rsidP="00711C81">
            <w:pPr>
              <w:pStyle w:val="ad"/>
              <w:ind w:firstLine="0"/>
              <w:rPr>
                <w:rStyle w:val="aff"/>
              </w:rPr>
            </w:pPr>
          </w:p>
        </w:tc>
        <w:tc>
          <w:tcPr>
            <w:tcW w:w="3544" w:type="dxa"/>
            <w:gridSpan w:val="2"/>
          </w:tcPr>
          <w:p w14:paraId="6BC08F5F" w14:textId="77777777" w:rsidR="00533DB9" w:rsidRPr="00251A6C" w:rsidRDefault="00533DB9" w:rsidP="00711C81">
            <w:pPr>
              <w:pStyle w:val="ad"/>
              <w:ind w:firstLine="0"/>
              <w:rPr>
                <w:rStyle w:val="aff"/>
              </w:rPr>
            </w:pPr>
            <w:r w:rsidRPr="00251A6C">
              <w:rPr>
                <w:rStyle w:val="aff"/>
              </w:rPr>
              <w:t>Фоновое изображение</w:t>
            </w:r>
          </w:p>
        </w:tc>
        <w:tc>
          <w:tcPr>
            <w:tcW w:w="587" w:type="dxa"/>
            <w:gridSpan w:val="2"/>
          </w:tcPr>
          <w:p w14:paraId="5549248C" w14:textId="77777777" w:rsidR="00533DB9" w:rsidRPr="00251A6C" w:rsidRDefault="00533DB9" w:rsidP="00711C81">
            <w:pPr>
              <w:pStyle w:val="ad"/>
              <w:ind w:firstLine="0"/>
              <w:rPr>
                <w:rStyle w:val="aff"/>
              </w:rPr>
            </w:pPr>
            <w:r w:rsidRPr="00251A6C">
              <w:rPr>
                <w:rStyle w:val="aff"/>
              </w:rPr>
              <w:t>1</w:t>
            </w:r>
          </w:p>
        </w:tc>
        <w:tc>
          <w:tcPr>
            <w:tcW w:w="4252" w:type="dxa"/>
            <w:vMerge/>
          </w:tcPr>
          <w:p w14:paraId="720C0492" w14:textId="77777777" w:rsidR="00533DB9" w:rsidRPr="00251A6C" w:rsidRDefault="00533DB9" w:rsidP="00711C81">
            <w:pPr>
              <w:pStyle w:val="ad"/>
              <w:ind w:firstLine="0"/>
              <w:rPr>
                <w:rStyle w:val="aff"/>
              </w:rPr>
            </w:pPr>
          </w:p>
        </w:tc>
      </w:tr>
      <w:tr w:rsidR="00533DB9" w:rsidRPr="00251A6C" w14:paraId="6C7619EB" w14:textId="77777777" w:rsidTr="00472C1B">
        <w:trPr>
          <w:trHeight w:val="20"/>
        </w:trPr>
        <w:tc>
          <w:tcPr>
            <w:tcW w:w="675" w:type="dxa"/>
          </w:tcPr>
          <w:p w14:paraId="06D947E6" w14:textId="77777777" w:rsidR="00533DB9" w:rsidRPr="00711C81" w:rsidRDefault="00533DB9" w:rsidP="00711C81">
            <w:pPr>
              <w:pStyle w:val="ad"/>
              <w:ind w:firstLine="0"/>
              <w:rPr>
                <w:rStyle w:val="aff"/>
                <w:i/>
              </w:rPr>
            </w:pPr>
          </w:p>
        </w:tc>
        <w:tc>
          <w:tcPr>
            <w:tcW w:w="3544" w:type="dxa"/>
            <w:gridSpan w:val="2"/>
          </w:tcPr>
          <w:p w14:paraId="58A7EA44" w14:textId="77777777" w:rsidR="00533DB9" w:rsidRPr="00711C81" w:rsidRDefault="00533DB9" w:rsidP="00711C81">
            <w:pPr>
              <w:pStyle w:val="ad"/>
              <w:ind w:firstLine="0"/>
              <w:rPr>
                <w:rStyle w:val="aff"/>
                <w:b/>
                <w:i/>
              </w:rPr>
            </w:pPr>
            <w:r w:rsidRPr="00711C81">
              <w:rPr>
                <w:rStyle w:val="aff"/>
                <w:b/>
                <w:i/>
              </w:rPr>
              <w:t>Синтетичность</w:t>
            </w:r>
          </w:p>
        </w:tc>
        <w:tc>
          <w:tcPr>
            <w:tcW w:w="587" w:type="dxa"/>
            <w:gridSpan w:val="2"/>
          </w:tcPr>
          <w:p w14:paraId="3CD316E2" w14:textId="77777777" w:rsidR="00533DB9" w:rsidRPr="00251A6C" w:rsidRDefault="00533DB9" w:rsidP="00711C81">
            <w:pPr>
              <w:pStyle w:val="ad"/>
              <w:ind w:firstLine="0"/>
              <w:rPr>
                <w:rStyle w:val="aff"/>
              </w:rPr>
            </w:pPr>
          </w:p>
        </w:tc>
        <w:tc>
          <w:tcPr>
            <w:tcW w:w="4252" w:type="dxa"/>
            <w:vMerge/>
          </w:tcPr>
          <w:p w14:paraId="0921B053" w14:textId="77777777" w:rsidR="00533DB9" w:rsidRPr="00251A6C" w:rsidRDefault="00533DB9" w:rsidP="00711C81">
            <w:pPr>
              <w:pStyle w:val="ad"/>
              <w:ind w:firstLine="0"/>
              <w:rPr>
                <w:rStyle w:val="aff"/>
              </w:rPr>
            </w:pPr>
          </w:p>
        </w:tc>
      </w:tr>
      <w:tr w:rsidR="00533DB9" w:rsidRPr="00251A6C" w14:paraId="220395B0" w14:textId="77777777" w:rsidTr="00472C1B">
        <w:trPr>
          <w:trHeight w:val="20"/>
        </w:trPr>
        <w:tc>
          <w:tcPr>
            <w:tcW w:w="675" w:type="dxa"/>
          </w:tcPr>
          <w:p w14:paraId="09CD4E4D" w14:textId="77777777" w:rsidR="00533DB9" w:rsidRPr="00251A6C" w:rsidRDefault="00533DB9" w:rsidP="00711C81">
            <w:pPr>
              <w:pStyle w:val="ad"/>
              <w:ind w:firstLine="0"/>
              <w:rPr>
                <w:rStyle w:val="aff"/>
              </w:rPr>
            </w:pPr>
            <w:r w:rsidRPr="00251A6C">
              <w:rPr>
                <w:rStyle w:val="aff"/>
              </w:rPr>
              <w:t>12</w:t>
            </w:r>
          </w:p>
        </w:tc>
        <w:tc>
          <w:tcPr>
            <w:tcW w:w="3544" w:type="dxa"/>
            <w:gridSpan w:val="2"/>
          </w:tcPr>
          <w:p w14:paraId="24419240" w14:textId="77777777" w:rsidR="00533DB9" w:rsidRPr="00711C81" w:rsidRDefault="00533DB9" w:rsidP="00711C81">
            <w:pPr>
              <w:pStyle w:val="ad"/>
              <w:ind w:firstLine="0"/>
              <w:rPr>
                <w:rStyle w:val="aff"/>
                <w:b/>
              </w:rPr>
            </w:pPr>
            <w:r w:rsidRPr="00711C81">
              <w:rPr>
                <w:rStyle w:val="aff"/>
                <w:b/>
              </w:rPr>
              <w:t>Соединение различных эл</w:t>
            </w:r>
            <w:r w:rsidRPr="00711C81">
              <w:rPr>
                <w:rStyle w:val="aff"/>
                <w:b/>
              </w:rPr>
              <w:t>е</w:t>
            </w:r>
            <w:r w:rsidRPr="00711C81">
              <w:rPr>
                <w:rStyle w:val="aff"/>
                <w:b/>
              </w:rPr>
              <w:t>ментов в единое целое</w:t>
            </w:r>
          </w:p>
        </w:tc>
        <w:tc>
          <w:tcPr>
            <w:tcW w:w="587" w:type="dxa"/>
            <w:gridSpan w:val="2"/>
          </w:tcPr>
          <w:p w14:paraId="02947686" w14:textId="77777777" w:rsidR="00533DB9" w:rsidRPr="00251A6C" w:rsidRDefault="00533DB9" w:rsidP="00711C81">
            <w:pPr>
              <w:pStyle w:val="ad"/>
              <w:ind w:firstLine="0"/>
              <w:rPr>
                <w:rStyle w:val="aff"/>
              </w:rPr>
            </w:pPr>
          </w:p>
        </w:tc>
        <w:tc>
          <w:tcPr>
            <w:tcW w:w="4252" w:type="dxa"/>
            <w:vMerge w:val="restart"/>
          </w:tcPr>
          <w:p w14:paraId="14939AEB" w14:textId="77777777" w:rsidR="00533DB9" w:rsidRPr="00251A6C" w:rsidRDefault="00533DB9" w:rsidP="00711C81">
            <w:pPr>
              <w:pStyle w:val="ad"/>
              <w:ind w:firstLine="0"/>
              <w:rPr>
                <w:rStyle w:val="aff"/>
              </w:rPr>
            </w:pPr>
            <w:r w:rsidRPr="00251A6C">
              <w:rPr>
                <w:rStyle w:val="aff"/>
              </w:rPr>
              <w:t>Поставить в поле цифру от 0 до 1</w:t>
            </w:r>
          </w:p>
          <w:p w14:paraId="7DAAF19A" w14:textId="77777777" w:rsidR="00533DB9" w:rsidRPr="00251A6C" w:rsidRDefault="00533DB9" w:rsidP="00711C81">
            <w:pPr>
              <w:pStyle w:val="ad"/>
              <w:ind w:firstLine="0"/>
              <w:rPr>
                <w:rStyle w:val="aff"/>
              </w:rPr>
            </w:pPr>
          </w:p>
        </w:tc>
      </w:tr>
      <w:tr w:rsidR="00533DB9" w:rsidRPr="00251A6C" w14:paraId="57949304" w14:textId="77777777" w:rsidTr="00472C1B">
        <w:trPr>
          <w:trHeight w:val="20"/>
        </w:trPr>
        <w:tc>
          <w:tcPr>
            <w:tcW w:w="675" w:type="dxa"/>
          </w:tcPr>
          <w:p w14:paraId="7E923469" w14:textId="77777777" w:rsidR="00533DB9" w:rsidRPr="00251A6C" w:rsidRDefault="00533DB9" w:rsidP="00711C81">
            <w:pPr>
              <w:pStyle w:val="ad"/>
              <w:ind w:firstLine="0"/>
              <w:rPr>
                <w:rStyle w:val="aff"/>
              </w:rPr>
            </w:pPr>
          </w:p>
        </w:tc>
        <w:tc>
          <w:tcPr>
            <w:tcW w:w="3544" w:type="dxa"/>
            <w:gridSpan w:val="2"/>
          </w:tcPr>
          <w:p w14:paraId="49F1982E" w14:textId="77777777" w:rsidR="00533DB9" w:rsidRPr="00251A6C" w:rsidRDefault="00533DB9" w:rsidP="00711C81">
            <w:pPr>
              <w:pStyle w:val="ad"/>
              <w:ind w:firstLine="0"/>
              <w:rPr>
                <w:rStyle w:val="aff"/>
              </w:rPr>
            </w:pPr>
            <w:r w:rsidRPr="00251A6C">
              <w:rPr>
                <w:rStyle w:val="aff"/>
              </w:rPr>
              <w:t>Модули располагаются в ха</w:t>
            </w:r>
            <w:r w:rsidRPr="00251A6C">
              <w:rPr>
                <w:rStyle w:val="aff"/>
              </w:rPr>
              <w:t>о</w:t>
            </w:r>
            <w:r w:rsidRPr="00251A6C">
              <w:rPr>
                <w:rStyle w:val="aff"/>
              </w:rPr>
              <w:t>тичном порядке. Среди текстов анархично появляются реклама и изображения</w:t>
            </w:r>
          </w:p>
        </w:tc>
        <w:tc>
          <w:tcPr>
            <w:tcW w:w="587" w:type="dxa"/>
            <w:gridSpan w:val="2"/>
          </w:tcPr>
          <w:p w14:paraId="5467F640" w14:textId="77777777" w:rsidR="00533DB9" w:rsidRPr="00251A6C" w:rsidRDefault="00533DB9" w:rsidP="00711C81">
            <w:pPr>
              <w:pStyle w:val="ad"/>
              <w:ind w:firstLine="0"/>
              <w:rPr>
                <w:rStyle w:val="aff"/>
              </w:rPr>
            </w:pPr>
            <w:r w:rsidRPr="00251A6C">
              <w:rPr>
                <w:rStyle w:val="aff"/>
              </w:rPr>
              <w:t>0</w:t>
            </w:r>
          </w:p>
        </w:tc>
        <w:tc>
          <w:tcPr>
            <w:tcW w:w="4252" w:type="dxa"/>
            <w:vMerge/>
          </w:tcPr>
          <w:p w14:paraId="335ED16A" w14:textId="77777777" w:rsidR="00533DB9" w:rsidRPr="00251A6C" w:rsidRDefault="00533DB9" w:rsidP="00711C81">
            <w:pPr>
              <w:pStyle w:val="ad"/>
              <w:ind w:firstLine="0"/>
              <w:rPr>
                <w:rStyle w:val="aff"/>
              </w:rPr>
            </w:pPr>
          </w:p>
        </w:tc>
      </w:tr>
      <w:tr w:rsidR="00533DB9" w:rsidRPr="00251A6C" w14:paraId="7914A02B" w14:textId="77777777" w:rsidTr="00472C1B">
        <w:trPr>
          <w:trHeight w:val="20"/>
        </w:trPr>
        <w:tc>
          <w:tcPr>
            <w:tcW w:w="675" w:type="dxa"/>
          </w:tcPr>
          <w:p w14:paraId="79D8F38A" w14:textId="77777777" w:rsidR="00533DB9" w:rsidRPr="00251A6C" w:rsidRDefault="00533DB9" w:rsidP="00711C81">
            <w:pPr>
              <w:pStyle w:val="ad"/>
              <w:ind w:firstLine="0"/>
              <w:rPr>
                <w:rStyle w:val="aff"/>
              </w:rPr>
            </w:pPr>
          </w:p>
        </w:tc>
        <w:tc>
          <w:tcPr>
            <w:tcW w:w="3544" w:type="dxa"/>
            <w:gridSpan w:val="2"/>
          </w:tcPr>
          <w:p w14:paraId="1303F557" w14:textId="77777777" w:rsidR="00533DB9" w:rsidRPr="00251A6C" w:rsidRDefault="00533DB9" w:rsidP="00711C81">
            <w:pPr>
              <w:pStyle w:val="ad"/>
              <w:ind w:firstLine="0"/>
              <w:rPr>
                <w:rStyle w:val="aff"/>
              </w:rPr>
            </w:pPr>
            <w:r w:rsidRPr="00251A6C">
              <w:rPr>
                <w:rStyle w:val="aff"/>
              </w:rPr>
              <w:t>Модули имеют логичную стру</w:t>
            </w:r>
            <w:r w:rsidRPr="00251A6C">
              <w:rPr>
                <w:rStyle w:val="aff"/>
              </w:rPr>
              <w:t>к</w:t>
            </w:r>
            <w:r w:rsidRPr="00251A6C">
              <w:rPr>
                <w:rStyle w:val="aff"/>
              </w:rPr>
              <w:t xml:space="preserve">туру. Реклама располагается в отдельных модулях. </w:t>
            </w:r>
          </w:p>
        </w:tc>
        <w:tc>
          <w:tcPr>
            <w:tcW w:w="587" w:type="dxa"/>
            <w:gridSpan w:val="2"/>
          </w:tcPr>
          <w:p w14:paraId="19E7B5FE" w14:textId="77777777" w:rsidR="00533DB9" w:rsidRPr="00251A6C" w:rsidRDefault="00533DB9" w:rsidP="00711C81">
            <w:pPr>
              <w:pStyle w:val="ad"/>
              <w:ind w:firstLine="0"/>
              <w:rPr>
                <w:rStyle w:val="aff"/>
              </w:rPr>
            </w:pPr>
            <w:r w:rsidRPr="00251A6C">
              <w:rPr>
                <w:rStyle w:val="aff"/>
              </w:rPr>
              <w:t>1</w:t>
            </w:r>
          </w:p>
        </w:tc>
        <w:tc>
          <w:tcPr>
            <w:tcW w:w="4252" w:type="dxa"/>
            <w:vMerge/>
          </w:tcPr>
          <w:p w14:paraId="693D8B44" w14:textId="77777777" w:rsidR="00533DB9" w:rsidRPr="00251A6C" w:rsidRDefault="00533DB9" w:rsidP="00711C81">
            <w:pPr>
              <w:pStyle w:val="ad"/>
              <w:ind w:firstLine="0"/>
              <w:rPr>
                <w:rStyle w:val="aff"/>
              </w:rPr>
            </w:pPr>
          </w:p>
        </w:tc>
      </w:tr>
      <w:tr w:rsidR="00533DB9" w:rsidRPr="00251A6C" w14:paraId="3A840C2D" w14:textId="77777777" w:rsidTr="00472C1B">
        <w:trPr>
          <w:trHeight w:val="20"/>
        </w:trPr>
        <w:tc>
          <w:tcPr>
            <w:tcW w:w="675" w:type="dxa"/>
          </w:tcPr>
          <w:p w14:paraId="2751841D" w14:textId="77777777" w:rsidR="00533DB9" w:rsidRPr="00251A6C" w:rsidRDefault="00533DB9" w:rsidP="00711C81">
            <w:pPr>
              <w:pStyle w:val="ad"/>
              <w:ind w:firstLine="0"/>
              <w:rPr>
                <w:rStyle w:val="aff"/>
              </w:rPr>
            </w:pPr>
          </w:p>
        </w:tc>
        <w:tc>
          <w:tcPr>
            <w:tcW w:w="3544" w:type="dxa"/>
            <w:gridSpan w:val="2"/>
          </w:tcPr>
          <w:p w14:paraId="7D4614FD" w14:textId="77777777" w:rsidR="00533DB9" w:rsidRPr="00711C81" w:rsidRDefault="00533DB9" w:rsidP="00711C81">
            <w:pPr>
              <w:pStyle w:val="ad"/>
              <w:ind w:firstLine="0"/>
              <w:rPr>
                <w:rStyle w:val="aff"/>
                <w:b/>
                <w:i/>
              </w:rPr>
            </w:pPr>
            <w:r w:rsidRPr="00711C81">
              <w:rPr>
                <w:rStyle w:val="aff"/>
                <w:b/>
                <w:i/>
              </w:rPr>
              <w:t>Стохастичность</w:t>
            </w:r>
          </w:p>
        </w:tc>
        <w:tc>
          <w:tcPr>
            <w:tcW w:w="587" w:type="dxa"/>
            <w:gridSpan w:val="2"/>
            <w:tcBorders>
              <w:bottom w:val="single" w:sz="4" w:space="0" w:color="auto"/>
            </w:tcBorders>
          </w:tcPr>
          <w:p w14:paraId="04A0208E" w14:textId="77777777" w:rsidR="00533DB9" w:rsidRPr="00251A6C" w:rsidRDefault="00533DB9" w:rsidP="00711C81">
            <w:pPr>
              <w:pStyle w:val="ad"/>
              <w:ind w:firstLine="0"/>
              <w:rPr>
                <w:rStyle w:val="aff"/>
              </w:rPr>
            </w:pPr>
          </w:p>
        </w:tc>
        <w:tc>
          <w:tcPr>
            <w:tcW w:w="4252" w:type="dxa"/>
            <w:tcBorders>
              <w:bottom w:val="single" w:sz="4" w:space="0" w:color="auto"/>
            </w:tcBorders>
          </w:tcPr>
          <w:p w14:paraId="0E0D97C5" w14:textId="77777777" w:rsidR="00533DB9" w:rsidRPr="00251A6C" w:rsidRDefault="00533DB9" w:rsidP="00711C81">
            <w:pPr>
              <w:pStyle w:val="ad"/>
              <w:ind w:firstLine="0"/>
              <w:rPr>
                <w:rStyle w:val="aff"/>
              </w:rPr>
            </w:pPr>
          </w:p>
        </w:tc>
      </w:tr>
      <w:tr w:rsidR="00533DB9" w:rsidRPr="00251A6C" w14:paraId="65361D1A" w14:textId="77777777" w:rsidTr="00472C1B">
        <w:trPr>
          <w:trHeight w:val="20"/>
        </w:trPr>
        <w:tc>
          <w:tcPr>
            <w:tcW w:w="675" w:type="dxa"/>
          </w:tcPr>
          <w:p w14:paraId="76D3E93E" w14:textId="77777777" w:rsidR="00533DB9" w:rsidRPr="00251A6C" w:rsidRDefault="00533DB9" w:rsidP="00711C81">
            <w:pPr>
              <w:pStyle w:val="ad"/>
              <w:ind w:firstLine="0"/>
              <w:rPr>
                <w:rStyle w:val="aff"/>
              </w:rPr>
            </w:pPr>
            <w:r w:rsidRPr="00251A6C">
              <w:rPr>
                <w:rStyle w:val="aff"/>
              </w:rPr>
              <w:t>13</w:t>
            </w:r>
          </w:p>
        </w:tc>
        <w:tc>
          <w:tcPr>
            <w:tcW w:w="3544" w:type="dxa"/>
            <w:gridSpan w:val="2"/>
          </w:tcPr>
          <w:p w14:paraId="3AA7F9FE" w14:textId="77777777" w:rsidR="00533DB9" w:rsidRPr="00711C81" w:rsidRDefault="00533DB9" w:rsidP="00711C81">
            <w:pPr>
              <w:pStyle w:val="ad"/>
              <w:ind w:firstLine="0"/>
              <w:rPr>
                <w:rStyle w:val="aff"/>
                <w:b/>
              </w:rPr>
            </w:pPr>
            <w:r w:rsidRPr="00711C81">
              <w:rPr>
                <w:rStyle w:val="aff"/>
                <w:b/>
              </w:rPr>
              <w:t>Порядок расположения эл</w:t>
            </w:r>
            <w:r w:rsidRPr="00711C81">
              <w:rPr>
                <w:rStyle w:val="aff"/>
                <w:b/>
              </w:rPr>
              <w:t>е</w:t>
            </w:r>
            <w:r w:rsidRPr="00711C81">
              <w:rPr>
                <w:rStyle w:val="aff"/>
                <w:b/>
              </w:rPr>
              <w:t>ментов на странице</w:t>
            </w:r>
          </w:p>
        </w:tc>
        <w:tc>
          <w:tcPr>
            <w:tcW w:w="587" w:type="dxa"/>
            <w:gridSpan w:val="2"/>
            <w:tcBorders>
              <w:top w:val="single" w:sz="4" w:space="0" w:color="auto"/>
            </w:tcBorders>
          </w:tcPr>
          <w:p w14:paraId="592E5286" w14:textId="77777777" w:rsidR="00533DB9" w:rsidRPr="00251A6C" w:rsidRDefault="00533DB9" w:rsidP="00711C81">
            <w:pPr>
              <w:pStyle w:val="ad"/>
              <w:ind w:firstLine="0"/>
              <w:rPr>
                <w:rStyle w:val="aff"/>
              </w:rPr>
            </w:pPr>
          </w:p>
        </w:tc>
        <w:tc>
          <w:tcPr>
            <w:tcW w:w="4252" w:type="dxa"/>
            <w:vMerge w:val="restart"/>
            <w:tcBorders>
              <w:top w:val="single" w:sz="4" w:space="0" w:color="auto"/>
            </w:tcBorders>
          </w:tcPr>
          <w:p w14:paraId="6120C2EF" w14:textId="77777777" w:rsidR="00533DB9" w:rsidRPr="00251A6C" w:rsidRDefault="00533DB9" w:rsidP="00711C81">
            <w:pPr>
              <w:pStyle w:val="ad"/>
              <w:ind w:firstLine="0"/>
              <w:rPr>
                <w:rStyle w:val="aff"/>
              </w:rPr>
            </w:pPr>
            <w:r w:rsidRPr="00251A6C">
              <w:rPr>
                <w:rStyle w:val="aff"/>
              </w:rPr>
              <w:t>Поставить в поле цифру от 0 до 1</w:t>
            </w:r>
          </w:p>
          <w:p w14:paraId="40E32603" w14:textId="77777777" w:rsidR="00533DB9" w:rsidRPr="00251A6C" w:rsidRDefault="00533DB9" w:rsidP="00711C81">
            <w:pPr>
              <w:pStyle w:val="ad"/>
              <w:ind w:firstLine="0"/>
              <w:rPr>
                <w:rStyle w:val="aff"/>
              </w:rPr>
            </w:pPr>
          </w:p>
        </w:tc>
      </w:tr>
      <w:tr w:rsidR="00533DB9" w:rsidRPr="00251A6C" w14:paraId="3B961F80" w14:textId="77777777" w:rsidTr="00472C1B">
        <w:trPr>
          <w:trHeight w:val="20"/>
        </w:trPr>
        <w:tc>
          <w:tcPr>
            <w:tcW w:w="675" w:type="dxa"/>
          </w:tcPr>
          <w:p w14:paraId="68074A61" w14:textId="77777777" w:rsidR="00533DB9" w:rsidRPr="00251A6C" w:rsidRDefault="00533DB9" w:rsidP="00711C81">
            <w:pPr>
              <w:pStyle w:val="ad"/>
              <w:ind w:firstLine="0"/>
              <w:rPr>
                <w:rStyle w:val="aff"/>
              </w:rPr>
            </w:pPr>
          </w:p>
        </w:tc>
        <w:tc>
          <w:tcPr>
            <w:tcW w:w="3544" w:type="dxa"/>
            <w:gridSpan w:val="2"/>
          </w:tcPr>
          <w:p w14:paraId="7ABD6691" w14:textId="77777777" w:rsidR="00533DB9" w:rsidRPr="00251A6C" w:rsidRDefault="00533DB9" w:rsidP="00711C81">
            <w:pPr>
              <w:pStyle w:val="ad"/>
              <w:ind w:firstLine="0"/>
              <w:rPr>
                <w:rStyle w:val="aff"/>
              </w:rPr>
            </w:pPr>
            <w:r w:rsidRPr="00251A6C">
              <w:rPr>
                <w:rStyle w:val="aff"/>
              </w:rPr>
              <w:t>Сумбурное расположение эл</w:t>
            </w:r>
            <w:r w:rsidRPr="00251A6C">
              <w:rPr>
                <w:rStyle w:val="aff"/>
              </w:rPr>
              <w:t>е</w:t>
            </w:r>
            <w:r w:rsidRPr="00251A6C">
              <w:rPr>
                <w:rStyle w:val="aff"/>
              </w:rPr>
              <w:t>ментов. Элементы разного фо</w:t>
            </w:r>
            <w:r w:rsidRPr="00251A6C">
              <w:rPr>
                <w:rStyle w:val="aff"/>
              </w:rPr>
              <w:t>р</w:t>
            </w:r>
            <w:r w:rsidRPr="00251A6C">
              <w:rPr>
                <w:rStyle w:val="aff"/>
              </w:rPr>
              <w:t>мата</w:t>
            </w:r>
          </w:p>
        </w:tc>
        <w:tc>
          <w:tcPr>
            <w:tcW w:w="587" w:type="dxa"/>
            <w:gridSpan w:val="2"/>
          </w:tcPr>
          <w:p w14:paraId="4F14C821" w14:textId="77777777" w:rsidR="00533DB9" w:rsidRPr="00251A6C" w:rsidRDefault="00533DB9" w:rsidP="00711C81">
            <w:pPr>
              <w:pStyle w:val="ad"/>
              <w:ind w:firstLine="0"/>
              <w:rPr>
                <w:rStyle w:val="aff"/>
              </w:rPr>
            </w:pPr>
            <w:r w:rsidRPr="00251A6C">
              <w:rPr>
                <w:rStyle w:val="aff"/>
              </w:rPr>
              <w:t>0</w:t>
            </w:r>
          </w:p>
        </w:tc>
        <w:tc>
          <w:tcPr>
            <w:tcW w:w="4252" w:type="dxa"/>
            <w:vMerge/>
          </w:tcPr>
          <w:p w14:paraId="6B4E72C7" w14:textId="77777777" w:rsidR="00533DB9" w:rsidRPr="00251A6C" w:rsidRDefault="00533DB9" w:rsidP="00711C81">
            <w:pPr>
              <w:pStyle w:val="ad"/>
              <w:ind w:firstLine="0"/>
              <w:rPr>
                <w:rStyle w:val="aff"/>
              </w:rPr>
            </w:pPr>
          </w:p>
        </w:tc>
      </w:tr>
      <w:tr w:rsidR="00533DB9" w:rsidRPr="00251A6C" w14:paraId="469CF5A8" w14:textId="77777777" w:rsidTr="00472C1B">
        <w:trPr>
          <w:trHeight w:val="20"/>
        </w:trPr>
        <w:tc>
          <w:tcPr>
            <w:tcW w:w="675" w:type="dxa"/>
          </w:tcPr>
          <w:p w14:paraId="094337DD" w14:textId="77777777" w:rsidR="00533DB9" w:rsidRPr="00251A6C" w:rsidRDefault="00533DB9" w:rsidP="00711C81">
            <w:pPr>
              <w:pStyle w:val="ad"/>
              <w:ind w:firstLine="0"/>
              <w:rPr>
                <w:rStyle w:val="aff"/>
              </w:rPr>
            </w:pPr>
          </w:p>
        </w:tc>
        <w:tc>
          <w:tcPr>
            <w:tcW w:w="3544" w:type="dxa"/>
            <w:gridSpan w:val="2"/>
          </w:tcPr>
          <w:p w14:paraId="72C2BBE6" w14:textId="77777777" w:rsidR="00533DB9" w:rsidRPr="00251A6C" w:rsidRDefault="00533DB9" w:rsidP="00711C81">
            <w:pPr>
              <w:pStyle w:val="ad"/>
              <w:ind w:firstLine="0"/>
              <w:rPr>
                <w:rStyle w:val="aff"/>
              </w:rPr>
            </w:pPr>
            <w:r w:rsidRPr="00251A6C">
              <w:rPr>
                <w:rStyle w:val="aff"/>
              </w:rPr>
              <w:t>Элементы структурированы</w:t>
            </w:r>
          </w:p>
        </w:tc>
        <w:tc>
          <w:tcPr>
            <w:tcW w:w="587" w:type="dxa"/>
            <w:gridSpan w:val="2"/>
          </w:tcPr>
          <w:p w14:paraId="33AF639C" w14:textId="77777777" w:rsidR="00533DB9" w:rsidRPr="00251A6C" w:rsidRDefault="00533DB9" w:rsidP="00711C81">
            <w:pPr>
              <w:pStyle w:val="ad"/>
              <w:ind w:firstLine="0"/>
              <w:rPr>
                <w:rStyle w:val="aff"/>
              </w:rPr>
            </w:pPr>
            <w:r w:rsidRPr="00251A6C">
              <w:rPr>
                <w:rStyle w:val="aff"/>
              </w:rPr>
              <w:t>1</w:t>
            </w:r>
          </w:p>
        </w:tc>
        <w:tc>
          <w:tcPr>
            <w:tcW w:w="4252" w:type="dxa"/>
            <w:vMerge/>
          </w:tcPr>
          <w:p w14:paraId="6A8D37A7" w14:textId="77777777" w:rsidR="00533DB9" w:rsidRPr="00251A6C" w:rsidRDefault="00533DB9" w:rsidP="00711C81">
            <w:pPr>
              <w:pStyle w:val="ad"/>
              <w:ind w:firstLine="0"/>
              <w:rPr>
                <w:rStyle w:val="aff"/>
              </w:rPr>
            </w:pPr>
          </w:p>
        </w:tc>
      </w:tr>
      <w:tr w:rsidR="00533DB9" w:rsidRPr="00251A6C" w14:paraId="558BDAB4" w14:textId="77777777" w:rsidTr="00472C1B">
        <w:trPr>
          <w:trHeight w:val="20"/>
        </w:trPr>
        <w:tc>
          <w:tcPr>
            <w:tcW w:w="675" w:type="dxa"/>
          </w:tcPr>
          <w:p w14:paraId="0E890EC4" w14:textId="77777777" w:rsidR="00533DB9" w:rsidRPr="00251A6C" w:rsidRDefault="00533DB9" w:rsidP="00711C81">
            <w:pPr>
              <w:pStyle w:val="ad"/>
              <w:ind w:firstLine="0"/>
              <w:rPr>
                <w:rStyle w:val="aff"/>
              </w:rPr>
            </w:pPr>
          </w:p>
        </w:tc>
        <w:tc>
          <w:tcPr>
            <w:tcW w:w="3544" w:type="dxa"/>
            <w:gridSpan w:val="2"/>
          </w:tcPr>
          <w:p w14:paraId="3B083BC9" w14:textId="77777777" w:rsidR="00533DB9" w:rsidRPr="00711C81" w:rsidRDefault="00533DB9" w:rsidP="00711C81">
            <w:pPr>
              <w:pStyle w:val="ad"/>
              <w:ind w:firstLine="0"/>
              <w:rPr>
                <w:rStyle w:val="aff"/>
                <w:b/>
                <w:i/>
              </w:rPr>
            </w:pPr>
            <w:r w:rsidRPr="00711C81">
              <w:rPr>
                <w:rStyle w:val="aff"/>
                <w:b/>
                <w:i/>
              </w:rPr>
              <w:t>Асимметричность</w:t>
            </w:r>
          </w:p>
        </w:tc>
        <w:tc>
          <w:tcPr>
            <w:tcW w:w="587" w:type="dxa"/>
            <w:gridSpan w:val="2"/>
            <w:tcBorders>
              <w:bottom w:val="single" w:sz="4" w:space="0" w:color="auto"/>
            </w:tcBorders>
          </w:tcPr>
          <w:p w14:paraId="45EA6BE8" w14:textId="77777777" w:rsidR="00533DB9" w:rsidRPr="00251A6C" w:rsidRDefault="00533DB9" w:rsidP="00711C81">
            <w:pPr>
              <w:pStyle w:val="ad"/>
              <w:ind w:firstLine="0"/>
              <w:rPr>
                <w:rStyle w:val="aff"/>
              </w:rPr>
            </w:pPr>
          </w:p>
        </w:tc>
        <w:tc>
          <w:tcPr>
            <w:tcW w:w="4252" w:type="dxa"/>
            <w:tcBorders>
              <w:bottom w:val="single" w:sz="4" w:space="0" w:color="auto"/>
            </w:tcBorders>
          </w:tcPr>
          <w:p w14:paraId="4D3A6D9C" w14:textId="77777777" w:rsidR="00533DB9" w:rsidRPr="00251A6C" w:rsidRDefault="00533DB9" w:rsidP="00711C81">
            <w:pPr>
              <w:spacing w:line="240" w:lineRule="auto"/>
              <w:ind w:firstLine="0"/>
              <w:rPr>
                <w:rStyle w:val="aff"/>
              </w:rPr>
            </w:pPr>
          </w:p>
        </w:tc>
      </w:tr>
      <w:tr w:rsidR="00533DB9" w:rsidRPr="00251A6C" w14:paraId="02C1C8D6" w14:textId="77777777" w:rsidTr="00472C1B">
        <w:trPr>
          <w:trHeight w:val="20"/>
        </w:trPr>
        <w:tc>
          <w:tcPr>
            <w:tcW w:w="675" w:type="dxa"/>
          </w:tcPr>
          <w:p w14:paraId="71520DD8" w14:textId="77777777" w:rsidR="00533DB9" w:rsidRPr="00251A6C" w:rsidRDefault="00533DB9" w:rsidP="00711C81">
            <w:pPr>
              <w:pStyle w:val="ad"/>
              <w:ind w:firstLine="0"/>
              <w:rPr>
                <w:rStyle w:val="aff"/>
              </w:rPr>
            </w:pPr>
            <w:r w:rsidRPr="00251A6C">
              <w:rPr>
                <w:rStyle w:val="aff"/>
              </w:rPr>
              <w:t>14</w:t>
            </w:r>
          </w:p>
        </w:tc>
        <w:tc>
          <w:tcPr>
            <w:tcW w:w="3544" w:type="dxa"/>
            <w:gridSpan w:val="2"/>
          </w:tcPr>
          <w:p w14:paraId="73EA0B3B" w14:textId="77777777" w:rsidR="00533DB9" w:rsidRPr="00711C81" w:rsidRDefault="00533DB9" w:rsidP="00711C81">
            <w:pPr>
              <w:pStyle w:val="ad"/>
              <w:ind w:firstLine="0"/>
              <w:rPr>
                <w:rStyle w:val="aff"/>
                <w:b/>
              </w:rPr>
            </w:pPr>
            <w:r w:rsidRPr="00711C81">
              <w:rPr>
                <w:rStyle w:val="aff"/>
                <w:b/>
              </w:rPr>
              <w:t>Композиция</w:t>
            </w:r>
          </w:p>
        </w:tc>
        <w:tc>
          <w:tcPr>
            <w:tcW w:w="587" w:type="dxa"/>
            <w:gridSpan w:val="2"/>
            <w:tcBorders>
              <w:top w:val="single" w:sz="4" w:space="0" w:color="auto"/>
            </w:tcBorders>
          </w:tcPr>
          <w:p w14:paraId="74BDC8B2" w14:textId="77777777" w:rsidR="00533DB9" w:rsidRPr="00251A6C" w:rsidRDefault="00533DB9" w:rsidP="00711C81">
            <w:pPr>
              <w:pStyle w:val="ad"/>
              <w:ind w:firstLine="0"/>
              <w:rPr>
                <w:rStyle w:val="aff"/>
              </w:rPr>
            </w:pPr>
          </w:p>
        </w:tc>
        <w:tc>
          <w:tcPr>
            <w:tcW w:w="4252" w:type="dxa"/>
            <w:vMerge w:val="restart"/>
            <w:tcBorders>
              <w:top w:val="single" w:sz="4" w:space="0" w:color="auto"/>
            </w:tcBorders>
          </w:tcPr>
          <w:p w14:paraId="2FC95504" w14:textId="77777777" w:rsidR="00533DB9" w:rsidRPr="00251A6C" w:rsidRDefault="00533DB9" w:rsidP="00711C81">
            <w:pPr>
              <w:pStyle w:val="ad"/>
              <w:ind w:firstLine="0"/>
              <w:rPr>
                <w:rStyle w:val="aff"/>
              </w:rPr>
            </w:pPr>
            <w:r w:rsidRPr="00251A6C">
              <w:rPr>
                <w:rStyle w:val="aff"/>
              </w:rPr>
              <w:t>Поставить в поле цифру от 0 до 1</w:t>
            </w:r>
          </w:p>
          <w:p w14:paraId="59CF5A23" w14:textId="77777777" w:rsidR="00533DB9" w:rsidRPr="00251A6C" w:rsidRDefault="00533DB9" w:rsidP="00711C81">
            <w:pPr>
              <w:spacing w:line="240" w:lineRule="auto"/>
              <w:ind w:firstLine="0"/>
              <w:rPr>
                <w:rStyle w:val="aff"/>
              </w:rPr>
            </w:pPr>
          </w:p>
        </w:tc>
      </w:tr>
      <w:tr w:rsidR="00533DB9" w:rsidRPr="00251A6C" w14:paraId="3349BC0D" w14:textId="77777777" w:rsidTr="00472C1B">
        <w:trPr>
          <w:trHeight w:val="20"/>
        </w:trPr>
        <w:tc>
          <w:tcPr>
            <w:tcW w:w="675" w:type="dxa"/>
          </w:tcPr>
          <w:p w14:paraId="5F425E3B" w14:textId="77777777" w:rsidR="00533DB9" w:rsidRPr="00251A6C" w:rsidRDefault="00533DB9" w:rsidP="00711C81">
            <w:pPr>
              <w:pStyle w:val="ad"/>
              <w:ind w:firstLine="0"/>
              <w:rPr>
                <w:rStyle w:val="aff"/>
              </w:rPr>
            </w:pPr>
          </w:p>
        </w:tc>
        <w:tc>
          <w:tcPr>
            <w:tcW w:w="3544" w:type="dxa"/>
            <w:gridSpan w:val="2"/>
          </w:tcPr>
          <w:p w14:paraId="1025E8E3" w14:textId="77777777" w:rsidR="00533DB9" w:rsidRPr="00251A6C" w:rsidRDefault="00533DB9" w:rsidP="00711C81">
            <w:pPr>
              <w:pStyle w:val="ad"/>
              <w:ind w:firstLine="0"/>
              <w:rPr>
                <w:rStyle w:val="aff"/>
              </w:rPr>
            </w:pPr>
            <w:r w:rsidRPr="00251A6C">
              <w:rPr>
                <w:rStyle w:val="aff"/>
              </w:rPr>
              <w:t>Сложная композиция, содерж</w:t>
            </w:r>
            <w:r w:rsidRPr="00251A6C">
              <w:rPr>
                <w:rStyle w:val="aff"/>
              </w:rPr>
              <w:t>и</w:t>
            </w:r>
            <w:r w:rsidRPr="00251A6C">
              <w:rPr>
                <w:rStyle w:val="aff"/>
              </w:rPr>
              <w:t>мое модулей асимметрично</w:t>
            </w:r>
          </w:p>
        </w:tc>
        <w:tc>
          <w:tcPr>
            <w:tcW w:w="587" w:type="dxa"/>
            <w:gridSpan w:val="2"/>
          </w:tcPr>
          <w:p w14:paraId="196402B7" w14:textId="77777777" w:rsidR="00533DB9" w:rsidRPr="00251A6C" w:rsidRDefault="00533DB9" w:rsidP="00711C81">
            <w:pPr>
              <w:pStyle w:val="ad"/>
              <w:ind w:firstLine="0"/>
              <w:rPr>
                <w:rStyle w:val="aff"/>
              </w:rPr>
            </w:pPr>
            <w:r w:rsidRPr="00251A6C">
              <w:rPr>
                <w:rStyle w:val="aff"/>
              </w:rPr>
              <w:t>0</w:t>
            </w:r>
          </w:p>
        </w:tc>
        <w:tc>
          <w:tcPr>
            <w:tcW w:w="4252" w:type="dxa"/>
            <w:vMerge/>
          </w:tcPr>
          <w:p w14:paraId="2CC8ED70" w14:textId="77777777" w:rsidR="00533DB9" w:rsidRPr="00251A6C" w:rsidRDefault="00533DB9" w:rsidP="00711C81">
            <w:pPr>
              <w:pStyle w:val="ad"/>
              <w:ind w:firstLine="0"/>
              <w:rPr>
                <w:rStyle w:val="aff"/>
              </w:rPr>
            </w:pPr>
          </w:p>
        </w:tc>
      </w:tr>
      <w:tr w:rsidR="00533DB9" w:rsidRPr="00251A6C" w14:paraId="35E3897B" w14:textId="77777777" w:rsidTr="00472C1B">
        <w:trPr>
          <w:trHeight w:val="20"/>
        </w:trPr>
        <w:tc>
          <w:tcPr>
            <w:tcW w:w="675" w:type="dxa"/>
          </w:tcPr>
          <w:p w14:paraId="2EC01AD0" w14:textId="77777777" w:rsidR="00533DB9" w:rsidRPr="00251A6C" w:rsidRDefault="00533DB9" w:rsidP="00711C81">
            <w:pPr>
              <w:pStyle w:val="ad"/>
              <w:ind w:firstLine="0"/>
              <w:rPr>
                <w:rStyle w:val="aff"/>
              </w:rPr>
            </w:pPr>
          </w:p>
        </w:tc>
        <w:tc>
          <w:tcPr>
            <w:tcW w:w="3544" w:type="dxa"/>
            <w:gridSpan w:val="2"/>
          </w:tcPr>
          <w:p w14:paraId="1AD15A1B" w14:textId="77777777" w:rsidR="00533DB9" w:rsidRPr="00251A6C" w:rsidRDefault="00533DB9" w:rsidP="00711C81">
            <w:pPr>
              <w:pStyle w:val="ad"/>
              <w:ind w:firstLine="0"/>
              <w:rPr>
                <w:rStyle w:val="aff"/>
              </w:rPr>
            </w:pPr>
            <w:r w:rsidRPr="00251A6C">
              <w:rPr>
                <w:rStyle w:val="aff"/>
              </w:rPr>
              <w:t>Простая композ</w:t>
            </w:r>
            <w:r w:rsidRPr="00251A6C">
              <w:rPr>
                <w:rStyle w:val="aff"/>
              </w:rPr>
              <w:t>и</w:t>
            </w:r>
            <w:r w:rsidRPr="00251A6C">
              <w:rPr>
                <w:rStyle w:val="aff"/>
              </w:rPr>
              <w:t>ция/симметричность</w:t>
            </w:r>
          </w:p>
        </w:tc>
        <w:tc>
          <w:tcPr>
            <w:tcW w:w="587" w:type="dxa"/>
            <w:gridSpan w:val="2"/>
            <w:tcBorders>
              <w:bottom w:val="single" w:sz="4" w:space="0" w:color="auto"/>
            </w:tcBorders>
          </w:tcPr>
          <w:p w14:paraId="6C7A8EA7" w14:textId="77777777" w:rsidR="00533DB9" w:rsidRPr="00251A6C" w:rsidRDefault="00533DB9" w:rsidP="00711C81">
            <w:pPr>
              <w:pStyle w:val="ad"/>
              <w:ind w:firstLine="0"/>
              <w:rPr>
                <w:rStyle w:val="aff"/>
              </w:rPr>
            </w:pPr>
            <w:r w:rsidRPr="00251A6C">
              <w:rPr>
                <w:rStyle w:val="aff"/>
              </w:rPr>
              <w:t>1</w:t>
            </w:r>
          </w:p>
        </w:tc>
        <w:tc>
          <w:tcPr>
            <w:tcW w:w="4252" w:type="dxa"/>
            <w:vMerge/>
            <w:tcBorders>
              <w:bottom w:val="single" w:sz="4" w:space="0" w:color="auto"/>
            </w:tcBorders>
          </w:tcPr>
          <w:p w14:paraId="34BF9C7F" w14:textId="77777777" w:rsidR="00533DB9" w:rsidRPr="00251A6C" w:rsidRDefault="00533DB9" w:rsidP="00711C81">
            <w:pPr>
              <w:pStyle w:val="ad"/>
              <w:ind w:firstLine="0"/>
              <w:rPr>
                <w:rStyle w:val="aff"/>
              </w:rPr>
            </w:pPr>
          </w:p>
        </w:tc>
      </w:tr>
      <w:tr w:rsidR="00533DB9" w:rsidRPr="00251A6C" w14:paraId="4D84B8F4" w14:textId="77777777" w:rsidTr="00472C1B">
        <w:trPr>
          <w:trHeight w:val="20"/>
        </w:trPr>
        <w:tc>
          <w:tcPr>
            <w:tcW w:w="675" w:type="dxa"/>
          </w:tcPr>
          <w:p w14:paraId="751E0940" w14:textId="77777777" w:rsidR="00533DB9" w:rsidRPr="00251A6C" w:rsidRDefault="00533DB9" w:rsidP="00711C81">
            <w:pPr>
              <w:pStyle w:val="ad"/>
              <w:ind w:firstLine="0"/>
              <w:rPr>
                <w:rStyle w:val="aff"/>
              </w:rPr>
            </w:pPr>
          </w:p>
        </w:tc>
        <w:tc>
          <w:tcPr>
            <w:tcW w:w="3544" w:type="dxa"/>
            <w:gridSpan w:val="2"/>
          </w:tcPr>
          <w:p w14:paraId="1C55C6BA" w14:textId="77777777" w:rsidR="00533DB9" w:rsidRPr="00711C81" w:rsidRDefault="00533DB9" w:rsidP="00711C81">
            <w:pPr>
              <w:pStyle w:val="ad"/>
              <w:ind w:firstLine="0"/>
              <w:rPr>
                <w:rStyle w:val="aff"/>
                <w:b/>
                <w:i/>
              </w:rPr>
            </w:pPr>
            <w:r w:rsidRPr="00711C81">
              <w:rPr>
                <w:rStyle w:val="aff"/>
                <w:b/>
                <w:i/>
              </w:rPr>
              <w:t>Двунаправленность</w:t>
            </w:r>
          </w:p>
        </w:tc>
        <w:tc>
          <w:tcPr>
            <w:tcW w:w="587" w:type="dxa"/>
            <w:gridSpan w:val="2"/>
            <w:tcBorders>
              <w:top w:val="single" w:sz="4" w:space="0" w:color="auto"/>
              <w:bottom w:val="single" w:sz="4" w:space="0" w:color="auto"/>
            </w:tcBorders>
          </w:tcPr>
          <w:p w14:paraId="21B58565" w14:textId="77777777" w:rsidR="00533DB9" w:rsidRPr="00251A6C" w:rsidRDefault="00533DB9" w:rsidP="00711C81">
            <w:pPr>
              <w:pStyle w:val="ad"/>
              <w:ind w:firstLine="0"/>
              <w:rPr>
                <w:rStyle w:val="aff"/>
              </w:rPr>
            </w:pPr>
          </w:p>
        </w:tc>
        <w:tc>
          <w:tcPr>
            <w:tcW w:w="4252" w:type="dxa"/>
            <w:tcBorders>
              <w:top w:val="single" w:sz="4" w:space="0" w:color="auto"/>
              <w:bottom w:val="single" w:sz="4" w:space="0" w:color="auto"/>
            </w:tcBorders>
          </w:tcPr>
          <w:p w14:paraId="4BCB3388" w14:textId="77777777" w:rsidR="00533DB9" w:rsidRPr="00251A6C" w:rsidRDefault="00533DB9" w:rsidP="00711C81">
            <w:pPr>
              <w:pStyle w:val="ad"/>
              <w:ind w:firstLine="0"/>
              <w:rPr>
                <w:rStyle w:val="aff"/>
              </w:rPr>
            </w:pPr>
          </w:p>
        </w:tc>
      </w:tr>
      <w:tr w:rsidR="00533DB9" w:rsidRPr="00251A6C" w14:paraId="027CEEB2" w14:textId="77777777" w:rsidTr="00472C1B">
        <w:trPr>
          <w:trHeight w:val="20"/>
        </w:trPr>
        <w:tc>
          <w:tcPr>
            <w:tcW w:w="675" w:type="dxa"/>
          </w:tcPr>
          <w:p w14:paraId="77B84C98" w14:textId="77777777" w:rsidR="00533DB9" w:rsidRPr="00251A6C" w:rsidRDefault="00533DB9" w:rsidP="00711C81">
            <w:pPr>
              <w:pStyle w:val="ad"/>
              <w:ind w:firstLine="0"/>
              <w:rPr>
                <w:rStyle w:val="aff"/>
              </w:rPr>
            </w:pPr>
            <w:r w:rsidRPr="00251A6C">
              <w:rPr>
                <w:rStyle w:val="aff"/>
              </w:rPr>
              <w:t>15</w:t>
            </w:r>
          </w:p>
        </w:tc>
        <w:tc>
          <w:tcPr>
            <w:tcW w:w="3544" w:type="dxa"/>
            <w:gridSpan w:val="2"/>
          </w:tcPr>
          <w:p w14:paraId="745F48E5" w14:textId="77777777" w:rsidR="00533DB9" w:rsidRPr="00711C81" w:rsidRDefault="00533DB9" w:rsidP="00711C81">
            <w:pPr>
              <w:pStyle w:val="ad"/>
              <w:tabs>
                <w:tab w:val="left" w:pos="2548"/>
              </w:tabs>
              <w:ind w:firstLine="0"/>
              <w:rPr>
                <w:rStyle w:val="aff"/>
                <w:b/>
              </w:rPr>
            </w:pPr>
            <w:r w:rsidRPr="00711C81">
              <w:rPr>
                <w:rStyle w:val="aff"/>
                <w:b/>
              </w:rPr>
              <w:t>Направление письма</w:t>
            </w:r>
            <w:r w:rsidRPr="00711C81">
              <w:rPr>
                <w:rStyle w:val="aff"/>
                <w:b/>
              </w:rPr>
              <w:tab/>
            </w:r>
          </w:p>
        </w:tc>
        <w:tc>
          <w:tcPr>
            <w:tcW w:w="587" w:type="dxa"/>
            <w:gridSpan w:val="2"/>
            <w:tcBorders>
              <w:top w:val="single" w:sz="4" w:space="0" w:color="auto"/>
              <w:bottom w:val="single" w:sz="4" w:space="0" w:color="auto"/>
            </w:tcBorders>
          </w:tcPr>
          <w:p w14:paraId="067C65C4" w14:textId="77777777" w:rsidR="00533DB9" w:rsidRPr="00251A6C" w:rsidRDefault="00533DB9" w:rsidP="00711C81">
            <w:pPr>
              <w:pStyle w:val="ad"/>
              <w:ind w:firstLine="0"/>
              <w:rPr>
                <w:rStyle w:val="aff"/>
              </w:rPr>
            </w:pPr>
          </w:p>
        </w:tc>
        <w:tc>
          <w:tcPr>
            <w:tcW w:w="4252" w:type="dxa"/>
            <w:tcBorders>
              <w:top w:val="single" w:sz="4" w:space="0" w:color="auto"/>
              <w:bottom w:val="single" w:sz="4" w:space="0" w:color="auto"/>
            </w:tcBorders>
          </w:tcPr>
          <w:p w14:paraId="6D58CB52" w14:textId="77777777" w:rsidR="00533DB9" w:rsidRPr="00251A6C" w:rsidRDefault="00533DB9" w:rsidP="00711C81">
            <w:pPr>
              <w:spacing w:line="240" w:lineRule="auto"/>
              <w:ind w:firstLine="0"/>
              <w:rPr>
                <w:rStyle w:val="aff"/>
              </w:rPr>
            </w:pPr>
          </w:p>
        </w:tc>
      </w:tr>
      <w:tr w:rsidR="00533DB9" w:rsidRPr="00251A6C" w14:paraId="485E0116" w14:textId="77777777" w:rsidTr="00472C1B">
        <w:trPr>
          <w:trHeight w:val="20"/>
        </w:trPr>
        <w:tc>
          <w:tcPr>
            <w:tcW w:w="675" w:type="dxa"/>
          </w:tcPr>
          <w:p w14:paraId="0DDDD758" w14:textId="77777777" w:rsidR="00533DB9" w:rsidRPr="00251A6C" w:rsidRDefault="00533DB9" w:rsidP="00711C81">
            <w:pPr>
              <w:pStyle w:val="ad"/>
              <w:ind w:firstLine="0"/>
              <w:rPr>
                <w:rStyle w:val="aff"/>
              </w:rPr>
            </w:pPr>
          </w:p>
        </w:tc>
        <w:tc>
          <w:tcPr>
            <w:tcW w:w="3544" w:type="dxa"/>
            <w:gridSpan w:val="2"/>
          </w:tcPr>
          <w:p w14:paraId="129AF2B0" w14:textId="77777777" w:rsidR="00533DB9" w:rsidRPr="00251A6C" w:rsidRDefault="00533DB9" w:rsidP="00711C81">
            <w:pPr>
              <w:pStyle w:val="ad"/>
              <w:ind w:firstLine="0"/>
              <w:rPr>
                <w:rStyle w:val="aff"/>
              </w:rPr>
            </w:pPr>
            <w:r w:rsidRPr="00251A6C">
              <w:rPr>
                <w:rStyle w:val="aff"/>
              </w:rPr>
              <w:t>Используются и вертикальные, и горизонтальные тексты</w:t>
            </w:r>
          </w:p>
        </w:tc>
        <w:tc>
          <w:tcPr>
            <w:tcW w:w="587" w:type="dxa"/>
            <w:gridSpan w:val="2"/>
            <w:tcBorders>
              <w:top w:val="single" w:sz="4" w:space="0" w:color="auto"/>
            </w:tcBorders>
          </w:tcPr>
          <w:p w14:paraId="5D5CF864" w14:textId="77777777" w:rsidR="00533DB9" w:rsidRPr="00251A6C" w:rsidRDefault="00533DB9" w:rsidP="00711C81">
            <w:pPr>
              <w:pStyle w:val="ad"/>
              <w:ind w:firstLine="0"/>
              <w:rPr>
                <w:rStyle w:val="aff"/>
              </w:rPr>
            </w:pPr>
            <w:r w:rsidRPr="00251A6C">
              <w:rPr>
                <w:rStyle w:val="aff"/>
              </w:rPr>
              <w:t>0</w:t>
            </w:r>
          </w:p>
        </w:tc>
        <w:tc>
          <w:tcPr>
            <w:tcW w:w="4252" w:type="dxa"/>
            <w:vMerge w:val="restart"/>
            <w:tcBorders>
              <w:top w:val="single" w:sz="4" w:space="0" w:color="auto"/>
            </w:tcBorders>
          </w:tcPr>
          <w:p w14:paraId="52B205D8" w14:textId="77777777" w:rsidR="00533DB9" w:rsidRPr="00251A6C" w:rsidRDefault="00533DB9" w:rsidP="00711C81">
            <w:pPr>
              <w:pStyle w:val="ad"/>
              <w:ind w:firstLine="0"/>
              <w:rPr>
                <w:rStyle w:val="aff"/>
              </w:rPr>
            </w:pPr>
            <w:r w:rsidRPr="00251A6C">
              <w:rPr>
                <w:rStyle w:val="aff"/>
              </w:rPr>
              <w:t>Выбрать 0 или 1</w:t>
            </w:r>
          </w:p>
          <w:p w14:paraId="1297106E" w14:textId="77777777" w:rsidR="00533DB9" w:rsidRPr="00251A6C" w:rsidRDefault="00533DB9" w:rsidP="00711C81">
            <w:pPr>
              <w:pStyle w:val="ad"/>
              <w:ind w:firstLine="0"/>
              <w:rPr>
                <w:rStyle w:val="aff"/>
              </w:rPr>
            </w:pPr>
          </w:p>
        </w:tc>
      </w:tr>
      <w:tr w:rsidR="00533DB9" w:rsidRPr="00251A6C" w14:paraId="2AE16FA3" w14:textId="77777777" w:rsidTr="00472C1B">
        <w:trPr>
          <w:trHeight w:val="20"/>
        </w:trPr>
        <w:tc>
          <w:tcPr>
            <w:tcW w:w="675" w:type="dxa"/>
          </w:tcPr>
          <w:p w14:paraId="595C7A83" w14:textId="77777777" w:rsidR="00533DB9" w:rsidRPr="00251A6C" w:rsidRDefault="00533DB9" w:rsidP="00711C81">
            <w:pPr>
              <w:pStyle w:val="ad"/>
              <w:ind w:firstLine="0"/>
              <w:rPr>
                <w:rStyle w:val="aff"/>
              </w:rPr>
            </w:pPr>
          </w:p>
        </w:tc>
        <w:tc>
          <w:tcPr>
            <w:tcW w:w="3544" w:type="dxa"/>
            <w:gridSpan w:val="2"/>
          </w:tcPr>
          <w:p w14:paraId="4BD4E568" w14:textId="77777777" w:rsidR="00533DB9" w:rsidRPr="00251A6C" w:rsidRDefault="00533DB9" w:rsidP="00711C81">
            <w:pPr>
              <w:pStyle w:val="ad"/>
              <w:ind w:firstLine="0"/>
              <w:rPr>
                <w:rStyle w:val="aff"/>
              </w:rPr>
            </w:pPr>
            <w:r w:rsidRPr="00251A6C">
              <w:rPr>
                <w:rStyle w:val="aff"/>
              </w:rPr>
              <w:t>Используются только горизо</w:t>
            </w:r>
            <w:r w:rsidRPr="00251A6C">
              <w:rPr>
                <w:rStyle w:val="aff"/>
              </w:rPr>
              <w:t>н</w:t>
            </w:r>
            <w:r w:rsidRPr="00251A6C">
              <w:rPr>
                <w:rStyle w:val="aff"/>
              </w:rPr>
              <w:t>тальные тексты</w:t>
            </w:r>
          </w:p>
        </w:tc>
        <w:tc>
          <w:tcPr>
            <w:tcW w:w="587" w:type="dxa"/>
            <w:gridSpan w:val="2"/>
            <w:tcBorders>
              <w:bottom w:val="single" w:sz="4" w:space="0" w:color="auto"/>
            </w:tcBorders>
          </w:tcPr>
          <w:p w14:paraId="41719D40" w14:textId="77777777" w:rsidR="00533DB9" w:rsidRPr="00251A6C" w:rsidRDefault="00533DB9" w:rsidP="00711C81">
            <w:pPr>
              <w:pStyle w:val="ad"/>
              <w:ind w:firstLine="0"/>
              <w:rPr>
                <w:rStyle w:val="aff"/>
              </w:rPr>
            </w:pPr>
            <w:r w:rsidRPr="00251A6C">
              <w:rPr>
                <w:rStyle w:val="aff"/>
              </w:rPr>
              <w:t>1</w:t>
            </w:r>
          </w:p>
        </w:tc>
        <w:tc>
          <w:tcPr>
            <w:tcW w:w="4252" w:type="dxa"/>
            <w:vMerge/>
            <w:tcBorders>
              <w:bottom w:val="single" w:sz="4" w:space="0" w:color="auto"/>
            </w:tcBorders>
          </w:tcPr>
          <w:p w14:paraId="3EAA6B41" w14:textId="77777777" w:rsidR="00533DB9" w:rsidRPr="00251A6C" w:rsidRDefault="00533DB9" w:rsidP="00711C81">
            <w:pPr>
              <w:pStyle w:val="ad"/>
              <w:ind w:firstLine="0"/>
              <w:rPr>
                <w:rStyle w:val="aff"/>
              </w:rPr>
            </w:pPr>
          </w:p>
        </w:tc>
      </w:tr>
      <w:tr w:rsidR="00533DB9" w:rsidRPr="00251A6C" w14:paraId="5D9205E8" w14:textId="77777777" w:rsidTr="00472C1B">
        <w:trPr>
          <w:trHeight w:val="20"/>
        </w:trPr>
        <w:tc>
          <w:tcPr>
            <w:tcW w:w="675" w:type="dxa"/>
          </w:tcPr>
          <w:p w14:paraId="25847D95" w14:textId="77777777" w:rsidR="00533DB9" w:rsidRPr="00711C81" w:rsidRDefault="00533DB9" w:rsidP="00711C81">
            <w:pPr>
              <w:pStyle w:val="ad"/>
              <w:ind w:firstLine="0"/>
              <w:rPr>
                <w:rStyle w:val="aff"/>
                <w:b/>
                <w:i/>
              </w:rPr>
            </w:pPr>
          </w:p>
        </w:tc>
        <w:tc>
          <w:tcPr>
            <w:tcW w:w="3544" w:type="dxa"/>
            <w:gridSpan w:val="2"/>
          </w:tcPr>
          <w:p w14:paraId="66D28DE6" w14:textId="77777777" w:rsidR="00533DB9" w:rsidRPr="00711C81" w:rsidRDefault="00533DB9" w:rsidP="00711C81">
            <w:pPr>
              <w:pStyle w:val="ad"/>
              <w:ind w:firstLine="0"/>
              <w:rPr>
                <w:rStyle w:val="aff"/>
                <w:b/>
                <w:i/>
              </w:rPr>
            </w:pPr>
            <w:r w:rsidRPr="00711C81">
              <w:rPr>
                <w:rStyle w:val="aff"/>
                <w:b/>
                <w:i/>
              </w:rPr>
              <w:t>Модульность</w:t>
            </w:r>
          </w:p>
        </w:tc>
        <w:tc>
          <w:tcPr>
            <w:tcW w:w="587" w:type="dxa"/>
            <w:gridSpan w:val="2"/>
            <w:tcBorders>
              <w:top w:val="single" w:sz="4" w:space="0" w:color="auto"/>
            </w:tcBorders>
          </w:tcPr>
          <w:p w14:paraId="369AA96A" w14:textId="77777777" w:rsidR="00533DB9" w:rsidRPr="00251A6C" w:rsidRDefault="00533DB9" w:rsidP="00711C81">
            <w:pPr>
              <w:pStyle w:val="ad"/>
              <w:ind w:firstLine="0"/>
              <w:rPr>
                <w:rStyle w:val="aff"/>
              </w:rPr>
            </w:pPr>
          </w:p>
        </w:tc>
        <w:tc>
          <w:tcPr>
            <w:tcW w:w="4252" w:type="dxa"/>
            <w:tcBorders>
              <w:top w:val="single" w:sz="4" w:space="0" w:color="auto"/>
              <w:bottom w:val="single" w:sz="4" w:space="0" w:color="auto"/>
            </w:tcBorders>
          </w:tcPr>
          <w:p w14:paraId="666220D2" w14:textId="77777777" w:rsidR="00533DB9" w:rsidRPr="00251A6C" w:rsidRDefault="00533DB9" w:rsidP="00711C81">
            <w:pPr>
              <w:pStyle w:val="ad"/>
              <w:ind w:firstLine="0"/>
              <w:rPr>
                <w:rStyle w:val="aff"/>
              </w:rPr>
            </w:pPr>
          </w:p>
        </w:tc>
      </w:tr>
      <w:tr w:rsidR="00533DB9" w:rsidRPr="00251A6C" w14:paraId="482C58DB" w14:textId="77777777" w:rsidTr="00472C1B">
        <w:trPr>
          <w:trHeight w:val="20"/>
        </w:trPr>
        <w:tc>
          <w:tcPr>
            <w:tcW w:w="675" w:type="dxa"/>
          </w:tcPr>
          <w:p w14:paraId="45F98B85" w14:textId="77777777" w:rsidR="00533DB9" w:rsidRPr="00711C81" w:rsidRDefault="00533DB9" w:rsidP="00711C81">
            <w:pPr>
              <w:pStyle w:val="ad"/>
              <w:ind w:firstLine="0"/>
              <w:rPr>
                <w:rStyle w:val="aff"/>
              </w:rPr>
            </w:pPr>
            <w:r w:rsidRPr="00711C81">
              <w:rPr>
                <w:rStyle w:val="aff"/>
              </w:rPr>
              <w:t>16</w:t>
            </w:r>
          </w:p>
        </w:tc>
        <w:tc>
          <w:tcPr>
            <w:tcW w:w="3544" w:type="dxa"/>
            <w:gridSpan w:val="2"/>
          </w:tcPr>
          <w:p w14:paraId="116A38EC" w14:textId="77777777" w:rsidR="00533DB9" w:rsidRPr="00711C81" w:rsidRDefault="00533DB9" w:rsidP="00711C81">
            <w:pPr>
              <w:pStyle w:val="ad"/>
              <w:ind w:firstLine="0"/>
              <w:rPr>
                <w:rStyle w:val="aff"/>
                <w:b/>
              </w:rPr>
            </w:pPr>
            <w:r w:rsidRPr="00711C81">
              <w:rPr>
                <w:rStyle w:val="aff"/>
                <w:b/>
              </w:rPr>
              <w:t>Область экрана</w:t>
            </w:r>
          </w:p>
        </w:tc>
        <w:tc>
          <w:tcPr>
            <w:tcW w:w="587" w:type="dxa"/>
            <w:gridSpan w:val="2"/>
            <w:tcBorders>
              <w:bottom w:val="single" w:sz="4" w:space="0" w:color="auto"/>
            </w:tcBorders>
          </w:tcPr>
          <w:p w14:paraId="331673C7" w14:textId="77777777" w:rsidR="00533DB9" w:rsidRPr="00251A6C" w:rsidRDefault="00533DB9" w:rsidP="00711C81">
            <w:pPr>
              <w:pStyle w:val="ad"/>
              <w:ind w:firstLine="0"/>
              <w:rPr>
                <w:rStyle w:val="aff"/>
              </w:rPr>
            </w:pPr>
          </w:p>
        </w:tc>
        <w:tc>
          <w:tcPr>
            <w:tcW w:w="4252" w:type="dxa"/>
            <w:tcBorders>
              <w:top w:val="single" w:sz="4" w:space="0" w:color="auto"/>
              <w:bottom w:val="single" w:sz="4" w:space="0" w:color="auto"/>
            </w:tcBorders>
          </w:tcPr>
          <w:p w14:paraId="7F645C0D" w14:textId="77777777" w:rsidR="00533DB9" w:rsidRPr="00251A6C" w:rsidRDefault="00533DB9" w:rsidP="00711C81">
            <w:pPr>
              <w:pStyle w:val="ad"/>
              <w:ind w:firstLine="0"/>
              <w:rPr>
                <w:rStyle w:val="aff"/>
              </w:rPr>
            </w:pPr>
          </w:p>
        </w:tc>
      </w:tr>
      <w:tr w:rsidR="00533DB9" w:rsidRPr="00251A6C" w14:paraId="11A596B2" w14:textId="77777777" w:rsidTr="00472C1B">
        <w:trPr>
          <w:trHeight w:val="20"/>
        </w:trPr>
        <w:tc>
          <w:tcPr>
            <w:tcW w:w="675" w:type="dxa"/>
          </w:tcPr>
          <w:p w14:paraId="6859A665" w14:textId="77777777" w:rsidR="00533DB9" w:rsidRPr="00251A6C" w:rsidRDefault="00533DB9" w:rsidP="00711C81">
            <w:pPr>
              <w:pStyle w:val="ad"/>
              <w:ind w:firstLine="0"/>
              <w:rPr>
                <w:rStyle w:val="aff"/>
              </w:rPr>
            </w:pPr>
          </w:p>
        </w:tc>
        <w:tc>
          <w:tcPr>
            <w:tcW w:w="3544" w:type="dxa"/>
            <w:gridSpan w:val="2"/>
          </w:tcPr>
          <w:p w14:paraId="52514C8D" w14:textId="77777777" w:rsidR="00533DB9" w:rsidRPr="00251A6C" w:rsidRDefault="00533DB9" w:rsidP="00711C81">
            <w:pPr>
              <w:pStyle w:val="ad"/>
              <w:ind w:firstLine="0"/>
              <w:rPr>
                <w:rStyle w:val="aff"/>
              </w:rPr>
            </w:pPr>
            <w:r w:rsidRPr="00251A6C">
              <w:rPr>
                <w:rStyle w:val="aff"/>
              </w:rPr>
              <w:t>Состоит из большого количества модулей, крупные модули д</w:t>
            </w:r>
            <w:r w:rsidRPr="00251A6C">
              <w:rPr>
                <w:rStyle w:val="aff"/>
              </w:rPr>
              <w:t>е</w:t>
            </w:r>
            <w:r w:rsidRPr="00251A6C">
              <w:rPr>
                <w:rStyle w:val="aff"/>
              </w:rPr>
              <w:t>лятся на мелкие</w:t>
            </w:r>
          </w:p>
        </w:tc>
        <w:tc>
          <w:tcPr>
            <w:tcW w:w="587" w:type="dxa"/>
            <w:gridSpan w:val="2"/>
            <w:tcBorders>
              <w:top w:val="single" w:sz="4" w:space="0" w:color="auto"/>
            </w:tcBorders>
          </w:tcPr>
          <w:p w14:paraId="13F2B197" w14:textId="77777777" w:rsidR="00533DB9" w:rsidRPr="00251A6C" w:rsidRDefault="00533DB9" w:rsidP="00711C81">
            <w:pPr>
              <w:pStyle w:val="ad"/>
              <w:ind w:firstLine="0"/>
              <w:rPr>
                <w:rStyle w:val="aff"/>
              </w:rPr>
            </w:pPr>
            <w:r w:rsidRPr="00251A6C">
              <w:rPr>
                <w:rStyle w:val="aff"/>
              </w:rPr>
              <w:t>0</w:t>
            </w:r>
          </w:p>
        </w:tc>
        <w:tc>
          <w:tcPr>
            <w:tcW w:w="4252" w:type="dxa"/>
            <w:vMerge w:val="restart"/>
            <w:tcBorders>
              <w:top w:val="single" w:sz="4" w:space="0" w:color="auto"/>
            </w:tcBorders>
          </w:tcPr>
          <w:p w14:paraId="6093A4B4" w14:textId="77777777" w:rsidR="00533DB9" w:rsidRPr="00251A6C" w:rsidRDefault="00533DB9" w:rsidP="00711C81">
            <w:pPr>
              <w:pStyle w:val="ad"/>
              <w:ind w:firstLine="0"/>
              <w:rPr>
                <w:rStyle w:val="aff"/>
              </w:rPr>
            </w:pPr>
            <w:r w:rsidRPr="00251A6C">
              <w:rPr>
                <w:rStyle w:val="aff"/>
              </w:rPr>
              <w:t>Поставить в поле цифру от 0 до 1</w:t>
            </w:r>
          </w:p>
          <w:p w14:paraId="1B2265BC" w14:textId="77777777" w:rsidR="00533DB9" w:rsidRPr="00251A6C" w:rsidRDefault="00533DB9" w:rsidP="00711C81">
            <w:pPr>
              <w:pStyle w:val="ad"/>
              <w:ind w:firstLine="0"/>
              <w:rPr>
                <w:rStyle w:val="aff"/>
              </w:rPr>
            </w:pPr>
          </w:p>
        </w:tc>
      </w:tr>
      <w:tr w:rsidR="00533DB9" w:rsidRPr="00251A6C" w14:paraId="4E1709EB" w14:textId="77777777" w:rsidTr="00472C1B">
        <w:trPr>
          <w:trHeight w:val="20"/>
        </w:trPr>
        <w:tc>
          <w:tcPr>
            <w:tcW w:w="675" w:type="dxa"/>
          </w:tcPr>
          <w:p w14:paraId="1892E363" w14:textId="77777777" w:rsidR="00533DB9" w:rsidRPr="00251A6C" w:rsidRDefault="00533DB9" w:rsidP="00711C81">
            <w:pPr>
              <w:pStyle w:val="ad"/>
              <w:ind w:firstLine="0"/>
              <w:rPr>
                <w:rStyle w:val="aff"/>
              </w:rPr>
            </w:pPr>
          </w:p>
        </w:tc>
        <w:tc>
          <w:tcPr>
            <w:tcW w:w="3544" w:type="dxa"/>
            <w:gridSpan w:val="2"/>
          </w:tcPr>
          <w:p w14:paraId="562A13B2" w14:textId="77777777" w:rsidR="00533DB9" w:rsidRPr="00251A6C" w:rsidRDefault="00533DB9" w:rsidP="00711C81">
            <w:pPr>
              <w:pStyle w:val="ad"/>
              <w:ind w:firstLine="0"/>
              <w:rPr>
                <w:rStyle w:val="aff"/>
              </w:rPr>
            </w:pPr>
            <w:r w:rsidRPr="00251A6C">
              <w:rPr>
                <w:rStyle w:val="aff"/>
              </w:rPr>
              <w:t>Состоит преимущественно из крупных модулей</w:t>
            </w:r>
          </w:p>
        </w:tc>
        <w:tc>
          <w:tcPr>
            <w:tcW w:w="587" w:type="dxa"/>
            <w:gridSpan w:val="2"/>
            <w:tcBorders>
              <w:bottom w:val="single" w:sz="4" w:space="0" w:color="auto"/>
            </w:tcBorders>
          </w:tcPr>
          <w:p w14:paraId="27427F7D" w14:textId="77777777" w:rsidR="00533DB9" w:rsidRPr="00251A6C" w:rsidRDefault="00533DB9" w:rsidP="00711C81">
            <w:pPr>
              <w:pStyle w:val="ad"/>
              <w:ind w:firstLine="0"/>
              <w:rPr>
                <w:rStyle w:val="aff"/>
              </w:rPr>
            </w:pPr>
            <w:r w:rsidRPr="00251A6C">
              <w:rPr>
                <w:rStyle w:val="aff"/>
              </w:rPr>
              <w:t>1</w:t>
            </w:r>
          </w:p>
        </w:tc>
        <w:tc>
          <w:tcPr>
            <w:tcW w:w="4252" w:type="dxa"/>
            <w:vMerge/>
            <w:tcBorders>
              <w:bottom w:val="single" w:sz="4" w:space="0" w:color="auto"/>
            </w:tcBorders>
          </w:tcPr>
          <w:p w14:paraId="3D21A07F" w14:textId="77777777" w:rsidR="00533DB9" w:rsidRPr="00251A6C" w:rsidRDefault="00533DB9" w:rsidP="00711C81">
            <w:pPr>
              <w:pStyle w:val="ad"/>
              <w:ind w:firstLine="0"/>
              <w:rPr>
                <w:rStyle w:val="aff"/>
              </w:rPr>
            </w:pPr>
          </w:p>
        </w:tc>
      </w:tr>
    </w:tbl>
    <w:p w14:paraId="27088493" w14:textId="1E57C852" w:rsidR="00533DB9" w:rsidRPr="001A762A" w:rsidRDefault="00533DB9" w:rsidP="00711C81">
      <w:pPr>
        <w:spacing w:line="240" w:lineRule="auto"/>
        <w:ind w:firstLine="0"/>
        <w:rPr>
          <w:rStyle w:val="aff"/>
          <w:i/>
        </w:rPr>
      </w:pPr>
      <w:r w:rsidRPr="001A762A">
        <w:rPr>
          <w:rStyle w:val="aff"/>
          <w:i/>
        </w:rPr>
        <w:t>Кодировочный лист</w:t>
      </w:r>
    </w:p>
    <w:tbl>
      <w:tblPr>
        <w:tblStyle w:val="aff2"/>
        <w:tblW w:w="9471" w:type="dxa"/>
        <w:tblLayout w:type="fixed"/>
        <w:tblLook w:val="04A0" w:firstRow="1" w:lastRow="0" w:firstColumn="1" w:lastColumn="0" w:noHBand="0" w:noVBand="1"/>
      </w:tblPr>
      <w:tblGrid>
        <w:gridCol w:w="4567"/>
        <w:gridCol w:w="307"/>
        <w:gridCol w:w="306"/>
        <w:gridCol w:w="307"/>
        <w:gridCol w:w="306"/>
        <w:gridCol w:w="307"/>
        <w:gridCol w:w="306"/>
        <w:gridCol w:w="307"/>
        <w:gridCol w:w="306"/>
        <w:gridCol w:w="307"/>
        <w:gridCol w:w="295"/>
        <w:gridCol w:w="318"/>
        <w:gridCol w:w="306"/>
        <w:gridCol w:w="307"/>
        <w:gridCol w:w="306"/>
        <w:gridCol w:w="307"/>
        <w:gridCol w:w="306"/>
      </w:tblGrid>
      <w:tr w:rsidR="00533DB9" w:rsidRPr="00251A6C" w14:paraId="33A9C636" w14:textId="77777777" w:rsidTr="00472C1B">
        <w:trPr>
          <w:trHeight w:val="277"/>
        </w:trPr>
        <w:tc>
          <w:tcPr>
            <w:tcW w:w="4567" w:type="dxa"/>
            <w:shd w:val="clear" w:color="auto" w:fill="auto"/>
          </w:tcPr>
          <w:p w14:paraId="0CD2CAFB" w14:textId="77777777" w:rsidR="00533DB9" w:rsidRPr="00251A6C" w:rsidRDefault="00533DB9" w:rsidP="00711C81">
            <w:pPr>
              <w:spacing w:line="240" w:lineRule="auto"/>
              <w:ind w:firstLine="0"/>
              <w:rPr>
                <w:rStyle w:val="aff"/>
              </w:rPr>
            </w:pPr>
          </w:p>
        </w:tc>
        <w:tc>
          <w:tcPr>
            <w:tcW w:w="307" w:type="dxa"/>
            <w:shd w:val="clear" w:color="auto" w:fill="auto"/>
          </w:tcPr>
          <w:p w14:paraId="0DC1AEEB"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5A601588" w14:textId="77777777" w:rsidR="00533DB9" w:rsidRPr="00251A6C" w:rsidRDefault="00533DB9" w:rsidP="00711C81">
            <w:pPr>
              <w:spacing w:line="240" w:lineRule="auto"/>
              <w:ind w:firstLine="0"/>
              <w:rPr>
                <w:rStyle w:val="aff"/>
              </w:rPr>
            </w:pPr>
            <w:r w:rsidRPr="00251A6C">
              <w:rPr>
                <w:rStyle w:val="aff"/>
              </w:rPr>
              <w:t>2</w:t>
            </w:r>
          </w:p>
        </w:tc>
        <w:tc>
          <w:tcPr>
            <w:tcW w:w="307" w:type="dxa"/>
            <w:shd w:val="clear" w:color="auto" w:fill="auto"/>
          </w:tcPr>
          <w:p w14:paraId="3326EA08" w14:textId="77777777" w:rsidR="00533DB9" w:rsidRPr="00251A6C" w:rsidRDefault="00533DB9" w:rsidP="00711C81">
            <w:pPr>
              <w:spacing w:line="240" w:lineRule="auto"/>
              <w:ind w:firstLine="0"/>
              <w:rPr>
                <w:rStyle w:val="aff"/>
              </w:rPr>
            </w:pPr>
            <w:r w:rsidRPr="00251A6C">
              <w:rPr>
                <w:rStyle w:val="aff"/>
              </w:rPr>
              <w:t>3</w:t>
            </w:r>
          </w:p>
        </w:tc>
        <w:tc>
          <w:tcPr>
            <w:tcW w:w="306" w:type="dxa"/>
            <w:shd w:val="clear" w:color="auto" w:fill="auto"/>
          </w:tcPr>
          <w:p w14:paraId="76ED16C2" w14:textId="77777777" w:rsidR="00533DB9" w:rsidRPr="00251A6C" w:rsidRDefault="00533DB9" w:rsidP="00711C81">
            <w:pPr>
              <w:spacing w:line="240" w:lineRule="auto"/>
              <w:ind w:firstLine="0"/>
              <w:rPr>
                <w:rStyle w:val="aff"/>
              </w:rPr>
            </w:pPr>
            <w:r w:rsidRPr="00251A6C">
              <w:rPr>
                <w:rStyle w:val="aff"/>
              </w:rPr>
              <w:t>4</w:t>
            </w:r>
          </w:p>
        </w:tc>
        <w:tc>
          <w:tcPr>
            <w:tcW w:w="307" w:type="dxa"/>
            <w:shd w:val="clear" w:color="auto" w:fill="auto"/>
          </w:tcPr>
          <w:p w14:paraId="008F193A" w14:textId="77777777" w:rsidR="00533DB9" w:rsidRPr="00251A6C" w:rsidRDefault="00533DB9" w:rsidP="00711C81">
            <w:pPr>
              <w:spacing w:line="240" w:lineRule="auto"/>
              <w:ind w:firstLine="0"/>
              <w:rPr>
                <w:rStyle w:val="aff"/>
              </w:rPr>
            </w:pPr>
            <w:r w:rsidRPr="00251A6C">
              <w:rPr>
                <w:rStyle w:val="aff"/>
              </w:rPr>
              <w:t>5</w:t>
            </w:r>
          </w:p>
        </w:tc>
        <w:tc>
          <w:tcPr>
            <w:tcW w:w="306" w:type="dxa"/>
            <w:shd w:val="clear" w:color="auto" w:fill="auto"/>
          </w:tcPr>
          <w:p w14:paraId="0CC76638" w14:textId="77777777" w:rsidR="00533DB9" w:rsidRPr="00251A6C" w:rsidRDefault="00533DB9" w:rsidP="00711C81">
            <w:pPr>
              <w:spacing w:line="240" w:lineRule="auto"/>
              <w:ind w:firstLine="0"/>
              <w:rPr>
                <w:rStyle w:val="aff"/>
              </w:rPr>
            </w:pPr>
            <w:r w:rsidRPr="00251A6C">
              <w:rPr>
                <w:rStyle w:val="aff"/>
              </w:rPr>
              <w:t>6</w:t>
            </w:r>
          </w:p>
        </w:tc>
        <w:tc>
          <w:tcPr>
            <w:tcW w:w="307" w:type="dxa"/>
            <w:shd w:val="clear" w:color="auto" w:fill="auto"/>
          </w:tcPr>
          <w:p w14:paraId="58A922E6" w14:textId="77777777" w:rsidR="00533DB9" w:rsidRPr="00251A6C" w:rsidRDefault="00533DB9" w:rsidP="00711C81">
            <w:pPr>
              <w:spacing w:line="240" w:lineRule="auto"/>
              <w:ind w:firstLine="0"/>
              <w:rPr>
                <w:rStyle w:val="aff"/>
              </w:rPr>
            </w:pPr>
            <w:r w:rsidRPr="00251A6C">
              <w:rPr>
                <w:rStyle w:val="aff"/>
              </w:rPr>
              <w:t>7</w:t>
            </w:r>
          </w:p>
        </w:tc>
        <w:tc>
          <w:tcPr>
            <w:tcW w:w="306" w:type="dxa"/>
            <w:shd w:val="clear" w:color="auto" w:fill="auto"/>
          </w:tcPr>
          <w:p w14:paraId="6BACAB81" w14:textId="77777777" w:rsidR="00533DB9" w:rsidRPr="00251A6C" w:rsidRDefault="00533DB9" w:rsidP="00711C81">
            <w:pPr>
              <w:spacing w:line="240" w:lineRule="auto"/>
              <w:ind w:firstLine="0"/>
              <w:rPr>
                <w:rStyle w:val="aff"/>
              </w:rPr>
            </w:pPr>
            <w:r w:rsidRPr="00251A6C">
              <w:rPr>
                <w:rStyle w:val="aff"/>
              </w:rPr>
              <w:t>8</w:t>
            </w:r>
          </w:p>
        </w:tc>
        <w:tc>
          <w:tcPr>
            <w:tcW w:w="307" w:type="dxa"/>
            <w:shd w:val="clear" w:color="auto" w:fill="auto"/>
          </w:tcPr>
          <w:p w14:paraId="5A3C6335" w14:textId="77777777" w:rsidR="00533DB9" w:rsidRPr="00251A6C" w:rsidRDefault="00533DB9" w:rsidP="00711C81">
            <w:pPr>
              <w:spacing w:line="240" w:lineRule="auto"/>
              <w:ind w:firstLine="0"/>
              <w:rPr>
                <w:rStyle w:val="aff"/>
              </w:rPr>
            </w:pPr>
            <w:r w:rsidRPr="00251A6C">
              <w:rPr>
                <w:rStyle w:val="aff"/>
              </w:rPr>
              <w:t>9</w:t>
            </w:r>
          </w:p>
        </w:tc>
        <w:tc>
          <w:tcPr>
            <w:tcW w:w="295" w:type="dxa"/>
            <w:shd w:val="clear" w:color="auto" w:fill="auto"/>
          </w:tcPr>
          <w:p w14:paraId="59B6BF18" w14:textId="77777777" w:rsidR="00533DB9" w:rsidRPr="00251A6C" w:rsidRDefault="00533DB9" w:rsidP="00711C81">
            <w:pPr>
              <w:spacing w:line="240" w:lineRule="auto"/>
              <w:ind w:firstLine="0"/>
              <w:rPr>
                <w:rStyle w:val="aff"/>
              </w:rPr>
            </w:pPr>
            <w:r w:rsidRPr="00251A6C">
              <w:rPr>
                <w:rStyle w:val="aff"/>
              </w:rPr>
              <w:t>10</w:t>
            </w:r>
          </w:p>
        </w:tc>
        <w:tc>
          <w:tcPr>
            <w:tcW w:w="318" w:type="dxa"/>
            <w:shd w:val="clear" w:color="auto" w:fill="auto"/>
          </w:tcPr>
          <w:p w14:paraId="52CDE990" w14:textId="77777777" w:rsidR="00533DB9" w:rsidRPr="00251A6C" w:rsidRDefault="00533DB9" w:rsidP="00711C81">
            <w:pPr>
              <w:spacing w:line="240" w:lineRule="auto"/>
              <w:ind w:firstLine="0"/>
              <w:rPr>
                <w:rStyle w:val="aff"/>
              </w:rPr>
            </w:pPr>
            <w:r w:rsidRPr="00251A6C">
              <w:rPr>
                <w:rStyle w:val="aff"/>
              </w:rPr>
              <w:t>11</w:t>
            </w:r>
          </w:p>
        </w:tc>
        <w:tc>
          <w:tcPr>
            <w:tcW w:w="306" w:type="dxa"/>
            <w:shd w:val="clear" w:color="auto" w:fill="auto"/>
          </w:tcPr>
          <w:p w14:paraId="40861E17" w14:textId="77777777" w:rsidR="00533DB9" w:rsidRPr="00251A6C" w:rsidRDefault="00533DB9" w:rsidP="00711C81">
            <w:pPr>
              <w:spacing w:line="240" w:lineRule="auto"/>
              <w:ind w:firstLine="0"/>
              <w:rPr>
                <w:rStyle w:val="aff"/>
              </w:rPr>
            </w:pPr>
            <w:r w:rsidRPr="00251A6C">
              <w:rPr>
                <w:rStyle w:val="aff"/>
              </w:rPr>
              <w:t>12</w:t>
            </w:r>
          </w:p>
        </w:tc>
        <w:tc>
          <w:tcPr>
            <w:tcW w:w="307" w:type="dxa"/>
            <w:shd w:val="clear" w:color="auto" w:fill="auto"/>
          </w:tcPr>
          <w:p w14:paraId="743D3DF5" w14:textId="77777777" w:rsidR="00533DB9" w:rsidRPr="00251A6C" w:rsidRDefault="00533DB9" w:rsidP="00711C81">
            <w:pPr>
              <w:spacing w:line="240" w:lineRule="auto"/>
              <w:ind w:firstLine="0"/>
              <w:rPr>
                <w:rStyle w:val="aff"/>
              </w:rPr>
            </w:pPr>
            <w:r w:rsidRPr="00251A6C">
              <w:rPr>
                <w:rStyle w:val="aff"/>
              </w:rPr>
              <w:t>13</w:t>
            </w:r>
          </w:p>
        </w:tc>
        <w:tc>
          <w:tcPr>
            <w:tcW w:w="306" w:type="dxa"/>
            <w:shd w:val="clear" w:color="auto" w:fill="auto"/>
          </w:tcPr>
          <w:p w14:paraId="6C7EC588" w14:textId="77777777" w:rsidR="00533DB9" w:rsidRPr="00251A6C" w:rsidRDefault="00533DB9" w:rsidP="00711C81">
            <w:pPr>
              <w:spacing w:line="240" w:lineRule="auto"/>
              <w:ind w:firstLine="0"/>
              <w:rPr>
                <w:rStyle w:val="aff"/>
              </w:rPr>
            </w:pPr>
            <w:r w:rsidRPr="00251A6C">
              <w:rPr>
                <w:rStyle w:val="aff"/>
              </w:rPr>
              <w:t>14</w:t>
            </w:r>
          </w:p>
        </w:tc>
        <w:tc>
          <w:tcPr>
            <w:tcW w:w="307" w:type="dxa"/>
            <w:shd w:val="clear" w:color="auto" w:fill="auto"/>
          </w:tcPr>
          <w:p w14:paraId="566CD10A" w14:textId="77777777" w:rsidR="00533DB9" w:rsidRPr="00251A6C" w:rsidRDefault="00533DB9" w:rsidP="00711C81">
            <w:pPr>
              <w:spacing w:line="240" w:lineRule="auto"/>
              <w:ind w:firstLine="0"/>
              <w:rPr>
                <w:rStyle w:val="aff"/>
              </w:rPr>
            </w:pPr>
            <w:r w:rsidRPr="00251A6C">
              <w:rPr>
                <w:rStyle w:val="aff"/>
              </w:rPr>
              <w:t>15</w:t>
            </w:r>
          </w:p>
        </w:tc>
        <w:tc>
          <w:tcPr>
            <w:tcW w:w="306" w:type="dxa"/>
            <w:shd w:val="clear" w:color="auto" w:fill="auto"/>
          </w:tcPr>
          <w:p w14:paraId="279C565C" w14:textId="77777777" w:rsidR="00533DB9" w:rsidRPr="00251A6C" w:rsidRDefault="00533DB9" w:rsidP="00711C81">
            <w:pPr>
              <w:spacing w:line="240" w:lineRule="auto"/>
              <w:ind w:firstLine="0"/>
              <w:rPr>
                <w:rStyle w:val="aff"/>
              </w:rPr>
            </w:pPr>
            <w:r w:rsidRPr="00251A6C">
              <w:rPr>
                <w:rStyle w:val="aff"/>
              </w:rPr>
              <w:t>16</w:t>
            </w:r>
          </w:p>
        </w:tc>
      </w:tr>
      <w:tr w:rsidR="00533DB9" w:rsidRPr="00251A6C" w14:paraId="1595FB9F" w14:textId="77777777" w:rsidTr="00472C1B">
        <w:trPr>
          <w:trHeight w:val="277"/>
        </w:trPr>
        <w:tc>
          <w:tcPr>
            <w:tcW w:w="4567" w:type="dxa"/>
            <w:shd w:val="clear" w:color="auto" w:fill="auto"/>
          </w:tcPr>
          <w:p w14:paraId="1325E7B4" w14:textId="77777777" w:rsidR="00533DB9" w:rsidRPr="00251A6C" w:rsidRDefault="00533DB9" w:rsidP="00711C81">
            <w:pPr>
              <w:spacing w:line="240" w:lineRule="auto"/>
              <w:ind w:firstLine="0"/>
              <w:rPr>
                <w:rStyle w:val="aff"/>
              </w:rPr>
            </w:pPr>
            <w:r w:rsidRPr="00251A6C">
              <w:rPr>
                <w:rStyle w:val="aff"/>
              </w:rPr>
              <w:t>Reference News</w:t>
            </w:r>
          </w:p>
        </w:tc>
        <w:tc>
          <w:tcPr>
            <w:tcW w:w="307" w:type="dxa"/>
            <w:shd w:val="clear" w:color="auto" w:fill="auto"/>
          </w:tcPr>
          <w:p w14:paraId="30368EF4" w14:textId="77777777" w:rsidR="00533DB9" w:rsidRPr="00251A6C" w:rsidRDefault="00533DB9" w:rsidP="00711C81">
            <w:pPr>
              <w:spacing w:line="240" w:lineRule="auto"/>
              <w:ind w:firstLine="0"/>
              <w:rPr>
                <w:rStyle w:val="aff"/>
              </w:rPr>
            </w:pPr>
            <w:r w:rsidRPr="00251A6C">
              <w:rPr>
                <w:rStyle w:val="aff"/>
              </w:rPr>
              <w:t>2</w:t>
            </w:r>
          </w:p>
        </w:tc>
        <w:tc>
          <w:tcPr>
            <w:tcW w:w="306" w:type="dxa"/>
            <w:shd w:val="clear" w:color="auto" w:fill="auto"/>
          </w:tcPr>
          <w:p w14:paraId="3816E0B6"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60B77730" w14:textId="77777777" w:rsidR="00533DB9" w:rsidRPr="00251A6C" w:rsidRDefault="00533DB9" w:rsidP="00711C81">
            <w:pPr>
              <w:spacing w:line="240" w:lineRule="auto"/>
              <w:ind w:firstLine="0"/>
              <w:rPr>
                <w:rStyle w:val="aff"/>
              </w:rPr>
            </w:pPr>
            <w:r w:rsidRPr="00251A6C">
              <w:rPr>
                <w:rStyle w:val="aff"/>
              </w:rPr>
              <w:t>2</w:t>
            </w:r>
          </w:p>
        </w:tc>
        <w:tc>
          <w:tcPr>
            <w:tcW w:w="306" w:type="dxa"/>
            <w:shd w:val="clear" w:color="auto" w:fill="auto"/>
          </w:tcPr>
          <w:p w14:paraId="79645ACE"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19FC8008"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06C87BAA"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543CEA8B"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3FFEC2C5"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2B82C51A" w14:textId="77777777" w:rsidR="00533DB9" w:rsidRPr="00251A6C" w:rsidRDefault="00533DB9" w:rsidP="00711C81">
            <w:pPr>
              <w:spacing w:line="240" w:lineRule="auto"/>
              <w:ind w:firstLine="0"/>
              <w:rPr>
                <w:rStyle w:val="aff"/>
              </w:rPr>
            </w:pPr>
            <w:r w:rsidRPr="00251A6C">
              <w:rPr>
                <w:rStyle w:val="aff"/>
              </w:rPr>
              <w:t>1</w:t>
            </w:r>
          </w:p>
        </w:tc>
        <w:tc>
          <w:tcPr>
            <w:tcW w:w="295" w:type="dxa"/>
            <w:shd w:val="clear" w:color="auto" w:fill="auto"/>
          </w:tcPr>
          <w:p w14:paraId="52D03F80" w14:textId="77777777" w:rsidR="00533DB9" w:rsidRPr="00251A6C" w:rsidRDefault="00533DB9" w:rsidP="00711C81">
            <w:pPr>
              <w:spacing w:line="240" w:lineRule="auto"/>
              <w:ind w:firstLine="0"/>
              <w:rPr>
                <w:rStyle w:val="aff"/>
              </w:rPr>
            </w:pPr>
            <w:r w:rsidRPr="00251A6C">
              <w:rPr>
                <w:rStyle w:val="aff"/>
              </w:rPr>
              <w:t>0</w:t>
            </w:r>
          </w:p>
        </w:tc>
        <w:tc>
          <w:tcPr>
            <w:tcW w:w="318" w:type="dxa"/>
            <w:shd w:val="clear" w:color="auto" w:fill="auto"/>
          </w:tcPr>
          <w:p w14:paraId="1A20EF2A" w14:textId="77777777" w:rsidR="00533DB9" w:rsidRPr="00251A6C" w:rsidRDefault="00533DB9" w:rsidP="00711C81">
            <w:pPr>
              <w:spacing w:line="240" w:lineRule="auto"/>
              <w:ind w:firstLine="0"/>
              <w:rPr>
                <w:rStyle w:val="aff"/>
              </w:rPr>
            </w:pPr>
            <w:r w:rsidRPr="00251A6C">
              <w:rPr>
                <w:rStyle w:val="aff"/>
              </w:rPr>
              <w:t>2</w:t>
            </w:r>
          </w:p>
        </w:tc>
        <w:tc>
          <w:tcPr>
            <w:tcW w:w="306" w:type="dxa"/>
            <w:shd w:val="clear" w:color="auto" w:fill="auto"/>
          </w:tcPr>
          <w:p w14:paraId="7C83D3AE"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685CA79B"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4596C6A4"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444F598B"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332B0CC7" w14:textId="77777777" w:rsidR="00533DB9" w:rsidRPr="00251A6C" w:rsidRDefault="00533DB9" w:rsidP="00711C81">
            <w:pPr>
              <w:spacing w:line="240" w:lineRule="auto"/>
              <w:ind w:firstLine="0"/>
              <w:rPr>
                <w:rStyle w:val="aff"/>
              </w:rPr>
            </w:pPr>
            <w:r w:rsidRPr="00251A6C">
              <w:rPr>
                <w:rStyle w:val="aff"/>
              </w:rPr>
              <w:t>0</w:t>
            </w:r>
          </w:p>
        </w:tc>
      </w:tr>
      <w:tr w:rsidR="00533DB9" w:rsidRPr="00251A6C" w14:paraId="48F1532B" w14:textId="77777777" w:rsidTr="00472C1B">
        <w:trPr>
          <w:trHeight w:val="277"/>
        </w:trPr>
        <w:tc>
          <w:tcPr>
            <w:tcW w:w="4567" w:type="dxa"/>
            <w:shd w:val="clear" w:color="auto" w:fill="auto"/>
          </w:tcPr>
          <w:p w14:paraId="35E2C79F" w14:textId="77777777" w:rsidR="00533DB9" w:rsidRPr="00251A6C" w:rsidRDefault="00533DB9" w:rsidP="00711C81">
            <w:pPr>
              <w:spacing w:line="240" w:lineRule="auto"/>
              <w:ind w:firstLine="0"/>
              <w:rPr>
                <w:rStyle w:val="aff"/>
              </w:rPr>
            </w:pPr>
            <w:r w:rsidRPr="00251A6C">
              <w:rPr>
                <w:rStyle w:val="aff"/>
              </w:rPr>
              <w:t>China Daily (англ)</w:t>
            </w:r>
          </w:p>
        </w:tc>
        <w:tc>
          <w:tcPr>
            <w:tcW w:w="307" w:type="dxa"/>
            <w:shd w:val="clear" w:color="auto" w:fill="auto"/>
          </w:tcPr>
          <w:p w14:paraId="5810F5D4"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1DB3A268"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0F6A21D6"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75A0CF1A" w14:textId="77777777" w:rsidR="00533DB9" w:rsidRPr="00251A6C" w:rsidRDefault="00533DB9" w:rsidP="00711C81">
            <w:pPr>
              <w:spacing w:line="240" w:lineRule="auto"/>
              <w:ind w:firstLine="0"/>
              <w:rPr>
                <w:rStyle w:val="aff"/>
              </w:rPr>
            </w:pPr>
            <w:r w:rsidRPr="00251A6C">
              <w:rPr>
                <w:rStyle w:val="aff"/>
              </w:rPr>
              <w:t>2</w:t>
            </w:r>
          </w:p>
        </w:tc>
        <w:tc>
          <w:tcPr>
            <w:tcW w:w="307" w:type="dxa"/>
            <w:shd w:val="clear" w:color="auto" w:fill="auto"/>
          </w:tcPr>
          <w:p w14:paraId="353619C6"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7787882F"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25806950"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4A54EDD1"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373436E7" w14:textId="77777777" w:rsidR="00533DB9" w:rsidRPr="00251A6C" w:rsidRDefault="00533DB9" w:rsidP="00711C81">
            <w:pPr>
              <w:spacing w:line="240" w:lineRule="auto"/>
              <w:ind w:firstLine="0"/>
              <w:rPr>
                <w:rStyle w:val="aff"/>
              </w:rPr>
            </w:pPr>
            <w:r w:rsidRPr="00251A6C">
              <w:rPr>
                <w:rStyle w:val="aff"/>
              </w:rPr>
              <w:t>1</w:t>
            </w:r>
          </w:p>
        </w:tc>
        <w:tc>
          <w:tcPr>
            <w:tcW w:w="295" w:type="dxa"/>
            <w:shd w:val="clear" w:color="auto" w:fill="auto"/>
          </w:tcPr>
          <w:p w14:paraId="692B1CCC" w14:textId="77777777" w:rsidR="00533DB9" w:rsidRPr="00251A6C" w:rsidRDefault="00533DB9" w:rsidP="00711C81">
            <w:pPr>
              <w:spacing w:line="240" w:lineRule="auto"/>
              <w:ind w:firstLine="0"/>
              <w:rPr>
                <w:rStyle w:val="aff"/>
              </w:rPr>
            </w:pPr>
            <w:r w:rsidRPr="00251A6C">
              <w:rPr>
                <w:rStyle w:val="aff"/>
              </w:rPr>
              <w:t>1</w:t>
            </w:r>
          </w:p>
        </w:tc>
        <w:tc>
          <w:tcPr>
            <w:tcW w:w="318" w:type="dxa"/>
            <w:shd w:val="clear" w:color="auto" w:fill="auto"/>
          </w:tcPr>
          <w:p w14:paraId="35FCB8FE"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3B51BDEB"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49EFAB73"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0A9134C5"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7FA222CF"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0A1E56B7" w14:textId="77777777" w:rsidR="00533DB9" w:rsidRPr="00251A6C" w:rsidRDefault="00533DB9" w:rsidP="00711C81">
            <w:pPr>
              <w:spacing w:line="240" w:lineRule="auto"/>
              <w:ind w:firstLine="0"/>
              <w:rPr>
                <w:rStyle w:val="aff"/>
              </w:rPr>
            </w:pPr>
            <w:r w:rsidRPr="00251A6C">
              <w:rPr>
                <w:rStyle w:val="aff"/>
              </w:rPr>
              <w:t>0</w:t>
            </w:r>
          </w:p>
        </w:tc>
      </w:tr>
      <w:tr w:rsidR="00533DB9" w:rsidRPr="00251A6C" w14:paraId="4C8BDCEF" w14:textId="77777777" w:rsidTr="00472C1B">
        <w:trPr>
          <w:trHeight w:val="277"/>
        </w:trPr>
        <w:tc>
          <w:tcPr>
            <w:tcW w:w="4567" w:type="dxa"/>
            <w:shd w:val="clear" w:color="auto" w:fill="auto"/>
          </w:tcPr>
          <w:p w14:paraId="6D10644C" w14:textId="77777777" w:rsidR="00533DB9" w:rsidRPr="00251A6C" w:rsidRDefault="00533DB9" w:rsidP="00711C81">
            <w:pPr>
              <w:spacing w:line="240" w:lineRule="auto"/>
              <w:ind w:firstLine="0"/>
              <w:rPr>
                <w:rStyle w:val="aff"/>
              </w:rPr>
            </w:pPr>
            <w:r w:rsidRPr="00251A6C">
              <w:rPr>
                <w:rStyle w:val="aff"/>
              </w:rPr>
              <w:t>South China Morning Post (англ.)</w:t>
            </w:r>
          </w:p>
        </w:tc>
        <w:tc>
          <w:tcPr>
            <w:tcW w:w="307" w:type="dxa"/>
            <w:shd w:val="clear" w:color="auto" w:fill="auto"/>
          </w:tcPr>
          <w:p w14:paraId="28E4A2FC" w14:textId="77777777" w:rsidR="00533DB9" w:rsidRPr="00251A6C" w:rsidRDefault="00533DB9" w:rsidP="00711C81">
            <w:pPr>
              <w:spacing w:line="240" w:lineRule="auto"/>
              <w:ind w:firstLine="0"/>
              <w:rPr>
                <w:rStyle w:val="aff"/>
              </w:rPr>
            </w:pPr>
            <w:r w:rsidRPr="00251A6C">
              <w:rPr>
                <w:rStyle w:val="aff"/>
              </w:rPr>
              <w:t>0</w:t>
            </w:r>
          </w:p>
        </w:tc>
        <w:tc>
          <w:tcPr>
            <w:tcW w:w="306" w:type="dxa"/>
            <w:shd w:val="clear" w:color="auto" w:fill="auto"/>
          </w:tcPr>
          <w:p w14:paraId="664D5C43"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40D95174" w14:textId="77777777" w:rsidR="00533DB9" w:rsidRPr="00251A6C" w:rsidRDefault="00533DB9" w:rsidP="00711C81">
            <w:pPr>
              <w:spacing w:line="240" w:lineRule="auto"/>
              <w:ind w:firstLine="0"/>
              <w:rPr>
                <w:rStyle w:val="aff"/>
              </w:rPr>
            </w:pPr>
            <w:r w:rsidRPr="00251A6C">
              <w:rPr>
                <w:rStyle w:val="aff"/>
              </w:rPr>
              <w:t>2</w:t>
            </w:r>
          </w:p>
        </w:tc>
        <w:tc>
          <w:tcPr>
            <w:tcW w:w="306" w:type="dxa"/>
            <w:shd w:val="clear" w:color="auto" w:fill="auto"/>
          </w:tcPr>
          <w:p w14:paraId="6C16A42F" w14:textId="77777777" w:rsidR="00533DB9" w:rsidRPr="00251A6C" w:rsidRDefault="00533DB9" w:rsidP="00711C81">
            <w:pPr>
              <w:spacing w:line="240" w:lineRule="auto"/>
              <w:ind w:firstLine="0"/>
              <w:rPr>
                <w:rStyle w:val="aff"/>
              </w:rPr>
            </w:pPr>
            <w:r w:rsidRPr="00251A6C">
              <w:rPr>
                <w:rStyle w:val="aff"/>
              </w:rPr>
              <w:t>2</w:t>
            </w:r>
          </w:p>
        </w:tc>
        <w:tc>
          <w:tcPr>
            <w:tcW w:w="307" w:type="dxa"/>
            <w:shd w:val="clear" w:color="auto" w:fill="auto"/>
          </w:tcPr>
          <w:p w14:paraId="3BA57F22"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570B1018"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5E755344"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56083CC8"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15109FC6" w14:textId="77777777" w:rsidR="00533DB9" w:rsidRPr="00251A6C" w:rsidRDefault="00533DB9" w:rsidP="00711C81">
            <w:pPr>
              <w:spacing w:line="240" w:lineRule="auto"/>
              <w:ind w:firstLine="0"/>
              <w:rPr>
                <w:rStyle w:val="aff"/>
              </w:rPr>
            </w:pPr>
            <w:r w:rsidRPr="00251A6C">
              <w:rPr>
                <w:rStyle w:val="aff"/>
              </w:rPr>
              <w:t>1</w:t>
            </w:r>
          </w:p>
        </w:tc>
        <w:tc>
          <w:tcPr>
            <w:tcW w:w="295" w:type="dxa"/>
            <w:shd w:val="clear" w:color="auto" w:fill="auto"/>
          </w:tcPr>
          <w:p w14:paraId="39CE1D9C" w14:textId="77777777" w:rsidR="00533DB9" w:rsidRPr="00251A6C" w:rsidRDefault="00533DB9" w:rsidP="00711C81">
            <w:pPr>
              <w:spacing w:line="240" w:lineRule="auto"/>
              <w:ind w:firstLine="0"/>
              <w:rPr>
                <w:rStyle w:val="aff"/>
              </w:rPr>
            </w:pPr>
            <w:r w:rsidRPr="00251A6C">
              <w:rPr>
                <w:rStyle w:val="aff"/>
              </w:rPr>
              <w:t>1</w:t>
            </w:r>
          </w:p>
        </w:tc>
        <w:tc>
          <w:tcPr>
            <w:tcW w:w="318" w:type="dxa"/>
            <w:shd w:val="clear" w:color="auto" w:fill="auto"/>
          </w:tcPr>
          <w:p w14:paraId="3352C9BB" w14:textId="77777777" w:rsidR="00533DB9" w:rsidRPr="00251A6C" w:rsidRDefault="00533DB9" w:rsidP="00711C81">
            <w:pPr>
              <w:spacing w:line="240" w:lineRule="auto"/>
              <w:ind w:firstLine="0"/>
              <w:rPr>
                <w:rStyle w:val="aff"/>
              </w:rPr>
            </w:pPr>
            <w:r w:rsidRPr="00251A6C">
              <w:rPr>
                <w:rStyle w:val="aff"/>
              </w:rPr>
              <w:t>2</w:t>
            </w:r>
          </w:p>
        </w:tc>
        <w:tc>
          <w:tcPr>
            <w:tcW w:w="306" w:type="dxa"/>
            <w:shd w:val="clear" w:color="auto" w:fill="auto"/>
          </w:tcPr>
          <w:p w14:paraId="0A11DF88"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6AB91AA7" w14:textId="77777777" w:rsidR="00533DB9" w:rsidRPr="00251A6C" w:rsidRDefault="00533DB9" w:rsidP="00711C81">
            <w:pPr>
              <w:spacing w:line="240" w:lineRule="auto"/>
              <w:ind w:firstLine="0"/>
              <w:rPr>
                <w:rStyle w:val="aff"/>
              </w:rPr>
            </w:pPr>
            <w:r w:rsidRPr="00251A6C">
              <w:rPr>
                <w:rStyle w:val="aff"/>
              </w:rPr>
              <w:t>0</w:t>
            </w:r>
          </w:p>
        </w:tc>
        <w:tc>
          <w:tcPr>
            <w:tcW w:w="306" w:type="dxa"/>
            <w:shd w:val="clear" w:color="auto" w:fill="auto"/>
          </w:tcPr>
          <w:p w14:paraId="5A4065FD"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73957545"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47C0DA84" w14:textId="77777777" w:rsidR="00533DB9" w:rsidRPr="00251A6C" w:rsidRDefault="00533DB9" w:rsidP="00711C81">
            <w:pPr>
              <w:spacing w:line="240" w:lineRule="auto"/>
              <w:ind w:firstLine="0"/>
              <w:rPr>
                <w:rStyle w:val="aff"/>
              </w:rPr>
            </w:pPr>
            <w:r w:rsidRPr="00251A6C">
              <w:rPr>
                <w:rStyle w:val="aff"/>
              </w:rPr>
              <w:t>1</w:t>
            </w:r>
          </w:p>
        </w:tc>
      </w:tr>
      <w:tr w:rsidR="00533DB9" w:rsidRPr="00251A6C" w14:paraId="5EE98430" w14:textId="77777777" w:rsidTr="00472C1B">
        <w:trPr>
          <w:trHeight w:val="277"/>
        </w:trPr>
        <w:tc>
          <w:tcPr>
            <w:tcW w:w="4567" w:type="dxa"/>
            <w:shd w:val="clear" w:color="auto" w:fill="auto"/>
          </w:tcPr>
          <w:p w14:paraId="2CA794A4" w14:textId="77777777" w:rsidR="00533DB9" w:rsidRPr="00251A6C" w:rsidRDefault="00533DB9" w:rsidP="00711C81">
            <w:pPr>
              <w:spacing w:line="240" w:lineRule="auto"/>
              <w:ind w:firstLine="0"/>
              <w:rPr>
                <w:rStyle w:val="aff"/>
              </w:rPr>
            </w:pPr>
            <w:r w:rsidRPr="00251A6C">
              <w:rPr>
                <w:rStyle w:val="aff"/>
              </w:rPr>
              <w:t>South China Morning Post</w:t>
            </w:r>
          </w:p>
        </w:tc>
        <w:tc>
          <w:tcPr>
            <w:tcW w:w="307" w:type="dxa"/>
            <w:shd w:val="clear" w:color="auto" w:fill="auto"/>
          </w:tcPr>
          <w:p w14:paraId="33FE2CEC" w14:textId="77777777" w:rsidR="00533DB9" w:rsidRPr="00251A6C" w:rsidRDefault="00533DB9" w:rsidP="00711C81">
            <w:pPr>
              <w:spacing w:line="240" w:lineRule="auto"/>
              <w:ind w:firstLine="0"/>
              <w:rPr>
                <w:rStyle w:val="aff"/>
              </w:rPr>
            </w:pPr>
            <w:r w:rsidRPr="00251A6C">
              <w:rPr>
                <w:rStyle w:val="aff"/>
              </w:rPr>
              <w:t>2</w:t>
            </w:r>
          </w:p>
        </w:tc>
        <w:tc>
          <w:tcPr>
            <w:tcW w:w="306" w:type="dxa"/>
            <w:shd w:val="clear" w:color="auto" w:fill="auto"/>
          </w:tcPr>
          <w:p w14:paraId="390E2F4E"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70398771" w14:textId="77777777" w:rsidR="00533DB9" w:rsidRPr="00251A6C" w:rsidRDefault="00533DB9" w:rsidP="00711C81">
            <w:pPr>
              <w:spacing w:line="240" w:lineRule="auto"/>
              <w:ind w:firstLine="0"/>
              <w:rPr>
                <w:rStyle w:val="aff"/>
              </w:rPr>
            </w:pPr>
            <w:r w:rsidRPr="00251A6C">
              <w:rPr>
                <w:rStyle w:val="aff"/>
              </w:rPr>
              <w:t>2</w:t>
            </w:r>
          </w:p>
        </w:tc>
        <w:tc>
          <w:tcPr>
            <w:tcW w:w="306" w:type="dxa"/>
            <w:shd w:val="clear" w:color="auto" w:fill="auto"/>
          </w:tcPr>
          <w:p w14:paraId="6A0DFE86"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35EA39EA" w14:textId="77777777" w:rsidR="00533DB9" w:rsidRPr="00251A6C" w:rsidRDefault="00533DB9" w:rsidP="00711C81">
            <w:pPr>
              <w:spacing w:line="240" w:lineRule="auto"/>
              <w:ind w:firstLine="0"/>
              <w:rPr>
                <w:rStyle w:val="aff"/>
              </w:rPr>
            </w:pPr>
            <w:r w:rsidRPr="00251A6C">
              <w:rPr>
                <w:rStyle w:val="aff"/>
              </w:rPr>
              <w:t>0</w:t>
            </w:r>
          </w:p>
        </w:tc>
        <w:tc>
          <w:tcPr>
            <w:tcW w:w="306" w:type="dxa"/>
            <w:shd w:val="clear" w:color="auto" w:fill="auto"/>
          </w:tcPr>
          <w:p w14:paraId="75BC9AAD"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5F86C26D"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4FDDB8DF"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080A24B9" w14:textId="77777777" w:rsidR="00533DB9" w:rsidRPr="00251A6C" w:rsidRDefault="00533DB9" w:rsidP="00711C81">
            <w:pPr>
              <w:spacing w:line="240" w:lineRule="auto"/>
              <w:ind w:firstLine="0"/>
              <w:rPr>
                <w:rStyle w:val="aff"/>
              </w:rPr>
            </w:pPr>
            <w:r w:rsidRPr="00251A6C">
              <w:rPr>
                <w:rStyle w:val="aff"/>
              </w:rPr>
              <w:t>1</w:t>
            </w:r>
          </w:p>
        </w:tc>
        <w:tc>
          <w:tcPr>
            <w:tcW w:w="295" w:type="dxa"/>
            <w:shd w:val="clear" w:color="auto" w:fill="auto"/>
          </w:tcPr>
          <w:p w14:paraId="082F7B4B" w14:textId="77777777" w:rsidR="00533DB9" w:rsidRPr="00251A6C" w:rsidRDefault="00533DB9" w:rsidP="00711C81">
            <w:pPr>
              <w:spacing w:line="240" w:lineRule="auto"/>
              <w:ind w:firstLine="0"/>
              <w:rPr>
                <w:rStyle w:val="aff"/>
              </w:rPr>
            </w:pPr>
            <w:r w:rsidRPr="00251A6C">
              <w:rPr>
                <w:rStyle w:val="aff"/>
              </w:rPr>
              <w:t>0</w:t>
            </w:r>
          </w:p>
        </w:tc>
        <w:tc>
          <w:tcPr>
            <w:tcW w:w="318" w:type="dxa"/>
            <w:shd w:val="clear" w:color="auto" w:fill="auto"/>
          </w:tcPr>
          <w:p w14:paraId="2099948F"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3EE50126"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7269E86B"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64063400"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5D05C9D3"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421C9E16" w14:textId="77777777" w:rsidR="00533DB9" w:rsidRPr="00251A6C" w:rsidRDefault="00533DB9" w:rsidP="00711C81">
            <w:pPr>
              <w:spacing w:line="240" w:lineRule="auto"/>
              <w:ind w:firstLine="0"/>
              <w:rPr>
                <w:rStyle w:val="aff"/>
              </w:rPr>
            </w:pPr>
            <w:r w:rsidRPr="00251A6C">
              <w:rPr>
                <w:rStyle w:val="aff"/>
              </w:rPr>
              <w:t>0</w:t>
            </w:r>
          </w:p>
        </w:tc>
      </w:tr>
      <w:tr w:rsidR="00533DB9" w:rsidRPr="00251A6C" w14:paraId="0E23D20E" w14:textId="77777777" w:rsidTr="00472C1B">
        <w:trPr>
          <w:trHeight w:val="254"/>
        </w:trPr>
        <w:tc>
          <w:tcPr>
            <w:tcW w:w="4567" w:type="dxa"/>
            <w:shd w:val="clear" w:color="auto" w:fill="auto"/>
          </w:tcPr>
          <w:p w14:paraId="3F81093E" w14:textId="77777777" w:rsidR="00533DB9" w:rsidRPr="00251A6C" w:rsidRDefault="00533DB9" w:rsidP="00711C81">
            <w:pPr>
              <w:spacing w:line="240" w:lineRule="auto"/>
              <w:ind w:firstLine="0"/>
              <w:rPr>
                <w:rStyle w:val="aff"/>
              </w:rPr>
            </w:pPr>
            <w:r w:rsidRPr="00251A6C">
              <w:rPr>
                <w:rStyle w:val="aff"/>
              </w:rPr>
              <w:t>Guangming Online</w:t>
            </w:r>
          </w:p>
        </w:tc>
        <w:tc>
          <w:tcPr>
            <w:tcW w:w="307" w:type="dxa"/>
            <w:shd w:val="clear" w:color="auto" w:fill="auto"/>
          </w:tcPr>
          <w:p w14:paraId="544C6743"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12226A15"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4D4C5AF4" w14:textId="77777777" w:rsidR="00533DB9" w:rsidRPr="00251A6C" w:rsidRDefault="00533DB9" w:rsidP="00711C81">
            <w:pPr>
              <w:spacing w:line="240" w:lineRule="auto"/>
              <w:ind w:firstLine="0"/>
              <w:rPr>
                <w:rStyle w:val="aff"/>
              </w:rPr>
            </w:pPr>
            <w:r w:rsidRPr="00251A6C">
              <w:rPr>
                <w:rStyle w:val="aff"/>
              </w:rPr>
              <w:t>0</w:t>
            </w:r>
          </w:p>
        </w:tc>
        <w:tc>
          <w:tcPr>
            <w:tcW w:w="306" w:type="dxa"/>
            <w:shd w:val="clear" w:color="auto" w:fill="auto"/>
          </w:tcPr>
          <w:p w14:paraId="054A2CBE"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09A3304C"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54807AB9"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5FF0DE00"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36819B30"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252B5D93" w14:textId="77777777" w:rsidR="00533DB9" w:rsidRPr="00251A6C" w:rsidRDefault="00533DB9" w:rsidP="00711C81">
            <w:pPr>
              <w:spacing w:line="240" w:lineRule="auto"/>
              <w:ind w:firstLine="0"/>
              <w:rPr>
                <w:rStyle w:val="aff"/>
              </w:rPr>
            </w:pPr>
            <w:r w:rsidRPr="00251A6C">
              <w:rPr>
                <w:rStyle w:val="aff"/>
              </w:rPr>
              <w:t>0</w:t>
            </w:r>
          </w:p>
        </w:tc>
        <w:tc>
          <w:tcPr>
            <w:tcW w:w="295" w:type="dxa"/>
            <w:shd w:val="clear" w:color="auto" w:fill="auto"/>
          </w:tcPr>
          <w:p w14:paraId="0BB1A1C7" w14:textId="77777777" w:rsidR="00533DB9" w:rsidRPr="00251A6C" w:rsidRDefault="00533DB9" w:rsidP="00711C81">
            <w:pPr>
              <w:spacing w:line="240" w:lineRule="auto"/>
              <w:ind w:firstLine="0"/>
              <w:rPr>
                <w:rStyle w:val="aff"/>
              </w:rPr>
            </w:pPr>
            <w:r w:rsidRPr="00251A6C">
              <w:rPr>
                <w:rStyle w:val="aff"/>
              </w:rPr>
              <w:t>0</w:t>
            </w:r>
          </w:p>
        </w:tc>
        <w:tc>
          <w:tcPr>
            <w:tcW w:w="318" w:type="dxa"/>
            <w:shd w:val="clear" w:color="auto" w:fill="auto"/>
          </w:tcPr>
          <w:p w14:paraId="38980CCF"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3C303FE9"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221097E7"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71A02C9E"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28DC8FFA"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308C36EC" w14:textId="77777777" w:rsidR="00533DB9" w:rsidRPr="00251A6C" w:rsidRDefault="00533DB9" w:rsidP="00711C81">
            <w:pPr>
              <w:spacing w:line="240" w:lineRule="auto"/>
              <w:ind w:firstLine="0"/>
              <w:rPr>
                <w:rStyle w:val="aff"/>
              </w:rPr>
            </w:pPr>
            <w:r w:rsidRPr="00251A6C">
              <w:rPr>
                <w:rStyle w:val="aff"/>
              </w:rPr>
              <w:t>0</w:t>
            </w:r>
          </w:p>
        </w:tc>
      </w:tr>
      <w:tr w:rsidR="00533DB9" w:rsidRPr="00251A6C" w14:paraId="6F0E5369" w14:textId="77777777" w:rsidTr="00472C1B">
        <w:trPr>
          <w:trHeight w:val="277"/>
        </w:trPr>
        <w:tc>
          <w:tcPr>
            <w:tcW w:w="4567" w:type="dxa"/>
            <w:shd w:val="clear" w:color="auto" w:fill="auto"/>
          </w:tcPr>
          <w:p w14:paraId="0F3E2028" w14:textId="77777777" w:rsidR="00533DB9" w:rsidRPr="00251A6C" w:rsidRDefault="00533DB9" w:rsidP="00711C81">
            <w:pPr>
              <w:spacing w:line="240" w:lineRule="auto"/>
              <w:ind w:firstLine="0"/>
              <w:rPr>
                <w:rStyle w:val="aff"/>
              </w:rPr>
            </w:pPr>
            <w:r w:rsidRPr="00251A6C">
              <w:rPr>
                <w:rStyle w:val="aff"/>
              </w:rPr>
              <w:t>Guangming Online (англ.)</w:t>
            </w:r>
          </w:p>
        </w:tc>
        <w:tc>
          <w:tcPr>
            <w:tcW w:w="307" w:type="dxa"/>
            <w:shd w:val="clear" w:color="auto" w:fill="auto"/>
          </w:tcPr>
          <w:p w14:paraId="5D64536E" w14:textId="77777777" w:rsidR="00533DB9" w:rsidRPr="00251A6C" w:rsidRDefault="00533DB9" w:rsidP="00711C81">
            <w:pPr>
              <w:spacing w:line="240" w:lineRule="auto"/>
              <w:ind w:firstLine="0"/>
              <w:rPr>
                <w:rStyle w:val="aff"/>
              </w:rPr>
            </w:pPr>
            <w:r w:rsidRPr="00251A6C">
              <w:rPr>
                <w:rStyle w:val="aff"/>
              </w:rPr>
              <w:t>0</w:t>
            </w:r>
          </w:p>
        </w:tc>
        <w:tc>
          <w:tcPr>
            <w:tcW w:w="306" w:type="dxa"/>
            <w:shd w:val="clear" w:color="auto" w:fill="auto"/>
          </w:tcPr>
          <w:p w14:paraId="6CE185F0"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22DC465E" w14:textId="77777777" w:rsidR="00533DB9" w:rsidRPr="00251A6C" w:rsidRDefault="00533DB9" w:rsidP="00711C81">
            <w:pPr>
              <w:spacing w:line="240" w:lineRule="auto"/>
              <w:ind w:firstLine="0"/>
              <w:rPr>
                <w:rStyle w:val="aff"/>
              </w:rPr>
            </w:pPr>
            <w:r w:rsidRPr="00251A6C">
              <w:rPr>
                <w:rStyle w:val="aff"/>
              </w:rPr>
              <w:t>0</w:t>
            </w:r>
          </w:p>
        </w:tc>
        <w:tc>
          <w:tcPr>
            <w:tcW w:w="306" w:type="dxa"/>
            <w:shd w:val="clear" w:color="auto" w:fill="auto"/>
          </w:tcPr>
          <w:p w14:paraId="7784597D"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2B6A0C58" w14:textId="77777777" w:rsidR="00533DB9" w:rsidRPr="00251A6C" w:rsidRDefault="00533DB9" w:rsidP="00711C81">
            <w:pPr>
              <w:spacing w:line="240" w:lineRule="auto"/>
              <w:ind w:firstLine="0"/>
              <w:rPr>
                <w:rStyle w:val="aff"/>
              </w:rPr>
            </w:pPr>
            <w:r w:rsidRPr="00251A6C">
              <w:rPr>
                <w:rStyle w:val="aff"/>
              </w:rPr>
              <w:t>0</w:t>
            </w:r>
          </w:p>
        </w:tc>
        <w:tc>
          <w:tcPr>
            <w:tcW w:w="306" w:type="dxa"/>
            <w:shd w:val="clear" w:color="auto" w:fill="auto"/>
          </w:tcPr>
          <w:p w14:paraId="1E68503B"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22DAAD1E" w14:textId="77777777" w:rsidR="00533DB9" w:rsidRPr="00251A6C" w:rsidRDefault="00533DB9" w:rsidP="00711C81">
            <w:pPr>
              <w:spacing w:line="240" w:lineRule="auto"/>
              <w:ind w:firstLine="0"/>
              <w:rPr>
                <w:rStyle w:val="aff"/>
              </w:rPr>
            </w:pPr>
            <w:r w:rsidRPr="00251A6C">
              <w:rPr>
                <w:rStyle w:val="aff"/>
              </w:rPr>
              <w:t>0</w:t>
            </w:r>
          </w:p>
        </w:tc>
        <w:tc>
          <w:tcPr>
            <w:tcW w:w="306" w:type="dxa"/>
            <w:shd w:val="clear" w:color="auto" w:fill="auto"/>
          </w:tcPr>
          <w:p w14:paraId="3A302EE4"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6583B63F" w14:textId="77777777" w:rsidR="00533DB9" w:rsidRPr="00251A6C" w:rsidRDefault="00533DB9" w:rsidP="00711C81">
            <w:pPr>
              <w:spacing w:line="240" w:lineRule="auto"/>
              <w:ind w:firstLine="0"/>
              <w:rPr>
                <w:rStyle w:val="aff"/>
              </w:rPr>
            </w:pPr>
            <w:r w:rsidRPr="00251A6C">
              <w:rPr>
                <w:rStyle w:val="aff"/>
              </w:rPr>
              <w:t>1</w:t>
            </w:r>
          </w:p>
        </w:tc>
        <w:tc>
          <w:tcPr>
            <w:tcW w:w="295" w:type="dxa"/>
            <w:shd w:val="clear" w:color="auto" w:fill="auto"/>
          </w:tcPr>
          <w:p w14:paraId="08F36B6D" w14:textId="77777777" w:rsidR="00533DB9" w:rsidRPr="00251A6C" w:rsidRDefault="00533DB9" w:rsidP="00711C81">
            <w:pPr>
              <w:spacing w:line="240" w:lineRule="auto"/>
              <w:ind w:firstLine="0"/>
              <w:rPr>
                <w:rStyle w:val="aff"/>
              </w:rPr>
            </w:pPr>
            <w:r w:rsidRPr="00251A6C">
              <w:rPr>
                <w:rStyle w:val="aff"/>
              </w:rPr>
              <w:t>0</w:t>
            </w:r>
          </w:p>
        </w:tc>
        <w:tc>
          <w:tcPr>
            <w:tcW w:w="318" w:type="dxa"/>
            <w:shd w:val="clear" w:color="auto" w:fill="auto"/>
          </w:tcPr>
          <w:p w14:paraId="7D6CF495"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57EFFCFA"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2CC8DE9C" w14:textId="77777777" w:rsidR="00533DB9" w:rsidRPr="00251A6C" w:rsidRDefault="00533DB9" w:rsidP="00711C81">
            <w:pPr>
              <w:spacing w:line="240" w:lineRule="auto"/>
              <w:ind w:firstLine="0"/>
              <w:rPr>
                <w:rStyle w:val="aff"/>
              </w:rPr>
            </w:pPr>
            <w:r w:rsidRPr="00251A6C">
              <w:rPr>
                <w:rStyle w:val="aff"/>
              </w:rPr>
              <w:t>0</w:t>
            </w:r>
          </w:p>
        </w:tc>
        <w:tc>
          <w:tcPr>
            <w:tcW w:w="306" w:type="dxa"/>
            <w:shd w:val="clear" w:color="auto" w:fill="auto"/>
          </w:tcPr>
          <w:p w14:paraId="3110CDB5"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6CB053B8"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4388B82C" w14:textId="77777777" w:rsidR="00533DB9" w:rsidRPr="00251A6C" w:rsidRDefault="00533DB9" w:rsidP="00711C81">
            <w:pPr>
              <w:spacing w:line="240" w:lineRule="auto"/>
              <w:ind w:firstLine="0"/>
              <w:rPr>
                <w:rStyle w:val="aff"/>
              </w:rPr>
            </w:pPr>
            <w:r w:rsidRPr="00251A6C">
              <w:rPr>
                <w:rStyle w:val="aff"/>
              </w:rPr>
              <w:t>0</w:t>
            </w:r>
          </w:p>
        </w:tc>
      </w:tr>
      <w:tr w:rsidR="00533DB9" w:rsidRPr="00251A6C" w14:paraId="784A1D33" w14:textId="77777777" w:rsidTr="00472C1B">
        <w:trPr>
          <w:trHeight w:val="277"/>
        </w:trPr>
        <w:tc>
          <w:tcPr>
            <w:tcW w:w="4567" w:type="dxa"/>
            <w:shd w:val="clear" w:color="auto" w:fill="auto"/>
          </w:tcPr>
          <w:p w14:paraId="13A2E4C6" w14:textId="77777777" w:rsidR="00533DB9" w:rsidRPr="00251A6C" w:rsidRDefault="00533DB9" w:rsidP="00711C81">
            <w:pPr>
              <w:spacing w:line="240" w:lineRule="auto"/>
              <w:ind w:firstLine="0"/>
              <w:rPr>
                <w:rStyle w:val="aff"/>
              </w:rPr>
            </w:pPr>
            <w:r w:rsidRPr="00251A6C">
              <w:rPr>
                <w:rStyle w:val="aff"/>
              </w:rPr>
              <w:t>People's Daily</w:t>
            </w:r>
          </w:p>
        </w:tc>
        <w:tc>
          <w:tcPr>
            <w:tcW w:w="307" w:type="dxa"/>
            <w:shd w:val="clear" w:color="auto" w:fill="auto"/>
          </w:tcPr>
          <w:p w14:paraId="6B2F3CB2"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0E385E6C"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238AFC20" w14:textId="77777777" w:rsidR="00533DB9" w:rsidRPr="00251A6C" w:rsidRDefault="00533DB9" w:rsidP="00711C81">
            <w:pPr>
              <w:spacing w:line="240" w:lineRule="auto"/>
              <w:ind w:firstLine="0"/>
              <w:rPr>
                <w:rStyle w:val="aff"/>
              </w:rPr>
            </w:pPr>
            <w:r w:rsidRPr="00251A6C">
              <w:rPr>
                <w:rStyle w:val="aff"/>
              </w:rPr>
              <w:t>0</w:t>
            </w:r>
          </w:p>
        </w:tc>
        <w:tc>
          <w:tcPr>
            <w:tcW w:w="306" w:type="dxa"/>
            <w:shd w:val="clear" w:color="auto" w:fill="auto"/>
          </w:tcPr>
          <w:p w14:paraId="25F71585"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13014425" w14:textId="77777777" w:rsidR="00533DB9" w:rsidRPr="00251A6C" w:rsidRDefault="00533DB9" w:rsidP="00711C81">
            <w:pPr>
              <w:spacing w:line="240" w:lineRule="auto"/>
              <w:ind w:firstLine="0"/>
              <w:rPr>
                <w:rStyle w:val="aff"/>
              </w:rPr>
            </w:pPr>
            <w:r w:rsidRPr="00251A6C">
              <w:rPr>
                <w:rStyle w:val="aff"/>
              </w:rPr>
              <w:t>0</w:t>
            </w:r>
          </w:p>
        </w:tc>
        <w:tc>
          <w:tcPr>
            <w:tcW w:w="306" w:type="dxa"/>
            <w:shd w:val="clear" w:color="auto" w:fill="auto"/>
          </w:tcPr>
          <w:p w14:paraId="329FF517"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3D8A4F4B"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7E10C536"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646AA811" w14:textId="77777777" w:rsidR="00533DB9" w:rsidRPr="00251A6C" w:rsidRDefault="00533DB9" w:rsidP="00711C81">
            <w:pPr>
              <w:spacing w:line="240" w:lineRule="auto"/>
              <w:ind w:firstLine="0"/>
              <w:rPr>
                <w:rStyle w:val="aff"/>
              </w:rPr>
            </w:pPr>
            <w:r w:rsidRPr="00251A6C">
              <w:rPr>
                <w:rStyle w:val="aff"/>
              </w:rPr>
              <w:t>0</w:t>
            </w:r>
          </w:p>
        </w:tc>
        <w:tc>
          <w:tcPr>
            <w:tcW w:w="295" w:type="dxa"/>
            <w:shd w:val="clear" w:color="auto" w:fill="auto"/>
          </w:tcPr>
          <w:p w14:paraId="6ABE9354" w14:textId="77777777" w:rsidR="00533DB9" w:rsidRPr="00251A6C" w:rsidRDefault="00533DB9" w:rsidP="00711C81">
            <w:pPr>
              <w:spacing w:line="240" w:lineRule="auto"/>
              <w:ind w:firstLine="0"/>
              <w:rPr>
                <w:rStyle w:val="aff"/>
              </w:rPr>
            </w:pPr>
            <w:r w:rsidRPr="00251A6C">
              <w:rPr>
                <w:rStyle w:val="aff"/>
              </w:rPr>
              <w:t>0</w:t>
            </w:r>
          </w:p>
        </w:tc>
        <w:tc>
          <w:tcPr>
            <w:tcW w:w="318" w:type="dxa"/>
            <w:shd w:val="clear" w:color="auto" w:fill="auto"/>
          </w:tcPr>
          <w:p w14:paraId="2C26E0B9"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6A87DF90"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799886A7" w14:textId="77777777" w:rsidR="00533DB9" w:rsidRPr="00251A6C" w:rsidRDefault="00533DB9" w:rsidP="00711C81">
            <w:pPr>
              <w:spacing w:line="240" w:lineRule="auto"/>
              <w:ind w:firstLine="0"/>
              <w:rPr>
                <w:rStyle w:val="aff"/>
              </w:rPr>
            </w:pPr>
            <w:r w:rsidRPr="00251A6C">
              <w:rPr>
                <w:rStyle w:val="aff"/>
              </w:rPr>
              <w:t>0</w:t>
            </w:r>
          </w:p>
        </w:tc>
        <w:tc>
          <w:tcPr>
            <w:tcW w:w="306" w:type="dxa"/>
            <w:shd w:val="clear" w:color="auto" w:fill="auto"/>
          </w:tcPr>
          <w:p w14:paraId="6B72B1B9"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2A18E631"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1843B381" w14:textId="77777777" w:rsidR="00533DB9" w:rsidRPr="00251A6C" w:rsidRDefault="00533DB9" w:rsidP="00711C81">
            <w:pPr>
              <w:spacing w:line="240" w:lineRule="auto"/>
              <w:ind w:firstLine="0"/>
              <w:rPr>
                <w:rStyle w:val="aff"/>
              </w:rPr>
            </w:pPr>
            <w:r w:rsidRPr="00251A6C">
              <w:rPr>
                <w:rStyle w:val="aff"/>
              </w:rPr>
              <w:t>0</w:t>
            </w:r>
          </w:p>
        </w:tc>
      </w:tr>
      <w:tr w:rsidR="00533DB9" w:rsidRPr="00251A6C" w14:paraId="0E565BD3" w14:textId="77777777" w:rsidTr="00472C1B">
        <w:trPr>
          <w:trHeight w:val="254"/>
        </w:trPr>
        <w:tc>
          <w:tcPr>
            <w:tcW w:w="4567" w:type="dxa"/>
            <w:shd w:val="clear" w:color="auto" w:fill="auto"/>
          </w:tcPr>
          <w:p w14:paraId="4E4F165A" w14:textId="77777777" w:rsidR="00533DB9" w:rsidRPr="00251A6C" w:rsidRDefault="00533DB9" w:rsidP="00711C81">
            <w:pPr>
              <w:spacing w:line="240" w:lineRule="auto"/>
              <w:ind w:firstLine="0"/>
              <w:rPr>
                <w:rStyle w:val="aff"/>
              </w:rPr>
            </w:pPr>
            <w:r w:rsidRPr="00251A6C">
              <w:rPr>
                <w:rStyle w:val="aff"/>
              </w:rPr>
              <w:t>People’s Daily (англ.)</w:t>
            </w:r>
          </w:p>
        </w:tc>
        <w:tc>
          <w:tcPr>
            <w:tcW w:w="307" w:type="dxa"/>
            <w:shd w:val="clear" w:color="auto" w:fill="auto"/>
          </w:tcPr>
          <w:p w14:paraId="4B195908" w14:textId="77777777" w:rsidR="00533DB9" w:rsidRPr="00251A6C" w:rsidRDefault="00533DB9" w:rsidP="00711C81">
            <w:pPr>
              <w:spacing w:line="240" w:lineRule="auto"/>
              <w:ind w:firstLine="0"/>
              <w:rPr>
                <w:rStyle w:val="aff"/>
              </w:rPr>
            </w:pPr>
            <w:r w:rsidRPr="00251A6C">
              <w:rPr>
                <w:rStyle w:val="aff"/>
              </w:rPr>
              <w:t>2</w:t>
            </w:r>
          </w:p>
        </w:tc>
        <w:tc>
          <w:tcPr>
            <w:tcW w:w="306" w:type="dxa"/>
            <w:shd w:val="clear" w:color="auto" w:fill="auto"/>
          </w:tcPr>
          <w:p w14:paraId="267955AF"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17D8E2E2"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7684B670" w14:textId="77777777" w:rsidR="00533DB9" w:rsidRPr="00251A6C" w:rsidRDefault="00533DB9" w:rsidP="00711C81">
            <w:pPr>
              <w:spacing w:line="240" w:lineRule="auto"/>
              <w:ind w:firstLine="0"/>
              <w:rPr>
                <w:rStyle w:val="aff"/>
              </w:rPr>
            </w:pPr>
            <w:r w:rsidRPr="00251A6C">
              <w:rPr>
                <w:rStyle w:val="aff"/>
              </w:rPr>
              <w:t>2</w:t>
            </w:r>
          </w:p>
        </w:tc>
        <w:tc>
          <w:tcPr>
            <w:tcW w:w="307" w:type="dxa"/>
            <w:shd w:val="clear" w:color="auto" w:fill="auto"/>
          </w:tcPr>
          <w:p w14:paraId="5C57EBAF"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33F9824D"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060882C4" w14:textId="77777777" w:rsidR="00533DB9" w:rsidRPr="00251A6C" w:rsidRDefault="00533DB9" w:rsidP="00711C81">
            <w:pPr>
              <w:spacing w:line="240" w:lineRule="auto"/>
              <w:ind w:firstLine="0"/>
              <w:rPr>
                <w:rStyle w:val="aff"/>
              </w:rPr>
            </w:pPr>
            <w:r w:rsidRPr="00251A6C">
              <w:rPr>
                <w:rStyle w:val="aff"/>
              </w:rPr>
              <w:t>0</w:t>
            </w:r>
          </w:p>
        </w:tc>
        <w:tc>
          <w:tcPr>
            <w:tcW w:w="306" w:type="dxa"/>
            <w:shd w:val="clear" w:color="auto" w:fill="auto"/>
          </w:tcPr>
          <w:p w14:paraId="0F8D54ED"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3BFFB2A8" w14:textId="77777777" w:rsidR="00533DB9" w:rsidRPr="00251A6C" w:rsidRDefault="00533DB9" w:rsidP="00711C81">
            <w:pPr>
              <w:spacing w:line="240" w:lineRule="auto"/>
              <w:ind w:firstLine="0"/>
              <w:rPr>
                <w:rStyle w:val="aff"/>
              </w:rPr>
            </w:pPr>
            <w:r w:rsidRPr="00251A6C">
              <w:rPr>
                <w:rStyle w:val="aff"/>
              </w:rPr>
              <w:t>1</w:t>
            </w:r>
          </w:p>
        </w:tc>
        <w:tc>
          <w:tcPr>
            <w:tcW w:w="295" w:type="dxa"/>
            <w:shd w:val="clear" w:color="auto" w:fill="auto"/>
          </w:tcPr>
          <w:p w14:paraId="5B75B776" w14:textId="77777777" w:rsidR="00533DB9" w:rsidRPr="00251A6C" w:rsidRDefault="00533DB9" w:rsidP="00711C81">
            <w:pPr>
              <w:spacing w:line="240" w:lineRule="auto"/>
              <w:ind w:firstLine="0"/>
              <w:rPr>
                <w:rStyle w:val="aff"/>
              </w:rPr>
            </w:pPr>
            <w:r w:rsidRPr="00251A6C">
              <w:rPr>
                <w:rStyle w:val="aff"/>
              </w:rPr>
              <w:t>0</w:t>
            </w:r>
          </w:p>
        </w:tc>
        <w:tc>
          <w:tcPr>
            <w:tcW w:w="318" w:type="dxa"/>
            <w:shd w:val="clear" w:color="auto" w:fill="auto"/>
          </w:tcPr>
          <w:p w14:paraId="4E0C214D"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42667558"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6FB079CC"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603D763A"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30ED774C"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21066B7D" w14:textId="77777777" w:rsidR="00533DB9" w:rsidRPr="00251A6C" w:rsidRDefault="00533DB9" w:rsidP="00711C81">
            <w:pPr>
              <w:spacing w:line="240" w:lineRule="auto"/>
              <w:ind w:firstLine="0"/>
              <w:rPr>
                <w:rStyle w:val="aff"/>
              </w:rPr>
            </w:pPr>
            <w:r w:rsidRPr="00251A6C">
              <w:rPr>
                <w:rStyle w:val="aff"/>
              </w:rPr>
              <w:t>0</w:t>
            </w:r>
          </w:p>
        </w:tc>
      </w:tr>
      <w:tr w:rsidR="00533DB9" w:rsidRPr="00251A6C" w14:paraId="4BEC8F67" w14:textId="77777777" w:rsidTr="00472C1B">
        <w:trPr>
          <w:trHeight w:val="277"/>
        </w:trPr>
        <w:tc>
          <w:tcPr>
            <w:tcW w:w="4567" w:type="dxa"/>
            <w:shd w:val="clear" w:color="auto" w:fill="auto"/>
          </w:tcPr>
          <w:p w14:paraId="220D7716" w14:textId="77777777" w:rsidR="00533DB9" w:rsidRPr="00251A6C" w:rsidRDefault="00533DB9" w:rsidP="00711C81">
            <w:pPr>
              <w:spacing w:line="240" w:lineRule="auto"/>
              <w:ind w:firstLine="0"/>
              <w:rPr>
                <w:rStyle w:val="aff"/>
              </w:rPr>
            </w:pPr>
            <w:r w:rsidRPr="00251A6C">
              <w:rPr>
                <w:rStyle w:val="aff"/>
              </w:rPr>
              <w:t>China News</w:t>
            </w:r>
          </w:p>
        </w:tc>
        <w:tc>
          <w:tcPr>
            <w:tcW w:w="307" w:type="dxa"/>
            <w:shd w:val="clear" w:color="auto" w:fill="auto"/>
          </w:tcPr>
          <w:p w14:paraId="799E3AC4"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46415EC0"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54DCB4CE" w14:textId="77777777" w:rsidR="00533DB9" w:rsidRPr="00251A6C" w:rsidRDefault="00533DB9" w:rsidP="00711C81">
            <w:pPr>
              <w:spacing w:line="240" w:lineRule="auto"/>
              <w:ind w:firstLine="0"/>
              <w:rPr>
                <w:rStyle w:val="aff"/>
              </w:rPr>
            </w:pPr>
            <w:r w:rsidRPr="00251A6C">
              <w:rPr>
                <w:rStyle w:val="aff"/>
              </w:rPr>
              <w:t>0</w:t>
            </w:r>
          </w:p>
        </w:tc>
        <w:tc>
          <w:tcPr>
            <w:tcW w:w="306" w:type="dxa"/>
            <w:shd w:val="clear" w:color="auto" w:fill="auto"/>
          </w:tcPr>
          <w:p w14:paraId="3211207F"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561883EC"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0589E222"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15B4ED53" w14:textId="77777777" w:rsidR="00533DB9" w:rsidRPr="00251A6C" w:rsidRDefault="00533DB9" w:rsidP="00711C81">
            <w:pPr>
              <w:spacing w:line="240" w:lineRule="auto"/>
              <w:ind w:firstLine="0"/>
              <w:rPr>
                <w:rStyle w:val="aff"/>
              </w:rPr>
            </w:pPr>
            <w:r w:rsidRPr="00251A6C">
              <w:rPr>
                <w:rStyle w:val="aff"/>
              </w:rPr>
              <w:t>0</w:t>
            </w:r>
          </w:p>
        </w:tc>
        <w:tc>
          <w:tcPr>
            <w:tcW w:w="306" w:type="dxa"/>
            <w:shd w:val="clear" w:color="auto" w:fill="auto"/>
          </w:tcPr>
          <w:p w14:paraId="59013AC1"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1F37E165" w14:textId="77777777" w:rsidR="00533DB9" w:rsidRPr="00251A6C" w:rsidRDefault="00533DB9" w:rsidP="00711C81">
            <w:pPr>
              <w:spacing w:line="240" w:lineRule="auto"/>
              <w:ind w:firstLine="0"/>
              <w:rPr>
                <w:rStyle w:val="aff"/>
              </w:rPr>
            </w:pPr>
            <w:r w:rsidRPr="00251A6C">
              <w:rPr>
                <w:rStyle w:val="aff"/>
              </w:rPr>
              <w:t>1</w:t>
            </w:r>
          </w:p>
        </w:tc>
        <w:tc>
          <w:tcPr>
            <w:tcW w:w="295" w:type="dxa"/>
            <w:shd w:val="clear" w:color="auto" w:fill="auto"/>
          </w:tcPr>
          <w:p w14:paraId="3DCEAD05" w14:textId="77777777" w:rsidR="00533DB9" w:rsidRPr="00251A6C" w:rsidRDefault="00533DB9" w:rsidP="00711C81">
            <w:pPr>
              <w:spacing w:line="240" w:lineRule="auto"/>
              <w:ind w:firstLine="0"/>
              <w:rPr>
                <w:rStyle w:val="aff"/>
              </w:rPr>
            </w:pPr>
            <w:r w:rsidRPr="00251A6C">
              <w:rPr>
                <w:rStyle w:val="aff"/>
              </w:rPr>
              <w:t>1</w:t>
            </w:r>
          </w:p>
        </w:tc>
        <w:tc>
          <w:tcPr>
            <w:tcW w:w="318" w:type="dxa"/>
            <w:shd w:val="clear" w:color="auto" w:fill="auto"/>
          </w:tcPr>
          <w:p w14:paraId="3CD05DAD"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20A68CEB"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3078C965"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24D3001C"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4DB7F289"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24E04CBC" w14:textId="77777777" w:rsidR="00533DB9" w:rsidRPr="00251A6C" w:rsidRDefault="00533DB9" w:rsidP="00711C81">
            <w:pPr>
              <w:spacing w:line="240" w:lineRule="auto"/>
              <w:ind w:firstLine="0"/>
              <w:rPr>
                <w:rStyle w:val="aff"/>
              </w:rPr>
            </w:pPr>
            <w:r w:rsidRPr="00251A6C">
              <w:rPr>
                <w:rStyle w:val="aff"/>
              </w:rPr>
              <w:t>0</w:t>
            </w:r>
          </w:p>
        </w:tc>
      </w:tr>
      <w:tr w:rsidR="00533DB9" w:rsidRPr="00251A6C" w14:paraId="08367EDF" w14:textId="77777777" w:rsidTr="00472C1B">
        <w:trPr>
          <w:trHeight w:val="226"/>
        </w:trPr>
        <w:tc>
          <w:tcPr>
            <w:tcW w:w="4567" w:type="dxa"/>
            <w:shd w:val="clear" w:color="auto" w:fill="auto"/>
          </w:tcPr>
          <w:p w14:paraId="4D464AB8" w14:textId="77777777" w:rsidR="00533DB9" w:rsidRPr="00251A6C" w:rsidRDefault="00533DB9" w:rsidP="00711C81">
            <w:pPr>
              <w:spacing w:line="240" w:lineRule="auto"/>
              <w:ind w:firstLine="0"/>
              <w:rPr>
                <w:rStyle w:val="aff"/>
              </w:rPr>
            </w:pPr>
            <w:r w:rsidRPr="00251A6C">
              <w:rPr>
                <w:rStyle w:val="aff"/>
              </w:rPr>
              <w:t xml:space="preserve">Beijing Times </w:t>
            </w:r>
          </w:p>
        </w:tc>
        <w:tc>
          <w:tcPr>
            <w:tcW w:w="307" w:type="dxa"/>
            <w:shd w:val="clear" w:color="auto" w:fill="auto"/>
          </w:tcPr>
          <w:p w14:paraId="1CAD48B1" w14:textId="77777777" w:rsidR="00533DB9" w:rsidRPr="00251A6C" w:rsidRDefault="00533DB9" w:rsidP="00711C81">
            <w:pPr>
              <w:spacing w:line="240" w:lineRule="auto"/>
              <w:ind w:firstLine="0"/>
              <w:rPr>
                <w:rStyle w:val="aff"/>
              </w:rPr>
            </w:pPr>
            <w:r w:rsidRPr="00251A6C">
              <w:rPr>
                <w:rStyle w:val="aff"/>
              </w:rPr>
              <w:t>0</w:t>
            </w:r>
          </w:p>
        </w:tc>
        <w:tc>
          <w:tcPr>
            <w:tcW w:w="306" w:type="dxa"/>
            <w:shd w:val="clear" w:color="auto" w:fill="auto"/>
          </w:tcPr>
          <w:p w14:paraId="3ECA6B98"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768E7005"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516C6CCC"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4796A70D" w14:textId="77777777" w:rsidR="00533DB9" w:rsidRPr="00251A6C" w:rsidRDefault="00533DB9" w:rsidP="00711C81">
            <w:pPr>
              <w:spacing w:line="240" w:lineRule="auto"/>
              <w:ind w:firstLine="0"/>
              <w:rPr>
                <w:rStyle w:val="aff"/>
              </w:rPr>
            </w:pPr>
            <w:r w:rsidRPr="00251A6C">
              <w:rPr>
                <w:rStyle w:val="aff"/>
              </w:rPr>
              <w:t>0</w:t>
            </w:r>
          </w:p>
        </w:tc>
        <w:tc>
          <w:tcPr>
            <w:tcW w:w="306" w:type="dxa"/>
            <w:shd w:val="clear" w:color="auto" w:fill="auto"/>
          </w:tcPr>
          <w:p w14:paraId="7993687F"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271CDAFB"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190998FE"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203EF888" w14:textId="77777777" w:rsidR="00533DB9" w:rsidRPr="00251A6C" w:rsidRDefault="00533DB9" w:rsidP="00711C81">
            <w:pPr>
              <w:spacing w:line="240" w:lineRule="auto"/>
              <w:ind w:firstLine="0"/>
              <w:rPr>
                <w:rStyle w:val="aff"/>
              </w:rPr>
            </w:pPr>
            <w:r w:rsidRPr="00251A6C">
              <w:rPr>
                <w:rStyle w:val="aff"/>
              </w:rPr>
              <w:t>1</w:t>
            </w:r>
          </w:p>
        </w:tc>
        <w:tc>
          <w:tcPr>
            <w:tcW w:w="295" w:type="dxa"/>
            <w:shd w:val="clear" w:color="auto" w:fill="auto"/>
          </w:tcPr>
          <w:p w14:paraId="2AD12BFC" w14:textId="77777777" w:rsidR="00533DB9" w:rsidRPr="00251A6C" w:rsidRDefault="00533DB9" w:rsidP="00711C81">
            <w:pPr>
              <w:spacing w:line="240" w:lineRule="auto"/>
              <w:ind w:firstLine="0"/>
              <w:rPr>
                <w:rStyle w:val="aff"/>
              </w:rPr>
            </w:pPr>
            <w:r w:rsidRPr="00251A6C">
              <w:rPr>
                <w:rStyle w:val="aff"/>
              </w:rPr>
              <w:t>1</w:t>
            </w:r>
          </w:p>
        </w:tc>
        <w:tc>
          <w:tcPr>
            <w:tcW w:w="318" w:type="dxa"/>
            <w:shd w:val="clear" w:color="auto" w:fill="auto"/>
          </w:tcPr>
          <w:p w14:paraId="35912D54"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1D84ADA2"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0605E996" w14:textId="77777777" w:rsidR="00533DB9" w:rsidRPr="00251A6C" w:rsidRDefault="00533DB9" w:rsidP="00711C81">
            <w:pPr>
              <w:spacing w:line="240" w:lineRule="auto"/>
              <w:ind w:firstLine="0"/>
              <w:rPr>
                <w:rStyle w:val="aff"/>
              </w:rPr>
            </w:pPr>
            <w:r w:rsidRPr="00251A6C">
              <w:rPr>
                <w:rStyle w:val="aff"/>
              </w:rPr>
              <w:t>0</w:t>
            </w:r>
          </w:p>
        </w:tc>
        <w:tc>
          <w:tcPr>
            <w:tcW w:w="306" w:type="dxa"/>
            <w:shd w:val="clear" w:color="auto" w:fill="auto"/>
          </w:tcPr>
          <w:p w14:paraId="2BDEC8C7"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1CC9575B"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73290876" w14:textId="77777777" w:rsidR="00533DB9" w:rsidRPr="00251A6C" w:rsidRDefault="00533DB9" w:rsidP="00711C81">
            <w:pPr>
              <w:spacing w:line="240" w:lineRule="auto"/>
              <w:ind w:firstLine="0"/>
              <w:rPr>
                <w:rStyle w:val="aff"/>
              </w:rPr>
            </w:pPr>
            <w:r w:rsidRPr="00251A6C">
              <w:rPr>
                <w:rStyle w:val="aff"/>
              </w:rPr>
              <w:t>0</w:t>
            </w:r>
          </w:p>
        </w:tc>
      </w:tr>
      <w:tr w:rsidR="00533DB9" w:rsidRPr="00251A6C" w14:paraId="7FDD777A" w14:textId="77777777" w:rsidTr="00472C1B">
        <w:trPr>
          <w:trHeight w:val="277"/>
        </w:trPr>
        <w:tc>
          <w:tcPr>
            <w:tcW w:w="4567" w:type="dxa"/>
            <w:shd w:val="clear" w:color="auto" w:fill="auto"/>
          </w:tcPr>
          <w:p w14:paraId="2DADE8FC" w14:textId="77777777" w:rsidR="00533DB9" w:rsidRPr="00251A6C" w:rsidRDefault="00533DB9" w:rsidP="00711C81">
            <w:pPr>
              <w:spacing w:line="240" w:lineRule="auto"/>
              <w:ind w:firstLine="0"/>
              <w:rPr>
                <w:rStyle w:val="aff"/>
              </w:rPr>
            </w:pPr>
            <w:r w:rsidRPr="00251A6C">
              <w:rPr>
                <w:rStyle w:val="aff"/>
              </w:rPr>
              <w:t>Shanghai Daily (англ.)</w:t>
            </w:r>
          </w:p>
        </w:tc>
        <w:tc>
          <w:tcPr>
            <w:tcW w:w="307" w:type="dxa"/>
            <w:shd w:val="clear" w:color="auto" w:fill="auto"/>
          </w:tcPr>
          <w:p w14:paraId="03CFD954" w14:textId="77777777" w:rsidR="00533DB9" w:rsidRPr="00251A6C" w:rsidRDefault="00533DB9" w:rsidP="00711C81">
            <w:pPr>
              <w:spacing w:line="240" w:lineRule="auto"/>
              <w:ind w:firstLine="0"/>
              <w:rPr>
                <w:rStyle w:val="aff"/>
              </w:rPr>
            </w:pPr>
            <w:r w:rsidRPr="00251A6C">
              <w:rPr>
                <w:rStyle w:val="aff"/>
              </w:rPr>
              <w:t>0</w:t>
            </w:r>
          </w:p>
        </w:tc>
        <w:tc>
          <w:tcPr>
            <w:tcW w:w="306" w:type="dxa"/>
            <w:shd w:val="clear" w:color="auto" w:fill="auto"/>
          </w:tcPr>
          <w:p w14:paraId="57D10D75"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09FE2636"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760C9DE3"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5D11F71D"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1541F1DF"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1DE8C5CA"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05F89EB1"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2DECAAA4" w14:textId="77777777" w:rsidR="00533DB9" w:rsidRPr="00251A6C" w:rsidRDefault="00533DB9" w:rsidP="00711C81">
            <w:pPr>
              <w:spacing w:line="240" w:lineRule="auto"/>
              <w:ind w:firstLine="0"/>
              <w:rPr>
                <w:rStyle w:val="aff"/>
              </w:rPr>
            </w:pPr>
            <w:r w:rsidRPr="00251A6C">
              <w:rPr>
                <w:rStyle w:val="aff"/>
              </w:rPr>
              <w:t>1</w:t>
            </w:r>
          </w:p>
        </w:tc>
        <w:tc>
          <w:tcPr>
            <w:tcW w:w="295" w:type="dxa"/>
            <w:shd w:val="clear" w:color="auto" w:fill="auto"/>
          </w:tcPr>
          <w:p w14:paraId="6B5B3436" w14:textId="77777777" w:rsidR="00533DB9" w:rsidRPr="00251A6C" w:rsidRDefault="00533DB9" w:rsidP="00711C81">
            <w:pPr>
              <w:spacing w:line="240" w:lineRule="auto"/>
              <w:ind w:firstLine="0"/>
              <w:rPr>
                <w:rStyle w:val="aff"/>
              </w:rPr>
            </w:pPr>
            <w:r w:rsidRPr="00251A6C">
              <w:rPr>
                <w:rStyle w:val="aff"/>
              </w:rPr>
              <w:t>1</w:t>
            </w:r>
          </w:p>
        </w:tc>
        <w:tc>
          <w:tcPr>
            <w:tcW w:w="318" w:type="dxa"/>
            <w:shd w:val="clear" w:color="auto" w:fill="auto"/>
          </w:tcPr>
          <w:p w14:paraId="24EEE545"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7BDE4009"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184B8D69"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257CBD9A"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3D828939"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53D72619" w14:textId="77777777" w:rsidR="00533DB9" w:rsidRPr="00251A6C" w:rsidRDefault="00533DB9" w:rsidP="00711C81">
            <w:pPr>
              <w:spacing w:line="240" w:lineRule="auto"/>
              <w:ind w:firstLine="0"/>
              <w:rPr>
                <w:rStyle w:val="aff"/>
              </w:rPr>
            </w:pPr>
            <w:r w:rsidRPr="00251A6C">
              <w:rPr>
                <w:rStyle w:val="aff"/>
              </w:rPr>
              <w:t>0</w:t>
            </w:r>
          </w:p>
        </w:tc>
      </w:tr>
      <w:tr w:rsidR="00533DB9" w:rsidRPr="00251A6C" w14:paraId="25C576B5" w14:textId="77777777" w:rsidTr="00472C1B">
        <w:trPr>
          <w:trHeight w:val="277"/>
        </w:trPr>
        <w:tc>
          <w:tcPr>
            <w:tcW w:w="4567" w:type="dxa"/>
            <w:shd w:val="clear" w:color="auto" w:fill="auto"/>
          </w:tcPr>
          <w:p w14:paraId="6E3D80D3" w14:textId="77777777" w:rsidR="00533DB9" w:rsidRPr="00251A6C" w:rsidRDefault="00533DB9" w:rsidP="00711C81">
            <w:pPr>
              <w:spacing w:line="240" w:lineRule="auto"/>
              <w:ind w:firstLine="0"/>
              <w:rPr>
                <w:rStyle w:val="aff"/>
              </w:rPr>
            </w:pPr>
            <w:r w:rsidRPr="00251A6C">
              <w:rPr>
                <w:rStyle w:val="aff"/>
              </w:rPr>
              <w:t>Shenzhen News</w:t>
            </w:r>
          </w:p>
        </w:tc>
        <w:tc>
          <w:tcPr>
            <w:tcW w:w="307" w:type="dxa"/>
            <w:shd w:val="clear" w:color="auto" w:fill="auto"/>
          </w:tcPr>
          <w:p w14:paraId="48840215" w14:textId="77777777" w:rsidR="00533DB9" w:rsidRPr="00251A6C" w:rsidRDefault="00533DB9" w:rsidP="00711C81">
            <w:pPr>
              <w:spacing w:line="240" w:lineRule="auto"/>
              <w:ind w:firstLine="0"/>
              <w:rPr>
                <w:rStyle w:val="aff"/>
              </w:rPr>
            </w:pPr>
            <w:r w:rsidRPr="00251A6C">
              <w:rPr>
                <w:rStyle w:val="aff"/>
              </w:rPr>
              <w:t>0</w:t>
            </w:r>
          </w:p>
        </w:tc>
        <w:tc>
          <w:tcPr>
            <w:tcW w:w="306" w:type="dxa"/>
            <w:shd w:val="clear" w:color="auto" w:fill="auto"/>
          </w:tcPr>
          <w:p w14:paraId="0B50BAF8"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33217FAE"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272C09E8"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5F84DEFF"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076BD50D"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4ED9033A"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765DA80D"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0204EEB7" w14:textId="77777777" w:rsidR="00533DB9" w:rsidRPr="00251A6C" w:rsidRDefault="00533DB9" w:rsidP="00711C81">
            <w:pPr>
              <w:spacing w:line="240" w:lineRule="auto"/>
              <w:ind w:firstLine="0"/>
              <w:rPr>
                <w:rStyle w:val="aff"/>
              </w:rPr>
            </w:pPr>
            <w:r w:rsidRPr="00251A6C">
              <w:rPr>
                <w:rStyle w:val="aff"/>
              </w:rPr>
              <w:t>0</w:t>
            </w:r>
          </w:p>
        </w:tc>
        <w:tc>
          <w:tcPr>
            <w:tcW w:w="295" w:type="dxa"/>
            <w:shd w:val="clear" w:color="auto" w:fill="auto"/>
          </w:tcPr>
          <w:p w14:paraId="12469CDA" w14:textId="77777777" w:rsidR="00533DB9" w:rsidRPr="00251A6C" w:rsidRDefault="00533DB9" w:rsidP="00711C81">
            <w:pPr>
              <w:spacing w:line="240" w:lineRule="auto"/>
              <w:ind w:firstLine="0"/>
              <w:rPr>
                <w:rStyle w:val="aff"/>
              </w:rPr>
            </w:pPr>
            <w:r w:rsidRPr="00251A6C">
              <w:rPr>
                <w:rStyle w:val="aff"/>
              </w:rPr>
              <w:t>0</w:t>
            </w:r>
          </w:p>
        </w:tc>
        <w:tc>
          <w:tcPr>
            <w:tcW w:w="318" w:type="dxa"/>
            <w:shd w:val="clear" w:color="auto" w:fill="auto"/>
          </w:tcPr>
          <w:p w14:paraId="39FC1DC8"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180F502F"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1E83DC57" w14:textId="77777777" w:rsidR="00533DB9" w:rsidRPr="00251A6C" w:rsidRDefault="00533DB9" w:rsidP="00711C81">
            <w:pPr>
              <w:spacing w:line="240" w:lineRule="auto"/>
              <w:ind w:firstLine="0"/>
              <w:rPr>
                <w:rStyle w:val="aff"/>
              </w:rPr>
            </w:pPr>
            <w:r w:rsidRPr="00251A6C">
              <w:rPr>
                <w:rStyle w:val="aff"/>
              </w:rPr>
              <w:t>0</w:t>
            </w:r>
          </w:p>
        </w:tc>
        <w:tc>
          <w:tcPr>
            <w:tcW w:w="306" w:type="dxa"/>
            <w:shd w:val="clear" w:color="auto" w:fill="auto"/>
          </w:tcPr>
          <w:p w14:paraId="43A8B119"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399EEE77"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212F11AA" w14:textId="77777777" w:rsidR="00533DB9" w:rsidRPr="00251A6C" w:rsidRDefault="00533DB9" w:rsidP="00711C81">
            <w:pPr>
              <w:spacing w:line="240" w:lineRule="auto"/>
              <w:ind w:firstLine="0"/>
              <w:rPr>
                <w:rStyle w:val="aff"/>
              </w:rPr>
            </w:pPr>
            <w:r w:rsidRPr="00251A6C">
              <w:rPr>
                <w:rStyle w:val="aff"/>
              </w:rPr>
              <w:t>0</w:t>
            </w:r>
          </w:p>
        </w:tc>
      </w:tr>
      <w:tr w:rsidR="00533DB9" w:rsidRPr="00251A6C" w14:paraId="1AD10C75" w14:textId="77777777" w:rsidTr="00472C1B">
        <w:trPr>
          <w:trHeight w:val="277"/>
        </w:trPr>
        <w:tc>
          <w:tcPr>
            <w:tcW w:w="4567" w:type="dxa"/>
            <w:shd w:val="clear" w:color="auto" w:fill="auto"/>
          </w:tcPr>
          <w:p w14:paraId="2367D054" w14:textId="77777777" w:rsidR="00533DB9" w:rsidRPr="00251A6C" w:rsidRDefault="00533DB9" w:rsidP="00711C81">
            <w:pPr>
              <w:spacing w:line="240" w:lineRule="auto"/>
              <w:ind w:firstLine="0"/>
              <w:rPr>
                <w:rStyle w:val="aff"/>
              </w:rPr>
            </w:pPr>
            <w:r w:rsidRPr="00251A6C">
              <w:rPr>
                <w:rStyle w:val="aff"/>
              </w:rPr>
              <w:t>Shenzhen Daily (англ.)</w:t>
            </w:r>
          </w:p>
        </w:tc>
        <w:tc>
          <w:tcPr>
            <w:tcW w:w="307" w:type="dxa"/>
            <w:shd w:val="clear" w:color="auto" w:fill="auto"/>
          </w:tcPr>
          <w:p w14:paraId="60AFE06F"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5641EBD2"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3A00CDE7" w14:textId="77777777" w:rsidR="00533DB9" w:rsidRPr="00251A6C" w:rsidRDefault="00533DB9" w:rsidP="00711C81">
            <w:pPr>
              <w:spacing w:line="240" w:lineRule="auto"/>
              <w:ind w:firstLine="0"/>
              <w:rPr>
                <w:rStyle w:val="aff"/>
              </w:rPr>
            </w:pPr>
            <w:r w:rsidRPr="00251A6C">
              <w:rPr>
                <w:rStyle w:val="aff"/>
              </w:rPr>
              <w:t>0</w:t>
            </w:r>
          </w:p>
        </w:tc>
        <w:tc>
          <w:tcPr>
            <w:tcW w:w="306" w:type="dxa"/>
            <w:shd w:val="clear" w:color="auto" w:fill="auto"/>
          </w:tcPr>
          <w:p w14:paraId="4BE7DF00"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1962D2CD" w14:textId="77777777" w:rsidR="00533DB9" w:rsidRPr="00251A6C" w:rsidRDefault="00533DB9" w:rsidP="00711C81">
            <w:pPr>
              <w:spacing w:line="240" w:lineRule="auto"/>
              <w:ind w:firstLine="0"/>
              <w:rPr>
                <w:rStyle w:val="aff"/>
              </w:rPr>
            </w:pPr>
            <w:r w:rsidRPr="00251A6C">
              <w:rPr>
                <w:rStyle w:val="aff"/>
              </w:rPr>
              <w:t>0</w:t>
            </w:r>
          </w:p>
        </w:tc>
        <w:tc>
          <w:tcPr>
            <w:tcW w:w="306" w:type="dxa"/>
            <w:shd w:val="clear" w:color="auto" w:fill="auto"/>
          </w:tcPr>
          <w:p w14:paraId="7F3DC71A"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000C3F56" w14:textId="77777777" w:rsidR="00533DB9" w:rsidRPr="00251A6C" w:rsidRDefault="00533DB9" w:rsidP="00711C81">
            <w:pPr>
              <w:spacing w:line="240" w:lineRule="auto"/>
              <w:ind w:firstLine="0"/>
              <w:rPr>
                <w:rStyle w:val="aff"/>
              </w:rPr>
            </w:pPr>
            <w:r w:rsidRPr="00251A6C">
              <w:rPr>
                <w:rStyle w:val="aff"/>
              </w:rPr>
              <w:t>0</w:t>
            </w:r>
          </w:p>
        </w:tc>
        <w:tc>
          <w:tcPr>
            <w:tcW w:w="306" w:type="dxa"/>
            <w:shd w:val="clear" w:color="auto" w:fill="auto"/>
          </w:tcPr>
          <w:p w14:paraId="70E688B3"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57173FA7" w14:textId="77777777" w:rsidR="00533DB9" w:rsidRPr="00251A6C" w:rsidRDefault="00533DB9" w:rsidP="00711C81">
            <w:pPr>
              <w:spacing w:line="240" w:lineRule="auto"/>
              <w:ind w:firstLine="0"/>
              <w:rPr>
                <w:rStyle w:val="aff"/>
              </w:rPr>
            </w:pPr>
            <w:r w:rsidRPr="00251A6C">
              <w:rPr>
                <w:rStyle w:val="aff"/>
              </w:rPr>
              <w:t>0</w:t>
            </w:r>
          </w:p>
        </w:tc>
        <w:tc>
          <w:tcPr>
            <w:tcW w:w="295" w:type="dxa"/>
            <w:shd w:val="clear" w:color="auto" w:fill="auto"/>
          </w:tcPr>
          <w:p w14:paraId="31F1BE43" w14:textId="77777777" w:rsidR="00533DB9" w:rsidRPr="00251A6C" w:rsidRDefault="00533DB9" w:rsidP="00711C81">
            <w:pPr>
              <w:spacing w:line="240" w:lineRule="auto"/>
              <w:ind w:firstLine="0"/>
              <w:rPr>
                <w:rStyle w:val="aff"/>
              </w:rPr>
            </w:pPr>
            <w:r w:rsidRPr="00251A6C">
              <w:rPr>
                <w:rStyle w:val="aff"/>
              </w:rPr>
              <w:t>0</w:t>
            </w:r>
          </w:p>
        </w:tc>
        <w:tc>
          <w:tcPr>
            <w:tcW w:w="318" w:type="dxa"/>
            <w:shd w:val="clear" w:color="auto" w:fill="auto"/>
          </w:tcPr>
          <w:p w14:paraId="221CECF4"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4ABB1399"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05EBAEF3"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3DA35600"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3E2720E8"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7E263520" w14:textId="77777777" w:rsidR="00533DB9" w:rsidRPr="00251A6C" w:rsidRDefault="00533DB9" w:rsidP="00711C81">
            <w:pPr>
              <w:spacing w:line="240" w:lineRule="auto"/>
              <w:ind w:firstLine="0"/>
              <w:rPr>
                <w:rStyle w:val="aff"/>
              </w:rPr>
            </w:pPr>
            <w:r w:rsidRPr="00251A6C">
              <w:rPr>
                <w:rStyle w:val="aff"/>
              </w:rPr>
              <w:t>1</w:t>
            </w:r>
          </w:p>
        </w:tc>
      </w:tr>
      <w:tr w:rsidR="00533DB9" w:rsidRPr="00251A6C" w14:paraId="6515A624" w14:textId="77777777" w:rsidTr="00472C1B">
        <w:trPr>
          <w:trHeight w:val="254"/>
        </w:trPr>
        <w:tc>
          <w:tcPr>
            <w:tcW w:w="4567" w:type="dxa"/>
            <w:shd w:val="clear" w:color="auto" w:fill="auto"/>
          </w:tcPr>
          <w:p w14:paraId="60D7937B" w14:textId="77777777" w:rsidR="00533DB9" w:rsidRPr="00251A6C" w:rsidRDefault="00533DB9" w:rsidP="00711C81">
            <w:pPr>
              <w:spacing w:line="240" w:lineRule="auto"/>
              <w:ind w:firstLine="0"/>
              <w:rPr>
                <w:rStyle w:val="aff"/>
              </w:rPr>
            </w:pPr>
            <w:r w:rsidRPr="00251A6C">
              <w:rPr>
                <w:rStyle w:val="aff"/>
              </w:rPr>
              <w:t xml:space="preserve">Southern Daily </w:t>
            </w:r>
          </w:p>
        </w:tc>
        <w:tc>
          <w:tcPr>
            <w:tcW w:w="307" w:type="dxa"/>
            <w:shd w:val="clear" w:color="auto" w:fill="auto"/>
          </w:tcPr>
          <w:p w14:paraId="4941D19D" w14:textId="77777777" w:rsidR="00533DB9" w:rsidRPr="00251A6C" w:rsidRDefault="00533DB9" w:rsidP="00711C81">
            <w:pPr>
              <w:spacing w:line="240" w:lineRule="auto"/>
              <w:ind w:firstLine="0"/>
              <w:rPr>
                <w:rStyle w:val="aff"/>
              </w:rPr>
            </w:pPr>
            <w:r w:rsidRPr="00251A6C">
              <w:rPr>
                <w:rStyle w:val="aff"/>
              </w:rPr>
              <w:t>0</w:t>
            </w:r>
          </w:p>
        </w:tc>
        <w:tc>
          <w:tcPr>
            <w:tcW w:w="306" w:type="dxa"/>
            <w:shd w:val="clear" w:color="auto" w:fill="auto"/>
          </w:tcPr>
          <w:p w14:paraId="7D135E81"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6B1D7F56" w14:textId="77777777" w:rsidR="00533DB9" w:rsidRPr="00251A6C" w:rsidRDefault="00533DB9" w:rsidP="00711C81">
            <w:pPr>
              <w:spacing w:line="240" w:lineRule="auto"/>
              <w:ind w:firstLine="0"/>
              <w:rPr>
                <w:rStyle w:val="aff"/>
              </w:rPr>
            </w:pPr>
            <w:r w:rsidRPr="00251A6C">
              <w:rPr>
                <w:rStyle w:val="aff"/>
              </w:rPr>
              <w:t>0</w:t>
            </w:r>
          </w:p>
        </w:tc>
        <w:tc>
          <w:tcPr>
            <w:tcW w:w="306" w:type="dxa"/>
            <w:shd w:val="clear" w:color="auto" w:fill="auto"/>
          </w:tcPr>
          <w:p w14:paraId="65AAE579"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68324E10" w14:textId="77777777" w:rsidR="00533DB9" w:rsidRPr="00251A6C" w:rsidRDefault="00533DB9" w:rsidP="00711C81">
            <w:pPr>
              <w:spacing w:line="240" w:lineRule="auto"/>
              <w:ind w:firstLine="0"/>
              <w:rPr>
                <w:rStyle w:val="aff"/>
              </w:rPr>
            </w:pPr>
            <w:r w:rsidRPr="00251A6C">
              <w:rPr>
                <w:rStyle w:val="aff"/>
              </w:rPr>
              <w:t>0</w:t>
            </w:r>
          </w:p>
        </w:tc>
        <w:tc>
          <w:tcPr>
            <w:tcW w:w="306" w:type="dxa"/>
            <w:shd w:val="clear" w:color="auto" w:fill="auto"/>
          </w:tcPr>
          <w:p w14:paraId="6CE9A65C"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5A9FFC80"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46A695B0"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7FC95CF2" w14:textId="77777777" w:rsidR="00533DB9" w:rsidRPr="00251A6C" w:rsidRDefault="00533DB9" w:rsidP="00711C81">
            <w:pPr>
              <w:spacing w:line="240" w:lineRule="auto"/>
              <w:ind w:firstLine="0"/>
              <w:rPr>
                <w:rStyle w:val="aff"/>
              </w:rPr>
            </w:pPr>
            <w:r w:rsidRPr="00251A6C">
              <w:rPr>
                <w:rStyle w:val="aff"/>
              </w:rPr>
              <w:t>1</w:t>
            </w:r>
          </w:p>
        </w:tc>
        <w:tc>
          <w:tcPr>
            <w:tcW w:w="295" w:type="dxa"/>
            <w:shd w:val="clear" w:color="auto" w:fill="auto"/>
          </w:tcPr>
          <w:p w14:paraId="6AFFB236" w14:textId="77777777" w:rsidR="00533DB9" w:rsidRPr="00251A6C" w:rsidRDefault="00533DB9" w:rsidP="00711C81">
            <w:pPr>
              <w:spacing w:line="240" w:lineRule="auto"/>
              <w:ind w:firstLine="0"/>
              <w:rPr>
                <w:rStyle w:val="aff"/>
              </w:rPr>
            </w:pPr>
            <w:r w:rsidRPr="00251A6C">
              <w:rPr>
                <w:rStyle w:val="aff"/>
              </w:rPr>
              <w:t>1</w:t>
            </w:r>
          </w:p>
        </w:tc>
        <w:tc>
          <w:tcPr>
            <w:tcW w:w="318" w:type="dxa"/>
            <w:shd w:val="clear" w:color="auto" w:fill="auto"/>
          </w:tcPr>
          <w:p w14:paraId="6E64BD06"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29B46F50"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0A1F2BB4" w14:textId="77777777" w:rsidR="00533DB9" w:rsidRPr="00251A6C" w:rsidRDefault="00533DB9" w:rsidP="00711C81">
            <w:pPr>
              <w:spacing w:line="240" w:lineRule="auto"/>
              <w:ind w:firstLine="0"/>
              <w:rPr>
                <w:rStyle w:val="aff"/>
              </w:rPr>
            </w:pPr>
            <w:r w:rsidRPr="00251A6C">
              <w:rPr>
                <w:rStyle w:val="aff"/>
              </w:rPr>
              <w:t>0</w:t>
            </w:r>
          </w:p>
        </w:tc>
        <w:tc>
          <w:tcPr>
            <w:tcW w:w="306" w:type="dxa"/>
            <w:shd w:val="clear" w:color="auto" w:fill="auto"/>
          </w:tcPr>
          <w:p w14:paraId="68DC517C"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672EEB9E"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0E1209FB" w14:textId="77777777" w:rsidR="00533DB9" w:rsidRPr="00251A6C" w:rsidRDefault="00533DB9" w:rsidP="00711C81">
            <w:pPr>
              <w:spacing w:line="240" w:lineRule="auto"/>
              <w:ind w:firstLine="0"/>
              <w:rPr>
                <w:rStyle w:val="aff"/>
              </w:rPr>
            </w:pPr>
            <w:r w:rsidRPr="00251A6C">
              <w:rPr>
                <w:rStyle w:val="aff"/>
              </w:rPr>
              <w:t>0</w:t>
            </w:r>
          </w:p>
        </w:tc>
      </w:tr>
      <w:tr w:rsidR="00533DB9" w:rsidRPr="00251A6C" w14:paraId="67687393" w14:textId="77777777" w:rsidTr="00472C1B">
        <w:trPr>
          <w:trHeight w:val="277"/>
        </w:trPr>
        <w:tc>
          <w:tcPr>
            <w:tcW w:w="4567" w:type="dxa"/>
            <w:shd w:val="clear" w:color="auto" w:fill="auto"/>
          </w:tcPr>
          <w:p w14:paraId="0A93A99E" w14:textId="77777777" w:rsidR="00533DB9" w:rsidRPr="00251A6C" w:rsidRDefault="00533DB9" w:rsidP="00711C81">
            <w:pPr>
              <w:spacing w:line="240" w:lineRule="auto"/>
              <w:ind w:firstLine="0"/>
              <w:rPr>
                <w:rStyle w:val="aff"/>
              </w:rPr>
            </w:pPr>
            <w:r w:rsidRPr="00251A6C">
              <w:rPr>
                <w:rStyle w:val="aff"/>
              </w:rPr>
              <w:t>Southern Daily (англ.)</w:t>
            </w:r>
          </w:p>
        </w:tc>
        <w:tc>
          <w:tcPr>
            <w:tcW w:w="307" w:type="dxa"/>
            <w:shd w:val="clear" w:color="auto" w:fill="auto"/>
          </w:tcPr>
          <w:p w14:paraId="5DDED382" w14:textId="77777777" w:rsidR="00533DB9" w:rsidRPr="00251A6C" w:rsidRDefault="00533DB9" w:rsidP="00711C81">
            <w:pPr>
              <w:spacing w:line="240" w:lineRule="auto"/>
              <w:ind w:firstLine="0"/>
              <w:rPr>
                <w:rStyle w:val="aff"/>
              </w:rPr>
            </w:pPr>
            <w:r w:rsidRPr="00251A6C">
              <w:rPr>
                <w:rStyle w:val="aff"/>
              </w:rPr>
              <w:t>0</w:t>
            </w:r>
          </w:p>
        </w:tc>
        <w:tc>
          <w:tcPr>
            <w:tcW w:w="306" w:type="dxa"/>
            <w:shd w:val="clear" w:color="auto" w:fill="auto"/>
          </w:tcPr>
          <w:p w14:paraId="48651C82"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6A0391D9" w14:textId="77777777" w:rsidR="00533DB9" w:rsidRPr="00251A6C" w:rsidRDefault="00533DB9" w:rsidP="00711C81">
            <w:pPr>
              <w:spacing w:line="240" w:lineRule="auto"/>
              <w:ind w:firstLine="0"/>
              <w:rPr>
                <w:rStyle w:val="aff"/>
              </w:rPr>
            </w:pPr>
            <w:r w:rsidRPr="00251A6C">
              <w:rPr>
                <w:rStyle w:val="aff"/>
              </w:rPr>
              <w:t>2</w:t>
            </w:r>
          </w:p>
        </w:tc>
        <w:tc>
          <w:tcPr>
            <w:tcW w:w="306" w:type="dxa"/>
            <w:shd w:val="clear" w:color="auto" w:fill="auto"/>
          </w:tcPr>
          <w:p w14:paraId="25FF1DE1"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472A17BB"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34DD365A"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257AF73C"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796B78C8"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2B059581" w14:textId="77777777" w:rsidR="00533DB9" w:rsidRPr="00251A6C" w:rsidRDefault="00533DB9" w:rsidP="00711C81">
            <w:pPr>
              <w:spacing w:line="240" w:lineRule="auto"/>
              <w:ind w:firstLine="0"/>
              <w:rPr>
                <w:rStyle w:val="aff"/>
              </w:rPr>
            </w:pPr>
            <w:r w:rsidRPr="00251A6C">
              <w:rPr>
                <w:rStyle w:val="aff"/>
              </w:rPr>
              <w:t>1</w:t>
            </w:r>
          </w:p>
        </w:tc>
        <w:tc>
          <w:tcPr>
            <w:tcW w:w="295" w:type="dxa"/>
            <w:shd w:val="clear" w:color="auto" w:fill="auto"/>
          </w:tcPr>
          <w:p w14:paraId="104551A7" w14:textId="77777777" w:rsidR="00533DB9" w:rsidRPr="00251A6C" w:rsidRDefault="00533DB9" w:rsidP="00711C81">
            <w:pPr>
              <w:spacing w:line="240" w:lineRule="auto"/>
              <w:ind w:firstLine="0"/>
              <w:rPr>
                <w:rStyle w:val="aff"/>
              </w:rPr>
            </w:pPr>
            <w:r w:rsidRPr="00251A6C">
              <w:rPr>
                <w:rStyle w:val="aff"/>
              </w:rPr>
              <w:t>0</w:t>
            </w:r>
          </w:p>
        </w:tc>
        <w:tc>
          <w:tcPr>
            <w:tcW w:w="318" w:type="dxa"/>
            <w:shd w:val="clear" w:color="auto" w:fill="auto"/>
          </w:tcPr>
          <w:p w14:paraId="4E5A3AB3" w14:textId="77777777" w:rsidR="00533DB9" w:rsidRPr="00251A6C" w:rsidRDefault="00533DB9" w:rsidP="00711C81">
            <w:pPr>
              <w:spacing w:line="240" w:lineRule="auto"/>
              <w:ind w:firstLine="0"/>
              <w:rPr>
                <w:rStyle w:val="aff"/>
              </w:rPr>
            </w:pPr>
            <w:r w:rsidRPr="00251A6C">
              <w:rPr>
                <w:rStyle w:val="aff"/>
              </w:rPr>
              <w:t>3</w:t>
            </w:r>
          </w:p>
        </w:tc>
        <w:tc>
          <w:tcPr>
            <w:tcW w:w="306" w:type="dxa"/>
            <w:shd w:val="clear" w:color="auto" w:fill="auto"/>
          </w:tcPr>
          <w:p w14:paraId="768AC65B"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44E88F63"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28D1AC65"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0ECF79F5"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4886689F" w14:textId="77777777" w:rsidR="00533DB9" w:rsidRPr="00251A6C" w:rsidRDefault="00533DB9" w:rsidP="00711C81">
            <w:pPr>
              <w:spacing w:line="240" w:lineRule="auto"/>
              <w:ind w:firstLine="0"/>
              <w:rPr>
                <w:rStyle w:val="aff"/>
              </w:rPr>
            </w:pPr>
            <w:r w:rsidRPr="00251A6C">
              <w:rPr>
                <w:rStyle w:val="aff"/>
              </w:rPr>
              <w:t>1</w:t>
            </w:r>
          </w:p>
        </w:tc>
      </w:tr>
      <w:tr w:rsidR="00533DB9" w:rsidRPr="00251A6C" w14:paraId="59DAD670" w14:textId="77777777" w:rsidTr="00472C1B">
        <w:trPr>
          <w:trHeight w:val="277"/>
        </w:trPr>
        <w:tc>
          <w:tcPr>
            <w:tcW w:w="4567" w:type="dxa"/>
            <w:shd w:val="clear" w:color="auto" w:fill="auto"/>
          </w:tcPr>
          <w:p w14:paraId="2D26CA1C" w14:textId="77777777" w:rsidR="00533DB9" w:rsidRPr="00251A6C" w:rsidRDefault="00533DB9" w:rsidP="00711C81">
            <w:pPr>
              <w:spacing w:line="240" w:lineRule="auto"/>
              <w:ind w:firstLine="0"/>
              <w:rPr>
                <w:rStyle w:val="aff"/>
              </w:rPr>
            </w:pPr>
            <w:r w:rsidRPr="00251A6C">
              <w:rPr>
                <w:rStyle w:val="aff"/>
              </w:rPr>
              <w:t>Asahi Shimbun</w:t>
            </w:r>
          </w:p>
        </w:tc>
        <w:tc>
          <w:tcPr>
            <w:tcW w:w="307" w:type="dxa"/>
            <w:shd w:val="clear" w:color="auto" w:fill="auto"/>
          </w:tcPr>
          <w:p w14:paraId="442469BD"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43F96222"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51369076" w14:textId="77777777" w:rsidR="00533DB9" w:rsidRPr="00251A6C" w:rsidRDefault="00533DB9" w:rsidP="00711C81">
            <w:pPr>
              <w:spacing w:line="240" w:lineRule="auto"/>
              <w:ind w:firstLine="0"/>
              <w:rPr>
                <w:rStyle w:val="aff"/>
              </w:rPr>
            </w:pPr>
            <w:r w:rsidRPr="00251A6C">
              <w:rPr>
                <w:rStyle w:val="aff"/>
              </w:rPr>
              <w:t>0</w:t>
            </w:r>
          </w:p>
        </w:tc>
        <w:tc>
          <w:tcPr>
            <w:tcW w:w="306" w:type="dxa"/>
            <w:shd w:val="clear" w:color="auto" w:fill="auto"/>
          </w:tcPr>
          <w:p w14:paraId="3550DE1A"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7A65601C" w14:textId="77777777" w:rsidR="00533DB9" w:rsidRPr="00251A6C" w:rsidRDefault="00533DB9" w:rsidP="00711C81">
            <w:pPr>
              <w:spacing w:line="240" w:lineRule="auto"/>
              <w:ind w:firstLine="0"/>
              <w:rPr>
                <w:rStyle w:val="aff"/>
              </w:rPr>
            </w:pPr>
            <w:r w:rsidRPr="00251A6C">
              <w:rPr>
                <w:rStyle w:val="aff"/>
              </w:rPr>
              <w:t>0</w:t>
            </w:r>
          </w:p>
        </w:tc>
        <w:tc>
          <w:tcPr>
            <w:tcW w:w="306" w:type="dxa"/>
            <w:shd w:val="clear" w:color="auto" w:fill="auto"/>
          </w:tcPr>
          <w:p w14:paraId="1E251C1E"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10B46DD0"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74E57FE7"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2368BBBA" w14:textId="77777777" w:rsidR="00533DB9" w:rsidRPr="00251A6C" w:rsidRDefault="00533DB9" w:rsidP="00711C81">
            <w:pPr>
              <w:spacing w:line="240" w:lineRule="auto"/>
              <w:ind w:firstLine="0"/>
              <w:rPr>
                <w:rStyle w:val="aff"/>
              </w:rPr>
            </w:pPr>
            <w:r w:rsidRPr="00251A6C">
              <w:rPr>
                <w:rStyle w:val="aff"/>
              </w:rPr>
              <w:t>1</w:t>
            </w:r>
          </w:p>
        </w:tc>
        <w:tc>
          <w:tcPr>
            <w:tcW w:w="295" w:type="dxa"/>
            <w:shd w:val="clear" w:color="auto" w:fill="auto"/>
          </w:tcPr>
          <w:p w14:paraId="03F69D53" w14:textId="77777777" w:rsidR="00533DB9" w:rsidRPr="00251A6C" w:rsidRDefault="00533DB9" w:rsidP="00711C81">
            <w:pPr>
              <w:spacing w:line="240" w:lineRule="auto"/>
              <w:ind w:firstLine="0"/>
              <w:rPr>
                <w:rStyle w:val="aff"/>
              </w:rPr>
            </w:pPr>
            <w:r w:rsidRPr="00251A6C">
              <w:rPr>
                <w:rStyle w:val="aff"/>
              </w:rPr>
              <w:t>1</w:t>
            </w:r>
          </w:p>
        </w:tc>
        <w:tc>
          <w:tcPr>
            <w:tcW w:w="318" w:type="dxa"/>
            <w:shd w:val="clear" w:color="auto" w:fill="auto"/>
          </w:tcPr>
          <w:p w14:paraId="26FE28F5"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7F76147E"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6FFD2FA4" w14:textId="77777777" w:rsidR="00533DB9" w:rsidRPr="00251A6C" w:rsidRDefault="00533DB9" w:rsidP="00711C81">
            <w:pPr>
              <w:spacing w:line="240" w:lineRule="auto"/>
              <w:ind w:firstLine="0"/>
              <w:rPr>
                <w:rStyle w:val="aff"/>
              </w:rPr>
            </w:pPr>
            <w:r w:rsidRPr="00251A6C">
              <w:rPr>
                <w:rStyle w:val="aff"/>
              </w:rPr>
              <w:t>0</w:t>
            </w:r>
          </w:p>
        </w:tc>
        <w:tc>
          <w:tcPr>
            <w:tcW w:w="306" w:type="dxa"/>
            <w:shd w:val="clear" w:color="auto" w:fill="auto"/>
          </w:tcPr>
          <w:p w14:paraId="5F1988CF"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71A24C21"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7A4F9382" w14:textId="77777777" w:rsidR="00533DB9" w:rsidRPr="00251A6C" w:rsidRDefault="00533DB9" w:rsidP="00711C81">
            <w:pPr>
              <w:spacing w:line="240" w:lineRule="auto"/>
              <w:ind w:firstLine="0"/>
              <w:rPr>
                <w:rStyle w:val="aff"/>
              </w:rPr>
            </w:pPr>
            <w:r w:rsidRPr="00251A6C">
              <w:rPr>
                <w:rStyle w:val="aff"/>
              </w:rPr>
              <w:t>0</w:t>
            </w:r>
          </w:p>
        </w:tc>
      </w:tr>
      <w:tr w:rsidR="00533DB9" w:rsidRPr="00251A6C" w14:paraId="440EEA1E" w14:textId="77777777" w:rsidTr="00472C1B">
        <w:trPr>
          <w:trHeight w:val="254"/>
        </w:trPr>
        <w:tc>
          <w:tcPr>
            <w:tcW w:w="4567" w:type="dxa"/>
            <w:shd w:val="clear" w:color="auto" w:fill="auto"/>
          </w:tcPr>
          <w:p w14:paraId="3B617C67" w14:textId="77777777" w:rsidR="00533DB9" w:rsidRPr="00251A6C" w:rsidRDefault="00533DB9" w:rsidP="00711C81">
            <w:pPr>
              <w:spacing w:line="240" w:lineRule="auto"/>
              <w:ind w:firstLine="0"/>
              <w:rPr>
                <w:rStyle w:val="aff"/>
              </w:rPr>
            </w:pPr>
            <w:r w:rsidRPr="00251A6C">
              <w:rPr>
                <w:rStyle w:val="aff"/>
              </w:rPr>
              <w:t>Asahi Shimbun (англ.)</w:t>
            </w:r>
          </w:p>
        </w:tc>
        <w:tc>
          <w:tcPr>
            <w:tcW w:w="307" w:type="dxa"/>
            <w:shd w:val="clear" w:color="auto" w:fill="auto"/>
          </w:tcPr>
          <w:p w14:paraId="25EE3C9C" w14:textId="77777777" w:rsidR="00533DB9" w:rsidRPr="00251A6C" w:rsidRDefault="00533DB9" w:rsidP="00711C81">
            <w:pPr>
              <w:spacing w:line="240" w:lineRule="auto"/>
              <w:ind w:firstLine="0"/>
              <w:rPr>
                <w:rStyle w:val="aff"/>
              </w:rPr>
            </w:pPr>
            <w:r w:rsidRPr="00251A6C">
              <w:rPr>
                <w:rStyle w:val="aff"/>
              </w:rPr>
              <w:t>2</w:t>
            </w:r>
          </w:p>
        </w:tc>
        <w:tc>
          <w:tcPr>
            <w:tcW w:w="306" w:type="dxa"/>
            <w:shd w:val="clear" w:color="auto" w:fill="auto"/>
          </w:tcPr>
          <w:p w14:paraId="3F97E132"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40A721AB" w14:textId="77777777" w:rsidR="00533DB9" w:rsidRPr="00251A6C" w:rsidRDefault="00533DB9" w:rsidP="00711C81">
            <w:pPr>
              <w:spacing w:line="240" w:lineRule="auto"/>
              <w:ind w:firstLine="0"/>
              <w:rPr>
                <w:rStyle w:val="aff"/>
              </w:rPr>
            </w:pPr>
            <w:r w:rsidRPr="00251A6C">
              <w:rPr>
                <w:rStyle w:val="aff"/>
              </w:rPr>
              <w:t>2</w:t>
            </w:r>
          </w:p>
        </w:tc>
        <w:tc>
          <w:tcPr>
            <w:tcW w:w="306" w:type="dxa"/>
            <w:shd w:val="clear" w:color="auto" w:fill="auto"/>
          </w:tcPr>
          <w:p w14:paraId="66C3632D"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70C0AF2E" w14:textId="77777777" w:rsidR="00533DB9" w:rsidRPr="00251A6C" w:rsidRDefault="00533DB9" w:rsidP="00711C81">
            <w:pPr>
              <w:spacing w:line="240" w:lineRule="auto"/>
              <w:ind w:firstLine="0"/>
              <w:rPr>
                <w:rStyle w:val="aff"/>
              </w:rPr>
            </w:pPr>
            <w:r w:rsidRPr="00251A6C">
              <w:rPr>
                <w:rStyle w:val="aff"/>
              </w:rPr>
              <w:t>0</w:t>
            </w:r>
          </w:p>
        </w:tc>
        <w:tc>
          <w:tcPr>
            <w:tcW w:w="306" w:type="dxa"/>
            <w:shd w:val="clear" w:color="auto" w:fill="auto"/>
          </w:tcPr>
          <w:p w14:paraId="2B0D5EE4"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3AFE08F3" w14:textId="77777777" w:rsidR="00533DB9" w:rsidRPr="00251A6C" w:rsidRDefault="00533DB9" w:rsidP="00711C81">
            <w:pPr>
              <w:spacing w:line="240" w:lineRule="auto"/>
              <w:ind w:firstLine="0"/>
              <w:rPr>
                <w:rStyle w:val="aff"/>
              </w:rPr>
            </w:pPr>
            <w:r w:rsidRPr="00251A6C">
              <w:rPr>
                <w:rStyle w:val="aff"/>
              </w:rPr>
              <w:t>0</w:t>
            </w:r>
          </w:p>
        </w:tc>
        <w:tc>
          <w:tcPr>
            <w:tcW w:w="306" w:type="dxa"/>
            <w:shd w:val="clear" w:color="auto" w:fill="auto"/>
          </w:tcPr>
          <w:p w14:paraId="3EAA2DFD"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21B32957" w14:textId="77777777" w:rsidR="00533DB9" w:rsidRPr="00251A6C" w:rsidRDefault="00533DB9" w:rsidP="00711C81">
            <w:pPr>
              <w:spacing w:line="240" w:lineRule="auto"/>
              <w:ind w:firstLine="0"/>
              <w:rPr>
                <w:rStyle w:val="aff"/>
              </w:rPr>
            </w:pPr>
            <w:r w:rsidRPr="00251A6C">
              <w:rPr>
                <w:rStyle w:val="aff"/>
              </w:rPr>
              <w:t>1</w:t>
            </w:r>
          </w:p>
        </w:tc>
        <w:tc>
          <w:tcPr>
            <w:tcW w:w="295" w:type="dxa"/>
            <w:shd w:val="clear" w:color="auto" w:fill="auto"/>
          </w:tcPr>
          <w:p w14:paraId="7145ADB1" w14:textId="77777777" w:rsidR="00533DB9" w:rsidRPr="00251A6C" w:rsidRDefault="00533DB9" w:rsidP="00711C81">
            <w:pPr>
              <w:spacing w:line="240" w:lineRule="auto"/>
              <w:ind w:firstLine="0"/>
              <w:rPr>
                <w:rStyle w:val="aff"/>
              </w:rPr>
            </w:pPr>
            <w:r w:rsidRPr="00251A6C">
              <w:rPr>
                <w:rStyle w:val="aff"/>
              </w:rPr>
              <w:t>0</w:t>
            </w:r>
          </w:p>
        </w:tc>
        <w:tc>
          <w:tcPr>
            <w:tcW w:w="318" w:type="dxa"/>
            <w:shd w:val="clear" w:color="auto" w:fill="auto"/>
          </w:tcPr>
          <w:p w14:paraId="19255D42" w14:textId="77777777" w:rsidR="00533DB9" w:rsidRPr="00251A6C" w:rsidRDefault="00533DB9" w:rsidP="00711C81">
            <w:pPr>
              <w:spacing w:line="240" w:lineRule="auto"/>
              <w:ind w:firstLine="0"/>
              <w:rPr>
                <w:rStyle w:val="aff"/>
              </w:rPr>
            </w:pPr>
            <w:r w:rsidRPr="00251A6C">
              <w:rPr>
                <w:rStyle w:val="aff"/>
              </w:rPr>
              <w:t>0</w:t>
            </w:r>
          </w:p>
        </w:tc>
        <w:tc>
          <w:tcPr>
            <w:tcW w:w="306" w:type="dxa"/>
            <w:shd w:val="clear" w:color="auto" w:fill="auto"/>
          </w:tcPr>
          <w:p w14:paraId="49776D7D"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05B03D50"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552CE4ED"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36574126"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4C6B1B9B" w14:textId="77777777" w:rsidR="00533DB9" w:rsidRPr="00251A6C" w:rsidRDefault="00533DB9" w:rsidP="00711C81">
            <w:pPr>
              <w:spacing w:line="240" w:lineRule="auto"/>
              <w:ind w:firstLine="0"/>
              <w:rPr>
                <w:rStyle w:val="aff"/>
              </w:rPr>
            </w:pPr>
            <w:r w:rsidRPr="00251A6C">
              <w:rPr>
                <w:rStyle w:val="aff"/>
              </w:rPr>
              <w:t>0</w:t>
            </w:r>
          </w:p>
        </w:tc>
      </w:tr>
      <w:tr w:rsidR="00533DB9" w:rsidRPr="00251A6C" w14:paraId="2F8A2DA8" w14:textId="77777777" w:rsidTr="00472C1B">
        <w:trPr>
          <w:trHeight w:val="277"/>
        </w:trPr>
        <w:tc>
          <w:tcPr>
            <w:tcW w:w="4567" w:type="dxa"/>
            <w:shd w:val="clear" w:color="auto" w:fill="auto"/>
          </w:tcPr>
          <w:p w14:paraId="0B384E74" w14:textId="77777777" w:rsidR="00533DB9" w:rsidRPr="00251A6C" w:rsidRDefault="00533DB9" w:rsidP="00711C81">
            <w:pPr>
              <w:spacing w:line="240" w:lineRule="auto"/>
              <w:ind w:firstLine="0"/>
              <w:rPr>
                <w:rStyle w:val="aff"/>
              </w:rPr>
            </w:pPr>
            <w:r w:rsidRPr="00251A6C">
              <w:rPr>
                <w:rStyle w:val="aff"/>
              </w:rPr>
              <w:t>Asahi Shimbun (2012)</w:t>
            </w:r>
          </w:p>
        </w:tc>
        <w:tc>
          <w:tcPr>
            <w:tcW w:w="307" w:type="dxa"/>
            <w:shd w:val="clear" w:color="auto" w:fill="auto"/>
          </w:tcPr>
          <w:p w14:paraId="0A266B8C" w14:textId="77777777" w:rsidR="00533DB9" w:rsidRPr="00251A6C" w:rsidRDefault="00533DB9" w:rsidP="00711C81">
            <w:pPr>
              <w:spacing w:line="240" w:lineRule="auto"/>
              <w:ind w:firstLine="0"/>
              <w:rPr>
                <w:rStyle w:val="aff"/>
              </w:rPr>
            </w:pPr>
            <w:r w:rsidRPr="00251A6C">
              <w:rPr>
                <w:rStyle w:val="aff"/>
              </w:rPr>
              <w:t>0</w:t>
            </w:r>
          </w:p>
        </w:tc>
        <w:tc>
          <w:tcPr>
            <w:tcW w:w="306" w:type="dxa"/>
            <w:shd w:val="clear" w:color="auto" w:fill="auto"/>
          </w:tcPr>
          <w:p w14:paraId="7EF87E32"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1E0E480A" w14:textId="77777777" w:rsidR="00533DB9" w:rsidRPr="00251A6C" w:rsidRDefault="00533DB9" w:rsidP="00711C81">
            <w:pPr>
              <w:spacing w:line="240" w:lineRule="auto"/>
              <w:ind w:firstLine="0"/>
              <w:rPr>
                <w:rStyle w:val="aff"/>
              </w:rPr>
            </w:pPr>
            <w:r w:rsidRPr="00251A6C">
              <w:rPr>
                <w:rStyle w:val="aff"/>
              </w:rPr>
              <w:t>0</w:t>
            </w:r>
          </w:p>
        </w:tc>
        <w:tc>
          <w:tcPr>
            <w:tcW w:w="306" w:type="dxa"/>
            <w:shd w:val="clear" w:color="auto" w:fill="auto"/>
          </w:tcPr>
          <w:p w14:paraId="24EE757C"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6B1DE552" w14:textId="77777777" w:rsidR="00533DB9" w:rsidRPr="00251A6C" w:rsidRDefault="00533DB9" w:rsidP="00711C81">
            <w:pPr>
              <w:spacing w:line="240" w:lineRule="auto"/>
              <w:ind w:firstLine="0"/>
              <w:rPr>
                <w:rStyle w:val="aff"/>
              </w:rPr>
            </w:pPr>
            <w:r w:rsidRPr="00251A6C">
              <w:rPr>
                <w:rStyle w:val="aff"/>
              </w:rPr>
              <w:t>0</w:t>
            </w:r>
          </w:p>
        </w:tc>
        <w:tc>
          <w:tcPr>
            <w:tcW w:w="306" w:type="dxa"/>
            <w:shd w:val="clear" w:color="auto" w:fill="auto"/>
          </w:tcPr>
          <w:p w14:paraId="74F35B5E"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37052A99"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5C3FF663"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1CDC26C2" w14:textId="77777777" w:rsidR="00533DB9" w:rsidRPr="00251A6C" w:rsidRDefault="00533DB9" w:rsidP="00711C81">
            <w:pPr>
              <w:spacing w:line="240" w:lineRule="auto"/>
              <w:ind w:firstLine="0"/>
              <w:rPr>
                <w:rStyle w:val="aff"/>
              </w:rPr>
            </w:pPr>
            <w:r w:rsidRPr="00251A6C">
              <w:rPr>
                <w:rStyle w:val="aff"/>
              </w:rPr>
              <w:t>1</w:t>
            </w:r>
          </w:p>
        </w:tc>
        <w:tc>
          <w:tcPr>
            <w:tcW w:w="295" w:type="dxa"/>
            <w:shd w:val="clear" w:color="auto" w:fill="auto"/>
          </w:tcPr>
          <w:p w14:paraId="44C79E71" w14:textId="77777777" w:rsidR="00533DB9" w:rsidRPr="00251A6C" w:rsidRDefault="00533DB9" w:rsidP="00711C81">
            <w:pPr>
              <w:spacing w:line="240" w:lineRule="auto"/>
              <w:ind w:firstLine="0"/>
              <w:rPr>
                <w:rStyle w:val="aff"/>
              </w:rPr>
            </w:pPr>
            <w:r w:rsidRPr="00251A6C">
              <w:rPr>
                <w:rStyle w:val="aff"/>
              </w:rPr>
              <w:t>1</w:t>
            </w:r>
          </w:p>
        </w:tc>
        <w:tc>
          <w:tcPr>
            <w:tcW w:w="318" w:type="dxa"/>
            <w:shd w:val="clear" w:color="auto" w:fill="auto"/>
          </w:tcPr>
          <w:p w14:paraId="39163735"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2450C426"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49819BC1" w14:textId="77777777" w:rsidR="00533DB9" w:rsidRPr="00251A6C" w:rsidRDefault="00533DB9" w:rsidP="00711C81">
            <w:pPr>
              <w:spacing w:line="240" w:lineRule="auto"/>
              <w:ind w:firstLine="0"/>
              <w:rPr>
                <w:rStyle w:val="aff"/>
              </w:rPr>
            </w:pPr>
            <w:r w:rsidRPr="00251A6C">
              <w:rPr>
                <w:rStyle w:val="aff"/>
              </w:rPr>
              <w:t>0</w:t>
            </w:r>
          </w:p>
        </w:tc>
        <w:tc>
          <w:tcPr>
            <w:tcW w:w="306" w:type="dxa"/>
            <w:shd w:val="clear" w:color="auto" w:fill="auto"/>
          </w:tcPr>
          <w:p w14:paraId="0C410C90"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368BB4CC"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28A3D0B3" w14:textId="77777777" w:rsidR="00533DB9" w:rsidRPr="00251A6C" w:rsidRDefault="00533DB9" w:rsidP="00711C81">
            <w:pPr>
              <w:spacing w:line="240" w:lineRule="auto"/>
              <w:ind w:firstLine="0"/>
              <w:rPr>
                <w:rStyle w:val="aff"/>
              </w:rPr>
            </w:pPr>
            <w:r w:rsidRPr="00251A6C">
              <w:rPr>
                <w:rStyle w:val="aff"/>
              </w:rPr>
              <w:t>0</w:t>
            </w:r>
          </w:p>
        </w:tc>
      </w:tr>
      <w:tr w:rsidR="00533DB9" w:rsidRPr="00251A6C" w14:paraId="4292DE62" w14:textId="77777777" w:rsidTr="00472C1B">
        <w:trPr>
          <w:trHeight w:val="277"/>
        </w:trPr>
        <w:tc>
          <w:tcPr>
            <w:tcW w:w="4567" w:type="dxa"/>
            <w:shd w:val="clear" w:color="auto" w:fill="auto"/>
          </w:tcPr>
          <w:p w14:paraId="63065C92" w14:textId="77777777" w:rsidR="00533DB9" w:rsidRPr="00251A6C" w:rsidRDefault="00533DB9" w:rsidP="00711C81">
            <w:pPr>
              <w:spacing w:line="240" w:lineRule="auto"/>
              <w:ind w:firstLine="0"/>
              <w:rPr>
                <w:rStyle w:val="aff"/>
              </w:rPr>
            </w:pPr>
            <w:r w:rsidRPr="00251A6C">
              <w:rPr>
                <w:rStyle w:val="aff"/>
              </w:rPr>
              <w:t>Yomiuri Online</w:t>
            </w:r>
          </w:p>
        </w:tc>
        <w:tc>
          <w:tcPr>
            <w:tcW w:w="307" w:type="dxa"/>
            <w:shd w:val="clear" w:color="auto" w:fill="auto"/>
          </w:tcPr>
          <w:p w14:paraId="061A4561" w14:textId="77777777" w:rsidR="00533DB9" w:rsidRPr="00251A6C" w:rsidRDefault="00533DB9" w:rsidP="00711C81">
            <w:pPr>
              <w:spacing w:line="240" w:lineRule="auto"/>
              <w:ind w:firstLine="0"/>
              <w:rPr>
                <w:rStyle w:val="aff"/>
              </w:rPr>
            </w:pPr>
            <w:r w:rsidRPr="00251A6C">
              <w:rPr>
                <w:rStyle w:val="aff"/>
              </w:rPr>
              <w:t>0</w:t>
            </w:r>
          </w:p>
        </w:tc>
        <w:tc>
          <w:tcPr>
            <w:tcW w:w="306" w:type="dxa"/>
            <w:shd w:val="clear" w:color="auto" w:fill="auto"/>
          </w:tcPr>
          <w:p w14:paraId="38E442C6"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27E28A09" w14:textId="77777777" w:rsidR="00533DB9" w:rsidRPr="00251A6C" w:rsidRDefault="00533DB9" w:rsidP="00711C81">
            <w:pPr>
              <w:spacing w:line="240" w:lineRule="auto"/>
              <w:ind w:firstLine="0"/>
              <w:rPr>
                <w:rStyle w:val="aff"/>
              </w:rPr>
            </w:pPr>
            <w:r w:rsidRPr="00251A6C">
              <w:rPr>
                <w:rStyle w:val="aff"/>
              </w:rPr>
              <w:t>0</w:t>
            </w:r>
          </w:p>
        </w:tc>
        <w:tc>
          <w:tcPr>
            <w:tcW w:w="306" w:type="dxa"/>
            <w:shd w:val="clear" w:color="auto" w:fill="auto"/>
          </w:tcPr>
          <w:p w14:paraId="38D64885"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0FA8FA93" w14:textId="77777777" w:rsidR="00533DB9" w:rsidRPr="00251A6C" w:rsidRDefault="00533DB9" w:rsidP="00711C81">
            <w:pPr>
              <w:spacing w:line="240" w:lineRule="auto"/>
              <w:ind w:firstLine="0"/>
              <w:rPr>
                <w:rStyle w:val="aff"/>
              </w:rPr>
            </w:pPr>
            <w:r w:rsidRPr="00251A6C">
              <w:rPr>
                <w:rStyle w:val="aff"/>
              </w:rPr>
              <w:t>0</w:t>
            </w:r>
          </w:p>
        </w:tc>
        <w:tc>
          <w:tcPr>
            <w:tcW w:w="306" w:type="dxa"/>
            <w:shd w:val="clear" w:color="auto" w:fill="auto"/>
          </w:tcPr>
          <w:p w14:paraId="60A18E3A"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30DA2315" w14:textId="77777777" w:rsidR="00533DB9" w:rsidRPr="00251A6C" w:rsidRDefault="00533DB9" w:rsidP="00711C81">
            <w:pPr>
              <w:spacing w:line="240" w:lineRule="auto"/>
              <w:ind w:firstLine="0"/>
              <w:rPr>
                <w:rStyle w:val="aff"/>
              </w:rPr>
            </w:pPr>
            <w:r w:rsidRPr="00251A6C">
              <w:rPr>
                <w:rStyle w:val="aff"/>
              </w:rPr>
              <w:t>0</w:t>
            </w:r>
          </w:p>
        </w:tc>
        <w:tc>
          <w:tcPr>
            <w:tcW w:w="306" w:type="dxa"/>
            <w:shd w:val="clear" w:color="auto" w:fill="auto"/>
          </w:tcPr>
          <w:p w14:paraId="3B80B891"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543567A5" w14:textId="77777777" w:rsidR="00533DB9" w:rsidRPr="00251A6C" w:rsidRDefault="00533DB9" w:rsidP="00711C81">
            <w:pPr>
              <w:spacing w:line="240" w:lineRule="auto"/>
              <w:ind w:firstLine="0"/>
              <w:rPr>
                <w:rStyle w:val="aff"/>
              </w:rPr>
            </w:pPr>
            <w:r w:rsidRPr="00251A6C">
              <w:rPr>
                <w:rStyle w:val="aff"/>
              </w:rPr>
              <w:t>0</w:t>
            </w:r>
          </w:p>
        </w:tc>
        <w:tc>
          <w:tcPr>
            <w:tcW w:w="295" w:type="dxa"/>
            <w:shd w:val="clear" w:color="auto" w:fill="auto"/>
          </w:tcPr>
          <w:p w14:paraId="1FD5FE09" w14:textId="77777777" w:rsidR="00533DB9" w:rsidRPr="00251A6C" w:rsidRDefault="00533DB9" w:rsidP="00711C81">
            <w:pPr>
              <w:spacing w:line="240" w:lineRule="auto"/>
              <w:ind w:firstLine="0"/>
              <w:rPr>
                <w:rStyle w:val="aff"/>
              </w:rPr>
            </w:pPr>
            <w:r w:rsidRPr="00251A6C">
              <w:rPr>
                <w:rStyle w:val="aff"/>
              </w:rPr>
              <w:t>1</w:t>
            </w:r>
          </w:p>
        </w:tc>
        <w:tc>
          <w:tcPr>
            <w:tcW w:w="318" w:type="dxa"/>
            <w:shd w:val="clear" w:color="auto" w:fill="auto"/>
          </w:tcPr>
          <w:p w14:paraId="6F7F519E"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026B1D01"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6244538D" w14:textId="77777777" w:rsidR="00533DB9" w:rsidRPr="00251A6C" w:rsidRDefault="00533DB9" w:rsidP="00711C81">
            <w:pPr>
              <w:spacing w:line="240" w:lineRule="auto"/>
              <w:ind w:firstLine="0"/>
              <w:rPr>
                <w:rStyle w:val="aff"/>
              </w:rPr>
            </w:pPr>
            <w:r w:rsidRPr="00251A6C">
              <w:rPr>
                <w:rStyle w:val="aff"/>
              </w:rPr>
              <w:t>0</w:t>
            </w:r>
          </w:p>
        </w:tc>
        <w:tc>
          <w:tcPr>
            <w:tcW w:w="306" w:type="dxa"/>
            <w:shd w:val="clear" w:color="auto" w:fill="auto"/>
          </w:tcPr>
          <w:p w14:paraId="72463E29"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0BCB97FE"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1C92B0BC" w14:textId="77777777" w:rsidR="00533DB9" w:rsidRPr="00251A6C" w:rsidRDefault="00533DB9" w:rsidP="00711C81">
            <w:pPr>
              <w:spacing w:line="240" w:lineRule="auto"/>
              <w:ind w:firstLine="0"/>
              <w:rPr>
                <w:rStyle w:val="aff"/>
              </w:rPr>
            </w:pPr>
            <w:r w:rsidRPr="00251A6C">
              <w:rPr>
                <w:rStyle w:val="aff"/>
              </w:rPr>
              <w:t>0</w:t>
            </w:r>
          </w:p>
        </w:tc>
      </w:tr>
      <w:tr w:rsidR="00533DB9" w:rsidRPr="00251A6C" w14:paraId="3F73AAB1" w14:textId="77777777" w:rsidTr="00472C1B">
        <w:trPr>
          <w:trHeight w:val="254"/>
        </w:trPr>
        <w:tc>
          <w:tcPr>
            <w:tcW w:w="4567" w:type="dxa"/>
            <w:shd w:val="clear" w:color="auto" w:fill="auto"/>
          </w:tcPr>
          <w:p w14:paraId="176A3763" w14:textId="77777777" w:rsidR="00533DB9" w:rsidRPr="00251A6C" w:rsidRDefault="00533DB9" w:rsidP="00711C81">
            <w:pPr>
              <w:spacing w:line="240" w:lineRule="auto"/>
              <w:ind w:firstLine="0"/>
              <w:rPr>
                <w:rStyle w:val="aff"/>
              </w:rPr>
            </w:pPr>
            <w:r w:rsidRPr="00251A6C">
              <w:rPr>
                <w:rStyle w:val="aff"/>
              </w:rPr>
              <w:t>The Japan News (англ.)</w:t>
            </w:r>
          </w:p>
        </w:tc>
        <w:tc>
          <w:tcPr>
            <w:tcW w:w="307" w:type="dxa"/>
            <w:shd w:val="clear" w:color="auto" w:fill="auto"/>
          </w:tcPr>
          <w:p w14:paraId="60DB8603" w14:textId="77777777" w:rsidR="00533DB9" w:rsidRPr="00251A6C" w:rsidRDefault="00533DB9" w:rsidP="00711C81">
            <w:pPr>
              <w:spacing w:line="240" w:lineRule="auto"/>
              <w:ind w:firstLine="0"/>
              <w:rPr>
                <w:rStyle w:val="aff"/>
              </w:rPr>
            </w:pPr>
            <w:r w:rsidRPr="00251A6C">
              <w:rPr>
                <w:rStyle w:val="aff"/>
              </w:rPr>
              <w:t>2</w:t>
            </w:r>
          </w:p>
        </w:tc>
        <w:tc>
          <w:tcPr>
            <w:tcW w:w="306" w:type="dxa"/>
            <w:shd w:val="clear" w:color="auto" w:fill="auto"/>
          </w:tcPr>
          <w:p w14:paraId="60B11201"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040CA64E" w14:textId="77777777" w:rsidR="00533DB9" w:rsidRPr="00251A6C" w:rsidRDefault="00533DB9" w:rsidP="00711C81">
            <w:pPr>
              <w:spacing w:line="240" w:lineRule="auto"/>
              <w:ind w:firstLine="0"/>
              <w:rPr>
                <w:rStyle w:val="aff"/>
              </w:rPr>
            </w:pPr>
            <w:r w:rsidRPr="00251A6C">
              <w:rPr>
                <w:rStyle w:val="aff"/>
              </w:rPr>
              <w:t>2</w:t>
            </w:r>
          </w:p>
        </w:tc>
        <w:tc>
          <w:tcPr>
            <w:tcW w:w="306" w:type="dxa"/>
            <w:shd w:val="clear" w:color="auto" w:fill="auto"/>
          </w:tcPr>
          <w:p w14:paraId="7454AE10" w14:textId="77777777" w:rsidR="00533DB9" w:rsidRPr="00251A6C" w:rsidRDefault="00533DB9" w:rsidP="00711C81">
            <w:pPr>
              <w:spacing w:line="240" w:lineRule="auto"/>
              <w:ind w:firstLine="0"/>
              <w:rPr>
                <w:rStyle w:val="aff"/>
              </w:rPr>
            </w:pPr>
            <w:r w:rsidRPr="00251A6C">
              <w:rPr>
                <w:rStyle w:val="aff"/>
              </w:rPr>
              <w:t>2</w:t>
            </w:r>
          </w:p>
        </w:tc>
        <w:tc>
          <w:tcPr>
            <w:tcW w:w="307" w:type="dxa"/>
            <w:shd w:val="clear" w:color="auto" w:fill="auto"/>
          </w:tcPr>
          <w:p w14:paraId="6FA690B3"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640A0AA7"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70478A99"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039CF8EF"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3806AB49" w14:textId="77777777" w:rsidR="00533DB9" w:rsidRPr="00251A6C" w:rsidRDefault="00533DB9" w:rsidP="00711C81">
            <w:pPr>
              <w:spacing w:line="240" w:lineRule="auto"/>
              <w:ind w:firstLine="0"/>
              <w:rPr>
                <w:rStyle w:val="aff"/>
              </w:rPr>
            </w:pPr>
            <w:r w:rsidRPr="00251A6C">
              <w:rPr>
                <w:rStyle w:val="aff"/>
              </w:rPr>
              <w:t>1</w:t>
            </w:r>
          </w:p>
        </w:tc>
        <w:tc>
          <w:tcPr>
            <w:tcW w:w="295" w:type="dxa"/>
            <w:shd w:val="clear" w:color="auto" w:fill="auto"/>
          </w:tcPr>
          <w:p w14:paraId="72E5EDC7" w14:textId="77777777" w:rsidR="00533DB9" w:rsidRPr="00251A6C" w:rsidRDefault="00533DB9" w:rsidP="00711C81">
            <w:pPr>
              <w:spacing w:line="240" w:lineRule="auto"/>
              <w:ind w:firstLine="0"/>
              <w:rPr>
                <w:rStyle w:val="aff"/>
              </w:rPr>
            </w:pPr>
            <w:r w:rsidRPr="00251A6C">
              <w:rPr>
                <w:rStyle w:val="aff"/>
              </w:rPr>
              <w:t>1</w:t>
            </w:r>
          </w:p>
        </w:tc>
        <w:tc>
          <w:tcPr>
            <w:tcW w:w="318" w:type="dxa"/>
            <w:shd w:val="clear" w:color="auto" w:fill="auto"/>
          </w:tcPr>
          <w:p w14:paraId="79DFD876"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1B8019BC"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1C68064F"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5DC6C356"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2D40B4C0"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266302EB" w14:textId="77777777" w:rsidR="00533DB9" w:rsidRPr="00251A6C" w:rsidRDefault="00533DB9" w:rsidP="00711C81">
            <w:pPr>
              <w:spacing w:line="240" w:lineRule="auto"/>
              <w:ind w:firstLine="0"/>
              <w:rPr>
                <w:rStyle w:val="aff"/>
              </w:rPr>
            </w:pPr>
            <w:r w:rsidRPr="00251A6C">
              <w:rPr>
                <w:rStyle w:val="aff"/>
              </w:rPr>
              <w:t>0</w:t>
            </w:r>
          </w:p>
        </w:tc>
      </w:tr>
      <w:tr w:rsidR="00533DB9" w:rsidRPr="00251A6C" w14:paraId="65F0B5FA" w14:textId="77777777" w:rsidTr="00472C1B">
        <w:trPr>
          <w:trHeight w:val="277"/>
        </w:trPr>
        <w:tc>
          <w:tcPr>
            <w:tcW w:w="4567" w:type="dxa"/>
            <w:shd w:val="clear" w:color="auto" w:fill="auto"/>
          </w:tcPr>
          <w:p w14:paraId="5368206A" w14:textId="77777777" w:rsidR="00533DB9" w:rsidRPr="00251A6C" w:rsidRDefault="00533DB9" w:rsidP="00711C81">
            <w:pPr>
              <w:spacing w:line="240" w:lineRule="auto"/>
              <w:ind w:firstLine="0"/>
              <w:rPr>
                <w:rStyle w:val="aff"/>
              </w:rPr>
            </w:pPr>
            <w:r w:rsidRPr="00251A6C">
              <w:rPr>
                <w:rStyle w:val="aff"/>
              </w:rPr>
              <w:t>Yomiuri Online (2012)</w:t>
            </w:r>
          </w:p>
        </w:tc>
        <w:tc>
          <w:tcPr>
            <w:tcW w:w="307" w:type="dxa"/>
            <w:shd w:val="clear" w:color="auto" w:fill="auto"/>
          </w:tcPr>
          <w:p w14:paraId="5CB073B9" w14:textId="77777777" w:rsidR="00533DB9" w:rsidRPr="00251A6C" w:rsidRDefault="00533DB9" w:rsidP="00711C81">
            <w:pPr>
              <w:spacing w:line="240" w:lineRule="auto"/>
              <w:ind w:firstLine="0"/>
              <w:rPr>
                <w:rStyle w:val="aff"/>
              </w:rPr>
            </w:pPr>
            <w:r w:rsidRPr="00251A6C">
              <w:rPr>
                <w:rStyle w:val="aff"/>
              </w:rPr>
              <w:t>0</w:t>
            </w:r>
          </w:p>
        </w:tc>
        <w:tc>
          <w:tcPr>
            <w:tcW w:w="306" w:type="dxa"/>
            <w:shd w:val="clear" w:color="auto" w:fill="auto"/>
          </w:tcPr>
          <w:p w14:paraId="78546BA7"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59B2D1A3" w14:textId="77777777" w:rsidR="00533DB9" w:rsidRPr="00251A6C" w:rsidRDefault="00533DB9" w:rsidP="00711C81">
            <w:pPr>
              <w:spacing w:line="240" w:lineRule="auto"/>
              <w:ind w:firstLine="0"/>
              <w:rPr>
                <w:rStyle w:val="aff"/>
              </w:rPr>
            </w:pPr>
            <w:r w:rsidRPr="00251A6C">
              <w:rPr>
                <w:rStyle w:val="aff"/>
              </w:rPr>
              <w:t>0</w:t>
            </w:r>
          </w:p>
        </w:tc>
        <w:tc>
          <w:tcPr>
            <w:tcW w:w="306" w:type="dxa"/>
            <w:shd w:val="clear" w:color="auto" w:fill="auto"/>
          </w:tcPr>
          <w:p w14:paraId="3C2150AD"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6520DD5A" w14:textId="77777777" w:rsidR="00533DB9" w:rsidRPr="00251A6C" w:rsidRDefault="00533DB9" w:rsidP="00711C81">
            <w:pPr>
              <w:spacing w:line="240" w:lineRule="auto"/>
              <w:ind w:firstLine="0"/>
              <w:rPr>
                <w:rStyle w:val="aff"/>
              </w:rPr>
            </w:pPr>
            <w:r w:rsidRPr="00251A6C">
              <w:rPr>
                <w:rStyle w:val="aff"/>
              </w:rPr>
              <w:t>0</w:t>
            </w:r>
          </w:p>
        </w:tc>
        <w:tc>
          <w:tcPr>
            <w:tcW w:w="306" w:type="dxa"/>
            <w:shd w:val="clear" w:color="auto" w:fill="auto"/>
          </w:tcPr>
          <w:p w14:paraId="38D8C41A"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6EE7DD54" w14:textId="77777777" w:rsidR="00533DB9" w:rsidRPr="00251A6C" w:rsidRDefault="00533DB9" w:rsidP="00711C81">
            <w:pPr>
              <w:spacing w:line="240" w:lineRule="auto"/>
              <w:ind w:firstLine="0"/>
              <w:rPr>
                <w:rStyle w:val="aff"/>
              </w:rPr>
            </w:pPr>
            <w:r w:rsidRPr="00251A6C">
              <w:rPr>
                <w:rStyle w:val="aff"/>
              </w:rPr>
              <w:t>0</w:t>
            </w:r>
          </w:p>
        </w:tc>
        <w:tc>
          <w:tcPr>
            <w:tcW w:w="306" w:type="dxa"/>
            <w:shd w:val="clear" w:color="auto" w:fill="auto"/>
          </w:tcPr>
          <w:p w14:paraId="5022CF15"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626F444D" w14:textId="77777777" w:rsidR="00533DB9" w:rsidRPr="00251A6C" w:rsidRDefault="00533DB9" w:rsidP="00711C81">
            <w:pPr>
              <w:spacing w:line="240" w:lineRule="auto"/>
              <w:ind w:firstLine="0"/>
              <w:rPr>
                <w:rStyle w:val="aff"/>
              </w:rPr>
            </w:pPr>
            <w:r w:rsidRPr="00251A6C">
              <w:rPr>
                <w:rStyle w:val="aff"/>
              </w:rPr>
              <w:t>0</w:t>
            </w:r>
          </w:p>
        </w:tc>
        <w:tc>
          <w:tcPr>
            <w:tcW w:w="295" w:type="dxa"/>
            <w:shd w:val="clear" w:color="auto" w:fill="auto"/>
          </w:tcPr>
          <w:p w14:paraId="619C187C" w14:textId="77777777" w:rsidR="00533DB9" w:rsidRPr="00251A6C" w:rsidRDefault="00533DB9" w:rsidP="00711C81">
            <w:pPr>
              <w:spacing w:line="240" w:lineRule="auto"/>
              <w:ind w:firstLine="0"/>
              <w:rPr>
                <w:rStyle w:val="aff"/>
              </w:rPr>
            </w:pPr>
            <w:r w:rsidRPr="00251A6C">
              <w:rPr>
                <w:rStyle w:val="aff"/>
              </w:rPr>
              <w:t>1</w:t>
            </w:r>
          </w:p>
        </w:tc>
        <w:tc>
          <w:tcPr>
            <w:tcW w:w="318" w:type="dxa"/>
            <w:shd w:val="clear" w:color="auto" w:fill="auto"/>
          </w:tcPr>
          <w:p w14:paraId="3C643712"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6BA18833"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2EF3047D" w14:textId="77777777" w:rsidR="00533DB9" w:rsidRPr="00251A6C" w:rsidRDefault="00533DB9" w:rsidP="00711C81">
            <w:pPr>
              <w:spacing w:line="240" w:lineRule="auto"/>
              <w:ind w:firstLine="0"/>
              <w:rPr>
                <w:rStyle w:val="aff"/>
              </w:rPr>
            </w:pPr>
            <w:r w:rsidRPr="00251A6C">
              <w:rPr>
                <w:rStyle w:val="aff"/>
              </w:rPr>
              <w:t>0</w:t>
            </w:r>
          </w:p>
        </w:tc>
        <w:tc>
          <w:tcPr>
            <w:tcW w:w="306" w:type="dxa"/>
            <w:shd w:val="clear" w:color="auto" w:fill="auto"/>
          </w:tcPr>
          <w:p w14:paraId="3C0001E8"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6755FA98"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687B86D6" w14:textId="77777777" w:rsidR="00533DB9" w:rsidRPr="00251A6C" w:rsidRDefault="00533DB9" w:rsidP="00711C81">
            <w:pPr>
              <w:spacing w:line="240" w:lineRule="auto"/>
              <w:ind w:firstLine="0"/>
              <w:rPr>
                <w:rStyle w:val="aff"/>
              </w:rPr>
            </w:pPr>
            <w:r w:rsidRPr="00251A6C">
              <w:rPr>
                <w:rStyle w:val="aff"/>
              </w:rPr>
              <w:t>0</w:t>
            </w:r>
          </w:p>
        </w:tc>
      </w:tr>
      <w:tr w:rsidR="00533DB9" w:rsidRPr="00251A6C" w14:paraId="426A57EC" w14:textId="77777777" w:rsidTr="00472C1B">
        <w:trPr>
          <w:trHeight w:val="277"/>
        </w:trPr>
        <w:tc>
          <w:tcPr>
            <w:tcW w:w="4567" w:type="dxa"/>
            <w:shd w:val="clear" w:color="auto" w:fill="auto"/>
          </w:tcPr>
          <w:p w14:paraId="5E8229C9" w14:textId="77777777" w:rsidR="00533DB9" w:rsidRPr="00251A6C" w:rsidRDefault="00533DB9" w:rsidP="00711C81">
            <w:pPr>
              <w:spacing w:line="240" w:lineRule="auto"/>
              <w:ind w:firstLine="0"/>
              <w:rPr>
                <w:rStyle w:val="aff"/>
              </w:rPr>
            </w:pPr>
            <w:r w:rsidRPr="00251A6C">
              <w:rPr>
                <w:rStyle w:val="aff"/>
              </w:rPr>
              <w:t>Mainichi</w:t>
            </w:r>
          </w:p>
        </w:tc>
        <w:tc>
          <w:tcPr>
            <w:tcW w:w="307" w:type="dxa"/>
            <w:shd w:val="clear" w:color="auto" w:fill="auto"/>
          </w:tcPr>
          <w:p w14:paraId="4289E86C" w14:textId="77777777" w:rsidR="00533DB9" w:rsidRPr="00251A6C" w:rsidRDefault="00533DB9" w:rsidP="00711C81">
            <w:pPr>
              <w:spacing w:line="240" w:lineRule="auto"/>
              <w:ind w:firstLine="0"/>
              <w:rPr>
                <w:rStyle w:val="aff"/>
              </w:rPr>
            </w:pPr>
            <w:r w:rsidRPr="00251A6C">
              <w:rPr>
                <w:rStyle w:val="aff"/>
              </w:rPr>
              <w:t>2</w:t>
            </w:r>
          </w:p>
        </w:tc>
        <w:tc>
          <w:tcPr>
            <w:tcW w:w="306" w:type="dxa"/>
            <w:shd w:val="clear" w:color="auto" w:fill="auto"/>
          </w:tcPr>
          <w:p w14:paraId="3FA6605C"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6CCB7D30" w14:textId="77777777" w:rsidR="00533DB9" w:rsidRPr="00251A6C" w:rsidRDefault="00533DB9" w:rsidP="00711C81">
            <w:pPr>
              <w:spacing w:line="240" w:lineRule="auto"/>
              <w:ind w:firstLine="0"/>
              <w:rPr>
                <w:rStyle w:val="aff"/>
              </w:rPr>
            </w:pPr>
            <w:r w:rsidRPr="00251A6C">
              <w:rPr>
                <w:rStyle w:val="aff"/>
              </w:rPr>
              <w:t>0</w:t>
            </w:r>
          </w:p>
        </w:tc>
        <w:tc>
          <w:tcPr>
            <w:tcW w:w="306" w:type="dxa"/>
            <w:shd w:val="clear" w:color="auto" w:fill="auto"/>
          </w:tcPr>
          <w:p w14:paraId="558E9D7C"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5B3C9269"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3DC9A35B"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7B8CB265"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5FA4D2D0"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513854CC" w14:textId="77777777" w:rsidR="00533DB9" w:rsidRPr="00251A6C" w:rsidRDefault="00533DB9" w:rsidP="00711C81">
            <w:pPr>
              <w:spacing w:line="240" w:lineRule="auto"/>
              <w:ind w:firstLine="0"/>
              <w:rPr>
                <w:rStyle w:val="aff"/>
              </w:rPr>
            </w:pPr>
            <w:r w:rsidRPr="00251A6C">
              <w:rPr>
                <w:rStyle w:val="aff"/>
              </w:rPr>
              <w:t>1</w:t>
            </w:r>
          </w:p>
        </w:tc>
        <w:tc>
          <w:tcPr>
            <w:tcW w:w="295" w:type="dxa"/>
            <w:shd w:val="clear" w:color="auto" w:fill="auto"/>
          </w:tcPr>
          <w:p w14:paraId="7919EAC6" w14:textId="77777777" w:rsidR="00533DB9" w:rsidRPr="00251A6C" w:rsidRDefault="00533DB9" w:rsidP="00711C81">
            <w:pPr>
              <w:spacing w:line="240" w:lineRule="auto"/>
              <w:ind w:firstLine="0"/>
              <w:rPr>
                <w:rStyle w:val="aff"/>
              </w:rPr>
            </w:pPr>
            <w:r w:rsidRPr="00251A6C">
              <w:rPr>
                <w:rStyle w:val="aff"/>
              </w:rPr>
              <w:t>1</w:t>
            </w:r>
          </w:p>
        </w:tc>
        <w:tc>
          <w:tcPr>
            <w:tcW w:w="318" w:type="dxa"/>
            <w:shd w:val="clear" w:color="auto" w:fill="auto"/>
          </w:tcPr>
          <w:p w14:paraId="7250B7DF"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1DAACF4A"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3CDF054D" w14:textId="77777777" w:rsidR="00533DB9" w:rsidRPr="00251A6C" w:rsidRDefault="00533DB9" w:rsidP="00711C81">
            <w:pPr>
              <w:spacing w:line="240" w:lineRule="auto"/>
              <w:ind w:firstLine="0"/>
              <w:rPr>
                <w:rStyle w:val="aff"/>
              </w:rPr>
            </w:pPr>
            <w:r w:rsidRPr="00251A6C">
              <w:rPr>
                <w:rStyle w:val="aff"/>
              </w:rPr>
              <w:t>0</w:t>
            </w:r>
          </w:p>
        </w:tc>
        <w:tc>
          <w:tcPr>
            <w:tcW w:w="306" w:type="dxa"/>
            <w:shd w:val="clear" w:color="auto" w:fill="auto"/>
          </w:tcPr>
          <w:p w14:paraId="52DB3662"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3EC23E85"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3CE543E4" w14:textId="77777777" w:rsidR="00533DB9" w:rsidRPr="00251A6C" w:rsidRDefault="00533DB9" w:rsidP="00711C81">
            <w:pPr>
              <w:spacing w:line="240" w:lineRule="auto"/>
              <w:ind w:firstLine="0"/>
              <w:rPr>
                <w:rStyle w:val="aff"/>
              </w:rPr>
            </w:pPr>
            <w:r w:rsidRPr="00251A6C">
              <w:rPr>
                <w:rStyle w:val="aff"/>
              </w:rPr>
              <w:t>0</w:t>
            </w:r>
          </w:p>
        </w:tc>
      </w:tr>
      <w:tr w:rsidR="00533DB9" w:rsidRPr="00251A6C" w14:paraId="16D8C5D3" w14:textId="77777777" w:rsidTr="00472C1B">
        <w:trPr>
          <w:trHeight w:val="254"/>
        </w:trPr>
        <w:tc>
          <w:tcPr>
            <w:tcW w:w="4567" w:type="dxa"/>
            <w:shd w:val="clear" w:color="auto" w:fill="auto"/>
          </w:tcPr>
          <w:p w14:paraId="04BBC743" w14:textId="77777777" w:rsidR="00533DB9" w:rsidRPr="00251A6C" w:rsidRDefault="00533DB9" w:rsidP="00711C81">
            <w:pPr>
              <w:spacing w:line="240" w:lineRule="auto"/>
              <w:ind w:firstLine="0"/>
              <w:rPr>
                <w:rStyle w:val="aff"/>
              </w:rPr>
            </w:pPr>
            <w:r w:rsidRPr="00251A6C">
              <w:rPr>
                <w:rStyle w:val="aff"/>
              </w:rPr>
              <w:t>Mainichi (англ.)</w:t>
            </w:r>
          </w:p>
        </w:tc>
        <w:tc>
          <w:tcPr>
            <w:tcW w:w="307" w:type="dxa"/>
            <w:shd w:val="clear" w:color="auto" w:fill="auto"/>
          </w:tcPr>
          <w:p w14:paraId="32D8169B" w14:textId="77777777" w:rsidR="00533DB9" w:rsidRPr="00251A6C" w:rsidRDefault="00533DB9" w:rsidP="00711C81">
            <w:pPr>
              <w:spacing w:line="240" w:lineRule="auto"/>
              <w:ind w:firstLine="0"/>
              <w:rPr>
                <w:rStyle w:val="aff"/>
              </w:rPr>
            </w:pPr>
            <w:r w:rsidRPr="00251A6C">
              <w:rPr>
                <w:rStyle w:val="aff"/>
              </w:rPr>
              <w:t>2</w:t>
            </w:r>
          </w:p>
        </w:tc>
        <w:tc>
          <w:tcPr>
            <w:tcW w:w="306" w:type="dxa"/>
            <w:shd w:val="clear" w:color="auto" w:fill="auto"/>
          </w:tcPr>
          <w:p w14:paraId="26E7F3CE"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2B80E1DB" w14:textId="77777777" w:rsidR="00533DB9" w:rsidRPr="00251A6C" w:rsidRDefault="00533DB9" w:rsidP="00711C81">
            <w:pPr>
              <w:spacing w:line="240" w:lineRule="auto"/>
              <w:ind w:firstLine="0"/>
              <w:rPr>
                <w:rStyle w:val="aff"/>
              </w:rPr>
            </w:pPr>
            <w:r w:rsidRPr="00251A6C">
              <w:rPr>
                <w:rStyle w:val="aff"/>
              </w:rPr>
              <w:t>2</w:t>
            </w:r>
          </w:p>
        </w:tc>
        <w:tc>
          <w:tcPr>
            <w:tcW w:w="306" w:type="dxa"/>
            <w:shd w:val="clear" w:color="auto" w:fill="auto"/>
          </w:tcPr>
          <w:p w14:paraId="0A6554FF"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6C7A6438"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2E63B148"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4194D13A" w14:textId="77777777" w:rsidR="00533DB9" w:rsidRPr="00251A6C" w:rsidRDefault="00533DB9" w:rsidP="00711C81">
            <w:pPr>
              <w:spacing w:line="240" w:lineRule="auto"/>
              <w:ind w:firstLine="0"/>
              <w:rPr>
                <w:rStyle w:val="aff"/>
              </w:rPr>
            </w:pPr>
            <w:r w:rsidRPr="00251A6C">
              <w:rPr>
                <w:rStyle w:val="aff"/>
              </w:rPr>
              <w:t>0</w:t>
            </w:r>
          </w:p>
        </w:tc>
        <w:tc>
          <w:tcPr>
            <w:tcW w:w="306" w:type="dxa"/>
            <w:shd w:val="clear" w:color="auto" w:fill="auto"/>
          </w:tcPr>
          <w:p w14:paraId="052B6F26"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6E53A672" w14:textId="77777777" w:rsidR="00533DB9" w:rsidRPr="00251A6C" w:rsidRDefault="00533DB9" w:rsidP="00711C81">
            <w:pPr>
              <w:spacing w:line="240" w:lineRule="auto"/>
              <w:ind w:firstLine="0"/>
              <w:rPr>
                <w:rStyle w:val="aff"/>
              </w:rPr>
            </w:pPr>
            <w:r w:rsidRPr="00251A6C">
              <w:rPr>
                <w:rStyle w:val="aff"/>
              </w:rPr>
              <w:t>1</w:t>
            </w:r>
          </w:p>
        </w:tc>
        <w:tc>
          <w:tcPr>
            <w:tcW w:w="295" w:type="dxa"/>
            <w:shd w:val="clear" w:color="auto" w:fill="auto"/>
          </w:tcPr>
          <w:p w14:paraId="1A25529C" w14:textId="77777777" w:rsidR="00533DB9" w:rsidRPr="00251A6C" w:rsidRDefault="00533DB9" w:rsidP="00711C81">
            <w:pPr>
              <w:spacing w:line="240" w:lineRule="auto"/>
              <w:ind w:firstLine="0"/>
              <w:rPr>
                <w:rStyle w:val="aff"/>
              </w:rPr>
            </w:pPr>
            <w:r w:rsidRPr="00251A6C">
              <w:rPr>
                <w:rStyle w:val="aff"/>
              </w:rPr>
              <w:t>1</w:t>
            </w:r>
          </w:p>
        </w:tc>
        <w:tc>
          <w:tcPr>
            <w:tcW w:w="318" w:type="dxa"/>
            <w:shd w:val="clear" w:color="auto" w:fill="auto"/>
          </w:tcPr>
          <w:p w14:paraId="24DEF36E"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182D84C0"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254A7FA9"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36103BEE"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27D7E285"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2019BF9E" w14:textId="77777777" w:rsidR="00533DB9" w:rsidRPr="00251A6C" w:rsidRDefault="00533DB9" w:rsidP="00711C81">
            <w:pPr>
              <w:spacing w:line="240" w:lineRule="auto"/>
              <w:ind w:firstLine="0"/>
              <w:rPr>
                <w:rStyle w:val="aff"/>
              </w:rPr>
            </w:pPr>
            <w:r w:rsidRPr="00251A6C">
              <w:rPr>
                <w:rStyle w:val="aff"/>
              </w:rPr>
              <w:t>1</w:t>
            </w:r>
          </w:p>
        </w:tc>
      </w:tr>
      <w:tr w:rsidR="00533DB9" w:rsidRPr="00251A6C" w14:paraId="64819D81" w14:textId="77777777" w:rsidTr="00472C1B">
        <w:trPr>
          <w:trHeight w:val="277"/>
        </w:trPr>
        <w:tc>
          <w:tcPr>
            <w:tcW w:w="4567" w:type="dxa"/>
            <w:shd w:val="clear" w:color="auto" w:fill="auto"/>
          </w:tcPr>
          <w:p w14:paraId="1529F6B0" w14:textId="77777777" w:rsidR="00533DB9" w:rsidRPr="00251A6C" w:rsidRDefault="00533DB9" w:rsidP="00711C81">
            <w:pPr>
              <w:spacing w:line="240" w:lineRule="auto"/>
              <w:ind w:firstLine="0"/>
              <w:rPr>
                <w:rStyle w:val="aff"/>
              </w:rPr>
            </w:pPr>
            <w:r w:rsidRPr="00251A6C">
              <w:rPr>
                <w:rStyle w:val="aff"/>
              </w:rPr>
              <w:t>Mainichi (2012)</w:t>
            </w:r>
          </w:p>
        </w:tc>
        <w:tc>
          <w:tcPr>
            <w:tcW w:w="307" w:type="dxa"/>
            <w:shd w:val="clear" w:color="auto" w:fill="auto"/>
          </w:tcPr>
          <w:p w14:paraId="05E978E9" w14:textId="77777777" w:rsidR="00533DB9" w:rsidRPr="00251A6C" w:rsidRDefault="00533DB9" w:rsidP="00711C81">
            <w:pPr>
              <w:spacing w:line="240" w:lineRule="auto"/>
              <w:ind w:firstLine="0"/>
              <w:rPr>
                <w:rStyle w:val="aff"/>
              </w:rPr>
            </w:pPr>
            <w:r w:rsidRPr="00251A6C">
              <w:rPr>
                <w:rStyle w:val="aff"/>
              </w:rPr>
              <w:t>2</w:t>
            </w:r>
          </w:p>
        </w:tc>
        <w:tc>
          <w:tcPr>
            <w:tcW w:w="306" w:type="dxa"/>
            <w:shd w:val="clear" w:color="auto" w:fill="auto"/>
          </w:tcPr>
          <w:p w14:paraId="68D0343F"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1671382B"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108496F3"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499FAD23" w14:textId="77777777" w:rsidR="00533DB9" w:rsidRPr="00251A6C" w:rsidRDefault="00533DB9" w:rsidP="00711C81">
            <w:pPr>
              <w:spacing w:line="240" w:lineRule="auto"/>
              <w:ind w:firstLine="0"/>
              <w:rPr>
                <w:rStyle w:val="aff"/>
              </w:rPr>
            </w:pPr>
            <w:r w:rsidRPr="00251A6C">
              <w:rPr>
                <w:rStyle w:val="aff"/>
              </w:rPr>
              <w:t>0</w:t>
            </w:r>
          </w:p>
        </w:tc>
        <w:tc>
          <w:tcPr>
            <w:tcW w:w="306" w:type="dxa"/>
            <w:shd w:val="clear" w:color="auto" w:fill="auto"/>
          </w:tcPr>
          <w:p w14:paraId="0DC1EEC9"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63F24B0A" w14:textId="77777777" w:rsidR="00533DB9" w:rsidRPr="00251A6C" w:rsidRDefault="00533DB9" w:rsidP="00711C81">
            <w:pPr>
              <w:spacing w:line="240" w:lineRule="auto"/>
              <w:ind w:firstLine="0"/>
              <w:rPr>
                <w:rStyle w:val="aff"/>
              </w:rPr>
            </w:pPr>
            <w:r w:rsidRPr="00251A6C">
              <w:rPr>
                <w:rStyle w:val="aff"/>
              </w:rPr>
              <w:t>0</w:t>
            </w:r>
          </w:p>
        </w:tc>
        <w:tc>
          <w:tcPr>
            <w:tcW w:w="306" w:type="dxa"/>
            <w:shd w:val="clear" w:color="auto" w:fill="auto"/>
          </w:tcPr>
          <w:p w14:paraId="6135BD69"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65B04BDF" w14:textId="77777777" w:rsidR="00533DB9" w:rsidRPr="00251A6C" w:rsidRDefault="00533DB9" w:rsidP="00711C81">
            <w:pPr>
              <w:spacing w:line="240" w:lineRule="auto"/>
              <w:ind w:firstLine="0"/>
              <w:rPr>
                <w:rStyle w:val="aff"/>
              </w:rPr>
            </w:pPr>
            <w:r w:rsidRPr="00251A6C">
              <w:rPr>
                <w:rStyle w:val="aff"/>
              </w:rPr>
              <w:t>1</w:t>
            </w:r>
          </w:p>
        </w:tc>
        <w:tc>
          <w:tcPr>
            <w:tcW w:w="295" w:type="dxa"/>
            <w:shd w:val="clear" w:color="auto" w:fill="auto"/>
          </w:tcPr>
          <w:p w14:paraId="375B84FA" w14:textId="77777777" w:rsidR="00533DB9" w:rsidRPr="00251A6C" w:rsidRDefault="00533DB9" w:rsidP="00711C81">
            <w:pPr>
              <w:spacing w:line="240" w:lineRule="auto"/>
              <w:ind w:firstLine="0"/>
              <w:rPr>
                <w:rStyle w:val="aff"/>
              </w:rPr>
            </w:pPr>
            <w:r w:rsidRPr="00251A6C">
              <w:rPr>
                <w:rStyle w:val="aff"/>
              </w:rPr>
              <w:t>1</w:t>
            </w:r>
          </w:p>
        </w:tc>
        <w:tc>
          <w:tcPr>
            <w:tcW w:w="318" w:type="dxa"/>
            <w:shd w:val="clear" w:color="auto" w:fill="auto"/>
          </w:tcPr>
          <w:p w14:paraId="4D0931ED"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74CD3965"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001FD1E7" w14:textId="77777777" w:rsidR="00533DB9" w:rsidRPr="00251A6C" w:rsidRDefault="00533DB9" w:rsidP="00711C81">
            <w:pPr>
              <w:spacing w:line="240" w:lineRule="auto"/>
              <w:ind w:firstLine="0"/>
              <w:rPr>
                <w:rStyle w:val="aff"/>
              </w:rPr>
            </w:pPr>
            <w:r w:rsidRPr="00251A6C">
              <w:rPr>
                <w:rStyle w:val="aff"/>
              </w:rPr>
              <w:t>0</w:t>
            </w:r>
          </w:p>
        </w:tc>
        <w:tc>
          <w:tcPr>
            <w:tcW w:w="306" w:type="dxa"/>
            <w:shd w:val="clear" w:color="auto" w:fill="auto"/>
          </w:tcPr>
          <w:p w14:paraId="5FC44848"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0815E94C"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4BA3C321" w14:textId="77777777" w:rsidR="00533DB9" w:rsidRPr="00251A6C" w:rsidRDefault="00533DB9" w:rsidP="00711C81">
            <w:pPr>
              <w:spacing w:line="240" w:lineRule="auto"/>
              <w:ind w:firstLine="0"/>
              <w:rPr>
                <w:rStyle w:val="aff"/>
              </w:rPr>
            </w:pPr>
            <w:r w:rsidRPr="00251A6C">
              <w:rPr>
                <w:rStyle w:val="aff"/>
              </w:rPr>
              <w:t>0</w:t>
            </w:r>
          </w:p>
        </w:tc>
      </w:tr>
      <w:tr w:rsidR="00533DB9" w:rsidRPr="00251A6C" w14:paraId="6BD837B9" w14:textId="77777777" w:rsidTr="00472C1B">
        <w:trPr>
          <w:trHeight w:val="277"/>
        </w:trPr>
        <w:tc>
          <w:tcPr>
            <w:tcW w:w="4567" w:type="dxa"/>
            <w:shd w:val="clear" w:color="auto" w:fill="auto"/>
          </w:tcPr>
          <w:p w14:paraId="5B8459DE" w14:textId="77777777" w:rsidR="00533DB9" w:rsidRPr="00251A6C" w:rsidRDefault="00533DB9" w:rsidP="00711C81">
            <w:pPr>
              <w:spacing w:line="240" w:lineRule="auto"/>
              <w:ind w:firstLine="0"/>
              <w:rPr>
                <w:rStyle w:val="aff"/>
              </w:rPr>
            </w:pPr>
            <w:r w:rsidRPr="00251A6C">
              <w:rPr>
                <w:rStyle w:val="aff"/>
              </w:rPr>
              <w:t>The Nihon Keizai Shimbun</w:t>
            </w:r>
          </w:p>
        </w:tc>
        <w:tc>
          <w:tcPr>
            <w:tcW w:w="307" w:type="dxa"/>
            <w:shd w:val="clear" w:color="auto" w:fill="auto"/>
          </w:tcPr>
          <w:p w14:paraId="7F788B16" w14:textId="77777777" w:rsidR="00533DB9" w:rsidRPr="00251A6C" w:rsidRDefault="00533DB9" w:rsidP="00711C81">
            <w:pPr>
              <w:spacing w:line="240" w:lineRule="auto"/>
              <w:ind w:firstLine="0"/>
              <w:rPr>
                <w:rStyle w:val="aff"/>
              </w:rPr>
            </w:pPr>
            <w:r w:rsidRPr="00251A6C">
              <w:rPr>
                <w:rStyle w:val="aff"/>
              </w:rPr>
              <w:t>2</w:t>
            </w:r>
          </w:p>
        </w:tc>
        <w:tc>
          <w:tcPr>
            <w:tcW w:w="306" w:type="dxa"/>
            <w:shd w:val="clear" w:color="auto" w:fill="auto"/>
          </w:tcPr>
          <w:p w14:paraId="4E7CCB58"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2491CEA7"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08B1B4CA"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24714DE0" w14:textId="77777777" w:rsidR="00533DB9" w:rsidRPr="00251A6C" w:rsidRDefault="00533DB9" w:rsidP="00711C81">
            <w:pPr>
              <w:spacing w:line="240" w:lineRule="auto"/>
              <w:ind w:firstLine="0"/>
              <w:rPr>
                <w:rStyle w:val="aff"/>
              </w:rPr>
            </w:pPr>
            <w:r w:rsidRPr="00251A6C">
              <w:rPr>
                <w:rStyle w:val="aff"/>
              </w:rPr>
              <w:t>0</w:t>
            </w:r>
          </w:p>
        </w:tc>
        <w:tc>
          <w:tcPr>
            <w:tcW w:w="306" w:type="dxa"/>
            <w:shd w:val="clear" w:color="auto" w:fill="auto"/>
          </w:tcPr>
          <w:p w14:paraId="29C54F76"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1186277B"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62A54358"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79156081" w14:textId="77777777" w:rsidR="00533DB9" w:rsidRPr="00251A6C" w:rsidRDefault="00533DB9" w:rsidP="00711C81">
            <w:pPr>
              <w:spacing w:line="240" w:lineRule="auto"/>
              <w:ind w:firstLine="0"/>
              <w:rPr>
                <w:rStyle w:val="aff"/>
              </w:rPr>
            </w:pPr>
            <w:r w:rsidRPr="00251A6C">
              <w:rPr>
                <w:rStyle w:val="aff"/>
              </w:rPr>
              <w:t>1</w:t>
            </w:r>
          </w:p>
        </w:tc>
        <w:tc>
          <w:tcPr>
            <w:tcW w:w="295" w:type="dxa"/>
            <w:shd w:val="clear" w:color="auto" w:fill="auto"/>
          </w:tcPr>
          <w:p w14:paraId="44243763" w14:textId="77777777" w:rsidR="00533DB9" w:rsidRPr="00251A6C" w:rsidRDefault="00533DB9" w:rsidP="00711C81">
            <w:pPr>
              <w:spacing w:line="240" w:lineRule="auto"/>
              <w:ind w:firstLine="0"/>
              <w:rPr>
                <w:rStyle w:val="aff"/>
              </w:rPr>
            </w:pPr>
            <w:r w:rsidRPr="00251A6C">
              <w:rPr>
                <w:rStyle w:val="aff"/>
              </w:rPr>
              <w:t>1</w:t>
            </w:r>
          </w:p>
        </w:tc>
        <w:tc>
          <w:tcPr>
            <w:tcW w:w="318" w:type="dxa"/>
            <w:shd w:val="clear" w:color="auto" w:fill="auto"/>
          </w:tcPr>
          <w:p w14:paraId="3C6DBAFD"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58AB5692"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40251700" w14:textId="77777777" w:rsidR="00533DB9" w:rsidRPr="00251A6C" w:rsidRDefault="00533DB9" w:rsidP="00711C81">
            <w:pPr>
              <w:spacing w:line="240" w:lineRule="auto"/>
              <w:ind w:firstLine="0"/>
              <w:rPr>
                <w:rStyle w:val="aff"/>
              </w:rPr>
            </w:pPr>
            <w:r w:rsidRPr="00251A6C">
              <w:rPr>
                <w:rStyle w:val="aff"/>
              </w:rPr>
              <w:t>0</w:t>
            </w:r>
          </w:p>
        </w:tc>
        <w:tc>
          <w:tcPr>
            <w:tcW w:w="306" w:type="dxa"/>
            <w:shd w:val="clear" w:color="auto" w:fill="auto"/>
          </w:tcPr>
          <w:p w14:paraId="69F02D6B"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3E0B5A95"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549ED181" w14:textId="77777777" w:rsidR="00533DB9" w:rsidRPr="00251A6C" w:rsidRDefault="00533DB9" w:rsidP="00711C81">
            <w:pPr>
              <w:spacing w:line="240" w:lineRule="auto"/>
              <w:ind w:firstLine="0"/>
              <w:rPr>
                <w:rStyle w:val="aff"/>
              </w:rPr>
            </w:pPr>
            <w:r w:rsidRPr="00251A6C">
              <w:rPr>
                <w:rStyle w:val="aff"/>
              </w:rPr>
              <w:t>0</w:t>
            </w:r>
          </w:p>
        </w:tc>
      </w:tr>
      <w:tr w:rsidR="00533DB9" w:rsidRPr="00251A6C" w14:paraId="01DF04B8" w14:textId="77777777" w:rsidTr="00472C1B">
        <w:trPr>
          <w:trHeight w:val="254"/>
        </w:trPr>
        <w:tc>
          <w:tcPr>
            <w:tcW w:w="4567" w:type="dxa"/>
            <w:shd w:val="clear" w:color="auto" w:fill="auto"/>
          </w:tcPr>
          <w:p w14:paraId="60DEA9B1" w14:textId="77777777" w:rsidR="00533DB9" w:rsidRPr="00251A6C" w:rsidRDefault="00533DB9" w:rsidP="00711C81">
            <w:pPr>
              <w:spacing w:line="240" w:lineRule="auto"/>
              <w:ind w:firstLine="0"/>
              <w:rPr>
                <w:rStyle w:val="aff"/>
              </w:rPr>
            </w:pPr>
            <w:r w:rsidRPr="00251A6C">
              <w:rPr>
                <w:rStyle w:val="aff"/>
              </w:rPr>
              <w:t>Nikkei Asian Review (англ.)</w:t>
            </w:r>
          </w:p>
        </w:tc>
        <w:tc>
          <w:tcPr>
            <w:tcW w:w="307" w:type="dxa"/>
            <w:shd w:val="clear" w:color="auto" w:fill="auto"/>
          </w:tcPr>
          <w:p w14:paraId="5920E44F" w14:textId="77777777" w:rsidR="00533DB9" w:rsidRPr="00251A6C" w:rsidRDefault="00533DB9" w:rsidP="00711C81">
            <w:pPr>
              <w:spacing w:line="240" w:lineRule="auto"/>
              <w:ind w:firstLine="0"/>
              <w:rPr>
                <w:rStyle w:val="aff"/>
              </w:rPr>
            </w:pPr>
            <w:r w:rsidRPr="00251A6C">
              <w:rPr>
                <w:rStyle w:val="aff"/>
              </w:rPr>
              <w:t>0</w:t>
            </w:r>
          </w:p>
        </w:tc>
        <w:tc>
          <w:tcPr>
            <w:tcW w:w="306" w:type="dxa"/>
            <w:shd w:val="clear" w:color="auto" w:fill="auto"/>
          </w:tcPr>
          <w:p w14:paraId="5DE391F3"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7E62FCA7"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368389A8"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6F44B697" w14:textId="77777777" w:rsidR="00533DB9" w:rsidRPr="00251A6C" w:rsidRDefault="00533DB9" w:rsidP="00711C81">
            <w:pPr>
              <w:spacing w:line="240" w:lineRule="auto"/>
              <w:ind w:firstLine="0"/>
              <w:rPr>
                <w:rStyle w:val="aff"/>
              </w:rPr>
            </w:pPr>
            <w:r w:rsidRPr="00251A6C">
              <w:rPr>
                <w:rStyle w:val="aff"/>
              </w:rPr>
              <w:t>0</w:t>
            </w:r>
          </w:p>
        </w:tc>
        <w:tc>
          <w:tcPr>
            <w:tcW w:w="306" w:type="dxa"/>
            <w:shd w:val="clear" w:color="auto" w:fill="auto"/>
          </w:tcPr>
          <w:p w14:paraId="3A1DA06A"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1D9FC92B"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15F5351D"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7B035FBD" w14:textId="77777777" w:rsidR="00533DB9" w:rsidRPr="00251A6C" w:rsidRDefault="00533DB9" w:rsidP="00711C81">
            <w:pPr>
              <w:spacing w:line="240" w:lineRule="auto"/>
              <w:ind w:firstLine="0"/>
              <w:rPr>
                <w:rStyle w:val="aff"/>
              </w:rPr>
            </w:pPr>
            <w:r w:rsidRPr="00251A6C">
              <w:rPr>
                <w:rStyle w:val="aff"/>
              </w:rPr>
              <w:t>1</w:t>
            </w:r>
          </w:p>
        </w:tc>
        <w:tc>
          <w:tcPr>
            <w:tcW w:w="295" w:type="dxa"/>
            <w:shd w:val="clear" w:color="auto" w:fill="auto"/>
          </w:tcPr>
          <w:p w14:paraId="4B7CDD6E" w14:textId="77777777" w:rsidR="00533DB9" w:rsidRPr="00251A6C" w:rsidRDefault="00533DB9" w:rsidP="00711C81">
            <w:pPr>
              <w:spacing w:line="240" w:lineRule="auto"/>
              <w:ind w:firstLine="0"/>
              <w:rPr>
                <w:rStyle w:val="aff"/>
              </w:rPr>
            </w:pPr>
            <w:r w:rsidRPr="00251A6C">
              <w:rPr>
                <w:rStyle w:val="aff"/>
              </w:rPr>
              <w:t>1</w:t>
            </w:r>
          </w:p>
        </w:tc>
        <w:tc>
          <w:tcPr>
            <w:tcW w:w="318" w:type="dxa"/>
            <w:shd w:val="clear" w:color="auto" w:fill="auto"/>
          </w:tcPr>
          <w:p w14:paraId="1047A3E6"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2767675A"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44F4B565"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7ADFCB64"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768AA426"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3FC84A81" w14:textId="77777777" w:rsidR="00533DB9" w:rsidRPr="00251A6C" w:rsidRDefault="00533DB9" w:rsidP="00711C81">
            <w:pPr>
              <w:spacing w:line="240" w:lineRule="auto"/>
              <w:ind w:firstLine="0"/>
              <w:rPr>
                <w:rStyle w:val="aff"/>
              </w:rPr>
            </w:pPr>
            <w:r w:rsidRPr="00251A6C">
              <w:rPr>
                <w:rStyle w:val="aff"/>
              </w:rPr>
              <w:t>0</w:t>
            </w:r>
          </w:p>
        </w:tc>
      </w:tr>
      <w:tr w:rsidR="00533DB9" w:rsidRPr="00251A6C" w14:paraId="51957318" w14:textId="77777777" w:rsidTr="00472C1B">
        <w:trPr>
          <w:trHeight w:val="277"/>
        </w:trPr>
        <w:tc>
          <w:tcPr>
            <w:tcW w:w="4567" w:type="dxa"/>
            <w:shd w:val="clear" w:color="auto" w:fill="auto"/>
          </w:tcPr>
          <w:p w14:paraId="63C4AFC1" w14:textId="77777777" w:rsidR="00533DB9" w:rsidRPr="00251A6C" w:rsidRDefault="00533DB9" w:rsidP="00711C81">
            <w:pPr>
              <w:spacing w:line="240" w:lineRule="auto"/>
              <w:ind w:firstLine="0"/>
              <w:rPr>
                <w:rStyle w:val="aff"/>
              </w:rPr>
            </w:pPr>
            <w:r w:rsidRPr="00251A6C">
              <w:rPr>
                <w:rStyle w:val="aff"/>
              </w:rPr>
              <w:t xml:space="preserve">Sankei Shimbun </w:t>
            </w:r>
          </w:p>
        </w:tc>
        <w:tc>
          <w:tcPr>
            <w:tcW w:w="307" w:type="dxa"/>
            <w:shd w:val="clear" w:color="auto" w:fill="auto"/>
          </w:tcPr>
          <w:p w14:paraId="0B975FB4"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493F25AD"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16953AE9"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7601C70C"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3D3DFF5C" w14:textId="77777777" w:rsidR="00533DB9" w:rsidRPr="00251A6C" w:rsidRDefault="00533DB9" w:rsidP="00711C81">
            <w:pPr>
              <w:spacing w:line="240" w:lineRule="auto"/>
              <w:ind w:firstLine="0"/>
              <w:rPr>
                <w:rStyle w:val="aff"/>
              </w:rPr>
            </w:pPr>
            <w:r w:rsidRPr="00251A6C">
              <w:rPr>
                <w:rStyle w:val="aff"/>
              </w:rPr>
              <w:t>0</w:t>
            </w:r>
          </w:p>
        </w:tc>
        <w:tc>
          <w:tcPr>
            <w:tcW w:w="306" w:type="dxa"/>
            <w:shd w:val="clear" w:color="auto" w:fill="auto"/>
          </w:tcPr>
          <w:p w14:paraId="0E7A4AC3"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0492C242" w14:textId="77777777" w:rsidR="00533DB9" w:rsidRPr="00251A6C" w:rsidRDefault="00533DB9" w:rsidP="00711C81">
            <w:pPr>
              <w:spacing w:line="240" w:lineRule="auto"/>
              <w:ind w:firstLine="0"/>
              <w:rPr>
                <w:rStyle w:val="aff"/>
              </w:rPr>
            </w:pPr>
            <w:r w:rsidRPr="00251A6C">
              <w:rPr>
                <w:rStyle w:val="aff"/>
              </w:rPr>
              <w:t>0</w:t>
            </w:r>
          </w:p>
        </w:tc>
        <w:tc>
          <w:tcPr>
            <w:tcW w:w="306" w:type="dxa"/>
            <w:shd w:val="clear" w:color="auto" w:fill="auto"/>
          </w:tcPr>
          <w:p w14:paraId="0D32FFEC"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7890BF12" w14:textId="77777777" w:rsidR="00533DB9" w:rsidRPr="00251A6C" w:rsidRDefault="00533DB9" w:rsidP="00711C81">
            <w:pPr>
              <w:spacing w:line="240" w:lineRule="auto"/>
              <w:ind w:firstLine="0"/>
              <w:rPr>
                <w:rStyle w:val="aff"/>
              </w:rPr>
            </w:pPr>
            <w:r w:rsidRPr="00251A6C">
              <w:rPr>
                <w:rStyle w:val="aff"/>
              </w:rPr>
              <w:t>1</w:t>
            </w:r>
          </w:p>
        </w:tc>
        <w:tc>
          <w:tcPr>
            <w:tcW w:w="295" w:type="dxa"/>
            <w:shd w:val="clear" w:color="auto" w:fill="auto"/>
          </w:tcPr>
          <w:p w14:paraId="63FF1A89" w14:textId="77777777" w:rsidR="00533DB9" w:rsidRPr="00251A6C" w:rsidRDefault="00533DB9" w:rsidP="00711C81">
            <w:pPr>
              <w:spacing w:line="240" w:lineRule="auto"/>
              <w:ind w:firstLine="0"/>
              <w:rPr>
                <w:rStyle w:val="aff"/>
              </w:rPr>
            </w:pPr>
            <w:r w:rsidRPr="00251A6C">
              <w:rPr>
                <w:rStyle w:val="aff"/>
              </w:rPr>
              <w:t>1</w:t>
            </w:r>
          </w:p>
        </w:tc>
        <w:tc>
          <w:tcPr>
            <w:tcW w:w="318" w:type="dxa"/>
            <w:shd w:val="clear" w:color="auto" w:fill="auto"/>
          </w:tcPr>
          <w:p w14:paraId="4CA9E37E" w14:textId="77777777" w:rsidR="00533DB9" w:rsidRPr="00251A6C" w:rsidRDefault="00533DB9" w:rsidP="00711C81">
            <w:pPr>
              <w:spacing w:line="240" w:lineRule="auto"/>
              <w:ind w:firstLine="0"/>
              <w:rPr>
                <w:rStyle w:val="aff"/>
              </w:rPr>
            </w:pPr>
            <w:r w:rsidRPr="00251A6C">
              <w:rPr>
                <w:rStyle w:val="aff"/>
              </w:rPr>
              <w:t>2</w:t>
            </w:r>
          </w:p>
        </w:tc>
        <w:tc>
          <w:tcPr>
            <w:tcW w:w="306" w:type="dxa"/>
            <w:shd w:val="clear" w:color="auto" w:fill="auto"/>
          </w:tcPr>
          <w:p w14:paraId="2C893DEE"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28198F2E" w14:textId="77777777" w:rsidR="00533DB9" w:rsidRPr="00251A6C" w:rsidRDefault="00533DB9" w:rsidP="00711C81">
            <w:pPr>
              <w:spacing w:line="240" w:lineRule="auto"/>
              <w:ind w:firstLine="0"/>
              <w:rPr>
                <w:rStyle w:val="aff"/>
              </w:rPr>
            </w:pPr>
            <w:r w:rsidRPr="00251A6C">
              <w:rPr>
                <w:rStyle w:val="aff"/>
              </w:rPr>
              <w:t>0</w:t>
            </w:r>
          </w:p>
        </w:tc>
        <w:tc>
          <w:tcPr>
            <w:tcW w:w="306" w:type="dxa"/>
            <w:shd w:val="clear" w:color="auto" w:fill="auto"/>
          </w:tcPr>
          <w:p w14:paraId="7796A8A1"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69D02F48"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72B2D4AA" w14:textId="77777777" w:rsidR="00533DB9" w:rsidRPr="00251A6C" w:rsidRDefault="00533DB9" w:rsidP="00711C81">
            <w:pPr>
              <w:spacing w:line="240" w:lineRule="auto"/>
              <w:ind w:firstLine="0"/>
              <w:rPr>
                <w:rStyle w:val="aff"/>
              </w:rPr>
            </w:pPr>
            <w:r w:rsidRPr="00251A6C">
              <w:rPr>
                <w:rStyle w:val="aff"/>
              </w:rPr>
              <w:t>0</w:t>
            </w:r>
          </w:p>
        </w:tc>
      </w:tr>
      <w:tr w:rsidR="00533DB9" w:rsidRPr="00251A6C" w14:paraId="0BBA45C4" w14:textId="77777777" w:rsidTr="00472C1B">
        <w:trPr>
          <w:trHeight w:val="277"/>
        </w:trPr>
        <w:tc>
          <w:tcPr>
            <w:tcW w:w="4567" w:type="dxa"/>
            <w:shd w:val="clear" w:color="auto" w:fill="auto"/>
          </w:tcPr>
          <w:p w14:paraId="6D6D4AF0" w14:textId="77777777" w:rsidR="00533DB9" w:rsidRPr="00251A6C" w:rsidRDefault="00533DB9" w:rsidP="00711C81">
            <w:pPr>
              <w:spacing w:line="240" w:lineRule="auto"/>
              <w:ind w:firstLine="0"/>
              <w:rPr>
                <w:rStyle w:val="aff"/>
              </w:rPr>
            </w:pPr>
            <w:r w:rsidRPr="00251A6C">
              <w:rPr>
                <w:rStyle w:val="aff"/>
              </w:rPr>
              <w:t>Chunichi Shimbun</w:t>
            </w:r>
          </w:p>
        </w:tc>
        <w:tc>
          <w:tcPr>
            <w:tcW w:w="307" w:type="dxa"/>
            <w:shd w:val="clear" w:color="auto" w:fill="auto"/>
          </w:tcPr>
          <w:p w14:paraId="14E0D69F"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109647F0"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7052822C"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2858D6D6"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7336852A" w14:textId="77777777" w:rsidR="00533DB9" w:rsidRPr="00251A6C" w:rsidRDefault="00533DB9" w:rsidP="00711C81">
            <w:pPr>
              <w:spacing w:line="240" w:lineRule="auto"/>
              <w:ind w:firstLine="0"/>
              <w:rPr>
                <w:rStyle w:val="aff"/>
              </w:rPr>
            </w:pPr>
            <w:r w:rsidRPr="00251A6C">
              <w:rPr>
                <w:rStyle w:val="aff"/>
              </w:rPr>
              <w:t>0</w:t>
            </w:r>
          </w:p>
        </w:tc>
        <w:tc>
          <w:tcPr>
            <w:tcW w:w="306" w:type="dxa"/>
            <w:shd w:val="clear" w:color="auto" w:fill="auto"/>
          </w:tcPr>
          <w:p w14:paraId="0D9F89A8"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3C70AD00" w14:textId="77777777" w:rsidR="00533DB9" w:rsidRPr="00251A6C" w:rsidRDefault="00533DB9" w:rsidP="00711C81">
            <w:pPr>
              <w:spacing w:line="240" w:lineRule="auto"/>
              <w:ind w:firstLine="0"/>
              <w:rPr>
                <w:rStyle w:val="aff"/>
              </w:rPr>
            </w:pPr>
            <w:r w:rsidRPr="00251A6C">
              <w:rPr>
                <w:rStyle w:val="aff"/>
              </w:rPr>
              <w:t>0</w:t>
            </w:r>
          </w:p>
        </w:tc>
        <w:tc>
          <w:tcPr>
            <w:tcW w:w="306" w:type="dxa"/>
            <w:shd w:val="clear" w:color="auto" w:fill="auto"/>
          </w:tcPr>
          <w:p w14:paraId="49A9B0F7"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0DF6D704" w14:textId="77777777" w:rsidR="00533DB9" w:rsidRPr="00251A6C" w:rsidRDefault="00533DB9" w:rsidP="00711C81">
            <w:pPr>
              <w:spacing w:line="240" w:lineRule="auto"/>
              <w:ind w:firstLine="0"/>
              <w:rPr>
                <w:rStyle w:val="aff"/>
              </w:rPr>
            </w:pPr>
            <w:r w:rsidRPr="00251A6C">
              <w:rPr>
                <w:rStyle w:val="aff"/>
              </w:rPr>
              <w:t>1</w:t>
            </w:r>
          </w:p>
        </w:tc>
        <w:tc>
          <w:tcPr>
            <w:tcW w:w="295" w:type="dxa"/>
            <w:shd w:val="clear" w:color="auto" w:fill="auto"/>
          </w:tcPr>
          <w:p w14:paraId="51A35B6A" w14:textId="77777777" w:rsidR="00533DB9" w:rsidRPr="00251A6C" w:rsidRDefault="00533DB9" w:rsidP="00711C81">
            <w:pPr>
              <w:spacing w:line="240" w:lineRule="auto"/>
              <w:ind w:firstLine="0"/>
              <w:rPr>
                <w:rStyle w:val="aff"/>
              </w:rPr>
            </w:pPr>
            <w:r w:rsidRPr="00251A6C">
              <w:rPr>
                <w:rStyle w:val="aff"/>
              </w:rPr>
              <w:t>0</w:t>
            </w:r>
          </w:p>
        </w:tc>
        <w:tc>
          <w:tcPr>
            <w:tcW w:w="318" w:type="dxa"/>
            <w:shd w:val="clear" w:color="auto" w:fill="auto"/>
          </w:tcPr>
          <w:p w14:paraId="02F6DCBC"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537EC900"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41F1E164" w14:textId="77777777" w:rsidR="00533DB9" w:rsidRPr="00251A6C" w:rsidRDefault="00533DB9" w:rsidP="00711C81">
            <w:pPr>
              <w:spacing w:line="240" w:lineRule="auto"/>
              <w:ind w:firstLine="0"/>
              <w:rPr>
                <w:rStyle w:val="aff"/>
              </w:rPr>
            </w:pPr>
            <w:r w:rsidRPr="00251A6C">
              <w:rPr>
                <w:rStyle w:val="aff"/>
              </w:rPr>
              <w:t>0</w:t>
            </w:r>
          </w:p>
        </w:tc>
        <w:tc>
          <w:tcPr>
            <w:tcW w:w="306" w:type="dxa"/>
            <w:shd w:val="clear" w:color="auto" w:fill="auto"/>
          </w:tcPr>
          <w:p w14:paraId="77608261"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4C76C743"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03C73148" w14:textId="77777777" w:rsidR="00533DB9" w:rsidRPr="00251A6C" w:rsidRDefault="00533DB9" w:rsidP="00711C81">
            <w:pPr>
              <w:spacing w:line="240" w:lineRule="auto"/>
              <w:ind w:firstLine="0"/>
              <w:rPr>
                <w:rStyle w:val="aff"/>
              </w:rPr>
            </w:pPr>
            <w:r w:rsidRPr="00251A6C">
              <w:rPr>
                <w:rStyle w:val="aff"/>
              </w:rPr>
              <w:t>0</w:t>
            </w:r>
          </w:p>
        </w:tc>
      </w:tr>
      <w:tr w:rsidR="00533DB9" w:rsidRPr="00251A6C" w14:paraId="70017EF2" w14:textId="77777777" w:rsidTr="00472C1B">
        <w:trPr>
          <w:trHeight w:val="254"/>
        </w:trPr>
        <w:tc>
          <w:tcPr>
            <w:tcW w:w="4567" w:type="dxa"/>
            <w:shd w:val="clear" w:color="auto" w:fill="auto"/>
          </w:tcPr>
          <w:p w14:paraId="041322EF" w14:textId="77777777" w:rsidR="00533DB9" w:rsidRPr="00251A6C" w:rsidRDefault="00533DB9" w:rsidP="00711C81">
            <w:pPr>
              <w:spacing w:line="240" w:lineRule="auto"/>
              <w:ind w:firstLine="0"/>
              <w:rPr>
                <w:rStyle w:val="aff"/>
              </w:rPr>
            </w:pPr>
            <w:r w:rsidRPr="00251A6C">
              <w:rPr>
                <w:rStyle w:val="aff"/>
              </w:rPr>
              <w:t>Chosun Ilbo</w:t>
            </w:r>
          </w:p>
        </w:tc>
        <w:tc>
          <w:tcPr>
            <w:tcW w:w="307" w:type="dxa"/>
            <w:shd w:val="clear" w:color="auto" w:fill="auto"/>
          </w:tcPr>
          <w:p w14:paraId="6D2FDD2C" w14:textId="77777777" w:rsidR="00533DB9" w:rsidRPr="00251A6C" w:rsidRDefault="00533DB9" w:rsidP="00711C81">
            <w:pPr>
              <w:spacing w:line="240" w:lineRule="auto"/>
              <w:ind w:firstLine="0"/>
              <w:rPr>
                <w:rStyle w:val="aff"/>
              </w:rPr>
            </w:pPr>
            <w:r w:rsidRPr="00251A6C">
              <w:rPr>
                <w:rStyle w:val="aff"/>
              </w:rPr>
              <w:t>2</w:t>
            </w:r>
          </w:p>
        </w:tc>
        <w:tc>
          <w:tcPr>
            <w:tcW w:w="306" w:type="dxa"/>
            <w:shd w:val="clear" w:color="auto" w:fill="auto"/>
          </w:tcPr>
          <w:p w14:paraId="6044E395"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4DDBBC0C"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01C9E7F0"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39D391EB" w14:textId="77777777" w:rsidR="00533DB9" w:rsidRPr="00251A6C" w:rsidRDefault="00533DB9" w:rsidP="00711C81">
            <w:pPr>
              <w:spacing w:line="240" w:lineRule="auto"/>
              <w:ind w:firstLine="0"/>
              <w:rPr>
                <w:rStyle w:val="aff"/>
              </w:rPr>
            </w:pPr>
            <w:r w:rsidRPr="00251A6C">
              <w:rPr>
                <w:rStyle w:val="aff"/>
              </w:rPr>
              <w:t>0</w:t>
            </w:r>
          </w:p>
        </w:tc>
        <w:tc>
          <w:tcPr>
            <w:tcW w:w="306" w:type="dxa"/>
            <w:shd w:val="clear" w:color="auto" w:fill="auto"/>
          </w:tcPr>
          <w:p w14:paraId="0491B2E7"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6488F9D1"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75E4C613"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648FD078" w14:textId="77777777" w:rsidR="00533DB9" w:rsidRPr="00251A6C" w:rsidRDefault="00533DB9" w:rsidP="00711C81">
            <w:pPr>
              <w:spacing w:line="240" w:lineRule="auto"/>
              <w:ind w:firstLine="0"/>
              <w:rPr>
                <w:rStyle w:val="aff"/>
              </w:rPr>
            </w:pPr>
            <w:r w:rsidRPr="00251A6C">
              <w:rPr>
                <w:rStyle w:val="aff"/>
              </w:rPr>
              <w:t>1</w:t>
            </w:r>
          </w:p>
        </w:tc>
        <w:tc>
          <w:tcPr>
            <w:tcW w:w="295" w:type="dxa"/>
            <w:shd w:val="clear" w:color="auto" w:fill="auto"/>
          </w:tcPr>
          <w:p w14:paraId="7C3D7850" w14:textId="77777777" w:rsidR="00533DB9" w:rsidRPr="00251A6C" w:rsidRDefault="00533DB9" w:rsidP="00711C81">
            <w:pPr>
              <w:spacing w:line="240" w:lineRule="auto"/>
              <w:ind w:firstLine="0"/>
              <w:rPr>
                <w:rStyle w:val="aff"/>
              </w:rPr>
            </w:pPr>
            <w:r w:rsidRPr="00251A6C">
              <w:rPr>
                <w:rStyle w:val="aff"/>
              </w:rPr>
              <w:t>1</w:t>
            </w:r>
          </w:p>
        </w:tc>
        <w:tc>
          <w:tcPr>
            <w:tcW w:w="318" w:type="dxa"/>
            <w:shd w:val="clear" w:color="auto" w:fill="auto"/>
          </w:tcPr>
          <w:p w14:paraId="5D3D8468"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1C0D60A0"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4840A19B"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72849C16"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6464DD98"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0C95F5C0" w14:textId="77777777" w:rsidR="00533DB9" w:rsidRPr="00251A6C" w:rsidRDefault="00533DB9" w:rsidP="00711C81">
            <w:pPr>
              <w:spacing w:line="240" w:lineRule="auto"/>
              <w:ind w:firstLine="0"/>
              <w:rPr>
                <w:rStyle w:val="aff"/>
              </w:rPr>
            </w:pPr>
            <w:r w:rsidRPr="00251A6C">
              <w:rPr>
                <w:rStyle w:val="aff"/>
              </w:rPr>
              <w:t>0</w:t>
            </w:r>
          </w:p>
        </w:tc>
      </w:tr>
      <w:tr w:rsidR="00533DB9" w:rsidRPr="00251A6C" w14:paraId="069F73F9" w14:textId="77777777" w:rsidTr="00472C1B">
        <w:trPr>
          <w:trHeight w:val="277"/>
        </w:trPr>
        <w:tc>
          <w:tcPr>
            <w:tcW w:w="4567" w:type="dxa"/>
            <w:shd w:val="clear" w:color="auto" w:fill="auto"/>
          </w:tcPr>
          <w:p w14:paraId="046FEC99" w14:textId="77777777" w:rsidR="00533DB9" w:rsidRPr="00251A6C" w:rsidRDefault="00533DB9" w:rsidP="00711C81">
            <w:pPr>
              <w:spacing w:line="240" w:lineRule="auto"/>
              <w:ind w:firstLine="0"/>
              <w:rPr>
                <w:rStyle w:val="aff"/>
              </w:rPr>
            </w:pPr>
            <w:r w:rsidRPr="00251A6C">
              <w:rPr>
                <w:rStyle w:val="aff"/>
              </w:rPr>
              <w:t>Chosun Ilbo (англ.)</w:t>
            </w:r>
          </w:p>
        </w:tc>
        <w:tc>
          <w:tcPr>
            <w:tcW w:w="307" w:type="dxa"/>
            <w:shd w:val="clear" w:color="auto" w:fill="auto"/>
          </w:tcPr>
          <w:p w14:paraId="54D46599" w14:textId="77777777" w:rsidR="00533DB9" w:rsidRPr="00251A6C" w:rsidRDefault="00533DB9" w:rsidP="00711C81">
            <w:pPr>
              <w:spacing w:line="240" w:lineRule="auto"/>
              <w:ind w:firstLine="0"/>
              <w:rPr>
                <w:rStyle w:val="aff"/>
              </w:rPr>
            </w:pPr>
            <w:r w:rsidRPr="00251A6C">
              <w:rPr>
                <w:rStyle w:val="aff"/>
              </w:rPr>
              <w:t>0</w:t>
            </w:r>
          </w:p>
        </w:tc>
        <w:tc>
          <w:tcPr>
            <w:tcW w:w="306" w:type="dxa"/>
            <w:shd w:val="clear" w:color="auto" w:fill="auto"/>
          </w:tcPr>
          <w:p w14:paraId="734A8B60"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0DD1D831" w14:textId="77777777" w:rsidR="00533DB9" w:rsidRPr="00251A6C" w:rsidRDefault="00533DB9" w:rsidP="00711C81">
            <w:pPr>
              <w:spacing w:line="240" w:lineRule="auto"/>
              <w:ind w:firstLine="0"/>
              <w:rPr>
                <w:rStyle w:val="aff"/>
              </w:rPr>
            </w:pPr>
            <w:r w:rsidRPr="00251A6C">
              <w:rPr>
                <w:rStyle w:val="aff"/>
              </w:rPr>
              <w:t>0</w:t>
            </w:r>
          </w:p>
        </w:tc>
        <w:tc>
          <w:tcPr>
            <w:tcW w:w="306" w:type="dxa"/>
            <w:shd w:val="clear" w:color="auto" w:fill="auto"/>
          </w:tcPr>
          <w:p w14:paraId="465F7C15"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582818E1"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154F551F"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1F813086" w14:textId="77777777" w:rsidR="00533DB9" w:rsidRPr="00251A6C" w:rsidRDefault="00533DB9" w:rsidP="00711C81">
            <w:pPr>
              <w:spacing w:line="240" w:lineRule="auto"/>
              <w:ind w:firstLine="0"/>
              <w:rPr>
                <w:rStyle w:val="aff"/>
              </w:rPr>
            </w:pPr>
            <w:r w:rsidRPr="00251A6C">
              <w:rPr>
                <w:rStyle w:val="aff"/>
              </w:rPr>
              <w:t>0</w:t>
            </w:r>
          </w:p>
        </w:tc>
        <w:tc>
          <w:tcPr>
            <w:tcW w:w="306" w:type="dxa"/>
            <w:shd w:val="clear" w:color="auto" w:fill="auto"/>
          </w:tcPr>
          <w:p w14:paraId="3A2F493D"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43198AB8" w14:textId="77777777" w:rsidR="00533DB9" w:rsidRPr="00251A6C" w:rsidRDefault="00533DB9" w:rsidP="00711C81">
            <w:pPr>
              <w:spacing w:line="240" w:lineRule="auto"/>
              <w:ind w:firstLine="0"/>
              <w:rPr>
                <w:rStyle w:val="aff"/>
              </w:rPr>
            </w:pPr>
            <w:r w:rsidRPr="00251A6C">
              <w:rPr>
                <w:rStyle w:val="aff"/>
              </w:rPr>
              <w:t>0</w:t>
            </w:r>
          </w:p>
        </w:tc>
        <w:tc>
          <w:tcPr>
            <w:tcW w:w="295" w:type="dxa"/>
            <w:shd w:val="clear" w:color="auto" w:fill="auto"/>
          </w:tcPr>
          <w:p w14:paraId="45EB7B5A" w14:textId="77777777" w:rsidR="00533DB9" w:rsidRPr="00251A6C" w:rsidRDefault="00533DB9" w:rsidP="00711C81">
            <w:pPr>
              <w:spacing w:line="240" w:lineRule="auto"/>
              <w:ind w:firstLine="0"/>
              <w:rPr>
                <w:rStyle w:val="aff"/>
              </w:rPr>
            </w:pPr>
            <w:r w:rsidRPr="00251A6C">
              <w:rPr>
                <w:rStyle w:val="aff"/>
              </w:rPr>
              <w:t>0</w:t>
            </w:r>
          </w:p>
        </w:tc>
        <w:tc>
          <w:tcPr>
            <w:tcW w:w="318" w:type="dxa"/>
            <w:shd w:val="clear" w:color="auto" w:fill="auto"/>
          </w:tcPr>
          <w:p w14:paraId="75E8029C" w14:textId="77777777" w:rsidR="00533DB9" w:rsidRPr="00251A6C" w:rsidRDefault="00533DB9" w:rsidP="00711C81">
            <w:pPr>
              <w:spacing w:line="240" w:lineRule="auto"/>
              <w:ind w:firstLine="0"/>
              <w:rPr>
                <w:rStyle w:val="aff"/>
              </w:rPr>
            </w:pPr>
            <w:r w:rsidRPr="00251A6C">
              <w:rPr>
                <w:rStyle w:val="aff"/>
              </w:rPr>
              <w:t>0</w:t>
            </w:r>
          </w:p>
        </w:tc>
        <w:tc>
          <w:tcPr>
            <w:tcW w:w="306" w:type="dxa"/>
            <w:shd w:val="clear" w:color="auto" w:fill="auto"/>
          </w:tcPr>
          <w:p w14:paraId="60B90F7C"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3693E8C8"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6356073D"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76608D0B"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710FCFB0" w14:textId="77777777" w:rsidR="00533DB9" w:rsidRPr="00251A6C" w:rsidRDefault="00533DB9" w:rsidP="00711C81">
            <w:pPr>
              <w:spacing w:line="240" w:lineRule="auto"/>
              <w:ind w:firstLine="0"/>
              <w:rPr>
                <w:rStyle w:val="aff"/>
              </w:rPr>
            </w:pPr>
            <w:r w:rsidRPr="00251A6C">
              <w:rPr>
                <w:rStyle w:val="aff"/>
              </w:rPr>
              <w:t>0</w:t>
            </w:r>
          </w:p>
        </w:tc>
      </w:tr>
      <w:tr w:rsidR="00533DB9" w:rsidRPr="00251A6C" w14:paraId="4DCCE93A" w14:textId="77777777" w:rsidTr="00472C1B">
        <w:trPr>
          <w:trHeight w:val="277"/>
        </w:trPr>
        <w:tc>
          <w:tcPr>
            <w:tcW w:w="4567" w:type="dxa"/>
            <w:shd w:val="clear" w:color="auto" w:fill="auto"/>
          </w:tcPr>
          <w:p w14:paraId="2E30D3A0" w14:textId="77777777" w:rsidR="00533DB9" w:rsidRPr="00251A6C" w:rsidRDefault="00533DB9" w:rsidP="00711C81">
            <w:pPr>
              <w:spacing w:line="240" w:lineRule="auto"/>
              <w:ind w:firstLine="0"/>
              <w:rPr>
                <w:rStyle w:val="aff"/>
              </w:rPr>
            </w:pPr>
            <w:r w:rsidRPr="00251A6C">
              <w:rPr>
                <w:rStyle w:val="aff"/>
              </w:rPr>
              <w:t>JoongAng Ilbo</w:t>
            </w:r>
          </w:p>
        </w:tc>
        <w:tc>
          <w:tcPr>
            <w:tcW w:w="307" w:type="dxa"/>
            <w:shd w:val="clear" w:color="auto" w:fill="auto"/>
          </w:tcPr>
          <w:p w14:paraId="2233757F" w14:textId="77777777" w:rsidR="00533DB9" w:rsidRPr="00251A6C" w:rsidRDefault="00533DB9" w:rsidP="00711C81">
            <w:pPr>
              <w:spacing w:line="240" w:lineRule="auto"/>
              <w:ind w:firstLine="0"/>
              <w:rPr>
                <w:rStyle w:val="aff"/>
              </w:rPr>
            </w:pPr>
            <w:r w:rsidRPr="00251A6C">
              <w:rPr>
                <w:rStyle w:val="aff"/>
              </w:rPr>
              <w:t>2</w:t>
            </w:r>
          </w:p>
        </w:tc>
        <w:tc>
          <w:tcPr>
            <w:tcW w:w="306" w:type="dxa"/>
            <w:shd w:val="clear" w:color="auto" w:fill="auto"/>
          </w:tcPr>
          <w:p w14:paraId="2B2F50D8"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513D41CA" w14:textId="77777777" w:rsidR="00533DB9" w:rsidRPr="00251A6C" w:rsidRDefault="00533DB9" w:rsidP="00711C81">
            <w:pPr>
              <w:spacing w:line="240" w:lineRule="auto"/>
              <w:ind w:firstLine="0"/>
              <w:rPr>
                <w:rStyle w:val="aff"/>
              </w:rPr>
            </w:pPr>
            <w:r w:rsidRPr="00251A6C">
              <w:rPr>
                <w:rStyle w:val="aff"/>
              </w:rPr>
              <w:t>2</w:t>
            </w:r>
          </w:p>
        </w:tc>
        <w:tc>
          <w:tcPr>
            <w:tcW w:w="306" w:type="dxa"/>
            <w:shd w:val="clear" w:color="auto" w:fill="auto"/>
          </w:tcPr>
          <w:p w14:paraId="3611BBA0"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6157A969" w14:textId="77777777" w:rsidR="00533DB9" w:rsidRPr="00251A6C" w:rsidRDefault="00533DB9" w:rsidP="00711C81">
            <w:pPr>
              <w:spacing w:line="240" w:lineRule="auto"/>
              <w:ind w:firstLine="0"/>
              <w:rPr>
                <w:rStyle w:val="aff"/>
              </w:rPr>
            </w:pPr>
            <w:r w:rsidRPr="00251A6C">
              <w:rPr>
                <w:rStyle w:val="aff"/>
              </w:rPr>
              <w:t>2</w:t>
            </w:r>
          </w:p>
        </w:tc>
        <w:tc>
          <w:tcPr>
            <w:tcW w:w="306" w:type="dxa"/>
            <w:shd w:val="clear" w:color="auto" w:fill="auto"/>
          </w:tcPr>
          <w:p w14:paraId="7B0B1B80"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742AEF17"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2E232D48"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168CFA9A" w14:textId="77777777" w:rsidR="00533DB9" w:rsidRPr="00251A6C" w:rsidRDefault="00533DB9" w:rsidP="00711C81">
            <w:pPr>
              <w:spacing w:line="240" w:lineRule="auto"/>
              <w:ind w:firstLine="0"/>
              <w:rPr>
                <w:rStyle w:val="aff"/>
              </w:rPr>
            </w:pPr>
            <w:r w:rsidRPr="00251A6C">
              <w:rPr>
                <w:rStyle w:val="aff"/>
              </w:rPr>
              <w:t>1</w:t>
            </w:r>
          </w:p>
        </w:tc>
        <w:tc>
          <w:tcPr>
            <w:tcW w:w="295" w:type="dxa"/>
            <w:shd w:val="clear" w:color="auto" w:fill="auto"/>
          </w:tcPr>
          <w:p w14:paraId="39769873" w14:textId="77777777" w:rsidR="00533DB9" w:rsidRPr="00251A6C" w:rsidRDefault="00533DB9" w:rsidP="00711C81">
            <w:pPr>
              <w:spacing w:line="240" w:lineRule="auto"/>
              <w:ind w:firstLine="0"/>
              <w:rPr>
                <w:rStyle w:val="aff"/>
              </w:rPr>
            </w:pPr>
            <w:r w:rsidRPr="00251A6C">
              <w:rPr>
                <w:rStyle w:val="aff"/>
              </w:rPr>
              <w:t>1</w:t>
            </w:r>
          </w:p>
        </w:tc>
        <w:tc>
          <w:tcPr>
            <w:tcW w:w="318" w:type="dxa"/>
            <w:shd w:val="clear" w:color="auto" w:fill="auto"/>
          </w:tcPr>
          <w:p w14:paraId="15C33797" w14:textId="77777777" w:rsidR="00533DB9" w:rsidRPr="00251A6C" w:rsidRDefault="00533DB9" w:rsidP="00711C81">
            <w:pPr>
              <w:spacing w:line="240" w:lineRule="auto"/>
              <w:ind w:firstLine="0"/>
              <w:rPr>
                <w:rStyle w:val="aff"/>
              </w:rPr>
            </w:pPr>
            <w:r w:rsidRPr="00251A6C">
              <w:rPr>
                <w:rStyle w:val="aff"/>
              </w:rPr>
              <w:t>2</w:t>
            </w:r>
          </w:p>
        </w:tc>
        <w:tc>
          <w:tcPr>
            <w:tcW w:w="306" w:type="dxa"/>
            <w:shd w:val="clear" w:color="auto" w:fill="auto"/>
          </w:tcPr>
          <w:p w14:paraId="7D385E17"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767E8812" w14:textId="77777777" w:rsidR="00533DB9" w:rsidRPr="00251A6C" w:rsidRDefault="00533DB9" w:rsidP="00711C81">
            <w:pPr>
              <w:spacing w:line="240" w:lineRule="auto"/>
              <w:ind w:firstLine="0"/>
              <w:rPr>
                <w:rStyle w:val="aff"/>
              </w:rPr>
            </w:pPr>
            <w:r w:rsidRPr="00251A6C">
              <w:rPr>
                <w:rStyle w:val="aff"/>
              </w:rPr>
              <w:t>0</w:t>
            </w:r>
          </w:p>
        </w:tc>
        <w:tc>
          <w:tcPr>
            <w:tcW w:w="306" w:type="dxa"/>
            <w:shd w:val="clear" w:color="auto" w:fill="auto"/>
          </w:tcPr>
          <w:p w14:paraId="6F371425"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2F0CC827"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18674BA0" w14:textId="77777777" w:rsidR="00533DB9" w:rsidRPr="00251A6C" w:rsidRDefault="00533DB9" w:rsidP="00711C81">
            <w:pPr>
              <w:spacing w:line="240" w:lineRule="auto"/>
              <w:ind w:firstLine="0"/>
              <w:rPr>
                <w:rStyle w:val="aff"/>
              </w:rPr>
            </w:pPr>
            <w:r w:rsidRPr="00251A6C">
              <w:rPr>
                <w:rStyle w:val="aff"/>
              </w:rPr>
              <w:t>0</w:t>
            </w:r>
          </w:p>
        </w:tc>
      </w:tr>
      <w:tr w:rsidR="00533DB9" w:rsidRPr="00251A6C" w14:paraId="3B63CA99" w14:textId="77777777" w:rsidTr="00472C1B">
        <w:trPr>
          <w:trHeight w:val="254"/>
        </w:trPr>
        <w:tc>
          <w:tcPr>
            <w:tcW w:w="4567" w:type="dxa"/>
            <w:shd w:val="clear" w:color="auto" w:fill="auto"/>
          </w:tcPr>
          <w:p w14:paraId="491C4770" w14:textId="77777777" w:rsidR="00533DB9" w:rsidRPr="00251A6C" w:rsidRDefault="00533DB9" w:rsidP="00711C81">
            <w:pPr>
              <w:spacing w:line="240" w:lineRule="auto"/>
              <w:ind w:firstLine="0"/>
              <w:rPr>
                <w:rStyle w:val="aff"/>
              </w:rPr>
            </w:pPr>
            <w:r w:rsidRPr="00251A6C">
              <w:rPr>
                <w:rStyle w:val="aff"/>
              </w:rPr>
              <w:t>JoongAng Daily (англ.)</w:t>
            </w:r>
          </w:p>
        </w:tc>
        <w:tc>
          <w:tcPr>
            <w:tcW w:w="307" w:type="dxa"/>
            <w:shd w:val="clear" w:color="auto" w:fill="auto"/>
          </w:tcPr>
          <w:p w14:paraId="5CED66B5" w14:textId="77777777" w:rsidR="00533DB9" w:rsidRPr="00251A6C" w:rsidRDefault="00533DB9" w:rsidP="00711C81">
            <w:pPr>
              <w:spacing w:line="240" w:lineRule="auto"/>
              <w:ind w:firstLine="0"/>
              <w:rPr>
                <w:rStyle w:val="aff"/>
              </w:rPr>
            </w:pPr>
            <w:r w:rsidRPr="00251A6C">
              <w:rPr>
                <w:rStyle w:val="aff"/>
              </w:rPr>
              <w:t>0</w:t>
            </w:r>
          </w:p>
        </w:tc>
        <w:tc>
          <w:tcPr>
            <w:tcW w:w="306" w:type="dxa"/>
            <w:shd w:val="clear" w:color="auto" w:fill="auto"/>
          </w:tcPr>
          <w:p w14:paraId="1A8A117C"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3DCD92D2"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128654CA"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466F7C56" w14:textId="77777777" w:rsidR="00533DB9" w:rsidRPr="00251A6C" w:rsidRDefault="00533DB9" w:rsidP="00711C81">
            <w:pPr>
              <w:spacing w:line="240" w:lineRule="auto"/>
              <w:ind w:firstLine="0"/>
              <w:rPr>
                <w:rStyle w:val="aff"/>
              </w:rPr>
            </w:pPr>
            <w:r w:rsidRPr="00251A6C">
              <w:rPr>
                <w:rStyle w:val="aff"/>
              </w:rPr>
              <w:t>0</w:t>
            </w:r>
          </w:p>
        </w:tc>
        <w:tc>
          <w:tcPr>
            <w:tcW w:w="306" w:type="dxa"/>
            <w:shd w:val="clear" w:color="auto" w:fill="auto"/>
          </w:tcPr>
          <w:p w14:paraId="3E01B680"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62C31C5F"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72245A7A"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77AFDEB9" w14:textId="77777777" w:rsidR="00533DB9" w:rsidRPr="00251A6C" w:rsidRDefault="00533DB9" w:rsidP="00711C81">
            <w:pPr>
              <w:spacing w:line="240" w:lineRule="auto"/>
              <w:ind w:firstLine="0"/>
              <w:rPr>
                <w:rStyle w:val="aff"/>
              </w:rPr>
            </w:pPr>
            <w:r w:rsidRPr="00251A6C">
              <w:rPr>
                <w:rStyle w:val="aff"/>
              </w:rPr>
              <w:t>1</w:t>
            </w:r>
          </w:p>
        </w:tc>
        <w:tc>
          <w:tcPr>
            <w:tcW w:w="295" w:type="dxa"/>
            <w:shd w:val="clear" w:color="auto" w:fill="auto"/>
          </w:tcPr>
          <w:p w14:paraId="31004855" w14:textId="77777777" w:rsidR="00533DB9" w:rsidRPr="00251A6C" w:rsidRDefault="00533DB9" w:rsidP="00711C81">
            <w:pPr>
              <w:spacing w:line="240" w:lineRule="auto"/>
              <w:ind w:firstLine="0"/>
              <w:rPr>
                <w:rStyle w:val="aff"/>
              </w:rPr>
            </w:pPr>
            <w:r w:rsidRPr="00251A6C">
              <w:rPr>
                <w:rStyle w:val="aff"/>
              </w:rPr>
              <w:t>1</w:t>
            </w:r>
          </w:p>
        </w:tc>
        <w:tc>
          <w:tcPr>
            <w:tcW w:w="318" w:type="dxa"/>
            <w:shd w:val="clear" w:color="auto" w:fill="auto"/>
          </w:tcPr>
          <w:p w14:paraId="72E3B8B9"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253274DD"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1BBA0C3E"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4B7464B7"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4B48912E"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39F65D3D" w14:textId="77777777" w:rsidR="00533DB9" w:rsidRPr="00251A6C" w:rsidRDefault="00533DB9" w:rsidP="00711C81">
            <w:pPr>
              <w:spacing w:line="240" w:lineRule="auto"/>
              <w:ind w:firstLine="0"/>
              <w:rPr>
                <w:rStyle w:val="aff"/>
              </w:rPr>
            </w:pPr>
            <w:r w:rsidRPr="00251A6C">
              <w:rPr>
                <w:rStyle w:val="aff"/>
              </w:rPr>
              <w:t>1</w:t>
            </w:r>
          </w:p>
        </w:tc>
      </w:tr>
      <w:tr w:rsidR="00533DB9" w:rsidRPr="00251A6C" w14:paraId="1F53F39F" w14:textId="77777777" w:rsidTr="00472C1B">
        <w:trPr>
          <w:trHeight w:val="277"/>
        </w:trPr>
        <w:tc>
          <w:tcPr>
            <w:tcW w:w="4567" w:type="dxa"/>
            <w:shd w:val="clear" w:color="auto" w:fill="auto"/>
          </w:tcPr>
          <w:p w14:paraId="7E601676" w14:textId="77777777" w:rsidR="00533DB9" w:rsidRPr="00251A6C" w:rsidRDefault="00533DB9" w:rsidP="00711C81">
            <w:pPr>
              <w:spacing w:line="240" w:lineRule="auto"/>
              <w:ind w:firstLine="0"/>
              <w:rPr>
                <w:rStyle w:val="aff"/>
              </w:rPr>
            </w:pPr>
            <w:r w:rsidRPr="00251A6C">
              <w:rPr>
                <w:rStyle w:val="aff"/>
              </w:rPr>
              <w:t>The Korea Herald (англ.)</w:t>
            </w:r>
          </w:p>
        </w:tc>
        <w:tc>
          <w:tcPr>
            <w:tcW w:w="307" w:type="dxa"/>
            <w:shd w:val="clear" w:color="auto" w:fill="auto"/>
          </w:tcPr>
          <w:p w14:paraId="474AA6A0"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15E72869"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60060747"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62522567"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0471CEDE" w14:textId="77777777" w:rsidR="00533DB9" w:rsidRPr="00251A6C" w:rsidRDefault="00533DB9" w:rsidP="00711C81">
            <w:pPr>
              <w:spacing w:line="240" w:lineRule="auto"/>
              <w:ind w:firstLine="0"/>
              <w:rPr>
                <w:rStyle w:val="aff"/>
              </w:rPr>
            </w:pPr>
            <w:r w:rsidRPr="00251A6C">
              <w:rPr>
                <w:rStyle w:val="aff"/>
              </w:rPr>
              <w:t>0</w:t>
            </w:r>
          </w:p>
        </w:tc>
        <w:tc>
          <w:tcPr>
            <w:tcW w:w="306" w:type="dxa"/>
            <w:shd w:val="clear" w:color="auto" w:fill="auto"/>
          </w:tcPr>
          <w:p w14:paraId="1D19C416"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008444A1"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6D4996A6"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3B25470E" w14:textId="77777777" w:rsidR="00533DB9" w:rsidRPr="00251A6C" w:rsidRDefault="00533DB9" w:rsidP="00711C81">
            <w:pPr>
              <w:spacing w:line="240" w:lineRule="auto"/>
              <w:ind w:firstLine="0"/>
              <w:rPr>
                <w:rStyle w:val="aff"/>
              </w:rPr>
            </w:pPr>
            <w:r w:rsidRPr="00251A6C">
              <w:rPr>
                <w:rStyle w:val="aff"/>
              </w:rPr>
              <w:t>1</w:t>
            </w:r>
          </w:p>
        </w:tc>
        <w:tc>
          <w:tcPr>
            <w:tcW w:w="295" w:type="dxa"/>
            <w:shd w:val="clear" w:color="auto" w:fill="auto"/>
          </w:tcPr>
          <w:p w14:paraId="2023C6EB" w14:textId="77777777" w:rsidR="00533DB9" w:rsidRPr="00251A6C" w:rsidRDefault="00533DB9" w:rsidP="00711C81">
            <w:pPr>
              <w:spacing w:line="240" w:lineRule="auto"/>
              <w:ind w:firstLine="0"/>
              <w:rPr>
                <w:rStyle w:val="aff"/>
              </w:rPr>
            </w:pPr>
            <w:r w:rsidRPr="00251A6C">
              <w:rPr>
                <w:rStyle w:val="aff"/>
              </w:rPr>
              <w:t>1</w:t>
            </w:r>
          </w:p>
        </w:tc>
        <w:tc>
          <w:tcPr>
            <w:tcW w:w="318" w:type="dxa"/>
            <w:shd w:val="clear" w:color="auto" w:fill="auto"/>
          </w:tcPr>
          <w:p w14:paraId="1792EF41"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7AF147D5"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155DB190"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4671AC77"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11F23231"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137C36EE" w14:textId="77777777" w:rsidR="00533DB9" w:rsidRPr="00251A6C" w:rsidRDefault="00533DB9" w:rsidP="00711C81">
            <w:pPr>
              <w:spacing w:line="240" w:lineRule="auto"/>
              <w:ind w:firstLine="0"/>
              <w:rPr>
                <w:rStyle w:val="aff"/>
              </w:rPr>
            </w:pPr>
            <w:r w:rsidRPr="00251A6C">
              <w:rPr>
                <w:rStyle w:val="aff"/>
              </w:rPr>
              <w:t>0</w:t>
            </w:r>
          </w:p>
        </w:tc>
      </w:tr>
      <w:tr w:rsidR="00533DB9" w:rsidRPr="00251A6C" w14:paraId="54C68712" w14:textId="77777777" w:rsidTr="00472C1B">
        <w:trPr>
          <w:trHeight w:val="277"/>
        </w:trPr>
        <w:tc>
          <w:tcPr>
            <w:tcW w:w="4567" w:type="dxa"/>
            <w:shd w:val="clear" w:color="auto" w:fill="auto"/>
          </w:tcPr>
          <w:p w14:paraId="72B5E636" w14:textId="77777777" w:rsidR="00533DB9" w:rsidRPr="00251A6C" w:rsidRDefault="00533DB9" w:rsidP="00711C81">
            <w:pPr>
              <w:spacing w:line="240" w:lineRule="auto"/>
              <w:ind w:firstLine="0"/>
              <w:rPr>
                <w:rStyle w:val="aff"/>
              </w:rPr>
            </w:pPr>
            <w:r w:rsidRPr="00251A6C">
              <w:rPr>
                <w:rStyle w:val="aff"/>
              </w:rPr>
              <w:t>Dong-A Ilbo</w:t>
            </w:r>
          </w:p>
        </w:tc>
        <w:tc>
          <w:tcPr>
            <w:tcW w:w="307" w:type="dxa"/>
            <w:shd w:val="clear" w:color="auto" w:fill="auto"/>
          </w:tcPr>
          <w:p w14:paraId="474DA273" w14:textId="77777777" w:rsidR="00533DB9" w:rsidRPr="00251A6C" w:rsidRDefault="00533DB9" w:rsidP="00711C81">
            <w:pPr>
              <w:spacing w:line="240" w:lineRule="auto"/>
              <w:ind w:firstLine="0"/>
              <w:rPr>
                <w:rStyle w:val="aff"/>
              </w:rPr>
            </w:pPr>
            <w:r w:rsidRPr="00251A6C">
              <w:rPr>
                <w:rStyle w:val="aff"/>
              </w:rPr>
              <w:t>2</w:t>
            </w:r>
          </w:p>
        </w:tc>
        <w:tc>
          <w:tcPr>
            <w:tcW w:w="306" w:type="dxa"/>
            <w:shd w:val="clear" w:color="auto" w:fill="auto"/>
          </w:tcPr>
          <w:p w14:paraId="085DE0EF"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148AEB6C"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3076435C"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4402F1F2"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40089C5E"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2563989E"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78E2B066"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2B963271" w14:textId="77777777" w:rsidR="00533DB9" w:rsidRPr="00251A6C" w:rsidRDefault="00533DB9" w:rsidP="00711C81">
            <w:pPr>
              <w:spacing w:line="240" w:lineRule="auto"/>
              <w:ind w:firstLine="0"/>
              <w:rPr>
                <w:rStyle w:val="aff"/>
              </w:rPr>
            </w:pPr>
            <w:r w:rsidRPr="00251A6C">
              <w:rPr>
                <w:rStyle w:val="aff"/>
              </w:rPr>
              <w:t>1</w:t>
            </w:r>
          </w:p>
        </w:tc>
        <w:tc>
          <w:tcPr>
            <w:tcW w:w="295" w:type="dxa"/>
            <w:shd w:val="clear" w:color="auto" w:fill="auto"/>
          </w:tcPr>
          <w:p w14:paraId="3C19D66B" w14:textId="77777777" w:rsidR="00533DB9" w:rsidRPr="00251A6C" w:rsidRDefault="00533DB9" w:rsidP="00711C81">
            <w:pPr>
              <w:spacing w:line="240" w:lineRule="auto"/>
              <w:ind w:firstLine="0"/>
              <w:rPr>
                <w:rStyle w:val="aff"/>
              </w:rPr>
            </w:pPr>
            <w:r w:rsidRPr="00251A6C">
              <w:rPr>
                <w:rStyle w:val="aff"/>
              </w:rPr>
              <w:t>1</w:t>
            </w:r>
          </w:p>
        </w:tc>
        <w:tc>
          <w:tcPr>
            <w:tcW w:w="318" w:type="dxa"/>
            <w:shd w:val="clear" w:color="auto" w:fill="auto"/>
          </w:tcPr>
          <w:p w14:paraId="464397A5"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2A1D6770"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45160D01"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79FDA69E"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12EDF1A3"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4D5BC5F8" w14:textId="77777777" w:rsidR="00533DB9" w:rsidRPr="00251A6C" w:rsidRDefault="00533DB9" w:rsidP="00711C81">
            <w:pPr>
              <w:spacing w:line="240" w:lineRule="auto"/>
              <w:ind w:firstLine="0"/>
              <w:rPr>
                <w:rStyle w:val="aff"/>
              </w:rPr>
            </w:pPr>
            <w:r w:rsidRPr="00251A6C">
              <w:rPr>
                <w:rStyle w:val="aff"/>
              </w:rPr>
              <w:t>0</w:t>
            </w:r>
          </w:p>
        </w:tc>
      </w:tr>
      <w:tr w:rsidR="00533DB9" w:rsidRPr="00251A6C" w14:paraId="129CB2D7" w14:textId="77777777" w:rsidTr="00472C1B">
        <w:trPr>
          <w:trHeight w:val="254"/>
        </w:trPr>
        <w:tc>
          <w:tcPr>
            <w:tcW w:w="4567" w:type="dxa"/>
            <w:shd w:val="clear" w:color="auto" w:fill="auto"/>
          </w:tcPr>
          <w:p w14:paraId="5F389E6B" w14:textId="77777777" w:rsidR="00533DB9" w:rsidRPr="00251A6C" w:rsidRDefault="00533DB9" w:rsidP="00711C81">
            <w:pPr>
              <w:spacing w:line="240" w:lineRule="auto"/>
              <w:ind w:firstLine="0"/>
              <w:rPr>
                <w:rStyle w:val="aff"/>
              </w:rPr>
            </w:pPr>
            <w:r w:rsidRPr="00251A6C">
              <w:rPr>
                <w:rStyle w:val="aff"/>
              </w:rPr>
              <w:t>Dong-A Ilbo (англ.)</w:t>
            </w:r>
          </w:p>
        </w:tc>
        <w:tc>
          <w:tcPr>
            <w:tcW w:w="307" w:type="dxa"/>
            <w:shd w:val="clear" w:color="auto" w:fill="auto"/>
          </w:tcPr>
          <w:p w14:paraId="1A2269C2" w14:textId="77777777" w:rsidR="00533DB9" w:rsidRPr="00251A6C" w:rsidRDefault="00533DB9" w:rsidP="00711C81">
            <w:pPr>
              <w:spacing w:line="240" w:lineRule="auto"/>
              <w:ind w:firstLine="0"/>
              <w:rPr>
                <w:rStyle w:val="aff"/>
              </w:rPr>
            </w:pPr>
            <w:r w:rsidRPr="00251A6C">
              <w:rPr>
                <w:rStyle w:val="aff"/>
              </w:rPr>
              <w:t>2</w:t>
            </w:r>
          </w:p>
        </w:tc>
        <w:tc>
          <w:tcPr>
            <w:tcW w:w="306" w:type="dxa"/>
            <w:shd w:val="clear" w:color="auto" w:fill="auto"/>
          </w:tcPr>
          <w:p w14:paraId="353FE6C2"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6F846B8D" w14:textId="77777777" w:rsidR="00533DB9" w:rsidRPr="00251A6C" w:rsidRDefault="00533DB9" w:rsidP="00711C81">
            <w:pPr>
              <w:spacing w:line="240" w:lineRule="auto"/>
              <w:ind w:firstLine="0"/>
              <w:rPr>
                <w:rStyle w:val="aff"/>
              </w:rPr>
            </w:pPr>
            <w:r w:rsidRPr="00251A6C">
              <w:rPr>
                <w:rStyle w:val="aff"/>
              </w:rPr>
              <w:t>2</w:t>
            </w:r>
          </w:p>
        </w:tc>
        <w:tc>
          <w:tcPr>
            <w:tcW w:w="306" w:type="dxa"/>
            <w:shd w:val="clear" w:color="auto" w:fill="auto"/>
          </w:tcPr>
          <w:p w14:paraId="461F0093"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2E65E716" w14:textId="77777777" w:rsidR="00533DB9" w:rsidRPr="00251A6C" w:rsidRDefault="00533DB9" w:rsidP="00711C81">
            <w:pPr>
              <w:spacing w:line="240" w:lineRule="auto"/>
              <w:ind w:firstLine="0"/>
              <w:rPr>
                <w:rStyle w:val="aff"/>
              </w:rPr>
            </w:pPr>
            <w:r w:rsidRPr="00251A6C">
              <w:rPr>
                <w:rStyle w:val="aff"/>
              </w:rPr>
              <w:t>0</w:t>
            </w:r>
          </w:p>
        </w:tc>
        <w:tc>
          <w:tcPr>
            <w:tcW w:w="306" w:type="dxa"/>
            <w:shd w:val="clear" w:color="auto" w:fill="auto"/>
          </w:tcPr>
          <w:p w14:paraId="165F0F1C"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57D37006"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657D81A0"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1AE2C319" w14:textId="77777777" w:rsidR="00533DB9" w:rsidRPr="00251A6C" w:rsidRDefault="00533DB9" w:rsidP="00711C81">
            <w:pPr>
              <w:spacing w:line="240" w:lineRule="auto"/>
              <w:ind w:firstLine="0"/>
              <w:rPr>
                <w:rStyle w:val="aff"/>
              </w:rPr>
            </w:pPr>
            <w:r w:rsidRPr="00251A6C">
              <w:rPr>
                <w:rStyle w:val="aff"/>
              </w:rPr>
              <w:t>1</w:t>
            </w:r>
          </w:p>
        </w:tc>
        <w:tc>
          <w:tcPr>
            <w:tcW w:w="295" w:type="dxa"/>
            <w:shd w:val="clear" w:color="auto" w:fill="auto"/>
          </w:tcPr>
          <w:p w14:paraId="0863661C" w14:textId="77777777" w:rsidR="00533DB9" w:rsidRPr="00251A6C" w:rsidRDefault="00533DB9" w:rsidP="00711C81">
            <w:pPr>
              <w:spacing w:line="240" w:lineRule="auto"/>
              <w:ind w:firstLine="0"/>
              <w:rPr>
                <w:rStyle w:val="aff"/>
              </w:rPr>
            </w:pPr>
            <w:r w:rsidRPr="00251A6C">
              <w:rPr>
                <w:rStyle w:val="aff"/>
              </w:rPr>
              <w:t>0</w:t>
            </w:r>
          </w:p>
        </w:tc>
        <w:tc>
          <w:tcPr>
            <w:tcW w:w="318" w:type="dxa"/>
            <w:shd w:val="clear" w:color="auto" w:fill="auto"/>
          </w:tcPr>
          <w:p w14:paraId="6850F359"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0494797F"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4F05C0A6"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2ABC6D08"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19AFA5BF"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02766210" w14:textId="77777777" w:rsidR="00533DB9" w:rsidRPr="00251A6C" w:rsidRDefault="00533DB9" w:rsidP="00711C81">
            <w:pPr>
              <w:spacing w:line="240" w:lineRule="auto"/>
              <w:ind w:firstLine="0"/>
              <w:rPr>
                <w:rStyle w:val="aff"/>
              </w:rPr>
            </w:pPr>
            <w:r w:rsidRPr="00251A6C">
              <w:rPr>
                <w:rStyle w:val="aff"/>
              </w:rPr>
              <w:t>1</w:t>
            </w:r>
          </w:p>
        </w:tc>
      </w:tr>
      <w:tr w:rsidR="00533DB9" w:rsidRPr="00251A6C" w14:paraId="657348DB" w14:textId="77777777" w:rsidTr="00472C1B">
        <w:trPr>
          <w:trHeight w:val="277"/>
        </w:trPr>
        <w:tc>
          <w:tcPr>
            <w:tcW w:w="4567" w:type="dxa"/>
            <w:shd w:val="clear" w:color="auto" w:fill="auto"/>
          </w:tcPr>
          <w:p w14:paraId="2085B056" w14:textId="77777777" w:rsidR="00533DB9" w:rsidRPr="00251A6C" w:rsidRDefault="00533DB9" w:rsidP="00711C81">
            <w:pPr>
              <w:spacing w:line="240" w:lineRule="auto"/>
              <w:ind w:firstLine="0"/>
              <w:rPr>
                <w:rStyle w:val="aff"/>
              </w:rPr>
            </w:pPr>
            <w:r w:rsidRPr="00251A6C">
              <w:rPr>
                <w:rStyle w:val="aff"/>
              </w:rPr>
              <w:t>Hankook Ilbo</w:t>
            </w:r>
          </w:p>
        </w:tc>
        <w:tc>
          <w:tcPr>
            <w:tcW w:w="307" w:type="dxa"/>
            <w:shd w:val="clear" w:color="auto" w:fill="auto"/>
          </w:tcPr>
          <w:p w14:paraId="43CA8FA2" w14:textId="77777777" w:rsidR="00533DB9" w:rsidRPr="00251A6C" w:rsidRDefault="00533DB9" w:rsidP="00711C81">
            <w:pPr>
              <w:spacing w:line="240" w:lineRule="auto"/>
              <w:ind w:firstLine="0"/>
              <w:rPr>
                <w:rStyle w:val="aff"/>
              </w:rPr>
            </w:pPr>
            <w:r w:rsidRPr="00251A6C">
              <w:rPr>
                <w:rStyle w:val="aff"/>
              </w:rPr>
              <w:t>2</w:t>
            </w:r>
          </w:p>
        </w:tc>
        <w:tc>
          <w:tcPr>
            <w:tcW w:w="306" w:type="dxa"/>
            <w:shd w:val="clear" w:color="auto" w:fill="auto"/>
          </w:tcPr>
          <w:p w14:paraId="4CF52320"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73516454"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1482E553" w14:textId="77777777" w:rsidR="00533DB9" w:rsidRPr="00251A6C" w:rsidRDefault="00533DB9" w:rsidP="00711C81">
            <w:pPr>
              <w:spacing w:line="240" w:lineRule="auto"/>
              <w:ind w:firstLine="0"/>
              <w:rPr>
                <w:rStyle w:val="aff"/>
              </w:rPr>
            </w:pPr>
            <w:r w:rsidRPr="00251A6C">
              <w:rPr>
                <w:rStyle w:val="aff"/>
              </w:rPr>
              <w:t>2</w:t>
            </w:r>
          </w:p>
        </w:tc>
        <w:tc>
          <w:tcPr>
            <w:tcW w:w="307" w:type="dxa"/>
            <w:shd w:val="clear" w:color="auto" w:fill="auto"/>
          </w:tcPr>
          <w:p w14:paraId="7CA46FE6"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4B65C716"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1A936CA3"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24BB744C"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46693B3C" w14:textId="77777777" w:rsidR="00533DB9" w:rsidRPr="00251A6C" w:rsidRDefault="00533DB9" w:rsidP="00711C81">
            <w:pPr>
              <w:spacing w:line="240" w:lineRule="auto"/>
              <w:ind w:firstLine="0"/>
              <w:rPr>
                <w:rStyle w:val="aff"/>
              </w:rPr>
            </w:pPr>
            <w:r w:rsidRPr="00251A6C">
              <w:rPr>
                <w:rStyle w:val="aff"/>
              </w:rPr>
              <w:t>1</w:t>
            </w:r>
          </w:p>
        </w:tc>
        <w:tc>
          <w:tcPr>
            <w:tcW w:w="295" w:type="dxa"/>
            <w:shd w:val="clear" w:color="auto" w:fill="auto"/>
          </w:tcPr>
          <w:p w14:paraId="4E124C68" w14:textId="77777777" w:rsidR="00533DB9" w:rsidRPr="00251A6C" w:rsidRDefault="00533DB9" w:rsidP="00711C81">
            <w:pPr>
              <w:spacing w:line="240" w:lineRule="auto"/>
              <w:ind w:firstLine="0"/>
              <w:rPr>
                <w:rStyle w:val="aff"/>
              </w:rPr>
            </w:pPr>
            <w:r w:rsidRPr="00251A6C">
              <w:rPr>
                <w:rStyle w:val="aff"/>
              </w:rPr>
              <w:t>0</w:t>
            </w:r>
          </w:p>
        </w:tc>
        <w:tc>
          <w:tcPr>
            <w:tcW w:w="318" w:type="dxa"/>
            <w:shd w:val="clear" w:color="auto" w:fill="auto"/>
          </w:tcPr>
          <w:p w14:paraId="2F0A02EE"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2E1F3370"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7E051465" w14:textId="77777777" w:rsidR="00533DB9" w:rsidRPr="00251A6C" w:rsidRDefault="00533DB9" w:rsidP="00711C81">
            <w:pPr>
              <w:spacing w:line="240" w:lineRule="auto"/>
              <w:ind w:firstLine="0"/>
              <w:rPr>
                <w:rStyle w:val="aff"/>
              </w:rPr>
            </w:pPr>
            <w:r w:rsidRPr="00251A6C">
              <w:rPr>
                <w:rStyle w:val="aff"/>
              </w:rPr>
              <w:t>0</w:t>
            </w:r>
          </w:p>
        </w:tc>
        <w:tc>
          <w:tcPr>
            <w:tcW w:w="306" w:type="dxa"/>
            <w:shd w:val="clear" w:color="auto" w:fill="auto"/>
          </w:tcPr>
          <w:p w14:paraId="23EC5630"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3CB32DB4"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40ED2A0F" w14:textId="77777777" w:rsidR="00533DB9" w:rsidRPr="00251A6C" w:rsidRDefault="00533DB9" w:rsidP="00711C81">
            <w:pPr>
              <w:spacing w:line="240" w:lineRule="auto"/>
              <w:ind w:firstLine="0"/>
              <w:rPr>
                <w:rStyle w:val="aff"/>
              </w:rPr>
            </w:pPr>
            <w:r w:rsidRPr="00251A6C">
              <w:rPr>
                <w:rStyle w:val="aff"/>
              </w:rPr>
              <w:t>0</w:t>
            </w:r>
          </w:p>
        </w:tc>
      </w:tr>
      <w:tr w:rsidR="00533DB9" w:rsidRPr="00251A6C" w14:paraId="6E1552F0" w14:textId="77777777" w:rsidTr="00472C1B">
        <w:trPr>
          <w:trHeight w:val="277"/>
        </w:trPr>
        <w:tc>
          <w:tcPr>
            <w:tcW w:w="4567" w:type="dxa"/>
            <w:shd w:val="clear" w:color="auto" w:fill="auto"/>
          </w:tcPr>
          <w:p w14:paraId="12BED75F" w14:textId="77777777" w:rsidR="00533DB9" w:rsidRPr="00251A6C" w:rsidRDefault="00533DB9" w:rsidP="00711C81">
            <w:pPr>
              <w:spacing w:line="240" w:lineRule="auto"/>
              <w:ind w:firstLine="0"/>
              <w:rPr>
                <w:rStyle w:val="aff"/>
              </w:rPr>
            </w:pPr>
            <w:r w:rsidRPr="00251A6C">
              <w:rPr>
                <w:rStyle w:val="aff"/>
              </w:rPr>
              <w:t xml:space="preserve">The Hankyoreh </w:t>
            </w:r>
          </w:p>
        </w:tc>
        <w:tc>
          <w:tcPr>
            <w:tcW w:w="307" w:type="dxa"/>
            <w:shd w:val="clear" w:color="auto" w:fill="auto"/>
          </w:tcPr>
          <w:p w14:paraId="3E591ADF" w14:textId="77777777" w:rsidR="00533DB9" w:rsidRPr="00251A6C" w:rsidRDefault="00533DB9" w:rsidP="00711C81">
            <w:pPr>
              <w:spacing w:line="240" w:lineRule="auto"/>
              <w:ind w:firstLine="0"/>
              <w:rPr>
                <w:rStyle w:val="aff"/>
              </w:rPr>
            </w:pPr>
            <w:r w:rsidRPr="00251A6C">
              <w:rPr>
                <w:rStyle w:val="aff"/>
              </w:rPr>
              <w:t>2</w:t>
            </w:r>
          </w:p>
        </w:tc>
        <w:tc>
          <w:tcPr>
            <w:tcW w:w="306" w:type="dxa"/>
            <w:shd w:val="clear" w:color="auto" w:fill="auto"/>
          </w:tcPr>
          <w:p w14:paraId="7B68C229"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7CEDA756" w14:textId="77777777" w:rsidR="00533DB9" w:rsidRPr="00251A6C" w:rsidRDefault="00533DB9" w:rsidP="00711C81">
            <w:pPr>
              <w:spacing w:line="240" w:lineRule="auto"/>
              <w:ind w:firstLine="0"/>
              <w:rPr>
                <w:rStyle w:val="aff"/>
              </w:rPr>
            </w:pPr>
            <w:r w:rsidRPr="00251A6C">
              <w:rPr>
                <w:rStyle w:val="aff"/>
              </w:rPr>
              <w:t>2</w:t>
            </w:r>
          </w:p>
        </w:tc>
        <w:tc>
          <w:tcPr>
            <w:tcW w:w="306" w:type="dxa"/>
            <w:shd w:val="clear" w:color="auto" w:fill="auto"/>
          </w:tcPr>
          <w:p w14:paraId="4439859A" w14:textId="77777777" w:rsidR="00533DB9" w:rsidRPr="00251A6C" w:rsidRDefault="00533DB9" w:rsidP="00711C81">
            <w:pPr>
              <w:spacing w:line="240" w:lineRule="auto"/>
              <w:ind w:firstLine="0"/>
              <w:rPr>
                <w:rStyle w:val="aff"/>
              </w:rPr>
            </w:pPr>
            <w:r w:rsidRPr="00251A6C">
              <w:rPr>
                <w:rStyle w:val="aff"/>
              </w:rPr>
              <w:t>2</w:t>
            </w:r>
          </w:p>
        </w:tc>
        <w:tc>
          <w:tcPr>
            <w:tcW w:w="307" w:type="dxa"/>
            <w:shd w:val="clear" w:color="auto" w:fill="auto"/>
          </w:tcPr>
          <w:p w14:paraId="6DC74C6B"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11CB9F28"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4BA585CA"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280A826E"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363A8CF4" w14:textId="77777777" w:rsidR="00533DB9" w:rsidRPr="00251A6C" w:rsidRDefault="00533DB9" w:rsidP="00711C81">
            <w:pPr>
              <w:spacing w:line="240" w:lineRule="auto"/>
              <w:ind w:firstLine="0"/>
              <w:rPr>
                <w:rStyle w:val="aff"/>
              </w:rPr>
            </w:pPr>
            <w:r w:rsidRPr="00251A6C">
              <w:rPr>
                <w:rStyle w:val="aff"/>
              </w:rPr>
              <w:t>1</w:t>
            </w:r>
          </w:p>
        </w:tc>
        <w:tc>
          <w:tcPr>
            <w:tcW w:w="295" w:type="dxa"/>
            <w:shd w:val="clear" w:color="auto" w:fill="auto"/>
          </w:tcPr>
          <w:p w14:paraId="7F3E420E" w14:textId="77777777" w:rsidR="00533DB9" w:rsidRPr="00251A6C" w:rsidRDefault="00533DB9" w:rsidP="00711C81">
            <w:pPr>
              <w:spacing w:line="240" w:lineRule="auto"/>
              <w:ind w:firstLine="0"/>
              <w:rPr>
                <w:rStyle w:val="aff"/>
              </w:rPr>
            </w:pPr>
            <w:r w:rsidRPr="00251A6C">
              <w:rPr>
                <w:rStyle w:val="aff"/>
              </w:rPr>
              <w:t>1</w:t>
            </w:r>
          </w:p>
        </w:tc>
        <w:tc>
          <w:tcPr>
            <w:tcW w:w="318" w:type="dxa"/>
            <w:shd w:val="clear" w:color="auto" w:fill="auto"/>
          </w:tcPr>
          <w:p w14:paraId="127915FD" w14:textId="77777777" w:rsidR="00533DB9" w:rsidRPr="00251A6C" w:rsidRDefault="00533DB9" w:rsidP="00711C81">
            <w:pPr>
              <w:spacing w:line="240" w:lineRule="auto"/>
              <w:ind w:firstLine="0"/>
              <w:rPr>
                <w:rStyle w:val="aff"/>
              </w:rPr>
            </w:pPr>
            <w:r w:rsidRPr="00251A6C">
              <w:rPr>
                <w:rStyle w:val="aff"/>
              </w:rPr>
              <w:t>2</w:t>
            </w:r>
          </w:p>
        </w:tc>
        <w:tc>
          <w:tcPr>
            <w:tcW w:w="306" w:type="dxa"/>
            <w:shd w:val="clear" w:color="auto" w:fill="auto"/>
          </w:tcPr>
          <w:p w14:paraId="4A4D4AF9"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124217EA"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0C9C1D3D"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5C1A6D99"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7CEB6883" w14:textId="77777777" w:rsidR="00533DB9" w:rsidRPr="00251A6C" w:rsidRDefault="00533DB9" w:rsidP="00711C81">
            <w:pPr>
              <w:spacing w:line="240" w:lineRule="auto"/>
              <w:ind w:firstLine="0"/>
              <w:rPr>
                <w:rStyle w:val="aff"/>
              </w:rPr>
            </w:pPr>
            <w:r w:rsidRPr="00251A6C">
              <w:rPr>
                <w:rStyle w:val="aff"/>
              </w:rPr>
              <w:t>0</w:t>
            </w:r>
          </w:p>
        </w:tc>
      </w:tr>
      <w:tr w:rsidR="00533DB9" w:rsidRPr="00251A6C" w14:paraId="78ABD8CD" w14:textId="77777777" w:rsidTr="00472C1B">
        <w:trPr>
          <w:trHeight w:val="254"/>
        </w:trPr>
        <w:tc>
          <w:tcPr>
            <w:tcW w:w="4567" w:type="dxa"/>
            <w:shd w:val="clear" w:color="auto" w:fill="auto"/>
          </w:tcPr>
          <w:p w14:paraId="431BAA03" w14:textId="77777777" w:rsidR="00533DB9" w:rsidRPr="00251A6C" w:rsidRDefault="00533DB9" w:rsidP="00711C81">
            <w:pPr>
              <w:spacing w:line="240" w:lineRule="auto"/>
              <w:ind w:firstLine="0"/>
              <w:rPr>
                <w:rStyle w:val="aff"/>
              </w:rPr>
            </w:pPr>
            <w:r w:rsidRPr="00251A6C">
              <w:rPr>
                <w:rStyle w:val="aff"/>
              </w:rPr>
              <w:t>The Hankyoreh (англ.)</w:t>
            </w:r>
          </w:p>
        </w:tc>
        <w:tc>
          <w:tcPr>
            <w:tcW w:w="307" w:type="dxa"/>
            <w:shd w:val="clear" w:color="auto" w:fill="auto"/>
          </w:tcPr>
          <w:p w14:paraId="1756136D" w14:textId="77777777" w:rsidR="00533DB9" w:rsidRPr="00251A6C" w:rsidRDefault="00533DB9" w:rsidP="00711C81">
            <w:pPr>
              <w:spacing w:line="240" w:lineRule="auto"/>
              <w:ind w:firstLine="0"/>
              <w:rPr>
                <w:rStyle w:val="aff"/>
              </w:rPr>
            </w:pPr>
            <w:r w:rsidRPr="00251A6C">
              <w:rPr>
                <w:rStyle w:val="aff"/>
              </w:rPr>
              <w:t>2</w:t>
            </w:r>
          </w:p>
        </w:tc>
        <w:tc>
          <w:tcPr>
            <w:tcW w:w="306" w:type="dxa"/>
            <w:shd w:val="clear" w:color="auto" w:fill="auto"/>
          </w:tcPr>
          <w:p w14:paraId="5C340A5F"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537ECD2E"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4292426A"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000ABB25" w14:textId="77777777" w:rsidR="00533DB9" w:rsidRPr="00251A6C" w:rsidRDefault="00533DB9" w:rsidP="00711C81">
            <w:pPr>
              <w:spacing w:line="240" w:lineRule="auto"/>
              <w:ind w:firstLine="0"/>
              <w:rPr>
                <w:rStyle w:val="aff"/>
              </w:rPr>
            </w:pPr>
            <w:r w:rsidRPr="00251A6C">
              <w:rPr>
                <w:rStyle w:val="aff"/>
              </w:rPr>
              <w:t>0</w:t>
            </w:r>
          </w:p>
        </w:tc>
        <w:tc>
          <w:tcPr>
            <w:tcW w:w="306" w:type="dxa"/>
            <w:shd w:val="clear" w:color="auto" w:fill="auto"/>
          </w:tcPr>
          <w:p w14:paraId="36BA3DBA"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21DEE6C2" w14:textId="77777777" w:rsidR="00533DB9" w:rsidRPr="00251A6C" w:rsidRDefault="00533DB9" w:rsidP="00711C81">
            <w:pPr>
              <w:spacing w:line="240" w:lineRule="auto"/>
              <w:ind w:firstLine="0"/>
              <w:rPr>
                <w:rStyle w:val="aff"/>
              </w:rPr>
            </w:pPr>
            <w:r w:rsidRPr="00251A6C">
              <w:rPr>
                <w:rStyle w:val="aff"/>
              </w:rPr>
              <w:t>0</w:t>
            </w:r>
          </w:p>
        </w:tc>
        <w:tc>
          <w:tcPr>
            <w:tcW w:w="306" w:type="dxa"/>
            <w:shd w:val="clear" w:color="auto" w:fill="auto"/>
          </w:tcPr>
          <w:p w14:paraId="7F476DF3"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7251FC6F" w14:textId="77777777" w:rsidR="00533DB9" w:rsidRPr="00251A6C" w:rsidRDefault="00533DB9" w:rsidP="00711C81">
            <w:pPr>
              <w:spacing w:line="240" w:lineRule="auto"/>
              <w:ind w:firstLine="0"/>
              <w:rPr>
                <w:rStyle w:val="aff"/>
              </w:rPr>
            </w:pPr>
            <w:r w:rsidRPr="00251A6C">
              <w:rPr>
                <w:rStyle w:val="aff"/>
              </w:rPr>
              <w:t>0</w:t>
            </w:r>
          </w:p>
        </w:tc>
        <w:tc>
          <w:tcPr>
            <w:tcW w:w="295" w:type="dxa"/>
            <w:shd w:val="clear" w:color="auto" w:fill="auto"/>
          </w:tcPr>
          <w:p w14:paraId="4E4E2396" w14:textId="77777777" w:rsidR="00533DB9" w:rsidRPr="00251A6C" w:rsidRDefault="00533DB9" w:rsidP="00711C81">
            <w:pPr>
              <w:spacing w:line="240" w:lineRule="auto"/>
              <w:ind w:firstLine="0"/>
              <w:rPr>
                <w:rStyle w:val="aff"/>
              </w:rPr>
            </w:pPr>
            <w:r w:rsidRPr="00251A6C">
              <w:rPr>
                <w:rStyle w:val="aff"/>
              </w:rPr>
              <w:t>1</w:t>
            </w:r>
          </w:p>
        </w:tc>
        <w:tc>
          <w:tcPr>
            <w:tcW w:w="318" w:type="dxa"/>
            <w:shd w:val="clear" w:color="auto" w:fill="auto"/>
          </w:tcPr>
          <w:p w14:paraId="26B815AC" w14:textId="77777777" w:rsidR="00533DB9" w:rsidRPr="00251A6C" w:rsidRDefault="00533DB9" w:rsidP="00711C81">
            <w:pPr>
              <w:spacing w:line="240" w:lineRule="auto"/>
              <w:ind w:firstLine="0"/>
              <w:rPr>
                <w:rStyle w:val="aff"/>
              </w:rPr>
            </w:pPr>
            <w:r w:rsidRPr="00251A6C">
              <w:rPr>
                <w:rStyle w:val="aff"/>
              </w:rPr>
              <w:t>0</w:t>
            </w:r>
          </w:p>
        </w:tc>
        <w:tc>
          <w:tcPr>
            <w:tcW w:w="306" w:type="dxa"/>
            <w:shd w:val="clear" w:color="auto" w:fill="auto"/>
          </w:tcPr>
          <w:p w14:paraId="7F243BB3"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2C134886"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7AD21850"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68FBBAE2"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1C3D59D4" w14:textId="77777777" w:rsidR="00533DB9" w:rsidRPr="00251A6C" w:rsidRDefault="00533DB9" w:rsidP="00711C81">
            <w:pPr>
              <w:spacing w:line="240" w:lineRule="auto"/>
              <w:ind w:firstLine="0"/>
              <w:rPr>
                <w:rStyle w:val="aff"/>
              </w:rPr>
            </w:pPr>
            <w:r w:rsidRPr="00251A6C">
              <w:rPr>
                <w:rStyle w:val="aff"/>
              </w:rPr>
              <w:t>1</w:t>
            </w:r>
          </w:p>
        </w:tc>
      </w:tr>
      <w:tr w:rsidR="00533DB9" w:rsidRPr="00251A6C" w14:paraId="087810B1" w14:textId="77777777" w:rsidTr="00472C1B">
        <w:trPr>
          <w:trHeight w:val="277"/>
        </w:trPr>
        <w:tc>
          <w:tcPr>
            <w:tcW w:w="4567" w:type="dxa"/>
            <w:shd w:val="clear" w:color="auto" w:fill="auto"/>
          </w:tcPr>
          <w:p w14:paraId="73A938EA" w14:textId="77777777" w:rsidR="00533DB9" w:rsidRPr="00251A6C" w:rsidRDefault="00533DB9" w:rsidP="00711C81">
            <w:pPr>
              <w:spacing w:line="240" w:lineRule="auto"/>
              <w:ind w:firstLine="0"/>
              <w:rPr>
                <w:rStyle w:val="aff"/>
              </w:rPr>
            </w:pPr>
            <w:r w:rsidRPr="00251A6C">
              <w:rPr>
                <w:rStyle w:val="aff"/>
              </w:rPr>
              <w:t>Kukmin Ilbo</w:t>
            </w:r>
          </w:p>
        </w:tc>
        <w:tc>
          <w:tcPr>
            <w:tcW w:w="307" w:type="dxa"/>
            <w:shd w:val="clear" w:color="auto" w:fill="auto"/>
          </w:tcPr>
          <w:p w14:paraId="3DF9605E" w14:textId="77777777" w:rsidR="00533DB9" w:rsidRPr="00251A6C" w:rsidRDefault="00533DB9" w:rsidP="00711C81">
            <w:pPr>
              <w:spacing w:line="240" w:lineRule="auto"/>
              <w:ind w:firstLine="0"/>
              <w:rPr>
                <w:rStyle w:val="aff"/>
              </w:rPr>
            </w:pPr>
            <w:r w:rsidRPr="00251A6C">
              <w:rPr>
                <w:rStyle w:val="aff"/>
              </w:rPr>
              <w:t>2</w:t>
            </w:r>
          </w:p>
        </w:tc>
        <w:tc>
          <w:tcPr>
            <w:tcW w:w="306" w:type="dxa"/>
            <w:shd w:val="clear" w:color="auto" w:fill="auto"/>
          </w:tcPr>
          <w:p w14:paraId="22F2DDA0"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5A2D170B" w14:textId="77777777" w:rsidR="00533DB9" w:rsidRPr="00251A6C" w:rsidRDefault="00533DB9" w:rsidP="00711C81">
            <w:pPr>
              <w:spacing w:line="240" w:lineRule="auto"/>
              <w:ind w:firstLine="0"/>
              <w:rPr>
                <w:rStyle w:val="aff"/>
              </w:rPr>
            </w:pPr>
            <w:r w:rsidRPr="00251A6C">
              <w:rPr>
                <w:rStyle w:val="aff"/>
              </w:rPr>
              <w:t>0</w:t>
            </w:r>
          </w:p>
        </w:tc>
        <w:tc>
          <w:tcPr>
            <w:tcW w:w="306" w:type="dxa"/>
            <w:shd w:val="clear" w:color="auto" w:fill="auto"/>
          </w:tcPr>
          <w:p w14:paraId="0ED9EB9F"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5930F872" w14:textId="77777777" w:rsidR="00533DB9" w:rsidRPr="00251A6C" w:rsidRDefault="00533DB9" w:rsidP="00711C81">
            <w:pPr>
              <w:spacing w:line="240" w:lineRule="auto"/>
              <w:ind w:firstLine="0"/>
              <w:rPr>
                <w:rStyle w:val="aff"/>
              </w:rPr>
            </w:pPr>
            <w:r w:rsidRPr="00251A6C">
              <w:rPr>
                <w:rStyle w:val="aff"/>
              </w:rPr>
              <w:t>2</w:t>
            </w:r>
          </w:p>
        </w:tc>
        <w:tc>
          <w:tcPr>
            <w:tcW w:w="306" w:type="dxa"/>
            <w:shd w:val="clear" w:color="auto" w:fill="auto"/>
          </w:tcPr>
          <w:p w14:paraId="46B80468"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1C8DDF34"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09B88411"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06AF402B" w14:textId="77777777" w:rsidR="00533DB9" w:rsidRPr="00251A6C" w:rsidRDefault="00533DB9" w:rsidP="00711C81">
            <w:pPr>
              <w:spacing w:line="240" w:lineRule="auto"/>
              <w:ind w:firstLine="0"/>
              <w:rPr>
                <w:rStyle w:val="aff"/>
              </w:rPr>
            </w:pPr>
            <w:r w:rsidRPr="00251A6C">
              <w:rPr>
                <w:rStyle w:val="aff"/>
              </w:rPr>
              <w:t>1</w:t>
            </w:r>
          </w:p>
        </w:tc>
        <w:tc>
          <w:tcPr>
            <w:tcW w:w="295" w:type="dxa"/>
            <w:shd w:val="clear" w:color="auto" w:fill="auto"/>
          </w:tcPr>
          <w:p w14:paraId="0C3D69BF" w14:textId="77777777" w:rsidR="00533DB9" w:rsidRPr="00251A6C" w:rsidRDefault="00533DB9" w:rsidP="00711C81">
            <w:pPr>
              <w:spacing w:line="240" w:lineRule="auto"/>
              <w:ind w:firstLine="0"/>
              <w:rPr>
                <w:rStyle w:val="aff"/>
              </w:rPr>
            </w:pPr>
            <w:r w:rsidRPr="00251A6C">
              <w:rPr>
                <w:rStyle w:val="aff"/>
              </w:rPr>
              <w:t>1</w:t>
            </w:r>
          </w:p>
        </w:tc>
        <w:tc>
          <w:tcPr>
            <w:tcW w:w="318" w:type="dxa"/>
            <w:shd w:val="clear" w:color="auto" w:fill="auto"/>
          </w:tcPr>
          <w:p w14:paraId="2B0E79BD"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656107B9"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567229A9" w14:textId="77777777" w:rsidR="00533DB9" w:rsidRPr="00251A6C" w:rsidRDefault="00533DB9" w:rsidP="00711C81">
            <w:pPr>
              <w:spacing w:line="240" w:lineRule="auto"/>
              <w:ind w:firstLine="0"/>
              <w:rPr>
                <w:rStyle w:val="aff"/>
              </w:rPr>
            </w:pPr>
            <w:r w:rsidRPr="00251A6C">
              <w:rPr>
                <w:rStyle w:val="aff"/>
              </w:rPr>
              <w:t>0</w:t>
            </w:r>
          </w:p>
        </w:tc>
        <w:tc>
          <w:tcPr>
            <w:tcW w:w="306" w:type="dxa"/>
            <w:shd w:val="clear" w:color="auto" w:fill="auto"/>
          </w:tcPr>
          <w:p w14:paraId="74B50FFC"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61331D59"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00F9C144" w14:textId="77777777" w:rsidR="00533DB9" w:rsidRPr="00251A6C" w:rsidRDefault="00533DB9" w:rsidP="00711C81">
            <w:pPr>
              <w:spacing w:line="240" w:lineRule="auto"/>
              <w:ind w:firstLine="0"/>
              <w:rPr>
                <w:rStyle w:val="aff"/>
              </w:rPr>
            </w:pPr>
            <w:r w:rsidRPr="00251A6C">
              <w:rPr>
                <w:rStyle w:val="aff"/>
              </w:rPr>
              <w:t>0</w:t>
            </w:r>
          </w:p>
        </w:tc>
      </w:tr>
      <w:tr w:rsidR="00533DB9" w:rsidRPr="00251A6C" w14:paraId="0E9135EA" w14:textId="77777777" w:rsidTr="00472C1B">
        <w:trPr>
          <w:trHeight w:val="277"/>
        </w:trPr>
        <w:tc>
          <w:tcPr>
            <w:tcW w:w="4567" w:type="dxa"/>
            <w:shd w:val="clear" w:color="auto" w:fill="auto"/>
          </w:tcPr>
          <w:p w14:paraId="0125189E" w14:textId="77777777" w:rsidR="00533DB9" w:rsidRPr="00251A6C" w:rsidRDefault="00533DB9" w:rsidP="00711C81">
            <w:pPr>
              <w:spacing w:line="240" w:lineRule="auto"/>
              <w:ind w:firstLine="0"/>
              <w:rPr>
                <w:rStyle w:val="aff"/>
              </w:rPr>
            </w:pPr>
            <w:r w:rsidRPr="00251A6C">
              <w:rPr>
                <w:rStyle w:val="aff"/>
              </w:rPr>
              <w:t>Kukmin Ilbo (англ.)</w:t>
            </w:r>
          </w:p>
        </w:tc>
        <w:tc>
          <w:tcPr>
            <w:tcW w:w="307" w:type="dxa"/>
            <w:shd w:val="clear" w:color="auto" w:fill="auto"/>
          </w:tcPr>
          <w:p w14:paraId="072E1ADD"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0EC947A0"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5ACD765A" w14:textId="77777777" w:rsidR="00533DB9" w:rsidRPr="00251A6C" w:rsidRDefault="00533DB9" w:rsidP="00711C81">
            <w:pPr>
              <w:spacing w:line="240" w:lineRule="auto"/>
              <w:ind w:firstLine="0"/>
              <w:rPr>
                <w:rStyle w:val="aff"/>
              </w:rPr>
            </w:pPr>
            <w:r w:rsidRPr="00251A6C">
              <w:rPr>
                <w:rStyle w:val="aff"/>
              </w:rPr>
              <w:t>2</w:t>
            </w:r>
          </w:p>
        </w:tc>
        <w:tc>
          <w:tcPr>
            <w:tcW w:w="306" w:type="dxa"/>
            <w:shd w:val="clear" w:color="auto" w:fill="auto"/>
          </w:tcPr>
          <w:p w14:paraId="17424180"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63D78711" w14:textId="77777777" w:rsidR="00533DB9" w:rsidRPr="00251A6C" w:rsidRDefault="00533DB9" w:rsidP="00711C81">
            <w:pPr>
              <w:spacing w:line="240" w:lineRule="auto"/>
              <w:ind w:firstLine="0"/>
              <w:rPr>
                <w:rStyle w:val="aff"/>
              </w:rPr>
            </w:pPr>
            <w:r w:rsidRPr="00251A6C">
              <w:rPr>
                <w:rStyle w:val="aff"/>
              </w:rPr>
              <w:t>0</w:t>
            </w:r>
          </w:p>
        </w:tc>
        <w:tc>
          <w:tcPr>
            <w:tcW w:w="306" w:type="dxa"/>
            <w:shd w:val="clear" w:color="auto" w:fill="auto"/>
          </w:tcPr>
          <w:p w14:paraId="5E658086"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77007D5A" w14:textId="77777777" w:rsidR="00533DB9" w:rsidRPr="00251A6C" w:rsidRDefault="00533DB9" w:rsidP="00711C81">
            <w:pPr>
              <w:spacing w:line="240" w:lineRule="auto"/>
              <w:ind w:firstLine="0"/>
              <w:rPr>
                <w:rStyle w:val="aff"/>
              </w:rPr>
            </w:pPr>
            <w:r w:rsidRPr="00251A6C">
              <w:rPr>
                <w:rStyle w:val="aff"/>
              </w:rPr>
              <w:t>0</w:t>
            </w:r>
          </w:p>
        </w:tc>
        <w:tc>
          <w:tcPr>
            <w:tcW w:w="306" w:type="dxa"/>
            <w:shd w:val="clear" w:color="auto" w:fill="auto"/>
          </w:tcPr>
          <w:p w14:paraId="68D5DC61"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6F746AA6" w14:textId="77777777" w:rsidR="00533DB9" w:rsidRPr="00251A6C" w:rsidRDefault="00533DB9" w:rsidP="00711C81">
            <w:pPr>
              <w:spacing w:line="240" w:lineRule="auto"/>
              <w:ind w:firstLine="0"/>
              <w:rPr>
                <w:rStyle w:val="aff"/>
              </w:rPr>
            </w:pPr>
            <w:r w:rsidRPr="00251A6C">
              <w:rPr>
                <w:rStyle w:val="aff"/>
              </w:rPr>
              <w:t>0</w:t>
            </w:r>
          </w:p>
        </w:tc>
        <w:tc>
          <w:tcPr>
            <w:tcW w:w="295" w:type="dxa"/>
            <w:shd w:val="clear" w:color="auto" w:fill="auto"/>
          </w:tcPr>
          <w:p w14:paraId="602C5458" w14:textId="77777777" w:rsidR="00533DB9" w:rsidRPr="00251A6C" w:rsidRDefault="00533DB9" w:rsidP="00711C81">
            <w:pPr>
              <w:spacing w:line="240" w:lineRule="auto"/>
              <w:ind w:firstLine="0"/>
              <w:rPr>
                <w:rStyle w:val="aff"/>
              </w:rPr>
            </w:pPr>
            <w:r w:rsidRPr="00251A6C">
              <w:rPr>
                <w:rStyle w:val="aff"/>
              </w:rPr>
              <w:t>0</w:t>
            </w:r>
          </w:p>
        </w:tc>
        <w:tc>
          <w:tcPr>
            <w:tcW w:w="318" w:type="dxa"/>
            <w:shd w:val="clear" w:color="auto" w:fill="auto"/>
          </w:tcPr>
          <w:p w14:paraId="1FAC9F7E" w14:textId="77777777" w:rsidR="00533DB9" w:rsidRPr="00251A6C" w:rsidRDefault="00533DB9" w:rsidP="00711C81">
            <w:pPr>
              <w:spacing w:line="240" w:lineRule="auto"/>
              <w:ind w:firstLine="0"/>
              <w:rPr>
                <w:rStyle w:val="aff"/>
              </w:rPr>
            </w:pPr>
            <w:r w:rsidRPr="00251A6C">
              <w:rPr>
                <w:rStyle w:val="aff"/>
              </w:rPr>
              <w:t>0</w:t>
            </w:r>
          </w:p>
        </w:tc>
        <w:tc>
          <w:tcPr>
            <w:tcW w:w="306" w:type="dxa"/>
            <w:shd w:val="clear" w:color="auto" w:fill="auto"/>
          </w:tcPr>
          <w:p w14:paraId="3C6F715A"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1A5C559A"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634CA87F"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0EE8E8C8"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1836EF90" w14:textId="77777777" w:rsidR="00533DB9" w:rsidRPr="00251A6C" w:rsidRDefault="00533DB9" w:rsidP="00711C81">
            <w:pPr>
              <w:spacing w:line="240" w:lineRule="auto"/>
              <w:ind w:firstLine="0"/>
              <w:rPr>
                <w:rStyle w:val="aff"/>
              </w:rPr>
            </w:pPr>
            <w:r w:rsidRPr="00251A6C">
              <w:rPr>
                <w:rStyle w:val="aff"/>
              </w:rPr>
              <w:t>1</w:t>
            </w:r>
          </w:p>
        </w:tc>
      </w:tr>
      <w:tr w:rsidR="00533DB9" w:rsidRPr="00251A6C" w14:paraId="48C090A9" w14:textId="77777777" w:rsidTr="00472C1B">
        <w:trPr>
          <w:trHeight w:val="254"/>
        </w:trPr>
        <w:tc>
          <w:tcPr>
            <w:tcW w:w="4567" w:type="dxa"/>
            <w:shd w:val="clear" w:color="auto" w:fill="auto"/>
          </w:tcPr>
          <w:p w14:paraId="73CE1A3C" w14:textId="77777777" w:rsidR="00533DB9" w:rsidRPr="00251A6C" w:rsidRDefault="00533DB9" w:rsidP="00711C81">
            <w:pPr>
              <w:spacing w:line="240" w:lineRule="auto"/>
              <w:ind w:firstLine="0"/>
              <w:rPr>
                <w:rStyle w:val="aff"/>
              </w:rPr>
            </w:pPr>
            <w:r w:rsidRPr="00251A6C">
              <w:rPr>
                <w:rStyle w:val="aff"/>
              </w:rPr>
              <w:t xml:space="preserve">Kyunghyang Shinmun </w:t>
            </w:r>
          </w:p>
        </w:tc>
        <w:tc>
          <w:tcPr>
            <w:tcW w:w="307" w:type="dxa"/>
            <w:shd w:val="clear" w:color="auto" w:fill="auto"/>
          </w:tcPr>
          <w:p w14:paraId="44D173E5" w14:textId="77777777" w:rsidR="00533DB9" w:rsidRPr="00251A6C" w:rsidRDefault="00533DB9" w:rsidP="00711C81">
            <w:pPr>
              <w:spacing w:line="240" w:lineRule="auto"/>
              <w:ind w:firstLine="0"/>
              <w:rPr>
                <w:rStyle w:val="aff"/>
              </w:rPr>
            </w:pPr>
            <w:r w:rsidRPr="00251A6C">
              <w:rPr>
                <w:rStyle w:val="aff"/>
              </w:rPr>
              <w:t>2</w:t>
            </w:r>
          </w:p>
        </w:tc>
        <w:tc>
          <w:tcPr>
            <w:tcW w:w="306" w:type="dxa"/>
            <w:shd w:val="clear" w:color="auto" w:fill="auto"/>
          </w:tcPr>
          <w:p w14:paraId="3257FB06"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7445DF0E" w14:textId="77777777" w:rsidR="00533DB9" w:rsidRPr="00251A6C" w:rsidRDefault="00533DB9" w:rsidP="00711C81">
            <w:pPr>
              <w:spacing w:line="240" w:lineRule="auto"/>
              <w:ind w:firstLine="0"/>
              <w:rPr>
                <w:rStyle w:val="aff"/>
              </w:rPr>
            </w:pPr>
            <w:r w:rsidRPr="00251A6C">
              <w:rPr>
                <w:rStyle w:val="aff"/>
              </w:rPr>
              <w:t>2</w:t>
            </w:r>
          </w:p>
        </w:tc>
        <w:tc>
          <w:tcPr>
            <w:tcW w:w="306" w:type="dxa"/>
            <w:shd w:val="clear" w:color="auto" w:fill="auto"/>
          </w:tcPr>
          <w:p w14:paraId="378B2009"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6F58CE29"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3CE9F361"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762AAD12"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5E3E8DC3"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20D1665B" w14:textId="77777777" w:rsidR="00533DB9" w:rsidRPr="00251A6C" w:rsidRDefault="00533DB9" w:rsidP="00711C81">
            <w:pPr>
              <w:spacing w:line="240" w:lineRule="auto"/>
              <w:ind w:firstLine="0"/>
              <w:rPr>
                <w:rStyle w:val="aff"/>
              </w:rPr>
            </w:pPr>
            <w:r w:rsidRPr="00251A6C">
              <w:rPr>
                <w:rStyle w:val="aff"/>
              </w:rPr>
              <w:t>1</w:t>
            </w:r>
          </w:p>
        </w:tc>
        <w:tc>
          <w:tcPr>
            <w:tcW w:w="295" w:type="dxa"/>
            <w:shd w:val="clear" w:color="auto" w:fill="auto"/>
          </w:tcPr>
          <w:p w14:paraId="1C5075D8" w14:textId="77777777" w:rsidR="00533DB9" w:rsidRPr="00251A6C" w:rsidRDefault="00533DB9" w:rsidP="00711C81">
            <w:pPr>
              <w:spacing w:line="240" w:lineRule="auto"/>
              <w:ind w:firstLine="0"/>
              <w:rPr>
                <w:rStyle w:val="aff"/>
              </w:rPr>
            </w:pPr>
            <w:r w:rsidRPr="00251A6C">
              <w:rPr>
                <w:rStyle w:val="aff"/>
              </w:rPr>
              <w:t>1</w:t>
            </w:r>
          </w:p>
        </w:tc>
        <w:tc>
          <w:tcPr>
            <w:tcW w:w="318" w:type="dxa"/>
            <w:shd w:val="clear" w:color="auto" w:fill="auto"/>
          </w:tcPr>
          <w:p w14:paraId="55C5AF91" w14:textId="77777777" w:rsidR="00533DB9" w:rsidRPr="00251A6C" w:rsidRDefault="00533DB9" w:rsidP="00711C81">
            <w:pPr>
              <w:spacing w:line="240" w:lineRule="auto"/>
              <w:ind w:firstLine="0"/>
              <w:rPr>
                <w:rStyle w:val="aff"/>
              </w:rPr>
            </w:pPr>
            <w:r w:rsidRPr="00251A6C">
              <w:rPr>
                <w:rStyle w:val="aff"/>
              </w:rPr>
              <w:t>2</w:t>
            </w:r>
          </w:p>
        </w:tc>
        <w:tc>
          <w:tcPr>
            <w:tcW w:w="306" w:type="dxa"/>
            <w:shd w:val="clear" w:color="auto" w:fill="auto"/>
          </w:tcPr>
          <w:p w14:paraId="1BED2E30"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7511991D" w14:textId="77777777" w:rsidR="00533DB9" w:rsidRPr="00251A6C" w:rsidRDefault="00533DB9" w:rsidP="00711C81">
            <w:pPr>
              <w:spacing w:line="240" w:lineRule="auto"/>
              <w:ind w:firstLine="0"/>
              <w:rPr>
                <w:rStyle w:val="aff"/>
              </w:rPr>
            </w:pPr>
            <w:r w:rsidRPr="00251A6C">
              <w:rPr>
                <w:rStyle w:val="aff"/>
              </w:rPr>
              <w:t>0</w:t>
            </w:r>
          </w:p>
        </w:tc>
        <w:tc>
          <w:tcPr>
            <w:tcW w:w="306" w:type="dxa"/>
            <w:shd w:val="clear" w:color="auto" w:fill="auto"/>
          </w:tcPr>
          <w:p w14:paraId="3F2BD7C9"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10020361"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38484D0C" w14:textId="77777777" w:rsidR="00533DB9" w:rsidRPr="00251A6C" w:rsidRDefault="00533DB9" w:rsidP="00711C81">
            <w:pPr>
              <w:spacing w:line="240" w:lineRule="auto"/>
              <w:ind w:firstLine="0"/>
              <w:rPr>
                <w:rStyle w:val="aff"/>
              </w:rPr>
            </w:pPr>
            <w:r w:rsidRPr="00251A6C">
              <w:rPr>
                <w:rStyle w:val="aff"/>
              </w:rPr>
              <w:t>0</w:t>
            </w:r>
          </w:p>
        </w:tc>
      </w:tr>
      <w:tr w:rsidR="00533DB9" w:rsidRPr="00251A6C" w14:paraId="409DA495" w14:textId="77777777" w:rsidTr="00472C1B">
        <w:trPr>
          <w:trHeight w:val="277"/>
        </w:trPr>
        <w:tc>
          <w:tcPr>
            <w:tcW w:w="4567" w:type="dxa"/>
            <w:shd w:val="clear" w:color="auto" w:fill="auto"/>
          </w:tcPr>
          <w:p w14:paraId="1E7A924A" w14:textId="77777777" w:rsidR="00533DB9" w:rsidRPr="00251A6C" w:rsidRDefault="00533DB9" w:rsidP="00711C81">
            <w:pPr>
              <w:spacing w:line="240" w:lineRule="auto"/>
              <w:ind w:firstLine="0"/>
              <w:rPr>
                <w:rStyle w:val="aff"/>
              </w:rPr>
            </w:pPr>
            <w:r w:rsidRPr="00251A6C">
              <w:rPr>
                <w:rStyle w:val="aff"/>
              </w:rPr>
              <w:t>Kyunghyang Shinmun (англ.)</w:t>
            </w:r>
          </w:p>
        </w:tc>
        <w:tc>
          <w:tcPr>
            <w:tcW w:w="307" w:type="dxa"/>
            <w:shd w:val="clear" w:color="auto" w:fill="auto"/>
          </w:tcPr>
          <w:p w14:paraId="5F4AF420" w14:textId="77777777" w:rsidR="00533DB9" w:rsidRPr="00251A6C" w:rsidRDefault="00533DB9" w:rsidP="00711C81">
            <w:pPr>
              <w:spacing w:line="240" w:lineRule="auto"/>
              <w:ind w:firstLine="0"/>
              <w:rPr>
                <w:rStyle w:val="aff"/>
              </w:rPr>
            </w:pPr>
            <w:r w:rsidRPr="00251A6C">
              <w:rPr>
                <w:rStyle w:val="aff"/>
              </w:rPr>
              <w:t>2</w:t>
            </w:r>
          </w:p>
        </w:tc>
        <w:tc>
          <w:tcPr>
            <w:tcW w:w="306" w:type="dxa"/>
            <w:shd w:val="clear" w:color="auto" w:fill="auto"/>
          </w:tcPr>
          <w:p w14:paraId="59846842"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47A096C0" w14:textId="77777777" w:rsidR="00533DB9" w:rsidRPr="00251A6C" w:rsidRDefault="00533DB9" w:rsidP="00711C81">
            <w:pPr>
              <w:spacing w:line="240" w:lineRule="auto"/>
              <w:ind w:firstLine="0"/>
              <w:rPr>
                <w:rStyle w:val="aff"/>
              </w:rPr>
            </w:pPr>
            <w:r w:rsidRPr="00251A6C">
              <w:rPr>
                <w:rStyle w:val="aff"/>
              </w:rPr>
              <w:t>2</w:t>
            </w:r>
          </w:p>
        </w:tc>
        <w:tc>
          <w:tcPr>
            <w:tcW w:w="306" w:type="dxa"/>
            <w:shd w:val="clear" w:color="auto" w:fill="auto"/>
          </w:tcPr>
          <w:p w14:paraId="76C4175E"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5BC16643" w14:textId="77777777" w:rsidR="00533DB9" w:rsidRPr="00251A6C" w:rsidRDefault="00533DB9" w:rsidP="00711C81">
            <w:pPr>
              <w:spacing w:line="240" w:lineRule="auto"/>
              <w:ind w:firstLine="0"/>
              <w:rPr>
                <w:rStyle w:val="aff"/>
              </w:rPr>
            </w:pPr>
            <w:r w:rsidRPr="00251A6C">
              <w:rPr>
                <w:rStyle w:val="aff"/>
              </w:rPr>
              <w:t>0</w:t>
            </w:r>
          </w:p>
        </w:tc>
        <w:tc>
          <w:tcPr>
            <w:tcW w:w="306" w:type="dxa"/>
            <w:shd w:val="clear" w:color="auto" w:fill="auto"/>
          </w:tcPr>
          <w:p w14:paraId="257CEE96"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44D9A697" w14:textId="77777777" w:rsidR="00533DB9" w:rsidRPr="00251A6C" w:rsidRDefault="00533DB9" w:rsidP="00711C81">
            <w:pPr>
              <w:spacing w:line="240" w:lineRule="auto"/>
              <w:ind w:firstLine="0"/>
              <w:rPr>
                <w:rStyle w:val="aff"/>
              </w:rPr>
            </w:pPr>
            <w:r w:rsidRPr="00251A6C">
              <w:rPr>
                <w:rStyle w:val="aff"/>
              </w:rPr>
              <w:t>0</w:t>
            </w:r>
          </w:p>
        </w:tc>
        <w:tc>
          <w:tcPr>
            <w:tcW w:w="306" w:type="dxa"/>
            <w:shd w:val="clear" w:color="auto" w:fill="auto"/>
          </w:tcPr>
          <w:p w14:paraId="6CD8CE3D"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546CDCC4" w14:textId="77777777" w:rsidR="00533DB9" w:rsidRPr="00251A6C" w:rsidRDefault="00533DB9" w:rsidP="00711C81">
            <w:pPr>
              <w:spacing w:line="240" w:lineRule="auto"/>
              <w:ind w:firstLine="0"/>
              <w:rPr>
                <w:rStyle w:val="aff"/>
              </w:rPr>
            </w:pPr>
            <w:r w:rsidRPr="00251A6C">
              <w:rPr>
                <w:rStyle w:val="aff"/>
              </w:rPr>
              <w:t>0</w:t>
            </w:r>
          </w:p>
        </w:tc>
        <w:tc>
          <w:tcPr>
            <w:tcW w:w="295" w:type="dxa"/>
            <w:shd w:val="clear" w:color="auto" w:fill="auto"/>
          </w:tcPr>
          <w:p w14:paraId="6F5E268A" w14:textId="77777777" w:rsidR="00533DB9" w:rsidRPr="00251A6C" w:rsidRDefault="00533DB9" w:rsidP="00711C81">
            <w:pPr>
              <w:spacing w:line="240" w:lineRule="auto"/>
              <w:ind w:firstLine="0"/>
              <w:rPr>
                <w:rStyle w:val="aff"/>
              </w:rPr>
            </w:pPr>
            <w:r w:rsidRPr="00251A6C">
              <w:rPr>
                <w:rStyle w:val="aff"/>
              </w:rPr>
              <w:t>0</w:t>
            </w:r>
          </w:p>
        </w:tc>
        <w:tc>
          <w:tcPr>
            <w:tcW w:w="318" w:type="dxa"/>
            <w:shd w:val="clear" w:color="auto" w:fill="auto"/>
          </w:tcPr>
          <w:p w14:paraId="09F96616" w14:textId="77777777" w:rsidR="00533DB9" w:rsidRPr="00251A6C" w:rsidRDefault="00533DB9" w:rsidP="00711C81">
            <w:pPr>
              <w:spacing w:line="240" w:lineRule="auto"/>
              <w:ind w:firstLine="0"/>
              <w:rPr>
                <w:rStyle w:val="aff"/>
              </w:rPr>
            </w:pPr>
            <w:r w:rsidRPr="00251A6C">
              <w:rPr>
                <w:rStyle w:val="aff"/>
              </w:rPr>
              <w:t>0</w:t>
            </w:r>
          </w:p>
        </w:tc>
        <w:tc>
          <w:tcPr>
            <w:tcW w:w="306" w:type="dxa"/>
            <w:shd w:val="clear" w:color="auto" w:fill="auto"/>
          </w:tcPr>
          <w:p w14:paraId="3FCE0779"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5E01909C"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7D15A0D6"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41C82EB9"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37B54826" w14:textId="77777777" w:rsidR="00533DB9" w:rsidRPr="00251A6C" w:rsidRDefault="00533DB9" w:rsidP="00711C81">
            <w:pPr>
              <w:spacing w:line="240" w:lineRule="auto"/>
              <w:ind w:firstLine="0"/>
              <w:rPr>
                <w:rStyle w:val="aff"/>
              </w:rPr>
            </w:pPr>
            <w:r w:rsidRPr="00251A6C">
              <w:rPr>
                <w:rStyle w:val="aff"/>
              </w:rPr>
              <w:t>1</w:t>
            </w:r>
          </w:p>
        </w:tc>
      </w:tr>
      <w:tr w:rsidR="00533DB9" w:rsidRPr="00251A6C" w14:paraId="0BD7BD5F" w14:textId="77777777" w:rsidTr="00472C1B">
        <w:trPr>
          <w:trHeight w:val="277"/>
        </w:trPr>
        <w:tc>
          <w:tcPr>
            <w:tcW w:w="4567" w:type="dxa"/>
            <w:shd w:val="clear" w:color="auto" w:fill="auto"/>
          </w:tcPr>
          <w:p w14:paraId="7ABFCC9B" w14:textId="77777777" w:rsidR="00533DB9" w:rsidRPr="00251A6C" w:rsidRDefault="00533DB9" w:rsidP="00711C81">
            <w:pPr>
              <w:spacing w:line="240" w:lineRule="auto"/>
              <w:ind w:firstLine="0"/>
              <w:rPr>
                <w:rStyle w:val="aff"/>
              </w:rPr>
            </w:pPr>
            <w:r w:rsidRPr="00251A6C">
              <w:rPr>
                <w:rStyle w:val="aff"/>
              </w:rPr>
              <w:t>Munhwa Ilbo</w:t>
            </w:r>
          </w:p>
        </w:tc>
        <w:tc>
          <w:tcPr>
            <w:tcW w:w="307" w:type="dxa"/>
            <w:shd w:val="clear" w:color="auto" w:fill="auto"/>
          </w:tcPr>
          <w:p w14:paraId="2B194667" w14:textId="77777777" w:rsidR="00533DB9" w:rsidRPr="00251A6C" w:rsidRDefault="00533DB9" w:rsidP="00711C81">
            <w:pPr>
              <w:spacing w:line="240" w:lineRule="auto"/>
              <w:ind w:firstLine="0"/>
              <w:rPr>
                <w:rStyle w:val="aff"/>
              </w:rPr>
            </w:pPr>
            <w:r w:rsidRPr="00251A6C">
              <w:rPr>
                <w:rStyle w:val="aff"/>
              </w:rPr>
              <w:t>0</w:t>
            </w:r>
          </w:p>
        </w:tc>
        <w:tc>
          <w:tcPr>
            <w:tcW w:w="306" w:type="dxa"/>
            <w:shd w:val="clear" w:color="auto" w:fill="auto"/>
          </w:tcPr>
          <w:p w14:paraId="03AEAD12"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5F32423C" w14:textId="77777777" w:rsidR="00533DB9" w:rsidRPr="00251A6C" w:rsidRDefault="00533DB9" w:rsidP="00711C81">
            <w:pPr>
              <w:spacing w:line="240" w:lineRule="auto"/>
              <w:ind w:firstLine="0"/>
              <w:rPr>
                <w:rStyle w:val="aff"/>
              </w:rPr>
            </w:pPr>
            <w:r w:rsidRPr="00251A6C">
              <w:rPr>
                <w:rStyle w:val="aff"/>
              </w:rPr>
              <w:t>0</w:t>
            </w:r>
          </w:p>
        </w:tc>
        <w:tc>
          <w:tcPr>
            <w:tcW w:w="306" w:type="dxa"/>
            <w:shd w:val="clear" w:color="auto" w:fill="auto"/>
          </w:tcPr>
          <w:p w14:paraId="2623E891" w14:textId="77777777" w:rsidR="00533DB9" w:rsidRPr="00251A6C" w:rsidRDefault="00533DB9" w:rsidP="00711C81">
            <w:pPr>
              <w:spacing w:line="240" w:lineRule="auto"/>
              <w:ind w:firstLine="0"/>
              <w:rPr>
                <w:rStyle w:val="aff"/>
              </w:rPr>
            </w:pPr>
            <w:r w:rsidRPr="00251A6C">
              <w:rPr>
                <w:rStyle w:val="aff"/>
              </w:rPr>
              <w:t>2</w:t>
            </w:r>
          </w:p>
        </w:tc>
        <w:tc>
          <w:tcPr>
            <w:tcW w:w="307" w:type="dxa"/>
            <w:shd w:val="clear" w:color="auto" w:fill="auto"/>
          </w:tcPr>
          <w:p w14:paraId="4A9DC450"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21810F66"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6F3889D4"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670C78AF"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647EB65A" w14:textId="77777777" w:rsidR="00533DB9" w:rsidRPr="00251A6C" w:rsidRDefault="00533DB9" w:rsidP="00711C81">
            <w:pPr>
              <w:spacing w:line="240" w:lineRule="auto"/>
              <w:ind w:firstLine="0"/>
              <w:rPr>
                <w:rStyle w:val="aff"/>
              </w:rPr>
            </w:pPr>
            <w:r w:rsidRPr="00251A6C">
              <w:rPr>
                <w:rStyle w:val="aff"/>
              </w:rPr>
              <w:t>1</w:t>
            </w:r>
          </w:p>
        </w:tc>
        <w:tc>
          <w:tcPr>
            <w:tcW w:w="295" w:type="dxa"/>
            <w:shd w:val="clear" w:color="auto" w:fill="auto"/>
          </w:tcPr>
          <w:p w14:paraId="6C26804C" w14:textId="77777777" w:rsidR="00533DB9" w:rsidRPr="00251A6C" w:rsidRDefault="00533DB9" w:rsidP="00711C81">
            <w:pPr>
              <w:spacing w:line="240" w:lineRule="auto"/>
              <w:ind w:firstLine="0"/>
              <w:rPr>
                <w:rStyle w:val="aff"/>
              </w:rPr>
            </w:pPr>
            <w:r w:rsidRPr="00251A6C">
              <w:rPr>
                <w:rStyle w:val="aff"/>
              </w:rPr>
              <w:t>0</w:t>
            </w:r>
          </w:p>
        </w:tc>
        <w:tc>
          <w:tcPr>
            <w:tcW w:w="318" w:type="dxa"/>
            <w:shd w:val="clear" w:color="auto" w:fill="auto"/>
          </w:tcPr>
          <w:p w14:paraId="1C14C924" w14:textId="77777777" w:rsidR="00533DB9" w:rsidRPr="00251A6C" w:rsidRDefault="00533DB9" w:rsidP="00711C81">
            <w:pPr>
              <w:spacing w:line="240" w:lineRule="auto"/>
              <w:ind w:firstLine="0"/>
              <w:rPr>
                <w:rStyle w:val="aff"/>
              </w:rPr>
            </w:pPr>
            <w:r w:rsidRPr="00251A6C">
              <w:rPr>
                <w:rStyle w:val="aff"/>
              </w:rPr>
              <w:t>0</w:t>
            </w:r>
          </w:p>
        </w:tc>
        <w:tc>
          <w:tcPr>
            <w:tcW w:w="306" w:type="dxa"/>
            <w:shd w:val="clear" w:color="auto" w:fill="auto"/>
          </w:tcPr>
          <w:p w14:paraId="64752259"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7CB399FA"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1127105F"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22ABCC6D"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33CE491D" w14:textId="77777777" w:rsidR="00533DB9" w:rsidRPr="00251A6C" w:rsidRDefault="00533DB9" w:rsidP="00711C81">
            <w:pPr>
              <w:spacing w:line="240" w:lineRule="auto"/>
              <w:ind w:firstLine="0"/>
              <w:rPr>
                <w:rStyle w:val="aff"/>
              </w:rPr>
            </w:pPr>
            <w:r w:rsidRPr="00251A6C">
              <w:rPr>
                <w:rStyle w:val="aff"/>
              </w:rPr>
              <w:t>0</w:t>
            </w:r>
          </w:p>
        </w:tc>
      </w:tr>
      <w:tr w:rsidR="00533DB9" w:rsidRPr="00251A6C" w14:paraId="21E1C3FB" w14:textId="77777777" w:rsidTr="00472C1B">
        <w:trPr>
          <w:trHeight w:val="277"/>
        </w:trPr>
        <w:tc>
          <w:tcPr>
            <w:tcW w:w="4567" w:type="dxa"/>
            <w:shd w:val="clear" w:color="auto" w:fill="auto"/>
          </w:tcPr>
          <w:p w14:paraId="6E88A533" w14:textId="77777777" w:rsidR="00533DB9" w:rsidRPr="00251A6C" w:rsidRDefault="00533DB9" w:rsidP="00711C81">
            <w:pPr>
              <w:spacing w:line="240" w:lineRule="auto"/>
              <w:ind w:firstLine="0"/>
              <w:rPr>
                <w:rStyle w:val="aff"/>
              </w:rPr>
            </w:pPr>
            <w:r w:rsidRPr="00251A6C">
              <w:rPr>
                <w:rStyle w:val="aff"/>
              </w:rPr>
              <w:t>Seoul Shinmun</w:t>
            </w:r>
          </w:p>
        </w:tc>
        <w:tc>
          <w:tcPr>
            <w:tcW w:w="307" w:type="dxa"/>
            <w:shd w:val="clear" w:color="auto" w:fill="auto"/>
          </w:tcPr>
          <w:p w14:paraId="0B367E81" w14:textId="77777777" w:rsidR="00533DB9" w:rsidRPr="00251A6C" w:rsidRDefault="00533DB9" w:rsidP="00711C81">
            <w:pPr>
              <w:spacing w:line="240" w:lineRule="auto"/>
              <w:ind w:firstLine="0"/>
              <w:rPr>
                <w:rStyle w:val="aff"/>
              </w:rPr>
            </w:pPr>
            <w:r w:rsidRPr="00251A6C">
              <w:rPr>
                <w:rStyle w:val="aff"/>
              </w:rPr>
              <w:t>2</w:t>
            </w:r>
          </w:p>
        </w:tc>
        <w:tc>
          <w:tcPr>
            <w:tcW w:w="306" w:type="dxa"/>
            <w:shd w:val="clear" w:color="auto" w:fill="auto"/>
          </w:tcPr>
          <w:p w14:paraId="449FE0C5"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447ED177"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50368B49"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578A4D2E"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6FBFB97F"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293C2A89"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043884BE"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07491EA1" w14:textId="77777777" w:rsidR="00533DB9" w:rsidRPr="00251A6C" w:rsidRDefault="00533DB9" w:rsidP="00711C81">
            <w:pPr>
              <w:spacing w:line="240" w:lineRule="auto"/>
              <w:ind w:firstLine="0"/>
              <w:rPr>
                <w:rStyle w:val="aff"/>
              </w:rPr>
            </w:pPr>
            <w:r w:rsidRPr="00251A6C">
              <w:rPr>
                <w:rStyle w:val="aff"/>
              </w:rPr>
              <w:t>1</w:t>
            </w:r>
          </w:p>
        </w:tc>
        <w:tc>
          <w:tcPr>
            <w:tcW w:w="295" w:type="dxa"/>
            <w:shd w:val="clear" w:color="auto" w:fill="auto"/>
          </w:tcPr>
          <w:p w14:paraId="1B28C368" w14:textId="77777777" w:rsidR="00533DB9" w:rsidRPr="00251A6C" w:rsidRDefault="00533DB9" w:rsidP="00711C81">
            <w:pPr>
              <w:spacing w:line="240" w:lineRule="auto"/>
              <w:ind w:firstLine="0"/>
              <w:rPr>
                <w:rStyle w:val="aff"/>
              </w:rPr>
            </w:pPr>
            <w:r w:rsidRPr="00251A6C">
              <w:rPr>
                <w:rStyle w:val="aff"/>
              </w:rPr>
              <w:t>0</w:t>
            </w:r>
          </w:p>
        </w:tc>
        <w:tc>
          <w:tcPr>
            <w:tcW w:w="318" w:type="dxa"/>
            <w:shd w:val="clear" w:color="auto" w:fill="auto"/>
          </w:tcPr>
          <w:p w14:paraId="05DD3A1C"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130B0909" w14:textId="77777777" w:rsidR="00533DB9" w:rsidRPr="00251A6C" w:rsidRDefault="00533DB9" w:rsidP="00711C81">
            <w:pPr>
              <w:spacing w:line="240" w:lineRule="auto"/>
              <w:ind w:firstLine="0"/>
              <w:rPr>
                <w:rStyle w:val="aff"/>
              </w:rPr>
            </w:pPr>
            <w:r w:rsidRPr="00251A6C">
              <w:rPr>
                <w:rStyle w:val="aff"/>
              </w:rPr>
              <w:t>1</w:t>
            </w:r>
          </w:p>
        </w:tc>
        <w:tc>
          <w:tcPr>
            <w:tcW w:w="307" w:type="dxa"/>
            <w:shd w:val="clear" w:color="auto" w:fill="auto"/>
          </w:tcPr>
          <w:p w14:paraId="29664EFA" w14:textId="77777777" w:rsidR="00533DB9" w:rsidRPr="00251A6C" w:rsidRDefault="00533DB9" w:rsidP="00711C81">
            <w:pPr>
              <w:spacing w:line="240" w:lineRule="auto"/>
              <w:ind w:firstLine="0"/>
              <w:rPr>
                <w:rStyle w:val="aff"/>
              </w:rPr>
            </w:pPr>
            <w:r w:rsidRPr="00251A6C">
              <w:rPr>
                <w:rStyle w:val="aff"/>
              </w:rPr>
              <w:t>0</w:t>
            </w:r>
          </w:p>
        </w:tc>
        <w:tc>
          <w:tcPr>
            <w:tcW w:w="306" w:type="dxa"/>
            <w:shd w:val="clear" w:color="auto" w:fill="auto"/>
          </w:tcPr>
          <w:p w14:paraId="54F082D8" w14:textId="77777777" w:rsidR="00533DB9" w:rsidRPr="00251A6C" w:rsidRDefault="00533DB9" w:rsidP="00711C81">
            <w:pPr>
              <w:spacing w:line="240" w:lineRule="auto"/>
              <w:ind w:firstLine="0"/>
              <w:rPr>
                <w:rStyle w:val="aff"/>
              </w:rPr>
            </w:pPr>
            <w:r w:rsidRPr="00251A6C">
              <w:rPr>
                <w:rStyle w:val="aff"/>
              </w:rPr>
              <w:t>0</w:t>
            </w:r>
          </w:p>
        </w:tc>
        <w:tc>
          <w:tcPr>
            <w:tcW w:w="307" w:type="dxa"/>
            <w:shd w:val="clear" w:color="auto" w:fill="auto"/>
          </w:tcPr>
          <w:p w14:paraId="29D870E3" w14:textId="77777777" w:rsidR="00533DB9" w:rsidRPr="00251A6C" w:rsidRDefault="00533DB9" w:rsidP="00711C81">
            <w:pPr>
              <w:spacing w:line="240" w:lineRule="auto"/>
              <w:ind w:firstLine="0"/>
              <w:rPr>
                <w:rStyle w:val="aff"/>
              </w:rPr>
            </w:pPr>
            <w:r w:rsidRPr="00251A6C">
              <w:rPr>
                <w:rStyle w:val="aff"/>
              </w:rPr>
              <w:t>1</w:t>
            </w:r>
          </w:p>
        </w:tc>
        <w:tc>
          <w:tcPr>
            <w:tcW w:w="306" w:type="dxa"/>
            <w:shd w:val="clear" w:color="auto" w:fill="auto"/>
          </w:tcPr>
          <w:p w14:paraId="6F6F74D3" w14:textId="77777777" w:rsidR="00533DB9" w:rsidRPr="00251A6C" w:rsidRDefault="00533DB9" w:rsidP="00711C81">
            <w:pPr>
              <w:spacing w:line="240" w:lineRule="auto"/>
              <w:ind w:firstLine="0"/>
              <w:rPr>
                <w:rStyle w:val="aff"/>
              </w:rPr>
            </w:pPr>
            <w:r w:rsidRPr="00251A6C">
              <w:rPr>
                <w:rStyle w:val="aff"/>
              </w:rPr>
              <w:t>0</w:t>
            </w:r>
          </w:p>
        </w:tc>
      </w:tr>
    </w:tbl>
    <w:p w14:paraId="6D283B70" w14:textId="77777777" w:rsidR="00533DB9" w:rsidRPr="00251A6C" w:rsidRDefault="00533DB9" w:rsidP="00711C81">
      <w:pPr>
        <w:spacing w:line="240" w:lineRule="auto"/>
        <w:ind w:firstLine="0"/>
        <w:rPr>
          <w:rStyle w:val="aff"/>
        </w:rPr>
      </w:pPr>
    </w:p>
    <w:p w14:paraId="3B7D2DED" w14:textId="28ACA1D2" w:rsidR="00533DB9" w:rsidRPr="00251A6C" w:rsidRDefault="00533DB9" w:rsidP="00711C81">
      <w:pPr>
        <w:spacing w:line="240" w:lineRule="auto"/>
        <w:ind w:firstLine="0"/>
        <w:rPr>
          <w:rStyle w:val="aff"/>
        </w:rPr>
      </w:pPr>
    </w:p>
    <w:p w14:paraId="4C57A8DA" w14:textId="77777777" w:rsidR="00533DB9" w:rsidRPr="001A762A" w:rsidRDefault="00533DB9" w:rsidP="00711C81">
      <w:pPr>
        <w:spacing w:line="240" w:lineRule="auto"/>
        <w:ind w:firstLine="0"/>
        <w:rPr>
          <w:rStyle w:val="aff"/>
          <w:i/>
        </w:rPr>
      </w:pPr>
      <w:r w:rsidRPr="00B02521">
        <w:rPr>
          <w:rStyle w:val="aff"/>
          <w:i/>
        </w:rPr>
        <w:t>Таблица 2.</w:t>
      </w:r>
      <w:r w:rsidRPr="00251A6C">
        <w:rPr>
          <w:rStyle w:val="aff"/>
        </w:rPr>
        <w:t xml:space="preserve"> </w:t>
      </w:r>
      <w:r w:rsidRPr="001A762A">
        <w:rPr>
          <w:rStyle w:val="aff"/>
          <w:i/>
        </w:rPr>
        <w:t>Количество изображений и отступы на развороте</w:t>
      </w:r>
    </w:p>
    <w:tbl>
      <w:tblPr>
        <w:tblStyle w:val="aff2"/>
        <w:tblW w:w="0" w:type="auto"/>
        <w:tblLayout w:type="fixed"/>
        <w:tblLook w:val="04A0" w:firstRow="1" w:lastRow="0" w:firstColumn="1" w:lastColumn="0" w:noHBand="0" w:noVBand="1"/>
      </w:tblPr>
      <w:tblGrid>
        <w:gridCol w:w="4644"/>
        <w:gridCol w:w="1560"/>
        <w:gridCol w:w="1275"/>
        <w:gridCol w:w="1134"/>
        <w:gridCol w:w="958"/>
      </w:tblGrid>
      <w:tr w:rsidR="00533DB9" w:rsidRPr="00251A6C" w14:paraId="1C740907" w14:textId="77777777" w:rsidTr="00472C1B">
        <w:tc>
          <w:tcPr>
            <w:tcW w:w="4644" w:type="dxa"/>
          </w:tcPr>
          <w:p w14:paraId="59F57F2C" w14:textId="77777777" w:rsidR="00533DB9" w:rsidRPr="00251A6C" w:rsidRDefault="00533DB9" w:rsidP="00711C81">
            <w:pPr>
              <w:spacing w:line="240" w:lineRule="auto"/>
              <w:ind w:firstLine="0"/>
              <w:rPr>
                <w:rStyle w:val="aff"/>
              </w:rPr>
            </w:pPr>
            <w:r w:rsidRPr="00251A6C">
              <w:rPr>
                <w:rStyle w:val="aff"/>
              </w:rPr>
              <w:t>Название издания</w:t>
            </w:r>
          </w:p>
        </w:tc>
        <w:tc>
          <w:tcPr>
            <w:tcW w:w="1560" w:type="dxa"/>
          </w:tcPr>
          <w:p w14:paraId="3A1C9BDE" w14:textId="77777777" w:rsidR="00533DB9" w:rsidRPr="00251A6C" w:rsidRDefault="00533DB9" w:rsidP="00711C81">
            <w:pPr>
              <w:spacing w:line="240" w:lineRule="auto"/>
              <w:ind w:firstLine="0"/>
              <w:rPr>
                <w:rStyle w:val="aff"/>
              </w:rPr>
            </w:pPr>
            <w:r w:rsidRPr="00251A6C">
              <w:rPr>
                <w:rStyle w:val="aff"/>
              </w:rPr>
              <w:t>Площадь страницы (px)</w:t>
            </w:r>
          </w:p>
        </w:tc>
        <w:tc>
          <w:tcPr>
            <w:tcW w:w="1275" w:type="dxa"/>
          </w:tcPr>
          <w:p w14:paraId="7694682A" w14:textId="77777777" w:rsidR="00533DB9" w:rsidRPr="00251A6C" w:rsidRDefault="00533DB9" w:rsidP="00711C81">
            <w:pPr>
              <w:spacing w:line="240" w:lineRule="auto"/>
              <w:ind w:firstLine="0"/>
              <w:rPr>
                <w:rStyle w:val="aff"/>
              </w:rPr>
            </w:pPr>
            <w:r w:rsidRPr="00251A6C">
              <w:rPr>
                <w:rStyle w:val="aff"/>
              </w:rPr>
              <w:t>Площадь</w:t>
            </w:r>
          </w:p>
          <w:p w14:paraId="366D0F44" w14:textId="77777777" w:rsidR="00533DB9" w:rsidRPr="00251A6C" w:rsidRDefault="00533DB9" w:rsidP="00711C81">
            <w:pPr>
              <w:spacing w:line="240" w:lineRule="auto"/>
              <w:ind w:firstLine="0"/>
              <w:rPr>
                <w:rStyle w:val="aff"/>
              </w:rPr>
            </w:pPr>
            <w:r w:rsidRPr="00251A6C">
              <w:rPr>
                <w:rStyle w:val="aff"/>
              </w:rPr>
              <w:t>изобр. (px)</w:t>
            </w:r>
          </w:p>
        </w:tc>
        <w:tc>
          <w:tcPr>
            <w:tcW w:w="1134" w:type="dxa"/>
          </w:tcPr>
          <w:p w14:paraId="10EF6EDC" w14:textId="77777777" w:rsidR="00533DB9" w:rsidRPr="00251A6C" w:rsidRDefault="00533DB9" w:rsidP="00711C81">
            <w:pPr>
              <w:spacing w:line="240" w:lineRule="auto"/>
              <w:ind w:firstLine="0"/>
              <w:rPr>
                <w:rStyle w:val="aff"/>
              </w:rPr>
            </w:pPr>
            <w:r w:rsidRPr="00251A6C">
              <w:rPr>
                <w:rStyle w:val="aff"/>
              </w:rPr>
              <w:t>Кол-во</w:t>
            </w:r>
          </w:p>
          <w:p w14:paraId="4C7CA884" w14:textId="77777777" w:rsidR="00533DB9" w:rsidRPr="00251A6C" w:rsidRDefault="00533DB9" w:rsidP="00711C81">
            <w:pPr>
              <w:spacing w:line="240" w:lineRule="auto"/>
              <w:ind w:firstLine="0"/>
              <w:rPr>
                <w:rStyle w:val="aff"/>
              </w:rPr>
            </w:pPr>
            <w:r w:rsidRPr="00251A6C">
              <w:rPr>
                <w:rStyle w:val="aff"/>
              </w:rPr>
              <w:t>изобр.</w:t>
            </w:r>
          </w:p>
          <w:p w14:paraId="6559AB70" w14:textId="77777777" w:rsidR="00533DB9" w:rsidRPr="00251A6C" w:rsidRDefault="00533DB9" w:rsidP="00711C81">
            <w:pPr>
              <w:spacing w:line="240" w:lineRule="auto"/>
              <w:ind w:firstLine="0"/>
              <w:rPr>
                <w:rStyle w:val="aff"/>
              </w:rPr>
            </w:pPr>
            <w:r w:rsidRPr="00251A6C">
              <w:rPr>
                <w:rStyle w:val="aff"/>
              </w:rPr>
              <w:t>(%)</w:t>
            </w:r>
          </w:p>
        </w:tc>
        <w:tc>
          <w:tcPr>
            <w:tcW w:w="958" w:type="dxa"/>
          </w:tcPr>
          <w:p w14:paraId="3C12DF93" w14:textId="77777777" w:rsidR="00533DB9" w:rsidRPr="00251A6C" w:rsidRDefault="00533DB9" w:rsidP="00711C81">
            <w:pPr>
              <w:spacing w:line="240" w:lineRule="auto"/>
              <w:ind w:firstLine="0"/>
              <w:rPr>
                <w:rStyle w:val="aff"/>
              </w:rPr>
            </w:pPr>
            <w:r w:rsidRPr="00251A6C">
              <w:rPr>
                <w:rStyle w:val="aff"/>
              </w:rPr>
              <w:t>Отступ</w:t>
            </w:r>
          </w:p>
          <w:p w14:paraId="3B17D5DB" w14:textId="77777777" w:rsidR="00533DB9" w:rsidRPr="00251A6C" w:rsidRDefault="00533DB9" w:rsidP="00711C81">
            <w:pPr>
              <w:spacing w:line="240" w:lineRule="auto"/>
              <w:ind w:firstLine="0"/>
              <w:rPr>
                <w:rStyle w:val="aff"/>
              </w:rPr>
            </w:pPr>
            <w:r w:rsidRPr="00251A6C">
              <w:rPr>
                <w:rStyle w:val="aff"/>
              </w:rPr>
              <w:t>(pt)</w:t>
            </w:r>
          </w:p>
        </w:tc>
      </w:tr>
      <w:tr w:rsidR="00533DB9" w:rsidRPr="00251A6C" w14:paraId="539916FF" w14:textId="77777777" w:rsidTr="00472C1B">
        <w:tc>
          <w:tcPr>
            <w:tcW w:w="4644" w:type="dxa"/>
          </w:tcPr>
          <w:p w14:paraId="2A8B1C8C" w14:textId="77777777" w:rsidR="00533DB9" w:rsidRPr="00251A6C" w:rsidRDefault="00533DB9" w:rsidP="00711C81">
            <w:pPr>
              <w:spacing w:line="240" w:lineRule="auto"/>
              <w:ind w:firstLine="0"/>
              <w:rPr>
                <w:rStyle w:val="aff"/>
              </w:rPr>
            </w:pPr>
            <w:r w:rsidRPr="00251A6C">
              <w:rPr>
                <w:rStyle w:val="aff"/>
              </w:rPr>
              <w:t>Reference News</w:t>
            </w:r>
          </w:p>
        </w:tc>
        <w:tc>
          <w:tcPr>
            <w:tcW w:w="1560" w:type="dxa"/>
          </w:tcPr>
          <w:p w14:paraId="35D2F9E2" w14:textId="77777777" w:rsidR="00533DB9" w:rsidRPr="00251A6C" w:rsidRDefault="00533DB9" w:rsidP="00711C81">
            <w:pPr>
              <w:spacing w:line="240" w:lineRule="auto"/>
              <w:ind w:firstLine="0"/>
              <w:rPr>
                <w:rStyle w:val="aff"/>
              </w:rPr>
            </w:pPr>
            <w:r w:rsidRPr="00251A6C">
              <w:rPr>
                <w:rStyle w:val="aff"/>
              </w:rPr>
              <w:t>6777000</w:t>
            </w:r>
          </w:p>
        </w:tc>
        <w:tc>
          <w:tcPr>
            <w:tcW w:w="1275" w:type="dxa"/>
          </w:tcPr>
          <w:p w14:paraId="79C91077" w14:textId="77777777" w:rsidR="00533DB9" w:rsidRPr="00251A6C" w:rsidRDefault="00533DB9" w:rsidP="00711C81">
            <w:pPr>
              <w:spacing w:line="240" w:lineRule="auto"/>
              <w:ind w:firstLine="0"/>
              <w:rPr>
                <w:rStyle w:val="aff"/>
              </w:rPr>
            </w:pPr>
            <w:r w:rsidRPr="00251A6C">
              <w:rPr>
                <w:rStyle w:val="aff"/>
              </w:rPr>
              <w:t>1678160</w:t>
            </w:r>
          </w:p>
        </w:tc>
        <w:tc>
          <w:tcPr>
            <w:tcW w:w="1134" w:type="dxa"/>
          </w:tcPr>
          <w:p w14:paraId="31899C5E" w14:textId="77777777" w:rsidR="00533DB9" w:rsidRPr="00251A6C" w:rsidRDefault="00533DB9" w:rsidP="00711C81">
            <w:pPr>
              <w:spacing w:line="240" w:lineRule="auto"/>
              <w:ind w:firstLine="0"/>
              <w:rPr>
                <w:rStyle w:val="aff"/>
              </w:rPr>
            </w:pPr>
            <w:r w:rsidRPr="00251A6C">
              <w:rPr>
                <w:rStyle w:val="aff"/>
              </w:rPr>
              <w:t>25</w:t>
            </w:r>
          </w:p>
        </w:tc>
        <w:tc>
          <w:tcPr>
            <w:tcW w:w="958" w:type="dxa"/>
          </w:tcPr>
          <w:p w14:paraId="074094CC" w14:textId="77777777" w:rsidR="00533DB9" w:rsidRPr="00251A6C" w:rsidRDefault="00533DB9" w:rsidP="00711C81">
            <w:pPr>
              <w:spacing w:line="240" w:lineRule="auto"/>
              <w:ind w:firstLine="0"/>
              <w:rPr>
                <w:rStyle w:val="aff"/>
              </w:rPr>
            </w:pPr>
            <w:r w:rsidRPr="00251A6C">
              <w:rPr>
                <w:rStyle w:val="aff"/>
              </w:rPr>
              <w:t>25</w:t>
            </w:r>
          </w:p>
        </w:tc>
      </w:tr>
      <w:tr w:rsidR="00533DB9" w:rsidRPr="00251A6C" w14:paraId="3FFF338B" w14:textId="77777777" w:rsidTr="00472C1B">
        <w:tc>
          <w:tcPr>
            <w:tcW w:w="4644" w:type="dxa"/>
          </w:tcPr>
          <w:p w14:paraId="33141A04" w14:textId="77777777" w:rsidR="00533DB9" w:rsidRPr="00251A6C" w:rsidRDefault="00533DB9" w:rsidP="00711C81">
            <w:pPr>
              <w:spacing w:line="240" w:lineRule="auto"/>
              <w:ind w:firstLine="0"/>
              <w:rPr>
                <w:rStyle w:val="aff"/>
              </w:rPr>
            </w:pPr>
            <w:r w:rsidRPr="00251A6C">
              <w:rPr>
                <w:rStyle w:val="aff"/>
              </w:rPr>
              <w:t>China Daily</w:t>
            </w:r>
          </w:p>
        </w:tc>
        <w:tc>
          <w:tcPr>
            <w:tcW w:w="1560" w:type="dxa"/>
          </w:tcPr>
          <w:p w14:paraId="2536DC14" w14:textId="77777777" w:rsidR="00533DB9" w:rsidRPr="00251A6C" w:rsidRDefault="00533DB9" w:rsidP="00711C81">
            <w:pPr>
              <w:spacing w:line="240" w:lineRule="auto"/>
              <w:ind w:firstLine="0"/>
              <w:rPr>
                <w:rStyle w:val="aff"/>
              </w:rPr>
            </w:pPr>
            <w:r w:rsidRPr="00251A6C">
              <w:rPr>
                <w:rStyle w:val="aff"/>
              </w:rPr>
              <w:t>4802980</w:t>
            </w:r>
          </w:p>
        </w:tc>
        <w:tc>
          <w:tcPr>
            <w:tcW w:w="1275" w:type="dxa"/>
          </w:tcPr>
          <w:p w14:paraId="44A5AFD3" w14:textId="77777777" w:rsidR="00533DB9" w:rsidRPr="00251A6C" w:rsidRDefault="00533DB9" w:rsidP="00711C81">
            <w:pPr>
              <w:spacing w:line="240" w:lineRule="auto"/>
              <w:ind w:firstLine="0"/>
              <w:rPr>
                <w:rStyle w:val="aff"/>
              </w:rPr>
            </w:pPr>
            <w:r w:rsidRPr="00251A6C">
              <w:rPr>
                <w:rStyle w:val="aff"/>
              </w:rPr>
              <w:t>1594600</w:t>
            </w:r>
          </w:p>
        </w:tc>
        <w:tc>
          <w:tcPr>
            <w:tcW w:w="1134" w:type="dxa"/>
          </w:tcPr>
          <w:p w14:paraId="23571336" w14:textId="77777777" w:rsidR="00533DB9" w:rsidRPr="00251A6C" w:rsidRDefault="00533DB9" w:rsidP="00711C81">
            <w:pPr>
              <w:spacing w:line="240" w:lineRule="auto"/>
              <w:ind w:firstLine="0"/>
              <w:rPr>
                <w:rStyle w:val="aff"/>
              </w:rPr>
            </w:pPr>
            <w:r w:rsidRPr="00251A6C">
              <w:rPr>
                <w:rStyle w:val="aff"/>
              </w:rPr>
              <w:t>33</w:t>
            </w:r>
          </w:p>
        </w:tc>
        <w:tc>
          <w:tcPr>
            <w:tcW w:w="958" w:type="dxa"/>
          </w:tcPr>
          <w:p w14:paraId="5E88C520" w14:textId="77777777" w:rsidR="00533DB9" w:rsidRPr="00251A6C" w:rsidRDefault="00533DB9" w:rsidP="00711C81">
            <w:pPr>
              <w:spacing w:line="240" w:lineRule="auto"/>
              <w:ind w:firstLine="0"/>
              <w:rPr>
                <w:rStyle w:val="aff"/>
              </w:rPr>
            </w:pPr>
            <w:r w:rsidRPr="00251A6C">
              <w:rPr>
                <w:rStyle w:val="aff"/>
              </w:rPr>
              <w:t>20</w:t>
            </w:r>
          </w:p>
        </w:tc>
      </w:tr>
      <w:tr w:rsidR="00533DB9" w:rsidRPr="00251A6C" w14:paraId="27A9C3D8" w14:textId="77777777" w:rsidTr="00472C1B">
        <w:tc>
          <w:tcPr>
            <w:tcW w:w="4644" w:type="dxa"/>
          </w:tcPr>
          <w:p w14:paraId="3C6929F2" w14:textId="77777777" w:rsidR="00533DB9" w:rsidRPr="00251A6C" w:rsidRDefault="00533DB9" w:rsidP="00711C81">
            <w:pPr>
              <w:spacing w:line="240" w:lineRule="auto"/>
              <w:ind w:firstLine="0"/>
              <w:rPr>
                <w:rStyle w:val="aff"/>
              </w:rPr>
            </w:pPr>
            <w:r w:rsidRPr="00251A6C">
              <w:rPr>
                <w:rStyle w:val="aff"/>
              </w:rPr>
              <w:t>South China Morning Post (англ.)</w:t>
            </w:r>
          </w:p>
        </w:tc>
        <w:tc>
          <w:tcPr>
            <w:tcW w:w="1560" w:type="dxa"/>
          </w:tcPr>
          <w:p w14:paraId="297B0993" w14:textId="77777777" w:rsidR="00533DB9" w:rsidRPr="00251A6C" w:rsidRDefault="00533DB9" w:rsidP="00711C81">
            <w:pPr>
              <w:spacing w:line="240" w:lineRule="auto"/>
              <w:ind w:firstLine="0"/>
              <w:rPr>
                <w:rStyle w:val="aff"/>
              </w:rPr>
            </w:pPr>
            <w:r w:rsidRPr="00251A6C">
              <w:rPr>
                <w:rStyle w:val="aff"/>
              </w:rPr>
              <w:t>15557000</w:t>
            </w:r>
          </w:p>
        </w:tc>
        <w:tc>
          <w:tcPr>
            <w:tcW w:w="1275" w:type="dxa"/>
          </w:tcPr>
          <w:p w14:paraId="702B0C04" w14:textId="77777777" w:rsidR="00533DB9" w:rsidRPr="00251A6C" w:rsidRDefault="00533DB9" w:rsidP="00711C81">
            <w:pPr>
              <w:spacing w:line="240" w:lineRule="auto"/>
              <w:ind w:firstLine="0"/>
              <w:rPr>
                <w:rStyle w:val="aff"/>
              </w:rPr>
            </w:pPr>
            <w:r w:rsidRPr="00251A6C">
              <w:rPr>
                <w:rStyle w:val="aff"/>
              </w:rPr>
              <w:t>5881123</w:t>
            </w:r>
          </w:p>
        </w:tc>
        <w:tc>
          <w:tcPr>
            <w:tcW w:w="1134" w:type="dxa"/>
          </w:tcPr>
          <w:p w14:paraId="3E78D776" w14:textId="77777777" w:rsidR="00533DB9" w:rsidRPr="00251A6C" w:rsidRDefault="00533DB9" w:rsidP="00711C81">
            <w:pPr>
              <w:spacing w:line="240" w:lineRule="auto"/>
              <w:ind w:firstLine="0"/>
              <w:rPr>
                <w:rStyle w:val="aff"/>
              </w:rPr>
            </w:pPr>
            <w:r w:rsidRPr="00251A6C">
              <w:rPr>
                <w:rStyle w:val="aff"/>
              </w:rPr>
              <w:t>38</w:t>
            </w:r>
          </w:p>
        </w:tc>
        <w:tc>
          <w:tcPr>
            <w:tcW w:w="958" w:type="dxa"/>
          </w:tcPr>
          <w:p w14:paraId="3CEE93D2" w14:textId="77777777" w:rsidR="00533DB9" w:rsidRPr="00251A6C" w:rsidRDefault="00533DB9" w:rsidP="00711C81">
            <w:pPr>
              <w:spacing w:line="240" w:lineRule="auto"/>
              <w:ind w:firstLine="0"/>
              <w:rPr>
                <w:rStyle w:val="aff"/>
              </w:rPr>
            </w:pPr>
            <w:r w:rsidRPr="00251A6C">
              <w:rPr>
                <w:rStyle w:val="aff"/>
              </w:rPr>
              <w:t>50</w:t>
            </w:r>
          </w:p>
        </w:tc>
      </w:tr>
      <w:tr w:rsidR="00533DB9" w:rsidRPr="00251A6C" w14:paraId="2C8D428F" w14:textId="77777777" w:rsidTr="00472C1B">
        <w:tc>
          <w:tcPr>
            <w:tcW w:w="4644" w:type="dxa"/>
          </w:tcPr>
          <w:p w14:paraId="36CB062B" w14:textId="77777777" w:rsidR="00533DB9" w:rsidRPr="00251A6C" w:rsidRDefault="00533DB9" w:rsidP="00711C81">
            <w:pPr>
              <w:spacing w:line="240" w:lineRule="auto"/>
              <w:ind w:firstLine="0"/>
              <w:rPr>
                <w:rStyle w:val="aff"/>
              </w:rPr>
            </w:pPr>
            <w:r w:rsidRPr="00251A6C">
              <w:rPr>
                <w:rStyle w:val="aff"/>
              </w:rPr>
              <w:t xml:space="preserve">South China Morning Post </w:t>
            </w:r>
          </w:p>
        </w:tc>
        <w:tc>
          <w:tcPr>
            <w:tcW w:w="1560" w:type="dxa"/>
          </w:tcPr>
          <w:p w14:paraId="25B86B27" w14:textId="77777777" w:rsidR="00533DB9" w:rsidRPr="00251A6C" w:rsidRDefault="00533DB9" w:rsidP="00711C81">
            <w:pPr>
              <w:spacing w:line="240" w:lineRule="auto"/>
              <w:ind w:firstLine="0"/>
              <w:rPr>
                <w:rStyle w:val="aff"/>
              </w:rPr>
            </w:pPr>
            <w:r w:rsidRPr="00251A6C">
              <w:rPr>
                <w:rStyle w:val="aff"/>
              </w:rPr>
              <w:t>3289500</w:t>
            </w:r>
          </w:p>
        </w:tc>
        <w:tc>
          <w:tcPr>
            <w:tcW w:w="1275" w:type="dxa"/>
          </w:tcPr>
          <w:p w14:paraId="2EF36E3E" w14:textId="77777777" w:rsidR="00533DB9" w:rsidRPr="00251A6C" w:rsidRDefault="00533DB9" w:rsidP="00711C81">
            <w:pPr>
              <w:spacing w:line="240" w:lineRule="auto"/>
              <w:ind w:firstLine="0"/>
              <w:rPr>
                <w:rStyle w:val="aff"/>
              </w:rPr>
            </w:pPr>
            <w:r w:rsidRPr="00251A6C">
              <w:rPr>
                <w:rStyle w:val="aff"/>
              </w:rPr>
              <w:t>659868</w:t>
            </w:r>
          </w:p>
        </w:tc>
        <w:tc>
          <w:tcPr>
            <w:tcW w:w="1134" w:type="dxa"/>
          </w:tcPr>
          <w:p w14:paraId="4BD90768" w14:textId="77777777" w:rsidR="00533DB9" w:rsidRPr="00251A6C" w:rsidRDefault="00533DB9" w:rsidP="00711C81">
            <w:pPr>
              <w:spacing w:line="240" w:lineRule="auto"/>
              <w:ind w:firstLine="0"/>
              <w:rPr>
                <w:rStyle w:val="aff"/>
              </w:rPr>
            </w:pPr>
            <w:r w:rsidRPr="00251A6C">
              <w:rPr>
                <w:rStyle w:val="aff"/>
              </w:rPr>
              <w:t>20</w:t>
            </w:r>
          </w:p>
        </w:tc>
        <w:tc>
          <w:tcPr>
            <w:tcW w:w="958" w:type="dxa"/>
          </w:tcPr>
          <w:p w14:paraId="5FFDF42D" w14:textId="77777777" w:rsidR="00533DB9" w:rsidRPr="00251A6C" w:rsidRDefault="00533DB9" w:rsidP="00711C81">
            <w:pPr>
              <w:spacing w:line="240" w:lineRule="auto"/>
              <w:ind w:firstLine="0"/>
              <w:rPr>
                <w:rStyle w:val="aff"/>
              </w:rPr>
            </w:pPr>
            <w:r w:rsidRPr="00251A6C">
              <w:rPr>
                <w:rStyle w:val="aff"/>
              </w:rPr>
              <w:t>60</w:t>
            </w:r>
          </w:p>
        </w:tc>
      </w:tr>
      <w:tr w:rsidR="00533DB9" w:rsidRPr="00251A6C" w14:paraId="2958B610" w14:textId="77777777" w:rsidTr="00472C1B">
        <w:trPr>
          <w:trHeight w:val="218"/>
        </w:trPr>
        <w:tc>
          <w:tcPr>
            <w:tcW w:w="4644" w:type="dxa"/>
          </w:tcPr>
          <w:p w14:paraId="423F241E" w14:textId="77777777" w:rsidR="00533DB9" w:rsidRPr="00251A6C" w:rsidRDefault="00533DB9" w:rsidP="00711C81">
            <w:pPr>
              <w:spacing w:line="240" w:lineRule="auto"/>
              <w:ind w:firstLine="0"/>
              <w:rPr>
                <w:rStyle w:val="aff"/>
              </w:rPr>
            </w:pPr>
            <w:r w:rsidRPr="00251A6C">
              <w:rPr>
                <w:rStyle w:val="aff"/>
              </w:rPr>
              <w:t>Guangming Online</w:t>
            </w:r>
          </w:p>
        </w:tc>
        <w:tc>
          <w:tcPr>
            <w:tcW w:w="1560" w:type="dxa"/>
          </w:tcPr>
          <w:p w14:paraId="0B596745" w14:textId="77777777" w:rsidR="00533DB9" w:rsidRPr="00251A6C" w:rsidRDefault="00533DB9" w:rsidP="00711C81">
            <w:pPr>
              <w:spacing w:line="240" w:lineRule="auto"/>
              <w:ind w:firstLine="0"/>
              <w:rPr>
                <w:rStyle w:val="aff"/>
              </w:rPr>
            </w:pPr>
            <w:r w:rsidRPr="00251A6C">
              <w:rPr>
                <w:rStyle w:val="aff"/>
              </w:rPr>
              <w:t>5148000</w:t>
            </w:r>
          </w:p>
        </w:tc>
        <w:tc>
          <w:tcPr>
            <w:tcW w:w="1275" w:type="dxa"/>
          </w:tcPr>
          <w:p w14:paraId="7FDB89C5" w14:textId="77777777" w:rsidR="00533DB9" w:rsidRPr="00251A6C" w:rsidRDefault="00533DB9" w:rsidP="00711C81">
            <w:pPr>
              <w:spacing w:line="240" w:lineRule="auto"/>
              <w:ind w:firstLine="0"/>
              <w:rPr>
                <w:rStyle w:val="aff"/>
              </w:rPr>
            </w:pPr>
            <w:r w:rsidRPr="00251A6C">
              <w:rPr>
                <w:rStyle w:val="aff"/>
              </w:rPr>
              <w:t xml:space="preserve">1371600 </w:t>
            </w:r>
          </w:p>
        </w:tc>
        <w:tc>
          <w:tcPr>
            <w:tcW w:w="1134" w:type="dxa"/>
          </w:tcPr>
          <w:p w14:paraId="24414441" w14:textId="77777777" w:rsidR="00533DB9" w:rsidRPr="00251A6C" w:rsidRDefault="00533DB9" w:rsidP="00711C81">
            <w:pPr>
              <w:spacing w:line="240" w:lineRule="auto"/>
              <w:ind w:firstLine="0"/>
              <w:rPr>
                <w:rStyle w:val="aff"/>
              </w:rPr>
            </w:pPr>
            <w:r w:rsidRPr="00251A6C">
              <w:rPr>
                <w:rStyle w:val="aff"/>
              </w:rPr>
              <w:t>27</w:t>
            </w:r>
          </w:p>
        </w:tc>
        <w:tc>
          <w:tcPr>
            <w:tcW w:w="958" w:type="dxa"/>
          </w:tcPr>
          <w:p w14:paraId="76E4247D" w14:textId="77777777" w:rsidR="00533DB9" w:rsidRPr="00251A6C" w:rsidRDefault="00533DB9" w:rsidP="00711C81">
            <w:pPr>
              <w:spacing w:line="240" w:lineRule="auto"/>
              <w:ind w:firstLine="0"/>
              <w:rPr>
                <w:rStyle w:val="aff"/>
              </w:rPr>
            </w:pPr>
            <w:r w:rsidRPr="00251A6C">
              <w:rPr>
                <w:rStyle w:val="aff"/>
              </w:rPr>
              <w:t>10</w:t>
            </w:r>
          </w:p>
        </w:tc>
      </w:tr>
      <w:tr w:rsidR="00533DB9" w:rsidRPr="00251A6C" w14:paraId="6331B97B" w14:textId="77777777" w:rsidTr="00472C1B">
        <w:trPr>
          <w:trHeight w:val="238"/>
        </w:trPr>
        <w:tc>
          <w:tcPr>
            <w:tcW w:w="4644" w:type="dxa"/>
          </w:tcPr>
          <w:p w14:paraId="4B4D57F5" w14:textId="77777777" w:rsidR="00533DB9" w:rsidRPr="00251A6C" w:rsidRDefault="00533DB9" w:rsidP="00711C81">
            <w:pPr>
              <w:spacing w:line="240" w:lineRule="auto"/>
              <w:ind w:firstLine="0"/>
              <w:rPr>
                <w:rStyle w:val="aff"/>
              </w:rPr>
            </w:pPr>
            <w:r w:rsidRPr="00251A6C">
              <w:rPr>
                <w:rStyle w:val="aff"/>
              </w:rPr>
              <w:t>Guangming Online (англ.)</w:t>
            </w:r>
          </w:p>
        </w:tc>
        <w:tc>
          <w:tcPr>
            <w:tcW w:w="1560" w:type="dxa"/>
          </w:tcPr>
          <w:p w14:paraId="71342B2A" w14:textId="77777777" w:rsidR="00533DB9" w:rsidRPr="00251A6C" w:rsidRDefault="00533DB9" w:rsidP="00711C81">
            <w:pPr>
              <w:spacing w:line="240" w:lineRule="auto"/>
              <w:ind w:firstLine="0"/>
              <w:rPr>
                <w:rStyle w:val="aff"/>
              </w:rPr>
            </w:pPr>
            <w:r w:rsidRPr="00251A6C">
              <w:rPr>
                <w:rStyle w:val="aff"/>
              </w:rPr>
              <w:t>3129000</w:t>
            </w:r>
          </w:p>
        </w:tc>
        <w:tc>
          <w:tcPr>
            <w:tcW w:w="1275" w:type="dxa"/>
          </w:tcPr>
          <w:p w14:paraId="7968F04D" w14:textId="77777777" w:rsidR="00533DB9" w:rsidRPr="00251A6C" w:rsidRDefault="00533DB9" w:rsidP="00711C81">
            <w:pPr>
              <w:spacing w:line="240" w:lineRule="auto"/>
              <w:ind w:firstLine="0"/>
              <w:rPr>
                <w:rStyle w:val="aff"/>
              </w:rPr>
            </w:pPr>
            <w:r w:rsidRPr="00251A6C">
              <w:rPr>
                <w:rStyle w:val="aff"/>
              </w:rPr>
              <w:t>936438</w:t>
            </w:r>
          </w:p>
        </w:tc>
        <w:tc>
          <w:tcPr>
            <w:tcW w:w="1134" w:type="dxa"/>
          </w:tcPr>
          <w:p w14:paraId="49D7B887" w14:textId="77777777" w:rsidR="00533DB9" w:rsidRPr="00251A6C" w:rsidRDefault="00533DB9" w:rsidP="00711C81">
            <w:pPr>
              <w:spacing w:line="240" w:lineRule="auto"/>
              <w:ind w:firstLine="0"/>
              <w:rPr>
                <w:rStyle w:val="aff"/>
              </w:rPr>
            </w:pPr>
            <w:r w:rsidRPr="00251A6C">
              <w:rPr>
                <w:rStyle w:val="aff"/>
              </w:rPr>
              <w:t>30</w:t>
            </w:r>
          </w:p>
        </w:tc>
        <w:tc>
          <w:tcPr>
            <w:tcW w:w="958" w:type="dxa"/>
          </w:tcPr>
          <w:p w14:paraId="73CEE4F0" w14:textId="77777777" w:rsidR="00533DB9" w:rsidRPr="00251A6C" w:rsidRDefault="00533DB9" w:rsidP="00711C81">
            <w:pPr>
              <w:spacing w:line="240" w:lineRule="auto"/>
              <w:ind w:firstLine="0"/>
              <w:rPr>
                <w:rStyle w:val="aff"/>
              </w:rPr>
            </w:pPr>
            <w:r w:rsidRPr="00251A6C">
              <w:rPr>
                <w:rStyle w:val="aff"/>
              </w:rPr>
              <w:t>15</w:t>
            </w:r>
          </w:p>
        </w:tc>
      </w:tr>
      <w:tr w:rsidR="00533DB9" w:rsidRPr="00251A6C" w14:paraId="4385C02C" w14:textId="77777777" w:rsidTr="00472C1B">
        <w:tc>
          <w:tcPr>
            <w:tcW w:w="4644" w:type="dxa"/>
          </w:tcPr>
          <w:p w14:paraId="05A58BEA" w14:textId="77777777" w:rsidR="00533DB9" w:rsidRPr="00251A6C" w:rsidRDefault="00533DB9" w:rsidP="00711C81">
            <w:pPr>
              <w:spacing w:line="240" w:lineRule="auto"/>
              <w:ind w:firstLine="0"/>
              <w:rPr>
                <w:rStyle w:val="aff"/>
              </w:rPr>
            </w:pPr>
            <w:r w:rsidRPr="00251A6C">
              <w:rPr>
                <w:rStyle w:val="aff"/>
              </w:rPr>
              <w:t>People’s  Daily</w:t>
            </w:r>
          </w:p>
        </w:tc>
        <w:tc>
          <w:tcPr>
            <w:tcW w:w="1560" w:type="dxa"/>
          </w:tcPr>
          <w:p w14:paraId="3AF53686" w14:textId="77777777" w:rsidR="00533DB9" w:rsidRPr="00251A6C" w:rsidRDefault="00533DB9" w:rsidP="00711C81">
            <w:pPr>
              <w:spacing w:line="240" w:lineRule="auto"/>
              <w:ind w:firstLine="0"/>
              <w:rPr>
                <w:rStyle w:val="aff"/>
              </w:rPr>
            </w:pPr>
            <w:r w:rsidRPr="00251A6C">
              <w:rPr>
                <w:rStyle w:val="aff"/>
              </w:rPr>
              <w:t>6726000</w:t>
            </w:r>
          </w:p>
        </w:tc>
        <w:tc>
          <w:tcPr>
            <w:tcW w:w="1275" w:type="dxa"/>
          </w:tcPr>
          <w:p w14:paraId="6C397417" w14:textId="77777777" w:rsidR="00533DB9" w:rsidRPr="00251A6C" w:rsidRDefault="00533DB9" w:rsidP="00711C81">
            <w:pPr>
              <w:spacing w:line="240" w:lineRule="auto"/>
              <w:ind w:firstLine="0"/>
              <w:rPr>
                <w:rStyle w:val="aff"/>
              </w:rPr>
            </w:pPr>
            <w:r w:rsidRPr="00251A6C">
              <w:rPr>
                <w:rStyle w:val="aff"/>
              </w:rPr>
              <w:t>477400</w:t>
            </w:r>
          </w:p>
        </w:tc>
        <w:tc>
          <w:tcPr>
            <w:tcW w:w="1134" w:type="dxa"/>
          </w:tcPr>
          <w:p w14:paraId="73278625" w14:textId="77777777" w:rsidR="00533DB9" w:rsidRPr="00251A6C" w:rsidRDefault="00533DB9" w:rsidP="00711C81">
            <w:pPr>
              <w:spacing w:line="240" w:lineRule="auto"/>
              <w:ind w:firstLine="0"/>
              <w:rPr>
                <w:rStyle w:val="aff"/>
              </w:rPr>
            </w:pPr>
            <w:r w:rsidRPr="00251A6C">
              <w:rPr>
                <w:rStyle w:val="aff"/>
              </w:rPr>
              <w:t>7</w:t>
            </w:r>
          </w:p>
        </w:tc>
        <w:tc>
          <w:tcPr>
            <w:tcW w:w="958" w:type="dxa"/>
          </w:tcPr>
          <w:p w14:paraId="4E5239F1" w14:textId="77777777" w:rsidR="00533DB9" w:rsidRPr="00251A6C" w:rsidRDefault="00533DB9" w:rsidP="00711C81">
            <w:pPr>
              <w:spacing w:line="240" w:lineRule="auto"/>
              <w:ind w:firstLine="0"/>
              <w:rPr>
                <w:rStyle w:val="aff"/>
              </w:rPr>
            </w:pPr>
            <w:r w:rsidRPr="00251A6C">
              <w:rPr>
                <w:rStyle w:val="aff"/>
              </w:rPr>
              <w:t>15</w:t>
            </w:r>
          </w:p>
        </w:tc>
      </w:tr>
      <w:tr w:rsidR="00533DB9" w:rsidRPr="00251A6C" w14:paraId="10989712" w14:textId="77777777" w:rsidTr="00472C1B">
        <w:tc>
          <w:tcPr>
            <w:tcW w:w="4644" w:type="dxa"/>
          </w:tcPr>
          <w:p w14:paraId="7D2A27DB" w14:textId="77777777" w:rsidR="00533DB9" w:rsidRPr="00251A6C" w:rsidRDefault="00533DB9" w:rsidP="00711C81">
            <w:pPr>
              <w:spacing w:line="240" w:lineRule="auto"/>
              <w:ind w:firstLine="0"/>
              <w:rPr>
                <w:rStyle w:val="aff"/>
              </w:rPr>
            </w:pPr>
            <w:r w:rsidRPr="00251A6C">
              <w:rPr>
                <w:rStyle w:val="aff"/>
              </w:rPr>
              <w:t>People’s Daily (англ.)</w:t>
            </w:r>
          </w:p>
        </w:tc>
        <w:tc>
          <w:tcPr>
            <w:tcW w:w="1560" w:type="dxa"/>
          </w:tcPr>
          <w:p w14:paraId="5547EE86" w14:textId="77777777" w:rsidR="00533DB9" w:rsidRPr="00251A6C" w:rsidRDefault="00533DB9" w:rsidP="00711C81">
            <w:pPr>
              <w:spacing w:line="240" w:lineRule="auto"/>
              <w:ind w:firstLine="0"/>
              <w:rPr>
                <w:rStyle w:val="aff"/>
              </w:rPr>
            </w:pPr>
            <w:r w:rsidRPr="00251A6C">
              <w:rPr>
                <w:rStyle w:val="aff"/>
              </w:rPr>
              <w:t>3685780</w:t>
            </w:r>
          </w:p>
        </w:tc>
        <w:tc>
          <w:tcPr>
            <w:tcW w:w="1275" w:type="dxa"/>
          </w:tcPr>
          <w:p w14:paraId="43966F29" w14:textId="77777777" w:rsidR="00533DB9" w:rsidRPr="00251A6C" w:rsidRDefault="00533DB9" w:rsidP="00711C81">
            <w:pPr>
              <w:spacing w:line="240" w:lineRule="auto"/>
              <w:ind w:firstLine="0"/>
              <w:rPr>
                <w:rStyle w:val="aff"/>
              </w:rPr>
            </w:pPr>
            <w:r w:rsidRPr="00251A6C">
              <w:rPr>
                <w:rStyle w:val="aff"/>
              </w:rPr>
              <w:t>1456416</w:t>
            </w:r>
          </w:p>
        </w:tc>
        <w:tc>
          <w:tcPr>
            <w:tcW w:w="1134" w:type="dxa"/>
          </w:tcPr>
          <w:p w14:paraId="7D33419F" w14:textId="77777777" w:rsidR="00533DB9" w:rsidRPr="00251A6C" w:rsidRDefault="00533DB9" w:rsidP="00711C81">
            <w:pPr>
              <w:spacing w:line="240" w:lineRule="auto"/>
              <w:ind w:firstLine="0"/>
              <w:rPr>
                <w:rStyle w:val="aff"/>
              </w:rPr>
            </w:pPr>
            <w:r w:rsidRPr="00251A6C">
              <w:rPr>
                <w:rStyle w:val="aff"/>
              </w:rPr>
              <w:t>39</w:t>
            </w:r>
          </w:p>
        </w:tc>
        <w:tc>
          <w:tcPr>
            <w:tcW w:w="958" w:type="dxa"/>
          </w:tcPr>
          <w:p w14:paraId="326966C6" w14:textId="77777777" w:rsidR="00533DB9" w:rsidRPr="00251A6C" w:rsidRDefault="00533DB9" w:rsidP="00711C81">
            <w:pPr>
              <w:spacing w:line="240" w:lineRule="auto"/>
              <w:ind w:firstLine="0"/>
              <w:rPr>
                <w:rStyle w:val="aff"/>
              </w:rPr>
            </w:pPr>
            <w:r w:rsidRPr="00251A6C">
              <w:rPr>
                <w:rStyle w:val="aff"/>
              </w:rPr>
              <w:t>45</w:t>
            </w:r>
          </w:p>
        </w:tc>
      </w:tr>
      <w:tr w:rsidR="00533DB9" w:rsidRPr="00251A6C" w14:paraId="2BB66D27" w14:textId="77777777" w:rsidTr="00472C1B">
        <w:tc>
          <w:tcPr>
            <w:tcW w:w="4644" w:type="dxa"/>
          </w:tcPr>
          <w:p w14:paraId="48E8388C" w14:textId="77777777" w:rsidR="00533DB9" w:rsidRPr="00251A6C" w:rsidRDefault="00533DB9" w:rsidP="00711C81">
            <w:pPr>
              <w:spacing w:line="240" w:lineRule="auto"/>
              <w:ind w:firstLine="0"/>
              <w:rPr>
                <w:rStyle w:val="aff"/>
              </w:rPr>
            </w:pPr>
            <w:r w:rsidRPr="00251A6C">
              <w:rPr>
                <w:rStyle w:val="aff"/>
              </w:rPr>
              <w:t>China News</w:t>
            </w:r>
          </w:p>
        </w:tc>
        <w:tc>
          <w:tcPr>
            <w:tcW w:w="1560" w:type="dxa"/>
          </w:tcPr>
          <w:p w14:paraId="0FCE36BE" w14:textId="77777777" w:rsidR="00533DB9" w:rsidRPr="00251A6C" w:rsidRDefault="00533DB9" w:rsidP="00711C81">
            <w:pPr>
              <w:spacing w:line="240" w:lineRule="auto"/>
              <w:ind w:firstLine="0"/>
              <w:rPr>
                <w:rStyle w:val="aff"/>
              </w:rPr>
            </w:pPr>
            <w:r w:rsidRPr="00251A6C">
              <w:rPr>
                <w:rStyle w:val="aff"/>
              </w:rPr>
              <w:t>10537381</w:t>
            </w:r>
          </w:p>
        </w:tc>
        <w:tc>
          <w:tcPr>
            <w:tcW w:w="1275" w:type="dxa"/>
          </w:tcPr>
          <w:p w14:paraId="7516CF5E" w14:textId="77777777" w:rsidR="00533DB9" w:rsidRPr="00251A6C" w:rsidRDefault="00533DB9" w:rsidP="00711C81">
            <w:pPr>
              <w:spacing w:line="240" w:lineRule="auto"/>
              <w:ind w:firstLine="0"/>
              <w:rPr>
                <w:rStyle w:val="aff"/>
              </w:rPr>
            </w:pPr>
            <w:r w:rsidRPr="00251A6C">
              <w:rPr>
                <w:rStyle w:val="aff"/>
              </w:rPr>
              <w:t>986600</w:t>
            </w:r>
          </w:p>
        </w:tc>
        <w:tc>
          <w:tcPr>
            <w:tcW w:w="1134" w:type="dxa"/>
          </w:tcPr>
          <w:p w14:paraId="071E39C5" w14:textId="77777777" w:rsidR="00533DB9" w:rsidRPr="00251A6C" w:rsidRDefault="00533DB9" w:rsidP="00711C81">
            <w:pPr>
              <w:spacing w:line="240" w:lineRule="auto"/>
              <w:ind w:firstLine="0"/>
              <w:rPr>
                <w:rStyle w:val="aff"/>
              </w:rPr>
            </w:pPr>
            <w:r w:rsidRPr="00251A6C">
              <w:rPr>
                <w:rStyle w:val="aff"/>
              </w:rPr>
              <w:t>9</w:t>
            </w:r>
          </w:p>
        </w:tc>
        <w:tc>
          <w:tcPr>
            <w:tcW w:w="958" w:type="dxa"/>
          </w:tcPr>
          <w:p w14:paraId="2D9AEE58" w14:textId="77777777" w:rsidR="00533DB9" w:rsidRPr="00251A6C" w:rsidRDefault="00533DB9" w:rsidP="00711C81">
            <w:pPr>
              <w:spacing w:line="240" w:lineRule="auto"/>
              <w:ind w:firstLine="0"/>
              <w:rPr>
                <w:rStyle w:val="aff"/>
              </w:rPr>
            </w:pPr>
            <w:r w:rsidRPr="00251A6C">
              <w:rPr>
                <w:rStyle w:val="aff"/>
              </w:rPr>
              <w:t>10</w:t>
            </w:r>
          </w:p>
        </w:tc>
      </w:tr>
      <w:tr w:rsidR="00533DB9" w:rsidRPr="00251A6C" w14:paraId="5BD9CD00" w14:textId="77777777" w:rsidTr="00472C1B">
        <w:tc>
          <w:tcPr>
            <w:tcW w:w="4644" w:type="dxa"/>
          </w:tcPr>
          <w:p w14:paraId="10863A14" w14:textId="77777777" w:rsidR="00533DB9" w:rsidRPr="00251A6C" w:rsidRDefault="00533DB9" w:rsidP="00711C81">
            <w:pPr>
              <w:spacing w:line="240" w:lineRule="auto"/>
              <w:ind w:firstLine="0"/>
              <w:rPr>
                <w:rStyle w:val="aff"/>
              </w:rPr>
            </w:pPr>
            <w:r w:rsidRPr="00251A6C">
              <w:rPr>
                <w:rStyle w:val="aff"/>
              </w:rPr>
              <w:t>Beijing Times</w:t>
            </w:r>
          </w:p>
        </w:tc>
        <w:tc>
          <w:tcPr>
            <w:tcW w:w="1560" w:type="dxa"/>
          </w:tcPr>
          <w:p w14:paraId="086EBAA1" w14:textId="77777777" w:rsidR="00533DB9" w:rsidRPr="00251A6C" w:rsidRDefault="00533DB9" w:rsidP="00711C81">
            <w:pPr>
              <w:spacing w:line="240" w:lineRule="auto"/>
              <w:ind w:firstLine="0"/>
              <w:rPr>
                <w:rStyle w:val="aff"/>
              </w:rPr>
            </w:pPr>
            <w:r w:rsidRPr="00251A6C">
              <w:rPr>
                <w:rStyle w:val="aff"/>
              </w:rPr>
              <w:t>4819000</w:t>
            </w:r>
          </w:p>
        </w:tc>
        <w:tc>
          <w:tcPr>
            <w:tcW w:w="1275" w:type="dxa"/>
          </w:tcPr>
          <w:p w14:paraId="1AFA7028" w14:textId="77777777" w:rsidR="00533DB9" w:rsidRPr="00251A6C" w:rsidRDefault="00533DB9" w:rsidP="00711C81">
            <w:pPr>
              <w:spacing w:line="240" w:lineRule="auto"/>
              <w:ind w:firstLine="0"/>
              <w:rPr>
                <w:rStyle w:val="aff"/>
              </w:rPr>
            </w:pPr>
            <w:r w:rsidRPr="00251A6C">
              <w:rPr>
                <w:rStyle w:val="aff"/>
              </w:rPr>
              <w:t>1166600</w:t>
            </w:r>
          </w:p>
        </w:tc>
        <w:tc>
          <w:tcPr>
            <w:tcW w:w="1134" w:type="dxa"/>
          </w:tcPr>
          <w:p w14:paraId="14AD74D1" w14:textId="77777777" w:rsidR="00533DB9" w:rsidRPr="00251A6C" w:rsidRDefault="00533DB9" w:rsidP="00711C81">
            <w:pPr>
              <w:spacing w:line="240" w:lineRule="auto"/>
              <w:ind w:firstLine="0"/>
              <w:rPr>
                <w:rStyle w:val="aff"/>
              </w:rPr>
            </w:pPr>
            <w:r w:rsidRPr="00251A6C">
              <w:rPr>
                <w:rStyle w:val="aff"/>
              </w:rPr>
              <w:t>24</w:t>
            </w:r>
          </w:p>
        </w:tc>
        <w:tc>
          <w:tcPr>
            <w:tcW w:w="958" w:type="dxa"/>
          </w:tcPr>
          <w:p w14:paraId="5D6737F0" w14:textId="77777777" w:rsidR="00533DB9" w:rsidRPr="00251A6C" w:rsidRDefault="00533DB9" w:rsidP="00711C81">
            <w:pPr>
              <w:spacing w:line="240" w:lineRule="auto"/>
              <w:ind w:firstLine="0"/>
              <w:rPr>
                <w:rStyle w:val="aff"/>
              </w:rPr>
            </w:pPr>
            <w:r w:rsidRPr="00251A6C">
              <w:rPr>
                <w:rStyle w:val="aff"/>
              </w:rPr>
              <w:t>20</w:t>
            </w:r>
          </w:p>
        </w:tc>
      </w:tr>
      <w:tr w:rsidR="00533DB9" w:rsidRPr="00251A6C" w14:paraId="6D8E66EF" w14:textId="77777777" w:rsidTr="00472C1B">
        <w:tc>
          <w:tcPr>
            <w:tcW w:w="4644" w:type="dxa"/>
          </w:tcPr>
          <w:p w14:paraId="4D9A5888" w14:textId="77777777" w:rsidR="00533DB9" w:rsidRPr="00251A6C" w:rsidRDefault="00533DB9" w:rsidP="00711C81">
            <w:pPr>
              <w:spacing w:line="240" w:lineRule="auto"/>
              <w:ind w:firstLine="0"/>
              <w:rPr>
                <w:rStyle w:val="aff"/>
              </w:rPr>
            </w:pPr>
            <w:r w:rsidRPr="00251A6C">
              <w:rPr>
                <w:rStyle w:val="aff"/>
              </w:rPr>
              <w:t>Shanghai Daily (англ.)</w:t>
            </w:r>
          </w:p>
        </w:tc>
        <w:tc>
          <w:tcPr>
            <w:tcW w:w="1560" w:type="dxa"/>
          </w:tcPr>
          <w:p w14:paraId="354349F3" w14:textId="77777777" w:rsidR="00533DB9" w:rsidRPr="00251A6C" w:rsidRDefault="00533DB9" w:rsidP="00711C81">
            <w:pPr>
              <w:spacing w:line="240" w:lineRule="auto"/>
              <w:ind w:firstLine="0"/>
              <w:rPr>
                <w:rStyle w:val="aff"/>
              </w:rPr>
            </w:pPr>
            <w:r w:rsidRPr="00251A6C">
              <w:rPr>
                <w:rStyle w:val="aff"/>
              </w:rPr>
              <w:t>5507000</w:t>
            </w:r>
          </w:p>
        </w:tc>
        <w:tc>
          <w:tcPr>
            <w:tcW w:w="1275" w:type="dxa"/>
          </w:tcPr>
          <w:p w14:paraId="7178C25F" w14:textId="77777777" w:rsidR="00533DB9" w:rsidRPr="00251A6C" w:rsidRDefault="00533DB9" w:rsidP="00711C81">
            <w:pPr>
              <w:spacing w:line="240" w:lineRule="auto"/>
              <w:ind w:firstLine="0"/>
              <w:rPr>
                <w:rStyle w:val="aff"/>
              </w:rPr>
            </w:pPr>
            <w:r w:rsidRPr="00251A6C">
              <w:rPr>
                <w:rStyle w:val="aff"/>
              </w:rPr>
              <w:t>1079364</w:t>
            </w:r>
          </w:p>
        </w:tc>
        <w:tc>
          <w:tcPr>
            <w:tcW w:w="1134" w:type="dxa"/>
          </w:tcPr>
          <w:p w14:paraId="40C5A136" w14:textId="77777777" w:rsidR="00533DB9" w:rsidRPr="00251A6C" w:rsidRDefault="00533DB9" w:rsidP="00711C81">
            <w:pPr>
              <w:spacing w:line="240" w:lineRule="auto"/>
              <w:ind w:firstLine="0"/>
              <w:rPr>
                <w:rStyle w:val="aff"/>
              </w:rPr>
            </w:pPr>
            <w:r w:rsidRPr="00251A6C">
              <w:rPr>
                <w:rStyle w:val="aff"/>
              </w:rPr>
              <w:t>20</w:t>
            </w:r>
          </w:p>
        </w:tc>
        <w:tc>
          <w:tcPr>
            <w:tcW w:w="958" w:type="dxa"/>
          </w:tcPr>
          <w:p w14:paraId="78C66144" w14:textId="77777777" w:rsidR="00533DB9" w:rsidRPr="00251A6C" w:rsidRDefault="00533DB9" w:rsidP="00711C81">
            <w:pPr>
              <w:spacing w:line="240" w:lineRule="auto"/>
              <w:ind w:firstLine="0"/>
              <w:rPr>
                <w:rStyle w:val="aff"/>
              </w:rPr>
            </w:pPr>
            <w:r w:rsidRPr="00251A6C">
              <w:rPr>
                <w:rStyle w:val="aff"/>
              </w:rPr>
              <w:t>25</w:t>
            </w:r>
          </w:p>
        </w:tc>
      </w:tr>
      <w:tr w:rsidR="00533DB9" w:rsidRPr="00251A6C" w14:paraId="4F00A680" w14:textId="77777777" w:rsidTr="00472C1B">
        <w:tc>
          <w:tcPr>
            <w:tcW w:w="4644" w:type="dxa"/>
          </w:tcPr>
          <w:p w14:paraId="0B0FDB22" w14:textId="77777777" w:rsidR="00533DB9" w:rsidRPr="00251A6C" w:rsidRDefault="00533DB9" w:rsidP="00711C81">
            <w:pPr>
              <w:spacing w:line="240" w:lineRule="auto"/>
              <w:ind w:firstLine="0"/>
              <w:rPr>
                <w:rStyle w:val="aff"/>
              </w:rPr>
            </w:pPr>
            <w:r w:rsidRPr="00251A6C">
              <w:rPr>
                <w:rStyle w:val="aff"/>
              </w:rPr>
              <w:t>Shenzhen News</w:t>
            </w:r>
          </w:p>
        </w:tc>
        <w:tc>
          <w:tcPr>
            <w:tcW w:w="1560" w:type="dxa"/>
          </w:tcPr>
          <w:p w14:paraId="7A566803" w14:textId="77777777" w:rsidR="00533DB9" w:rsidRPr="00251A6C" w:rsidRDefault="00533DB9" w:rsidP="00711C81">
            <w:pPr>
              <w:spacing w:line="240" w:lineRule="auto"/>
              <w:ind w:firstLine="0"/>
              <w:rPr>
                <w:rStyle w:val="aff"/>
              </w:rPr>
            </w:pPr>
            <w:r w:rsidRPr="00251A6C">
              <w:rPr>
                <w:rStyle w:val="aff"/>
              </w:rPr>
              <w:t>5158000</w:t>
            </w:r>
          </w:p>
        </w:tc>
        <w:tc>
          <w:tcPr>
            <w:tcW w:w="1275" w:type="dxa"/>
          </w:tcPr>
          <w:p w14:paraId="5FE131ED" w14:textId="77777777" w:rsidR="00533DB9" w:rsidRPr="00251A6C" w:rsidRDefault="00533DB9" w:rsidP="00711C81">
            <w:pPr>
              <w:spacing w:line="240" w:lineRule="auto"/>
              <w:ind w:firstLine="0"/>
              <w:rPr>
                <w:rStyle w:val="aff"/>
              </w:rPr>
            </w:pPr>
            <w:r w:rsidRPr="00251A6C">
              <w:rPr>
                <w:rStyle w:val="aff"/>
              </w:rPr>
              <w:t>1295745</w:t>
            </w:r>
          </w:p>
        </w:tc>
        <w:tc>
          <w:tcPr>
            <w:tcW w:w="1134" w:type="dxa"/>
          </w:tcPr>
          <w:p w14:paraId="5D452E3B" w14:textId="77777777" w:rsidR="00533DB9" w:rsidRPr="00251A6C" w:rsidRDefault="00533DB9" w:rsidP="00711C81">
            <w:pPr>
              <w:spacing w:line="240" w:lineRule="auto"/>
              <w:ind w:firstLine="0"/>
              <w:rPr>
                <w:rStyle w:val="aff"/>
              </w:rPr>
            </w:pPr>
            <w:r w:rsidRPr="00251A6C">
              <w:rPr>
                <w:rStyle w:val="aff"/>
              </w:rPr>
              <w:t>25</w:t>
            </w:r>
          </w:p>
        </w:tc>
        <w:tc>
          <w:tcPr>
            <w:tcW w:w="958" w:type="dxa"/>
          </w:tcPr>
          <w:p w14:paraId="420B852B" w14:textId="77777777" w:rsidR="00533DB9" w:rsidRPr="00251A6C" w:rsidRDefault="00533DB9" w:rsidP="00711C81">
            <w:pPr>
              <w:spacing w:line="240" w:lineRule="auto"/>
              <w:ind w:firstLine="0"/>
              <w:rPr>
                <w:rStyle w:val="aff"/>
              </w:rPr>
            </w:pPr>
            <w:r w:rsidRPr="00251A6C">
              <w:rPr>
                <w:rStyle w:val="aff"/>
              </w:rPr>
              <w:t>15</w:t>
            </w:r>
          </w:p>
        </w:tc>
      </w:tr>
      <w:tr w:rsidR="00533DB9" w:rsidRPr="00251A6C" w14:paraId="202CC478" w14:textId="77777777" w:rsidTr="00472C1B">
        <w:tc>
          <w:tcPr>
            <w:tcW w:w="4644" w:type="dxa"/>
          </w:tcPr>
          <w:p w14:paraId="67005B35" w14:textId="77777777" w:rsidR="00533DB9" w:rsidRPr="00251A6C" w:rsidRDefault="00533DB9" w:rsidP="00711C81">
            <w:pPr>
              <w:spacing w:line="240" w:lineRule="auto"/>
              <w:ind w:firstLine="0"/>
              <w:rPr>
                <w:rStyle w:val="aff"/>
              </w:rPr>
            </w:pPr>
            <w:r w:rsidRPr="00251A6C">
              <w:rPr>
                <w:rStyle w:val="aff"/>
              </w:rPr>
              <w:t>Shenzhen Daily (англ.)</w:t>
            </w:r>
          </w:p>
        </w:tc>
        <w:tc>
          <w:tcPr>
            <w:tcW w:w="1560" w:type="dxa"/>
          </w:tcPr>
          <w:p w14:paraId="13B7F0E0" w14:textId="77777777" w:rsidR="00533DB9" w:rsidRPr="00251A6C" w:rsidRDefault="00533DB9" w:rsidP="00711C81">
            <w:pPr>
              <w:spacing w:line="240" w:lineRule="auto"/>
              <w:ind w:firstLine="0"/>
              <w:rPr>
                <w:rStyle w:val="aff"/>
              </w:rPr>
            </w:pPr>
            <w:r w:rsidRPr="00251A6C">
              <w:rPr>
                <w:rStyle w:val="aff"/>
              </w:rPr>
              <w:t>2151380</w:t>
            </w:r>
          </w:p>
        </w:tc>
        <w:tc>
          <w:tcPr>
            <w:tcW w:w="1275" w:type="dxa"/>
          </w:tcPr>
          <w:p w14:paraId="12A07514" w14:textId="77777777" w:rsidR="00533DB9" w:rsidRPr="00251A6C" w:rsidRDefault="00533DB9" w:rsidP="00711C81">
            <w:pPr>
              <w:spacing w:line="240" w:lineRule="auto"/>
              <w:ind w:firstLine="0"/>
              <w:rPr>
                <w:rStyle w:val="aff"/>
              </w:rPr>
            </w:pPr>
            <w:r w:rsidRPr="00251A6C">
              <w:rPr>
                <w:rStyle w:val="aff"/>
              </w:rPr>
              <w:t>591150</w:t>
            </w:r>
          </w:p>
        </w:tc>
        <w:tc>
          <w:tcPr>
            <w:tcW w:w="1134" w:type="dxa"/>
          </w:tcPr>
          <w:p w14:paraId="30B8407B" w14:textId="77777777" w:rsidR="00533DB9" w:rsidRPr="00251A6C" w:rsidRDefault="00533DB9" w:rsidP="00711C81">
            <w:pPr>
              <w:spacing w:line="240" w:lineRule="auto"/>
              <w:ind w:firstLine="0"/>
              <w:rPr>
                <w:rStyle w:val="aff"/>
              </w:rPr>
            </w:pPr>
            <w:r w:rsidRPr="00251A6C">
              <w:rPr>
                <w:rStyle w:val="aff"/>
              </w:rPr>
              <w:t>27</w:t>
            </w:r>
          </w:p>
        </w:tc>
        <w:tc>
          <w:tcPr>
            <w:tcW w:w="958" w:type="dxa"/>
          </w:tcPr>
          <w:p w14:paraId="278E7BB6" w14:textId="77777777" w:rsidR="00533DB9" w:rsidRPr="00251A6C" w:rsidRDefault="00533DB9" w:rsidP="00711C81">
            <w:pPr>
              <w:spacing w:line="240" w:lineRule="auto"/>
              <w:ind w:firstLine="0"/>
              <w:rPr>
                <w:rStyle w:val="aff"/>
              </w:rPr>
            </w:pPr>
            <w:r w:rsidRPr="00251A6C">
              <w:rPr>
                <w:rStyle w:val="aff"/>
              </w:rPr>
              <w:t>15</w:t>
            </w:r>
          </w:p>
        </w:tc>
      </w:tr>
      <w:tr w:rsidR="00533DB9" w:rsidRPr="00251A6C" w14:paraId="2D9688C0" w14:textId="77777777" w:rsidTr="00472C1B">
        <w:tc>
          <w:tcPr>
            <w:tcW w:w="4644" w:type="dxa"/>
          </w:tcPr>
          <w:p w14:paraId="7079F0C7" w14:textId="77777777" w:rsidR="00533DB9" w:rsidRPr="00251A6C" w:rsidRDefault="00533DB9" w:rsidP="00711C81">
            <w:pPr>
              <w:spacing w:line="240" w:lineRule="auto"/>
              <w:ind w:firstLine="0"/>
              <w:rPr>
                <w:rStyle w:val="aff"/>
              </w:rPr>
            </w:pPr>
            <w:r w:rsidRPr="00251A6C">
              <w:rPr>
                <w:rStyle w:val="aff"/>
              </w:rPr>
              <w:t>Southern Daily</w:t>
            </w:r>
          </w:p>
        </w:tc>
        <w:tc>
          <w:tcPr>
            <w:tcW w:w="1560" w:type="dxa"/>
          </w:tcPr>
          <w:p w14:paraId="1117038C" w14:textId="77777777" w:rsidR="00533DB9" w:rsidRPr="00251A6C" w:rsidRDefault="00533DB9" w:rsidP="00711C81">
            <w:pPr>
              <w:spacing w:line="240" w:lineRule="auto"/>
              <w:ind w:firstLine="0"/>
              <w:rPr>
                <w:rStyle w:val="aff"/>
              </w:rPr>
            </w:pPr>
            <w:r w:rsidRPr="00251A6C">
              <w:rPr>
                <w:rStyle w:val="aff"/>
              </w:rPr>
              <w:t>5464000</w:t>
            </w:r>
          </w:p>
        </w:tc>
        <w:tc>
          <w:tcPr>
            <w:tcW w:w="1275" w:type="dxa"/>
          </w:tcPr>
          <w:p w14:paraId="3AEFD213" w14:textId="77777777" w:rsidR="00533DB9" w:rsidRPr="00251A6C" w:rsidRDefault="00533DB9" w:rsidP="00711C81">
            <w:pPr>
              <w:spacing w:line="240" w:lineRule="auto"/>
              <w:ind w:firstLine="0"/>
              <w:rPr>
                <w:rStyle w:val="aff"/>
              </w:rPr>
            </w:pPr>
            <w:r w:rsidRPr="00251A6C">
              <w:rPr>
                <w:rStyle w:val="aff"/>
              </w:rPr>
              <w:t>1227600</w:t>
            </w:r>
          </w:p>
        </w:tc>
        <w:tc>
          <w:tcPr>
            <w:tcW w:w="1134" w:type="dxa"/>
          </w:tcPr>
          <w:p w14:paraId="1D5AEFEE" w14:textId="77777777" w:rsidR="00533DB9" w:rsidRPr="00251A6C" w:rsidRDefault="00533DB9" w:rsidP="00711C81">
            <w:pPr>
              <w:spacing w:line="240" w:lineRule="auto"/>
              <w:ind w:firstLine="0"/>
              <w:rPr>
                <w:rStyle w:val="aff"/>
              </w:rPr>
            </w:pPr>
            <w:r w:rsidRPr="00251A6C">
              <w:rPr>
                <w:rStyle w:val="aff"/>
              </w:rPr>
              <w:t>22</w:t>
            </w:r>
          </w:p>
        </w:tc>
        <w:tc>
          <w:tcPr>
            <w:tcW w:w="958" w:type="dxa"/>
          </w:tcPr>
          <w:p w14:paraId="44B34CCF" w14:textId="77777777" w:rsidR="00533DB9" w:rsidRPr="00251A6C" w:rsidRDefault="00533DB9" w:rsidP="00711C81">
            <w:pPr>
              <w:spacing w:line="240" w:lineRule="auto"/>
              <w:ind w:firstLine="0"/>
              <w:rPr>
                <w:rStyle w:val="aff"/>
              </w:rPr>
            </w:pPr>
            <w:r w:rsidRPr="00251A6C">
              <w:rPr>
                <w:rStyle w:val="aff"/>
              </w:rPr>
              <w:t>15</w:t>
            </w:r>
          </w:p>
        </w:tc>
      </w:tr>
      <w:tr w:rsidR="00533DB9" w:rsidRPr="00251A6C" w14:paraId="742CB7C4" w14:textId="77777777" w:rsidTr="00472C1B">
        <w:tc>
          <w:tcPr>
            <w:tcW w:w="4644" w:type="dxa"/>
          </w:tcPr>
          <w:p w14:paraId="030908A4" w14:textId="77777777" w:rsidR="00533DB9" w:rsidRPr="00251A6C" w:rsidRDefault="00533DB9" w:rsidP="00711C81">
            <w:pPr>
              <w:spacing w:line="240" w:lineRule="auto"/>
              <w:ind w:firstLine="0"/>
              <w:rPr>
                <w:rStyle w:val="aff"/>
              </w:rPr>
            </w:pPr>
            <w:r w:rsidRPr="00251A6C">
              <w:rPr>
                <w:rStyle w:val="aff"/>
              </w:rPr>
              <w:t>Southern Daily (англ.)</w:t>
            </w:r>
          </w:p>
        </w:tc>
        <w:tc>
          <w:tcPr>
            <w:tcW w:w="1560" w:type="dxa"/>
          </w:tcPr>
          <w:p w14:paraId="0C9D3BB8" w14:textId="77777777" w:rsidR="00533DB9" w:rsidRPr="00251A6C" w:rsidRDefault="00533DB9" w:rsidP="00711C81">
            <w:pPr>
              <w:spacing w:line="240" w:lineRule="auto"/>
              <w:ind w:firstLine="0"/>
              <w:rPr>
                <w:rStyle w:val="aff"/>
              </w:rPr>
            </w:pPr>
            <w:r w:rsidRPr="00251A6C">
              <w:rPr>
                <w:rStyle w:val="aff"/>
              </w:rPr>
              <w:t>4216000</w:t>
            </w:r>
          </w:p>
        </w:tc>
        <w:tc>
          <w:tcPr>
            <w:tcW w:w="1275" w:type="dxa"/>
          </w:tcPr>
          <w:p w14:paraId="0708C7E8" w14:textId="77777777" w:rsidR="00533DB9" w:rsidRPr="00251A6C" w:rsidRDefault="00533DB9" w:rsidP="00711C81">
            <w:pPr>
              <w:spacing w:line="240" w:lineRule="auto"/>
              <w:ind w:firstLine="0"/>
              <w:rPr>
                <w:rStyle w:val="aff"/>
              </w:rPr>
            </w:pPr>
            <w:r w:rsidRPr="00251A6C">
              <w:rPr>
                <w:rStyle w:val="aff"/>
              </w:rPr>
              <w:t>1088634</w:t>
            </w:r>
          </w:p>
        </w:tc>
        <w:tc>
          <w:tcPr>
            <w:tcW w:w="1134" w:type="dxa"/>
          </w:tcPr>
          <w:p w14:paraId="76E9D361" w14:textId="77777777" w:rsidR="00533DB9" w:rsidRPr="00251A6C" w:rsidRDefault="00533DB9" w:rsidP="00711C81">
            <w:pPr>
              <w:spacing w:line="240" w:lineRule="auto"/>
              <w:ind w:firstLine="0"/>
              <w:rPr>
                <w:rStyle w:val="aff"/>
              </w:rPr>
            </w:pPr>
            <w:r w:rsidRPr="00251A6C">
              <w:rPr>
                <w:rStyle w:val="aff"/>
              </w:rPr>
              <w:t>26</w:t>
            </w:r>
          </w:p>
        </w:tc>
        <w:tc>
          <w:tcPr>
            <w:tcW w:w="958" w:type="dxa"/>
          </w:tcPr>
          <w:p w14:paraId="035F2575" w14:textId="77777777" w:rsidR="00533DB9" w:rsidRPr="00251A6C" w:rsidRDefault="00533DB9" w:rsidP="00711C81">
            <w:pPr>
              <w:spacing w:line="240" w:lineRule="auto"/>
              <w:ind w:firstLine="0"/>
              <w:rPr>
                <w:rStyle w:val="aff"/>
              </w:rPr>
            </w:pPr>
            <w:r w:rsidRPr="00251A6C">
              <w:rPr>
                <w:rStyle w:val="aff"/>
              </w:rPr>
              <w:t>60</w:t>
            </w:r>
          </w:p>
        </w:tc>
      </w:tr>
      <w:tr w:rsidR="00533DB9" w:rsidRPr="00251A6C" w14:paraId="7F5CF1F0" w14:textId="77777777" w:rsidTr="00472C1B">
        <w:tc>
          <w:tcPr>
            <w:tcW w:w="4644" w:type="dxa"/>
          </w:tcPr>
          <w:p w14:paraId="7292D83B" w14:textId="77777777" w:rsidR="00533DB9" w:rsidRPr="00251A6C" w:rsidRDefault="00533DB9" w:rsidP="00711C81">
            <w:pPr>
              <w:spacing w:line="240" w:lineRule="auto"/>
              <w:ind w:firstLine="0"/>
              <w:rPr>
                <w:rStyle w:val="aff"/>
              </w:rPr>
            </w:pPr>
            <w:r w:rsidRPr="00251A6C">
              <w:rPr>
                <w:rStyle w:val="aff"/>
              </w:rPr>
              <w:t>Asahi Shimbun</w:t>
            </w:r>
          </w:p>
        </w:tc>
        <w:tc>
          <w:tcPr>
            <w:tcW w:w="1560" w:type="dxa"/>
          </w:tcPr>
          <w:p w14:paraId="067E3D5B" w14:textId="77777777" w:rsidR="00533DB9" w:rsidRPr="00251A6C" w:rsidRDefault="00533DB9" w:rsidP="00711C81">
            <w:pPr>
              <w:spacing w:line="240" w:lineRule="auto"/>
              <w:ind w:firstLine="0"/>
              <w:rPr>
                <w:rStyle w:val="aff"/>
              </w:rPr>
            </w:pPr>
            <w:r w:rsidRPr="00251A6C">
              <w:rPr>
                <w:rStyle w:val="aff"/>
              </w:rPr>
              <w:t>7173000</w:t>
            </w:r>
          </w:p>
        </w:tc>
        <w:tc>
          <w:tcPr>
            <w:tcW w:w="1275" w:type="dxa"/>
          </w:tcPr>
          <w:p w14:paraId="34049185" w14:textId="77777777" w:rsidR="00533DB9" w:rsidRPr="00251A6C" w:rsidRDefault="00533DB9" w:rsidP="00711C81">
            <w:pPr>
              <w:spacing w:line="240" w:lineRule="auto"/>
              <w:ind w:firstLine="0"/>
              <w:rPr>
                <w:rStyle w:val="aff"/>
              </w:rPr>
            </w:pPr>
            <w:r w:rsidRPr="00251A6C">
              <w:rPr>
                <w:rStyle w:val="aff"/>
              </w:rPr>
              <w:t>802191</w:t>
            </w:r>
          </w:p>
        </w:tc>
        <w:tc>
          <w:tcPr>
            <w:tcW w:w="1134" w:type="dxa"/>
          </w:tcPr>
          <w:p w14:paraId="2E4F5D68" w14:textId="77777777" w:rsidR="00533DB9" w:rsidRPr="00251A6C" w:rsidRDefault="00533DB9" w:rsidP="00711C81">
            <w:pPr>
              <w:spacing w:line="240" w:lineRule="auto"/>
              <w:ind w:firstLine="0"/>
              <w:rPr>
                <w:rStyle w:val="aff"/>
              </w:rPr>
            </w:pPr>
            <w:r w:rsidRPr="00251A6C">
              <w:rPr>
                <w:rStyle w:val="aff"/>
              </w:rPr>
              <w:t>11</w:t>
            </w:r>
          </w:p>
        </w:tc>
        <w:tc>
          <w:tcPr>
            <w:tcW w:w="958" w:type="dxa"/>
          </w:tcPr>
          <w:p w14:paraId="35BF1A33" w14:textId="77777777" w:rsidR="00533DB9" w:rsidRPr="00251A6C" w:rsidRDefault="00533DB9" w:rsidP="00711C81">
            <w:pPr>
              <w:spacing w:line="240" w:lineRule="auto"/>
              <w:ind w:firstLine="0"/>
              <w:rPr>
                <w:rStyle w:val="aff"/>
              </w:rPr>
            </w:pPr>
            <w:r w:rsidRPr="00251A6C">
              <w:rPr>
                <w:rStyle w:val="aff"/>
              </w:rPr>
              <w:t>15</w:t>
            </w:r>
          </w:p>
        </w:tc>
      </w:tr>
      <w:tr w:rsidR="00533DB9" w:rsidRPr="00251A6C" w14:paraId="075D7C0B" w14:textId="77777777" w:rsidTr="00472C1B">
        <w:tc>
          <w:tcPr>
            <w:tcW w:w="4644" w:type="dxa"/>
          </w:tcPr>
          <w:p w14:paraId="2BBA751B" w14:textId="77777777" w:rsidR="00533DB9" w:rsidRPr="00251A6C" w:rsidRDefault="00533DB9" w:rsidP="00711C81">
            <w:pPr>
              <w:spacing w:line="240" w:lineRule="auto"/>
              <w:ind w:firstLine="0"/>
              <w:rPr>
                <w:rStyle w:val="aff"/>
              </w:rPr>
            </w:pPr>
            <w:r w:rsidRPr="00251A6C">
              <w:rPr>
                <w:rStyle w:val="aff"/>
              </w:rPr>
              <w:t>Asahi Shimbun (англ.)</w:t>
            </w:r>
          </w:p>
        </w:tc>
        <w:tc>
          <w:tcPr>
            <w:tcW w:w="1560" w:type="dxa"/>
          </w:tcPr>
          <w:p w14:paraId="2B2B5C75" w14:textId="77777777" w:rsidR="00533DB9" w:rsidRPr="00251A6C" w:rsidRDefault="00533DB9" w:rsidP="00711C81">
            <w:pPr>
              <w:spacing w:line="240" w:lineRule="auto"/>
              <w:ind w:firstLine="0"/>
              <w:rPr>
                <w:rStyle w:val="aff"/>
              </w:rPr>
            </w:pPr>
            <w:r w:rsidRPr="00251A6C">
              <w:rPr>
                <w:rStyle w:val="aff"/>
              </w:rPr>
              <w:t>2666000</w:t>
            </w:r>
          </w:p>
        </w:tc>
        <w:tc>
          <w:tcPr>
            <w:tcW w:w="1275" w:type="dxa"/>
          </w:tcPr>
          <w:p w14:paraId="3986D191" w14:textId="77777777" w:rsidR="00533DB9" w:rsidRPr="00251A6C" w:rsidRDefault="00533DB9" w:rsidP="00711C81">
            <w:pPr>
              <w:spacing w:line="240" w:lineRule="auto"/>
              <w:ind w:firstLine="0"/>
              <w:rPr>
                <w:rStyle w:val="aff"/>
              </w:rPr>
            </w:pPr>
            <w:r w:rsidRPr="00251A6C">
              <w:rPr>
                <w:rStyle w:val="aff"/>
              </w:rPr>
              <w:t>620530</w:t>
            </w:r>
          </w:p>
        </w:tc>
        <w:tc>
          <w:tcPr>
            <w:tcW w:w="1134" w:type="dxa"/>
          </w:tcPr>
          <w:p w14:paraId="04227215" w14:textId="77777777" w:rsidR="00533DB9" w:rsidRPr="00251A6C" w:rsidRDefault="00533DB9" w:rsidP="00711C81">
            <w:pPr>
              <w:spacing w:line="240" w:lineRule="auto"/>
              <w:ind w:firstLine="0"/>
              <w:rPr>
                <w:rStyle w:val="aff"/>
              </w:rPr>
            </w:pPr>
            <w:r w:rsidRPr="00251A6C">
              <w:rPr>
                <w:rStyle w:val="aff"/>
              </w:rPr>
              <w:t>23</w:t>
            </w:r>
          </w:p>
        </w:tc>
        <w:tc>
          <w:tcPr>
            <w:tcW w:w="958" w:type="dxa"/>
          </w:tcPr>
          <w:p w14:paraId="387F5144" w14:textId="77777777" w:rsidR="00533DB9" w:rsidRPr="00251A6C" w:rsidRDefault="00533DB9" w:rsidP="00711C81">
            <w:pPr>
              <w:spacing w:line="240" w:lineRule="auto"/>
              <w:ind w:firstLine="0"/>
              <w:rPr>
                <w:rStyle w:val="aff"/>
              </w:rPr>
            </w:pPr>
            <w:r w:rsidRPr="00251A6C">
              <w:rPr>
                <w:rStyle w:val="aff"/>
              </w:rPr>
              <w:t>50</w:t>
            </w:r>
          </w:p>
        </w:tc>
      </w:tr>
      <w:tr w:rsidR="00533DB9" w:rsidRPr="00251A6C" w14:paraId="0D28AE17" w14:textId="77777777" w:rsidTr="00472C1B">
        <w:tc>
          <w:tcPr>
            <w:tcW w:w="4644" w:type="dxa"/>
          </w:tcPr>
          <w:p w14:paraId="286C5969" w14:textId="77777777" w:rsidR="00533DB9" w:rsidRPr="00251A6C" w:rsidRDefault="00533DB9" w:rsidP="00711C81">
            <w:pPr>
              <w:spacing w:line="240" w:lineRule="auto"/>
              <w:ind w:firstLine="0"/>
              <w:rPr>
                <w:rStyle w:val="aff"/>
              </w:rPr>
            </w:pPr>
            <w:r w:rsidRPr="00251A6C">
              <w:rPr>
                <w:rStyle w:val="aff"/>
              </w:rPr>
              <w:t>Asahi Shimbun (2012 г.)</w:t>
            </w:r>
          </w:p>
        </w:tc>
        <w:tc>
          <w:tcPr>
            <w:tcW w:w="1560" w:type="dxa"/>
          </w:tcPr>
          <w:p w14:paraId="5FAED973" w14:textId="77777777" w:rsidR="00533DB9" w:rsidRPr="00251A6C" w:rsidRDefault="00533DB9" w:rsidP="00711C81">
            <w:pPr>
              <w:spacing w:line="240" w:lineRule="auto"/>
              <w:ind w:firstLine="0"/>
              <w:rPr>
                <w:rStyle w:val="aff"/>
              </w:rPr>
            </w:pPr>
            <w:r w:rsidRPr="00251A6C">
              <w:rPr>
                <w:rStyle w:val="aff"/>
              </w:rPr>
              <w:t>3076480</w:t>
            </w:r>
          </w:p>
        </w:tc>
        <w:tc>
          <w:tcPr>
            <w:tcW w:w="1275" w:type="dxa"/>
          </w:tcPr>
          <w:p w14:paraId="51D8F57B" w14:textId="77777777" w:rsidR="00533DB9" w:rsidRPr="00251A6C" w:rsidRDefault="00533DB9" w:rsidP="00711C81">
            <w:pPr>
              <w:spacing w:line="240" w:lineRule="auto"/>
              <w:ind w:firstLine="0"/>
              <w:rPr>
                <w:rStyle w:val="aff"/>
              </w:rPr>
            </w:pPr>
            <w:r w:rsidRPr="00251A6C">
              <w:rPr>
                <w:rStyle w:val="aff"/>
              </w:rPr>
              <w:t>108400</w:t>
            </w:r>
          </w:p>
        </w:tc>
        <w:tc>
          <w:tcPr>
            <w:tcW w:w="1134" w:type="dxa"/>
          </w:tcPr>
          <w:p w14:paraId="0B4E4E52" w14:textId="77777777" w:rsidR="00533DB9" w:rsidRPr="00251A6C" w:rsidRDefault="00533DB9" w:rsidP="00711C81">
            <w:pPr>
              <w:spacing w:line="240" w:lineRule="auto"/>
              <w:ind w:firstLine="0"/>
              <w:rPr>
                <w:rStyle w:val="aff"/>
              </w:rPr>
            </w:pPr>
            <w:r w:rsidRPr="00251A6C">
              <w:rPr>
                <w:rStyle w:val="aff"/>
              </w:rPr>
              <w:t>3</w:t>
            </w:r>
          </w:p>
        </w:tc>
        <w:tc>
          <w:tcPr>
            <w:tcW w:w="958" w:type="dxa"/>
          </w:tcPr>
          <w:p w14:paraId="561F6313" w14:textId="77777777" w:rsidR="00533DB9" w:rsidRPr="00251A6C" w:rsidRDefault="00533DB9" w:rsidP="00711C81">
            <w:pPr>
              <w:spacing w:line="240" w:lineRule="auto"/>
              <w:ind w:firstLine="0"/>
              <w:rPr>
                <w:rStyle w:val="aff"/>
              </w:rPr>
            </w:pPr>
            <w:r w:rsidRPr="00251A6C">
              <w:rPr>
                <w:rStyle w:val="aff"/>
              </w:rPr>
              <w:t>10</w:t>
            </w:r>
          </w:p>
        </w:tc>
      </w:tr>
      <w:tr w:rsidR="00533DB9" w:rsidRPr="00251A6C" w14:paraId="7C7194B3" w14:textId="77777777" w:rsidTr="00472C1B">
        <w:tc>
          <w:tcPr>
            <w:tcW w:w="4644" w:type="dxa"/>
          </w:tcPr>
          <w:p w14:paraId="6CAB6831" w14:textId="77777777" w:rsidR="00533DB9" w:rsidRPr="00251A6C" w:rsidRDefault="00533DB9" w:rsidP="00711C81">
            <w:pPr>
              <w:spacing w:line="240" w:lineRule="auto"/>
              <w:ind w:firstLine="0"/>
              <w:rPr>
                <w:rStyle w:val="aff"/>
              </w:rPr>
            </w:pPr>
            <w:r w:rsidRPr="00251A6C">
              <w:rPr>
                <w:rStyle w:val="aff"/>
              </w:rPr>
              <w:t>Yomiuri Online</w:t>
            </w:r>
          </w:p>
        </w:tc>
        <w:tc>
          <w:tcPr>
            <w:tcW w:w="1560" w:type="dxa"/>
          </w:tcPr>
          <w:p w14:paraId="06C916B7" w14:textId="77777777" w:rsidR="00533DB9" w:rsidRPr="00251A6C" w:rsidRDefault="00533DB9" w:rsidP="00711C81">
            <w:pPr>
              <w:spacing w:line="240" w:lineRule="auto"/>
              <w:ind w:firstLine="0"/>
              <w:rPr>
                <w:rStyle w:val="aff"/>
              </w:rPr>
            </w:pPr>
            <w:r w:rsidRPr="00251A6C">
              <w:rPr>
                <w:rStyle w:val="aff"/>
              </w:rPr>
              <w:t>8757632</w:t>
            </w:r>
          </w:p>
        </w:tc>
        <w:tc>
          <w:tcPr>
            <w:tcW w:w="1275" w:type="dxa"/>
          </w:tcPr>
          <w:p w14:paraId="6B792825" w14:textId="77777777" w:rsidR="00533DB9" w:rsidRPr="00251A6C" w:rsidRDefault="00533DB9" w:rsidP="00711C81">
            <w:pPr>
              <w:spacing w:line="240" w:lineRule="auto"/>
              <w:ind w:firstLine="0"/>
              <w:rPr>
                <w:rStyle w:val="aff"/>
              </w:rPr>
            </w:pPr>
            <w:r w:rsidRPr="00251A6C">
              <w:rPr>
                <w:rStyle w:val="aff"/>
              </w:rPr>
              <w:t>1238700</w:t>
            </w:r>
          </w:p>
        </w:tc>
        <w:tc>
          <w:tcPr>
            <w:tcW w:w="1134" w:type="dxa"/>
          </w:tcPr>
          <w:p w14:paraId="22060017" w14:textId="77777777" w:rsidR="00533DB9" w:rsidRPr="00251A6C" w:rsidRDefault="00533DB9" w:rsidP="00711C81">
            <w:pPr>
              <w:spacing w:line="240" w:lineRule="auto"/>
              <w:ind w:firstLine="0"/>
              <w:rPr>
                <w:rStyle w:val="aff"/>
              </w:rPr>
            </w:pPr>
            <w:r w:rsidRPr="00251A6C">
              <w:rPr>
                <w:rStyle w:val="aff"/>
              </w:rPr>
              <w:t>14</w:t>
            </w:r>
          </w:p>
        </w:tc>
        <w:tc>
          <w:tcPr>
            <w:tcW w:w="958" w:type="dxa"/>
          </w:tcPr>
          <w:p w14:paraId="5B3E3484" w14:textId="77777777" w:rsidR="00533DB9" w:rsidRPr="00251A6C" w:rsidRDefault="00533DB9" w:rsidP="00711C81">
            <w:pPr>
              <w:spacing w:line="240" w:lineRule="auto"/>
              <w:ind w:firstLine="0"/>
              <w:rPr>
                <w:rStyle w:val="aff"/>
              </w:rPr>
            </w:pPr>
            <w:r w:rsidRPr="00251A6C">
              <w:rPr>
                <w:rStyle w:val="aff"/>
              </w:rPr>
              <w:t>8</w:t>
            </w:r>
          </w:p>
        </w:tc>
      </w:tr>
      <w:tr w:rsidR="00533DB9" w:rsidRPr="00251A6C" w14:paraId="09D73F2E" w14:textId="77777777" w:rsidTr="00472C1B">
        <w:tc>
          <w:tcPr>
            <w:tcW w:w="4644" w:type="dxa"/>
          </w:tcPr>
          <w:p w14:paraId="2C6294AF" w14:textId="77777777" w:rsidR="00533DB9" w:rsidRPr="00251A6C" w:rsidRDefault="00533DB9" w:rsidP="00711C81">
            <w:pPr>
              <w:spacing w:line="240" w:lineRule="auto"/>
              <w:ind w:firstLine="0"/>
              <w:rPr>
                <w:rStyle w:val="aff"/>
              </w:rPr>
            </w:pPr>
            <w:r w:rsidRPr="00251A6C">
              <w:rPr>
                <w:rStyle w:val="aff"/>
              </w:rPr>
              <w:t>The Japan News (англ.)</w:t>
            </w:r>
          </w:p>
        </w:tc>
        <w:tc>
          <w:tcPr>
            <w:tcW w:w="1560" w:type="dxa"/>
          </w:tcPr>
          <w:p w14:paraId="5CEEC893" w14:textId="77777777" w:rsidR="00533DB9" w:rsidRPr="00251A6C" w:rsidRDefault="00533DB9" w:rsidP="00711C81">
            <w:pPr>
              <w:spacing w:line="240" w:lineRule="auto"/>
              <w:ind w:firstLine="0"/>
              <w:rPr>
                <w:rStyle w:val="aff"/>
              </w:rPr>
            </w:pPr>
            <w:r w:rsidRPr="00251A6C">
              <w:rPr>
                <w:rStyle w:val="aff"/>
              </w:rPr>
              <w:t>7130240</w:t>
            </w:r>
          </w:p>
        </w:tc>
        <w:tc>
          <w:tcPr>
            <w:tcW w:w="1275" w:type="dxa"/>
          </w:tcPr>
          <w:p w14:paraId="4F91A8C9" w14:textId="77777777" w:rsidR="00533DB9" w:rsidRPr="00251A6C" w:rsidRDefault="00533DB9" w:rsidP="00711C81">
            <w:pPr>
              <w:spacing w:line="240" w:lineRule="auto"/>
              <w:ind w:firstLine="0"/>
              <w:rPr>
                <w:rStyle w:val="aff"/>
              </w:rPr>
            </w:pPr>
            <w:r w:rsidRPr="00251A6C">
              <w:rPr>
                <w:rStyle w:val="aff"/>
              </w:rPr>
              <w:t>3353101</w:t>
            </w:r>
          </w:p>
        </w:tc>
        <w:tc>
          <w:tcPr>
            <w:tcW w:w="1134" w:type="dxa"/>
          </w:tcPr>
          <w:p w14:paraId="22050AC0" w14:textId="77777777" w:rsidR="00533DB9" w:rsidRPr="00251A6C" w:rsidRDefault="00533DB9" w:rsidP="00711C81">
            <w:pPr>
              <w:spacing w:line="240" w:lineRule="auto"/>
              <w:ind w:firstLine="0"/>
              <w:rPr>
                <w:rStyle w:val="aff"/>
              </w:rPr>
            </w:pPr>
            <w:r w:rsidRPr="00251A6C">
              <w:rPr>
                <w:rStyle w:val="aff"/>
              </w:rPr>
              <w:t>47</w:t>
            </w:r>
          </w:p>
        </w:tc>
        <w:tc>
          <w:tcPr>
            <w:tcW w:w="958" w:type="dxa"/>
          </w:tcPr>
          <w:p w14:paraId="367A3886" w14:textId="77777777" w:rsidR="00533DB9" w:rsidRPr="00251A6C" w:rsidRDefault="00533DB9" w:rsidP="00711C81">
            <w:pPr>
              <w:spacing w:line="240" w:lineRule="auto"/>
              <w:ind w:firstLine="0"/>
              <w:rPr>
                <w:rStyle w:val="aff"/>
              </w:rPr>
            </w:pPr>
            <w:r w:rsidRPr="00251A6C">
              <w:rPr>
                <w:rStyle w:val="aff"/>
              </w:rPr>
              <w:t>45</w:t>
            </w:r>
          </w:p>
        </w:tc>
      </w:tr>
      <w:tr w:rsidR="00533DB9" w:rsidRPr="00251A6C" w14:paraId="68D93FE0" w14:textId="77777777" w:rsidTr="00472C1B">
        <w:tc>
          <w:tcPr>
            <w:tcW w:w="4644" w:type="dxa"/>
          </w:tcPr>
          <w:p w14:paraId="219F7AAA" w14:textId="77777777" w:rsidR="00533DB9" w:rsidRPr="00251A6C" w:rsidRDefault="00533DB9" w:rsidP="00711C81">
            <w:pPr>
              <w:spacing w:line="240" w:lineRule="auto"/>
              <w:ind w:firstLine="0"/>
              <w:rPr>
                <w:rStyle w:val="aff"/>
              </w:rPr>
            </w:pPr>
            <w:r w:rsidRPr="00251A6C">
              <w:rPr>
                <w:rStyle w:val="aff"/>
              </w:rPr>
              <w:t>Yomiuri Online (2012)</w:t>
            </w:r>
          </w:p>
        </w:tc>
        <w:tc>
          <w:tcPr>
            <w:tcW w:w="1560" w:type="dxa"/>
          </w:tcPr>
          <w:p w14:paraId="7E319303" w14:textId="77777777" w:rsidR="00533DB9" w:rsidRPr="00251A6C" w:rsidRDefault="00533DB9" w:rsidP="00711C81">
            <w:pPr>
              <w:spacing w:line="240" w:lineRule="auto"/>
              <w:ind w:firstLine="0"/>
              <w:rPr>
                <w:rStyle w:val="aff"/>
              </w:rPr>
            </w:pPr>
            <w:r w:rsidRPr="00251A6C">
              <w:rPr>
                <w:rStyle w:val="aff"/>
              </w:rPr>
              <w:t>3047276</w:t>
            </w:r>
          </w:p>
        </w:tc>
        <w:tc>
          <w:tcPr>
            <w:tcW w:w="1275" w:type="dxa"/>
          </w:tcPr>
          <w:p w14:paraId="4EE1D053" w14:textId="77777777" w:rsidR="00533DB9" w:rsidRPr="00251A6C" w:rsidRDefault="00533DB9" w:rsidP="00711C81">
            <w:pPr>
              <w:spacing w:line="240" w:lineRule="auto"/>
              <w:ind w:firstLine="0"/>
              <w:rPr>
                <w:rStyle w:val="aff"/>
              </w:rPr>
            </w:pPr>
            <w:r w:rsidRPr="00251A6C">
              <w:rPr>
                <w:rStyle w:val="aff"/>
              </w:rPr>
              <w:t>284075</w:t>
            </w:r>
          </w:p>
        </w:tc>
        <w:tc>
          <w:tcPr>
            <w:tcW w:w="1134" w:type="dxa"/>
          </w:tcPr>
          <w:p w14:paraId="4801F245" w14:textId="77777777" w:rsidR="00533DB9" w:rsidRPr="00251A6C" w:rsidRDefault="00533DB9" w:rsidP="00711C81">
            <w:pPr>
              <w:spacing w:line="240" w:lineRule="auto"/>
              <w:ind w:firstLine="0"/>
              <w:rPr>
                <w:rStyle w:val="aff"/>
              </w:rPr>
            </w:pPr>
            <w:r w:rsidRPr="00251A6C">
              <w:rPr>
                <w:rStyle w:val="aff"/>
              </w:rPr>
              <w:t>9</w:t>
            </w:r>
          </w:p>
        </w:tc>
        <w:tc>
          <w:tcPr>
            <w:tcW w:w="958" w:type="dxa"/>
          </w:tcPr>
          <w:p w14:paraId="0DB80D0C" w14:textId="77777777" w:rsidR="00533DB9" w:rsidRPr="00251A6C" w:rsidRDefault="00533DB9" w:rsidP="00711C81">
            <w:pPr>
              <w:spacing w:line="240" w:lineRule="auto"/>
              <w:ind w:firstLine="0"/>
              <w:rPr>
                <w:rStyle w:val="aff"/>
              </w:rPr>
            </w:pPr>
            <w:r w:rsidRPr="00251A6C">
              <w:rPr>
                <w:rStyle w:val="aff"/>
              </w:rPr>
              <w:t>15</w:t>
            </w:r>
          </w:p>
        </w:tc>
      </w:tr>
      <w:tr w:rsidR="00533DB9" w:rsidRPr="00251A6C" w14:paraId="2B5053DE" w14:textId="77777777" w:rsidTr="00472C1B">
        <w:tc>
          <w:tcPr>
            <w:tcW w:w="4644" w:type="dxa"/>
          </w:tcPr>
          <w:p w14:paraId="71746F41" w14:textId="77777777" w:rsidR="00533DB9" w:rsidRPr="00251A6C" w:rsidRDefault="00533DB9" w:rsidP="00711C81">
            <w:pPr>
              <w:spacing w:line="240" w:lineRule="auto"/>
              <w:ind w:firstLine="0"/>
              <w:rPr>
                <w:rStyle w:val="aff"/>
              </w:rPr>
            </w:pPr>
            <w:r w:rsidRPr="00251A6C">
              <w:rPr>
                <w:rStyle w:val="aff"/>
              </w:rPr>
              <w:t>Mainichi</w:t>
            </w:r>
          </w:p>
        </w:tc>
        <w:tc>
          <w:tcPr>
            <w:tcW w:w="1560" w:type="dxa"/>
          </w:tcPr>
          <w:p w14:paraId="1ADD0C9F" w14:textId="77777777" w:rsidR="00533DB9" w:rsidRPr="00251A6C" w:rsidRDefault="00533DB9" w:rsidP="00711C81">
            <w:pPr>
              <w:spacing w:line="240" w:lineRule="auto"/>
              <w:ind w:firstLine="0"/>
              <w:rPr>
                <w:rStyle w:val="aff"/>
              </w:rPr>
            </w:pPr>
            <w:r w:rsidRPr="00251A6C">
              <w:rPr>
                <w:rStyle w:val="aff"/>
              </w:rPr>
              <w:t>5767000</w:t>
            </w:r>
          </w:p>
        </w:tc>
        <w:tc>
          <w:tcPr>
            <w:tcW w:w="1275" w:type="dxa"/>
          </w:tcPr>
          <w:p w14:paraId="2D39FAEB" w14:textId="77777777" w:rsidR="00533DB9" w:rsidRPr="00251A6C" w:rsidRDefault="00533DB9" w:rsidP="00711C81">
            <w:pPr>
              <w:spacing w:line="240" w:lineRule="auto"/>
              <w:ind w:firstLine="0"/>
              <w:rPr>
                <w:rStyle w:val="aff"/>
              </w:rPr>
            </w:pPr>
            <w:r w:rsidRPr="00251A6C">
              <w:rPr>
                <w:rStyle w:val="aff"/>
              </w:rPr>
              <w:t>1220200</w:t>
            </w:r>
          </w:p>
        </w:tc>
        <w:tc>
          <w:tcPr>
            <w:tcW w:w="1134" w:type="dxa"/>
          </w:tcPr>
          <w:p w14:paraId="245BC3F8" w14:textId="77777777" w:rsidR="00533DB9" w:rsidRPr="00251A6C" w:rsidRDefault="00533DB9" w:rsidP="00711C81">
            <w:pPr>
              <w:spacing w:line="240" w:lineRule="auto"/>
              <w:ind w:firstLine="0"/>
              <w:rPr>
                <w:rStyle w:val="aff"/>
              </w:rPr>
            </w:pPr>
            <w:r w:rsidRPr="00251A6C">
              <w:rPr>
                <w:rStyle w:val="aff"/>
              </w:rPr>
              <w:t>21</w:t>
            </w:r>
          </w:p>
        </w:tc>
        <w:tc>
          <w:tcPr>
            <w:tcW w:w="958" w:type="dxa"/>
          </w:tcPr>
          <w:p w14:paraId="6F79B637" w14:textId="77777777" w:rsidR="00533DB9" w:rsidRPr="00251A6C" w:rsidRDefault="00533DB9" w:rsidP="00711C81">
            <w:pPr>
              <w:spacing w:line="240" w:lineRule="auto"/>
              <w:ind w:firstLine="0"/>
              <w:rPr>
                <w:rStyle w:val="aff"/>
              </w:rPr>
            </w:pPr>
            <w:r w:rsidRPr="00251A6C">
              <w:rPr>
                <w:rStyle w:val="aff"/>
              </w:rPr>
              <w:t>15</w:t>
            </w:r>
          </w:p>
        </w:tc>
      </w:tr>
      <w:tr w:rsidR="00533DB9" w:rsidRPr="00251A6C" w14:paraId="2BFDE7C4" w14:textId="77777777" w:rsidTr="00472C1B">
        <w:tc>
          <w:tcPr>
            <w:tcW w:w="4644" w:type="dxa"/>
          </w:tcPr>
          <w:p w14:paraId="43AE371A" w14:textId="77777777" w:rsidR="00533DB9" w:rsidRPr="00251A6C" w:rsidRDefault="00533DB9" w:rsidP="00711C81">
            <w:pPr>
              <w:spacing w:line="240" w:lineRule="auto"/>
              <w:ind w:firstLine="0"/>
              <w:rPr>
                <w:rStyle w:val="aff"/>
              </w:rPr>
            </w:pPr>
            <w:r w:rsidRPr="00251A6C">
              <w:rPr>
                <w:rStyle w:val="aff"/>
              </w:rPr>
              <w:t>Mainichi (англ.)</w:t>
            </w:r>
          </w:p>
        </w:tc>
        <w:tc>
          <w:tcPr>
            <w:tcW w:w="1560" w:type="dxa"/>
          </w:tcPr>
          <w:p w14:paraId="0D84B6EA" w14:textId="77777777" w:rsidR="00533DB9" w:rsidRPr="00251A6C" w:rsidRDefault="00533DB9" w:rsidP="00711C81">
            <w:pPr>
              <w:spacing w:line="240" w:lineRule="auto"/>
              <w:ind w:firstLine="0"/>
              <w:rPr>
                <w:rStyle w:val="aff"/>
              </w:rPr>
            </w:pPr>
            <w:r w:rsidRPr="00251A6C">
              <w:rPr>
                <w:rStyle w:val="aff"/>
              </w:rPr>
              <w:t>2989440</w:t>
            </w:r>
          </w:p>
        </w:tc>
        <w:tc>
          <w:tcPr>
            <w:tcW w:w="1275" w:type="dxa"/>
          </w:tcPr>
          <w:p w14:paraId="3769FA03" w14:textId="77777777" w:rsidR="00533DB9" w:rsidRPr="00251A6C" w:rsidRDefault="00533DB9" w:rsidP="00711C81">
            <w:pPr>
              <w:spacing w:line="240" w:lineRule="auto"/>
              <w:ind w:firstLine="0"/>
              <w:rPr>
                <w:rStyle w:val="aff"/>
              </w:rPr>
            </w:pPr>
            <w:r w:rsidRPr="00251A6C">
              <w:rPr>
                <w:rStyle w:val="aff"/>
              </w:rPr>
              <w:t>417630</w:t>
            </w:r>
          </w:p>
        </w:tc>
        <w:tc>
          <w:tcPr>
            <w:tcW w:w="1134" w:type="dxa"/>
          </w:tcPr>
          <w:p w14:paraId="77A9181B" w14:textId="77777777" w:rsidR="00533DB9" w:rsidRPr="00251A6C" w:rsidRDefault="00533DB9" w:rsidP="00711C81">
            <w:pPr>
              <w:spacing w:line="240" w:lineRule="auto"/>
              <w:ind w:firstLine="0"/>
              <w:rPr>
                <w:rStyle w:val="aff"/>
              </w:rPr>
            </w:pPr>
            <w:r w:rsidRPr="00251A6C">
              <w:rPr>
                <w:rStyle w:val="aff"/>
              </w:rPr>
              <w:t>14</w:t>
            </w:r>
          </w:p>
        </w:tc>
        <w:tc>
          <w:tcPr>
            <w:tcW w:w="958" w:type="dxa"/>
          </w:tcPr>
          <w:p w14:paraId="2D0ECDE7" w14:textId="77777777" w:rsidR="00533DB9" w:rsidRPr="00251A6C" w:rsidRDefault="00533DB9" w:rsidP="00711C81">
            <w:pPr>
              <w:spacing w:line="240" w:lineRule="auto"/>
              <w:ind w:firstLine="0"/>
              <w:rPr>
                <w:rStyle w:val="aff"/>
              </w:rPr>
            </w:pPr>
            <w:r w:rsidRPr="00251A6C">
              <w:rPr>
                <w:rStyle w:val="aff"/>
              </w:rPr>
              <w:t>60</w:t>
            </w:r>
          </w:p>
        </w:tc>
      </w:tr>
      <w:tr w:rsidR="00533DB9" w:rsidRPr="00251A6C" w14:paraId="464D18A8" w14:textId="77777777" w:rsidTr="00472C1B">
        <w:tc>
          <w:tcPr>
            <w:tcW w:w="4644" w:type="dxa"/>
          </w:tcPr>
          <w:p w14:paraId="46B123AB" w14:textId="77777777" w:rsidR="00533DB9" w:rsidRPr="00251A6C" w:rsidRDefault="00533DB9" w:rsidP="00711C81">
            <w:pPr>
              <w:spacing w:line="240" w:lineRule="auto"/>
              <w:ind w:firstLine="0"/>
              <w:rPr>
                <w:rStyle w:val="aff"/>
              </w:rPr>
            </w:pPr>
            <w:r w:rsidRPr="00251A6C">
              <w:rPr>
                <w:rStyle w:val="aff"/>
              </w:rPr>
              <w:t>Mainichi (2012)</w:t>
            </w:r>
          </w:p>
        </w:tc>
        <w:tc>
          <w:tcPr>
            <w:tcW w:w="1560" w:type="dxa"/>
          </w:tcPr>
          <w:p w14:paraId="14B22C51" w14:textId="77777777" w:rsidR="00533DB9" w:rsidRPr="00251A6C" w:rsidRDefault="00533DB9" w:rsidP="00711C81">
            <w:pPr>
              <w:spacing w:line="240" w:lineRule="auto"/>
              <w:ind w:firstLine="0"/>
              <w:rPr>
                <w:rStyle w:val="aff"/>
              </w:rPr>
            </w:pPr>
            <w:r w:rsidRPr="00251A6C">
              <w:rPr>
                <w:rStyle w:val="aff"/>
              </w:rPr>
              <w:t>3654240</w:t>
            </w:r>
          </w:p>
        </w:tc>
        <w:tc>
          <w:tcPr>
            <w:tcW w:w="1275" w:type="dxa"/>
          </w:tcPr>
          <w:p w14:paraId="125AE70F" w14:textId="77777777" w:rsidR="00533DB9" w:rsidRPr="00251A6C" w:rsidRDefault="00533DB9" w:rsidP="00711C81">
            <w:pPr>
              <w:spacing w:line="240" w:lineRule="auto"/>
              <w:ind w:firstLine="0"/>
              <w:rPr>
                <w:rStyle w:val="aff"/>
              </w:rPr>
            </w:pPr>
            <w:r w:rsidRPr="00251A6C">
              <w:rPr>
                <w:rStyle w:val="aff"/>
              </w:rPr>
              <w:t>304984</w:t>
            </w:r>
          </w:p>
        </w:tc>
        <w:tc>
          <w:tcPr>
            <w:tcW w:w="1134" w:type="dxa"/>
          </w:tcPr>
          <w:p w14:paraId="445EF6CD" w14:textId="77777777" w:rsidR="00533DB9" w:rsidRPr="00251A6C" w:rsidRDefault="00533DB9" w:rsidP="00711C81">
            <w:pPr>
              <w:spacing w:line="240" w:lineRule="auto"/>
              <w:ind w:firstLine="0"/>
              <w:rPr>
                <w:rStyle w:val="aff"/>
              </w:rPr>
            </w:pPr>
            <w:r w:rsidRPr="00251A6C">
              <w:rPr>
                <w:rStyle w:val="aff"/>
              </w:rPr>
              <w:t>8</w:t>
            </w:r>
          </w:p>
        </w:tc>
        <w:tc>
          <w:tcPr>
            <w:tcW w:w="958" w:type="dxa"/>
          </w:tcPr>
          <w:p w14:paraId="0A2EF3D6" w14:textId="77777777" w:rsidR="00533DB9" w:rsidRPr="00251A6C" w:rsidRDefault="00533DB9" w:rsidP="00711C81">
            <w:pPr>
              <w:spacing w:line="240" w:lineRule="auto"/>
              <w:ind w:firstLine="0"/>
              <w:rPr>
                <w:rStyle w:val="aff"/>
              </w:rPr>
            </w:pPr>
            <w:r w:rsidRPr="00251A6C">
              <w:rPr>
                <w:rStyle w:val="aff"/>
              </w:rPr>
              <w:t>30</w:t>
            </w:r>
          </w:p>
        </w:tc>
      </w:tr>
      <w:tr w:rsidR="00533DB9" w:rsidRPr="00251A6C" w14:paraId="6BD3535A" w14:textId="77777777" w:rsidTr="00472C1B">
        <w:tc>
          <w:tcPr>
            <w:tcW w:w="4644" w:type="dxa"/>
            <w:shd w:val="clear" w:color="auto" w:fill="auto"/>
          </w:tcPr>
          <w:p w14:paraId="16B7BC8D" w14:textId="77777777" w:rsidR="00533DB9" w:rsidRPr="00251A6C" w:rsidRDefault="00533DB9" w:rsidP="00711C81">
            <w:pPr>
              <w:spacing w:line="240" w:lineRule="auto"/>
              <w:ind w:firstLine="0"/>
              <w:rPr>
                <w:rStyle w:val="aff"/>
              </w:rPr>
            </w:pPr>
            <w:r w:rsidRPr="00251A6C">
              <w:rPr>
                <w:rStyle w:val="aff"/>
              </w:rPr>
              <w:t>The Nihon Keizai Shimbun</w:t>
            </w:r>
          </w:p>
        </w:tc>
        <w:tc>
          <w:tcPr>
            <w:tcW w:w="1560" w:type="dxa"/>
            <w:shd w:val="clear" w:color="auto" w:fill="auto"/>
          </w:tcPr>
          <w:p w14:paraId="21C926B2" w14:textId="77777777" w:rsidR="00533DB9" w:rsidRPr="00251A6C" w:rsidRDefault="00533DB9" w:rsidP="00711C81">
            <w:pPr>
              <w:spacing w:line="240" w:lineRule="auto"/>
              <w:ind w:firstLine="0"/>
              <w:rPr>
                <w:rStyle w:val="aff"/>
              </w:rPr>
            </w:pPr>
            <w:r w:rsidRPr="00251A6C">
              <w:rPr>
                <w:rStyle w:val="aff"/>
              </w:rPr>
              <w:t>5763000</w:t>
            </w:r>
          </w:p>
        </w:tc>
        <w:tc>
          <w:tcPr>
            <w:tcW w:w="1275" w:type="dxa"/>
            <w:shd w:val="clear" w:color="auto" w:fill="auto"/>
          </w:tcPr>
          <w:p w14:paraId="3CDE3A5B" w14:textId="77777777" w:rsidR="00533DB9" w:rsidRPr="00251A6C" w:rsidRDefault="00533DB9" w:rsidP="00711C81">
            <w:pPr>
              <w:spacing w:line="240" w:lineRule="auto"/>
              <w:ind w:firstLine="0"/>
              <w:rPr>
                <w:rStyle w:val="aff"/>
              </w:rPr>
            </w:pPr>
            <w:r w:rsidRPr="00251A6C">
              <w:rPr>
                <w:rStyle w:val="aff"/>
              </w:rPr>
              <w:t>731600</w:t>
            </w:r>
          </w:p>
        </w:tc>
        <w:tc>
          <w:tcPr>
            <w:tcW w:w="1134" w:type="dxa"/>
            <w:shd w:val="clear" w:color="auto" w:fill="auto"/>
          </w:tcPr>
          <w:p w14:paraId="347177AC" w14:textId="77777777" w:rsidR="00533DB9" w:rsidRPr="00251A6C" w:rsidRDefault="00533DB9" w:rsidP="00711C81">
            <w:pPr>
              <w:spacing w:line="240" w:lineRule="auto"/>
              <w:ind w:firstLine="0"/>
              <w:rPr>
                <w:rStyle w:val="aff"/>
              </w:rPr>
            </w:pPr>
            <w:r w:rsidRPr="00251A6C">
              <w:rPr>
                <w:rStyle w:val="aff"/>
              </w:rPr>
              <w:t>13</w:t>
            </w:r>
          </w:p>
        </w:tc>
        <w:tc>
          <w:tcPr>
            <w:tcW w:w="958" w:type="dxa"/>
            <w:shd w:val="clear" w:color="auto" w:fill="auto"/>
          </w:tcPr>
          <w:p w14:paraId="0008C752" w14:textId="77777777" w:rsidR="00533DB9" w:rsidRPr="00251A6C" w:rsidRDefault="00533DB9" w:rsidP="00711C81">
            <w:pPr>
              <w:spacing w:line="240" w:lineRule="auto"/>
              <w:ind w:firstLine="0"/>
              <w:rPr>
                <w:rStyle w:val="aff"/>
              </w:rPr>
            </w:pPr>
            <w:r w:rsidRPr="00251A6C">
              <w:rPr>
                <w:rStyle w:val="aff"/>
              </w:rPr>
              <w:t>30</w:t>
            </w:r>
          </w:p>
        </w:tc>
      </w:tr>
      <w:tr w:rsidR="00533DB9" w:rsidRPr="00251A6C" w14:paraId="051A39A5" w14:textId="77777777" w:rsidTr="00472C1B">
        <w:tc>
          <w:tcPr>
            <w:tcW w:w="4644" w:type="dxa"/>
            <w:shd w:val="clear" w:color="auto" w:fill="auto"/>
          </w:tcPr>
          <w:p w14:paraId="2531973D" w14:textId="77777777" w:rsidR="00533DB9" w:rsidRPr="00251A6C" w:rsidRDefault="00533DB9" w:rsidP="00711C81">
            <w:pPr>
              <w:spacing w:line="240" w:lineRule="auto"/>
              <w:ind w:firstLine="0"/>
              <w:rPr>
                <w:rStyle w:val="aff"/>
              </w:rPr>
            </w:pPr>
            <w:r w:rsidRPr="00251A6C">
              <w:rPr>
                <w:rStyle w:val="aff"/>
              </w:rPr>
              <w:t>Nikkei Asian Review (англ.)</w:t>
            </w:r>
          </w:p>
        </w:tc>
        <w:tc>
          <w:tcPr>
            <w:tcW w:w="1560" w:type="dxa"/>
            <w:shd w:val="clear" w:color="auto" w:fill="auto"/>
          </w:tcPr>
          <w:p w14:paraId="7A83C3DE" w14:textId="77777777" w:rsidR="00533DB9" w:rsidRPr="00251A6C" w:rsidRDefault="00533DB9" w:rsidP="00711C81">
            <w:pPr>
              <w:spacing w:line="240" w:lineRule="auto"/>
              <w:ind w:firstLine="0"/>
              <w:rPr>
                <w:rStyle w:val="aff"/>
              </w:rPr>
            </w:pPr>
            <w:r w:rsidRPr="00251A6C">
              <w:rPr>
                <w:rStyle w:val="aff"/>
              </w:rPr>
              <w:t>3024460</w:t>
            </w:r>
          </w:p>
        </w:tc>
        <w:tc>
          <w:tcPr>
            <w:tcW w:w="1275" w:type="dxa"/>
            <w:shd w:val="clear" w:color="auto" w:fill="auto"/>
          </w:tcPr>
          <w:p w14:paraId="2BFE0B25" w14:textId="77777777" w:rsidR="00533DB9" w:rsidRPr="00251A6C" w:rsidRDefault="00533DB9" w:rsidP="00711C81">
            <w:pPr>
              <w:spacing w:line="240" w:lineRule="auto"/>
              <w:ind w:firstLine="0"/>
              <w:rPr>
                <w:rStyle w:val="aff"/>
              </w:rPr>
            </w:pPr>
            <w:r w:rsidRPr="00251A6C">
              <w:rPr>
                <w:rStyle w:val="aff"/>
              </w:rPr>
              <w:t>522349</w:t>
            </w:r>
          </w:p>
        </w:tc>
        <w:tc>
          <w:tcPr>
            <w:tcW w:w="1134" w:type="dxa"/>
            <w:shd w:val="clear" w:color="auto" w:fill="auto"/>
          </w:tcPr>
          <w:p w14:paraId="4BFE48B5" w14:textId="77777777" w:rsidR="00533DB9" w:rsidRPr="00251A6C" w:rsidRDefault="00533DB9" w:rsidP="00711C81">
            <w:pPr>
              <w:spacing w:line="240" w:lineRule="auto"/>
              <w:ind w:firstLine="0"/>
              <w:rPr>
                <w:rStyle w:val="aff"/>
              </w:rPr>
            </w:pPr>
            <w:r w:rsidRPr="00251A6C">
              <w:rPr>
                <w:rStyle w:val="aff"/>
              </w:rPr>
              <w:t>17</w:t>
            </w:r>
          </w:p>
        </w:tc>
        <w:tc>
          <w:tcPr>
            <w:tcW w:w="958" w:type="dxa"/>
            <w:shd w:val="clear" w:color="auto" w:fill="auto"/>
          </w:tcPr>
          <w:p w14:paraId="75381F6B" w14:textId="77777777" w:rsidR="00533DB9" w:rsidRPr="00251A6C" w:rsidRDefault="00533DB9" w:rsidP="00711C81">
            <w:pPr>
              <w:spacing w:line="240" w:lineRule="auto"/>
              <w:ind w:firstLine="0"/>
              <w:rPr>
                <w:rStyle w:val="aff"/>
              </w:rPr>
            </w:pPr>
            <w:r w:rsidRPr="00251A6C">
              <w:rPr>
                <w:rStyle w:val="aff"/>
              </w:rPr>
              <w:t>26</w:t>
            </w:r>
          </w:p>
        </w:tc>
      </w:tr>
      <w:tr w:rsidR="00533DB9" w:rsidRPr="00251A6C" w14:paraId="23CEECE7" w14:textId="77777777" w:rsidTr="00472C1B">
        <w:tc>
          <w:tcPr>
            <w:tcW w:w="4644" w:type="dxa"/>
            <w:shd w:val="clear" w:color="auto" w:fill="auto"/>
          </w:tcPr>
          <w:p w14:paraId="5A222676" w14:textId="77777777" w:rsidR="00533DB9" w:rsidRPr="00251A6C" w:rsidRDefault="00533DB9" w:rsidP="00711C81">
            <w:pPr>
              <w:spacing w:line="240" w:lineRule="auto"/>
              <w:ind w:firstLine="0"/>
              <w:rPr>
                <w:rStyle w:val="aff"/>
              </w:rPr>
            </w:pPr>
            <w:r w:rsidRPr="00251A6C">
              <w:rPr>
                <w:rStyle w:val="aff"/>
              </w:rPr>
              <w:t xml:space="preserve">Sankei Shimbun </w:t>
            </w:r>
          </w:p>
        </w:tc>
        <w:tc>
          <w:tcPr>
            <w:tcW w:w="1560" w:type="dxa"/>
            <w:shd w:val="clear" w:color="auto" w:fill="auto"/>
          </w:tcPr>
          <w:p w14:paraId="6B2A6D8F" w14:textId="77777777" w:rsidR="00533DB9" w:rsidRPr="00251A6C" w:rsidRDefault="00533DB9" w:rsidP="00711C81">
            <w:pPr>
              <w:spacing w:line="240" w:lineRule="auto"/>
              <w:ind w:firstLine="0"/>
              <w:rPr>
                <w:rStyle w:val="aff"/>
              </w:rPr>
            </w:pPr>
            <w:r w:rsidRPr="00251A6C">
              <w:rPr>
                <w:rStyle w:val="aff"/>
              </w:rPr>
              <w:t>6526000</w:t>
            </w:r>
          </w:p>
        </w:tc>
        <w:tc>
          <w:tcPr>
            <w:tcW w:w="1275" w:type="dxa"/>
            <w:shd w:val="clear" w:color="auto" w:fill="auto"/>
          </w:tcPr>
          <w:p w14:paraId="55B9E7FB" w14:textId="77777777" w:rsidR="00533DB9" w:rsidRPr="00251A6C" w:rsidRDefault="00533DB9" w:rsidP="00711C81">
            <w:pPr>
              <w:spacing w:line="240" w:lineRule="auto"/>
              <w:ind w:firstLine="0"/>
              <w:rPr>
                <w:rStyle w:val="aff"/>
              </w:rPr>
            </w:pPr>
            <w:r w:rsidRPr="00251A6C">
              <w:rPr>
                <w:rStyle w:val="aff"/>
              </w:rPr>
              <w:t>664160</w:t>
            </w:r>
          </w:p>
        </w:tc>
        <w:tc>
          <w:tcPr>
            <w:tcW w:w="1134" w:type="dxa"/>
            <w:shd w:val="clear" w:color="auto" w:fill="auto"/>
          </w:tcPr>
          <w:p w14:paraId="58056AB7" w14:textId="77777777" w:rsidR="00533DB9" w:rsidRPr="00251A6C" w:rsidRDefault="00533DB9" w:rsidP="00711C81">
            <w:pPr>
              <w:spacing w:line="240" w:lineRule="auto"/>
              <w:ind w:firstLine="0"/>
              <w:rPr>
                <w:rStyle w:val="aff"/>
              </w:rPr>
            </w:pPr>
            <w:r w:rsidRPr="00251A6C">
              <w:rPr>
                <w:rStyle w:val="aff"/>
              </w:rPr>
              <w:t>10</w:t>
            </w:r>
          </w:p>
        </w:tc>
        <w:tc>
          <w:tcPr>
            <w:tcW w:w="958" w:type="dxa"/>
            <w:shd w:val="clear" w:color="auto" w:fill="auto"/>
          </w:tcPr>
          <w:p w14:paraId="62DBC2D9" w14:textId="77777777" w:rsidR="00533DB9" w:rsidRPr="00251A6C" w:rsidRDefault="00533DB9" w:rsidP="00711C81">
            <w:pPr>
              <w:spacing w:line="240" w:lineRule="auto"/>
              <w:ind w:firstLine="0"/>
              <w:rPr>
                <w:rStyle w:val="aff"/>
              </w:rPr>
            </w:pPr>
            <w:r w:rsidRPr="00251A6C">
              <w:rPr>
                <w:rStyle w:val="aff"/>
              </w:rPr>
              <w:t>20</w:t>
            </w:r>
          </w:p>
        </w:tc>
      </w:tr>
      <w:tr w:rsidR="00533DB9" w:rsidRPr="00251A6C" w14:paraId="08DD6E88" w14:textId="77777777" w:rsidTr="00472C1B">
        <w:tc>
          <w:tcPr>
            <w:tcW w:w="4644" w:type="dxa"/>
            <w:shd w:val="clear" w:color="auto" w:fill="auto"/>
          </w:tcPr>
          <w:p w14:paraId="54632D3D" w14:textId="77777777" w:rsidR="00533DB9" w:rsidRPr="00251A6C" w:rsidRDefault="00533DB9" w:rsidP="00711C81">
            <w:pPr>
              <w:spacing w:line="240" w:lineRule="auto"/>
              <w:ind w:firstLine="0"/>
              <w:rPr>
                <w:rStyle w:val="aff"/>
              </w:rPr>
            </w:pPr>
            <w:r w:rsidRPr="00251A6C">
              <w:rPr>
                <w:rStyle w:val="aff"/>
              </w:rPr>
              <w:t>Chunichi Shimbun</w:t>
            </w:r>
          </w:p>
        </w:tc>
        <w:tc>
          <w:tcPr>
            <w:tcW w:w="1560" w:type="dxa"/>
            <w:shd w:val="clear" w:color="auto" w:fill="auto"/>
          </w:tcPr>
          <w:p w14:paraId="7BCB5665" w14:textId="77777777" w:rsidR="00533DB9" w:rsidRPr="00251A6C" w:rsidRDefault="00533DB9" w:rsidP="00711C81">
            <w:pPr>
              <w:spacing w:line="240" w:lineRule="auto"/>
              <w:ind w:firstLine="0"/>
              <w:rPr>
                <w:rStyle w:val="aff"/>
              </w:rPr>
            </w:pPr>
            <w:r w:rsidRPr="00251A6C">
              <w:rPr>
                <w:rStyle w:val="aff"/>
              </w:rPr>
              <w:t>6095880</w:t>
            </w:r>
          </w:p>
        </w:tc>
        <w:tc>
          <w:tcPr>
            <w:tcW w:w="1275" w:type="dxa"/>
            <w:shd w:val="clear" w:color="auto" w:fill="auto"/>
          </w:tcPr>
          <w:p w14:paraId="42BE6DB5" w14:textId="77777777" w:rsidR="00533DB9" w:rsidRPr="00251A6C" w:rsidRDefault="00533DB9" w:rsidP="00711C81">
            <w:pPr>
              <w:spacing w:line="240" w:lineRule="auto"/>
              <w:ind w:firstLine="0"/>
              <w:rPr>
                <w:rStyle w:val="aff"/>
              </w:rPr>
            </w:pPr>
            <w:r w:rsidRPr="00251A6C">
              <w:rPr>
                <w:rStyle w:val="aff"/>
              </w:rPr>
              <w:t>425175</w:t>
            </w:r>
          </w:p>
        </w:tc>
        <w:tc>
          <w:tcPr>
            <w:tcW w:w="1134" w:type="dxa"/>
            <w:shd w:val="clear" w:color="auto" w:fill="auto"/>
          </w:tcPr>
          <w:p w14:paraId="1E838CE7" w14:textId="77777777" w:rsidR="00533DB9" w:rsidRPr="00251A6C" w:rsidRDefault="00533DB9" w:rsidP="00711C81">
            <w:pPr>
              <w:spacing w:line="240" w:lineRule="auto"/>
              <w:ind w:firstLine="0"/>
              <w:rPr>
                <w:rStyle w:val="aff"/>
              </w:rPr>
            </w:pPr>
            <w:r w:rsidRPr="00251A6C">
              <w:rPr>
                <w:rStyle w:val="aff"/>
              </w:rPr>
              <w:t>7</w:t>
            </w:r>
          </w:p>
        </w:tc>
        <w:tc>
          <w:tcPr>
            <w:tcW w:w="958" w:type="dxa"/>
            <w:shd w:val="clear" w:color="auto" w:fill="auto"/>
          </w:tcPr>
          <w:p w14:paraId="37C12CB8" w14:textId="77777777" w:rsidR="00533DB9" w:rsidRPr="00251A6C" w:rsidRDefault="00533DB9" w:rsidP="00711C81">
            <w:pPr>
              <w:spacing w:line="240" w:lineRule="auto"/>
              <w:ind w:firstLine="0"/>
              <w:rPr>
                <w:rStyle w:val="aff"/>
              </w:rPr>
            </w:pPr>
            <w:r w:rsidRPr="00251A6C">
              <w:rPr>
                <w:rStyle w:val="aff"/>
              </w:rPr>
              <w:t>21</w:t>
            </w:r>
          </w:p>
        </w:tc>
      </w:tr>
      <w:tr w:rsidR="00533DB9" w:rsidRPr="00251A6C" w14:paraId="45C0DD41" w14:textId="77777777" w:rsidTr="00472C1B">
        <w:tc>
          <w:tcPr>
            <w:tcW w:w="4644" w:type="dxa"/>
            <w:shd w:val="clear" w:color="auto" w:fill="auto"/>
          </w:tcPr>
          <w:p w14:paraId="31E60929" w14:textId="77777777" w:rsidR="00533DB9" w:rsidRPr="00251A6C" w:rsidRDefault="00533DB9" w:rsidP="00711C81">
            <w:pPr>
              <w:spacing w:line="240" w:lineRule="auto"/>
              <w:ind w:firstLine="0"/>
              <w:rPr>
                <w:rStyle w:val="aff"/>
              </w:rPr>
            </w:pPr>
            <w:r w:rsidRPr="00251A6C">
              <w:rPr>
                <w:rStyle w:val="aff"/>
              </w:rPr>
              <w:t>Chosun Ilbo</w:t>
            </w:r>
          </w:p>
        </w:tc>
        <w:tc>
          <w:tcPr>
            <w:tcW w:w="1560" w:type="dxa"/>
            <w:shd w:val="clear" w:color="auto" w:fill="auto"/>
          </w:tcPr>
          <w:p w14:paraId="60FA34BF" w14:textId="77777777" w:rsidR="00533DB9" w:rsidRPr="00251A6C" w:rsidRDefault="00533DB9" w:rsidP="00711C81">
            <w:pPr>
              <w:spacing w:line="240" w:lineRule="auto"/>
              <w:ind w:firstLine="0"/>
              <w:rPr>
                <w:rStyle w:val="aff"/>
              </w:rPr>
            </w:pPr>
            <w:r w:rsidRPr="00251A6C">
              <w:rPr>
                <w:rStyle w:val="aff"/>
              </w:rPr>
              <w:t>6166800</w:t>
            </w:r>
          </w:p>
        </w:tc>
        <w:tc>
          <w:tcPr>
            <w:tcW w:w="1275" w:type="dxa"/>
            <w:shd w:val="clear" w:color="auto" w:fill="auto"/>
          </w:tcPr>
          <w:p w14:paraId="79C66ED5" w14:textId="77777777" w:rsidR="00533DB9" w:rsidRPr="00251A6C" w:rsidRDefault="00533DB9" w:rsidP="00711C81">
            <w:pPr>
              <w:spacing w:line="240" w:lineRule="auto"/>
              <w:ind w:firstLine="0"/>
              <w:rPr>
                <w:rStyle w:val="aff"/>
              </w:rPr>
            </w:pPr>
            <w:r w:rsidRPr="00251A6C">
              <w:rPr>
                <w:rStyle w:val="aff"/>
              </w:rPr>
              <w:t>1277950</w:t>
            </w:r>
          </w:p>
        </w:tc>
        <w:tc>
          <w:tcPr>
            <w:tcW w:w="1134" w:type="dxa"/>
            <w:shd w:val="clear" w:color="auto" w:fill="auto"/>
          </w:tcPr>
          <w:p w14:paraId="4C96CD5A" w14:textId="77777777" w:rsidR="00533DB9" w:rsidRPr="00251A6C" w:rsidRDefault="00533DB9" w:rsidP="00711C81">
            <w:pPr>
              <w:spacing w:line="240" w:lineRule="auto"/>
              <w:ind w:firstLine="0"/>
              <w:rPr>
                <w:rStyle w:val="aff"/>
              </w:rPr>
            </w:pPr>
            <w:r w:rsidRPr="00251A6C">
              <w:rPr>
                <w:rStyle w:val="aff"/>
              </w:rPr>
              <w:t>21</w:t>
            </w:r>
          </w:p>
        </w:tc>
        <w:tc>
          <w:tcPr>
            <w:tcW w:w="958" w:type="dxa"/>
            <w:shd w:val="clear" w:color="auto" w:fill="auto"/>
          </w:tcPr>
          <w:p w14:paraId="5050C5CB" w14:textId="77777777" w:rsidR="00533DB9" w:rsidRPr="00251A6C" w:rsidRDefault="00533DB9" w:rsidP="00711C81">
            <w:pPr>
              <w:spacing w:line="240" w:lineRule="auto"/>
              <w:ind w:firstLine="0"/>
              <w:rPr>
                <w:rStyle w:val="aff"/>
              </w:rPr>
            </w:pPr>
            <w:r w:rsidRPr="00251A6C">
              <w:rPr>
                <w:rStyle w:val="aff"/>
              </w:rPr>
              <w:t>30</w:t>
            </w:r>
          </w:p>
        </w:tc>
      </w:tr>
      <w:tr w:rsidR="00533DB9" w:rsidRPr="00251A6C" w14:paraId="7826AAA3" w14:textId="77777777" w:rsidTr="00472C1B">
        <w:tc>
          <w:tcPr>
            <w:tcW w:w="4644" w:type="dxa"/>
            <w:shd w:val="clear" w:color="auto" w:fill="auto"/>
          </w:tcPr>
          <w:p w14:paraId="12F4DEA8" w14:textId="77777777" w:rsidR="00533DB9" w:rsidRPr="00251A6C" w:rsidRDefault="00533DB9" w:rsidP="00711C81">
            <w:pPr>
              <w:spacing w:line="240" w:lineRule="auto"/>
              <w:ind w:firstLine="0"/>
              <w:rPr>
                <w:rStyle w:val="aff"/>
              </w:rPr>
            </w:pPr>
            <w:r w:rsidRPr="00251A6C">
              <w:rPr>
                <w:rStyle w:val="aff"/>
              </w:rPr>
              <w:t>Chosun Ilbo (англ.)</w:t>
            </w:r>
          </w:p>
        </w:tc>
        <w:tc>
          <w:tcPr>
            <w:tcW w:w="1560" w:type="dxa"/>
            <w:shd w:val="clear" w:color="auto" w:fill="auto"/>
          </w:tcPr>
          <w:p w14:paraId="570E96EA" w14:textId="77777777" w:rsidR="00533DB9" w:rsidRPr="00251A6C" w:rsidRDefault="00533DB9" w:rsidP="00711C81">
            <w:pPr>
              <w:spacing w:line="240" w:lineRule="auto"/>
              <w:ind w:firstLine="0"/>
              <w:rPr>
                <w:rStyle w:val="aff"/>
              </w:rPr>
            </w:pPr>
            <w:r w:rsidRPr="00251A6C">
              <w:rPr>
                <w:rStyle w:val="aff"/>
              </w:rPr>
              <w:t>1806720</w:t>
            </w:r>
          </w:p>
        </w:tc>
        <w:tc>
          <w:tcPr>
            <w:tcW w:w="1275" w:type="dxa"/>
            <w:shd w:val="clear" w:color="auto" w:fill="auto"/>
          </w:tcPr>
          <w:p w14:paraId="65C07E93" w14:textId="77777777" w:rsidR="00533DB9" w:rsidRPr="00251A6C" w:rsidRDefault="00533DB9" w:rsidP="00711C81">
            <w:pPr>
              <w:spacing w:line="240" w:lineRule="auto"/>
              <w:ind w:firstLine="0"/>
              <w:rPr>
                <w:rStyle w:val="aff"/>
              </w:rPr>
            </w:pPr>
            <w:r w:rsidRPr="00251A6C">
              <w:rPr>
                <w:rStyle w:val="aff"/>
              </w:rPr>
              <w:t>344800</w:t>
            </w:r>
          </w:p>
        </w:tc>
        <w:tc>
          <w:tcPr>
            <w:tcW w:w="1134" w:type="dxa"/>
            <w:shd w:val="clear" w:color="auto" w:fill="auto"/>
          </w:tcPr>
          <w:p w14:paraId="24C4B900" w14:textId="77777777" w:rsidR="00533DB9" w:rsidRPr="00251A6C" w:rsidRDefault="00533DB9" w:rsidP="00711C81">
            <w:pPr>
              <w:spacing w:line="240" w:lineRule="auto"/>
              <w:ind w:firstLine="0"/>
              <w:rPr>
                <w:rStyle w:val="aff"/>
              </w:rPr>
            </w:pPr>
            <w:r w:rsidRPr="00251A6C">
              <w:rPr>
                <w:rStyle w:val="aff"/>
              </w:rPr>
              <w:t>19</w:t>
            </w:r>
          </w:p>
        </w:tc>
        <w:tc>
          <w:tcPr>
            <w:tcW w:w="958" w:type="dxa"/>
            <w:shd w:val="clear" w:color="auto" w:fill="auto"/>
          </w:tcPr>
          <w:p w14:paraId="29FA088C" w14:textId="77777777" w:rsidR="00533DB9" w:rsidRPr="00251A6C" w:rsidRDefault="00533DB9" w:rsidP="00711C81">
            <w:pPr>
              <w:spacing w:line="240" w:lineRule="auto"/>
              <w:ind w:firstLine="0"/>
              <w:rPr>
                <w:rStyle w:val="aff"/>
              </w:rPr>
            </w:pPr>
            <w:r w:rsidRPr="00251A6C">
              <w:rPr>
                <w:rStyle w:val="aff"/>
              </w:rPr>
              <w:t>15</w:t>
            </w:r>
          </w:p>
        </w:tc>
      </w:tr>
      <w:tr w:rsidR="00533DB9" w:rsidRPr="00251A6C" w14:paraId="39502813" w14:textId="77777777" w:rsidTr="00472C1B">
        <w:tc>
          <w:tcPr>
            <w:tcW w:w="4644" w:type="dxa"/>
            <w:shd w:val="clear" w:color="auto" w:fill="auto"/>
          </w:tcPr>
          <w:p w14:paraId="7E6D2FDD" w14:textId="77777777" w:rsidR="00533DB9" w:rsidRPr="00251A6C" w:rsidRDefault="00533DB9" w:rsidP="00711C81">
            <w:pPr>
              <w:spacing w:line="240" w:lineRule="auto"/>
              <w:ind w:firstLine="0"/>
              <w:rPr>
                <w:rStyle w:val="aff"/>
              </w:rPr>
            </w:pPr>
            <w:r w:rsidRPr="00251A6C">
              <w:rPr>
                <w:rStyle w:val="aff"/>
              </w:rPr>
              <w:t>JoongAng Ilbo</w:t>
            </w:r>
          </w:p>
        </w:tc>
        <w:tc>
          <w:tcPr>
            <w:tcW w:w="1560" w:type="dxa"/>
            <w:shd w:val="clear" w:color="auto" w:fill="auto"/>
          </w:tcPr>
          <w:p w14:paraId="3DD22CD8" w14:textId="77777777" w:rsidR="00533DB9" w:rsidRPr="00251A6C" w:rsidRDefault="00533DB9" w:rsidP="00711C81">
            <w:pPr>
              <w:spacing w:line="240" w:lineRule="auto"/>
              <w:ind w:firstLine="0"/>
              <w:rPr>
                <w:rStyle w:val="aff"/>
              </w:rPr>
            </w:pPr>
            <w:r w:rsidRPr="00251A6C">
              <w:rPr>
                <w:rStyle w:val="aff"/>
              </w:rPr>
              <w:t>8228431</w:t>
            </w:r>
          </w:p>
        </w:tc>
        <w:tc>
          <w:tcPr>
            <w:tcW w:w="1275" w:type="dxa"/>
            <w:shd w:val="clear" w:color="auto" w:fill="auto"/>
          </w:tcPr>
          <w:p w14:paraId="430F222D" w14:textId="77777777" w:rsidR="00533DB9" w:rsidRPr="00251A6C" w:rsidRDefault="00533DB9" w:rsidP="00711C81">
            <w:pPr>
              <w:spacing w:line="240" w:lineRule="auto"/>
              <w:ind w:firstLine="0"/>
              <w:rPr>
                <w:rStyle w:val="aff"/>
              </w:rPr>
            </w:pPr>
            <w:r w:rsidRPr="00251A6C">
              <w:rPr>
                <w:rStyle w:val="aff"/>
              </w:rPr>
              <w:t>1746800</w:t>
            </w:r>
          </w:p>
        </w:tc>
        <w:tc>
          <w:tcPr>
            <w:tcW w:w="1134" w:type="dxa"/>
            <w:shd w:val="clear" w:color="auto" w:fill="auto"/>
          </w:tcPr>
          <w:p w14:paraId="369EEBAB" w14:textId="77777777" w:rsidR="00533DB9" w:rsidRPr="00251A6C" w:rsidRDefault="00533DB9" w:rsidP="00711C81">
            <w:pPr>
              <w:spacing w:line="240" w:lineRule="auto"/>
              <w:ind w:firstLine="0"/>
              <w:rPr>
                <w:rStyle w:val="aff"/>
              </w:rPr>
            </w:pPr>
            <w:r w:rsidRPr="00251A6C">
              <w:rPr>
                <w:rStyle w:val="aff"/>
              </w:rPr>
              <w:t>21</w:t>
            </w:r>
          </w:p>
        </w:tc>
        <w:tc>
          <w:tcPr>
            <w:tcW w:w="958" w:type="dxa"/>
            <w:shd w:val="clear" w:color="auto" w:fill="auto"/>
          </w:tcPr>
          <w:p w14:paraId="09C3D85D" w14:textId="77777777" w:rsidR="00533DB9" w:rsidRPr="00251A6C" w:rsidRDefault="00533DB9" w:rsidP="00711C81">
            <w:pPr>
              <w:spacing w:line="240" w:lineRule="auto"/>
              <w:ind w:firstLine="0"/>
              <w:rPr>
                <w:rStyle w:val="aff"/>
              </w:rPr>
            </w:pPr>
            <w:r w:rsidRPr="00251A6C">
              <w:rPr>
                <w:rStyle w:val="aff"/>
              </w:rPr>
              <w:t>40</w:t>
            </w:r>
          </w:p>
        </w:tc>
      </w:tr>
      <w:tr w:rsidR="00533DB9" w:rsidRPr="00251A6C" w14:paraId="1F777C34" w14:textId="77777777" w:rsidTr="00472C1B">
        <w:tc>
          <w:tcPr>
            <w:tcW w:w="4644" w:type="dxa"/>
            <w:shd w:val="clear" w:color="auto" w:fill="auto"/>
          </w:tcPr>
          <w:p w14:paraId="531E34E5" w14:textId="77777777" w:rsidR="00533DB9" w:rsidRPr="00251A6C" w:rsidRDefault="00533DB9" w:rsidP="00711C81">
            <w:pPr>
              <w:spacing w:line="240" w:lineRule="auto"/>
              <w:ind w:firstLine="0"/>
              <w:rPr>
                <w:rStyle w:val="aff"/>
              </w:rPr>
            </w:pPr>
            <w:r w:rsidRPr="00251A6C">
              <w:rPr>
                <w:rStyle w:val="aff"/>
              </w:rPr>
              <w:t>JoongAng Daily (англ.)</w:t>
            </w:r>
          </w:p>
        </w:tc>
        <w:tc>
          <w:tcPr>
            <w:tcW w:w="1560" w:type="dxa"/>
            <w:shd w:val="clear" w:color="auto" w:fill="auto"/>
          </w:tcPr>
          <w:p w14:paraId="48E026C8" w14:textId="77777777" w:rsidR="00533DB9" w:rsidRPr="00251A6C" w:rsidRDefault="00533DB9" w:rsidP="00711C81">
            <w:pPr>
              <w:spacing w:line="240" w:lineRule="auto"/>
              <w:ind w:firstLine="0"/>
              <w:rPr>
                <w:rStyle w:val="aff"/>
              </w:rPr>
            </w:pPr>
            <w:r w:rsidRPr="00251A6C">
              <w:rPr>
                <w:rStyle w:val="aff"/>
              </w:rPr>
              <w:t>3482300</w:t>
            </w:r>
          </w:p>
        </w:tc>
        <w:tc>
          <w:tcPr>
            <w:tcW w:w="1275" w:type="dxa"/>
            <w:shd w:val="clear" w:color="auto" w:fill="auto"/>
          </w:tcPr>
          <w:p w14:paraId="5A3CAE95" w14:textId="77777777" w:rsidR="00533DB9" w:rsidRPr="00251A6C" w:rsidRDefault="00533DB9" w:rsidP="00711C81">
            <w:pPr>
              <w:spacing w:line="240" w:lineRule="auto"/>
              <w:ind w:firstLine="0"/>
              <w:rPr>
                <w:rStyle w:val="aff"/>
              </w:rPr>
            </w:pPr>
            <w:r w:rsidRPr="00251A6C">
              <w:rPr>
                <w:rStyle w:val="aff"/>
              </w:rPr>
              <w:t>773850</w:t>
            </w:r>
          </w:p>
        </w:tc>
        <w:tc>
          <w:tcPr>
            <w:tcW w:w="1134" w:type="dxa"/>
            <w:shd w:val="clear" w:color="auto" w:fill="auto"/>
          </w:tcPr>
          <w:p w14:paraId="6502617E" w14:textId="77777777" w:rsidR="00533DB9" w:rsidRPr="00251A6C" w:rsidRDefault="00533DB9" w:rsidP="00711C81">
            <w:pPr>
              <w:spacing w:line="240" w:lineRule="auto"/>
              <w:ind w:firstLine="0"/>
              <w:rPr>
                <w:rStyle w:val="aff"/>
              </w:rPr>
            </w:pPr>
            <w:r w:rsidRPr="00251A6C">
              <w:rPr>
                <w:rStyle w:val="aff"/>
              </w:rPr>
              <w:t>22</w:t>
            </w:r>
          </w:p>
        </w:tc>
        <w:tc>
          <w:tcPr>
            <w:tcW w:w="958" w:type="dxa"/>
            <w:shd w:val="clear" w:color="auto" w:fill="auto"/>
          </w:tcPr>
          <w:p w14:paraId="27631709" w14:textId="77777777" w:rsidR="00533DB9" w:rsidRPr="00251A6C" w:rsidRDefault="00533DB9" w:rsidP="00711C81">
            <w:pPr>
              <w:spacing w:line="240" w:lineRule="auto"/>
              <w:ind w:firstLine="0"/>
              <w:rPr>
                <w:rStyle w:val="aff"/>
              </w:rPr>
            </w:pPr>
            <w:r w:rsidRPr="00251A6C">
              <w:rPr>
                <w:rStyle w:val="aff"/>
              </w:rPr>
              <w:t>25</w:t>
            </w:r>
          </w:p>
        </w:tc>
      </w:tr>
      <w:tr w:rsidR="00533DB9" w:rsidRPr="00251A6C" w14:paraId="0C69ADF5" w14:textId="77777777" w:rsidTr="00472C1B">
        <w:tc>
          <w:tcPr>
            <w:tcW w:w="4644" w:type="dxa"/>
            <w:shd w:val="clear" w:color="auto" w:fill="auto"/>
          </w:tcPr>
          <w:p w14:paraId="45E498C1" w14:textId="77777777" w:rsidR="00533DB9" w:rsidRPr="00251A6C" w:rsidRDefault="00533DB9" w:rsidP="00711C81">
            <w:pPr>
              <w:spacing w:line="240" w:lineRule="auto"/>
              <w:ind w:firstLine="0"/>
              <w:rPr>
                <w:rStyle w:val="aff"/>
              </w:rPr>
            </w:pPr>
            <w:r w:rsidRPr="00251A6C">
              <w:rPr>
                <w:rStyle w:val="aff"/>
              </w:rPr>
              <w:t>The Korea Herald (англ.)</w:t>
            </w:r>
          </w:p>
        </w:tc>
        <w:tc>
          <w:tcPr>
            <w:tcW w:w="1560" w:type="dxa"/>
            <w:shd w:val="clear" w:color="auto" w:fill="auto"/>
          </w:tcPr>
          <w:p w14:paraId="6DC4F0FD" w14:textId="77777777" w:rsidR="00533DB9" w:rsidRPr="00251A6C" w:rsidRDefault="00533DB9" w:rsidP="00711C81">
            <w:pPr>
              <w:spacing w:line="240" w:lineRule="auto"/>
              <w:ind w:firstLine="0"/>
              <w:rPr>
                <w:rStyle w:val="aff"/>
              </w:rPr>
            </w:pPr>
            <w:r w:rsidRPr="00251A6C">
              <w:rPr>
                <w:rStyle w:val="aff"/>
              </w:rPr>
              <w:t>3482300</w:t>
            </w:r>
          </w:p>
        </w:tc>
        <w:tc>
          <w:tcPr>
            <w:tcW w:w="1275" w:type="dxa"/>
            <w:shd w:val="clear" w:color="auto" w:fill="auto"/>
          </w:tcPr>
          <w:p w14:paraId="375E01B0" w14:textId="77777777" w:rsidR="00533DB9" w:rsidRPr="00251A6C" w:rsidRDefault="00533DB9" w:rsidP="00711C81">
            <w:pPr>
              <w:spacing w:line="240" w:lineRule="auto"/>
              <w:ind w:firstLine="0"/>
              <w:rPr>
                <w:rStyle w:val="aff"/>
              </w:rPr>
            </w:pPr>
            <w:r w:rsidRPr="00251A6C">
              <w:rPr>
                <w:rStyle w:val="aff"/>
              </w:rPr>
              <w:t>773850</w:t>
            </w:r>
          </w:p>
        </w:tc>
        <w:tc>
          <w:tcPr>
            <w:tcW w:w="1134" w:type="dxa"/>
            <w:shd w:val="clear" w:color="auto" w:fill="auto"/>
          </w:tcPr>
          <w:p w14:paraId="2C738672" w14:textId="77777777" w:rsidR="00533DB9" w:rsidRPr="00251A6C" w:rsidRDefault="00533DB9" w:rsidP="00711C81">
            <w:pPr>
              <w:spacing w:line="240" w:lineRule="auto"/>
              <w:ind w:firstLine="0"/>
              <w:rPr>
                <w:rStyle w:val="aff"/>
              </w:rPr>
            </w:pPr>
            <w:r w:rsidRPr="00251A6C">
              <w:rPr>
                <w:rStyle w:val="aff"/>
              </w:rPr>
              <w:t>22</w:t>
            </w:r>
          </w:p>
        </w:tc>
        <w:tc>
          <w:tcPr>
            <w:tcW w:w="958" w:type="dxa"/>
            <w:shd w:val="clear" w:color="auto" w:fill="auto"/>
          </w:tcPr>
          <w:p w14:paraId="66F97E28" w14:textId="77777777" w:rsidR="00533DB9" w:rsidRPr="00251A6C" w:rsidRDefault="00533DB9" w:rsidP="00711C81">
            <w:pPr>
              <w:spacing w:line="240" w:lineRule="auto"/>
              <w:ind w:firstLine="0"/>
              <w:rPr>
                <w:rStyle w:val="aff"/>
              </w:rPr>
            </w:pPr>
            <w:r w:rsidRPr="00251A6C">
              <w:rPr>
                <w:rStyle w:val="aff"/>
              </w:rPr>
              <w:t>20</w:t>
            </w:r>
          </w:p>
        </w:tc>
      </w:tr>
      <w:tr w:rsidR="00533DB9" w:rsidRPr="00251A6C" w14:paraId="2F07CFA7" w14:textId="77777777" w:rsidTr="00472C1B">
        <w:tc>
          <w:tcPr>
            <w:tcW w:w="4644" w:type="dxa"/>
            <w:shd w:val="clear" w:color="auto" w:fill="auto"/>
          </w:tcPr>
          <w:p w14:paraId="4D435949" w14:textId="77777777" w:rsidR="00533DB9" w:rsidRPr="00251A6C" w:rsidRDefault="00533DB9" w:rsidP="00711C81">
            <w:pPr>
              <w:spacing w:line="240" w:lineRule="auto"/>
              <w:ind w:firstLine="0"/>
              <w:rPr>
                <w:rStyle w:val="aff"/>
              </w:rPr>
            </w:pPr>
            <w:r w:rsidRPr="00251A6C">
              <w:rPr>
                <w:rStyle w:val="aff"/>
              </w:rPr>
              <w:t>Dong-A Ilbo</w:t>
            </w:r>
          </w:p>
        </w:tc>
        <w:tc>
          <w:tcPr>
            <w:tcW w:w="1560" w:type="dxa"/>
            <w:shd w:val="clear" w:color="auto" w:fill="auto"/>
          </w:tcPr>
          <w:p w14:paraId="2BC511B9" w14:textId="77777777" w:rsidR="00533DB9" w:rsidRPr="00251A6C" w:rsidRDefault="00533DB9" w:rsidP="00711C81">
            <w:pPr>
              <w:spacing w:line="240" w:lineRule="auto"/>
              <w:ind w:firstLine="0"/>
              <w:rPr>
                <w:rStyle w:val="aff"/>
              </w:rPr>
            </w:pPr>
            <w:r w:rsidRPr="00251A6C">
              <w:rPr>
                <w:rStyle w:val="aff"/>
              </w:rPr>
              <w:t>4325000</w:t>
            </w:r>
          </w:p>
        </w:tc>
        <w:tc>
          <w:tcPr>
            <w:tcW w:w="1275" w:type="dxa"/>
            <w:shd w:val="clear" w:color="auto" w:fill="auto"/>
          </w:tcPr>
          <w:p w14:paraId="4245B5A2" w14:textId="77777777" w:rsidR="00533DB9" w:rsidRPr="00251A6C" w:rsidRDefault="00533DB9" w:rsidP="00711C81">
            <w:pPr>
              <w:spacing w:line="240" w:lineRule="auto"/>
              <w:ind w:firstLine="0"/>
              <w:rPr>
                <w:rStyle w:val="aff"/>
              </w:rPr>
            </w:pPr>
            <w:r w:rsidRPr="00251A6C">
              <w:rPr>
                <w:rStyle w:val="aff"/>
              </w:rPr>
              <w:t>1166700</w:t>
            </w:r>
          </w:p>
        </w:tc>
        <w:tc>
          <w:tcPr>
            <w:tcW w:w="1134" w:type="dxa"/>
            <w:shd w:val="clear" w:color="auto" w:fill="auto"/>
          </w:tcPr>
          <w:p w14:paraId="0755D003" w14:textId="77777777" w:rsidR="00533DB9" w:rsidRPr="00251A6C" w:rsidRDefault="00533DB9" w:rsidP="00711C81">
            <w:pPr>
              <w:spacing w:line="240" w:lineRule="auto"/>
              <w:ind w:firstLine="0"/>
              <w:rPr>
                <w:rStyle w:val="aff"/>
              </w:rPr>
            </w:pPr>
            <w:r w:rsidRPr="00251A6C">
              <w:rPr>
                <w:rStyle w:val="aff"/>
              </w:rPr>
              <w:t>27</w:t>
            </w:r>
          </w:p>
        </w:tc>
        <w:tc>
          <w:tcPr>
            <w:tcW w:w="958" w:type="dxa"/>
            <w:shd w:val="clear" w:color="auto" w:fill="auto"/>
          </w:tcPr>
          <w:p w14:paraId="0219B37F" w14:textId="77777777" w:rsidR="00533DB9" w:rsidRPr="00251A6C" w:rsidRDefault="00533DB9" w:rsidP="00711C81">
            <w:pPr>
              <w:spacing w:line="240" w:lineRule="auto"/>
              <w:ind w:firstLine="0"/>
              <w:rPr>
                <w:rStyle w:val="aff"/>
              </w:rPr>
            </w:pPr>
            <w:r w:rsidRPr="00251A6C">
              <w:rPr>
                <w:rStyle w:val="aff"/>
              </w:rPr>
              <w:t>24</w:t>
            </w:r>
          </w:p>
        </w:tc>
      </w:tr>
      <w:tr w:rsidR="00533DB9" w:rsidRPr="00251A6C" w14:paraId="64427ABC" w14:textId="77777777" w:rsidTr="00472C1B">
        <w:tc>
          <w:tcPr>
            <w:tcW w:w="4644" w:type="dxa"/>
            <w:shd w:val="clear" w:color="auto" w:fill="auto"/>
          </w:tcPr>
          <w:p w14:paraId="59B5FC35" w14:textId="77777777" w:rsidR="00533DB9" w:rsidRPr="00251A6C" w:rsidRDefault="00533DB9" w:rsidP="00711C81">
            <w:pPr>
              <w:spacing w:line="240" w:lineRule="auto"/>
              <w:ind w:firstLine="0"/>
              <w:rPr>
                <w:rStyle w:val="aff"/>
              </w:rPr>
            </w:pPr>
            <w:r w:rsidRPr="00251A6C">
              <w:rPr>
                <w:rStyle w:val="aff"/>
              </w:rPr>
              <w:t>Dong-A Ilbo (англ.)</w:t>
            </w:r>
          </w:p>
        </w:tc>
        <w:tc>
          <w:tcPr>
            <w:tcW w:w="1560" w:type="dxa"/>
            <w:shd w:val="clear" w:color="auto" w:fill="auto"/>
          </w:tcPr>
          <w:p w14:paraId="3599531F" w14:textId="77777777" w:rsidR="00533DB9" w:rsidRPr="00251A6C" w:rsidRDefault="00533DB9" w:rsidP="00711C81">
            <w:pPr>
              <w:spacing w:line="240" w:lineRule="auto"/>
              <w:ind w:firstLine="0"/>
              <w:rPr>
                <w:rStyle w:val="aff"/>
              </w:rPr>
            </w:pPr>
            <w:r w:rsidRPr="00251A6C">
              <w:rPr>
                <w:rStyle w:val="aff"/>
              </w:rPr>
              <w:t>1508220</w:t>
            </w:r>
          </w:p>
        </w:tc>
        <w:tc>
          <w:tcPr>
            <w:tcW w:w="1275" w:type="dxa"/>
            <w:shd w:val="clear" w:color="auto" w:fill="auto"/>
          </w:tcPr>
          <w:p w14:paraId="5616AC3E" w14:textId="77777777" w:rsidR="00533DB9" w:rsidRPr="00251A6C" w:rsidRDefault="00533DB9" w:rsidP="00711C81">
            <w:pPr>
              <w:spacing w:line="240" w:lineRule="auto"/>
              <w:ind w:firstLine="0"/>
              <w:rPr>
                <w:rStyle w:val="aff"/>
              </w:rPr>
            </w:pPr>
            <w:r w:rsidRPr="00251A6C">
              <w:rPr>
                <w:rStyle w:val="aff"/>
              </w:rPr>
              <w:t>413475</w:t>
            </w:r>
          </w:p>
        </w:tc>
        <w:tc>
          <w:tcPr>
            <w:tcW w:w="1134" w:type="dxa"/>
            <w:shd w:val="clear" w:color="auto" w:fill="auto"/>
          </w:tcPr>
          <w:p w14:paraId="3EDABA83" w14:textId="77777777" w:rsidR="00533DB9" w:rsidRPr="00251A6C" w:rsidRDefault="00533DB9" w:rsidP="00711C81">
            <w:pPr>
              <w:spacing w:line="240" w:lineRule="auto"/>
              <w:ind w:firstLine="0"/>
              <w:rPr>
                <w:rStyle w:val="aff"/>
              </w:rPr>
            </w:pPr>
            <w:r w:rsidRPr="00251A6C">
              <w:rPr>
                <w:rStyle w:val="aff"/>
              </w:rPr>
              <w:t>27</w:t>
            </w:r>
          </w:p>
        </w:tc>
        <w:tc>
          <w:tcPr>
            <w:tcW w:w="958" w:type="dxa"/>
            <w:shd w:val="clear" w:color="auto" w:fill="auto"/>
          </w:tcPr>
          <w:p w14:paraId="68321452" w14:textId="77777777" w:rsidR="00533DB9" w:rsidRPr="00251A6C" w:rsidRDefault="00533DB9" w:rsidP="00711C81">
            <w:pPr>
              <w:spacing w:line="240" w:lineRule="auto"/>
              <w:ind w:firstLine="0"/>
              <w:rPr>
                <w:rStyle w:val="aff"/>
              </w:rPr>
            </w:pPr>
            <w:r w:rsidRPr="00251A6C">
              <w:rPr>
                <w:rStyle w:val="aff"/>
              </w:rPr>
              <w:t>60</w:t>
            </w:r>
          </w:p>
        </w:tc>
      </w:tr>
      <w:tr w:rsidR="00533DB9" w:rsidRPr="00251A6C" w14:paraId="26D81E19" w14:textId="77777777" w:rsidTr="00472C1B">
        <w:tc>
          <w:tcPr>
            <w:tcW w:w="4644" w:type="dxa"/>
            <w:shd w:val="clear" w:color="auto" w:fill="auto"/>
          </w:tcPr>
          <w:p w14:paraId="656B5C2E" w14:textId="77777777" w:rsidR="00533DB9" w:rsidRPr="00251A6C" w:rsidRDefault="00533DB9" w:rsidP="00711C81">
            <w:pPr>
              <w:spacing w:line="240" w:lineRule="auto"/>
              <w:ind w:firstLine="0"/>
              <w:rPr>
                <w:rStyle w:val="aff"/>
              </w:rPr>
            </w:pPr>
            <w:r w:rsidRPr="00251A6C">
              <w:rPr>
                <w:rStyle w:val="aff"/>
              </w:rPr>
              <w:t>Hankook Ilbo</w:t>
            </w:r>
          </w:p>
        </w:tc>
        <w:tc>
          <w:tcPr>
            <w:tcW w:w="1560" w:type="dxa"/>
            <w:shd w:val="clear" w:color="auto" w:fill="auto"/>
          </w:tcPr>
          <w:p w14:paraId="62BC4167" w14:textId="77777777" w:rsidR="00533DB9" w:rsidRPr="00251A6C" w:rsidRDefault="00533DB9" w:rsidP="00711C81">
            <w:pPr>
              <w:spacing w:line="240" w:lineRule="auto"/>
              <w:ind w:firstLine="0"/>
              <w:rPr>
                <w:rStyle w:val="aff"/>
              </w:rPr>
            </w:pPr>
            <w:r w:rsidRPr="00251A6C">
              <w:rPr>
                <w:rStyle w:val="aff"/>
              </w:rPr>
              <w:t>5422250</w:t>
            </w:r>
          </w:p>
        </w:tc>
        <w:tc>
          <w:tcPr>
            <w:tcW w:w="1275" w:type="dxa"/>
            <w:shd w:val="clear" w:color="auto" w:fill="auto"/>
          </w:tcPr>
          <w:p w14:paraId="6B25ED73" w14:textId="77777777" w:rsidR="00533DB9" w:rsidRPr="00251A6C" w:rsidRDefault="00533DB9" w:rsidP="00711C81">
            <w:pPr>
              <w:spacing w:line="240" w:lineRule="auto"/>
              <w:ind w:firstLine="0"/>
              <w:rPr>
                <w:rStyle w:val="aff"/>
              </w:rPr>
            </w:pPr>
            <w:r w:rsidRPr="00251A6C">
              <w:rPr>
                <w:rStyle w:val="aff"/>
              </w:rPr>
              <w:t>1725900</w:t>
            </w:r>
          </w:p>
        </w:tc>
        <w:tc>
          <w:tcPr>
            <w:tcW w:w="1134" w:type="dxa"/>
            <w:shd w:val="clear" w:color="auto" w:fill="auto"/>
          </w:tcPr>
          <w:p w14:paraId="2913373C" w14:textId="77777777" w:rsidR="00533DB9" w:rsidRPr="00251A6C" w:rsidRDefault="00533DB9" w:rsidP="00711C81">
            <w:pPr>
              <w:spacing w:line="240" w:lineRule="auto"/>
              <w:ind w:firstLine="0"/>
              <w:rPr>
                <w:rStyle w:val="aff"/>
              </w:rPr>
            </w:pPr>
            <w:r w:rsidRPr="00251A6C">
              <w:rPr>
                <w:rStyle w:val="aff"/>
              </w:rPr>
              <w:t>32</w:t>
            </w:r>
          </w:p>
        </w:tc>
        <w:tc>
          <w:tcPr>
            <w:tcW w:w="958" w:type="dxa"/>
            <w:shd w:val="clear" w:color="auto" w:fill="auto"/>
          </w:tcPr>
          <w:p w14:paraId="613AC659" w14:textId="77777777" w:rsidR="00533DB9" w:rsidRPr="00251A6C" w:rsidRDefault="00533DB9" w:rsidP="00711C81">
            <w:pPr>
              <w:spacing w:line="240" w:lineRule="auto"/>
              <w:ind w:firstLine="0"/>
              <w:rPr>
                <w:rStyle w:val="aff"/>
              </w:rPr>
            </w:pPr>
            <w:r w:rsidRPr="00251A6C">
              <w:rPr>
                <w:rStyle w:val="aff"/>
              </w:rPr>
              <w:t>53</w:t>
            </w:r>
          </w:p>
        </w:tc>
      </w:tr>
      <w:tr w:rsidR="00533DB9" w:rsidRPr="00251A6C" w14:paraId="5138FA63" w14:textId="77777777" w:rsidTr="00472C1B">
        <w:tc>
          <w:tcPr>
            <w:tcW w:w="4644" w:type="dxa"/>
            <w:shd w:val="clear" w:color="auto" w:fill="auto"/>
          </w:tcPr>
          <w:p w14:paraId="4C076FC9" w14:textId="77777777" w:rsidR="00533DB9" w:rsidRPr="00251A6C" w:rsidRDefault="00533DB9" w:rsidP="00711C81">
            <w:pPr>
              <w:spacing w:line="240" w:lineRule="auto"/>
              <w:ind w:firstLine="0"/>
              <w:rPr>
                <w:rStyle w:val="aff"/>
              </w:rPr>
            </w:pPr>
            <w:r w:rsidRPr="00251A6C">
              <w:rPr>
                <w:rStyle w:val="aff"/>
              </w:rPr>
              <w:t xml:space="preserve">The Hankyoreh </w:t>
            </w:r>
          </w:p>
        </w:tc>
        <w:tc>
          <w:tcPr>
            <w:tcW w:w="1560" w:type="dxa"/>
            <w:shd w:val="clear" w:color="auto" w:fill="auto"/>
          </w:tcPr>
          <w:p w14:paraId="54584F87" w14:textId="77777777" w:rsidR="00533DB9" w:rsidRPr="00251A6C" w:rsidRDefault="00533DB9" w:rsidP="00711C81">
            <w:pPr>
              <w:spacing w:line="240" w:lineRule="auto"/>
              <w:ind w:firstLine="0"/>
              <w:rPr>
                <w:rStyle w:val="aff"/>
              </w:rPr>
            </w:pPr>
            <w:r w:rsidRPr="00251A6C">
              <w:rPr>
                <w:rStyle w:val="aff"/>
              </w:rPr>
              <w:t>7472520</w:t>
            </w:r>
          </w:p>
        </w:tc>
        <w:tc>
          <w:tcPr>
            <w:tcW w:w="1275" w:type="dxa"/>
            <w:shd w:val="clear" w:color="auto" w:fill="auto"/>
          </w:tcPr>
          <w:p w14:paraId="5AEFE241" w14:textId="77777777" w:rsidR="00533DB9" w:rsidRPr="00251A6C" w:rsidRDefault="00533DB9" w:rsidP="00711C81">
            <w:pPr>
              <w:spacing w:line="240" w:lineRule="auto"/>
              <w:ind w:firstLine="0"/>
              <w:rPr>
                <w:rStyle w:val="aff"/>
              </w:rPr>
            </w:pPr>
            <w:r w:rsidRPr="00251A6C">
              <w:rPr>
                <w:rStyle w:val="aff"/>
              </w:rPr>
              <w:t>3092858</w:t>
            </w:r>
          </w:p>
        </w:tc>
        <w:tc>
          <w:tcPr>
            <w:tcW w:w="1134" w:type="dxa"/>
            <w:shd w:val="clear" w:color="auto" w:fill="auto"/>
          </w:tcPr>
          <w:p w14:paraId="3FC7CD40" w14:textId="77777777" w:rsidR="00533DB9" w:rsidRPr="00251A6C" w:rsidRDefault="00533DB9" w:rsidP="00711C81">
            <w:pPr>
              <w:spacing w:line="240" w:lineRule="auto"/>
              <w:ind w:firstLine="0"/>
              <w:rPr>
                <w:rStyle w:val="aff"/>
              </w:rPr>
            </w:pPr>
            <w:r w:rsidRPr="00251A6C">
              <w:rPr>
                <w:rStyle w:val="aff"/>
              </w:rPr>
              <w:t>41</w:t>
            </w:r>
          </w:p>
        </w:tc>
        <w:tc>
          <w:tcPr>
            <w:tcW w:w="958" w:type="dxa"/>
            <w:shd w:val="clear" w:color="auto" w:fill="auto"/>
          </w:tcPr>
          <w:p w14:paraId="6F19F0D4" w14:textId="77777777" w:rsidR="00533DB9" w:rsidRPr="00251A6C" w:rsidRDefault="00533DB9" w:rsidP="00711C81">
            <w:pPr>
              <w:spacing w:line="240" w:lineRule="auto"/>
              <w:ind w:firstLine="0"/>
              <w:rPr>
                <w:rStyle w:val="aff"/>
              </w:rPr>
            </w:pPr>
            <w:r w:rsidRPr="00251A6C">
              <w:rPr>
                <w:rStyle w:val="aff"/>
              </w:rPr>
              <w:t>45</w:t>
            </w:r>
          </w:p>
        </w:tc>
      </w:tr>
      <w:tr w:rsidR="00533DB9" w:rsidRPr="00251A6C" w14:paraId="0296AF44" w14:textId="77777777" w:rsidTr="00472C1B">
        <w:tc>
          <w:tcPr>
            <w:tcW w:w="4644" w:type="dxa"/>
            <w:shd w:val="clear" w:color="auto" w:fill="auto"/>
          </w:tcPr>
          <w:p w14:paraId="11EA8E18" w14:textId="77777777" w:rsidR="00533DB9" w:rsidRPr="00251A6C" w:rsidRDefault="00533DB9" w:rsidP="00711C81">
            <w:pPr>
              <w:spacing w:line="240" w:lineRule="auto"/>
              <w:ind w:firstLine="0"/>
              <w:rPr>
                <w:rStyle w:val="aff"/>
              </w:rPr>
            </w:pPr>
            <w:r w:rsidRPr="00251A6C">
              <w:rPr>
                <w:rStyle w:val="aff"/>
              </w:rPr>
              <w:t>The Hankyoreh (англ.)</w:t>
            </w:r>
          </w:p>
        </w:tc>
        <w:tc>
          <w:tcPr>
            <w:tcW w:w="1560" w:type="dxa"/>
            <w:shd w:val="clear" w:color="auto" w:fill="auto"/>
          </w:tcPr>
          <w:p w14:paraId="6E59F84C" w14:textId="77777777" w:rsidR="00533DB9" w:rsidRPr="00251A6C" w:rsidRDefault="00533DB9" w:rsidP="00711C81">
            <w:pPr>
              <w:spacing w:line="240" w:lineRule="auto"/>
              <w:ind w:firstLine="0"/>
              <w:rPr>
                <w:rStyle w:val="aff"/>
              </w:rPr>
            </w:pPr>
            <w:r w:rsidRPr="00251A6C">
              <w:rPr>
                <w:rStyle w:val="aff"/>
              </w:rPr>
              <w:t>14262930</w:t>
            </w:r>
          </w:p>
        </w:tc>
        <w:tc>
          <w:tcPr>
            <w:tcW w:w="1275" w:type="dxa"/>
            <w:shd w:val="clear" w:color="auto" w:fill="auto"/>
          </w:tcPr>
          <w:p w14:paraId="0C9763B0" w14:textId="77777777" w:rsidR="00533DB9" w:rsidRPr="00251A6C" w:rsidRDefault="00533DB9" w:rsidP="00711C81">
            <w:pPr>
              <w:spacing w:line="240" w:lineRule="auto"/>
              <w:ind w:firstLine="0"/>
              <w:rPr>
                <w:rStyle w:val="aff"/>
              </w:rPr>
            </w:pPr>
            <w:r w:rsidRPr="00251A6C">
              <w:rPr>
                <w:rStyle w:val="aff"/>
              </w:rPr>
              <w:t>810950</w:t>
            </w:r>
          </w:p>
        </w:tc>
        <w:tc>
          <w:tcPr>
            <w:tcW w:w="1134" w:type="dxa"/>
            <w:shd w:val="clear" w:color="auto" w:fill="auto"/>
          </w:tcPr>
          <w:p w14:paraId="26D815F4" w14:textId="77777777" w:rsidR="00533DB9" w:rsidRPr="00251A6C" w:rsidRDefault="00533DB9" w:rsidP="00711C81">
            <w:pPr>
              <w:spacing w:line="240" w:lineRule="auto"/>
              <w:ind w:firstLine="0"/>
              <w:rPr>
                <w:rStyle w:val="aff"/>
              </w:rPr>
            </w:pPr>
            <w:r w:rsidRPr="00251A6C">
              <w:rPr>
                <w:rStyle w:val="aff"/>
              </w:rPr>
              <w:t>6</w:t>
            </w:r>
          </w:p>
        </w:tc>
        <w:tc>
          <w:tcPr>
            <w:tcW w:w="958" w:type="dxa"/>
            <w:shd w:val="clear" w:color="auto" w:fill="auto"/>
          </w:tcPr>
          <w:p w14:paraId="4ACF0243" w14:textId="77777777" w:rsidR="00533DB9" w:rsidRPr="00251A6C" w:rsidRDefault="00533DB9" w:rsidP="00711C81">
            <w:pPr>
              <w:spacing w:line="240" w:lineRule="auto"/>
              <w:ind w:firstLine="0"/>
              <w:rPr>
                <w:rStyle w:val="aff"/>
              </w:rPr>
            </w:pPr>
            <w:r w:rsidRPr="00251A6C">
              <w:rPr>
                <w:rStyle w:val="aff"/>
              </w:rPr>
              <w:t>35</w:t>
            </w:r>
          </w:p>
        </w:tc>
      </w:tr>
      <w:tr w:rsidR="00533DB9" w:rsidRPr="00251A6C" w14:paraId="35F32C47" w14:textId="77777777" w:rsidTr="00472C1B">
        <w:tc>
          <w:tcPr>
            <w:tcW w:w="4644" w:type="dxa"/>
            <w:shd w:val="clear" w:color="auto" w:fill="auto"/>
          </w:tcPr>
          <w:p w14:paraId="69CE7EE5" w14:textId="77777777" w:rsidR="00533DB9" w:rsidRPr="00251A6C" w:rsidRDefault="00533DB9" w:rsidP="00711C81">
            <w:pPr>
              <w:spacing w:line="240" w:lineRule="auto"/>
              <w:ind w:firstLine="0"/>
              <w:rPr>
                <w:rStyle w:val="aff"/>
              </w:rPr>
            </w:pPr>
            <w:r w:rsidRPr="00251A6C">
              <w:rPr>
                <w:rStyle w:val="aff"/>
              </w:rPr>
              <w:t>Kukmin Ilbo</w:t>
            </w:r>
          </w:p>
        </w:tc>
        <w:tc>
          <w:tcPr>
            <w:tcW w:w="1560" w:type="dxa"/>
            <w:shd w:val="clear" w:color="auto" w:fill="auto"/>
          </w:tcPr>
          <w:p w14:paraId="31E70411" w14:textId="77777777" w:rsidR="00533DB9" w:rsidRPr="00251A6C" w:rsidRDefault="00533DB9" w:rsidP="00711C81">
            <w:pPr>
              <w:spacing w:line="240" w:lineRule="auto"/>
              <w:ind w:firstLine="0"/>
              <w:rPr>
                <w:rStyle w:val="aff"/>
              </w:rPr>
            </w:pPr>
            <w:r w:rsidRPr="00251A6C">
              <w:rPr>
                <w:rStyle w:val="aff"/>
              </w:rPr>
              <w:t>2494080</w:t>
            </w:r>
          </w:p>
        </w:tc>
        <w:tc>
          <w:tcPr>
            <w:tcW w:w="1275" w:type="dxa"/>
            <w:shd w:val="clear" w:color="auto" w:fill="auto"/>
          </w:tcPr>
          <w:p w14:paraId="0693C7BC" w14:textId="77777777" w:rsidR="00533DB9" w:rsidRPr="00251A6C" w:rsidRDefault="00533DB9" w:rsidP="00711C81">
            <w:pPr>
              <w:spacing w:line="240" w:lineRule="auto"/>
              <w:ind w:firstLine="0"/>
              <w:rPr>
                <w:rStyle w:val="aff"/>
              </w:rPr>
            </w:pPr>
            <w:r w:rsidRPr="00251A6C">
              <w:rPr>
                <w:rStyle w:val="aff"/>
              </w:rPr>
              <w:t>673300</w:t>
            </w:r>
          </w:p>
        </w:tc>
        <w:tc>
          <w:tcPr>
            <w:tcW w:w="1134" w:type="dxa"/>
            <w:shd w:val="clear" w:color="auto" w:fill="auto"/>
          </w:tcPr>
          <w:p w14:paraId="6E623CAE" w14:textId="77777777" w:rsidR="00533DB9" w:rsidRPr="00251A6C" w:rsidRDefault="00533DB9" w:rsidP="00711C81">
            <w:pPr>
              <w:spacing w:line="240" w:lineRule="auto"/>
              <w:ind w:firstLine="0"/>
              <w:rPr>
                <w:rStyle w:val="aff"/>
              </w:rPr>
            </w:pPr>
            <w:r w:rsidRPr="00251A6C">
              <w:rPr>
                <w:rStyle w:val="aff"/>
              </w:rPr>
              <w:t>27</w:t>
            </w:r>
          </w:p>
        </w:tc>
        <w:tc>
          <w:tcPr>
            <w:tcW w:w="958" w:type="dxa"/>
            <w:shd w:val="clear" w:color="auto" w:fill="auto"/>
          </w:tcPr>
          <w:p w14:paraId="49BEC0B1" w14:textId="77777777" w:rsidR="00533DB9" w:rsidRPr="00251A6C" w:rsidRDefault="00533DB9" w:rsidP="00711C81">
            <w:pPr>
              <w:spacing w:line="240" w:lineRule="auto"/>
              <w:ind w:firstLine="0"/>
              <w:rPr>
                <w:rStyle w:val="aff"/>
              </w:rPr>
            </w:pPr>
            <w:r w:rsidRPr="00251A6C">
              <w:rPr>
                <w:rStyle w:val="aff"/>
              </w:rPr>
              <w:t>15</w:t>
            </w:r>
          </w:p>
        </w:tc>
      </w:tr>
      <w:tr w:rsidR="00533DB9" w:rsidRPr="00251A6C" w14:paraId="408404C9" w14:textId="77777777" w:rsidTr="00472C1B">
        <w:tc>
          <w:tcPr>
            <w:tcW w:w="4644" w:type="dxa"/>
            <w:shd w:val="clear" w:color="auto" w:fill="auto"/>
          </w:tcPr>
          <w:p w14:paraId="4CF681CC" w14:textId="77777777" w:rsidR="00533DB9" w:rsidRPr="00251A6C" w:rsidRDefault="00533DB9" w:rsidP="00711C81">
            <w:pPr>
              <w:spacing w:line="240" w:lineRule="auto"/>
              <w:ind w:firstLine="0"/>
              <w:rPr>
                <w:rStyle w:val="aff"/>
              </w:rPr>
            </w:pPr>
            <w:r w:rsidRPr="00251A6C">
              <w:rPr>
                <w:rStyle w:val="aff"/>
              </w:rPr>
              <w:t>Kukmin Ilbo (англ.)</w:t>
            </w:r>
          </w:p>
        </w:tc>
        <w:tc>
          <w:tcPr>
            <w:tcW w:w="1560" w:type="dxa"/>
            <w:shd w:val="clear" w:color="auto" w:fill="auto"/>
          </w:tcPr>
          <w:p w14:paraId="27DE5F6E" w14:textId="77777777" w:rsidR="00533DB9" w:rsidRPr="00251A6C" w:rsidRDefault="00533DB9" w:rsidP="00711C81">
            <w:pPr>
              <w:spacing w:line="240" w:lineRule="auto"/>
              <w:ind w:firstLine="0"/>
              <w:rPr>
                <w:rStyle w:val="aff"/>
              </w:rPr>
            </w:pPr>
            <w:r w:rsidRPr="00251A6C">
              <w:rPr>
                <w:rStyle w:val="aff"/>
              </w:rPr>
              <w:t>1714020</w:t>
            </w:r>
          </w:p>
        </w:tc>
        <w:tc>
          <w:tcPr>
            <w:tcW w:w="1275" w:type="dxa"/>
            <w:shd w:val="clear" w:color="auto" w:fill="auto"/>
          </w:tcPr>
          <w:p w14:paraId="18FFBD27" w14:textId="77777777" w:rsidR="00533DB9" w:rsidRPr="00251A6C" w:rsidRDefault="00533DB9" w:rsidP="00711C81">
            <w:pPr>
              <w:spacing w:line="240" w:lineRule="auto"/>
              <w:ind w:firstLine="0"/>
              <w:rPr>
                <w:rStyle w:val="aff"/>
              </w:rPr>
            </w:pPr>
            <w:r w:rsidRPr="00251A6C">
              <w:rPr>
                <w:rStyle w:val="aff"/>
              </w:rPr>
              <w:t>283350</w:t>
            </w:r>
          </w:p>
        </w:tc>
        <w:tc>
          <w:tcPr>
            <w:tcW w:w="1134" w:type="dxa"/>
            <w:shd w:val="clear" w:color="auto" w:fill="auto"/>
          </w:tcPr>
          <w:p w14:paraId="260851DE" w14:textId="77777777" w:rsidR="00533DB9" w:rsidRPr="00251A6C" w:rsidRDefault="00533DB9" w:rsidP="00711C81">
            <w:pPr>
              <w:spacing w:line="240" w:lineRule="auto"/>
              <w:ind w:firstLine="0"/>
              <w:rPr>
                <w:rStyle w:val="aff"/>
              </w:rPr>
            </w:pPr>
            <w:r w:rsidRPr="00251A6C">
              <w:rPr>
                <w:rStyle w:val="aff"/>
              </w:rPr>
              <w:t>17</w:t>
            </w:r>
          </w:p>
        </w:tc>
        <w:tc>
          <w:tcPr>
            <w:tcW w:w="958" w:type="dxa"/>
            <w:shd w:val="clear" w:color="auto" w:fill="auto"/>
          </w:tcPr>
          <w:p w14:paraId="28397D2E" w14:textId="77777777" w:rsidR="00533DB9" w:rsidRPr="00251A6C" w:rsidRDefault="00533DB9" w:rsidP="00711C81">
            <w:pPr>
              <w:spacing w:line="240" w:lineRule="auto"/>
              <w:ind w:firstLine="0"/>
              <w:rPr>
                <w:rStyle w:val="aff"/>
              </w:rPr>
            </w:pPr>
            <w:r w:rsidRPr="00251A6C">
              <w:rPr>
                <w:rStyle w:val="aff"/>
              </w:rPr>
              <w:t>50</w:t>
            </w:r>
          </w:p>
        </w:tc>
      </w:tr>
      <w:tr w:rsidR="00533DB9" w:rsidRPr="00251A6C" w14:paraId="2B822D59" w14:textId="77777777" w:rsidTr="00472C1B">
        <w:tc>
          <w:tcPr>
            <w:tcW w:w="4644" w:type="dxa"/>
            <w:shd w:val="clear" w:color="auto" w:fill="auto"/>
          </w:tcPr>
          <w:p w14:paraId="23B859E7" w14:textId="77777777" w:rsidR="00533DB9" w:rsidRPr="00251A6C" w:rsidRDefault="00533DB9" w:rsidP="00711C81">
            <w:pPr>
              <w:spacing w:line="240" w:lineRule="auto"/>
              <w:ind w:firstLine="0"/>
              <w:rPr>
                <w:rStyle w:val="aff"/>
              </w:rPr>
            </w:pPr>
            <w:r w:rsidRPr="00251A6C">
              <w:rPr>
                <w:rStyle w:val="aff"/>
              </w:rPr>
              <w:t xml:space="preserve">Kyunghyang Shinmun </w:t>
            </w:r>
          </w:p>
        </w:tc>
        <w:tc>
          <w:tcPr>
            <w:tcW w:w="1560" w:type="dxa"/>
            <w:shd w:val="clear" w:color="auto" w:fill="auto"/>
          </w:tcPr>
          <w:p w14:paraId="725DC64F" w14:textId="77777777" w:rsidR="00533DB9" w:rsidRPr="00251A6C" w:rsidRDefault="00533DB9" w:rsidP="00711C81">
            <w:pPr>
              <w:spacing w:line="240" w:lineRule="auto"/>
              <w:ind w:firstLine="0"/>
              <w:rPr>
                <w:rStyle w:val="aff"/>
              </w:rPr>
            </w:pPr>
            <w:r w:rsidRPr="00251A6C">
              <w:rPr>
                <w:rStyle w:val="aff"/>
              </w:rPr>
              <w:t>4712400</w:t>
            </w:r>
          </w:p>
        </w:tc>
        <w:tc>
          <w:tcPr>
            <w:tcW w:w="1275" w:type="dxa"/>
            <w:shd w:val="clear" w:color="auto" w:fill="auto"/>
          </w:tcPr>
          <w:p w14:paraId="128DCB46" w14:textId="77777777" w:rsidR="00533DB9" w:rsidRPr="00251A6C" w:rsidRDefault="00533DB9" w:rsidP="00711C81">
            <w:pPr>
              <w:spacing w:line="240" w:lineRule="auto"/>
              <w:ind w:firstLine="0"/>
              <w:rPr>
                <w:rStyle w:val="aff"/>
              </w:rPr>
            </w:pPr>
            <w:r w:rsidRPr="00251A6C">
              <w:rPr>
                <w:rStyle w:val="aff"/>
              </w:rPr>
              <w:t>1236738</w:t>
            </w:r>
          </w:p>
        </w:tc>
        <w:tc>
          <w:tcPr>
            <w:tcW w:w="1134" w:type="dxa"/>
            <w:shd w:val="clear" w:color="auto" w:fill="auto"/>
          </w:tcPr>
          <w:p w14:paraId="64BBF898" w14:textId="77777777" w:rsidR="00533DB9" w:rsidRPr="00251A6C" w:rsidRDefault="00533DB9" w:rsidP="00711C81">
            <w:pPr>
              <w:spacing w:line="240" w:lineRule="auto"/>
              <w:ind w:firstLine="0"/>
              <w:rPr>
                <w:rStyle w:val="aff"/>
              </w:rPr>
            </w:pPr>
            <w:r w:rsidRPr="00251A6C">
              <w:rPr>
                <w:rStyle w:val="aff"/>
              </w:rPr>
              <w:t>26</w:t>
            </w:r>
          </w:p>
        </w:tc>
        <w:tc>
          <w:tcPr>
            <w:tcW w:w="958" w:type="dxa"/>
            <w:shd w:val="clear" w:color="auto" w:fill="auto"/>
          </w:tcPr>
          <w:p w14:paraId="1A3CD9F4" w14:textId="77777777" w:rsidR="00533DB9" w:rsidRPr="00251A6C" w:rsidRDefault="00533DB9" w:rsidP="00711C81">
            <w:pPr>
              <w:spacing w:line="240" w:lineRule="auto"/>
              <w:ind w:firstLine="0"/>
              <w:rPr>
                <w:rStyle w:val="aff"/>
              </w:rPr>
            </w:pPr>
            <w:r w:rsidRPr="00251A6C">
              <w:rPr>
                <w:rStyle w:val="aff"/>
              </w:rPr>
              <w:t>50</w:t>
            </w:r>
          </w:p>
        </w:tc>
      </w:tr>
      <w:tr w:rsidR="00533DB9" w:rsidRPr="00251A6C" w14:paraId="646885E0" w14:textId="77777777" w:rsidTr="00472C1B">
        <w:tc>
          <w:tcPr>
            <w:tcW w:w="4644" w:type="dxa"/>
          </w:tcPr>
          <w:p w14:paraId="3C1282A7" w14:textId="77777777" w:rsidR="00533DB9" w:rsidRPr="00251A6C" w:rsidRDefault="00533DB9" w:rsidP="00711C81">
            <w:pPr>
              <w:spacing w:line="240" w:lineRule="auto"/>
              <w:ind w:firstLine="0"/>
              <w:rPr>
                <w:rStyle w:val="aff"/>
              </w:rPr>
            </w:pPr>
            <w:r w:rsidRPr="00251A6C">
              <w:rPr>
                <w:rStyle w:val="aff"/>
              </w:rPr>
              <w:t>Kyunghyang Shinmun (англ.)</w:t>
            </w:r>
          </w:p>
        </w:tc>
        <w:tc>
          <w:tcPr>
            <w:tcW w:w="1560" w:type="dxa"/>
          </w:tcPr>
          <w:p w14:paraId="2D2B19E9" w14:textId="77777777" w:rsidR="00533DB9" w:rsidRPr="00251A6C" w:rsidRDefault="00533DB9" w:rsidP="00711C81">
            <w:pPr>
              <w:spacing w:line="240" w:lineRule="auto"/>
              <w:ind w:firstLine="0"/>
              <w:rPr>
                <w:rStyle w:val="aff"/>
              </w:rPr>
            </w:pPr>
            <w:r w:rsidRPr="00251A6C">
              <w:rPr>
                <w:rStyle w:val="aff"/>
              </w:rPr>
              <w:t>1774130</w:t>
            </w:r>
          </w:p>
        </w:tc>
        <w:tc>
          <w:tcPr>
            <w:tcW w:w="1275" w:type="dxa"/>
          </w:tcPr>
          <w:p w14:paraId="698DBFEE" w14:textId="77777777" w:rsidR="00533DB9" w:rsidRPr="00251A6C" w:rsidRDefault="00533DB9" w:rsidP="00711C81">
            <w:pPr>
              <w:spacing w:line="240" w:lineRule="auto"/>
              <w:ind w:firstLine="0"/>
              <w:rPr>
                <w:rStyle w:val="aff"/>
              </w:rPr>
            </w:pPr>
            <w:r w:rsidRPr="00251A6C">
              <w:rPr>
                <w:rStyle w:val="aff"/>
              </w:rPr>
              <w:t>258200</w:t>
            </w:r>
          </w:p>
        </w:tc>
        <w:tc>
          <w:tcPr>
            <w:tcW w:w="1134" w:type="dxa"/>
          </w:tcPr>
          <w:p w14:paraId="7E0907D1" w14:textId="77777777" w:rsidR="00533DB9" w:rsidRPr="00251A6C" w:rsidRDefault="00533DB9" w:rsidP="00711C81">
            <w:pPr>
              <w:spacing w:line="240" w:lineRule="auto"/>
              <w:ind w:firstLine="0"/>
              <w:rPr>
                <w:rStyle w:val="aff"/>
              </w:rPr>
            </w:pPr>
            <w:r w:rsidRPr="00251A6C">
              <w:rPr>
                <w:rStyle w:val="aff"/>
              </w:rPr>
              <w:t>15</w:t>
            </w:r>
          </w:p>
        </w:tc>
        <w:tc>
          <w:tcPr>
            <w:tcW w:w="958" w:type="dxa"/>
          </w:tcPr>
          <w:p w14:paraId="3B7DCE85" w14:textId="77777777" w:rsidR="00533DB9" w:rsidRPr="00251A6C" w:rsidRDefault="00533DB9" w:rsidP="00711C81">
            <w:pPr>
              <w:spacing w:line="240" w:lineRule="auto"/>
              <w:ind w:firstLine="0"/>
              <w:rPr>
                <w:rStyle w:val="aff"/>
              </w:rPr>
            </w:pPr>
            <w:r w:rsidRPr="00251A6C">
              <w:rPr>
                <w:rStyle w:val="aff"/>
              </w:rPr>
              <w:t>50</w:t>
            </w:r>
          </w:p>
        </w:tc>
      </w:tr>
      <w:tr w:rsidR="00533DB9" w:rsidRPr="00251A6C" w14:paraId="3F0FC81C" w14:textId="77777777" w:rsidTr="00472C1B">
        <w:tc>
          <w:tcPr>
            <w:tcW w:w="4644" w:type="dxa"/>
          </w:tcPr>
          <w:p w14:paraId="18E4E01B" w14:textId="77777777" w:rsidR="00533DB9" w:rsidRPr="00251A6C" w:rsidRDefault="00533DB9" w:rsidP="00711C81">
            <w:pPr>
              <w:spacing w:line="240" w:lineRule="auto"/>
              <w:ind w:firstLine="0"/>
              <w:rPr>
                <w:rStyle w:val="aff"/>
              </w:rPr>
            </w:pPr>
            <w:r w:rsidRPr="00251A6C">
              <w:rPr>
                <w:rStyle w:val="aff"/>
              </w:rPr>
              <w:t>Munhwa Ilbo</w:t>
            </w:r>
          </w:p>
        </w:tc>
        <w:tc>
          <w:tcPr>
            <w:tcW w:w="1560" w:type="dxa"/>
          </w:tcPr>
          <w:p w14:paraId="1F763DB5" w14:textId="77777777" w:rsidR="00533DB9" w:rsidRPr="00251A6C" w:rsidRDefault="00533DB9" w:rsidP="00711C81">
            <w:pPr>
              <w:spacing w:line="240" w:lineRule="auto"/>
              <w:ind w:firstLine="0"/>
              <w:rPr>
                <w:rStyle w:val="aff"/>
              </w:rPr>
            </w:pPr>
            <w:r w:rsidRPr="00251A6C">
              <w:rPr>
                <w:rStyle w:val="aff"/>
              </w:rPr>
              <w:t>4650000</w:t>
            </w:r>
          </w:p>
        </w:tc>
        <w:tc>
          <w:tcPr>
            <w:tcW w:w="1275" w:type="dxa"/>
          </w:tcPr>
          <w:p w14:paraId="162A10B0" w14:textId="77777777" w:rsidR="00533DB9" w:rsidRPr="00251A6C" w:rsidRDefault="00533DB9" w:rsidP="00711C81">
            <w:pPr>
              <w:spacing w:line="240" w:lineRule="auto"/>
              <w:ind w:firstLine="0"/>
              <w:rPr>
                <w:rStyle w:val="aff"/>
              </w:rPr>
            </w:pPr>
            <w:r w:rsidRPr="00251A6C">
              <w:rPr>
                <w:rStyle w:val="aff"/>
              </w:rPr>
              <w:t>1991275</w:t>
            </w:r>
          </w:p>
        </w:tc>
        <w:tc>
          <w:tcPr>
            <w:tcW w:w="1134" w:type="dxa"/>
          </w:tcPr>
          <w:p w14:paraId="66CEF1CC" w14:textId="77777777" w:rsidR="00533DB9" w:rsidRPr="00251A6C" w:rsidRDefault="00533DB9" w:rsidP="00711C81">
            <w:pPr>
              <w:spacing w:line="240" w:lineRule="auto"/>
              <w:ind w:firstLine="0"/>
              <w:rPr>
                <w:rStyle w:val="aff"/>
              </w:rPr>
            </w:pPr>
            <w:r w:rsidRPr="00251A6C">
              <w:rPr>
                <w:rStyle w:val="aff"/>
              </w:rPr>
              <w:t>43</w:t>
            </w:r>
          </w:p>
        </w:tc>
        <w:tc>
          <w:tcPr>
            <w:tcW w:w="958" w:type="dxa"/>
          </w:tcPr>
          <w:p w14:paraId="2C1F125A" w14:textId="77777777" w:rsidR="00533DB9" w:rsidRPr="00251A6C" w:rsidRDefault="00533DB9" w:rsidP="00711C81">
            <w:pPr>
              <w:spacing w:line="240" w:lineRule="auto"/>
              <w:ind w:firstLine="0"/>
              <w:rPr>
                <w:rStyle w:val="aff"/>
              </w:rPr>
            </w:pPr>
            <w:r w:rsidRPr="00251A6C">
              <w:rPr>
                <w:rStyle w:val="aff"/>
              </w:rPr>
              <w:t>15</w:t>
            </w:r>
          </w:p>
        </w:tc>
      </w:tr>
      <w:tr w:rsidR="00533DB9" w:rsidRPr="00251A6C" w14:paraId="518F9345" w14:textId="77777777" w:rsidTr="00472C1B">
        <w:tc>
          <w:tcPr>
            <w:tcW w:w="4644" w:type="dxa"/>
          </w:tcPr>
          <w:p w14:paraId="5B7CA39A" w14:textId="77777777" w:rsidR="00533DB9" w:rsidRPr="00251A6C" w:rsidRDefault="00533DB9" w:rsidP="00711C81">
            <w:pPr>
              <w:spacing w:line="240" w:lineRule="auto"/>
              <w:ind w:firstLine="0"/>
              <w:rPr>
                <w:rStyle w:val="aff"/>
              </w:rPr>
            </w:pPr>
            <w:r w:rsidRPr="00251A6C">
              <w:rPr>
                <w:rStyle w:val="aff"/>
              </w:rPr>
              <w:t>Seoul Shinmun</w:t>
            </w:r>
          </w:p>
        </w:tc>
        <w:tc>
          <w:tcPr>
            <w:tcW w:w="1560" w:type="dxa"/>
          </w:tcPr>
          <w:p w14:paraId="579D2515" w14:textId="77777777" w:rsidR="00533DB9" w:rsidRPr="00251A6C" w:rsidRDefault="00533DB9" w:rsidP="00711C81">
            <w:pPr>
              <w:spacing w:line="240" w:lineRule="auto"/>
              <w:ind w:firstLine="0"/>
              <w:rPr>
                <w:rStyle w:val="aff"/>
              </w:rPr>
            </w:pPr>
            <w:r w:rsidRPr="00251A6C">
              <w:rPr>
                <w:rStyle w:val="aff"/>
              </w:rPr>
              <w:t>3 325725</w:t>
            </w:r>
          </w:p>
        </w:tc>
        <w:tc>
          <w:tcPr>
            <w:tcW w:w="1275" w:type="dxa"/>
          </w:tcPr>
          <w:p w14:paraId="42A4842D" w14:textId="77777777" w:rsidR="00533DB9" w:rsidRPr="00251A6C" w:rsidRDefault="00533DB9" w:rsidP="00711C81">
            <w:pPr>
              <w:spacing w:line="240" w:lineRule="auto"/>
              <w:ind w:firstLine="0"/>
              <w:rPr>
                <w:rStyle w:val="aff"/>
              </w:rPr>
            </w:pPr>
            <w:r w:rsidRPr="00251A6C">
              <w:rPr>
                <w:rStyle w:val="aff"/>
              </w:rPr>
              <w:t>720860</w:t>
            </w:r>
          </w:p>
        </w:tc>
        <w:tc>
          <w:tcPr>
            <w:tcW w:w="1134" w:type="dxa"/>
          </w:tcPr>
          <w:p w14:paraId="3C6F7B41" w14:textId="77777777" w:rsidR="00533DB9" w:rsidRPr="00251A6C" w:rsidRDefault="00533DB9" w:rsidP="00711C81">
            <w:pPr>
              <w:spacing w:line="240" w:lineRule="auto"/>
              <w:ind w:firstLine="0"/>
              <w:rPr>
                <w:rStyle w:val="aff"/>
              </w:rPr>
            </w:pPr>
            <w:r w:rsidRPr="00251A6C">
              <w:rPr>
                <w:rStyle w:val="aff"/>
              </w:rPr>
              <w:t>22</w:t>
            </w:r>
          </w:p>
        </w:tc>
        <w:tc>
          <w:tcPr>
            <w:tcW w:w="958" w:type="dxa"/>
          </w:tcPr>
          <w:p w14:paraId="1BD83C57" w14:textId="77777777" w:rsidR="00533DB9" w:rsidRPr="00251A6C" w:rsidRDefault="00533DB9" w:rsidP="00711C81">
            <w:pPr>
              <w:spacing w:line="240" w:lineRule="auto"/>
              <w:ind w:firstLine="0"/>
              <w:rPr>
                <w:rStyle w:val="aff"/>
              </w:rPr>
            </w:pPr>
            <w:r w:rsidRPr="00251A6C">
              <w:rPr>
                <w:rStyle w:val="aff"/>
              </w:rPr>
              <w:t>36</w:t>
            </w:r>
          </w:p>
        </w:tc>
      </w:tr>
    </w:tbl>
    <w:p w14:paraId="1CCEF07F" w14:textId="67D8FB8B" w:rsidR="00533DB9" w:rsidRPr="00251A6C" w:rsidRDefault="00533DB9" w:rsidP="00711C81">
      <w:pPr>
        <w:spacing w:line="240" w:lineRule="auto"/>
        <w:ind w:firstLine="0"/>
        <w:rPr>
          <w:rStyle w:val="aff"/>
        </w:rPr>
      </w:pPr>
    </w:p>
    <w:p w14:paraId="49ECEC96" w14:textId="77777777" w:rsidR="00533DB9" w:rsidRPr="00251A6C" w:rsidRDefault="00533DB9" w:rsidP="00711C81">
      <w:pPr>
        <w:spacing w:line="240" w:lineRule="auto"/>
        <w:ind w:firstLine="0"/>
        <w:rPr>
          <w:rStyle w:val="aff"/>
        </w:rPr>
      </w:pPr>
      <w:r w:rsidRPr="00FE455E">
        <w:rPr>
          <w:rStyle w:val="aff"/>
          <w:i/>
        </w:rPr>
        <w:t>Диаграмма 1.</w:t>
      </w:r>
      <w:r w:rsidRPr="00251A6C">
        <w:rPr>
          <w:rStyle w:val="aff"/>
        </w:rPr>
        <w:t xml:space="preserve"> </w:t>
      </w:r>
      <w:r w:rsidRPr="001A762A">
        <w:rPr>
          <w:rStyle w:val="aff"/>
          <w:i/>
        </w:rPr>
        <w:t>Соотношение изображений и отступов на развороте</w:t>
      </w:r>
    </w:p>
    <w:p w14:paraId="520AB309" w14:textId="77777777" w:rsidR="00FE455E" w:rsidRDefault="00533DB9" w:rsidP="00711C81">
      <w:pPr>
        <w:spacing w:line="240" w:lineRule="auto"/>
        <w:ind w:firstLine="0"/>
        <w:rPr>
          <w:rStyle w:val="aff"/>
        </w:rPr>
      </w:pPr>
      <w:r w:rsidRPr="00251A6C">
        <w:rPr>
          <w:rStyle w:val="aff"/>
          <w:noProof/>
          <w:lang w:val="en-US"/>
        </w:rPr>
        <w:drawing>
          <wp:inline distT="0" distB="0" distL="0" distR="0" wp14:anchorId="75278F8A" wp14:editId="7D53A566">
            <wp:extent cx="5947410" cy="8223976"/>
            <wp:effectExtent l="0" t="0" r="21590" b="3111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9FCC2F6" w14:textId="77777777" w:rsidR="00FE455E" w:rsidRDefault="00FE455E">
      <w:pPr>
        <w:spacing w:line="240" w:lineRule="auto"/>
        <w:ind w:firstLine="0"/>
        <w:jc w:val="left"/>
        <w:rPr>
          <w:rStyle w:val="aff"/>
        </w:rPr>
      </w:pPr>
      <w:r>
        <w:rPr>
          <w:rStyle w:val="aff"/>
        </w:rPr>
        <w:br w:type="page"/>
      </w:r>
    </w:p>
    <w:p w14:paraId="3F82D4B9" w14:textId="7F83450B" w:rsidR="00533DB9" w:rsidRPr="00251A6C" w:rsidRDefault="00533DB9" w:rsidP="00711C81">
      <w:pPr>
        <w:spacing w:line="240" w:lineRule="auto"/>
        <w:ind w:firstLine="0"/>
        <w:rPr>
          <w:rStyle w:val="aff"/>
        </w:rPr>
      </w:pPr>
      <w:r w:rsidRPr="00FE455E">
        <w:rPr>
          <w:rStyle w:val="aff"/>
          <w:i/>
        </w:rPr>
        <w:t>Диаграмма 2.</w:t>
      </w:r>
      <w:r w:rsidRPr="00251A6C">
        <w:rPr>
          <w:rStyle w:val="aff"/>
        </w:rPr>
        <w:t xml:space="preserve">  </w:t>
      </w:r>
      <w:r w:rsidRPr="001A762A">
        <w:rPr>
          <w:rStyle w:val="aff"/>
          <w:i/>
        </w:rPr>
        <w:t>Подверженность глобальным тенденциям веб-дизайна (чем больше значение, тем сильнее выражены тенденции глобальной медиа сферы)</w:t>
      </w:r>
    </w:p>
    <w:p w14:paraId="1927904E" w14:textId="77777777" w:rsidR="00533DB9" w:rsidRPr="00251A6C" w:rsidRDefault="00533DB9" w:rsidP="00711C81">
      <w:pPr>
        <w:spacing w:line="240" w:lineRule="auto"/>
        <w:ind w:firstLine="0"/>
        <w:rPr>
          <w:rStyle w:val="aff"/>
        </w:rPr>
      </w:pPr>
      <w:r w:rsidRPr="00251A6C">
        <w:rPr>
          <w:rStyle w:val="aff"/>
          <w:noProof/>
          <w:lang w:val="en-US"/>
        </w:rPr>
        <w:drawing>
          <wp:inline distT="0" distB="0" distL="0" distR="0" wp14:anchorId="54F4F2C8" wp14:editId="1E5599CB">
            <wp:extent cx="5833110" cy="8134894"/>
            <wp:effectExtent l="0" t="0" r="34290"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DD7C4AC" w14:textId="77777777" w:rsidR="00533DB9" w:rsidRPr="00251A6C" w:rsidRDefault="00533DB9" w:rsidP="00711C81">
      <w:pPr>
        <w:spacing w:line="240" w:lineRule="auto"/>
        <w:ind w:firstLine="0"/>
        <w:rPr>
          <w:rStyle w:val="aff"/>
        </w:rPr>
      </w:pPr>
    </w:p>
    <w:p w14:paraId="79A0C722" w14:textId="77777777" w:rsidR="00533DB9" w:rsidRPr="001A762A" w:rsidRDefault="00533DB9" w:rsidP="00711C81">
      <w:pPr>
        <w:spacing w:line="240" w:lineRule="auto"/>
        <w:ind w:firstLine="0"/>
        <w:rPr>
          <w:rStyle w:val="aff"/>
          <w:i/>
        </w:rPr>
      </w:pPr>
      <w:r w:rsidRPr="001A762A">
        <w:rPr>
          <w:rStyle w:val="aff"/>
          <w:i/>
        </w:rPr>
        <w:t>Диаграмма 3.  Отказ от традиционалистских паттернов в веб-дизайне (чем больше знач</w:t>
      </w:r>
      <w:r w:rsidRPr="001A762A">
        <w:rPr>
          <w:rStyle w:val="aff"/>
          <w:i/>
        </w:rPr>
        <w:t>е</w:t>
      </w:r>
      <w:r w:rsidRPr="001A762A">
        <w:rPr>
          <w:rStyle w:val="aff"/>
          <w:i/>
        </w:rPr>
        <w:t>ние, тем сильнее отказ от традиционных подходов)</w:t>
      </w:r>
    </w:p>
    <w:p w14:paraId="28045C96" w14:textId="77777777" w:rsidR="00533DB9" w:rsidRPr="00251A6C" w:rsidRDefault="00533DB9" w:rsidP="00711C81">
      <w:pPr>
        <w:spacing w:line="240" w:lineRule="auto"/>
        <w:ind w:firstLine="0"/>
        <w:rPr>
          <w:rStyle w:val="aff"/>
        </w:rPr>
      </w:pPr>
      <w:r w:rsidRPr="00251A6C">
        <w:rPr>
          <w:rStyle w:val="aff"/>
          <w:noProof/>
          <w:lang w:val="en-US"/>
        </w:rPr>
        <w:drawing>
          <wp:inline distT="0" distB="0" distL="0" distR="0" wp14:anchorId="70E122C2" wp14:editId="319D3239">
            <wp:extent cx="5833110" cy="7996471"/>
            <wp:effectExtent l="0" t="0" r="34290" b="3048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C29D546" w14:textId="769C7EA9" w:rsidR="00533DB9" w:rsidRPr="001A762A" w:rsidRDefault="00533DB9" w:rsidP="00FE455E">
      <w:pPr>
        <w:spacing w:line="240" w:lineRule="auto"/>
        <w:ind w:firstLine="0"/>
        <w:rPr>
          <w:rStyle w:val="aff"/>
          <w:i/>
        </w:rPr>
      </w:pPr>
      <w:r w:rsidRPr="00251A6C">
        <w:rPr>
          <w:rStyle w:val="aff"/>
        </w:rPr>
        <w:br w:type="page"/>
      </w:r>
      <w:r w:rsidRPr="001A762A">
        <w:rPr>
          <w:rStyle w:val="aff"/>
          <w:i/>
        </w:rPr>
        <w:t>Диаграмма 4. Сравнение двух графиков по странам. В порядке убывания располагаются те сайты, которые больше всего используют общемировые технологии и тенденции в медиа сфере (отмечены синим). Красным показан отказ от традиционалистских паттернов (чем больше значение, тем сильнее отказ)</w:t>
      </w:r>
    </w:p>
    <w:p w14:paraId="6BE7CE4C" w14:textId="77777777" w:rsidR="00533DB9" w:rsidRPr="00970A0F" w:rsidRDefault="00533DB9" w:rsidP="00711C81">
      <w:pPr>
        <w:pStyle w:val="ad"/>
        <w:ind w:firstLine="0"/>
        <w:rPr>
          <w:rStyle w:val="aff"/>
          <w:b/>
        </w:rPr>
      </w:pPr>
      <w:r w:rsidRPr="00970A0F">
        <w:rPr>
          <w:rStyle w:val="aff"/>
          <w:b/>
        </w:rPr>
        <w:t>Южная Корея</w:t>
      </w:r>
    </w:p>
    <w:p w14:paraId="36E21ACB" w14:textId="77777777" w:rsidR="00533DB9" w:rsidRPr="00251A6C" w:rsidRDefault="00533DB9" w:rsidP="00711C81">
      <w:pPr>
        <w:spacing w:line="240" w:lineRule="auto"/>
        <w:ind w:firstLine="0"/>
        <w:rPr>
          <w:rStyle w:val="aff"/>
        </w:rPr>
      </w:pPr>
      <w:r w:rsidRPr="00251A6C">
        <w:rPr>
          <w:rStyle w:val="aff"/>
          <w:noProof/>
          <w:lang w:val="en-US"/>
        </w:rPr>
        <w:drawing>
          <wp:inline distT="0" distB="0" distL="0" distR="0" wp14:anchorId="6C440907" wp14:editId="601A8267">
            <wp:extent cx="5735955" cy="2842188"/>
            <wp:effectExtent l="0" t="0" r="29845" b="2857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B2AA7DA" w14:textId="77777777" w:rsidR="00533DB9" w:rsidRPr="00970A0F" w:rsidRDefault="00533DB9" w:rsidP="00711C81">
      <w:pPr>
        <w:spacing w:line="240" w:lineRule="auto"/>
        <w:ind w:firstLine="0"/>
        <w:rPr>
          <w:rStyle w:val="aff"/>
          <w:b/>
        </w:rPr>
      </w:pPr>
      <w:r w:rsidRPr="00970A0F">
        <w:rPr>
          <w:rStyle w:val="aff"/>
          <w:b/>
        </w:rPr>
        <w:t>Япония</w:t>
      </w:r>
    </w:p>
    <w:p w14:paraId="4E762252" w14:textId="77777777" w:rsidR="00533DB9" w:rsidRPr="00251A6C" w:rsidRDefault="00533DB9" w:rsidP="00711C81">
      <w:pPr>
        <w:spacing w:line="240" w:lineRule="auto"/>
        <w:ind w:firstLine="0"/>
        <w:rPr>
          <w:rStyle w:val="aff"/>
        </w:rPr>
      </w:pPr>
      <w:r w:rsidRPr="00251A6C">
        <w:rPr>
          <w:rStyle w:val="aff"/>
          <w:noProof/>
          <w:lang w:val="en-US"/>
        </w:rPr>
        <w:drawing>
          <wp:inline distT="0" distB="0" distL="0" distR="0" wp14:anchorId="76B48E5F" wp14:editId="073ED5BB">
            <wp:extent cx="5788660" cy="1753103"/>
            <wp:effectExtent l="0" t="0" r="27940" b="2540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50F929C" w14:textId="77777777" w:rsidR="00533DB9" w:rsidRPr="00970A0F" w:rsidRDefault="00533DB9" w:rsidP="00711C81">
      <w:pPr>
        <w:spacing w:line="240" w:lineRule="auto"/>
        <w:ind w:firstLine="0"/>
        <w:rPr>
          <w:rStyle w:val="aff"/>
          <w:b/>
        </w:rPr>
      </w:pPr>
      <w:r w:rsidRPr="00970A0F">
        <w:rPr>
          <w:rStyle w:val="aff"/>
          <w:b/>
        </w:rPr>
        <w:t>Китай</w:t>
      </w:r>
    </w:p>
    <w:p w14:paraId="617836F2" w14:textId="77777777" w:rsidR="00533DB9" w:rsidRPr="00251A6C" w:rsidRDefault="00533DB9" w:rsidP="00711C81">
      <w:pPr>
        <w:spacing w:line="240" w:lineRule="auto"/>
        <w:ind w:firstLine="0"/>
        <w:rPr>
          <w:rStyle w:val="aff"/>
        </w:rPr>
      </w:pPr>
      <w:r w:rsidRPr="00251A6C">
        <w:rPr>
          <w:rStyle w:val="aff"/>
          <w:noProof/>
          <w:lang w:val="en-US"/>
        </w:rPr>
        <w:drawing>
          <wp:inline distT="0" distB="0" distL="0" distR="0" wp14:anchorId="7049B6EA" wp14:editId="0DBDD244">
            <wp:extent cx="5833110" cy="2738671"/>
            <wp:effectExtent l="0" t="0" r="34290" b="3048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BE0DEAB" w14:textId="2BAF9840" w:rsidR="00533DB9" w:rsidRPr="001A762A" w:rsidRDefault="00533DB9" w:rsidP="00711C81">
      <w:pPr>
        <w:spacing w:line="240" w:lineRule="auto"/>
        <w:ind w:firstLine="0"/>
        <w:rPr>
          <w:rStyle w:val="aff"/>
          <w:i/>
        </w:rPr>
      </w:pPr>
      <w:r w:rsidRPr="00251A6C">
        <w:rPr>
          <w:rStyle w:val="aff"/>
        </w:rPr>
        <w:br w:type="page"/>
      </w:r>
      <w:r w:rsidRPr="001A762A">
        <w:rPr>
          <w:rStyle w:val="aff"/>
          <w:i/>
        </w:rPr>
        <w:t xml:space="preserve">Диаграмма 5. Сравнение двух графиков по странам. В порядке убывания располагаются те сайты, которые в большей степени отказываются от традиционалистских паттернов (отмечены красным).  Синим показано использование общемировых технологий и тенденций </w:t>
      </w:r>
    </w:p>
    <w:p w14:paraId="5CCB3085" w14:textId="77777777" w:rsidR="00533DB9" w:rsidRPr="00970A0F" w:rsidRDefault="00533DB9" w:rsidP="00711C81">
      <w:pPr>
        <w:spacing w:line="240" w:lineRule="auto"/>
        <w:ind w:firstLine="0"/>
        <w:rPr>
          <w:rStyle w:val="aff"/>
          <w:b/>
        </w:rPr>
      </w:pPr>
      <w:r w:rsidRPr="00970A0F">
        <w:rPr>
          <w:rStyle w:val="aff"/>
          <w:b/>
        </w:rPr>
        <w:t>Южная Корея</w:t>
      </w:r>
    </w:p>
    <w:p w14:paraId="7A113574" w14:textId="77777777" w:rsidR="00533DB9" w:rsidRPr="00251A6C" w:rsidRDefault="00533DB9" w:rsidP="00711C81">
      <w:pPr>
        <w:spacing w:line="240" w:lineRule="auto"/>
        <w:ind w:firstLine="0"/>
        <w:rPr>
          <w:rStyle w:val="aff"/>
        </w:rPr>
      </w:pPr>
      <w:r w:rsidRPr="00251A6C">
        <w:rPr>
          <w:rStyle w:val="aff"/>
          <w:noProof/>
          <w:lang w:val="en-US"/>
        </w:rPr>
        <w:drawing>
          <wp:inline distT="0" distB="0" distL="0" distR="0" wp14:anchorId="7A60BE31" wp14:editId="5255D410">
            <wp:extent cx="5947410" cy="2883164"/>
            <wp:effectExtent l="0" t="0" r="21590" b="1270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13CACDD" w14:textId="77777777" w:rsidR="00533DB9" w:rsidRPr="00970A0F" w:rsidRDefault="00533DB9" w:rsidP="00711C81">
      <w:pPr>
        <w:spacing w:line="240" w:lineRule="auto"/>
        <w:ind w:firstLine="0"/>
        <w:rPr>
          <w:rStyle w:val="aff"/>
          <w:b/>
        </w:rPr>
      </w:pPr>
      <w:r w:rsidRPr="00970A0F">
        <w:rPr>
          <w:rStyle w:val="aff"/>
          <w:b/>
        </w:rPr>
        <w:t>Япония</w:t>
      </w:r>
    </w:p>
    <w:p w14:paraId="0FC0485F" w14:textId="77777777" w:rsidR="00533DB9" w:rsidRPr="00251A6C" w:rsidRDefault="00533DB9" w:rsidP="00711C81">
      <w:pPr>
        <w:spacing w:line="240" w:lineRule="auto"/>
        <w:ind w:firstLine="0"/>
        <w:rPr>
          <w:rStyle w:val="aff"/>
        </w:rPr>
      </w:pPr>
      <w:r w:rsidRPr="00251A6C">
        <w:rPr>
          <w:rStyle w:val="aff"/>
          <w:noProof/>
          <w:lang w:val="en-US"/>
        </w:rPr>
        <w:drawing>
          <wp:inline distT="0" distB="0" distL="0" distR="0" wp14:anchorId="373866AA" wp14:editId="25DD7704">
            <wp:extent cx="5947410" cy="1886813"/>
            <wp:effectExtent l="0" t="0" r="21590" b="1841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EA50CD3" w14:textId="77777777" w:rsidR="00533DB9" w:rsidRPr="00970A0F" w:rsidRDefault="00533DB9" w:rsidP="00711C81">
      <w:pPr>
        <w:spacing w:line="240" w:lineRule="auto"/>
        <w:ind w:firstLine="0"/>
        <w:rPr>
          <w:rStyle w:val="aff"/>
          <w:b/>
        </w:rPr>
      </w:pPr>
      <w:r w:rsidRPr="00970A0F">
        <w:rPr>
          <w:rStyle w:val="aff"/>
          <w:b/>
        </w:rPr>
        <w:t>Китай</w:t>
      </w:r>
    </w:p>
    <w:p w14:paraId="7CE9D55A" w14:textId="77777777" w:rsidR="00533DB9" w:rsidRPr="00251A6C" w:rsidRDefault="00533DB9" w:rsidP="00711C81">
      <w:pPr>
        <w:spacing w:line="240" w:lineRule="auto"/>
        <w:ind w:firstLine="0"/>
        <w:rPr>
          <w:rStyle w:val="aff"/>
        </w:rPr>
      </w:pPr>
      <w:r w:rsidRPr="00251A6C">
        <w:rPr>
          <w:rStyle w:val="aff"/>
          <w:noProof/>
          <w:lang w:val="en-US"/>
        </w:rPr>
        <w:drawing>
          <wp:inline distT="0" distB="0" distL="0" distR="0" wp14:anchorId="40D57DCE" wp14:editId="3C364477">
            <wp:extent cx="5947410" cy="2738671"/>
            <wp:effectExtent l="0" t="0" r="21590" b="3048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F7A9B7A" w14:textId="2FD031B4" w:rsidR="00533DB9" w:rsidRPr="001A762A" w:rsidRDefault="00533DB9" w:rsidP="00711C81">
      <w:pPr>
        <w:spacing w:line="240" w:lineRule="auto"/>
        <w:ind w:firstLine="0"/>
        <w:rPr>
          <w:rStyle w:val="aff"/>
          <w:i/>
        </w:rPr>
      </w:pPr>
      <w:r w:rsidRPr="00251A6C">
        <w:rPr>
          <w:rStyle w:val="aff"/>
        </w:rPr>
        <w:br w:type="page"/>
      </w:r>
      <w:r w:rsidRPr="001A762A">
        <w:rPr>
          <w:rStyle w:val="aff"/>
          <w:i/>
        </w:rPr>
        <w:t>Диаграмма 6. Процесс взаимодействия технологии и традиции в дизайне интернет-СМИ ЮВА. Синим показана степень подверженности глобальным тенденциям веб-дизайна (чем больше значение, тем сильнее выражены тенденции глобальной медиа сферы). Красным – отказ от традиционалистских паттернов в веб-дизайне (чем больше значение, тем сильнее отказ от традиционных подходов)</w:t>
      </w:r>
    </w:p>
    <w:p w14:paraId="1DABA157" w14:textId="77777777" w:rsidR="00533DB9" w:rsidRPr="00251A6C" w:rsidRDefault="00533DB9" w:rsidP="00711C81">
      <w:pPr>
        <w:spacing w:line="240" w:lineRule="auto"/>
        <w:ind w:firstLine="0"/>
        <w:rPr>
          <w:rStyle w:val="aff"/>
        </w:rPr>
      </w:pPr>
    </w:p>
    <w:p w14:paraId="5C59508F" w14:textId="77777777" w:rsidR="00533DB9" w:rsidRPr="00251A6C" w:rsidRDefault="00533DB9" w:rsidP="001A762A">
      <w:pPr>
        <w:ind w:firstLine="0"/>
        <w:rPr>
          <w:rStyle w:val="aff"/>
        </w:rPr>
      </w:pPr>
      <w:r w:rsidRPr="00251A6C">
        <w:rPr>
          <w:rStyle w:val="aff"/>
          <w:noProof/>
          <w:lang w:val="en-US"/>
        </w:rPr>
        <w:drawing>
          <wp:inline distT="0" distB="0" distL="0" distR="0" wp14:anchorId="40D8E928" wp14:editId="3DE69159">
            <wp:extent cx="5936807" cy="2743200"/>
            <wp:effectExtent l="0" t="0" r="32385" b="2540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9746280" w14:textId="77777777" w:rsidR="00533DB9" w:rsidRPr="00251A6C" w:rsidRDefault="00533DB9" w:rsidP="00533DB9">
      <w:pPr>
        <w:rPr>
          <w:rStyle w:val="aff"/>
        </w:rPr>
      </w:pPr>
    </w:p>
    <w:p w14:paraId="30F3BF90" w14:textId="77777777" w:rsidR="00533DB9" w:rsidRPr="00251A6C" w:rsidRDefault="00533DB9" w:rsidP="00533DB9">
      <w:pPr>
        <w:rPr>
          <w:rStyle w:val="aff"/>
        </w:rPr>
      </w:pPr>
    </w:p>
    <w:p w14:paraId="1208C2D8" w14:textId="77777777" w:rsidR="00533DB9" w:rsidRPr="00251A6C" w:rsidRDefault="00533DB9" w:rsidP="00533DB9">
      <w:pPr>
        <w:rPr>
          <w:rStyle w:val="aff"/>
        </w:rPr>
      </w:pPr>
    </w:p>
    <w:p w14:paraId="2DA59A62" w14:textId="77777777" w:rsidR="001E15D7" w:rsidRPr="00533DB9" w:rsidRDefault="001E15D7" w:rsidP="001E15D7">
      <w:pPr>
        <w:rPr>
          <w:rStyle w:val="aff"/>
        </w:rPr>
      </w:pPr>
    </w:p>
    <w:sectPr w:rsidR="001E15D7" w:rsidRPr="00533DB9" w:rsidSect="003B0585">
      <w:headerReference w:type="even" r:id="rId54"/>
      <w:headerReference w:type="default" r:id="rId55"/>
      <w:footerReference w:type="even" r:id="rId56"/>
      <w:footerReference w:type="default" r:id="rId57"/>
      <w:type w:val="continuous"/>
      <w:pgSz w:w="11900" w:h="16840"/>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98C2BE" w14:textId="77777777" w:rsidR="005960A4" w:rsidRDefault="005960A4" w:rsidP="00A54F4A">
      <w:r>
        <w:separator/>
      </w:r>
    </w:p>
    <w:p w14:paraId="3D73DD0C" w14:textId="77777777" w:rsidR="005960A4" w:rsidRDefault="005960A4"/>
  </w:endnote>
  <w:endnote w:type="continuationSeparator" w:id="0">
    <w:p w14:paraId="4B03B3FD" w14:textId="77777777" w:rsidR="005960A4" w:rsidRDefault="005960A4" w:rsidP="00A54F4A">
      <w:r>
        <w:continuationSeparator/>
      </w:r>
    </w:p>
    <w:p w14:paraId="681CD8FC" w14:textId="77777777" w:rsidR="005960A4" w:rsidRDefault="005960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A00002EF" w:usb1="4000004B" w:usb2="00000000" w:usb3="00000000" w:csb0="000000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PingFang TC Regular">
    <w:panose1 w:val="020B0400000000000000"/>
    <w:charset w:val="51"/>
    <w:family w:val="auto"/>
    <w:pitch w:val="variable"/>
    <w:sig w:usb0="A00002FF" w:usb1="7ACFFDFB" w:usb2="00000016" w:usb3="00000000" w:csb0="00100001" w:csb1="00000000"/>
  </w:font>
  <w:font w:name="Times">
    <w:panose1 w:val="02000500000000000000"/>
    <w:charset w:val="00"/>
    <w:family w:val="auto"/>
    <w:pitch w:val="variable"/>
    <w:sig w:usb0="00000003" w:usb1="00000000" w:usb2="00000000" w:usb3="00000000" w:csb0="00000001" w:csb1="00000000"/>
  </w:font>
  <w:font w:name="Lucida Grande CY">
    <w:panose1 w:val="020B0600040502020204"/>
    <w:charset w:val="59"/>
    <w:family w:val="auto"/>
    <w:pitch w:val="variable"/>
    <w:sig w:usb0="E1000AEF" w:usb1="5000A1FF" w:usb2="00000000" w:usb3="00000000" w:csb0="000001BF" w:csb1="00000000"/>
  </w:font>
  <w:font w:name="MS Mincho">
    <w:altName w:val="ＭＳ 明朝"/>
    <w:charset w:val="80"/>
    <w:family w:val="modern"/>
    <w:pitch w:val="fixed"/>
    <w:sig w:usb0="A00002BF" w:usb1="68C7FCFB" w:usb2="00000010" w:usb3="00000000" w:csb0="0002009F" w:csb1="00000000"/>
  </w:font>
  <w:font w:name="Arial">
    <w:panose1 w:val="020B0604020202020204"/>
    <w:charset w:val="00"/>
    <w:family w:val="auto"/>
    <w:pitch w:val="variable"/>
    <w:sig w:usb0="E0002AFF" w:usb1="C0007843" w:usb2="00000009" w:usb3="00000000" w:csb0="000001FF" w:csb1="00000000"/>
  </w:font>
  <w:font w:name="SimSun">
    <w:altName w:val="宋体"/>
    <w:charset w:val="50"/>
    <w:family w:val="auto"/>
    <w:pitch w:val="variable"/>
    <w:sig w:usb0="00000003" w:usb1="288F0000" w:usb2="00000016" w:usb3="00000000" w:csb0="0004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3724F8" w14:textId="77777777" w:rsidR="005960A4" w:rsidRDefault="005960A4" w:rsidP="007147EC">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14:paraId="4691EE1F" w14:textId="77777777" w:rsidR="005960A4" w:rsidRDefault="005960A4" w:rsidP="00CF79AF">
    <w:pPr>
      <w:pStyle w:val="a3"/>
      <w:ind w:right="360"/>
      <w:rPr>
        <w:rStyle w:val="a5"/>
      </w:rPr>
    </w:pPr>
  </w:p>
  <w:p w14:paraId="676905A8" w14:textId="77777777" w:rsidR="005960A4" w:rsidRDefault="005960A4" w:rsidP="00A54F4A">
    <w:pPr>
      <w:pStyle w:val="a3"/>
    </w:pPr>
  </w:p>
  <w:p w14:paraId="430AFB89" w14:textId="77777777" w:rsidR="005960A4" w:rsidRDefault="005960A4"/>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0591EB" w14:textId="77777777" w:rsidR="005960A4" w:rsidRDefault="005960A4" w:rsidP="00CF79AF">
    <w:pPr>
      <w:pStyle w:val="a3"/>
      <w:ind w:right="360"/>
      <w:rPr>
        <w:rStyle w:val="a5"/>
      </w:rPr>
    </w:pPr>
  </w:p>
  <w:p w14:paraId="20BBCB7A" w14:textId="77777777" w:rsidR="005960A4" w:rsidRDefault="005960A4" w:rsidP="00A54F4A">
    <w:pPr>
      <w:pStyle w:val="a3"/>
    </w:pPr>
  </w:p>
  <w:p w14:paraId="5F79B866" w14:textId="77777777" w:rsidR="005960A4" w:rsidRDefault="005960A4"/>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3613FB" w14:textId="77777777" w:rsidR="005960A4" w:rsidRDefault="005960A4" w:rsidP="00A54F4A">
      <w:r>
        <w:separator/>
      </w:r>
    </w:p>
    <w:p w14:paraId="72A96969" w14:textId="77777777" w:rsidR="005960A4" w:rsidRDefault="005960A4"/>
  </w:footnote>
  <w:footnote w:type="continuationSeparator" w:id="0">
    <w:p w14:paraId="2582AD1E" w14:textId="77777777" w:rsidR="005960A4" w:rsidRDefault="005960A4" w:rsidP="00A54F4A">
      <w:r>
        <w:continuationSeparator/>
      </w:r>
    </w:p>
    <w:p w14:paraId="21382048" w14:textId="77777777" w:rsidR="005960A4" w:rsidRDefault="005960A4"/>
  </w:footnote>
  <w:footnote w:id="1">
    <w:p w14:paraId="6A173B18" w14:textId="77777777" w:rsidR="005960A4" w:rsidRPr="008E6423" w:rsidRDefault="005960A4" w:rsidP="008E6423">
      <w:pPr>
        <w:pStyle w:val="ad"/>
      </w:pPr>
      <w:r w:rsidRPr="008E6423">
        <w:rPr>
          <w:rStyle w:val="a9"/>
        </w:rPr>
        <w:footnoteRef/>
      </w:r>
      <w:r w:rsidRPr="008E6423">
        <w:t xml:space="preserve"> Бондарчук, А. И. Адаптация межкультурных визуальных коммуникаций / А. И. Бо</w:t>
      </w:r>
      <w:r w:rsidRPr="008E6423">
        <w:t>н</w:t>
      </w:r>
      <w:r w:rsidRPr="008E6423">
        <w:t xml:space="preserve">дарчук // Молодой ученый. — 2014. — №3. С. 1074. </w:t>
      </w:r>
    </w:p>
    <w:p w14:paraId="1842F771" w14:textId="77777777" w:rsidR="005960A4" w:rsidRPr="008E6423" w:rsidRDefault="005960A4" w:rsidP="008E6423">
      <w:pPr>
        <w:pStyle w:val="ad"/>
      </w:pPr>
    </w:p>
  </w:footnote>
  <w:footnote w:id="2">
    <w:p w14:paraId="5C1B56DB" w14:textId="77777777" w:rsidR="005960A4" w:rsidRPr="008E6423" w:rsidRDefault="005960A4" w:rsidP="008E6423">
      <w:pPr>
        <w:pStyle w:val="ad"/>
      </w:pPr>
      <w:r w:rsidRPr="008E6423">
        <w:rPr>
          <w:rStyle w:val="a9"/>
        </w:rPr>
        <w:footnoteRef/>
      </w:r>
      <w:r w:rsidRPr="008E6423">
        <w:t xml:space="preserve"> Трясцина, Е. Р. История возникновения корейской газеты / Е. Р. Трясцина // Медиа в современном мире. Молодые исследователи : материалы 15-й международной конфере</w:t>
      </w:r>
      <w:r w:rsidRPr="008E6423">
        <w:t>н</w:t>
      </w:r>
      <w:r w:rsidRPr="008E6423">
        <w:t>ции студентов, магистрантов и аспирантов (9–11 марта 2016 года) / Под ред. М. А. Бере</w:t>
      </w:r>
      <w:r w:rsidRPr="008E6423">
        <w:t>ж</w:t>
      </w:r>
      <w:r w:rsidRPr="008E6423">
        <w:t xml:space="preserve">ной; сост. А. Н. Марченко. — СПб., 2016. — С. 293–295. </w:t>
      </w:r>
    </w:p>
    <w:p w14:paraId="1FE0013A" w14:textId="77777777" w:rsidR="005960A4" w:rsidRPr="008E6423" w:rsidRDefault="005960A4" w:rsidP="008E6423">
      <w:pPr>
        <w:pStyle w:val="ad"/>
      </w:pPr>
    </w:p>
  </w:footnote>
  <w:footnote w:id="3">
    <w:p w14:paraId="6F9BD699" w14:textId="77777777" w:rsidR="005960A4" w:rsidRPr="008E6423" w:rsidRDefault="005960A4" w:rsidP="008E6423">
      <w:pPr>
        <w:pStyle w:val="ad"/>
      </w:pPr>
      <w:r w:rsidRPr="008E6423">
        <w:rPr>
          <w:rStyle w:val="a9"/>
        </w:rPr>
        <w:footnoteRef/>
      </w:r>
      <w:r w:rsidRPr="008E6423">
        <w:t xml:space="preserve"> Кириллова, Н. Б. Медиалогия как синтез наук / Н. Б. Кириллова. – М. : Академич</w:t>
      </w:r>
      <w:r w:rsidRPr="008E6423">
        <w:t>е</w:t>
      </w:r>
      <w:r w:rsidRPr="008E6423">
        <w:t>ский проект, 2013. С. 217.</w:t>
      </w:r>
    </w:p>
    <w:p w14:paraId="4884A531" w14:textId="77777777" w:rsidR="005960A4" w:rsidRPr="008E6423" w:rsidRDefault="005960A4" w:rsidP="008E6423">
      <w:pPr>
        <w:pStyle w:val="ad"/>
      </w:pPr>
    </w:p>
  </w:footnote>
  <w:footnote w:id="4">
    <w:p w14:paraId="23C21B26" w14:textId="77777777" w:rsidR="005960A4" w:rsidRPr="008E6423" w:rsidRDefault="005960A4" w:rsidP="008E6423">
      <w:pPr>
        <w:pStyle w:val="ad"/>
      </w:pPr>
      <w:r w:rsidRPr="008E6423">
        <w:rPr>
          <w:rStyle w:val="a9"/>
        </w:rPr>
        <w:footnoteRef/>
      </w:r>
      <w:r w:rsidRPr="008E6423">
        <w:t xml:space="preserve"> Интернет-СМИ: Теория и практика: Учебное пособие для студентов вузов / под ред. М. М. Лукиной. – М. : Аспект Пресс, 2013. С. 10.</w:t>
      </w:r>
    </w:p>
  </w:footnote>
  <w:footnote w:id="5">
    <w:p w14:paraId="68984C2E" w14:textId="0E09EA77" w:rsidR="005960A4" w:rsidRPr="008E6423" w:rsidRDefault="005960A4" w:rsidP="008E6423">
      <w:pPr>
        <w:pStyle w:val="ad"/>
      </w:pPr>
      <w:r w:rsidRPr="008E6423">
        <w:rPr>
          <w:rStyle w:val="a9"/>
        </w:rPr>
        <w:footnoteRef/>
      </w:r>
      <w:r w:rsidRPr="008E6423">
        <w:t xml:space="preserve"> Rouse, M. Network convergence [Электронный ресурс] // SearchITChannel: портал о веб-дизайне.  Newton. : TechTarget, 2006 - . – Режим доступа: </w:t>
      </w:r>
      <w:hyperlink r:id="rId1" w:history="1">
        <w:r w:rsidRPr="008E6423">
          <w:rPr>
            <w:rStyle w:val="af0"/>
            <w:color w:val="auto"/>
            <w:u w:val="none"/>
          </w:rPr>
          <w:t>http://searchitchannel.techtarget.com/definition/network-convergence</w:t>
        </w:r>
      </w:hyperlink>
      <w:r w:rsidRPr="008E6423">
        <w:rPr>
          <w:rStyle w:val="af0"/>
          <w:color w:val="auto"/>
          <w:u w:val="none"/>
        </w:rPr>
        <w:t>, свободный.</w:t>
      </w:r>
      <w:r w:rsidRPr="008E6423">
        <w:t xml:space="preserve"> – (Дата о</w:t>
      </w:r>
      <w:r w:rsidRPr="008E6423">
        <w:t>б</w:t>
      </w:r>
      <w:r w:rsidRPr="008E6423">
        <w:t>ращения: 17.04.16).</w:t>
      </w:r>
    </w:p>
  </w:footnote>
  <w:footnote w:id="6">
    <w:p w14:paraId="35AF7693" w14:textId="77777777" w:rsidR="005960A4" w:rsidRPr="008E6423" w:rsidRDefault="005960A4" w:rsidP="008E6423">
      <w:pPr>
        <w:pStyle w:val="ad"/>
      </w:pPr>
      <w:r w:rsidRPr="008E6423">
        <w:rPr>
          <w:rStyle w:val="a9"/>
        </w:rPr>
        <w:footnoteRef/>
      </w:r>
      <w:r w:rsidRPr="008E6423">
        <w:t xml:space="preserve"> Суминова, Т. Н. Информационные ресурсы художественной культуры (артосферы) / Т. Н. Суминова. – М. : Академический Проект,  2006. С. 17.</w:t>
      </w:r>
    </w:p>
  </w:footnote>
  <w:footnote w:id="7">
    <w:p w14:paraId="2764B487" w14:textId="77777777" w:rsidR="005960A4" w:rsidRPr="008E6423" w:rsidRDefault="005960A4" w:rsidP="008E6423">
      <w:pPr>
        <w:pStyle w:val="ad"/>
        <w:rPr>
          <w:lang w:val="en-US"/>
        </w:rPr>
      </w:pPr>
      <w:r w:rsidRPr="008E6423">
        <w:rPr>
          <w:rStyle w:val="a9"/>
        </w:rPr>
        <w:footnoteRef/>
      </w:r>
      <w:r w:rsidRPr="008E6423">
        <w:t xml:space="preserve"> Кириллова, Н.Б. Медиалогия как синтез наук. С. 42.</w:t>
      </w:r>
    </w:p>
  </w:footnote>
  <w:footnote w:id="8">
    <w:p w14:paraId="5D6E71B0" w14:textId="0C118B97" w:rsidR="005960A4" w:rsidRPr="008E6423" w:rsidRDefault="005960A4" w:rsidP="008E6423">
      <w:pPr>
        <w:pStyle w:val="ad"/>
        <w:rPr>
          <w:lang w:val="en-US"/>
        </w:rPr>
      </w:pPr>
      <w:r w:rsidRPr="008E6423">
        <w:rPr>
          <w:rStyle w:val="a9"/>
        </w:rPr>
        <w:footnoteRef/>
      </w:r>
      <w:r w:rsidRPr="008E6423">
        <w:t xml:space="preserve">Грабарь, Я. Будущее печатных СМИ: тиражи падают, интернет-редакции растут </w:t>
      </w:r>
      <w:r w:rsidRPr="008E6423">
        <w:rPr>
          <w:lang w:val="en-US"/>
        </w:rPr>
        <w:t>[</w:t>
      </w:r>
      <w:r w:rsidRPr="008E6423">
        <w:t>Электронный ресурс</w:t>
      </w:r>
      <w:r w:rsidRPr="008E6423">
        <w:rPr>
          <w:lang w:val="en-US"/>
        </w:rPr>
        <w:t xml:space="preserve">] // РБК: </w:t>
      </w:r>
      <w:r w:rsidRPr="008E6423">
        <w:t>аналитическая газета. : М. : РосБизнесКонсалтинг, 1995 - .</w:t>
      </w:r>
      <w:r w:rsidRPr="008E6423">
        <w:rPr>
          <w:lang w:val="en-US"/>
        </w:rPr>
        <w:t xml:space="preserve"> –</w:t>
      </w:r>
      <w:r w:rsidRPr="008E6423">
        <w:t xml:space="preserve">Режим доступа: </w:t>
      </w:r>
      <w:hyperlink r:id="rId2" w:history="1">
        <w:r w:rsidRPr="008E6423">
          <w:rPr>
            <w:rStyle w:val="af0"/>
            <w:color w:val="auto"/>
            <w:u w:val="none"/>
          </w:rPr>
          <w:t>http://www.rbc.ru/economics/13/02/2013/844874.shtml</w:t>
        </w:r>
      </w:hyperlink>
      <w:r w:rsidRPr="008E6423">
        <w:t xml:space="preserve">, свободный. – </w:t>
      </w:r>
      <w:r w:rsidRPr="008E6423">
        <w:rPr>
          <w:lang w:val="en-US"/>
        </w:rPr>
        <w:t>(</w:t>
      </w:r>
      <w:r w:rsidRPr="008E6423">
        <w:t>Дата обращения: 17.04.16</w:t>
      </w:r>
      <w:r w:rsidRPr="008E6423">
        <w:rPr>
          <w:lang w:val="en-US"/>
        </w:rPr>
        <w:t>).</w:t>
      </w:r>
    </w:p>
  </w:footnote>
  <w:footnote w:id="9">
    <w:p w14:paraId="710C5430" w14:textId="77777777" w:rsidR="005960A4" w:rsidRPr="008E6423" w:rsidRDefault="005960A4" w:rsidP="008E6423">
      <w:pPr>
        <w:pStyle w:val="ad"/>
        <w:rPr>
          <w:lang w:val="en-US"/>
        </w:rPr>
      </w:pPr>
      <w:r w:rsidRPr="008E6423">
        <w:rPr>
          <w:rStyle w:val="a9"/>
        </w:rPr>
        <w:footnoteRef/>
      </w:r>
      <w:r w:rsidRPr="008E6423">
        <w:t xml:space="preserve"> Фукуяма, Ф. Конец истории и последний человек / Ф. Фукуяма ; </w:t>
      </w:r>
      <w:r w:rsidRPr="008E6423">
        <w:rPr>
          <w:lang w:val="en-US"/>
        </w:rPr>
        <w:t>[</w:t>
      </w:r>
      <w:r w:rsidRPr="008E6423">
        <w:t>пер. с англ. М. Б. Левина</w:t>
      </w:r>
      <w:r w:rsidRPr="008E6423">
        <w:rPr>
          <w:lang w:val="en-US"/>
        </w:rPr>
        <w:t>]. – М</w:t>
      </w:r>
      <w:proofErr w:type="gramStart"/>
      <w:r w:rsidRPr="008E6423">
        <w:rPr>
          <w:lang w:val="en-US"/>
        </w:rPr>
        <w:t>. :</w:t>
      </w:r>
      <w:proofErr w:type="gramEnd"/>
      <w:r w:rsidRPr="008E6423">
        <w:rPr>
          <w:lang w:val="en-US"/>
        </w:rPr>
        <w:t xml:space="preserve"> Аст, 2015. С. 12.</w:t>
      </w:r>
    </w:p>
  </w:footnote>
  <w:footnote w:id="10">
    <w:p w14:paraId="01069AD2" w14:textId="77777777" w:rsidR="005960A4" w:rsidRPr="008E6423" w:rsidRDefault="005960A4" w:rsidP="008E6423">
      <w:pPr>
        <w:pStyle w:val="ad"/>
      </w:pPr>
      <w:r w:rsidRPr="008E6423">
        <w:rPr>
          <w:rStyle w:val="a9"/>
        </w:rPr>
        <w:footnoteRef/>
      </w:r>
      <w:r w:rsidRPr="008E6423">
        <w:t xml:space="preserve"> Этуев, А. Б. Культурная идентичность в контексте глобализации / А. Б. Этуев // Вестник Адыгейского государственного университета. Сер.: Регионоведение: философия, история, социология, юриспруденция, политология, культурология. – 2009. – 1 (42). С. 211.</w:t>
      </w:r>
    </w:p>
  </w:footnote>
  <w:footnote w:id="11">
    <w:p w14:paraId="263D17DA" w14:textId="1824DE20" w:rsidR="005960A4" w:rsidRPr="008E6423" w:rsidRDefault="005960A4" w:rsidP="008E6423">
      <w:pPr>
        <w:pStyle w:val="ad"/>
        <w:rPr>
          <w:lang w:val="en-US"/>
        </w:rPr>
      </w:pPr>
      <w:r w:rsidRPr="008E6423">
        <w:rPr>
          <w:rStyle w:val="a9"/>
        </w:rPr>
        <w:footnoteRef/>
      </w:r>
      <w:r w:rsidRPr="008E6423">
        <w:t xml:space="preserve"> </w:t>
      </w:r>
      <w:proofErr w:type="gramStart"/>
      <w:r w:rsidRPr="008E6423">
        <w:rPr>
          <w:lang w:val="en-US"/>
        </w:rPr>
        <w:t>Usability.gov :</w:t>
      </w:r>
      <w:proofErr w:type="gramEnd"/>
      <w:r w:rsidRPr="008E6423">
        <w:rPr>
          <w:lang w:val="en-US"/>
        </w:rPr>
        <w:t xml:space="preserve"> </w:t>
      </w:r>
      <w:r w:rsidRPr="008E6423">
        <w:t xml:space="preserve">портал о юзабилити </w:t>
      </w:r>
      <w:r w:rsidRPr="008E6423">
        <w:rPr>
          <w:lang w:val="en-US"/>
        </w:rPr>
        <w:t>[</w:t>
      </w:r>
      <w:r w:rsidRPr="008E6423">
        <w:t>Электронный ресурс</w:t>
      </w:r>
      <w:r w:rsidRPr="008E6423">
        <w:rPr>
          <w:lang w:val="en-US"/>
        </w:rPr>
        <w:t>]. Washington. : U.S. Depar</w:t>
      </w:r>
      <w:r w:rsidRPr="008E6423">
        <w:rPr>
          <w:lang w:val="en-US"/>
        </w:rPr>
        <w:t>t</w:t>
      </w:r>
      <w:r w:rsidRPr="008E6423">
        <w:rPr>
          <w:lang w:val="en-US"/>
        </w:rPr>
        <w:t xml:space="preserve">ment of Health &amp; Human Services, 2004 -. – </w:t>
      </w:r>
      <w:r w:rsidRPr="008E6423">
        <w:t xml:space="preserve">Режим доступа: </w:t>
      </w:r>
      <w:hyperlink r:id="rId3" w:history="1">
        <w:r w:rsidRPr="008E6423">
          <w:rPr>
            <w:rStyle w:val="af0"/>
            <w:color w:val="auto"/>
            <w:u w:val="none"/>
          </w:rPr>
          <w:t>http://www.usability.gov/what-and-why/usability-evaluation.html</w:t>
        </w:r>
      </w:hyperlink>
      <w:r w:rsidRPr="008E6423">
        <w:rPr>
          <w:lang w:val="en-US"/>
        </w:rPr>
        <w:t xml:space="preserve">, </w:t>
      </w:r>
      <w:r w:rsidRPr="008E6423">
        <w:t>свободный</w:t>
      </w:r>
      <w:r w:rsidRPr="008E6423">
        <w:rPr>
          <w:lang w:val="en-US"/>
        </w:rPr>
        <w:t>.</w:t>
      </w:r>
      <w:r w:rsidRPr="008E6423">
        <w:t xml:space="preserve"> – </w:t>
      </w:r>
      <w:r w:rsidRPr="008E6423">
        <w:rPr>
          <w:lang w:val="en-US"/>
        </w:rPr>
        <w:t>(</w:t>
      </w:r>
      <w:r w:rsidRPr="008E6423">
        <w:t>Дата обращения: 17.04.16</w:t>
      </w:r>
      <w:r w:rsidRPr="008E6423">
        <w:rPr>
          <w:lang w:val="en-US"/>
        </w:rPr>
        <w:t>).</w:t>
      </w:r>
      <w:r w:rsidRPr="008E6423">
        <w:t xml:space="preserve"> </w:t>
      </w:r>
    </w:p>
  </w:footnote>
  <w:footnote w:id="12">
    <w:p w14:paraId="1B1A09A8" w14:textId="77777777" w:rsidR="005960A4" w:rsidRPr="008E6423" w:rsidRDefault="005960A4" w:rsidP="008E6423">
      <w:pPr>
        <w:pStyle w:val="ad"/>
        <w:rPr>
          <w:lang w:val="en-US"/>
        </w:rPr>
      </w:pPr>
      <w:r w:rsidRPr="008E6423">
        <w:rPr>
          <w:rStyle w:val="a9"/>
          <w:lang w:val="en-US"/>
        </w:rPr>
        <w:footnoteRef/>
      </w:r>
      <w:r w:rsidRPr="008E6423">
        <w:rPr>
          <w:lang w:val="en-US"/>
        </w:rPr>
        <w:t xml:space="preserve"> </w:t>
      </w:r>
      <w:proofErr w:type="gramStart"/>
      <w:r w:rsidRPr="008E6423">
        <w:rPr>
          <w:lang w:val="en-US"/>
        </w:rPr>
        <w:t>Wroblewski, L. Site-Seeing – A Visual Approach To Web Usability / L. Wroblewski.</w:t>
      </w:r>
      <w:proofErr w:type="gramEnd"/>
      <w:r w:rsidRPr="008E6423">
        <w:rPr>
          <w:lang w:val="en-US"/>
        </w:rPr>
        <w:t xml:space="preserve"> – New York: Hungry Minds. </w:t>
      </w:r>
      <w:proofErr w:type="gramStart"/>
      <w:r w:rsidRPr="008E6423">
        <w:rPr>
          <w:lang w:val="en-US"/>
        </w:rPr>
        <w:t>Inc., 2002.</w:t>
      </w:r>
      <w:proofErr w:type="gramEnd"/>
      <w:r w:rsidRPr="008E6423">
        <w:rPr>
          <w:lang w:val="en-US"/>
        </w:rPr>
        <w:t xml:space="preserve"> P. 119.</w:t>
      </w:r>
    </w:p>
  </w:footnote>
  <w:footnote w:id="13">
    <w:p w14:paraId="50F134A4" w14:textId="77777777" w:rsidR="005960A4" w:rsidRPr="008E6423" w:rsidRDefault="005960A4" w:rsidP="008E6423">
      <w:pPr>
        <w:pStyle w:val="ad"/>
      </w:pPr>
      <w:r w:rsidRPr="008E6423">
        <w:rPr>
          <w:rStyle w:val="a9"/>
        </w:rPr>
        <w:footnoteRef/>
      </w:r>
      <w:r w:rsidRPr="008E6423">
        <w:t xml:space="preserve"> Уолтер, А. Эмоциональный веб-дизайн / А. Уолтер ; пер. с англ. П. Миронова. – М. : Манн, Иванов и Фербер, 2012. С.16. </w:t>
      </w:r>
    </w:p>
  </w:footnote>
  <w:footnote w:id="14">
    <w:p w14:paraId="507D63C6" w14:textId="77777777" w:rsidR="005960A4" w:rsidRPr="008E6423" w:rsidRDefault="005960A4" w:rsidP="008E6423">
      <w:pPr>
        <w:pStyle w:val="ad"/>
      </w:pPr>
      <w:r w:rsidRPr="008E6423">
        <w:rPr>
          <w:rStyle w:val="a9"/>
        </w:rPr>
        <w:footnoteRef/>
      </w:r>
      <w:r w:rsidRPr="008E6423">
        <w:t xml:space="preserve"> Маркотт, И. Отзывчивый веб-дизайн / И. Маркотт ; пер. с англ. П. Миронова. – М. : Манн, Иванов и Фербер, 2012. С. 318.</w:t>
      </w:r>
    </w:p>
  </w:footnote>
  <w:footnote w:id="15">
    <w:p w14:paraId="756987DB" w14:textId="77777777" w:rsidR="005960A4" w:rsidRPr="008E6423" w:rsidRDefault="005960A4" w:rsidP="008E6423">
      <w:pPr>
        <w:pStyle w:val="ad"/>
      </w:pPr>
      <w:r w:rsidRPr="008E6423">
        <w:rPr>
          <w:rStyle w:val="a9"/>
        </w:rPr>
        <w:footnoteRef/>
      </w:r>
      <w:r w:rsidRPr="008E6423">
        <w:t xml:space="preserve"> Киссейн, Э. Основы контентной стратегии / Э. Киссейн ; пер. с англ. П. Миронова. – М. : Манн, Иванов и Фербер, 2012. С. 11. </w:t>
      </w:r>
    </w:p>
  </w:footnote>
  <w:footnote w:id="16">
    <w:p w14:paraId="6C8DD018" w14:textId="77777777" w:rsidR="005960A4" w:rsidRPr="008E6423" w:rsidRDefault="005960A4" w:rsidP="008E6423">
      <w:pPr>
        <w:pStyle w:val="ad"/>
      </w:pPr>
      <w:r w:rsidRPr="008E6423">
        <w:rPr>
          <w:rStyle w:val="a9"/>
        </w:rPr>
        <w:footnoteRef/>
      </w:r>
      <w:r w:rsidRPr="008E6423">
        <w:t xml:space="preserve"> Нильсен, Я. Веб-дизайн: книга Якоба Нильсена – пер. с англ. И. Вихарева </w:t>
      </w:r>
      <w:r w:rsidRPr="008E6423">
        <w:rPr>
          <w:lang w:val="en-US"/>
        </w:rPr>
        <w:t>[</w:t>
      </w:r>
      <w:r w:rsidRPr="008E6423">
        <w:t>и др.]. – СПб : Символ-Плюс, 2001. С. 36.</w:t>
      </w:r>
    </w:p>
  </w:footnote>
  <w:footnote w:id="17">
    <w:p w14:paraId="17752C85" w14:textId="77777777" w:rsidR="005960A4" w:rsidRPr="008E6423" w:rsidRDefault="005960A4" w:rsidP="008E6423">
      <w:pPr>
        <w:pStyle w:val="ad"/>
      </w:pPr>
      <w:r w:rsidRPr="008E6423">
        <w:rPr>
          <w:rStyle w:val="a9"/>
        </w:rPr>
        <w:footnoteRef/>
      </w:r>
      <w:r w:rsidRPr="008E6423">
        <w:t xml:space="preserve"> Там же. С. 40.</w:t>
      </w:r>
    </w:p>
  </w:footnote>
  <w:footnote w:id="18">
    <w:p w14:paraId="0539B147" w14:textId="57CACBDE" w:rsidR="005960A4" w:rsidRPr="008E6423" w:rsidRDefault="005960A4" w:rsidP="008E6423">
      <w:pPr>
        <w:pStyle w:val="ad"/>
      </w:pPr>
      <w:r w:rsidRPr="008E6423">
        <w:rPr>
          <w:rStyle w:val="a9"/>
        </w:rPr>
        <w:footnoteRef/>
      </w:r>
      <w:r w:rsidRPr="008E6423">
        <w:t xml:space="preserve"> </w:t>
      </w:r>
      <w:r w:rsidRPr="008E6423">
        <w:rPr>
          <w:lang w:val="en-US"/>
        </w:rPr>
        <w:t>Boulton, M. Whitespace [</w:t>
      </w:r>
      <w:r w:rsidRPr="008E6423">
        <w:t>Электронный ресурс</w:t>
      </w:r>
      <w:r w:rsidRPr="008E6423">
        <w:rPr>
          <w:lang w:val="en-US"/>
        </w:rPr>
        <w:t xml:space="preserve">] // A List Apart: </w:t>
      </w:r>
      <w:r w:rsidRPr="008E6423">
        <w:t>журнал</w:t>
      </w:r>
      <w:r w:rsidRPr="008E6423">
        <w:rPr>
          <w:lang w:val="en-US"/>
        </w:rPr>
        <w:t xml:space="preserve"> о веб-дизайне. A List Apart, 1998 </w:t>
      </w:r>
      <w:proofErr w:type="gramStart"/>
      <w:r w:rsidRPr="008E6423">
        <w:rPr>
          <w:lang w:val="en-US"/>
        </w:rPr>
        <w:t>- .</w:t>
      </w:r>
      <w:proofErr w:type="gramEnd"/>
      <w:r w:rsidRPr="008E6423">
        <w:rPr>
          <w:lang w:val="en-US"/>
        </w:rPr>
        <w:t xml:space="preserve"> </w:t>
      </w:r>
      <w:proofErr w:type="gramStart"/>
      <w:r w:rsidRPr="008E6423">
        <w:rPr>
          <w:lang w:val="en-US"/>
        </w:rPr>
        <w:t>– .</w:t>
      </w:r>
      <w:r w:rsidRPr="008E6423">
        <w:t>Режим</w:t>
      </w:r>
      <w:proofErr w:type="gramEnd"/>
      <w:r w:rsidRPr="008E6423">
        <w:t xml:space="preserve"> доступа: </w:t>
      </w:r>
      <w:hyperlink r:id="rId4" w:history="1">
        <w:r w:rsidRPr="008E6423">
          <w:rPr>
            <w:rStyle w:val="af0"/>
            <w:color w:val="auto"/>
            <w:u w:val="none"/>
          </w:rPr>
          <w:t>http://alistapart.com/article/whitespace</w:t>
        </w:r>
      </w:hyperlink>
      <w:r w:rsidRPr="008E6423">
        <w:rPr>
          <w:lang w:val="en-US"/>
        </w:rPr>
        <w:t xml:space="preserve">, </w:t>
      </w:r>
      <w:r w:rsidRPr="008E6423">
        <w:t>свободный.</w:t>
      </w:r>
      <w:r w:rsidRPr="008E6423">
        <w:rPr>
          <w:lang w:val="en-US"/>
        </w:rPr>
        <w:t xml:space="preserve"> </w:t>
      </w:r>
      <w:r w:rsidRPr="008E6423">
        <w:t xml:space="preserve">– </w:t>
      </w:r>
      <w:r w:rsidRPr="008E6423">
        <w:rPr>
          <w:lang w:val="en-US"/>
        </w:rPr>
        <w:t>(</w:t>
      </w:r>
      <w:r w:rsidRPr="008E6423">
        <w:t>Дата обращения: 1.05.16</w:t>
      </w:r>
      <w:r w:rsidRPr="008E6423">
        <w:rPr>
          <w:lang w:val="en-US"/>
        </w:rPr>
        <w:t>).</w:t>
      </w:r>
    </w:p>
  </w:footnote>
  <w:footnote w:id="19">
    <w:p w14:paraId="1152A4CC" w14:textId="3283C30C" w:rsidR="005960A4" w:rsidRPr="008E6423" w:rsidRDefault="005960A4" w:rsidP="008E6423">
      <w:pPr>
        <w:pStyle w:val="ad"/>
        <w:rPr>
          <w:lang w:val="en-US"/>
        </w:rPr>
      </w:pPr>
      <w:r w:rsidRPr="008E6423">
        <w:rPr>
          <w:rStyle w:val="a9"/>
        </w:rPr>
        <w:footnoteRef/>
      </w:r>
      <w:r w:rsidRPr="008E6423">
        <w:t xml:space="preserve"> </w:t>
      </w:r>
      <w:r w:rsidRPr="008E6423">
        <w:rPr>
          <w:lang w:val="en-US"/>
        </w:rPr>
        <w:t>Bailey, B. Reading Onscreen: The Effects of Line Length on Performance [</w:t>
      </w:r>
      <w:r w:rsidRPr="008E6423">
        <w:t>Электронный ресурс</w:t>
      </w:r>
      <w:r w:rsidRPr="008E6423">
        <w:rPr>
          <w:lang w:val="en-US"/>
        </w:rPr>
        <w:t xml:space="preserve">] // Usability.gov: </w:t>
      </w:r>
      <w:r w:rsidRPr="008E6423">
        <w:t xml:space="preserve">портал о юзабилити </w:t>
      </w:r>
      <w:r w:rsidRPr="008E6423">
        <w:rPr>
          <w:lang w:val="en-US"/>
        </w:rPr>
        <w:t>Washington. : U.S. Department of Health &amp; H</w:t>
      </w:r>
      <w:r w:rsidRPr="008E6423">
        <w:rPr>
          <w:lang w:val="en-US"/>
        </w:rPr>
        <w:t>u</w:t>
      </w:r>
      <w:r w:rsidRPr="008E6423">
        <w:rPr>
          <w:lang w:val="en-US"/>
        </w:rPr>
        <w:t xml:space="preserve">man Services, 2004 -. – </w:t>
      </w:r>
      <w:r w:rsidRPr="008E6423">
        <w:t xml:space="preserve">Режим доступа: </w:t>
      </w:r>
      <w:hyperlink r:id="rId5" w:history="1">
        <w:r w:rsidRPr="008E6423">
          <w:rPr>
            <w:rStyle w:val="af0"/>
            <w:color w:val="auto"/>
            <w:u w:val="none"/>
          </w:rPr>
          <w:t>http://www.usability.gov/get-involved/blog/2006/08/line-length-and-onscreen-reading.html</w:t>
        </w:r>
      </w:hyperlink>
      <w:r w:rsidRPr="008E6423">
        <w:t>, свободный. – (Дата обращения: 1.05.16</w:t>
      </w:r>
      <w:r w:rsidRPr="008E6423">
        <w:rPr>
          <w:lang w:val="en-US"/>
        </w:rPr>
        <w:t>).</w:t>
      </w:r>
    </w:p>
  </w:footnote>
  <w:footnote w:id="20">
    <w:p w14:paraId="2A88DBD6" w14:textId="03DE7B8E" w:rsidR="005960A4" w:rsidRPr="008E6423" w:rsidRDefault="005960A4" w:rsidP="008E6423">
      <w:pPr>
        <w:pStyle w:val="ad"/>
      </w:pPr>
      <w:r w:rsidRPr="008E6423">
        <w:rPr>
          <w:rStyle w:val="a9"/>
        </w:rPr>
        <w:footnoteRef/>
      </w:r>
      <w:r w:rsidRPr="008E6423">
        <w:rPr>
          <w:lang w:val="en-US"/>
        </w:rPr>
        <w:t xml:space="preserve"> Allsopp, J. A Dao of Web Design [</w:t>
      </w:r>
      <w:r w:rsidRPr="008E6423">
        <w:t>Электронный ресурс</w:t>
      </w:r>
      <w:r w:rsidRPr="008E6423">
        <w:rPr>
          <w:lang w:val="en-US"/>
        </w:rPr>
        <w:t xml:space="preserve">] // A List Apart: </w:t>
      </w:r>
      <w:r w:rsidRPr="008E6423">
        <w:t>журнал</w:t>
      </w:r>
      <w:r w:rsidRPr="008E6423">
        <w:rPr>
          <w:lang w:val="en-US"/>
        </w:rPr>
        <w:t xml:space="preserve"> о веб-дизайне. A List Apart, 1998 </w:t>
      </w:r>
      <w:proofErr w:type="gramStart"/>
      <w:r w:rsidRPr="008E6423">
        <w:rPr>
          <w:lang w:val="en-US"/>
        </w:rPr>
        <w:t>- .</w:t>
      </w:r>
      <w:proofErr w:type="gramEnd"/>
      <w:r w:rsidRPr="008E6423">
        <w:rPr>
          <w:lang w:val="en-US"/>
        </w:rPr>
        <w:t xml:space="preserve"> </w:t>
      </w:r>
      <w:proofErr w:type="gramStart"/>
      <w:r w:rsidRPr="008E6423">
        <w:rPr>
          <w:lang w:val="en-US"/>
        </w:rPr>
        <w:t>– .</w:t>
      </w:r>
      <w:r w:rsidRPr="008E6423">
        <w:t>Режим</w:t>
      </w:r>
      <w:proofErr w:type="gramEnd"/>
      <w:r w:rsidRPr="008E6423">
        <w:t xml:space="preserve"> доступа: http://alistapart.com/article/dao</w:t>
      </w:r>
      <w:r w:rsidRPr="008E6423">
        <w:rPr>
          <w:lang w:val="en-US"/>
        </w:rPr>
        <w:t xml:space="preserve">, </w:t>
      </w:r>
      <w:r w:rsidRPr="008E6423">
        <w:t>свободный.</w:t>
      </w:r>
      <w:r w:rsidRPr="008E6423">
        <w:rPr>
          <w:lang w:val="en-US"/>
        </w:rPr>
        <w:t xml:space="preserve"> </w:t>
      </w:r>
      <w:r w:rsidRPr="008E6423">
        <w:t xml:space="preserve">–  </w:t>
      </w:r>
      <w:r w:rsidRPr="008E6423">
        <w:rPr>
          <w:lang w:val="en-US"/>
        </w:rPr>
        <w:t>(</w:t>
      </w:r>
      <w:r w:rsidRPr="008E6423">
        <w:t>Дата обращения: 1.05.16</w:t>
      </w:r>
      <w:r w:rsidRPr="008E6423">
        <w:rPr>
          <w:lang w:val="en-US"/>
        </w:rPr>
        <w:t>).</w:t>
      </w:r>
    </w:p>
  </w:footnote>
  <w:footnote w:id="21">
    <w:p w14:paraId="5F665D48" w14:textId="77777777" w:rsidR="005960A4" w:rsidRPr="008E6423" w:rsidRDefault="005960A4" w:rsidP="008E6423">
      <w:pPr>
        <w:pStyle w:val="ad"/>
      </w:pPr>
      <w:r w:rsidRPr="008E6423">
        <w:rPr>
          <w:rStyle w:val="a9"/>
        </w:rPr>
        <w:footnoteRef/>
      </w:r>
      <w:r w:rsidRPr="008E6423">
        <w:t xml:space="preserve"> Там же.</w:t>
      </w:r>
    </w:p>
  </w:footnote>
  <w:footnote w:id="22">
    <w:p w14:paraId="75158A5D" w14:textId="77777777" w:rsidR="005960A4" w:rsidRPr="008E6423" w:rsidRDefault="005960A4" w:rsidP="008E6423">
      <w:pPr>
        <w:pStyle w:val="ad"/>
      </w:pPr>
      <w:r w:rsidRPr="008E6423">
        <w:rPr>
          <w:rStyle w:val="a9"/>
        </w:rPr>
        <w:footnoteRef/>
      </w:r>
      <w:r w:rsidRPr="008E6423">
        <w:t xml:space="preserve"> Кит, Д. </w:t>
      </w:r>
      <w:r w:rsidRPr="008E6423">
        <w:rPr>
          <w:lang w:val="en-US"/>
        </w:rPr>
        <w:t xml:space="preserve">HTML5 </w:t>
      </w:r>
      <w:r w:rsidRPr="008E6423">
        <w:t xml:space="preserve">для веб-дизайнеров / Д. </w:t>
      </w:r>
      <w:proofErr w:type="gramStart"/>
      <w:r w:rsidRPr="008E6423">
        <w:t>Кит ;</w:t>
      </w:r>
      <w:proofErr w:type="gramEnd"/>
      <w:r w:rsidRPr="008E6423">
        <w:t xml:space="preserve"> пер. с англ. В. Андерсена. – М. : Манн, Иванов и Фербер, 2013. С. 31.</w:t>
      </w:r>
    </w:p>
  </w:footnote>
  <w:footnote w:id="23">
    <w:p w14:paraId="566A119D" w14:textId="31A1DF2F" w:rsidR="005960A4" w:rsidRPr="008E6423" w:rsidRDefault="005960A4" w:rsidP="008E6423">
      <w:pPr>
        <w:pStyle w:val="ad"/>
        <w:rPr>
          <w:lang w:val="en-US"/>
        </w:rPr>
      </w:pPr>
      <w:r w:rsidRPr="008E6423">
        <w:rPr>
          <w:rStyle w:val="a9"/>
        </w:rPr>
        <w:footnoteRef/>
      </w:r>
      <w:r w:rsidRPr="008E6423">
        <w:t xml:space="preserve"> Там же. </w:t>
      </w:r>
      <w:r w:rsidRPr="008E6423">
        <w:t>С.</w:t>
      </w:r>
      <w:r w:rsidR="002A2540">
        <w:t xml:space="preserve"> </w:t>
      </w:r>
      <w:r w:rsidRPr="008E6423">
        <w:t>51.</w:t>
      </w:r>
    </w:p>
  </w:footnote>
  <w:footnote w:id="24">
    <w:p w14:paraId="3E328961" w14:textId="77777777" w:rsidR="005960A4" w:rsidRPr="008E6423" w:rsidRDefault="005960A4" w:rsidP="008E6423">
      <w:pPr>
        <w:pStyle w:val="ad"/>
        <w:rPr>
          <w:lang w:val="en-US"/>
        </w:rPr>
      </w:pPr>
      <w:r w:rsidRPr="008E6423">
        <w:rPr>
          <w:rStyle w:val="a9"/>
        </w:rPr>
        <w:footnoteRef/>
      </w:r>
      <w:r w:rsidRPr="008E6423">
        <w:t xml:space="preserve"> Абаимова, Е. Л. Дизайн как общекультурный и национальный феномен : автореф. </w:t>
      </w:r>
      <w:proofErr w:type="spellStart"/>
      <w:r w:rsidRPr="008E6423">
        <w:t>дис</w:t>
      </w:r>
      <w:proofErr w:type="spellEnd"/>
      <w:r w:rsidRPr="008E6423">
        <w:t>. … канд. филос. наук : 24.00.01 / Е. Л. Абаимова ; Ростов-на-Дону</w:t>
      </w:r>
      <w:r w:rsidRPr="008E6423">
        <w:rPr>
          <w:lang w:val="en-US"/>
        </w:rPr>
        <w:t xml:space="preserve">. </w:t>
      </w:r>
      <w:r w:rsidRPr="008E6423">
        <w:t xml:space="preserve">Ин-т. архитектуры и искусств ФГОУ ВПО «Южный Федеральный университет». – Ростов-на-Дону, 2009. С. 3. </w:t>
      </w:r>
    </w:p>
    <w:p w14:paraId="33CD23CF" w14:textId="77777777" w:rsidR="005960A4" w:rsidRPr="008E6423" w:rsidRDefault="005960A4" w:rsidP="008E6423">
      <w:pPr>
        <w:pStyle w:val="ad"/>
        <w:rPr>
          <w:vertAlign w:val="superscript"/>
        </w:rPr>
      </w:pPr>
    </w:p>
  </w:footnote>
  <w:footnote w:id="25">
    <w:p w14:paraId="5FE3804F" w14:textId="0936A20C" w:rsidR="005960A4" w:rsidRPr="008E6423" w:rsidRDefault="005960A4" w:rsidP="008E6423">
      <w:pPr>
        <w:pStyle w:val="ad"/>
        <w:rPr>
          <w:lang w:val="en-US"/>
        </w:rPr>
      </w:pPr>
      <w:r w:rsidRPr="008E6423">
        <w:rPr>
          <w:rStyle w:val="a9"/>
        </w:rPr>
        <w:footnoteRef/>
      </w:r>
      <w:r w:rsidRPr="008E6423">
        <w:t xml:space="preserve"> Философская энциклопедия</w:t>
      </w:r>
      <w:r w:rsidRPr="008E6423">
        <w:rPr>
          <w:lang w:val="en-US"/>
        </w:rPr>
        <w:t xml:space="preserve">: </w:t>
      </w:r>
      <w:r w:rsidRPr="008E6423">
        <w:t xml:space="preserve">Традиция </w:t>
      </w:r>
      <w:r w:rsidRPr="008E6423">
        <w:rPr>
          <w:lang w:val="en-US"/>
        </w:rPr>
        <w:t>[</w:t>
      </w:r>
      <w:r w:rsidRPr="008E6423">
        <w:t>Электронный ресурс</w:t>
      </w:r>
      <w:r w:rsidRPr="008E6423">
        <w:rPr>
          <w:lang w:val="en-US"/>
        </w:rPr>
        <w:t xml:space="preserve">] // </w:t>
      </w:r>
      <w:r w:rsidRPr="008E6423">
        <w:t>Философия: энци</w:t>
      </w:r>
      <w:r w:rsidRPr="008E6423">
        <w:t>к</w:t>
      </w:r>
      <w:r w:rsidRPr="008E6423">
        <w:t>лопедический словарь / под ред. А. А. Ивина.</w:t>
      </w:r>
      <w:r w:rsidRPr="008E6423">
        <w:rPr>
          <w:lang w:val="en-US"/>
        </w:rPr>
        <w:t xml:space="preserve"> – М</w:t>
      </w:r>
      <w:proofErr w:type="gramStart"/>
      <w:r w:rsidRPr="008E6423">
        <w:rPr>
          <w:lang w:val="en-US"/>
        </w:rPr>
        <w:t>. :</w:t>
      </w:r>
      <w:proofErr w:type="gramEnd"/>
      <w:r w:rsidRPr="008E6423">
        <w:rPr>
          <w:lang w:val="en-US"/>
        </w:rPr>
        <w:t xml:space="preserve"> Гардарики, 2004. –  </w:t>
      </w:r>
      <w:r w:rsidRPr="008E6423">
        <w:t xml:space="preserve">Режим доступа: </w:t>
      </w:r>
      <w:hyperlink r:id="rId6" w:history="1">
        <w:r w:rsidRPr="008E6423">
          <w:rPr>
            <w:rStyle w:val="af0"/>
            <w:color w:val="auto"/>
            <w:u w:val="none"/>
          </w:rPr>
          <w:t>http://dic.academic.ru/dic.nsf/enc_philosophy/1236/ТРАДИЦИЯ</w:t>
        </w:r>
      </w:hyperlink>
      <w:r w:rsidRPr="008E6423">
        <w:rPr>
          <w:lang w:val="en-US"/>
        </w:rPr>
        <w:t xml:space="preserve">, </w:t>
      </w:r>
      <w:r w:rsidRPr="008E6423">
        <w:t>свободный</w:t>
      </w:r>
      <w:r w:rsidRPr="008E6423">
        <w:rPr>
          <w:lang w:val="en-US"/>
        </w:rPr>
        <w:t xml:space="preserve">. </w:t>
      </w:r>
      <w:r w:rsidRPr="008E6423">
        <w:t xml:space="preserve">– </w:t>
      </w:r>
      <w:r w:rsidRPr="008E6423">
        <w:rPr>
          <w:lang w:val="en-US"/>
        </w:rPr>
        <w:t>(</w:t>
      </w:r>
      <w:r w:rsidRPr="008E6423">
        <w:t>Дата обр</w:t>
      </w:r>
      <w:r w:rsidRPr="008E6423">
        <w:t>а</w:t>
      </w:r>
      <w:r w:rsidRPr="008E6423">
        <w:t>щения: 13.04.16</w:t>
      </w:r>
      <w:r w:rsidRPr="008E6423">
        <w:rPr>
          <w:lang w:val="en-US"/>
        </w:rPr>
        <w:t>).</w:t>
      </w:r>
    </w:p>
  </w:footnote>
  <w:footnote w:id="26">
    <w:p w14:paraId="35BE34CF" w14:textId="77777777" w:rsidR="005960A4" w:rsidRPr="008E6423" w:rsidRDefault="005960A4" w:rsidP="008E6423">
      <w:pPr>
        <w:pStyle w:val="ad"/>
      </w:pPr>
      <w:r w:rsidRPr="008E6423">
        <w:rPr>
          <w:rStyle w:val="a9"/>
        </w:rPr>
        <w:footnoteRef/>
      </w:r>
      <w:r w:rsidRPr="008E6423">
        <w:t xml:space="preserve"> Там же.</w:t>
      </w:r>
    </w:p>
  </w:footnote>
  <w:footnote w:id="27">
    <w:p w14:paraId="5CFCC86E" w14:textId="77777777" w:rsidR="005960A4" w:rsidRPr="008E6423" w:rsidRDefault="005960A4" w:rsidP="008E6423">
      <w:pPr>
        <w:pStyle w:val="ad"/>
      </w:pPr>
      <w:r w:rsidRPr="008E6423">
        <w:rPr>
          <w:rStyle w:val="a9"/>
        </w:rPr>
        <w:footnoteRef/>
      </w:r>
      <w:r w:rsidRPr="008E6423">
        <w:t xml:space="preserve"> Энциклопедия культурологии</w:t>
      </w:r>
      <w:r w:rsidRPr="008E6423">
        <w:rPr>
          <w:lang w:val="en-US"/>
        </w:rPr>
        <w:t xml:space="preserve">: </w:t>
      </w:r>
      <w:r w:rsidRPr="008E6423">
        <w:t xml:space="preserve">Менталитет </w:t>
      </w:r>
      <w:r w:rsidRPr="008E6423">
        <w:rPr>
          <w:lang w:val="en-US"/>
        </w:rPr>
        <w:t>[</w:t>
      </w:r>
      <w:r w:rsidRPr="008E6423">
        <w:t>Электронный ресурс</w:t>
      </w:r>
      <w:r w:rsidRPr="008E6423">
        <w:rPr>
          <w:lang w:val="en-US"/>
        </w:rPr>
        <w:t xml:space="preserve">] // </w:t>
      </w:r>
      <w:r w:rsidRPr="008E6423">
        <w:t>Кононенко, Б. И. Большой толковый словарь по культурологии. – М. : Вече, 2003. –</w:t>
      </w:r>
      <w:r w:rsidRPr="008E6423">
        <w:rPr>
          <w:lang w:val="en-US"/>
        </w:rPr>
        <w:t xml:space="preserve"> </w:t>
      </w:r>
      <w:r w:rsidRPr="008E6423">
        <w:t>Режим доступа: http://dic.academic.ru/dic.nsf/enc_culture/1911/Менталитет</w:t>
      </w:r>
      <w:r w:rsidRPr="008E6423">
        <w:rPr>
          <w:lang w:val="en-US"/>
        </w:rPr>
        <w:t xml:space="preserve">. </w:t>
      </w:r>
      <w:r w:rsidRPr="008E6423">
        <w:t xml:space="preserve">– </w:t>
      </w:r>
      <w:r w:rsidRPr="008E6423">
        <w:rPr>
          <w:lang w:val="en-US"/>
        </w:rPr>
        <w:t>(</w:t>
      </w:r>
      <w:r w:rsidRPr="008E6423">
        <w:t>Дата обращения: 13.04.16</w:t>
      </w:r>
      <w:r w:rsidRPr="008E6423">
        <w:rPr>
          <w:lang w:val="en-US"/>
        </w:rPr>
        <w:t>).</w:t>
      </w:r>
    </w:p>
  </w:footnote>
  <w:footnote w:id="28">
    <w:p w14:paraId="68A21EFE" w14:textId="0FF36753" w:rsidR="005960A4" w:rsidRPr="008E6423" w:rsidRDefault="005960A4" w:rsidP="008E6423">
      <w:pPr>
        <w:pStyle w:val="ad"/>
        <w:rPr>
          <w:lang w:val="en-US"/>
        </w:rPr>
      </w:pPr>
      <w:r w:rsidRPr="008E6423">
        <w:rPr>
          <w:rStyle w:val="a9"/>
        </w:rPr>
        <w:footnoteRef/>
      </w:r>
      <w:r w:rsidRPr="008E6423">
        <w:t xml:space="preserve"> Философская энциклопедия</w:t>
      </w:r>
      <w:r w:rsidRPr="008E6423">
        <w:rPr>
          <w:lang w:val="en-US"/>
        </w:rPr>
        <w:t xml:space="preserve">: </w:t>
      </w:r>
      <w:r w:rsidRPr="008E6423">
        <w:t xml:space="preserve">Эстетика </w:t>
      </w:r>
      <w:r w:rsidRPr="008E6423">
        <w:rPr>
          <w:lang w:val="en-US"/>
        </w:rPr>
        <w:t>[</w:t>
      </w:r>
      <w:r w:rsidRPr="008E6423">
        <w:t>Электронный ресурс</w:t>
      </w:r>
      <w:r w:rsidRPr="008E6423">
        <w:rPr>
          <w:lang w:val="en-US"/>
        </w:rPr>
        <w:t xml:space="preserve">] // </w:t>
      </w:r>
      <w:r w:rsidRPr="008E6423">
        <w:t>Философия: энцикл</w:t>
      </w:r>
      <w:r w:rsidRPr="008E6423">
        <w:t>о</w:t>
      </w:r>
      <w:r w:rsidRPr="008E6423">
        <w:t>педический словарь / под ред. А. А. Ивина.</w:t>
      </w:r>
      <w:r w:rsidRPr="008E6423">
        <w:rPr>
          <w:lang w:val="en-US"/>
        </w:rPr>
        <w:t xml:space="preserve"> – М</w:t>
      </w:r>
      <w:proofErr w:type="gramStart"/>
      <w:r w:rsidRPr="008E6423">
        <w:rPr>
          <w:lang w:val="en-US"/>
        </w:rPr>
        <w:t>. :</w:t>
      </w:r>
      <w:proofErr w:type="gramEnd"/>
      <w:r w:rsidRPr="008E6423">
        <w:rPr>
          <w:lang w:val="en-US"/>
        </w:rPr>
        <w:t xml:space="preserve"> Гардарики, 2004. –  </w:t>
      </w:r>
      <w:r w:rsidRPr="008E6423">
        <w:t>Режим доступа: http://dic.academic.ru/dic.nsf/enc_philosophy/1432</w:t>
      </w:r>
      <w:r w:rsidRPr="008E6423">
        <w:rPr>
          <w:lang w:val="en-US"/>
        </w:rPr>
        <w:t xml:space="preserve">, </w:t>
      </w:r>
      <w:r w:rsidRPr="008E6423">
        <w:t>свободный</w:t>
      </w:r>
      <w:r w:rsidRPr="008E6423">
        <w:rPr>
          <w:lang w:val="en-US"/>
        </w:rPr>
        <w:t xml:space="preserve">. </w:t>
      </w:r>
      <w:r w:rsidRPr="008E6423">
        <w:t xml:space="preserve">– </w:t>
      </w:r>
      <w:r w:rsidRPr="008E6423">
        <w:rPr>
          <w:lang w:val="en-US"/>
        </w:rPr>
        <w:t>(</w:t>
      </w:r>
      <w:r w:rsidRPr="008E6423">
        <w:t>Дата обращения: 13.04.16</w:t>
      </w:r>
      <w:r w:rsidRPr="008E6423">
        <w:rPr>
          <w:lang w:val="en-US"/>
        </w:rPr>
        <w:t>).</w:t>
      </w:r>
    </w:p>
  </w:footnote>
  <w:footnote w:id="29">
    <w:p w14:paraId="2E8BD9DB" w14:textId="77777777" w:rsidR="005960A4" w:rsidRPr="008E6423" w:rsidRDefault="005960A4" w:rsidP="008E6423">
      <w:pPr>
        <w:pStyle w:val="ad"/>
      </w:pPr>
      <w:r w:rsidRPr="008E6423">
        <w:rPr>
          <w:rStyle w:val="a9"/>
        </w:rPr>
        <w:footnoteRef/>
      </w:r>
      <w:r w:rsidRPr="008E6423">
        <w:t xml:space="preserve"> Бондарчук, А. И. Адаптация межкультурных визуальных коммуникаций. С. 1074.</w:t>
      </w:r>
    </w:p>
  </w:footnote>
  <w:footnote w:id="30">
    <w:p w14:paraId="46316965" w14:textId="77777777" w:rsidR="005960A4" w:rsidRPr="008E6423" w:rsidRDefault="005960A4" w:rsidP="008E6423">
      <w:pPr>
        <w:pStyle w:val="ad"/>
      </w:pPr>
      <w:r w:rsidRPr="008E6423">
        <w:rPr>
          <w:rStyle w:val="a9"/>
        </w:rPr>
        <w:footnoteRef/>
      </w:r>
      <w:r w:rsidRPr="008E6423">
        <w:t xml:space="preserve"> Борзова, Е. П. Восток и Запад: сравнительный анализ культур // Труды Санкт-Петербургского государственного университета культуры и искусств. – 2010. – т. 190. С. 282.</w:t>
      </w:r>
    </w:p>
  </w:footnote>
  <w:footnote w:id="31">
    <w:p w14:paraId="70A5226D" w14:textId="77777777" w:rsidR="005960A4" w:rsidRPr="008E6423" w:rsidRDefault="005960A4" w:rsidP="008E6423">
      <w:pPr>
        <w:pStyle w:val="ad"/>
      </w:pPr>
      <w:r w:rsidRPr="008E6423">
        <w:rPr>
          <w:rStyle w:val="a9"/>
        </w:rPr>
        <w:footnoteRef/>
      </w:r>
      <w:r w:rsidRPr="008E6423">
        <w:t xml:space="preserve"> Уэйншенк, С. 100 главных принципов дизайна / С. Уэйншенк. – СПб. : Питер, 2013. С. 117.</w:t>
      </w:r>
    </w:p>
  </w:footnote>
  <w:footnote w:id="32">
    <w:p w14:paraId="0A26AE88" w14:textId="77777777" w:rsidR="005960A4" w:rsidRPr="008E6423" w:rsidRDefault="005960A4" w:rsidP="008E6423">
      <w:pPr>
        <w:pStyle w:val="ad"/>
      </w:pPr>
      <w:r w:rsidRPr="008E6423">
        <w:rPr>
          <w:rStyle w:val="a9"/>
        </w:rPr>
        <w:footnoteRef/>
      </w:r>
      <w:r w:rsidRPr="008E6423">
        <w:t xml:space="preserve"> Бондарчук, А. И. Адаптация межкультурных визуальных коммуникаций. С. 1073.</w:t>
      </w:r>
    </w:p>
  </w:footnote>
  <w:footnote w:id="33">
    <w:p w14:paraId="09023F7F" w14:textId="77777777" w:rsidR="005960A4" w:rsidRPr="008E6423" w:rsidRDefault="005960A4" w:rsidP="008E6423">
      <w:pPr>
        <w:pStyle w:val="ad"/>
      </w:pPr>
      <w:r w:rsidRPr="008E6423">
        <w:rPr>
          <w:rStyle w:val="a9"/>
        </w:rPr>
        <w:footnoteRef/>
      </w:r>
      <w:r w:rsidRPr="008E6423">
        <w:t xml:space="preserve"> Там же.</w:t>
      </w:r>
    </w:p>
  </w:footnote>
  <w:footnote w:id="34">
    <w:p w14:paraId="364AA56F" w14:textId="77777777" w:rsidR="005960A4" w:rsidRPr="008E6423" w:rsidRDefault="005960A4" w:rsidP="008E6423">
      <w:pPr>
        <w:pStyle w:val="ad"/>
      </w:pPr>
      <w:r w:rsidRPr="008E6423">
        <w:rPr>
          <w:rStyle w:val="a9"/>
        </w:rPr>
        <w:footnoteRef/>
      </w:r>
      <w:r w:rsidRPr="008E6423">
        <w:t xml:space="preserve"> Там же.</w:t>
      </w:r>
    </w:p>
  </w:footnote>
  <w:footnote w:id="35">
    <w:p w14:paraId="68B952F0" w14:textId="24FA5348" w:rsidR="005960A4" w:rsidRPr="008E6423" w:rsidRDefault="005960A4" w:rsidP="008E6423">
      <w:pPr>
        <w:pStyle w:val="ad"/>
      </w:pPr>
      <w:r w:rsidRPr="008E6423">
        <w:rPr>
          <w:rStyle w:val="a9"/>
        </w:rPr>
        <w:footnoteRef/>
      </w:r>
      <w:r w:rsidRPr="008E6423">
        <w:t>Философская энциклопедия: Синкретизм [Электронный ресурс] // Философский э</w:t>
      </w:r>
      <w:r w:rsidRPr="008E6423">
        <w:t>н</w:t>
      </w:r>
      <w:r w:rsidRPr="008E6423">
        <w:t xml:space="preserve">циклопедический словарь / под ред. Е. Губского </w:t>
      </w:r>
      <w:r w:rsidRPr="008E6423">
        <w:rPr>
          <w:lang w:val="en-US"/>
        </w:rPr>
        <w:t>[</w:t>
      </w:r>
      <w:r w:rsidRPr="008E6423">
        <w:t>и др.</w:t>
      </w:r>
      <w:r w:rsidRPr="008E6423">
        <w:rPr>
          <w:lang w:val="en-US"/>
        </w:rPr>
        <w:t>]. – М</w:t>
      </w:r>
      <w:proofErr w:type="gramStart"/>
      <w:r w:rsidRPr="008E6423">
        <w:rPr>
          <w:lang w:val="en-US"/>
        </w:rPr>
        <w:t>. :</w:t>
      </w:r>
      <w:proofErr w:type="gramEnd"/>
      <w:r w:rsidRPr="008E6423">
        <w:rPr>
          <w:lang w:val="en-US"/>
        </w:rPr>
        <w:t xml:space="preserve"> Инфра-М, 2010. –</w:t>
      </w:r>
      <w:r w:rsidRPr="008E6423">
        <w:t xml:space="preserve">  Режим доступа: </w:t>
      </w:r>
      <w:hyperlink r:id="rId7" w:history="1">
        <w:r w:rsidRPr="008E6423">
          <w:rPr>
            <w:rStyle w:val="af0"/>
            <w:color w:val="auto"/>
            <w:u w:val="none"/>
          </w:rPr>
          <w:t>http://dic.academic.ru/dic.nsf/enc_philosophy/3303/СИНКРЕТИЗМ</w:t>
        </w:r>
      </w:hyperlink>
      <w:r w:rsidRPr="008E6423">
        <w:t>, свободный. – (Дата обращения: 1.05.16).</w:t>
      </w:r>
    </w:p>
  </w:footnote>
  <w:footnote w:id="36">
    <w:p w14:paraId="407F60EA" w14:textId="39AAEBDC" w:rsidR="005960A4" w:rsidRPr="008E6423" w:rsidRDefault="005960A4" w:rsidP="008E6423">
      <w:pPr>
        <w:pStyle w:val="ad"/>
      </w:pPr>
      <w:r w:rsidRPr="008E6423">
        <w:rPr>
          <w:rStyle w:val="a9"/>
        </w:rPr>
        <w:footnoteRef/>
      </w:r>
      <w:r w:rsidRPr="008E6423">
        <w:t xml:space="preserve"> </w:t>
      </w:r>
      <w:r w:rsidRPr="008E6423">
        <w:rPr>
          <w:lang w:val="en-US"/>
        </w:rPr>
        <w:t xml:space="preserve">Китинов, Б. У. </w:t>
      </w:r>
      <w:r w:rsidRPr="008E6423">
        <w:t>Китай: религиозно-духовный дискурс цивилизационного ресурса го</w:t>
      </w:r>
      <w:r w:rsidRPr="008E6423">
        <w:t>с</w:t>
      </w:r>
      <w:r w:rsidRPr="008E6423">
        <w:t>ударства</w:t>
      </w:r>
      <w:r w:rsidRPr="008E6423">
        <w:rPr>
          <w:lang w:val="en-US"/>
        </w:rPr>
        <w:t xml:space="preserve"> [</w:t>
      </w:r>
      <w:r w:rsidRPr="008E6423">
        <w:t>Электронный ресурс</w:t>
      </w:r>
      <w:r w:rsidRPr="008E6423">
        <w:rPr>
          <w:lang w:val="en-US"/>
        </w:rPr>
        <w:t xml:space="preserve">] // </w:t>
      </w:r>
      <w:r w:rsidRPr="008E6423">
        <w:t>Мир и Политика:</w:t>
      </w:r>
      <w:r w:rsidRPr="008E6423">
        <w:rPr>
          <w:lang w:val="en-US"/>
        </w:rPr>
        <w:t xml:space="preserve"> </w:t>
      </w:r>
      <w:r w:rsidRPr="008E6423">
        <w:t>международный политический журнал</w:t>
      </w:r>
      <w:r w:rsidRPr="008E6423">
        <w:rPr>
          <w:lang w:val="en-US"/>
        </w:rPr>
        <w:t xml:space="preserve">. </w:t>
      </w:r>
      <w:r w:rsidRPr="008E6423">
        <w:t>Мир и Политика,</w:t>
      </w:r>
      <w:r w:rsidRPr="008E6423">
        <w:rPr>
          <w:lang w:val="en-US"/>
        </w:rPr>
        <w:t xml:space="preserve"> 2015 - . </w:t>
      </w:r>
      <w:proofErr w:type="gramStart"/>
      <w:r w:rsidRPr="008E6423">
        <w:rPr>
          <w:lang w:val="en-US"/>
        </w:rPr>
        <w:t>– .</w:t>
      </w:r>
      <w:r w:rsidRPr="008E6423">
        <w:t>Режим</w:t>
      </w:r>
      <w:proofErr w:type="gramEnd"/>
      <w:r w:rsidRPr="008E6423">
        <w:t xml:space="preserve"> доступа: </w:t>
      </w:r>
      <w:r w:rsidRPr="008E6423">
        <w:rPr>
          <w:lang w:val="en-US"/>
        </w:rPr>
        <w:t xml:space="preserve"> </w:t>
      </w:r>
      <w:hyperlink r:id="rId8" w:history="1">
        <w:r w:rsidRPr="008E6423">
          <w:rPr>
            <w:rStyle w:val="af0"/>
            <w:color w:val="auto"/>
            <w:u w:val="none"/>
            <w:lang w:val="en-US"/>
          </w:rPr>
          <w:t>https://mir-politika.ru/149-kitay-religiozno-duhovnyy-diskurs-civilizacionnogo-resursa-gosudarstva.html</w:t>
        </w:r>
      </w:hyperlink>
      <w:r w:rsidRPr="008E6423">
        <w:rPr>
          <w:lang w:val="en-US"/>
        </w:rPr>
        <w:t>, свободный</w:t>
      </w:r>
      <w:bookmarkStart w:id="45" w:name="_GoBack"/>
      <w:bookmarkEnd w:id="45"/>
      <w:r w:rsidRPr="008E6423">
        <w:rPr>
          <w:lang w:val="en-US"/>
        </w:rPr>
        <w:t xml:space="preserve">. </w:t>
      </w:r>
      <w:r w:rsidRPr="008E6423">
        <w:t xml:space="preserve">–  </w:t>
      </w:r>
      <w:r w:rsidRPr="008E6423">
        <w:rPr>
          <w:lang w:val="en-US"/>
        </w:rPr>
        <w:t>(</w:t>
      </w:r>
      <w:r w:rsidRPr="008E6423">
        <w:t>Дата обращения: 1.05.16</w:t>
      </w:r>
      <w:r w:rsidRPr="008E6423">
        <w:rPr>
          <w:lang w:val="en-US"/>
        </w:rPr>
        <w:t>).</w:t>
      </w:r>
    </w:p>
  </w:footnote>
  <w:footnote w:id="37">
    <w:p w14:paraId="75147F1E" w14:textId="6D273B66" w:rsidR="005960A4" w:rsidRPr="008E6423" w:rsidRDefault="005960A4" w:rsidP="008E6423">
      <w:pPr>
        <w:pStyle w:val="ad"/>
      </w:pPr>
      <w:r w:rsidRPr="008E6423">
        <w:rPr>
          <w:rStyle w:val="a9"/>
        </w:rPr>
        <w:footnoteRef/>
      </w:r>
      <w:r w:rsidRPr="008E6423">
        <w:t xml:space="preserve"> Философская энциклопедия: Шунья [Электронный ресурс] // Философский энцикл</w:t>
      </w:r>
      <w:r w:rsidRPr="008E6423">
        <w:t>о</w:t>
      </w:r>
      <w:r w:rsidRPr="008E6423">
        <w:t xml:space="preserve">педический словарь / под ред.  Л. В. Ильичева </w:t>
      </w:r>
      <w:r w:rsidRPr="008E6423">
        <w:rPr>
          <w:lang w:val="en-US"/>
        </w:rPr>
        <w:t xml:space="preserve">[и </w:t>
      </w:r>
      <w:proofErr w:type="spellStart"/>
      <w:r w:rsidRPr="008E6423">
        <w:rPr>
          <w:lang w:val="en-US"/>
        </w:rPr>
        <w:t>др</w:t>
      </w:r>
      <w:proofErr w:type="spellEnd"/>
      <w:r w:rsidRPr="008E6423">
        <w:rPr>
          <w:lang w:val="en-US"/>
        </w:rPr>
        <w:t xml:space="preserve">.]. – </w:t>
      </w:r>
      <w:r w:rsidRPr="008E6423">
        <w:t>М</w:t>
      </w:r>
      <w:proofErr w:type="gramStart"/>
      <w:r w:rsidRPr="008E6423">
        <w:t>. :</w:t>
      </w:r>
      <w:proofErr w:type="gramEnd"/>
      <w:r w:rsidRPr="008E6423">
        <w:t xml:space="preserve"> Советская энциклопедия,</w:t>
      </w:r>
      <w:r w:rsidRPr="008E6423">
        <w:rPr>
          <w:lang w:val="en-US"/>
        </w:rPr>
        <w:t xml:space="preserve"> 1983. –</w:t>
      </w:r>
      <w:r w:rsidRPr="008E6423">
        <w:t xml:space="preserve">  Режим доступа: http://dic.academic.ru/dic.nsf/enc_philosophy/4982, свободный. – (Дата обращения: 1.05.16).</w:t>
      </w:r>
    </w:p>
  </w:footnote>
  <w:footnote w:id="38">
    <w:p w14:paraId="2E5D8674" w14:textId="151EA826" w:rsidR="005960A4" w:rsidRPr="008E6423" w:rsidRDefault="005960A4" w:rsidP="008E6423">
      <w:pPr>
        <w:pStyle w:val="ad"/>
      </w:pPr>
      <w:r w:rsidRPr="008E6423">
        <w:rPr>
          <w:rStyle w:val="a9"/>
        </w:rPr>
        <w:footnoteRef/>
      </w:r>
      <w:r w:rsidRPr="008E6423">
        <w:t xml:space="preserve"> Большой энциклопедический словарь: Стохастический [Электронный ресурс] // Большой энциклопедический словарь</w:t>
      </w:r>
      <w:r w:rsidRPr="008E6423">
        <w:rPr>
          <w:lang w:val="en-US"/>
        </w:rPr>
        <w:t xml:space="preserve">. </w:t>
      </w:r>
      <w:r w:rsidRPr="008E6423">
        <w:t>М.,</w:t>
      </w:r>
      <w:r w:rsidRPr="008E6423">
        <w:rPr>
          <w:lang w:val="en-US"/>
        </w:rPr>
        <w:t xml:space="preserve"> 2010. </w:t>
      </w:r>
      <w:proofErr w:type="gramStart"/>
      <w:r w:rsidRPr="008E6423">
        <w:rPr>
          <w:lang w:val="en-US"/>
        </w:rPr>
        <w:t>–</w:t>
      </w:r>
      <w:r w:rsidRPr="008E6423">
        <w:t xml:space="preserve">  Режим</w:t>
      </w:r>
      <w:proofErr w:type="gramEnd"/>
      <w:r w:rsidRPr="008E6423">
        <w:t xml:space="preserve"> доступа: http://dic.academic.ru/dic.nsf/enc3p/282426, свободный. – (Дата обращения: 1.05.16).</w:t>
      </w:r>
    </w:p>
    <w:p w14:paraId="54FBE0FD" w14:textId="77777777" w:rsidR="005960A4" w:rsidRPr="008E6423" w:rsidRDefault="005960A4" w:rsidP="008E6423">
      <w:pPr>
        <w:pStyle w:val="ad"/>
      </w:pPr>
    </w:p>
  </w:footnote>
  <w:footnote w:id="39">
    <w:p w14:paraId="5DF3235F" w14:textId="3C33CFB2" w:rsidR="005960A4" w:rsidRPr="008E6423" w:rsidRDefault="005960A4" w:rsidP="008E6423">
      <w:pPr>
        <w:pStyle w:val="ad"/>
      </w:pPr>
      <w:r w:rsidRPr="008E6423">
        <w:rPr>
          <w:rStyle w:val="a9"/>
        </w:rPr>
        <w:footnoteRef/>
      </w:r>
      <w:r w:rsidRPr="008E6423">
        <w:t xml:space="preserve"> </w:t>
      </w:r>
      <w:r w:rsidRPr="008E6423">
        <w:rPr>
          <w:lang w:val="en-US"/>
        </w:rPr>
        <w:t>Allsopp, J. A. Dao of Web Design</w:t>
      </w:r>
      <w:r w:rsidRPr="008E6423">
        <w:t>.</w:t>
      </w:r>
    </w:p>
  </w:footnote>
  <w:footnote w:id="40">
    <w:p w14:paraId="53A0EF11" w14:textId="77777777" w:rsidR="005960A4" w:rsidRPr="008E6423" w:rsidRDefault="005960A4" w:rsidP="008E6423">
      <w:pPr>
        <w:pStyle w:val="ad"/>
      </w:pPr>
      <w:r w:rsidRPr="008E6423">
        <w:rPr>
          <w:rStyle w:val="a9"/>
        </w:rPr>
        <w:footnoteRef/>
      </w:r>
      <w:r w:rsidRPr="008E6423">
        <w:t xml:space="preserve"> Чердакова, О. И. Китайская живопись «вэньжэньхуа» и ее значение в формировании эстетической доктрины «бундзинга» в живописи Японии </w:t>
      </w:r>
      <w:r w:rsidRPr="008E6423">
        <w:rPr>
          <w:lang w:val="en-US"/>
        </w:rPr>
        <w:t xml:space="preserve">XVIII </w:t>
      </w:r>
      <w:r w:rsidRPr="008E6423">
        <w:t>век // Известия Российск</w:t>
      </w:r>
      <w:r w:rsidRPr="008E6423">
        <w:t>о</w:t>
      </w:r>
      <w:r w:rsidRPr="008E6423">
        <w:t>го государственного педагогического университета им. А. И. Герцена. – 2010. – №126. – С. 278.</w:t>
      </w:r>
    </w:p>
  </w:footnote>
  <w:footnote w:id="41">
    <w:p w14:paraId="60004D2B" w14:textId="77777777" w:rsidR="005960A4" w:rsidRPr="008E6423" w:rsidRDefault="005960A4" w:rsidP="008E6423">
      <w:pPr>
        <w:pStyle w:val="ad"/>
      </w:pPr>
      <w:r w:rsidRPr="008E6423">
        <w:rPr>
          <w:rStyle w:val="a9"/>
        </w:rPr>
        <w:footnoteRef/>
      </w:r>
      <w:r w:rsidRPr="008E6423">
        <w:t xml:space="preserve"> Белозерова, В. Г. Традиционная техника живописи на свитках // Духовная</w:t>
      </w:r>
      <w:r w:rsidRPr="008E6423">
        <w:rPr>
          <w:bCs/>
        </w:rPr>
        <w:t xml:space="preserve"> </w:t>
      </w:r>
      <w:r w:rsidRPr="008E6423">
        <w:t xml:space="preserve">культура Китая: энциклопедия: в 5 т. / гл. ред. М.Л. Титаренко; Ин-т Дальнего Востока. — М. : Вост. лит., 2006– . Т. 6 (дополнительный). Искусство / ред. М.Л. Титаренко и др. — 2010. С. 146. </w:t>
      </w:r>
      <w:r w:rsidRPr="008E6423">
        <w:rPr>
          <w:lang w:val="en-US"/>
        </w:rPr>
        <w:t xml:space="preserve"> </w:t>
      </w:r>
    </w:p>
  </w:footnote>
  <w:footnote w:id="42">
    <w:p w14:paraId="069D5D57" w14:textId="77777777" w:rsidR="005960A4" w:rsidRPr="008E6423" w:rsidRDefault="005960A4" w:rsidP="008E6423">
      <w:pPr>
        <w:pStyle w:val="ad"/>
        <w:rPr>
          <w:lang w:val="en-US"/>
        </w:rPr>
      </w:pPr>
      <w:r w:rsidRPr="008E6423">
        <w:rPr>
          <w:rStyle w:val="a9"/>
        </w:rPr>
        <w:footnoteRef/>
      </w:r>
      <w:r w:rsidRPr="008E6423">
        <w:t xml:space="preserve"> Белозерова, В. Г. Эстетика каллиграфии // Духовная</w:t>
      </w:r>
      <w:r w:rsidRPr="008E6423">
        <w:rPr>
          <w:bCs/>
        </w:rPr>
        <w:t xml:space="preserve"> </w:t>
      </w:r>
      <w:r w:rsidRPr="008E6423">
        <w:t>культура Китая: энциклопедия: в 5 т. / гл. ред. М. Л. Титаренко; Ин-т Дальнего Востока. — М. : Вост. лит., 2006–. Т. 6 (д</w:t>
      </w:r>
      <w:r w:rsidRPr="008E6423">
        <w:t>о</w:t>
      </w:r>
      <w:r w:rsidRPr="008E6423">
        <w:t xml:space="preserve">полнительный). Искусство / ред. М. Л. Титаренко [и др.] — 2010. С. 173. </w:t>
      </w:r>
    </w:p>
  </w:footnote>
  <w:footnote w:id="43">
    <w:p w14:paraId="5E12899A" w14:textId="77777777" w:rsidR="005960A4" w:rsidRPr="008E6423" w:rsidRDefault="005960A4" w:rsidP="008E6423">
      <w:pPr>
        <w:pStyle w:val="ad"/>
      </w:pPr>
      <w:r w:rsidRPr="008E6423">
        <w:rPr>
          <w:rStyle w:val="a9"/>
        </w:rPr>
        <w:footnoteRef/>
      </w:r>
      <w:r w:rsidRPr="008E6423">
        <w:rPr>
          <w:vertAlign w:val="superscript"/>
        </w:rPr>
        <w:t xml:space="preserve"> </w:t>
      </w:r>
      <w:r w:rsidRPr="008E6423">
        <w:t>Кобзев, А.И. Патриарх цветной печати Ху Чжэн-янь. // Общество и государство в К</w:t>
      </w:r>
      <w:r w:rsidRPr="008E6423">
        <w:t>и</w:t>
      </w:r>
      <w:r w:rsidRPr="008E6423">
        <w:t xml:space="preserve">тае: XL научная конференция / Ин-т востоковедения РАН. – М. : Ин-т востоковедения РАН, 2010. – Ученые записки Отдела Китая ИВ РАН. </w:t>
      </w:r>
      <w:proofErr w:type="spellStart"/>
      <w:r w:rsidRPr="008E6423">
        <w:t>вып</w:t>
      </w:r>
      <w:proofErr w:type="spellEnd"/>
      <w:r w:rsidRPr="008E6423">
        <w:t>. 2. С. 383.</w:t>
      </w:r>
    </w:p>
  </w:footnote>
  <w:footnote w:id="44">
    <w:p w14:paraId="0835BF3A" w14:textId="77777777" w:rsidR="005960A4" w:rsidRPr="008E6423" w:rsidRDefault="005960A4" w:rsidP="008E6423">
      <w:pPr>
        <w:pStyle w:val="ad"/>
      </w:pPr>
      <w:r w:rsidRPr="008E6423">
        <w:rPr>
          <w:rStyle w:val="a9"/>
        </w:rPr>
        <w:footnoteRef/>
      </w:r>
      <w:r w:rsidRPr="008E6423">
        <w:t xml:space="preserve"> Виноградова, Т.И. Формальные приемы иллюстраторов китайской художественной литературы: присутствие «наблюдателя». // Общество и государство в Китае: XLII нау</w:t>
      </w:r>
      <w:r w:rsidRPr="008E6423">
        <w:t>ч</w:t>
      </w:r>
      <w:r w:rsidRPr="008E6423">
        <w:t xml:space="preserve">ная конференция: Часть. 2 / Ин-т востоковедения РАН. – М. : Учреждение Российской академии наук Институт востоковедения (ИВ РАН), 2012. – Ученые записки Отдела Китая ИВ РАН. </w:t>
      </w:r>
      <w:proofErr w:type="spellStart"/>
      <w:r w:rsidRPr="008E6423">
        <w:t>вып</w:t>
      </w:r>
      <w:proofErr w:type="spellEnd"/>
      <w:r w:rsidRPr="008E6423">
        <w:t xml:space="preserve">. 6. С. 368. </w:t>
      </w:r>
    </w:p>
  </w:footnote>
  <w:footnote w:id="45">
    <w:p w14:paraId="10F5C53A" w14:textId="4670C0B0" w:rsidR="005960A4" w:rsidRPr="008E6423" w:rsidRDefault="005960A4" w:rsidP="008E6423">
      <w:pPr>
        <w:pStyle w:val="ad"/>
      </w:pPr>
      <w:r w:rsidRPr="008E6423">
        <w:rPr>
          <w:rStyle w:val="a9"/>
        </w:rPr>
        <w:footnoteRef/>
      </w:r>
      <w:r w:rsidRPr="008E6423">
        <w:t xml:space="preserve"> </w:t>
      </w:r>
      <w:proofErr w:type="gramStart"/>
      <w:r w:rsidRPr="008E6423">
        <w:rPr>
          <w:lang w:val="en-US"/>
        </w:rPr>
        <w:t>Lamont, I.</w:t>
      </w:r>
      <w:proofErr w:type="gramEnd"/>
      <w:r w:rsidRPr="008E6423">
        <w:rPr>
          <w:lang w:val="en-US"/>
        </w:rPr>
        <w:t xml:space="preserve"> The Rise of the Press in Late Imperial China </w:t>
      </w:r>
      <w:r w:rsidRPr="008E6423">
        <w:t xml:space="preserve">[Электронный ресурс] // </w:t>
      </w:r>
      <w:proofErr w:type="spellStart"/>
      <w:proofErr w:type="gramStart"/>
      <w:r w:rsidRPr="008E6423">
        <w:rPr>
          <w:lang w:val="en-US"/>
        </w:rPr>
        <w:t>Scribd</w:t>
      </w:r>
      <w:proofErr w:type="spellEnd"/>
      <w:r w:rsidRPr="008E6423">
        <w:rPr>
          <w:lang w:val="en-US"/>
        </w:rPr>
        <w:t xml:space="preserve"> :</w:t>
      </w:r>
      <w:proofErr w:type="gramEnd"/>
      <w:r w:rsidRPr="008E6423">
        <w:rPr>
          <w:lang w:val="en-US"/>
        </w:rPr>
        <w:t xml:space="preserve"> </w:t>
      </w:r>
      <w:r w:rsidRPr="008E6423">
        <w:t xml:space="preserve">электронная библиотека. – </w:t>
      </w:r>
      <w:r w:rsidRPr="008E6423">
        <w:rPr>
          <w:lang w:val="en-US"/>
        </w:rPr>
        <w:t>San Francisco, 2016 - . –</w:t>
      </w:r>
      <w:r w:rsidRPr="008E6423">
        <w:t xml:space="preserve"> Режим доступа: </w:t>
      </w:r>
      <w:hyperlink r:id="rId9" w:history="1">
        <w:r w:rsidRPr="008E6423">
          <w:rPr>
            <w:rStyle w:val="af0"/>
            <w:color w:val="auto"/>
            <w:u w:val="none"/>
          </w:rPr>
          <w:t>https://ru.scribd.com/doc/5021205/The-Rise-of-the-Press-in-Late-Imperial-China</w:t>
        </w:r>
      </w:hyperlink>
      <w:r w:rsidRPr="008E6423">
        <w:t>, свободный. – (Дата обращения: 5.04.16).</w:t>
      </w:r>
    </w:p>
  </w:footnote>
  <w:footnote w:id="46">
    <w:p w14:paraId="3F9BFB8A" w14:textId="77777777" w:rsidR="005960A4" w:rsidRPr="008E6423" w:rsidRDefault="005960A4" w:rsidP="008E6423">
      <w:pPr>
        <w:pStyle w:val="ad"/>
      </w:pPr>
      <w:r w:rsidRPr="008E6423">
        <w:rPr>
          <w:rStyle w:val="a9"/>
        </w:rPr>
        <w:footnoteRef/>
      </w:r>
      <w:r w:rsidRPr="008E6423">
        <w:t xml:space="preserve"> Там же.</w:t>
      </w:r>
    </w:p>
  </w:footnote>
  <w:footnote w:id="47">
    <w:p w14:paraId="5E0DC32F" w14:textId="77777777" w:rsidR="005960A4" w:rsidRPr="008E6423" w:rsidRDefault="005960A4" w:rsidP="008E6423">
      <w:pPr>
        <w:pStyle w:val="ad"/>
      </w:pPr>
      <w:r w:rsidRPr="008E6423">
        <w:rPr>
          <w:rStyle w:val="a9"/>
        </w:rPr>
        <w:footnoteRef/>
      </w:r>
      <w:r w:rsidRPr="008E6423">
        <w:t xml:space="preserve"> Рудер, Э. Типографика / Э. Рудер ; пер. с нем. М. Жукова. – М., 2002. С. 158.</w:t>
      </w:r>
    </w:p>
  </w:footnote>
  <w:footnote w:id="48">
    <w:p w14:paraId="5105CB0C" w14:textId="77777777" w:rsidR="005960A4" w:rsidRPr="008E6423" w:rsidRDefault="005960A4" w:rsidP="008E6423">
      <w:pPr>
        <w:pStyle w:val="ad"/>
      </w:pPr>
      <w:r w:rsidRPr="008E6423">
        <w:rPr>
          <w:rStyle w:val="a9"/>
        </w:rPr>
        <w:footnoteRef/>
      </w:r>
      <w:r w:rsidRPr="008E6423">
        <w:t xml:space="preserve"> Ознос, Э. Век амбиций: богатство, истина и вера в новом Китае / Э. Ознос ; пер. с англ. М. Солнцевой. – М. : Издательство АСТ : </w:t>
      </w:r>
      <w:r w:rsidRPr="008E6423">
        <w:rPr>
          <w:lang w:val="en-US"/>
        </w:rPr>
        <w:t>CORPUS</w:t>
      </w:r>
      <w:r w:rsidRPr="008E6423">
        <w:t>, 2016. С. 18.</w:t>
      </w:r>
    </w:p>
  </w:footnote>
  <w:footnote w:id="49">
    <w:p w14:paraId="7D6FFE0D" w14:textId="7B82EAD6" w:rsidR="005960A4" w:rsidRPr="008E6423" w:rsidRDefault="005960A4" w:rsidP="008E6423">
      <w:pPr>
        <w:pStyle w:val="ad"/>
      </w:pPr>
      <w:r w:rsidRPr="008E6423">
        <w:rPr>
          <w:rStyle w:val="a9"/>
        </w:rPr>
        <w:footnoteRef/>
      </w:r>
      <w:r w:rsidRPr="008E6423">
        <w:t xml:space="preserve"> </w:t>
      </w:r>
      <w:r w:rsidRPr="008E6423">
        <w:rPr>
          <w:lang w:val="en-US"/>
        </w:rPr>
        <w:t>Asia Marketing Research, Internet Usage, Population Statistics and Facebook Information</w:t>
      </w:r>
      <w:r w:rsidRPr="008E6423">
        <w:t xml:space="preserve"> [Электронный ресурс] // </w:t>
      </w:r>
      <w:proofErr w:type="gramStart"/>
      <w:r w:rsidRPr="008E6423">
        <w:t>Internetworldstats.com :</w:t>
      </w:r>
      <w:proofErr w:type="gramEnd"/>
      <w:r w:rsidRPr="008E6423">
        <w:t xml:space="preserve"> всемирная интернет-статистика. Miniwatts Marketing Group, 2001 - . – Режим доступа: </w:t>
      </w:r>
      <w:hyperlink r:id="rId10" w:anchor="id" w:history="1">
        <w:r w:rsidRPr="008E6423">
          <w:rPr>
            <w:rStyle w:val="af0"/>
            <w:color w:val="auto"/>
            <w:u w:val="none"/>
          </w:rPr>
          <w:t>http://www.internetworldstats.com/asia.htm#id</w:t>
        </w:r>
      </w:hyperlink>
      <w:r w:rsidRPr="008E6423">
        <w:t>,  свободный. – (Дата обращения: 5.04.16).</w:t>
      </w:r>
    </w:p>
  </w:footnote>
  <w:footnote w:id="50">
    <w:p w14:paraId="78366783" w14:textId="2475E365" w:rsidR="005960A4" w:rsidRPr="008E6423" w:rsidRDefault="005960A4" w:rsidP="008E6423">
      <w:pPr>
        <w:pStyle w:val="ad"/>
      </w:pPr>
      <w:r w:rsidRPr="008E6423">
        <w:rPr>
          <w:rStyle w:val="a9"/>
        </w:rPr>
        <w:footnoteRef/>
      </w:r>
      <w:r w:rsidRPr="008E6423">
        <w:t xml:space="preserve"> Тодоров, В. Желтые страницы</w:t>
      </w:r>
      <w:r w:rsidRPr="008E6423">
        <w:rPr>
          <w:lang w:val="en-US"/>
        </w:rPr>
        <w:t xml:space="preserve"> </w:t>
      </w:r>
      <w:r w:rsidRPr="008E6423">
        <w:t xml:space="preserve">[Электронный ресурс] // Lenta.ru : новостное интернет-издание. М. : Лента.ру, 1999 - . – Режим доступа: </w:t>
      </w:r>
      <w:hyperlink r:id="rId11" w:history="1">
        <w:r w:rsidRPr="008E6423">
          <w:rPr>
            <w:rStyle w:val="af0"/>
            <w:color w:val="auto"/>
            <w:u w:val="none"/>
          </w:rPr>
          <w:t>https://lenta.ru/articles/2016/02/20/chinacloseinternet/</w:t>
        </w:r>
      </w:hyperlink>
      <w:r w:rsidRPr="008E6423">
        <w:t>, свободный. – (Дата обращения: 5.04.16).</w:t>
      </w:r>
    </w:p>
  </w:footnote>
  <w:footnote w:id="51">
    <w:p w14:paraId="5A2E0021" w14:textId="77777777" w:rsidR="005960A4" w:rsidRPr="008E6423" w:rsidRDefault="005960A4" w:rsidP="008E6423">
      <w:pPr>
        <w:pStyle w:val="ad"/>
      </w:pPr>
      <w:r w:rsidRPr="008E6423">
        <w:rPr>
          <w:rStyle w:val="a9"/>
        </w:rPr>
        <w:footnoteRef/>
      </w:r>
      <w:r w:rsidRPr="008E6423">
        <w:t xml:space="preserve"> </w:t>
      </w:r>
      <w:r w:rsidRPr="008E6423">
        <w:rPr>
          <w:lang w:val="en-US"/>
        </w:rPr>
        <w:t xml:space="preserve">New media for new China / edited by J. F. Scotton and W. A. Hatchen. </w:t>
      </w:r>
      <w:proofErr w:type="gramStart"/>
      <w:r w:rsidRPr="008E6423">
        <w:rPr>
          <w:lang w:val="en-US"/>
        </w:rPr>
        <w:t>Chiechester :</w:t>
      </w:r>
      <w:proofErr w:type="gramEnd"/>
      <w:r w:rsidRPr="008E6423">
        <w:rPr>
          <w:lang w:val="en-US"/>
        </w:rPr>
        <w:t xml:space="preserve"> John Wiley &amp; Sons, 2010. </w:t>
      </w:r>
      <w:r w:rsidRPr="008E6423">
        <w:t>P. 3.</w:t>
      </w:r>
    </w:p>
  </w:footnote>
  <w:footnote w:id="52">
    <w:p w14:paraId="31C7CF6D" w14:textId="7FCB447A" w:rsidR="005960A4" w:rsidRPr="008E6423" w:rsidRDefault="005960A4" w:rsidP="008E6423">
      <w:pPr>
        <w:pStyle w:val="ad"/>
      </w:pPr>
      <w:r w:rsidRPr="008E6423">
        <w:rPr>
          <w:rStyle w:val="a9"/>
        </w:rPr>
        <w:footnoteRef/>
      </w:r>
      <w:r w:rsidRPr="008E6423">
        <w:t xml:space="preserve"> Ютака, Т. История культуры Японии </w:t>
      </w:r>
      <w:r w:rsidRPr="008E6423">
        <w:rPr>
          <w:lang w:val="en-US"/>
        </w:rPr>
        <w:t>[</w:t>
      </w:r>
      <w:r w:rsidRPr="008E6423">
        <w:t>Электрон. версия печ. публ.</w:t>
      </w:r>
      <w:r w:rsidRPr="008E6423">
        <w:rPr>
          <w:lang w:val="en-US"/>
        </w:rPr>
        <w:t>]</w:t>
      </w:r>
      <w:r w:rsidRPr="008E6423">
        <w:t xml:space="preserve"> // Министерство иностранных дел Японии. 1989. – Режим доступа: </w:t>
      </w:r>
      <w:hyperlink r:id="rId12" w:history="1">
        <w:r w:rsidRPr="008E6423">
          <w:rPr>
            <w:rStyle w:val="af0"/>
            <w:color w:val="auto"/>
            <w:u w:val="none"/>
          </w:rPr>
          <w:t>http://royallib.com/book/tadzava_yutaka/istoriya_kulturi_yaponii.html</w:t>
        </w:r>
      </w:hyperlink>
      <w:r w:rsidRPr="008E6423">
        <w:t>, свободный. – (Дата о</w:t>
      </w:r>
      <w:r w:rsidRPr="008E6423">
        <w:t>б</w:t>
      </w:r>
      <w:r w:rsidRPr="008E6423">
        <w:t xml:space="preserve">ращения 21.05.2015). </w:t>
      </w:r>
    </w:p>
  </w:footnote>
  <w:footnote w:id="53">
    <w:p w14:paraId="596D4F7B" w14:textId="77777777" w:rsidR="005960A4" w:rsidRPr="008E6423" w:rsidRDefault="005960A4" w:rsidP="008E6423">
      <w:pPr>
        <w:pStyle w:val="ad"/>
      </w:pPr>
      <w:r w:rsidRPr="008E6423">
        <w:rPr>
          <w:rStyle w:val="a9"/>
        </w:rPr>
        <w:footnoteRef/>
      </w:r>
      <w:r w:rsidRPr="008E6423">
        <w:t xml:space="preserve"> Бух, А. Япония: национальная идентичность и внешняя политика: Россия как Другое Японии / А. Бух ; пер. с англ. П. Серебряного. – М. : Новое литературное обозрение, 2012. С. 38.</w:t>
      </w:r>
    </w:p>
  </w:footnote>
  <w:footnote w:id="54">
    <w:p w14:paraId="518EF514" w14:textId="4BDB3C6C" w:rsidR="005960A4" w:rsidRPr="008E6423" w:rsidRDefault="005960A4" w:rsidP="008E6423">
      <w:pPr>
        <w:pStyle w:val="ad"/>
      </w:pPr>
      <w:r w:rsidRPr="008E6423">
        <w:rPr>
          <w:rStyle w:val="a9"/>
        </w:rPr>
        <w:footnoteRef/>
      </w:r>
      <w:r w:rsidRPr="008E6423">
        <w:t>Философская энциклопедия</w:t>
      </w:r>
      <w:r w:rsidRPr="008E6423">
        <w:rPr>
          <w:lang w:val="en-US"/>
        </w:rPr>
        <w:t xml:space="preserve">: </w:t>
      </w:r>
      <w:r w:rsidRPr="008E6423">
        <w:t xml:space="preserve">Дихотомия </w:t>
      </w:r>
      <w:r w:rsidRPr="008E6423">
        <w:rPr>
          <w:lang w:val="en-US"/>
        </w:rPr>
        <w:t>[</w:t>
      </w:r>
      <w:r w:rsidRPr="008E6423">
        <w:t>Электронный ресурс</w:t>
      </w:r>
      <w:r w:rsidRPr="008E6423">
        <w:rPr>
          <w:lang w:val="en-US"/>
        </w:rPr>
        <w:t xml:space="preserve">] // </w:t>
      </w:r>
      <w:r w:rsidRPr="008E6423">
        <w:t>Философская Э</w:t>
      </w:r>
      <w:r w:rsidRPr="008E6423">
        <w:t>н</w:t>
      </w:r>
      <w:r w:rsidRPr="008E6423">
        <w:t xml:space="preserve">циклопедия. В 5-х. / под ред. Ф. В. Константинова </w:t>
      </w:r>
      <w:r w:rsidRPr="008E6423">
        <w:rPr>
          <w:lang w:val="en-US"/>
        </w:rPr>
        <w:t xml:space="preserve">– М. : </w:t>
      </w:r>
      <w:r w:rsidRPr="008E6423">
        <w:t>Советская энциклопедия,</w:t>
      </w:r>
      <w:r w:rsidRPr="008E6423">
        <w:rPr>
          <w:lang w:val="en-US"/>
        </w:rPr>
        <w:t xml:space="preserve"> 1960 – 1979. –  </w:t>
      </w:r>
      <w:r w:rsidRPr="008E6423">
        <w:t xml:space="preserve">Режим доступа: </w:t>
      </w:r>
      <w:hyperlink r:id="rId13" w:history="1">
        <w:r w:rsidRPr="008E6423">
          <w:rPr>
            <w:rStyle w:val="af0"/>
            <w:color w:val="auto"/>
            <w:u w:val="none"/>
          </w:rPr>
          <w:t>http://dic.academic.ru/dic.nsf/enc_philosophy/342/ДИХОТОМИЯ</w:t>
        </w:r>
      </w:hyperlink>
      <w:r w:rsidRPr="008E6423">
        <w:rPr>
          <w:lang w:val="en-US"/>
        </w:rPr>
        <w:t xml:space="preserve">, </w:t>
      </w:r>
      <w:r w:rsidRPr="008E6423">
        <w:t>свободный</w:t>
      </w:r>
      <w:r w:rsidRPr="008E6423">
        <w:rPr>
          <w:lang w:val="en-US"/>
        </w:rPr>
        <w:t xml:space="preserve">. </w:t>
      </w:r>
      <w:r w:rsidRPr="008E6423">
        <w:t xml:space="preserve">– </w:t>
      </w:r>
      <w:r w:rsidRPr="008E6423">
        <w:rPr>
          <w:lang w:val="en-US"/>
        </w:rPr>
        <w:t>(</w:t>
      </w:r>
      <w:r w:rsidRPr="008E6423">
        <w:t>Дата обращения: 13.04.16</w:t>
      </w:r>
      <w:r w:rsidRPr="008E6423">
        <w:rPr>
          <w:lang w:val="en-US"/>
        </w:rPr>
        <w:t>).</w:t>
      </w:r>
    </w:p>
  </w:footnote>
  <w:footnote w:id="55">
    <w:p w14:paraId="745CE078" w14:textId="77777777" w:rsidR="005960A4" w:rsidRPr="008E6423" w:rsidRDefault="005960A4" w:rsidP="008E6423">
      <w:pPr>
        <w:pStyle w:val="ad"/>
      </w:pPr>
      <w:r w:rsidRPr="008E6423">
        <w:rPr>
          <w:rStyle w:val="a9"/>
        </w:rPr>
        <w:footnoteRef/>
      </w:r>
      <w:r w:rsidRPr="008E6423">
        <w:t xml:space="preserve"> Карпова, Ю. И. Социокультурные и художественные предпосылки развития японск</w:t>
      </w:r>
      <w:r w:rsidRPr="008E6423">
        <w:t>о</w:t>
      </w:r>
      <w:r w:rsidRPr="008E6423">
        <w:t xml:space="preserve">го дизайна в </w:t>
      </w:r>
      <w:r w:rsidRPr="008E6423">
        <w:rPr>
          <w:lang w:val="en-US"/>
        </w:rPr>
        <w:t>XX</w:t>
      </w:r>
      <w:r w:rsidRPr="008E6423">
        <w:t xml:space="preserve"> веке // Известия Российского государственного педагогического униве</w:t>
      </w:r>
      <w:r w:rsidRPr="008E6423">
        <w:t>р</w:t>
      </w:r>
      <w:r w:rsidRPr="008E6423">
        <w:t xml:space="preserve">ситета им. А.И. Герцена, 2010. – №126. С.237. </w:t>
      </w:r>
    </w:p>
  </w:footnote>
  <w:footnote w:id="56">
    <w:p w14:paraId="2A1C647D" w14:textId="77777777" w:rsidR="005960A4" w:rsidRPr="008E6423" w:rsidRDefault="005960A4" w:rsidP="008E6423">
      <w:pPr>
        <w:pStyle w:val="ad"/>
      </w:pPr>
      <w:r w:rsidRPr="008E6423">
        <w:rPr>
          <w:rStyle w:val="a9"/>
        </w:rPr>
        <w:footnoteRef/>
      </w:r>
      <w:r w:rsidRPr="008E6423">
        <w:t xml:space="preserve"> Степанова Т.В. К проблеме организации пространства в искусстве Дальнего Востока на примере японской гравюры укиё-э </w:t>
      </w:r>
      <w:r w:rsidRPr="008E6423">
        <w:rPr>
          <w:lang w:val="en-US"/>
        </w:rPr>
        <w:t xml:space="preserve">XVIII-XIX </w:t>
      </w:r>
      <w:r w:rsidRPr="008E6423">
        <w:t>веков // Известия Российского госуда</w:t>
      </w:r>
      <w:r w:rsidRPr="008E6423">
        <w:t>р</w:t>
      </w:r>
      <w:r w:rsidRPr="008E6423">
        <w:t>ственного педагогического университета им7 А.И. Герцена, 2008. – №74-1. – С. 467.</w:t>
      </w:r>
    </w:p>
  </w:footnote>
  <w:footnote w:id="57">
    <w:p w14:paraId="1E47E3DB" w14:textId="77777777" w:rsidR="005960A4" w:rsidRPr="008E6423" w:rsidRDefault="005960A4" w:rsidP="008E6423">
      <w:pPr>
        <w:pStyle w:val="ad"/>
      </w:pPr>
      <w:r w:rsidRPr="008E6423">
        <w:rPr>
          <w:rStyle w:val="a9"/>
        </w:rPr>
        <w:footnoteRef/>
      </w:r>
      <w:r w:rsidRPr="008E6423">
        <w:t xml:space="preserve"> Там же. С. 468.</w:t>
      </w:r>
    </w:p>
  </w:footnote>
  <w:footnote w:id="58">
    <w:p w14:paraId="46FD173C" w14:textId="34A9E303" w:rsidR="005960A4" w:rsidRPr="008E6423" w:rsidRDefault="005960A4" w:rsidP="008E6423">
      <w:pPr>
        <w:pStyle w:val="ad"/>
        <w:rPr>
          <w:lang w:val="en-US"/>
        </w:rPr>
      </w:pPr>
      <w:r w:rsidRPr="008E6423">
        <w:rPr>
          <w:rStyle w:val="a9"/>
        </w:rPr>
        <w:footnoteRef/>
      </w:r>
      <w:r w:rsidRPr="008E6423">
        <w:t xml:space="preserve"> Словарь терминов : Ваби </w:t>
      </w:r>
      <w:r w:rsidRPr="008E6423">
        <w:rPr>
          <w:lang w:val="en-US"/>
        </w:rPr>
        <w:t>[</w:t>
      </w:r>
      <w:r w:rsidRPr="008E6423">
        <w:t>Электронный ресурс</w:t>
      </w:r>
      <w:r w:rsidRPr="008E6423">
        <w:rPr>
          <w:lang w:val="en-US"/>
        </w:rPr>
        <w:t xml:space="preserve">] // </w:t>
      </w:r>
      <w:r w:rsidRPr="008E6423">
        <w:t>Сайт Российской Академии Худ</w:t>
      </w:r>
      <w:r w:rsidRPr="008E6423">
        <w:t>о</w:t>
      </w:r>
      <w:r w:rsidRPr="008E6423">
        <w:t>жеств.</w:t>
      </w:r>
      <w:r w:rsidRPr="008E6423">
        <w:rPr>
          <w:lang w:val="en-US"/>
        </w:rPr>
        <w:t xml:space="preserve"> – М., 2008 </w:t>
      </w:r>
      <w:proofErr w:type="gramStart"/>
      <w:r w:rsidRPr="008E6423">
        <w:rPr>
          <w:lang w:val="en-US"/>
        </w:rPr>
        <w:t>- .</w:t>
      </w:r>
      <w:proofErr w:type="gramEnd"/>
      <w:r w:rsidRPr="008E6423">
        <w:rPr>
          <w:lang w:val="en-US"/>
        </w:rPr>
        <w:t xml:space="preserve"> –  </w:t>
      </w:r>
      <w:r w:rsidRPr="008E6423">
        <w:t>Режим доступа: http://www.rah.ru/science/glossary/?let=В</w:t>
      </w:r>
      <w:r w:rsidRPr="008E6423">
        <w:rPr>
          <w:lang w:val="en-US"/>
        </w:rPr>
        <w:t xml:space="preserve">, </w:t>
      </w:r>
      <w:r w:rsidRPr="008E6423">
        <w:t>свободный</w:t>
      </w:r>
      <w:r w:rsidRPr="008E6423">
        <w:rPr>
          <w:lang w:val="en-US"/>
        </w:rPr>
        <w:t xml:space="preserve">. </w:t>
      </w:r>
      <w:r w:rsidRPr="008E6423">
        <w:t xml:space="preserve">– </w:t>
      </w:r>
      <w:r w:rsidRPr="008E6423">
        <w:rPr>
          <w:lang w:val="en-US"/>
        </w:rPr>
        <w:t>(</w:t>
      </w:r>
      <w:r w:rsidRPr="008E6423">
        <w:t>Дата обращения: 13.04.16</w:t>
      </w:r>
      <w:r w:rsidRPr="008E6423">
        <w:rPr>
          <w:lang w:val="en-US"/>
        </w:rPr>
        <w:t>).</w:t>
      </w:r>
    </w:p>
  </w:footnote>
  <w:footnote w:id="59">
    <w:p w14:paraId="767127FE" w14:textId="7476B384" w:rsidR="005960A4" w:rsidRPr="008E6423" w:rsidRDefault="005960A4" w:rsidP="008E6423">
      <w:pPr>
        <w:pStyle w:val="ad"/>
        <w:rPr>
          <w:lang w:val="en-US"/>
        </w:rPr>
      </w:pPr>
      <w:r w:rsidRPr="008E6423">
        <w:rPr>
          <w:rStyle w:val="a9"/>
        </w:rPr>
        <w:footnoteRef/>
      </w:r>
      <w:r w:rsidRPr="008E6423">
        <w:t xml:space="preserve"> Словарь терминов : Саби </w:t>
      </w:r>
      <w:r w:rsidRPr="008E6423">
        <w:rPr>
          <w:lang w:val="en-US"/>
        </w:rPr>
        <w:t>[</w:t>
      </w:r>
      <w:r w:rsidRPr="008E6423">
        <w:t>Электронный ресурс</w:t>
      </w:r>
      <w:r w:rsidRPr="008E6423">
        <w:rPr>
          <w:lang w:val="en-US"/>
        </w:rPr>
        <w:t xml:space="preserve">] // </w:t>
      </w:r>
      <w:r w:rsidRPr="008E6423">
        <w:t>Сайт Российской Академии Худ</w:t>
      </w:r>
      <w:r w:rsidRPr="008E6423">
        <w:t>о</w:t>
      </w:r>
      <w:r w:rsidRPr="008E6423">
        <w:t>жеств.</w:t>
      </w:r>
      <w:r w:rsidRPr="008E6423">
        <w:rPr>
          <w:lang w:val="en-US"/>
        </w:rPr>
        <w:t xml:space="preserve"> – М., 2008 </w:t>
      </w:r>
      <w:proofErr w:type="gramStart"/>
      <w:r w:rsidRPr="008E6423">
        <w:rPr>
          <w:lang w:val="en-US"/>
        </w:rPr>
        <w:t>- .</w:t>
      </w:r>
      <w:proofErr w:type="gramEnd"/>
      <w:r w:rsidRPr="008E6423">
        <w:rPr>
          <w:lang w:val="en-US"/>
        </w:rPr>
        <w:t xml:space="preserve"> –  </w:t>
      </w:r>
      <w:r w:rsidRPr="008E6423">
        <w:t xml:space="preserve">Режим доступа: </w:t>
      </w:r>
      <w:hyperlink r:id="rId14" w:history="1">
        <w:r w:rsidRPr="008E6423">
          <w:rPr>
            <w:rStyle w:val="af0"/>
            <w:color w:val="auto"/>
            <w:u w:val="none"/>
          </w:rPr>
          <w:t>http://www.rah.ru/science/glossary/?let=С</w:t>
        </w:r>
      </w:hyperlink>
      <w:r w:rsidRPr="008E6423">
        <w:rPr>
          <w:lang w:val="en-US"/>
        </w:rPr>
        <w:t xml:space="preserve">, </w:t>
      </w:r>
      <w:r w:rsidRPr="008E6423">
        <w:t>свободный</w:t>
      </w:r>
      <w:r w:rsidRPr="008E6423">
        <w:rPr>
          <w:lang w:val="en-US"/>
        </w:rPr>
        <w:t xml:space="preserve">. </w:t>
      </w:r>
      <w:r w:rsidRPr="008E6423">
        <w:t xml:space="preserve">– </w:t>
      </w:r>
      <w:r w:rsidRPr="008E6423">
        <w:rPr>
          <w:lang w:val="en-US"/>
        </w:rPr>
        <w:t>(</w:t>
      </w:r>
      <w:r w:rsidRPr="008E6423">
        <w:t>Дата обращения: 13.04.16</w:t>
      </w:r>
      <w:r w:rsidRPr="008E6423">
        <w:rPr>
          <w:lang w:val="en-US"/>
        </w:rPr>
        <w:t>).</w:t>
      </w:r>
    </w:p>
  </w:footnote>
  <w:footnote w:id="60">
    <w:p w14:paraId="6E183B40" w14:textId="77777777" w:rsidR="005960A4" w:rsidRPr="008E6423" w:rsidRDefault="005960A4" w:rsidP="008E6423">
      <w:pPr>
        <w:pStyle w:val="ad"/>
      </w:pPr>
      <w:r w:rsidRPr="008E6423">
        <w:rPr>
          <w:rStyle w:val="a9"/>
        </w:rPr>
        <w:footnoteRef/>
      </w:r>
      <w:r w:rsidRPr="008E6423">
        <w:t xml:space="preserve"> Овчинников, В.В. Сакура и дуб / В. В. Овчинников. – М. : АСТ, 2015. С. 408.</w:t>
      </w:r>
    </w:p>
  </w:footnote>
  <w:footnote w:id="61">
    <w:p w14:paraId="53284F3B" w14:textId="77777777" w:rsidR="005960A4" w:rsidRPr="008E6423" w:rsidRDefault="005960A4" w:rsidP="008E6423">
      <w:pPr>
        <w:pStyle w:val="ad"/>
      </w:pPr>
      <w:r w:rsidRPr="008E6423">
        <w:rPr>
          <w:rStyle w:val="a9"/>
        </w:rPr>
        <w:footnoteRef/>
      </w:r>
      <w:r w:rsidRPr="008E6423">
        <w:t xml:space="preserve"> </w:t>
      </w:r>
      <w:r w:rsidRPr="008E6423">
        <w:rPr>
          <w:shd w:val="clear" w:color="auto" w:fill="FFFFFF"/>
        </w:rPr>
        <w:t>Журавская, Т. Стремление к совершенству, очерки о традиционном ремесле и совр</w:t>
      </w:r>
      <w:r w:rsidRPr="008E6423">
        <w:rPr>
          <w:shd w:val="clear" w:color="auto" w:fill="FFFFFF"/>
        </w:rPr>
        <w:t>е</w:t>
      </w:r>
      <w:r w:rsidRPr="008E6423">
        <w:rPr>
          <w:shd w:val="clear" w:color="auto" w:fill="FFFFFF"/>
        </w:rPr>
        <w:t xml:space="preserve">менном дизайне Японии / Т. Журавская. – Спб. : Издательско-полиграфическая фирма SOV'A, 2009. С. 124. </w:t>
      </w:r>
    </w:p>
  </w:footnote>
  <w:footnote w:id="62">
    <w:p w14:paraId="21F71411" w14:textId="08D1CF75" w:rsidR="005960A4" w:rsidRPr="008E6423" w:rsidRDefault="005960A4" w:rsidP="008E6423">
      <w:pPr>
        <w:pStyle w:val="ad"/>
      </w:pPr>
      <w:r w:rsidRPr="008E6423">
        <w:rPr>
          <w:rStyle w:val="a9"/>
        </w:rPr>
        <w:footnoteRef/>
      </w:r>
      <w:r w:rsidRPr="008E6423">
        <w:t xml:space="preserve">Шагалова, О. В. Интернет-СМИ Пермского края: типология и описание </w:t>
      </w:r>
      <w:r w:rsidRPr="008E6423">
        <w:rPr>
          <w:lang w:val="en-US"/>
        </w:rPr>
        <w:t>[</w:t>
      </w:r>
      <w:r w:rsidRPr="008E6423">
        <w:t>Электро</w:t>
      </w:r>
      <w:r w:rsidRPr="008E6423">
        <w:t>н</w:t>
      </w:r>
      <w:r w:rsidRPr="008E6423">
        <w:t xml:space="preserve">ный ресурс] // Вестник Пермского государственного национального исследовательского университета, </w:t>
      </w:r>
      <w:r w:rsidRPr="008E6423">
        <w:rPr>
          <w:lang w:val="en-US"/>
        </w:rPr>
        <w:t xml:space="preserve">ActaDiurna </w:t>
      </w:r>
      <w:r w:rsidRPr="008E6423">
        <w:t xml:space="preserve">№3. – Режим доступа: </w:t>
      </w:r>
      <w:hyperlink r:id="rId15" w:anchor="_Toc188781174" w:history="1">
        <w:r w:rsidRPr="008E6423">
          <w:rPr>
            <w:rStyle w:val="af0"/>
            <w:color w:val="auto"/>
            <w:u w:val="none"/>
          </w:rPr>
          <w:t>http://psujourn.narod.ru/vestnik/vyp_3/shag_permnet.html#_Toc188781174</w:t>
        </w:r>
      </w:hyperlink>
      <w:r w:rsidRPr="008E6423">
        <w:t>, свободный. – (Д</w:t>
      </w:r>
      <w:r w:rsidRPr="008E6423">
        <w:t>а</w:t>
      </w:r>
      <w:r w:rsidRPr="008E6423">
        <w:t>та обращения: 13.04.2016).</w:t>
      </w:r>
    </w:p>
  </w:footnote>
  <w:footnote w:id="63">
    <w:p w14:paraId="28F7AA37" w14:textId="7D72051A" w:rsidR="005960A4" w:rsidRPr="008E6423" w:rsidRDefault="005960A4" w:rsidP="008E6423">
      <w:pPr>
        <w:pStyle w:val="ad"/>
      </w:pPr>
      <w:r w:rsidRPr="008E6423">
        <w:rPr>
          <w:rStyle w:val="a9"/>
        </w:rPr>
        <w:footnoteRef/>
      </w:r>
      <w:r w:rsidRPr="008E6423">
        <w:t xml:space="preserve">  </w:t>
      </w:r>
      <w:r w:rsidRPr="008E6423">
        <w:rPr>
          <w:lang w:val="en-US"/>
        </w:rPr>
        <w:t>Cancao Xiaoxi [</w:t>
      </w:r>
      <w:r w:rsidRPr="008E6423">
        <w:t>Электронный ресурс</w:t>
      </w:r>
      <w:r w:rsidRPr="008E6423">
        <w:rPr>
          <w:lang w:val="en-US"/>
        </w:rPr>
        <w:t xml:space="preserve">]. </w:t>
      </w:r>
      <w:r w:rsidRPr="008E6423">
        <w:t>Режим доступа: http://www.cankaoxiaoxi.com</w:t>
      </w:r>
      <w:r w:rsidRPr="008E6423">
        <w:rPr>
          <w:lang w:val="en-US"/>
        </w:rPr>
        <w:t xml:space="preserve">, </w:t>
      </w:r>
      <w:r w:rsidRPr="008E6423">
        <w:t>свободный</w:t>
      </w:r>
      <w:r w:rsidRPr="008E6423">
        <w:rPr>
          <w:lang w:val="en-US"/>
        </w:rPr>
        <w:t xml:space="preserve">. </w:t>
      </w:r>
      <w:r w:rsidRPr="008E6423">
        <w:t xml:space="preserve">– </w:t>
      </w:r>
      <w:r w:rsidRPr="008E6423">
        <w:rPr>
          <w:lang w:val="en-US"/>
        </w:rPr>
        <w:t>(</w:t>
      </w:r>
      <w:r w:rsidRPr="008E6423">
        <w:t>Дата обращения: 13.04.16</w:t>
      </w:r>
      <w:r w:rsidRPr="008E6423">
        <w:rPr>
          <w:lang w:val="en-US"/>
        </w:rPr>
        <w:t>).</w:t>
      </w:r>
    </w:p>
  </w:footnote>
  <w:footnote w:id="64">
    <w:p w14:paraId="3DB4046C" w14:textId="0D009B6B" w:rsidR="005960A4" w:rsidRPr="008E6423" w:rsidRDefault="005960A4" w:rsidP="008E6423">
      <w:pPr>
        <w:pStyle w:val="ad"/>
        <w:rPr>
          <w:lang w:val="en-US"/>
        </w:rPr>
      </w:pPr>
      <w:r w:rsidRPr="008E6423">
        <w:rPr>
          <w:rStyle w:val="a9"/>
        </w:rPr>
        <w:footnoteRef/>
      </w:r>
      <w:r w:rsidRPr="008E6423">
        <w:t xml:space="preserve"> </w:t>
      </w:r>
      <w:r w:rsidRPr="008E6423">
        <w:rPr>
          <w:lang w:val="en-US"/>
        </w:rPr>
        <w:t>China Daily [</w:t>
      </w:r>
      <w:r w:rsidRPr="008E6423">
        <w:t>Электронный ресурс</w:t>
      </w:r>
      <w:r w:rsidRPr="008E6423">
        <w:rPr>
          <w:lang w:val="en-US"/>
        </w:rPr>
        <w:t xml:space="preserve">]. </w:t>
      </w:r>
      <w:r w:rsidRPr="008E6423">
        <w:t xml:space="preserve">Режим доступа: </w:t>
      </w:r>
      <w:hyperlink r:id="rId16" w:history="1">
        <w:r w:rsidRPr="008E6423">
          <w:rPr>
            <w:rStyle w:val="af0"/>
            <w:color w:val="auto"/>
            <w:u w:val="none"/>
          </w:rPr>
          <w:t>http://www.chinadaily.com.cn</w:t>
        </w:r>
      </w:hyperlink>
      <w:r w:rsidRPr="008E6423">
        <w:rPr>
          <w:lang w:val="en-US"/>
        </w:rPr>
        <w:t xml:space="preserve">, </w:t>
      </w:r>
      <w:r w:rsidRPr="008E6423">
        <w:t>св</w:t>
      </w:r>
      <w:r w:rsidRPr="008E6423">
        <w:t>о</w:t>
      </w:r>
      <w:r w:rsidRPr="008E6423">
        <w:t>бодный</w:t>
      </w:r>
      <w:r w:rsidRPr="008E6423">
        <w:rPr>
          <w:lang w:val="en-US"/>
        </w:rPr>
        <w:t xml:space="preserve">. </w:t>
      </w:r>
      <w:r w:rsidRPr="008E6423">
        <w:t xml:space="preserve">– </w:t>
      </w:r>
      <w:r w:rsidRPr="008E6423">
        <w:rPr>
          <w:lang w:val="en-US"/>
        </w:rPr>
        <w:t>(</w:t>
      </w:r>
      <w:r w:rsidRPr="008E6423">
        <w:t>Дата обращения: 13.04.16</w:t>
      </w:r>
      <w:r w:rsidRPr="008E6423">
        <w:rPr>
          <w:lang w:val="en-US"/>
        </w:rPr>
        <w:t>).</w:t>
      </w:r>
    </w:p>
  </w:footnote>
  <w:footnote w:id="65">
    <w:p w14:paraId="6B4A110D" w14:textId="4497C044" w:rsidR="005960A4" w:rsidRPr="008E6423" w:rsidRDefault="005960A4" w:rsidP="008E6423">
      <w:pPr>
        <w:pStyle w:val="ad"/>
      </w:pPr>
      <w:r w:rsidRPr="008E6423">
        <w:rPr>
          <w:rStyle w:val="a9"/>
        </w:rPr>
        <w:footnoteRef/>
      </w:r>
      <w:r w:rsidRPr="008E6423">
        <w:t xml:space="preserve"> South China Morning Post </w:t>
      </w:r>
      <w:r w:rsidRPr="008E6423">
        <w:rPr>
          <w:lang w:val="en-US"/>
        </w:rPr>
        <w:t>[</w:t>
      </w:r>
      <w:r w:rsidRPr="008E6423">
        <w:t>Электронный ресурс</w:t>
      </w:r>
      <w:r w:rsidRPr="008E6423">
        <w:rPr>
          <w:lang w:val="en-US"/>
        </w:rPr>
        <w:t xml:space="preserve">]. </w:t>
      </w:r>
      <w:r w:rsidRPr="008E6423">
        <w:t>Режим доступа: http://www.scmp.com/frontpage/international</w:t>
      </w:r>
      <w:r w:rsidRPr="008E6423">
        <w:rPr>
          <w:lang w:val="en-US"/>
        </w:rPr>
        <w:t xml:space="preserve">, </w:t>
      </w:r>
      <w:r w:rsidRPr="008E6423">
        <w:t>свободный.</w:t>
      </w:r>
      <w:r w:rsidRPr="008E6423">
        <w:rPr>
          <w:lang w:val="en-US"/>
        </w:rPr>
        <w:t xml:space="preserve"> </w:t>
      </w:r>
      <w:r w:rsidRPr="008E6423">
        <w:t xml:space="preserve">– </w:t>
      </w:r>
      <w:r w:rsidRPr="008E6423">
        <w:rPr>
          <w:lang w:val="en-US"/>
        </w:rPr>
        <w:t>(</w:t>
      </w:r>
      <w:r w:rsidRPr="008E6423">
        <w:t>Дата обращения: 13.04.16</w:t>
      </w:r>
      <w:r w:rsidRPr="008E6423">
        <w:rPr>
          <w:lang w:val="en-US"/>
        </w:rPr>
        <w:t xml:space="preserve">). </w:t>
      </w:r>
    </w:p>
  </w:footnote>
  <w:footnote w:id="66">
    <w:p w14:paraId="2B96D04B" w14:textId="0A5D9E8A" w:rsidR="005960A4" w:rsidRPr="008E6423" w:rsidRDefault="005960A4" w:rsidP="008E6423">
      <w:pPr>
        <w:pStyle w:val="ad"/>
        <w:rPr>
          <w:lang w:val="en-US"/>
        </w:rPr>
      </w:pPr>
      <w:r w:rsidRPr="008E6423">
        <w:rPr>
          <w:rStyle w:val="a9"/>
        </w:rPr>
        <w:footnoteRef/>
      </w:r>
      <w:r w:rsidRPr="008E6423">
        <w:t xml:space="preserve"> Nanzao </w:t>
      </w:r>
      <w:r w:rsidRPr="008E6423">
        <w:rPr>
          <w:lang w:val="en-US"/>
        </w:rPr>
        <w:t>[</w:t>
      </w:r>
      <w:r w:rsidRPr="008E6423">
        <w:t>Электронный ресурс</w:t>
      </w:r>
      <w:r w:rsidRPr="008E6423">
        <w:rPr>
          <w:lang w:val="en-US"/>
        </w:rPr>
        <w:t xml:space="preserve">]. </w:t>
      </w:r>
      <w:r w:rsidRPr="008E6423">
        <w:t>Режим доступа: http://www.nanzao.com/sc</w:t>
      </w:r>
      <w:r w:rsidRPr="008E6423">
        <w:rPr>
          <w:lang w:val="en-US"/>
        </w:rPr>
        <w:t xml:space="preserve">, </w:t>
      </w:r>
      <w:r w:rsidRPr="008E6423">
        <w:t>свободный.</w:t>
      </w:r>
      <w:r w:rsidRPr="008E6423">
        <w:rPr>
          <w:lang w:val="en-US"/>
        </w:rPr>
        <w:t xml:space="preserve"> </w:t>
      </w:r>
      <w:r w:rsidRPr="008E6423">
        <w:t xml:space="preserve">– </w:t>
      </w:r>
      <w:r w:rsidRPr="008E6423">
        <w:rPr>
          <w:lang w:val="en-US"/>
        </w:rPr>
        <w:t>(</w:t>
      </w:r>
      <w:r w:rsidRPr="008E6423">
        <w:t>Дата обращения: 13.04.16</w:t>
      </w:r>
      <w:r w:rsidRPr="008E6423">
        <w:rPr>
          <w:lang w:val="en-US"/>
        </w:rPr>
        <w:t>).</w:t>
      </w:r>
    </w:p>
    <w:p w14:paraId="0C1B2399" w14:textId="77777777" w:rsidR="005960A4" w:rsidRPr="008E6423" w:rsidRDefault="005960A4" w:rsidP="008E6423">
      <w:pPr>
        <w:pStyle w:val="ad"/>
      </w:pPr>
    </w:p>
  </w:footnote>
  <w:footnote w:id="67">
    <w:p w14:paraId="50D74730" w14:textId="641EF3E9" w:rsidR="005960A4" w:rsidRPr="008E6423" w:rsidRDefault="005960A4" w:rsidP="008E6423">
      <w:pPr>
        <w:pStyle w:val="ad"/>
        <w:rPr>
          <w:lang w:val="en-US"/>
        </w:rPr>
      </w:pPr>
      <w:r w:rsidRPr="008E6423">
        <w:rPr>
          <w:rStyle w:val="a9"/>
        </w:rPr>
        <w:footnoteRef/>
      </w:r>
      <w:r w:rsidRPr="008E6423">
        <w:t xml:space="preserve"> </w:t>
      </w:r>
      <w:r w:rsidRPr="008E6423">
        <w:rPr>
          <w:lang w:val="en-US"/>
        </w:rPr>
        <w:t>Guangming Online</w:t>
      </w:r>
      <w:r w:rsidRPr="008E6423">
        <w:t xml:space="preserve"> </w:t>
      </w:r>
      <w:r w:rsidRPr="008E6423">
        <w:rPr>
          <w:lang w:val="en-US"/>
        </w:rPr>
        <w:t>[</w:t>
      </w:r>
      <w:r w:rsidRPr="008E6423">
        <w:t>Электронный ресурс</w:t>
      </w:r>
      <w:r w:rsidRPr="008E6423">
        <w:rPr>
          <w:lang w:val="en-US"/>
        </w:rPr>
        <w:t xml:space="preserve">]. </w:t>
      </w:r>
      <w:r w:rsidRPr="008E6423">
        <w:t>Режим доступа: http://gmw.cn</w:t>
      </w:r>
      <w:r w:rsidRPr="008E6423">
        <w:rPr>
          <w:lang w:val="en-US"/>
        </w:rPr>
        <w:t xml:space="preserve">, </w:t>
      </w:r>
      <w:r w:rsidRPr="008E6423">
        <w:t>свободный.</w:t>
      </w:r>
      <w:r w:rsidRPr="008E6423">
        <w:rPr>
          <w:lang w:val="en-US"/>
        </w:rPr>
        <w:t xml:space="preserve"> </w:t>
      </w:r>
      <w:r w:rsidRPr="008E6423">
        <w:t xml:space="preserve">– </w:t>
      </w:r>
      <w:r w:rsidRPr="008E6423">
        <w:rPr>
          <w:lang w:val="en-US"/>
        </w:rPr>
        <w:t>(</w:t>
      </w:r>
      <w:r w:rsidRPr="008E6423">
        <w:t>Дата обращения: 13.04.16</w:t>
      </w:r>
      <w:r w:rsidRPr="008E6423">
        <w:rPr>
          <w:lang w:val="en-US"/>
        </w:rPr>
        <w:t>).</w:t>
      </w:r>
    </w:p>
  </w:footnote>
  <w:footnote w:id="68">
    <w:p w14:paraId="12D3B90B" w14:textId="3633AFCA" w:rsidR="005960A4" w:rsidRPr="008E6423" w:rsidRDefault="005960A4" w:rsidP="008E6423">
      <w:pPr>
        <w:pStyle w:val="ad"/>
        <w:rPr>
          <w:lang w:val="en-US"/>
        </w:rPr>
      </w:pPr>
      <w:r w:rsidRPr="008E6423">
        <w:rPr>
          <w:rStyle w:val="a9"/>
        </w:rPr>
        <w:footnoteRef/>
      </w:r>
      <w:r w:rsidRPr="008E6423">
        <w:t xml:space="preserve"> </w:t>
      </w:r>
      <w:r w:rsidRPr="008E6423">
        <w:rPr>
          <w:lang w:val="en-US"/>
        </w:rPr>
        <w:t>Guangming Daily</w:t>
      </w:r>
      <w:r w:rsidRPr="008E6423">
        <w:t xml:space="preserve"> </w:t>
      </w:r>
      <w:r w:rsidRPr="008E6423">
        <w:rPr>
          <w:lang w:val="en-US"/>
        </w:rPr>
        <w:t>[</w:t>
      </w:r>
      <w:r w:rsidRPr="008E6423">
        <w:t>Электронный ресурс</w:t>
      </w:r>
      <w:r w:rsidRPr="008E6423">
        <w:rPr>
          <w:lang w:val="en-US"/>
        </w:rPr>
        <w:t xml:space="preserve">]. </w:t>
      </w:r>
      <w:r w:rsidRPr="008E6423">
        <w:t>Режим доступа: http://en.gmw.cn</w:t>
      </w:r>
      <w:r w:rsidRPr="008E6423">
        <w:rPr>
          <w:lang w:val="en-US"/>
        </w:rPr>
        <w:t xml:space="preserve">, </w:t>
      </w:r>
      <w:r w:rsidRPr="008E6423">
        <w:t>свободный.</w:t>
      </w:r>
      <w:r w:rsidRPr="008E6423">
        <w:rPr>
          <w:lang w:val="en-US"/>
        </w:rPr>
        <w:t xml:space="preserve"> </w:t>
      </w:r>
      <w:r w:rsidRPr="008E6423">
        <w:t xml:space="preserve">– </w:t>
      </w:r>
      <w:r w:rsidRPr="008E6423">
        <w:rPr>
          <w:lang w:val="en-US"/>
        </w:rPr>
        <w:t>(</w:t>
      </w:r>
      <w:r w:rsidRPr="008E6423">
        <w:t>Дата обращения: 13.04.16</w:t>
      </w:r>
      <w:r w:rsidRPr="008E6423">
        <w:rPr>
          <w:lang w:val="en-US"/>
        </w:rPr>
        <w:t>).</w:t>
      </w:r>
    </w:p>
  </w:footnote>
  <w:footnote w:id="69">
    <w:p w14:paraId="0362640B" w14:textId="64BDE02D" w:rsidR="005960A4" w:rsidRPr="008E6423" w:rsidRDefault="005960A4" w:rsidP="008E6423">
      <w:pPr>
        <w:pStyle w:val="ad"/>
        <w:rPr>
          <w:lang w:val="en-US"/>
        </w:rPr>
      </w:pPr>
      <w:r w:rsidRPr="008E6423">
        <w:rPr>
          <w:rStyle w:val="a9"/>
        </w:rPr>
        <w:footnoteRef/>
      </w:r>
      <w:r w:rsidRPr="008E6423">
        <w:t xml:space="preserve"> </w:t>
      </w:r>
      <w:r w:rsidRPr="008E6423">
        <w:rPr>
          <w:lang w:val="en-US"/>
        </w:rPr>
        <w:t>People’s Daily [</w:t>
      </w:r>
      <w:r w:rsidRPr="008E6423">
        <w:t>Электронный ресурс</w:t>
      </w:r>
      <w:r w:rsidRPr="008E6423">
        <w:rPr>
          <w:lang w:val="en-US"/>
        </w:rPr>
        <w:t xml:space="preserve">]. </w:t>
      </w:r>
      <w:r w:rsidRPr="008E6423">
        <w:t>Режим доступа: http://people.com.cn</w:t>
      </w:r>
      <w:r w:rsidRPr="008E6423">
        <w:rPr>
          <w:lang w:val="en-US"/>
        </w:rPr>
        <w:t xml:space="preserve">, </w:t>
      </w:r>
      <w:r w:rsidRPr="008E6423">
        <w:t>свобо</w:t>
      </w:r>
      <w:r w:rsidRPr="008E6423">
        <w:t>д</w:t>
      </w:r>
      <w:r w:rsidRPr="008E6423">
        <w:t>ный.</w:t>
      </w:r>
      <w:r w:rsidRPr="008E6423">
        <w:rPr>
          <w:lang w:val="en-US"/>
        </w:rPr>
        <w:t xml:space="preserve"> </w:t>
      </w:r>
      <w:r w:rsidRPr="008E6423">
        <w:t xml:space="preserve">– </w:t>
      </w:r>
      <w:r w:rsidRPr="008E6423">
        <w:rPr>
          <w:lang w:val="en-US"/>
        </w:rPr>
        <w:t>(</w:t>
      </w:r>
      <w:r w:rsidRPr="008E6423">
        <w:t>Дата обращения: 13.04.16</w:t>
      </w:r>
      <w:r w:rsidRPr="008E6423">
        <w:rPr>
          <w:lang w:val="en-US"/>
        </w:rPr>
        <w:t>).</w:t>
      </w:r>
    </w:p>
    <w:p w14:paraId="478467E7" w14:textId="1F52CDBD" w:rsidR="005960A4" w:rsidRPr="008E6423" w:rsidRDefault="005960A4" w:rsidP="008E6423">
      <w:pPr>
        <w:pStyle w:val="ad"/>
        <w:rPr>
          <w:lang w:val="en-US"/>
        </w:rPr>
      </w:pPr>
    </w:p>
  </w:footnote>
  <w:footnote w:id="70">
    <w:p w14:paraId="1D287122" w14:textId="168BAC58" w:rsidR="005960A4" w:rsidRPr="008E6423" w:rsidRDefault="005960A4" w:rsidP="008E6423">
      <w:pPr>
        <w:pStyle w:val="ad"/>
      </w:pPr>
      <w:r w:rsidRPr="008E6423">
        <w:rPr>
          <w:rStyle w:val="a9"/>
        </w:rPr>
        <w:footnoteRef/>
      </w:r>
      <w:r w:rsidRPr="008E6423">
        <w:t xml:space="preserve"> </w:t>
      </w:r>
      <w:r w:rsidRPr="008E6423">
        <w:rPr>
          <w:lang w:val="en-US"/>
        </w:rPr>
        <w:t>People’s Daily [</w:t>
      </w:r>
      <w:r w:rsidRPr="008E6423">
        <w:t>Электронный ресурс</w:t>
      </w:r>
      <w:r w:rsidRPr="008E6423">
        <w:rPr>
          <w:lang w:val="en-US"/>
        </w:rPr>
        <w:t xml:space="preserve">]. </w:t>
      </w:r>
      <w:r w:rsidRPr="008E6423">
        <w:t xml:space="preserve">Режим доступа: </w:t>
      </w:r>
      <w:r w:rsidRPr="008E6423">
        <w:rPr>
          <w:lang w:val="en-US"/>
        </w:rPr>
        <w:t xml:space="preserve">http://english.peopledaily.com.cn, </w:t>
      </w:r>
      <w:r w:rsidRPr="008E6423">
        <w:t>свободный.</w:t>
      </w:r>
      <w:r w:rsidRPr="008E6423">
        <w:rPr>
          <w:lang w:val="en-US"/>
        </w:rPr>
        <w:t xml:space="preserve"> </w:t>
      </w:r>
      <w:r w:rsidRPr="008E6423">
        <w:t xml:space="preserve">– </w:t>
      </w:r>
      <w:r w:rsidRPr="008E6423">
        <w:rPr>
          <w:lang w:val="en-US"/>
        </w:rPr>
        <w:t>(</w:t>
      </w:r>
      <w:r w:rsidRPr="008E6423">
        <w:t>Дата обращения: 13.04.16</w:t>
      </w:r>
      <w:r w:rsidRPr="008E6423">
        <w:rPr>
          <w:lang w:val="en-US"/>
        </w:rPr>
        <w:t>).</w:t>
      </w:r>
    </w:p>
  </w:footnote>
  <w:footnote w:id="71">
    <w:p w14:paraId="45498E82" w14:textId="55079E6F" w:rsidR="005960A4" w:rsidRPr="008E6423" w:rsidRDefault="005960A4" w:rsidP="008E6423">
      <w:pPr>
        <w:pStyle w:val="ad"/>
      </w:pPr>
      <w:r w:rsidRPr="008E6423">
        <w:rPr>
          <w:rStyle w:val="a9"/>
        </w:rPr>
        <w:footnoteRef/>
      </w:r>
      <w:r w:rsidRPr="008E6423">
        <w:t xml:space="preserve"> </w:t>
      </w:r>
      <w:r w:rsidRPr="008E6423">
        <w:rPr>
          <w:lang w:val="en-US"/>
        </w:rPr>
        <w:t>Beijing Times [</w:t>
      </w:r>
      <w:r w:rsidRPr="008E6423">
        <w:t>Электронный ресурс</w:t>
      </w:r>
      <w:r w:rsidRPr="008E6423">
        <w:rPr>
          <w:lang w:val="en-US"/>
        </w:rPr>
        <w:t xml:space="preserve">]. </w:t>
      </w:r>
      <w:r w:rsidRPr="008E6423">
        <w:t xml:space="preserve">Режим доступа: </w:t>
      </w:r>
      <w:r w:rsidRPr="008E6423">
        <w:rPr>
          <w:lang w:val="en-US"/>
        </w:rPr>
        <w:t xml:space="preserve">http://www.jinghua.cn, </w:t>
      </w:r>
      <w:r w:rsidRPr="008E6423">
        <w:t>свобо</w:t>
      </w:r>
      <w:r w:rsidRPr="008E6423">
        <w:t>д</w:t>
      </w:r>
      <w:r w:rsidRPr="008E6423">
        <w:t>ный.</w:t>
      </w:r>
      <w:r w:rsidRPr="008E6423">
        <w:rPr>
          <w:lang w:val="en-US"/>
        </w:rPr>
        <w:t xml:space="preserve"> </w:t>
      </w:r>
      <w:r w:rsidRPr="008E6423">
        <w:t xml:space="preserve">– </w:t>
      </w:r>
      <w:r w:rsidRPr="008E6423">
        <w:rPr>
          <w:lang w:val="en-US"/>
        </w:rPr>
        <w:t>(</w:t>
      </w:r>
      <w:r w:rsidRPr="008E6423">
        <w:t>Дата обращения: 13.04.16</w:t>
      </w:r>
      <w:r w:rsidRPr="008E6423">
        <w:rPr>
          <w:lang w:val="en-US"/>
        </w:rPr>
        <w:t>).</w:t>
      </w:r>
    </w:p>
  </w:footnote>
  <w:footnote w:id="72">
    <w:p w14:paraId="0DEE0F72" w14:textId="48D20BF3" w:rsidR="005960A4" w:rsidRPr="008E6423" w:rsidRDefault="005960A4" w:rsidP="008E6423">
      <w:pPr>
        <w:pStyle w:val="ad"/>
      </w:pPr>
      <w:r w:rsidRPr="008E6423">
        <w:rPr>
          <w:rStyle w:val="a9"/>
        </w:rPr>
        <w:footnoteRef/>
      </w:r>
      <w:r w:rsidRPr="008E6423">
        <w:t xml:space="preserve"> </w:t>
      </w:r>
      <w:r w:rsidRPr="008E6423">
        <w:rPr>
          <w:lang w:val="en-US"/>
        </w:rPr>
        <w:t>Shanghai Daily [</w:t>
      </w:r>
      <w:r w:rsidRPr="008E6423">
        <w:t>Электронный ресурс</w:t>
      </w:r>
      <w:r w:rsidRPr="008E6423">
        <w:rPr>
          <w:lang w:val="en-US"/>
        </w:rPr>
        <w:t xml:space="preserve">]. </w:t>
      </w:r>
      <w:r w:rsidRPr="008E6423">
        <w:t xml:space="preserve">Режим доступа: </w:t>
      </w:r>
      <w:r w:rsidRPr="008E6423">
        <w:rPr>
          <w:lang w:val="en-US"/>
        </w:rPr>
        <w:t xml:space="preserve">http://www.shanghaidaily.com, </w:t>
      </w:r>
      <w:r w:rsidRPr="008E6423">
        <w:t>свободный.</w:t>
      </w:r>
      <w:r w:rsidRPr="008E6423">
        <w:rPr>
          <w:lang w:val="en-US"/>
        </w:rPr>
        <w:t xml:space="preserve"> </w:t>
      </w:r>
      <w:r w:rsidRPr="008E6423">
        <w:t xml:space="preserve">– </w:t>
      </w:r>
      <w:r w:rsidRPr="008E6423">
        <w:rPr>
          <w:lang w:val="en-US"/>
        </w:rPr>
        <w:t>(</w:t>
      </w:r>
      <w:r w:rsidRPr="008E6423">
        <w:t>Дата обращения: 13.04.16</w:t>
      </w:r>
      <w:r w:rsidRPr="008E6423">
        <w:rPr>
          <w:lang w:val="en-US"/>
        </w:rPr>
        <w:t>).</w:t>
      </w:r>
    </w:p>
  </w:footnote>
  <w:footnote w:id="73">
    <w:p w14:paraId="504F48C2" w14:textId="238C4845" w:rsidR="005960A4" w:rsidRPr="008E6423" w:rsidRDefault="005960A4" w:rsidP="008E6423">
      <w:pPr>
        <w:pStyle w:val="ad"/>
      </w:pPr>
      <w:r w:rsidRPr="008E6423">
        <w:rPr>
          <w:rStyle w:val="a9"/>
        </w:rPr>
        <w:footnoteRef/>
      </w:r>
      <w:r w:rsidRPr="008E6423">
        <w:t xml:space="preserve"> </w:t>
      </w:r>
      <w:r w:rsidRPr="008E6423">
        <w:rPr>
          <w:lang w:val="en-US"/>
        </w:rPr>
        <w:t>Shenzhen News [</w:t>
      </w:r>
      <w:r w:rsidRPr="008E6423">
        <w:t>Электронный ресурс</w:t>
      </w:r>
      <w:r w:rsidRPr="008E6423">
        <w:rPr>
          <w:lang w:val="en-US"/>
        </w:rPr>
        <w:t xml:space="preserve">]. </w:t>
      </w:r>
      <w:r w:rsidRPr="008E6423">
        <w:t>Режим доступа: http://sznews.com</w:t>
      </w:r>
      <w:r w:rsidRPr="008E6423">
        <w:rPr>
          <w:lang w:val="en-US"/>
        </w:rPr>
        <w:t xml:space="preserve">, </w:t>
      </w:r>
      <w:r w:rsidRPr="008E6423">
        <w:t>свободный.</w:t>
      </w:r>
      <w:r w:rsidRPr="008E6423">
        <w:rPr>
          <w:lang w:val="en-US"/>
        </w:rPr>
        <w:t xml:space="preserve"> </w:t>
      </w:r>
      <w:r w:rsidRPr="008E6423">
        <w:t xml:space="preserve">– </w:t>
      </w:r>
      <w:r w:rsidRPr="008E6423">
        <w:rPr>
          <w:lang w:val="en-US"/>
        </w:rPr>
        <w:t>(</w:t>
      </w:r>
      <w:r w:rsidRPr="008E6423">
        <w:t>Дата обращения: 13.04.16</w:t>
      </w:r>
      <w:r w:rsidRPr="008E6423">
        <w:rPr>
          <w:lang w:val="en-US"/>
        </w:rPr>
        <w:t xml:space="preserve">). </w:t>
      </w:r>
    </w:p>
  </w:footnote>
  <w:footnote w:id="74">
    <w:p w14:paraId="5F2B8491" w14:textId="0F2A903C" w:rsidR="005960A4" w:rsidRPr="008E6423" w:rsidRDefault="005960A4" w:rsidP="008E6423">
      <w:pPr>
        <w:pStyle w:val="ad"/>
      </w:pPr>
      <w:r w:rsidRPr="008E6423">
        <w:rPr>
          <w:rStyle w:val="a9"/>
        </w:rPr>
        <w:footnoteRef/>
      </w:r>
      <w:r w:rsidRPr="008E6423">
        <w:t xml:space="preserve"> </w:t>
      </w:r>
      <w:r w:rsidRPr="008E6423">
        <w:rPr>
          <w:lang w:val="en-US"/>
        </w:rPr>
        <w:t>Shenzhen Daily [</w:t>
      </w:r>
      <w:r w:rsidRPr="008E6423">
        <w:t>Электронный ресурс</w:t>
      </w:r>
      <w:r w:rsidRPr="008E6423">
        <w:rPr>
          <w:lang w:val="en-US"/>
        </w:rPr>
        <w:t xml:space="preserve">]. </w:t>
      </w:r>
      <w:r w:rsidRPr="008E6423">
        <w:t>Режим доступа: http://www.szdaily.com</w:t>
      </w:r>
      <w:r w:rsidRPr="008E6423">
        <w:rPr>
          <w:lang w:val="en-US"/>
        </w:rPr>
        <w:t xml:space="preserve">, </w:t>
      </w:r>
      <w:r w:rsidRPr="008E6423">
        <w:t>св</w:t>
      </w:r>
      <w:r w:rsidRPr="008E6423">
        <w:t>о</w:t>
      </w:r>
      <w:r w:rsidRPr="008E6423">
        <w:t>бодный.</w:t>
      </w:r>
      <w:r w:rsidRPr="008E6423">
        <w:rPr>
          <w:lang w:val="en-US"/>
        </w:rPr>
        <w:t xml:space="preserve"> </w:t>
      </w:r>
      <w:r w:rsidRPr="008E6423">
        <w:t xml:space="preserve">– </w:t>
      </w:r>
      <w:r w:rsidRPr="008E6423">
        <w:rPr>
          <w:lang w:val="en-US"/>
        </w:rPr>
        <w:t>(</w:t>
      </w:r>
      <w:r w:rsidRPr="008E6423">
        <w:t>Дата обращения: 13.04.16</w:t>
      </w:r>
      <w:r w:rsidRPr="008E6423">
        <w:rPr>
          <w:lang w:val="en-US"/>
        </w:rPr>
        <w:t>).</w:t>
      </w:r>
    </w:p>
  </w:footnote>
  <w:footnote w:id="75">
    <w:p w14:paraId="092A5639" w14:textId="6F420C86" w:rsidR="005960A4" w:rsidRPr="008E6423" w:rsidRDefault="005960A4" w:rsidP="008E6423">
      <w:pPr>
        <w:pStyle w:val="ad"/>
      </w:pPr>
      <w:r w:rsidRPr="008E6423">
        <w:rPr>
          <w:rStyle w:val="a9"/>
        </w:rPr>
        <w:footnoteRef/>
      </w:r>
      <w:r w:rsidRPr="008E6423">
        <w:t xml:space="preserve"> </w:t>
      </w:r>
      <w:proofErr w:type="gramStart"/>
      <w:r w:rsidRPr="008E6423">
        <w:rPr>
          <w:lang w:val="en-US"/>
        </w:rPr>
        <w:t>Southern Daily [</w:t>
      </w:r>
      <w:r w:rsidRPr="008E6423">
        <w:t>Электронный ресурс</w:t>
      </w:r>
      <w:r w:rsidRPr="008E6423">
        <w:rPr>
          <w:lang w:val="en-US"/>
        </w:rPr>
        <w:t>].</w:t>
      </w:r>
      <w:proofErr w:type="gramEnd"/>
      <w:r w:rsidRPr="008E6423">
        <w:rPr>
          <w:lang w:val="en-US"/>
        </w:rPr>
        <w:t xml:space="preserve"> </w:t>
      </w:r>
      <w:r w:rsidRPr="008E6423">
        <w:t>Режим доступа: http://www.southcn.com</w:t>
      </w:r>
      <w:r w:rsidRPr="008E6423">
        <w:rPr>
          <w:lang w:val="en-US"/>
        </w:rPr>
        <w:t xml:space="preserve">, </w:t>
      </w:r>
      <w:r w:rsidRPr="008E6423">
        <w:t>св</w:t>
      </w:r>
      <w:r w:rsidRPr="008E6423">
        <w:t>о</w:t>
      </w:r>
      <w:r w:rsidRPr="008E6423">
        <w:t>бодный.</w:t>
      </w:r>
      <w:r w:rsidRPr="008E6423">
        <w:rPr>
          <w:lang w:val="en-US"/>
        </w:rPr>
        <w:t xml:space="preserve"> </w:t>
      </w:r>
      <w:r w:rsidRPr="008E6423">
        <w:t xml:space="preserve">– </w:t>
      </w:r>
      <w:r w:rsidRPr="008E6423">
        <w:rPr>
          <w:lang w:val="en-US"/>
        </w:rPr>
        <w:t>(</w:t>
      </w:r>
      <w:r w:rsidRPr="008E6423">
        <w:t>Дата обращения: 13.04.16</w:t>
      </w:r>
      <w:r w:rsidRPr="008E6423">
        <w:rPr>
          <w:lang w:val="en-US"/>
        </w:rPr>
        <w:t xml:space="preserve">). </w:t>
      </w:r>
    </w:p>
  </w:footnote>
  <w:footnote w:id="76">
    <w:p w14:paraId="6DE1472E" w14:textId="7169BD5D" w:rsidR="005960A4" w:rsidRPr="008E6423" w:rsidRDefault="005960A4" w:rsidP="008E6423">
      <w:pPr>
        <w:pStyle w:val="ad"/>
      </w:pPr>
      <w:r w:rsidRPr="008E6423">
        <w:rPr>
          <w:rStyle w:val="a9"/>
        </w:rPr>
        <w:footnoteRef/>
      </w:r>
      <w:proofErr w:type="gramStart"/>
      <w:r w:rsidRPr="008E6423">
        <w:rPr>
          <w:lang w:val="en-US"/>
        </w:rPr>
        <w:t>Southern Daily [</w:t>
      </w:r>
      <w:r w:rsidRPr="008E6423">
        <w:t>Электронный ресурс</w:t>
      </w:r>
      <w:r w:rsidRPr="008E6423">
        <w:rPr>
          <w:lang w:val="en-US"/>
        </w:rPr>
        <w:t>].</w:t>
      </w:r>
      <w:proofErr w:type="gramEnd"/>
      <w:r w:rsidRPr="008E6423">
        <w:rPr>
          <w:lang w:val="en-US"/>
        </w:rPr>
        <w:t xml:space="preserve"> </w:t>
      </w:r>
      <w:r w:rsidRPr="008E6423">
        <w:t>Режим доступа: http://www.newsgd.com</w:t>
      </w:r>
      <w:r w:rsidRPr="008E6423">
        <w:rPr>
          <w:lang w:val="en-US"/>
        </w:rPr>
        <w:t xml:space="preserve">, </w:t>
      </w:r>
      <w:r w:rsidRPr="008E6423">
        <w:t>св</w:t>
      </w:r>
      <w:r w:rsidRPr="008E6423">
        <w:t>о</w:t>
      </w:r>
      <w:r w:rsidRPr="008E6423">
        <w:t>бодный.</w:t>
      </w:r>
      <w:r w:rsidRPr="008E6423">
        <w:rPr>
          <w:lang w:val="en-US"/>
        </w:rPr>
        <w:t xml:space="preserve"> </w:t>
      </w:r>
      <w:r w:rsidRPr="008E6423">
        <w:t xml:space="preserve">– </w:t>
      </w:r>
      <w:r w:rsidRPr="008E6423">
        <w:rPr>
          <w:lang w:val="en-US"/>
        </w:rPr>
        <w:t>(</w:t>
      </w:r>
      <w:r w:rsidRPr="008E6423">
        <w:t>Дата обращения: 13.04.16</w:t>
      </w:r>
      <w:r w:rsidRPr="008E6423">
        <w:rPr>
          <w:lang w:val="en-US"/>
        </w:rPr>
        <w:t xml:space="preserve">). </w:t>
      </w:r>
    </w:p>
  </w:footnote>
  <w:footnote w:id="77">
    <w:p w14:paraId="630CDECC" w14:textId="36193A39" w:rsidR="005960A4" w:rsidRPr="008E6423" w:rsidRDefault="005960A4" w:rsidP="008E6423">
      <w:pPr>
        <w:pStyle w:val="ad"/>
      </w:pPr>
      <w:r w:rsidRPr="008E6423">
        <w:rPr>
          <w:rStyle w:val="a9"/>
        </w:rPr>
        <w:footnoteRef/>
      </w:r>
      <w:r w:rsidRPr="008E6423">
        <w:t xml:space="preserve"> </w:t>
      </w:r>
      <w:r w:rsidRPr="008E6423">
        <w:rPr>
          <w:lang w:val="en-US"/>
        </w:rPr>
        <w:t>Asahi Shimbun [</w:t>
      </w:r>
      <w:r w:rsidRPr="008E6423">
        <w:t>Электронный ресурс</w:t>
      </w:r>
      <w:r w:rsidRPr="008E6423">
        <w:rPr>
          <w:lang w:val="en-US"/>
        </w:rPr>
        <w:t xml:space="preserve">]. </w:t>
      </w:r>
      <w:r w:rsidRPr="008E6423">
        <w:t>Режим доступа: http://www.asahi.com</w:t>
      </w:r>
      <w:r w:rsidRPr="008E6423">
        <w:rPr>
          <w:lang w:val="en-US"/>
        </w:rPr>
        <w:t xml:space="preserve">, </w:t>
      </w:r>
      <w:r w:rsidRPr="008E6423">
        <w:t>свобо</w:t>
      </w:r>
      <w:r w:rsidRPr="008E6423">
        <w:t>д</w:t>
      </w:r>
      <w:r w:rsidRPr="008E6423">
        <w:t>ный.</w:t>
      </w:r>
      <w:r w:rsidRPr="008E6423">
        <w:rPr>
          <w:lang w:val="en-US"/>
        </w:rPr>
        <w:t xml:space="preserve"> </w:t>
      </w:r>
      <w:r w:rsidRPr="008E6423">
        <w:t xml:space="preserve">– </w:t>
      </w:r>
      <w:r w:rsidRPr="008E6423">
        <w:rPr>
          <w:lang w:val="en-US"/>
        </w:rPr>
        <w:t>(</w:t>
      </w:r>
      <w:r w:rsidRPr="008E6423">
        <w:t>Дата обращения: 13.04.16</w:t>
      </w:r>
      <w:r w:rsidRPr="008E6423">
        <w:rPr>
          <w:lang w:val="en-US"/>
        </w:rPr>
        <w:t>).</w:t>
      </w:r>
    </w:p>
  </w:footnote>
  <w:footnote w:id="78">
    <w:p w14:paraId="189F0B40" w14:textId="75AF7069" w:rsidR="005960A4" w:rsidRPr="008E6423" w:rsidRDefault="005960A4" w:rsidP="008E6423">
      <w:pPr>
        <w:pStyle w:val="ad"/>
      </w:pPr>
      <w:r w:rsidRPr="008E6423">
        <w:rPr>
          <w:rStyle w:val="a9"/>
        </w:rPr>
        <w:footnoteRef/>
      </w:r>
      <w:r w:rsidRPr="008E6423">
        <w:t xml:space="preserve"> </w:t>
      </w:r>
      <w:r w:rsidRPr="008E6423">
        <w:rPr>
          <w:lang w:val="en-US"/>
        </w:rPr>
        <w:t>Asahi Shimbun [</w:t>
      </w:r>
      <w:r w:rsidRPr="008E6423">
        <w:t>Электронный ресурс</w:t>
      </w:r>
      <w:r w:rsidRPr="008E6423">
        <w:rPr>
          <w:lang w:val="en-US"/>
        </w:rPr>
        <w:t xml:space="preserve">]. </w:t>
      </w:r>
      <w:r w:rsidRPr="008E6423">
        <w:t>Режим доступа: http://www.asahi.com/ajw/</w:t>
      </w:r>
      <w:r w:rsidRPr="008E6423">
        <w:rPr>
          <w:lang w:val="en-US"/>
        </w:rPr>
        <w:t xml:space="preserve">, </w:t>
      </w:r>
      <w:r w:rsidRPr="008E6423">
        <w:t>св</w:t>
      </w:r>
      <w:r w:rsidRPr="008E6423">
        <w:t>о</w:t>
      </w:r>
      <w:r w:rsidRPr="008E6423">
        <w:t>бодный.</w:t>
      </w:r>
      <w:r w:rsidRPr="008E6423">
        <w:rPr>
          <w:lang w:val="en-US"/>
        </w:rPr>
        <w:t xml:space="preserve"> </w:t>
      </w:r>
      <w:r w:rsidRPr="008E6423">
        <w:t xml:space="preserve">– </w:t>
      </w:r>
      <w:r w:rsidRPr="008E6423">
        <w:rPr>
          <w:lang w:val="en-US"/>
        </w:rPr>
        <w:t>(</w:t>
      </w:r>
      <w:r w:rsidRPr="008E6423">
        <w:t>Дата обращения: 13.04.16</w:t>
      </w:r>
      <w:r w:rsidRPr="008E6423">
        <w:rPr>
          <w:lang w:val="en-US"/>
        </w:rPr>
        <w:t>).</w:t>
      </w:r>
    </w:p>
  </w:footnote>
  <w:footnote w:id="79">
    <w:p w14:paraId="553E132F" w14:textId="6FB3B77E" w:rsidR="005960A4" w:rsidRPr="008E6423" w:rsidRDefault="005960A4" w:rsidP="008E6423">
      <w:pPr>
        <w:pStyle w:val="ad"/>
      </w:pPr>
      <w:r w:rsidRPr="008E6423">
        <w:rPr>
          <w:rStyle w:val="a9"/>
        </w:rPr>
        <w:footnoteRef/>
      </w:r>
      <w:r w:rsidRPr="008E6423">
        <w:t xml:space="preserve"> </w:t>
      </w:r>
      <w:r w:rsidRPr="008E6423">
        <w:rPr>
          <w:lang w:val="en-US"/>
        </w:rPr>
        <w:t>Yomiuri Shimbun [</w:t>
      </w:r>
      <w:r w:rsidRPr="008E6423">
        <w:t>Электронный ресурс</w:t>
      </w:r>
      <w:r w:rsidRPr="008E6423">
        <w:rPr>
          <w:lang w:val="en-US"/>
        </w:rPr>
        <w:t xml:space="preserve">]. </w:t>
      </w:r>
      <w:r w:rsidRPr="008E6423">
        <w:t>Режим доступа: http://www.yomiuri.co.jp</w:t>
      </w:r>
      <w:r w:rsidRPr="008E6423">
        <w:rPr>
          <w:lang w:val="en-US"/>
        </w:rPr>
        <w:t xml:space="preserve">, </w:t>
      </w:r>
      <w:r w:rsidRPr="008E6423">
        <w:t>свободный.</w:t>
      </w:r>
      <w:r w:rsidRPr="008E6423">
        <w:rPr>
          <w:lang w:val="en-US"/>
        </w:rPr>
        <w:t xml:space="preserve"> </w:t>
      </w:r>
      <w:r w:rsidRPr="008E6423">
        <w:t xml:space="preserve">– </w:t>
      </w:r>
      <w:r w:rsidRPr="008E6423">
        <w:rPr>
          <w:lang w:val="en-US"/>
        </w:rPr>
        <w:t>(</w:t>
      </w:r>
      <w:r w:rsidRPr="008E6423">
        <w:t>Дата обращения: 13.04.16</w:t>
      </w:r>
      <w:r w:rsidRPr="008E6423">
        <w:rPr>
          <w:lang w:val="en-US"/>
        </w:rPr>
        <w:t>).</w:t>
      </w:r>
    </w:p>
  </w:footnote>
  <w:footnote w:id="80">
    <w:p w14:paraId="1AA13952" w14:textId="20D02177" w:rsidR="005960A4" w:rsidRPr="008E6423" w:rsidRDefault="005960A4" w:rsidP="008E6423">
      <w:pPr>
        <w:pStyle w:val="ad"/>
        <w:rPr>
          <w:lang w:val="en-US"/>
        </w:rPr>
      </w:pPr>
      <w:r w:rsidRPr="008E6423">
        <w:rPr>
          <w:rStyle w:val="a9"/>
        </w:rPr>
        <w:footnoteRef/>
      </w:r>
      <w:r w:rsidRPr="008E6423">
        <w:t xml:space="preserve"> </w:t>
      </w:r>
      <w:r w:rsidRPr="008E6423">
        <w:rPr>
          <w:lang w:val="en-US"/>
        </w:rPr>
        <w:t>The Japan News [</w:t>
      </w:r>
      <w:r w:rsidRPr="008E6423">
        <w:t>Электронный ресурс</w:t>
      </w:r>
      <w:r w:rsidRPr="008E6423">
        <w:rPr>
          <w:lang w:val="en-US"/>
        </w:rPr>
        <w:t xml:space="preserve">]. </w:t>
      </w:r>
      <w:r w:rsidRPr="008E6423">
        <w:t>Режим доступа: http://the-japan-news.com</w:t>
      </w:r>
      <w:r w:rsidRPr="008E6423">
        <w:rPr>
          <w:lang w:val="en-US"/>
        </w:rPr>
        <w:t xml:space="preserve">, </w:t>
      </w:r>
      <w:r w:rsidRPr="008E6423">
        <w:t>св</w:t>
      </w:r>
      <w:r w:rsidRPr="008E6423">
        <w:t>о</w:t>
      </w:r>
      <w:r w:rsidRPr="008E6423">
        <w:t>бодный.</w:t>
      </w:r>
      <w:r w:rsidRPr="008E6423">
        <w:rPr>
          <w:lang w:val="en-US"/>
        </w:rPr>
        <w:t xml:space="preserve"> </w:t>
      </w:r>
      <w:r w:rsidRPr="008E6423">
        <w:t xml:space="preserve">– </w:t>
      </w:r>
      <w:r w:rsidRPr="008E6423">
        <w:rPr>
          <w:lang w:val="en-US"/>
        </w:rPr>
        <w:t>(</w:t>
      </w:r>
      <w:r w:rsidRPr="008E6423">
        <w:t>Дата обращения: 13.04.16</w:t>
      </w:r>
      <w:r w:rsidRPr="008E6423">
        <w:rPr>
          <w:lang w:val="en-US"/>
        </w:rPr>
        <w:t>).</w:t>
      </w:r>
    </w:p>
  </w:footnote>
  <w:footnote w:id="81">
    <w:p w14:paraId="57CC5BE3" w14:textId="69BE306B" w:rsidR="005960A4" w:rsidRPr="008E6423" w:rsidRDefault="005960A4" w:rsidP="008E6423">
      <w:pPr>
        <w:pStyle w:val="ad"/>
      </w:pPr>
      <w:r w:rsidRPr="008E6423">
        <w:rPr>
          <w:rStyle w:val="a9"/>
        </w:rPr>
        <w:footnoteRef/>
      </w:r>
      <w:r w:rsidRPr="008E6423">
        <w:t xml:space="preserve"> </w:t>
      </w:r>
      <w:r w:rsidRPr="008E6423">
        <w:rPr>
          <w:lang w:val="en-US"/>
        </w:rPr>
        <w:t>Mainichi Shimbun [</w:t>
      </w:r>
      <w:r w:rsidRPr="008E6423">
        <w:t>Электронный ресурс</w:t>
      </w:r>
      <w:r w:rsidRPr="008E6423">
        <w:rPr>
          <w:lang w:val="en-US"/>
        </w:rPr>
        <w:t xml:space="preserve">]. </w:t>
      </w:r>
      <w:r w:rsidRPr="008E6423">
        <w:t>Режим доступа: http://www.mainichi.jp</w:t>
      </w:r>
      <w:r w:rsidRPr="008E6423">
        <w:rPr>
          <w:lang w:val="en-US"/>
        </w:rPr>
        <w:t xml:space="preserve">, </w:t>
      </w:r>
      <w:r w:rsidRPr="008E6423">
        <w:t>св</w:t>
      </w:r>
      <w:r w:rsidRPr="008E6423">
        <w:t>о</w:t>
      </w:r>
      <w:r w:rsidRPr="008E6423">
        <w:t>бодный.</w:t>
      </w:r>
      <w:r w:rsidRPr="008E6423">
        <w:rPr>
          <w:lang w:val="en-US"/>
        </w:rPr>
        <w:t xml:space="preserve"> </w:t>
      </w:r>
      <w:r w:rsidRPr="008E6423">
        <w:t xml:space="preserve">– </w:t>
      </w:r>
      <w:r w:rsidRPr="008E6423">
        <w:rPr>
          <w:lang w:val="en-US"/>
        </w:rPr>
        <w:t>(</w:t>
      </w:r>
      <w:r w:rsidRPr="008E6423">
        <w:t>Дата обращения: 13.04.16</w:t>
      </w:r>
      <w:r w:rsidRPr="008E6423">
        <w:rPr>
          <w:lang w:val="en-US"/>
        </w:rPr>
        <w:t>).</w:t>
      </w:r>
    </w:p>
  </w:footnote>
  <w:footnote w:id="82">
    <w:p w14:paraId="67ED839C" w14:textId="1AA8B86D" w:rsidR="005960A4" w:rsidRPr="008E6423" w:rsidRDefault="005960A4" w:rsidP="008E6423">
      <w:pPr>
        <w:pStyle w:val="ad"/>
      </w:pPr>
      <w:r w:rsidRPr="008E6423">
        <w:rPr>
          <w:rStyle w:val="a9"/>
        </w:rPr>
        <w:footnoteRef/>
      </w:r>
      <w:r w:rsidRPr="008E6423">
        <w:t xml:space="preserve"> </w:t>
      </w:r>
      <w:proofErr w:type="gramStart"/>
      <w:r w:rsidRPr="008E6423">
        <w:rPr>
          <w:lang w:val="en-US"/>
        </w:rPr>
        <w:t>The Mainichi [</w:t>
      </w:r>
      <w:r w:rsidRPr="008E6423">
        <w:t>Электронный ресурс</w:t>
      </w:r>
      <w:r w:rsidRPr="008E6423">
        <w:rPr>
          <w:lang w:val="en-US"/>
        </w:rPr>
        <w:t>].</w:t>
      </w:r>
      <w:proofErr w:type="gramEnd"/>
      <w:r w:rsidRPr="008E6423">
        <w:rPr>
          <w:lang w:val="en-US"/>
        </w:rPr>
        <w:t xml:space="preserve"> </w:t>
      </w:r>
      <w:r w:rsidRPr="008E6423">
        <w:t>Режим доступа: http://www.mainichi.jp/english/</w:t>
      </w:r>
      <w:r w:rsidRPr="008E6423">
        <w:rPr>
          <w:lang w:val="en-US"/>
        </w:rPr>
        <w:t xml:space="preserve">, </w:t>
      </w:r>
      <w:r w:rsidRPr="008E6423">
        <w:t>свободный.</w:t>
      </w:r>
      <w:r w:rsidRPr="008E6423">
        <w:rPr>
          <w:lang w:val="en-US"/>
        </w:rPr>
        <w:t xml:space="preserve"> </w:t>
      </w:r>
      <w:r w:rsidRPr="008E6423">
        <w:t xml:space="preserve">– </w:t>
      </w:r>
      <w:r w:rsidRPr="008E6423">
        <w:rPr>
          <w:lang w:val="en-US"/>
        </w:rPr>
        <w:t>(</w:t>
      </w:r>
      <w:r w:rsidRPr="008E6423">
        <w:t>Дата обращения: 13.04.16</w:t>
      </w:r>
      <w:r w:rsidRPr="008E6423">
        <w:rPr>
          <w:lang w:val="en-US"/>
        </w:rPr>
        <w:t>).</w:t>
      </w:r>
    </w:p>
  </w:footnote>
  <w:footnote w:id="83">
    <w:p w14:paraId="5BABE092" w14:textId="7E657DCD" w:rsidR="005960A4" w:rsidRPr="008E6423" w:rsidRDefault="005960A4" w:rsidP="008E6423">
      <w:pPr>
        <w:pStyle w:val="ad"/>
        <w:rPr>
          <w:lang w:val="en-US"/>
        </w:rPr>
      </w:pPr>
      <w:r w:rsidRPr="008E6423">
        <w:rPr>
          <w:rStyle w:val="a9"/>
        </w:rPr>
        <w:footnoteRef/>
      </w:r>
      <w:r w:rsidRPr="008E6423">
        <w:t xml:space="preserve"> </w:t>
      </w:r>
      <w:proofErr w:type="gramStart"/>
      <w:r w:rsidRPr="008E6423">
        <w:rPr>
          <w:lang w:val="en-US"/>
        </w:rPr>
        <w:t>The Nikkei [</w:t>
      </w:r>
      <w:r w:rsidRPr="008E6423">
        <w:t>Электронный ресурс</w:t>
      </w:r>
      <w:r w:rsidRPr="008E6423">
        <w:rPr>
          <w:lang w:val="en-US"/>
        </w:rPr>
        <w:t>].</w:t>
      </w:r>
      <w:proofErr w:type="gramEnd"/>
      <w:r w:rsidRPr="008E6423">
        <w:rPr>
          <w:lang w:val="en-US"/>
        </w:rPr>
        <w:t xml:space="preserve"> </w:t>
      </w:r>
      <w:r w:rsidRPr="008E6423">
        <w:t>Режим доступа: http://www.nikkei.com</w:t>
      </w:r>
      <w:r w:rsidRPr="008E6423">
        <w:rPr>
          <w:lang w:val="en-US"/>
        </w:rPr>
        <w:t xml:space="preserve">, </w:t>
      </w:r>
      <w:r w:rsidRPr="008E6423">
        <w:t>свободный.</w:t>
      </w:r>
      <w:r w:rsidRPr="008E6423">
        <w:rPr>
          <w:lang w:val="en-US"/>
        </w:rPr>
        <w:t xml:space="preserve"> </w:t>
      </w:r>
      <w:r w:rsidRPr="008E6423">
        <w:t xml:space="preserve">– </w:t>
      </w:r>
      <w:r w:rsidRPr="008E6423">
        <w:rPr>
          <w:lang w:val="en-US"/>
        </w:rPr>
        <w:t>(</w:t>
      </w:r>
      <w:r w:rsidRPr="008E6423">
        <w:t>Дата обращения: 13.04.16</w:t>
      </w:r>
      <w:r w:rsidRPr="008E6423">
        <w:rPr>
          <w:lang w:val="en-US"/>
        </w:rPr>
        <w:t>).</w:t>
      </w:r>
    </w:p>
    <w:p w14:paraId="1162395F" w14:textId="38D74781" w:rsidR="005960A4" w:rsidRPr="008E6423" w:rsidRDefault="005960A4" w:rsidP="008E6423">
      <w:pPr>
        <w:pStyle w:val="ad"/>
      </w:pPr>
    </w:p>
  </w:footnote>
  <w:footnote w:id="84">
    <w:p w14:paraId="092C4E09" w14:textId="3950DA47" w:rsidR="005960A4" w:rsidRPr="008E6423" w:rsidRDefault="005960A4" w:rsidP="008E6423">
      <w:pPr>
        <w:pStyle w:val="ad"/>
        <w:rPr>
          <w:lang w:val="en-US"/>
        </w:rPr>
      </w:pPr>
      <w:r w:rsidRPr="008E6423">
        <w:rPr>
          <w:rStyle w:val="a9"/>
        </w:rPr>
        <w:footnoteRef/>
      </w:r>
      <w:r w:rsidRPr="008E6423">
        <w:t xml:space="preserve"> </w:t>
      </w:r>
      <w:r w:rsidRPr="008E6423">
        <w:rPr>
          <w:lang w:val="en-US"/>
        </w:rPr>
        <w:t>Nikkei Asian Review [</w:t>
      </w:r>
      <w:r w:rsidRPr="008E6423">
        <w:t>Электронный ресурс</w:t>
      </w:r>
      <w:r w:rsidRPr="008E6423">
        <w:rPr>
          <w:lang w:val="en-US"/>
        </w:rPr>
        <w:t xml:space="preserve">]. </w:t>
      </w:r>
      <w:r w:rsidRPr="008E6423">
        <w:t>Режим доступа: http://asia.nikkei.com</w:t>
      </w:r>
      <w:r w:rsidRPr="008E6423">
        <w:rPr>
          <w:lang w:val="en-US"/>
        </w:rPr>
        <w:t xml:space="preserve">, </w:t>
      </w:r>
      <w:r w:rsidRPr="008E6423">
        <w:t>свободный.</w:t>
      </w:r>
      <w:r w:rsidRPr="008E6423">
        <w:rPr>
          <w:lang w:val="en-US"/>
        </w:rPr>
        <w:t xml:space="preserve"> </w:t>
      </w:r>
      <w:r w:rsidRPr="008E6423">
        <w:t xml:space="preserve">– </w:t>
      </w:r>
      <w:r w:rsidRPr="008E6423">
        <w:rPr>
          <w:lang w:val="en-US"/>
        </w:rPr>
        <w:t>(</w:t>
      </w:r>
      <w:r w:rsidRPr="008E6423">
        <w:t>Дата обращения: 13.04.16</w:t>
      </w:r>
      <w:r w:rsidRPr="008E6423">
        <w:rPr>
          <w:lang w:val="en-US"/>
        </w:rPr>
        <w:t>).</w:t>
      </w:r>
    </w:p>
  </w:footnote>
  <w:footnote w:id="85">
    <w:p w14:paraId="629DA9F8" w14:textId="33331DC2" w:rsidR="005960A4" w:rsidRPr="008E6423" w:rsidRDefault="005960A4" w:rsidP="008E6423">
      <w:pPr>
        <w:pStyle w:val="ad"/>
        <w:rPr>
          <w:lang w:val="en-US"/>
        </w:rPr>
      </w:pPr>
      <w:r w:rsidRPr="008E6423">
        <w:rPr>
          <w:rStyle w:val="a9"/>
        </w:rPr>
        <w:footnoteRef/>
      </w:r>
      <w:r w:rsidRPr="008E6423">
        <w:t xml:space="preserve"> </w:t>
      </w:r>
      <w:r w:rsidRPr="008E6423">
        <w:rPr>
          <w:lang w:val="en-US"/>
        </w:rPr>
        <w:t>Sankei Shimbun [</w:t>
      </w:r>
      <w:r w:rsidRPr="008E6423">
        <w:t>Электронный ресурс</w:t>
      </w:r>
      <w:r w:rsidRPr="008E6423">
        <w:rPr>
          <w:lang w:val="en-US"/>
        </w:rPr>
        <w:t xml:space="preserve">]. </w:t>
      </w:r>
      <w:r w:rsidRPr="008E6423">
        <w:t>Режим доступа: http://www.sankei.com</w:t>
      </w:r>
      <w:r w:rsidRPr="008E6423">
        <w:rPr>
          <w:lang w:val="en-US"/>
        </w:rPr>
        <w:t xml:space="preserve">, </w:t>
      </w:r>
      <w:r w:rsidRPr="008E6423">
        <w:t>св</w:t>
      </w:r>
      <w:r w:rsidRPr="008E6423">
        <w:t>о</w:t>
      </w:r>
      <w:r w:rsidRPr="008E6423">
        <w:t>бодный.</w:t>
      </w:r>
      <w:r w:rsidRPr="008E6423">
        <w:rPr>
          <w:lang w:val="en-US"/>
        </w:rPr>
        <w:t xml:space="preserve"> </w:t>
      </w:r>
      <w:r w:rsidRPr="008E6423">
        <w:t xml:space="preserve">– </w:t>
      </w:r>
      <w:r w:rsidRPr="008E6423">
        <w:rPr>
          <w:lang w:val="en-US"/>
        </w:rPr>
        <w:t>(</w:t>
      </w:r>
      <w:r w:rsidRPr="008E6423">
        <w:t>Дата обращения: 13.04.16</w:t>
      </w:r>
      <w:r w:rsidRPr="008E6423">
        <w:rPr>
          <w:lang w:val="en-US"/>
        </w:rPr>
        <w:t>).</w:t>
      </w:r>
    </w:p>
  </w:footnote>
  <w:footnote w:id="86">
    <w:p w14:paraId="1C06C621" w14:textId="673A219B" w:rsidR="005960A4" w:rsidRPr="008E6423" w:rsidRDefault="005960A4" w:rsidP="008E6423">
      <w:pPr>
        <w:pStyle w:val="ad"/>
        <w:rPr>
          <w:lang w:val="en-US"/>
        </w:rPr>
      </w:pPr>
      <w:r w:rsidRPr="008E6423">
        <w:rPr>
          <w:rStyle w:val="a9"/>
        </w:rPr>
        <w:footnoteRef/>
      </w:r>
      <w:r w:rsidRPr="008E6423">
        <w:t xml:space="preserve"> </w:t>
      </w:r>
      <w:r w:rsidRPr="008E6423">
        <w:rPr>
          <w:lang w:val="en-US"/>
        </w:rPr>
        <w:t>Chunichi Shimbun [</w:t>
      </w:r>
      <w:r w:rsidRPr="008E6423">
        <w:t>Электронный ресурс</w:t>
      </w:r>
      <w:r w:rsidRPr="008E6423">
        <w:rPr>
          <w:lang w:val="en-US"/>
        </w:rPr>
        <w:t xml:space="preserve">]. </w:t>
      </w:r>
      <w:r w:rsidRPr="008E6423">
        <w:t>Режим доступа: http://www.chunichi.co.jp</w:t>
      </w:r>
      <w:r w:rsidRPr="008E6423">
        <w:rPr>
          <w:lang w:val="en-US"/>
        </w:rPr>
        <w:t xml:space="preserve">, </w:t>
      </w:r>
      <w:r w:rsidRPr="008E6423">
        <w:t>свободный.</w:t>
      </w:r>
      <w:r w:rsidRPr="008E6423">
        <w:rPr>
          <w:lang w:val="en-US"/>
        </w:rPr>
        <w:t xml:space="preserve"> </w:t>
      </w:r>
      <w:r w:rsidRPr="008E6423">
        <w:t xml:space="preserve">– </w:t>
      </w:r>
      <w:r w:rsidRPr="008E6423">
        <w:rPr>
          <w:lang w:val="en-US"/>
        </w:rPr>
        <w:t>(</w:t>
      </w:r>
      <w:r w:rsidRPr="008E6423">
        <w:t>Дата обращения: 13.04.16</w:t>
      </w:r>
      <w:r w:rsidRPr="008E6423">
        <w:rPr>
          <w:lang w:val="en-US"/>
        </w:rPr>
        <w:t>).</w:t>
      </w:r>
    </w:p>
  </w:footnote>
  <w:footnote w:id="87">
    <w:p w14:paraId="449BC385" w14:textId="422A3E4D" w:rsidR="005960A4" w:rsidRPr="008E6423" w:rsidRDefault="005960A4" w:rsidP="008E6423">
      <w:pPr>
        <w:pStyle w:val="ad"/>
      </w:pPr>
      <w:r w:rsidRPr="008E6423">
        <w:rPr>
          <w:rStyle w:val="a9"/>
        </w:rPr>
        <w:footnoteRef/>
      </w:r>
      <w:r w:rsidRPr="008E6423">
        <w:rPr>
          <w:lang w:val="en-US"/>
        </w:rPr>
        <w:t xml:space="preserve"> Chosun Ilbo [</w:t>
      </w:r>
      <w:r w:rsidRPr="008E6423">
        <w:t>Электронный ресурс</w:t>
      </w:r>
      <w:r w:rsidRPr="008E6423">
        <w:rPr>
          <w:lang w:val="en-US"/>
        </w:rPr>
        <w:t xml:space="preserve">]. </w:t>
      </w:r>
      <w:r w:rsidRPr="008E6423">
        <w:t>Режим доступа: http://chosun.com</w:t>
      </w:r>
      <w:r w:rsidRPr="008E6423">
        <w:rPr>
          <w:lang w:val="en-US"/>
        </w:rPr>
        <w:t xml:space="preserve">, </w:t>
      </w:r>
      <w:r w:rsidRPr="008E6423">
        <w:t>свободный.</w:t>
      </w:r>
      <w:r w:rsidRPr="008E6423">
        <w:rPr>
          <w:lang w:val="en-US"/>
        </w:rPr>
        <w:t xml:space="preserve"> </w:t>
      </w:r>
      <w:r w:rsidRPr="008E6423">
        <w:t xml:space="preserve">– </w:t>
      </w:r>
      <w:r w:rsidRPr="008E6423">
        <w:rPr>
          <w:lang w:val="en-US"/>
        </w:rPr>
        <w:t>(</w:t>
      </w:r>
      <w:r w:rsidRPr="008E6423">
        <w:t>Дата обращения: 13.04.16</w:t>
      </w:r>
      <w:r w:rsidRPr="008E6423">
        <w:rPr>
          <w:lang w:val="en-US"/>
        </w:rPr>
        <w:t>).</w:t>
      </w:r>
      <w:r w:rsidRPr="008E6423">
        <w:t xml:space="preserve"> </w:t>
      </w:r>
    </w:p>
  </w:footnote>
  <w:footnote w:id="88">
    <w:p w14:paraId="70FD4329" w14:textId="76DCC0FF" w:rsidR="005960A4" w:rsidRPr="008E6423" w:rsidRDefault="005960A4" w:rsidP="008E6423">
      <w:pPr>
        <w:pStyle w:val="ad"/>
      </w:pPr>
      <w:r w:rsidRPr="008E6423">
        <w:rPr>
          <w:rStyle w:val="a9"/>
        </w:rPr>
        <w:footnoteRef/>
      </w:r>
      <w:r w:rsidRPr="008E6423">
        <w:t xml:space="preserve"> </w:t>
      </w:r>
      <w:r w:rsidRPr="008E6423">
        <w:rPr>
          <w:lang w:val="en-US"/>
        </w:rPr>
        <w:t>Chosun Ilbo [</w:t>
      </w:r>
      <w:r w:rsidRPr="008E6423">
        <w:t>Электронный ресурс</w:t>
      </w:r>
      <w:r w:rsidRPr="008E6423">
        <w:rPr>
          <w:lang w:val="en-US"/>
        </w:rPr>
        <w:t xml:space="preserve">]. </w:t>
      </w:r>
      <w:r w:rsidRPr="008E6423">
        <w:t>Режим доступа: http://english.chosun.com</w:t>
      </w:r>
      <w:r w:rsidRPr="008E6423">
        <w:rPr>
          <w:lang w:val="en-US"/>
        </w:rPr>
        <w:t xml:space="preserve">, </w:t>
      </w:r>
      <w:r w:rsidRPr="008E6423">
        <w:t>свобо</w:t>
      </w:r>
      <w:r w:rsidRPr="008E6423">
        <w:t>д</w:t>
      </w:r>
      <w:r w:rsidRPr="008E6423">
        <w:t>ный.</w:t>
      </w:r>
      <w:r w:rsidRPr="008E6423">
        <w:rPr>
          <w:lang w:val="en-US"/>
        </w:rPr>
        <w:t xml:space="preserve"> </w:t>
      </w:r>
      <w:r w:rsidRPr="008E6423">
        <w:t xml:space="preserve">– </w:t>
      </w:r>
      <w:r w:rsidRPr="008E6423">
        <w:rPr>
          <w:lang w:val="en-US"/>
        </w:rPr>
        <w:t>(</w:t>
      </w:r>
      <w:r w:rsidRPr="008E6423">
        <w:t>Дата обращения: 13.04.16</w:t>
      </w:r>
      <w:r w:rsidRPr="008E6423">
        <w:rPr>
          <w:lang w:val="en-US"/>
        </w:rPr>
        <w:t>).</w:t>
      </w:r>
      <w:r w:rsidRPr="008E6423">
        <w:t xml:space="preserve"> </w:t>
      </w:r>
    </w:p>
  </w:footnote>
  <w:footnote w:id="89">
    <w:p w14:paraId="6D368D9A" w14:textId="70CA3262" w:rsidR="005960A4" w:rsidRPr="008E6423" w:rsidRDefault="005960A4" w:rsidP="008E6423">
      <w:pPr>
        <w:pStyle w:val="ad"/>
      </w:pPr>
      <w:r w:rsidRPr="008E6423">
        <w:rPr>
          <w:rStyle w:val="a9"/>
        </w:rPr>
        <w:footnoteRef/>
      </w:r>
      <w:r w:rsidRPr="008E6423">
        <w:t xml:space="preserve"> </w:t>
      </w:r>
      <w:r w:rsidRPr="008E6423">
        <w:rPr>
          <w:lang w:val="en-US"/>
        </w:rPr>
        <w:t>JoongAng Ilbo [</w:t>
      </w:r>
      <w:r w:rsidRPr="008E6423">
        <w:t>Электронный ресурс</w:t>
      </w:r>
      <w:r w:rsidRPr="008E6423">
        <w:rPr>
          <w:lang w:val="en-US"/>
        </w:rPr>
        <w:t xml:space="preserve">]. </w:t>
      </w:r>
      <w:r w:rsidRPr="008E6423">
        <w:t>Режим доступа: http://joongang.joins.com</w:t>
      </w:r>
      <w:r w:rsidRPr="008E6423">
        <w:rPr>
          <w:lang w:val="en-US"/>
        </w:rPr>
        <w:t xml:space="preserve">, </w:t>
      </w:r>
      <w:r w:rsidRPr="008E6423">
        <w:t>св</w:t>
      </w:r>
      <w:r w:rsidRPr="008E6423">
        <w:t>о</w:t>
      </w:r>
      <w:r w:rsidRPr="008E6423">
        <w:t>бодный.</w:t>
      </w:r>
      <w:r w:rsidRPr="008E6423">
        <w:rPr>
          <w:lang w:val="en-US"/>
        </w:rPr>
        <w:t xml:space="preserve"> </w:t>
      </w:r>
      <w:r w:rsidRPr="008E6423">
        <w:t xml:space="preserve">– </w:t>
      </w:r>
      <w:r w:rsidRPr="008E6423">
        <w:rPr>
          <w:lang w:val="en-US"/>
        </w:rPr>
        <w:t>(</w:t>
      </w:r>
      <w:r w:rsidRPr="008E6423">
        <w:t>Дата обращения: 13.04.16</w:t>
      </w:r>
      <w:r w:rsidRPr="008E6423">
        <w:rPr>
          <w:lang w:val="en-US"/>
        </w:rPr>
        <w:t>).</w:t>
      </w:r>
      <w:r w:rsidRPr="008E6423">
        <w:t xml:space="preserve"> </w:t>
      </w:r>
    </w:p>
  </w:footnote>
  <w:footnote w:id="90">
    <w:p w14:paraId="7FF7710E" w14:textId="35151665" w:rsidR="005960A4" w:rsidRPr="008E6423" w:rsidRDefault="005960A4" w:rsidP="008E6423">
      <w:pPr>
        <w:pStyle w:val="ad"/>
      </w:pPr>
      <w:r w:rsidRPr="008E6423">
        <w:rPr>
          <w:rStyle w:val="a9"/>
        </w:rPr>
        <w:footnoteRef/>
      </w:r>
      <w:r w:rsidRPr="008E6423">
        <w:rPr>
          <w:lang w:val="en-US"/>
        </w:rPr>
        <w:t>JoongAng Daily [</w:t>
      </w:r>
      <w:r w:rsidRPr="008E6423">
        <w:t>Электронный ресурс</w:t>
      </w:r>
      <w:r w:rsidRPr="008E6423">
        <w:rPr>
          <w:lang w:val="en-US"/>
        </w:rPr>
        <w:t xml:space="preserve">]. </w:t>
      </w:r>
      <w:r w:rsidRPr="008E6423">
        <w:t>Режим доступа: http://koreajoongangdaily.joins.com</w:t>
      </w:r>
      <w:r w:rsidRPr="008E6423">
        <w:rPr>
          <w:lang w:val="en-US"/>
        </w:rPr>
        <w:t xml:space="preserve">, </w:t>
      </w:r>
      <w:r w:rsidRPr="008E6423">
        <w:t>свободный.</w:t>
      </w:r>
      <w:r w:rsidRPr="008E6423">
        <w:rPr>
          <w:lang w:val="en-US"/>
        </w:rPr>
        <w:t xml:space="preserve"> </w:t>
      </w:r>
      <w:r w:rsidRPr="008E6423">
        <w:t xml:space="preserve">– </w:t>
      </w:r>
      <w:r w:rsidRPr="008E6423">
        <w:rPr>
          <w:lang w:val="en-US"/>
        </w:rPr>
        <w:t>(</w:t>
      </w:r>
      <w:r w:rsidRPr="008E6423">
        <w:t>Дата обращения: 13.04.16</w:t>
      </w:r>
      <w:r w:rsidRPr="008E6423">
        <w:rPr>
          <w:lang w:val="en-US"/>
        </w:rPr>
        <w:t>).</w:t>
      </w:r>
      <w:r w:rsidRPr="008E6423">
        <w:t xml:space="preserve"> </w:t>
      </w:r>
    </w:p>
    <w:p w14:paraId="5C8A1048" w14:textId="7AFE11A2" w:rsidR="005960A4" w:rsidRPr="008E6423" w:rsidRDefault="005960A4" w:rsidP="008E6423">
      <w:pPr>
        <w:pStyle w:val="ad"/>
        <w:rPr>
          <w:lang w:val="en-US"/>
        </w:rPr>
      </w:pPr>
    </w:p>
  </w:footnote>
  <w:footnote w:id="91">
    <w:p w14:paraId="5A9F91E0" w14:textId="4E619955" w:rsidR="005960A4" w:rsidRPr="008E6423" w:rsidRDefault="005960A4" w:rsidP="008E6423">
      <w:pPr>
        <w:pStyle w:val="ad"/>
      </w:pPr>
      <w:r w:rsidRPr="008E6423">
        <w:rPr>
          <w:rStyle w:val="a9"/>
        </w:rPr>
        <w:footnoteRef/>
      </w:r>
      <w:r w:rsidRPr="008E6423">
        <w:t xml:space="preserve"> </w:t>
      </w:r>
      <w:r w:rsidRPr="008E6423">
        <w:rPr>
          <w:lang w:val="en-US"/>
        </w:rPr>
        <w:t>The Korea Herald [</w:t>
      </w:r>
      <w:r w:rsidRPr="008E6423">
        <w:t>Электронный ресурс</w:t>
      </w:r>
      <w:r w:rsidRPr="008E6423">
        <w:rPr>
          <w:lang w:val="en-US"/>
        </w:rPr>
        <w:t xml:space="preserve">]. </w:t>
      </w:r>
      <w:r w:rsidRPr="008E6423">
        <w:t>Режим доступа: http://www.koreaherald.com</w:t>
      </w:r>
      <w:r w:rsidRPr="008E6423">
        <w:rPr>
          <w:lang w:val="en-US"/>
        </w:rPr>
        <w:t xml:space="preserve">, </w:t>
      </w:r>
      <w:r w:rsidRPr="008E6423">
        <w:t>свободный.</w:t>
      </w:r>
      <w:r w:rsidRPr="008E6423">
        <w:rPr>
          <w:lang w:val="en-US"/>
        </w:rPr>
        <w:t xml:space="preserve"> </w:t>
      </w:r>
      <w:r w:rsidRPr="008E6423">
        <w:t xml:space="preserve">– </w:t>
      </w:r>
      <w:r w:rsidRPr="008E6423">
        <w:rPr>
          <w:lang w:val="en-US"/>
        </w:rPr>
        <w:t>(</w:t>
      </w:r>
      <w:r w:rsidRPr="008E6423">
        <w:t>Дата обращения: 13.04.16</w:t>
      </w:r>
      <w:r w:rsidRPr="008E6423">
        <w:rPr>
          <w:lang w:val="en-US"/>
        </w:rPr>
        <w:t>).</w:t>
      </w:r>
      <w:r w:rsidRPr="008E6423">
        <w:t xml:space="preserve"> </w:t>
      </w:r>
    </w:p>
  </w:footnote>
  <w:footnote w:id="92">
    <w:p w14:paraId="50AD6E58" w14:textId="521EE3B3" w:rsidR="005960A4" w:rsidRPr="008E6423" w:rsidRDefault="005960A4" w:rsidP="008E6423">
      <w:pPr>
        <w:pStyle w:val="ad"/>
      </w:pPr>
      <w:r w:rsidRPr="008E6423">
        <w:rPr>
          <w:rStyle w:val="a9"/>
        </w:rPr>
        <w:footnoteRef/>
      </w:r>
      <w:r w:rsidRPr="008E6423">
        <w:t xml:space="preserve"> </w:t>
      </w:r>
      <w:proofErr w:type="gramStart"/>
      <w:r w:rsidRPr="008E6423">
        <w:rPr>
          <w:lang w:val="en-US"/>
        </w:rPr>
        <w:t>Dong-A Ilbo [</w:t>
      </w:r>
      <w:r w:rsidRPr="008E6423">
        <w:t>Электронный ресурс</w:t>
      </w:r>
      <w:r w:rsidRPr="008E6423">
        <w:rPr>
          <w:lang w:val="en-US"/>
        </w:rPr>
        <w:t>].</w:t>
      </w:r>
      <w:proofErr w:type="gramEnd"/>
      <w:r w:rsidRPr="008E6423">
        <w:rPr>
          <w:lang w:val="en-US"/>
        </w:rPr>
        <w:t xml:space="preserve"> </w:t>
      </w:r>
      <w:r w:rsidRPr="008E6423">
        <w:t>Режим доступа: http://www.donga.com</w:t>
      </w:r>
      <w:r w:rsidRPr="008E6423">
        <w:rPr>
          <w:lang w:val="en-US"/>
        </w:rPr>
        <w:t xml:space="preserve">, </w:t>
      </w:r>
      <w:r w:rsidRPr="008E6423">
        <w:t>свобо</w:t>
      </w:r>
      <w:r w:rsidRPr="008E6423">
        <w:t>д</w:t>
      </w:r>
      <w:r w:rsidRPr="008E6423">
        <w:t>ный.</w:t>
      </w:r>
      <w:r w:rsidRPr="008E6423">
        <w:rPr>
          <w:lang w:val="en-US"/>
        </w:rPr>
        <w:t xml:space="preserve"> </w:t>
      </w:r>
      <w:r w:rsidRPr="008E6423">
        <w:t xml:space="preserve">– </w:t>
      </w:r>
      <w:r w:rsidRPr="008E6423">
        <w:rPr>
          <w:lang w:val="en-US"/>
        </w:rPr>
        <w:t>(</w:t>
      </w:r>
      <w:r w:rsidRPr="008E6423">
        <w:t>Дата обращения: 13.04.16</w:t>
      </w:r>
      <w:r w:rsidRPr="008E6423">
        <w:rPr>
          <w:lang w:val="en-US"/>
        </w:rPr>
        <w:t>).</w:t>
      </w:r>
    </w:p>
  </w:footnote>
  <w:footnote w:id="93">
    <w:p w14:paraId="1E1C1433" w14:textId="14A263EC" w:rsidR="005960A4" w:rsidRPr="008E6423" w:rsidRDefault="005960A4" w:rsidP="008E6423">
      <w:pPr>
        <w:pStyle w:val="ad"/>
      </w:pPr>
      <w:r w:rsidRPr="008E6423">
        <w:rPr>
          <w:rStyle w:val="a9"/>
        </w:rPr>
        <w:footnoteRef/>
      </w:r>
      <w:r w:rsidRPr="008E6423">
        <w:t xml:space="preserve"> The </w:t>
      </w:r>
      <w:r w:rsidRPr="008E6423">
        <w:rPr>
          <w:lang w:val="en-US"/>
        </w:rPr>
        <w:t>Dong-A Ilbo [</w:t>
      </w:r>
      <w:r w:rsidRPr="008E6423">
        <w:t>Электронный ресурс</w:t>
      </w:r>
      <w:r w:rsidRPr="008E6423">
        <w:rPr>
          <w:lang w:val="en-US"/>
        </w:rPr>
        <w:t xml:space="preserve">]. </w:t>
      </w:r>
      <w:r w:rsidRPr="008E6423">
        <w:t>Режим доступа: http://english.donga.com</w:t>
      </w:r>
      <w:r w:rsidRPr="008E6423">
        <w:rPr>
          <w:lang w:val="en-US"/>
        </w:rPr>
        <w:t xml:space="preserve">, </w:t>
      </w:r>
      <w:r w:rsidRPr="008E6423">
        <w:t>св</w:t>
      </w:r>
      <w:r w:rsidRPr="008E6423">
        <w:t>о</w:t>
      </w:r>
      <w:r w:rsidRPr="008E6423">
        <w:t>бодный.</w:t>
      </w:r>
      <w:r w:rsidRPr="008E6423">
        <w:rPr>
          <w:lang w:val="en-US"/>
        </w:rPr>
        <w:t xml:space="preserve"> </w:t>
      </w:r>
      <w:r w:rsidRPr="008E6423">
        <w:t xml:space="preserve">– </w:t>
      </w:r>
      <w:r w:rsidRPr="008E6423">
        <w:rPr>
          <w:lang w:val="en-US"/>
        </w:rPr>
        <w:t>(</w:t>
      </w:r>
      <w:r w:rsidRPr="008E6423">
        <w:t>Дата обращения: 13.04.16</w:t>
      </w:r>
      <w:r w:rsidRPr="008E6423">
        <w:rPr>
          <w:lang w:val="en-US"/>
        </w:rPr>
        <w:t>).</w:t>
      </w:r>
    </w:p>
  </w:footnote>
  <w:footnote w:id="94">
    <w:p w14:paraId="068581F7" w14:textId="78742E1C" w:rsidR="005960A4" w:rsidRPr="008E6423" w:rsidRDefault="005960A4" w:rsidP="008E6423">
      <w:pPr>
        <w:pStyle w:val="ad"/>
        <w:rPr>
          <w:lang w:val="en-US"/>
        </w:rPr>
      </w:pPr>
      <w:r w:rsidRPr="008E6423">
        <w:rPr>
          <w:rStyle w:val="a9"/>
        </w:rPr>
        <w:footnoteRef/>
      </w:r>
      <w:r w:rsidRPr="008E6423">
        <w:t xml:space="preserve"> Hankook Ilbo</w:t>
      </w:r>
      <w:r w:rsidRPr="008E6423">
        <w:rPr>
          <w:lang w:val="en-US"/>
        </w:rPr>
        <w:t xml:space="preserve"> [</w:t>
      </w:r>
      <w:r w:rsidRPr="008E6423">
        <w:t>Электронный ресурс</w:t>
      </w:r>
      <w:r w:rsidRPr="008E6423">
        <w:rPr>
          <w:lang w:val="en-US"/>
        </w:rPr>
        <w:t xml:space="preserve">]. </w:t>
      </w:r>
      <w:r w:rsidRPr="008E6423">
        <w:t>Режим доступа: http://www.hankooki.com</w:t>
      </w:r>
      <w:r w:rsidRPr="008E6423">
        <w:rPr>
          <w:lang w:val="en-US"/>
        </w:rPr>
        <w:t xml:space="preserve">, </w:t>
      </w:r>
      <w:r w:rsidRPr="008E6423">
        <w:t>св</w:t>
      </w:r>
      <w:r w:rsidRPr="008E6423">
        <w:t>о</w:t>
      </w:r>
      <w:r w:rsidRPr="008E6423">
        <w:t>бодный.</w:t>
      </w:r>
      <w:r w:rsidRPr="008E6423">
        <w:rPr>
          <w:lang w:val="en-US"/>
        </w:rPr>
        <w:t xml:space="preserve"> </w:t>
      </w:r>
      <w:r w:rsidRPr="008E6423">
        <w:t xml:space="preserve">– </w:t>
      </w:r>
      <w:r w:rsidRPr="008E6423">
        <w:rPr>
          <w:lang w:val="en-US"/>
        </w:rPr>
        <w:t>(</w:t>
      </w:r>
      <w:r w:rsidRPr="008E6423">
        <w:t>Дата обращения: 13.04.16</w:t>
      </w:r>
      <w:r w:rsidRPr="008E6423">
        <w:rPr>
          <w:lang w:val="en-US"/>
        </w:rPr>
        <w:t>).</w:t>
      </w:r>
    </w:p>
  </w:footnote>
  <w:footnote w:id="95">
    <w:p w14:paraId="026CFC36" w14:textId="3E5F3ECA" w:rsidR="005960A4" w:rsidRPr="008E6423" w:rsidRDefault="005960A4" w:rsidP="008E6423">
      <w:pPr>
        <w:pStyle w:val="ad"/>
        <w:rPr>
          <w:lang w:val="en-US"/>
        </w:rPr>
      </w:pPr>
      <w:r w:rsidRPr="008E6423">
        <w:rPr>
          <w:rStyle w:val="a9"/>
        </w:rPr>
        <w:footnoteRef/>
      </w:r>
      <w:r w:rsidRPr="008E6423">
        <w:t xml:space="preserve"> The Hankyoreh</w:t>
      </w:r>
      <w:r w:rsidRPr="008E6423">
        <w:rPr>
          <w:lang w:val="en-US"/>
        </w:rPr>
        <w:t xml:space="preserve"> [</w:t>
      </w:r>
      <w:r w:rsidRPr="008E6423">
        <w:t>Электронный ресурс</w:t>
      </w:r>
      <w:r w:rsidRPr="008E6423">
        <w:rPr>
          <w:lang w:val="en-US"/>
        </w:rPr>
        <w:t xml:space="preserve">]. </w:t>
      </w:r>
      <w:r w:rsidRPr="008E6423">
        <w:t>Режим доступа: http://hani.co.kr</w:t>
      </w:r>
      <w:r w:rsidRPr="008E6423">
        <w:rPr>
          <w:lang w:val="en-US"/>
        </w:rPr>
        <w:t xml:space="preserve">, </w:t>
      </w:r>
      <w:r w:rsidRPr="008E6423">
        <w:t>свободный.</w:t>
      </w:r>
      <w:r w:rsidRPr="008E6423">
        <w:rPr>
          <w:lang w:val="en-US"/>
        </w:rPr>
        <w:t xml:space="preserve"> </w:t>
      </w:r>
      <w:r w:rsidRPr="008E6423">
        <w:t xml:space="preserve">– </w:t>
      </w:r>
      <w:r w:rsidRPr="008E6423">
        <w:rPr>
          <w:lang w:val="en-US"/>
        </w:rPr>
        <w:t>(</w:t>
      </w:r>
      <w:r w:rsidRPr="008E6423">
        <w:t>Дата обращения: 13.04.16</w:t>
      </w:r>
      <w:r w:rsidRPr="008E6423">
        <w:rPr>
          <w:lang w:val="en-US"/>
        </w:rPr>
        <w:t>).</w:t>
      </w:r>
    </w:p>
  </w:footnote>
  <w:footnote w:id="96">
    <w:p w14:paraId="68E89A9B" w14:textId="29B48216" w:rsidR="005960A4" w:rsidRPr="008E6423" w:rsidRDefault="005960A4" w:rsidP="008E6423">
      <w:pPr>
        <w:pStyle w:val="ad"/>
      </w:pPr>
      <w:r w:rsidRPr="008E6423">
        <w:rPr>
          <w:rStyle w:val="a9"/>
        </w:rPr>
        <w:footnoteRef/>
      </w:r>
      <w:r w:rsidRPr="008E6423">
        <w:t xml:space="preserve"> The Hankyoreh</w:t>
      </w:r>
      <w:r w:rsidRPr="008E6423">
        <w:rPr>
          <w:lang w:val="en-US"/>
        </w:rPr>
        <w:t xml:space="preserve"> [</w:t>
      </w:r>
      <w:r w:rsidRPr="008E6423">
        <w:t>Электронный ресурс</w:t>
      </w:r>
      <w:r w:rsidRPr="008E6423">
        <w:rPr>
          <w:lang w:val="en-US"/>
        </w:rPr>
        <w:t xml:space="preserve">]. </w:t>
      </w:r>
      <w:r w:rsidRPr="008E6423">
        <w:t>Режим доступа: http://english.hani.co.kr</w:t>
      </w:r>
      <w:r w:rsidRPr="008E6423">
        <w:rPr>
          <w:lang w:val="en-US"/>
        </w:rPr>
        <w:t xml:space="preserve">, </w:t>
      </w:r>
      <w:r w:rsidRPr="008E6423">
        <w:t>св</w:t>
      </w:r>
      <w:r w:rsidRPr="008E6423">
        <w:t>о</w:t>
      </w:r>
      <w:r w:rsidRPr="008E6423">
        <w:t>бодный.</w:t>
      </w:r>
      <w:r w:rsidRPr="008E6423">
        <w:rPr>
          <w:lang w:val="en-US"/>
        </w:rPr>
        <w:t xml:space="preserve"> </w:t>
      </w:r>
      <w:r w:rsidRPr="008E6423">
        <w:t xml:space="preserve">– </w:t>
      </w:r>
      <w:r w:rsidRPr="008E6423">
        <w:rPr>
          <w:lang w:val="en-US"/>
        </w:rPr>
        <w:t>(</w:t>
      </w:r>
      <w:r w:rsidRPr="008E6423">
        <w:t>Дата обращения: 13.04.16</w:t>
      </w:r>
      <w:r w:rsidRPr="008E6423">
        <w:rPr>
          <w:lang w:val="en-US"/>
        </w:rPr>
        <w:t>).</w:t>
      </w:r>
      <w:r w:rsidRPr="008E6423">
        <w:t xml:space="preserve"> </w:t>
      </w:r>
    </w:p>
  </w:footnote>
  <w:footnote w:id="97">
    <w:p w14:paraId="328B1E41" w14:textId="73D07C3A" w:rsidR="005960A4" w:rsidRPr="008E6423" w:rsidRDefault="005960A4" w:rsidP="008E6423">
      <w:pPr>
        <w:pStyle w:val="ad"/>
      </w:pPr>
      <w:r w:rsidRPr="008E6423">
        <w:rPr>
          <w:rStyle w:val="a9"/>
        </w:rPr>
        <w:footnoteRef/>
      </w:r>
      <w:r w:rsidRPr="008E6423">
        <w:t xml:space="preserve"> Kukmin Ilbo </w:t>
      </w:r>
      <w:r w:rsidRPr="008E6423">
        <w:rPr>
          <w:lang w:val="en-US"/>
        </w:rPr>
        <w:t>[</w:t>
      </w:r>
      <w:r w:rsidRPr="008E6423">
        <w:t>Электронный ресурс</w:t>
      </w:r>
      <w:r w:rsidRPr="008E6423">
        <w:rPr>
          <w:lang w:val="en-US"/>
        </w:rPr>
        <w:t xml:space="preserve">]. </w:t>
      </w:r>
      <w:r w:rsidRPr="008E6423">
        <w:t>Режим доступа: http://www.kmib.co.kr/news/index.asp</w:t>
      </w:r>
      <w:r w:rsidRPr="008E6423">
        <w:rPr>
          <w:lang w:val="en-US"/>
        </w:rPr>
        <w:t xml:space="preserve">, </w:t>
      </w:r>
      <w:r w:rsidRPr="008E6423">
        <w:t>свободный.</w:t>
      </w:r>
      <w:r w:rsidRPr="008E6423">
        <w:rPr>
          <w:lang w:val="en-US"/>
        </w:rPr>
        <w:t xml:space="preserve"> </w:t>
      </w:r>
      <w:r w:rsidRPr="008E6423">
        <w:t xml:space="preserve">– </w:t>
      </w:r>
      <w:r w:rsidRPr="008E6423">
        <w:rPr>
          <w:lang w:val="en-US"/>
        </w:rPr>
        <w:t>(</w:t>
      </w:r>
      <w:r w:rsidRPr="008E6423">
        <w:t>Дата обращения: 13.04.16</w:t>
      </w:r>
      <w:r w:rsidRPr="008E6423">
        <w:rPr>
          <w:lang w:val="en-US"/>
        </w:rPr>
        <w:t>).</w:t>
      </w:r>
      <w:r w:rsidRPr="008E6423">
        <w:t xml:space="preserve"> </w:t>
      </w:r>
    </w:p>
  </w:footnote>
  <w:footnote w:id="98">
    <w:p w14:paraId="087671EF" w14:textId="34E98029" w:rsidR="005960A4" w:rsidRPr="008E6423" w:rsidRDefault="005960A4" w:rsidP="008E6423">
      <w:pPr>
        <w:pStyle w:val="ad"/>
        <w:rPr>
          <w:lang w:val="en-US"/>
        </w:rPr>
      </w:pPr>
      <w:r w:rsidRPr="008E6423">
        <w:rPr>
          <w:rStyle w:val="a9"/>
        </w:rPr>
        <w:footnoteRef/>
      </w:r>
      <w:r w:rsidRPr="008E6423">
        <w:t xml:space="preserve"> Kukmin Daily </w:t>
      </w:r>
      <w:r w:rsidRPr="008E6423">
        <w:rPr>
          <w:lang w:val="en-US"/>
        </w:rPr>
        <w:t>[</w:t>
      </w:r>
      <w:r w:rsidRPr="008E6423">
        <w:t>Электронный ресурс</w:t>
      </w:r>
      <w:r w:rsidRPr="008E6423">
        <w:rPr>
          <w:lang w:val="en-US"/>
        </w:rPr>
        <w:t xml:space="preserve">]. </w:t>
      </w:r>
      <w:r w:rsidRPr="008E6423">
        <w:t>Режим доступа: http://www.kukmindaily.co.kr</w:t>
      </w:r>
      <w:r w:rsidRPr="008E6423">
        <w:rPr>
          <w:lang w:val="en-US"/>
        </w:rPr>
        <w:t xml:space="preserve">, </w:t>
      </w:r>
      <w:r w:rsidRPr="008E6423">
        <w:t>свободный.</w:t>
      </w:r>
      <w:r w:rsidRPr="008E6423">
        <w:rPr>
          <w:lang w:val="en-US"/>
        </w:rPr>
        <w:t xml:space="preserve"> </w:t>
      </w:r>
      <w:r w:rsidRPr="008E6423">
        <w:t xml:space="preserve">– </w:t>
      </w:r>
      <w:r w:rsidRPr="008E6423">
        <w:rPr>
          <w:lang w:val="en-US"/>
        </w:rPr>
        <w:t>(</w:t>
      </w:r>
      <w:r w:rsidRPr="008E6423">
        <w:t>Дата обращения: 13.04.16</w:t>
      </w:r>
      <w:r w:rsidRPr="008E6423">
        <w:rPr>
          <w:lang w:val="en-US"/>
        </w:rPr>
        <w:t>).</w:t>
      </w:r>
      <w:r w:rsidRPr="008E6423">
        <w:t xml:space="preserve"> </w:t>
      </w:r>
    </w:p>
  </w:footnote>
  <w:footnote w:id="99">
    <w:p w14:paraId="3C3EC0EE" w14:textId="39DE837F" w:rsidR="005960A4" w:rsidRPr="008E6423" w:rsidRDefault="005960A4" w:rsidP="008E6423">
      <w:pPr>
        <w:pStyle w:val="ad"/>
        <w:rPr>
          <w:lang w:val="en-US"/>
        </w:rPr>
      </w:pPr>
      <w:r w:rsidRPr="008E6423">
        <w:rPr>
          <w:rStyle w:val="a9"/>
        </w:rPr>
        <w:footnoteRef/>
      </w:r>
      <w:r w:rsidRPr="008E6423">
        <w:t xml:space="preserve"> </w:t>
      </w:r>
      <w:r w:rsidRPr="008E6423">
        <w:rPr>
          <w:lang w:val="en-US"/>
        </w:rPr>
        <w:t>Kyunghyang Shinmun</w:t>
      </w:r>
      <w:r w:rsidRPr="008E6423">
        <w:t xml:space="preserve"> </w:t>
      </w:r>
      <w:r w:rsidRPr="008E6423">
        <w:rPr>
          <w:lang w:val="en-US"/>
        </w:rPr>
        <w:t>[</w:t>
      </w:r>
      <w:r w:rsidRPr="008E6423">
        <w:t>Электронный ресурс</w:t>
      </w:r>
      <w:r w:rsidRPr="008E6423">
        <w:rPr>
          <w:lang w:val="en-US"/>
        </w:rPr>
        <w:t xml:space="preserve">]. </w:t>
      </w:r>
      <w:r w:rsidRPr="008E6423">
        <w:t>Режим доступа: http://www.khan.co.kr</w:t>
      </w:r>
      <w:r w:rsidRPr="008E6423">
        <w:rPr>
          <w:lang w:val="en-US"/>
        </w:rPr>
        <w:t xml:space="preserve">, </w:t>
      </w:r>
      <w:r w:rsidRPr="008E6423">
        <w:t>свободный.</w:t>
      </w:r>
      <w:r w:rsidRPr="008E6423">
        <w:rPr>
          <w:lang w:val="en-US"/>
        </w:rPr>
        <w:t xml:space="preserve"> </w:t>
      </w:r>
      <w:r w:rsidRPr="008E6423">
        <w:t xml:space="preserve">– </w:t>
      </w:r>
      <w:r w:rsidRPr="008E6423">
        <w:rPr>
          <w:lang w:val="en-US"/>
        </w:rPr>
        <w:t>(</w:t>
      </w:r>
      <w:r w:rsidRPr="008E6423">
        <w:t>Дата обращения: 13.04.16</w:t>
      </w:r>
      <w:r w:rsidRPr="008E6423">
        <w:rPr>
          <w:lang w:val="en-US"/>
        </w:rPr>
        <w:t>).</w:t>
      </w:r>
      <w:r w:rsidRPr="008E6423">
        <w:t xml:space="preserve"> </w:t>
      </w:r>
    </w:p>
  </w:footnote>
  <w:footnote w:id="100">
    <w:p w14:paraId="717CF85C" w14:textId="1ADF7C80" w:rsidR="005960A4" w:rsidRPr="008E6423" w:rsidRDefault="005960A4" w:rsidP="008E6423">
      <w:pPr>
        <w:pStyle w:val="ad"/>
      </w:pPr>
      <w:r w:rsidRPr="008E6423">
        <w:rPr>
          <w:rStyle w:val="a9"/>
        </w:rPr>
        <w:footnoteRef/>
      </w:r>
      <w:r w:rsidRPr="008E6423">
        <w:t xml:space="preserve"> The </w:t>
      </w:r>
      <w:r w:rsidRPr="008E6423">
        <w:rPr>
          <w:lang w:val="en-US"/>
        </w:rPr>
        <w:t>Kyunghyang Shinmun</w:t>
      </w:r>
      <w:r w:rsidRPr="008E6423">
        <w:t xml:space="preserve"> </w:t>
      </w:r>
      <w:r w:rsidRPr="008E6423">
        <w:rPr>
          <w:lang w:val="en-US"/>
        </w:rPr>
        <w:t>[</w:t>
      </w:r>
      <w:r w:rsidRPr="008E6423">
        <w:t>Электронный ресурс</w:t>
      </w:r>
      <w:r w:rsidRPr="008E6423">
        <w:rPr>
          <w:lang w:val="en-US"/>
        </w:rPr>
        <w:t xml:space="preserve">]. </w:t>
      </w:r>
      <w:r w:rsidRPr="008E6423">
        <w:t>Режим доступа: http://english.khan.co.kr</w:t>
      </w:r>
      <w:r w:rsidRPr="008E6423">
        <w:rPr>
          <w:lang w:val="en-US"/>
        </w:rPr>
        <w:t xml:space="preserve">, </w:t>
      </w:r>
      <w:r w:rsidRPr="008E6423">
        <w:t>свободный.</w:t>
      </w:r>
      <w:r w:rsidRPr="008E6423">
        <w:rPr>
          <w:lang w:val="en-US"/>
        </w:rPr>
        <w:t xml:space="preserve"> </w:t>
      </w:r>
      <w:r w:rsidRPr="008E6423">
        <w:t xml:space="preserve">– </w:t>
      </w:r>
      <w:r w:rsidRPr="008E6423">
        <w:rPr>
          <w:lang w:val="en-US"/>
        </w:rPr>
        <w:t>(</w:t>
      </w:r>
      <w:r w:rsidRPr="008E6423">
        <w:t>Дата обращения: 13.04.16</w:t>
      </w:r>
      <w:r w:rsidRPr="008E6423">
        <w:rPr>
          <w:lang w:val="en-US"/>
        </w:rPr>
        <w:t>).</w:t>
      </w:r>
    </w:p>
  </w:footnote>
  <w:footnote w:id="101">
    <w:p w14:paraId="72C7CF64" w14:textId="4D3B9B46" w:rsidR="005960A4" w:rsidRPr="008E6423" w:rsidRDefault="005960A4" w:rsidP="008E6423">
      <w:pPr>
        <w:pStyle w:val="ad"/>
        <w:rPr>
          <w:lang w:val="en-US"/>
        </w:rPr>
      </w:pPr>
      <w:r w:rsidRPr="008E6423">
        <w:rPr>
          <w:rStyle w:val="a9"/>
        </w:rPr>
        <w:footnoteRef/>
      </w:r>
      <w:r w:rsidRPr="008E6423">
        <w:t xml:space="preserve"> Munhwa Ilbo </w:t>
      </w:r>
      <w:r w:rsidRPr="008E6423">
        <w:rPr>
          <w:lang w:val="en-US"/>
        </w:rPr>
        <w:t>[</w:t>
      </w:r>
      <w:r w:rsidRPr="008E6423">
        <w:t>Электронный ресурс</w:t>
      </w:r>
      <w:r w:rsidRPr="008E6423">
        <w:rPr>
          <w:lang w:val="en-US"/>
        </w:rPr>
        <w:t xml:space="preserve">]. </w:t>
      </w:r>
      <w:r w:rsidRPr="008E6423">
        <w:t>Режим доступа: http://munhwa.com</w:t>
      </w:r>
      <w:r w:rsidRPr="008E6423">
        <w:rPr>
          <w:lang w:val="en-US"/>
        </w:rPr>
        <w:t xml:space="preserve">, </w:t>
      </w:r>
      <w:r w:rsidRPr="008E6423">
        <w:t>свободный.</w:t>
      </w:r>
      <w:r w:rsidRPr="008E6423">
        <w:rPr>
          <w:lang w:val="en-US"/>
        </w:rPr>
        <w:t xml:space="preserve"> </w:t>
      </w:r>
      <w:r w:rsidRPr="008E6423">
        <w:t xml:space="preserve">– </w:t>
      </w:r>
      <w:r w:rsidRPr="008E6423">
        <w:rPr>
          <w:lang w:val="en-US"/>
        </w:rPr>
        <w:t>(</w:t>
      </w:r>
      <w:r w:rsidRPr="008E6423">
        <w:t>Дата обращения: 13.04.16</w:t>
      </w:r>
      <w:r w:rsidRPr="008E6423">
        <w:rPr>
          <w:lang w:val="en-US"/>
        </w:rPr>
        <w:t>).</w:t>
      </w:r>
    </w:p>
  </w:footnote>
  <w:footnote w:id="102">
    <w:p w14:paraId="4CE7E433" w14:textId="418311BE" w:rsidR="005960A4" w:rsidRPr="008E6423" w:rsidRDefault="005960A4" w:rsidP="008E6423">
      <w:pPr>
        <w:pStyle w:val="ad"/>
        <w:rPr>
          <w:lang w:val="en-US"/>
        </w:rPr>
      </w:pPr>
      <w:r w:rsidRPr="008E6423">
        <w:rPr>
          <w:rStyle w:val="a9"/>
        </w:rPr>
        <w:footnoteRef/>
      </w:r>
      <w:r w:rsidRPr="008E6423">
        <w:t xml:space="preserve"> Seoul Shinmun </w:t>
      </w:r>
      <w:r w:rsidRPr="008E6423">
        <w:rPr>
          <w:lang w:val="en-US"/>
        </w:rPr>
        <w:t>[</w:t>
      </w:r>
      <w:r w:rsidRPr="008E6423">
        <w:t>Электронный ресурс</w:t>
      </w:r>
      <w:r w:rsidRPr="008E6423">
        <w:rPr>
          <w:lang w:val="en-US"/>
        </w:rPr>
        <w:t xml:space="preserve">]. </w:t>
      </w:r>
      <w:r w:rsidRPr="008E6423">
        <w:t>Режим доступа: http://seoul.co.kr</w:t>
      </w:r>
      <w:r w:rsidRPr="008E6423">
        <w:rPr>
          <w:lang w:val="en-US"/>
        </w:rPr>
        <w:t xml:space="preserve">, </w:t>
      </w:r>
      <w:r w:rsidRPr="008E6423">
        <w:t>свободный.</w:t>
      </w:r>
      <w:r w:rsidRPr="008E6423">
        <w:rPr>
          <w:lang w:val="en-US"/>
        </w:rPr>
        <w:t xml:space="preserve"> </w:t>
      </w:r>
      <w:r w:rsidRPr="008E6423">
        <w:t xml:space="preserve">– </w:t>
      </w:r>
      <w:r w:rsidRPr="008E6423">
        <w:rPr>
          <w:lang w:val="en-US"/>
        </w:rPr>
        <w:t>(</w:t>
      </w:r>
      <w:r w:rsidRPr="008E6423">
        <w:t>Дата обращения: 13.04.16</w:t>
      </w:r>
      <w:r w:rsidRPr="008E6423">
        <w:rPr>
          <w:lang w:val="en-US"/>
        </w:rPr>
        <w: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A214DA" w14:textId="77777777" w:rsidR="005960A4" w:rsidRDefault="005960A4" w:rsidP="002B52F5">
    <w:pPr>
      <w:pStyle w:val="afd"/>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6C06B7E0" w14:textId="77777777" w:rsidR="005960A4" w:rsidRDefault="005960A4">
    <w:pPr>
      <w:pStyle w:val="afd"/>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4E510E" w14:textId="77777777" w:rsidR="005960A4" w:rsidRDefault="005960A4" w:rsidP="002B52F5">
    <w:pPr>
      <w:pStyle w:val="afd"/>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CB23A2">
      <w:rPr>
        <w:rStyle w:val="a5"/>
        <w:noProof/>
      </w:rPr>
      <w:t>48</w:t>
    </w:r>
    <w:r>
      <w:rPr>
        <w:rStyle w:val="a5"/>
      </w:rPr>
      <w:fldChar w:fldCharType="end"/>
    </w:r>
  </w:p>
  <w:p w14:paraId="6A885236" w14:textId="77777777" w:rsidR="005960A4" w:rsidRDefault="005960A4">
    <w:pPr>
      <w:pStyle w:val="afd"/>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0628D"/>
    <w:multiLevelType w:val="hybridMultilevel"/>
    <w:tmpl w:val="625CD8FC"/>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
    <w:nsid w:val="04887D97"/>
    <w:multiLevelType w:val="hybridMultilevel"/>
    <w:tmpl w:val="C6506F18"/>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
    <w:nsid w:val="0619103C"/>
    <w:multiLevelType w:val="hybridMultilevel"/>
    <w:tmpl w:val="625CD8FC"/>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3">
    <w:nsid w:val="0E7C4BB6"/>
    <w:multiLevelType w:val="hybridMultilevel"/>
    <w:tmpl w:val="625CD8FC"/>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4">
    <w:nsid w:val="1068269B"/>
    <w:multiLevelType w:val="hybridMultilevel"/>
    <w:tmpl w:val="A39ABC64"/>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5">
    <w:nsid w:val="139273B2"/>
    <w:multiLevelType w:val="hybridMultilevel"/>
    <w:tmpl w:val="625CD8FC"/>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6">
    <w:nsid w:val="18413AC6"/>
    <w:multiLevelType w:val="hybridMultilevel"/>
    <w:tmpl w:val="BFCEDD76"/>
    <w:lvl w:ilvl="0" w:tplc="7B26CB82">
      <w:start w:val="1"/>
      <w:numFmt w:val="decimal"/>
      <w:lvlText w:val="%1."/>
      <w:lvlJc w:val="left"/>
      <w:pPr>
        <w:ind w:left="1728" w:hanging="102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7">
    <w:nsid w:val="247846D4"/>
    <w:multiLevelType w:val="hybridMultilevel"/>
    <w:tmpl w:val="625CD8FC"/>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8">
    <w:nsid w:val="24D531E8"/>
    <w:multiLevelType w:val="hybridMultilevel"/>
    <w:tmpl w:val="8C0C4F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85042B8"/>
    <w:multiLevelType w:val="hybridMultilevel"/>
    <w:tmpl w:val="88F6C6F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B301C80"/>
    <w:multiLevelType w:val="hybridMultilevel"/>
    <w:tmpl w:val="20361288"/>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1">
    <w:nsid w:val="2CBE3233"/>
    <w:multiLevelType w:val="hybridMultilevel"/>
    <w:tmpl w:val="9CF60788"/>
    <w:lvl w:ilvl="0" w:tplc="DD385138">
      <w:start w:val="1"/>
      <w:numFmt w:val="decimal"/>
      <w:pStyle w:val="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5EC5B60"/>
    <w:multiLevelType w:val="multilevel"/>
    <w:tmpl w:val="BBF41F1C"/>
    <w:lvl w:ilvl="0">
      <w:start w:val="1"/>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3B515C96"/>
    <w:multiLevelType w:val="multilevel"/>
    <w:tmpl w:val="66B6B9A4"/>
    <w:lvl w:ilvl="0">
      <w:start w:val="1"/>
      <w:numFmt w:val="decimal"/>
      <w:lvlText w:val="%1."/>
      <w:lvlJc w:val="left"/>
      <w:pPr>
        <w:ind w:left="560" w:hanging="5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3C567D77"/>
    <w:multiLevelType w:val="hybridMultilevel"/>
    <w:tmpl w:val="625CD8FC"/>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5">
    <w:nsid w:val="40D2019E"/>
    <w:multiLevelType w:val="hybridMultilevel"/>
    <w:tmpl w:val="625CD8FC"/>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6">
    <w:nsid w:val="417A3341"/>
    <w:multiLevelType w:val="hybridMultilevel"/>
    <w:tmpl w:val="272E560C"/>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7">
    <w:nsid w:val="46114488"/>
    <w:multiLevelType w:val="hybridMultilevel"/>
    <w:tmpl w:val="A56831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C4B179D"/>
    <w:multiLevelType w:val="multilevel"/>
    <w:tmpl w:val="135C2F36"/>
    <w:lvl w:ilvl="0">
      <w:start w:val="1"/>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54C07E7A"/>
    <w:multiLevelType w:val="hybridMultilevel"/>
    <w:tmpl w:val="625CD8FC"/>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0">
    <w:nsid w:val="5AB40157"/>
    <w:multiLevelType w:val="multilevel"/>
    <w:tmpl w:val="66B6B9A4"/>
    <w:lvl w:ilvl="0">
      <w:start w:val="1"/>
      <w:numFmt w:val="decimal"/>
      <w:lvlText w:val="%1."/>
      <w:lvlJc w:val="left"/>
      <w:pPr>
        <w:ind w:left="560" w:hanging="5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5D670871"/>
    <w:multiLevelType w:val="multilevel"/>
    <w:tmpl w:val="30BE35A6"/>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5F00443E"/>
    <w:multiLevelType w:val="multilevel"/>
    <w:tmpl w:val="79CAD778"/>
    <w:lvl w:ilvl="0">
      <w:start w:val="1"/>
      <w:numFmt w:val="decimal"/>
      <w:lvlText w:val="%1."/>
      <w:lvlJc w:val="left"/>
      <w:pPr>
        <w:ind w:left="420" w:hanging="4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61C7695A"/>
    <w:multiLevelType w:val="hybridMultilevel"/>
    <w:tmpl w:val="625CD8FC"/>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4">
    <w:nsid w:val="62424A1C"/>
    <w:multiLevelType w:val="hybridMultilevel"/>
    <w:tmpl w:val="625CD8FC"/>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5">
    <w:nsid w:val="63866611"/>
    <w:multiLevelType w:val="hybridMultilevel"/>
    <w:tmpl w:val="625CD8FC"/>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6">
    <w:nsid w:val="685837D3"/>
    <w:multiLevelType w:val="multilevel"/>
    <w:tmpl w:val="9A2E54C0"/>
    <w:lvl w:ilvl="0">
      <w:start w:val="1"/>
      <w:numFmt w:val="decimal"/>
      <w:lvlText w:val="%1."/>
      <w:lvlJc w:val="left"/>
      <w:pPr>
        <w:ind w:left="720" w:hanging="72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7">
    <w:nsid w:val="6CA95422"/>
    <w:multiLevelType w:val="hybridMultilevel"/>
    <w:tmpl w:val="BA6C715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77E5C7C"/>
    <w:multiLevelType w:val="hybridMultilevel"/>
    <w:tmpl w:val="9C3E7B02"/>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9">
    <w:nsid w:val="77A5531D"/>
    <w:multiLevelType w:val="hybridMultilevel"/>
    <w:tmpl w:val="9A60DC36"/>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30">
    <w:nsid w:val="78355249"/>
    <w:multiLevelType w:val="hybridMultilevel"/>
    <w:tmpl w:val="0E88CEFC"/>
    <w:lvl w:ilvl="0" w:tplc="0409000F">
      <w:start w:val="1"/>
      <w:numFmt w:val="decimal"/>
      <w:lvlText w:val="%1."/>
      <w:lvlJc w:val="left"/>
      <w:pPr>
        <w:ind w:left="1423" w:hanging="360"/>
      </w:pPr>
    </w:lvl>
    <w:lvl w:ilvl="1" w:tplc="04090019" w:tentative="1">
      <w:start w:val="1"/>
      <w:numFmt w:val="lowerLetter"/>
      <w:lvlText w:val="%2."/>
      <w:lvlJc w:val="left"/>
      <w:pPr>
        <w:ind w:left="2143" w:hanging="360"/>
      </w:pPr>
    </w:lvl>
    <w:lvl w:ilvl="2" w:tplc="0409001B" w:tentative="1">
      <w:start w:val="1"/>
      <w:numFmt w:val="lowerRoman"/>
      <w:lvlText w:val="%3."/>
      <w:lvlJc w:val="right"/>
      <w:pPr>
        <w:ind w:left="2863" w:hanging="180"/>
      </w:pPr>
    </w:lvl>
    <w:lvl w:ilvl="3" w:tplc="0409000F" w:tentative="1">
      <w:start w:val="1"/>
      <w:numFmt w:val="decimal"/>
      <w:lvlText w:val="%4."/>
      <w:lvlJc w:val="left"/>
      <w:pPr>
        <w:ind w:left="3583" w:hanging="360"/>
      </w:pPr>
    </w:lvl>
    <w:lvl w:ilvl="4" w:tplc="04090019" w:tentative="1">
      <w:start w:val="1"/>
      <w:numFmt w:val="lowerLetter"/>
      <w:lvlText w:val="%5."/>
      <w:lvlJc w:val="left"/>
      <w:pPr>
        <w:ind w:left="4303" w:hanging="360"/>
      </w:pPr>
    </w:lvl>
    <w:lvl w:ilvl="5" w:tplc="0409001B" w:tentative="1">
      <w:start w:val="1"/>
      <w:numFmt w:val="lowerRoman"/>
      <w:lvlText w:val="%6."/>
      <w:lvlJc w:val="right"/>
      <w:pPr>
        <w:ind w:left="5023" w:hanging="180"/>
      </w:pPr>
    </w:lvl>
    <w:lvl w:ilvl="6" w:tplc="0409000F" w:tentative="1">
      <w:start w:val="1"/>
      <w:numFmt w:val="decimal"/>
      <w:lvlText w:val="%7."/>
      <w:lvlJc w:val="left"/>
      <w:pPr>
        <w:ind w:left="5743" w:hanging="360"/>
      </w:pPr>
    </w:lvl>
    <w:lvl w:ilvl="7" w:tplc="04090019" w:tentative="1">
      <w:start w:val="1"/>
      <w:numFmt w:val="lowerLetter"/>
      <w:lvlText w:val="%8."/>
      <w:lvlJc w:val="left"/>
      <w:pPr>
        <w:ind w:left="6463" w:hanging="360"/>
      </w:pPr>
    </w:lvl>
    <w:lvl w:ilvl="8" w:tplc="0409001B" w:tentative="1">
      <w:start w:val="1"/>
      <w:numFmt w:val="lowerRoman"/>
      <w:lvlText w:val="%9."/>
      <w:lvlJc w:val="right"/>
      <w:pPr>
        <w:ind w:left="7183" w:hanging="180"/>
      </w:pPr>
    </w:lvl>
  </w:abstractNum>
  <w:abstractNum w:abstractNumId="31">
    <w:nsid w:val="7C08224B"/>
    <w:multiLevelType w:val="hybridMultilevel"/>
    <w:tmpl w:val="625CD8FC"/>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32">
    <w:nsid w:val="7F8278C9"/>
    <w:multiLevelType w:val="hybridMultilevel"/>
    <w:tmpl w:val="28E2D742"/>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33">
    <w:nsid w:val="7FEB24CE"/>
    <w:multiLevelType w:val="hybridMultilevel"/>
    <w:tmpl w:val="625CD8FC"/>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num w:numId="1">
    <w:abstractNumId w:val="8"/>
  </w:num>
  <w:num w:numId="2">
    <w:abstractNumId w:val="4"/>
  </w:num>
  <w:num w:numId="3">
    <w:abstractNumId w:val="30"/>
  </w:num>
  <w:num w:numId="4">
    <w:abstractNumId w:val="16"/>
  </w:num>
  <w:num w:numId="5">
    <w:abstractNumId w:val="6"/>
  </w:num>
  <w:num w:numId="6">
    <w:abstractNumId w:val="18"/>
  </w:num>
  <w:num w:numId="7">
    <w:abstractNumId w:val="33"/>
  </w:num>
  <w:num w:numId="8">
    <w:abstractNumId w:val="15"/>
  </w:num>
  <w:num w:numId="9">
    <w:abstractNumId w:val="13"/>
  </w:num>
  <w:num w:numId="10">
    <w:abstractNumId w:val="20"/>
  </w:num>
  <w:num w:numId="11">
    <w:abstractNumId w:val="22"/>
  </w:num>
  <w:num w:numId="12">
    <w:abstractNumId w:val="28"/>
  </w:num>
  <w:num w:numId="13">
    <w:abstractNumId w:val="10"/>
  </w:num>
  <w:num w:numId="14">
    <w:abstractNumId w:val="9"/>
  </w:num>
  <w:num w:numId="15">
    <w:abstractNumId w:val="25"/>
  </w:num>
  <w:num w:numId="16">
    <w:abstractNumId w:val="12"/>
  </w:num>
  <w:num w:numId="17">
    <w:abstractNumId w:val="5"/>
  </w:num>
  <w:num w:numId="18">
    <w:abstractNumId w:val="0"/>
  </w:num>
  <w:num w:numId="19">
    <w:abstractNumId w:val="2"/>
  </w:num>
  <w:num w:numId="20">
    <w:abstractNumId w:val="14"/>
  </w:num>
  <w:num w:numId="21">
    <w:abstractNumId w:val="31"/>
  </w:num>
  <w:num w:numId="22">
    <w:abstractNumId w:val="7"/>
  </w:num>
  <w:num w:numId="23">
    <w:abstractNumId w:val="23"/>
  </w:num>
  <w:num w:numId="24">
    <w:abstractNumId w:val="17"/>
  </w:num>
  <w:num w:numId="25">
    <w:abstractNumId w:val="3"/>
  </w:num>
  <w:num w:numId="26">
    <w:abstractNumId w:val="1"/>
  </w:num>
  <w:num w:numId="27">
    <w:abstractNumId w:val="24"/>
  </w:num>
  <w:num w:numId="28">
    <w:abstractNumId w:val="19"/>
  </w:num>
  <w:num w:numId="29">
    <w:abstractNumId w:val="27"/>
  </w:num>
  <w:num w:numId="30">
    <w:abstractNumId w:val="26"/>
  </w:num>
  <w:num w:numId="31">
    <w:abstractNumId w:val="21"/>
  </w:num>
  <w:num w:numId="32">
    <w:abstractNumId w:val="11"/>
  </w:num>
  <w:num w:numId="33">
    <w:abstractNumId w:val="11"/>
    <w:lvlOverride w:ilvl="0">
      <w:startOverride w:val="1"/>
    </w:lvlOverride>
  </w:num>
  <w:num w:numId="34">
    <w:abstractNumId w:val="29"/>
  </w:num>
  <w:num w:numId="3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autoHyphenation/>
  <w:hyphenationZone w:val="357"/>
  <w:doNotHyphenateCaps/>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17E3"/>
    <w:rsid w:val="0000034D"/>
    <w:rsid w:val="00000DAE"/>
    <w:rsid w:val="00001313"/>
    <w:rsid w:val="00001DB6"/>
    <w:rsid w:val="00003309"/>
    <w:rsid w:val="00003678"/>
    <w:rsid w:val="000050B1"/>
    <w:rsid w:val="00005C4F"/>
    <w:rsid w:val="00005CEF"/>
    <w:rsid w:val="00005DC1"/>
    <w:rsid w:val="00005F53"/>
    <w:rsid w:val="00006205"/>
    <w:rsid w:val="00006282"/>
    <w:rsid w:val="000068EE"/>
    <w:rsid w:val="00007574"/>
    <w:rsid w:val="00010178"/>
    <w:rsid w:val="000117FB"/>
    <w:rsid w:val="00012B04"/>
    <w:rsid w:val="0001398B"/>
    <w:rsid w:val="00013A89"/>
    <w:rsid w:val="00013BE8"/>
    <w:rsid w:val="00014C48"/>
    <w:rsid w:val="00016285"/>
    <w:rsid w:val="000165E2"/>
    <w:rsid w:val="00017E20"/>
    <w:rsid w:val="0002157B"/>
    <w:rsid w:val="000215C5"/>
    <w:rsid w:val="00021A7B"/>
    <w:rsid w:val="00022317"/>
    <w:rsid w:val="0002252F"/>
    <w:rsid w:val="00022F56"/>
    <w:rsid w:val="000232E2"/>
    <w:rsid w:val="00024081"/>
    <w:rsid w:val="00024150"/>
    <w:rsid w:val="0002482D"/>
    <w:rsid w:val="00024F35"/>
    <w:rsid w:val="00025706"/>
    <w:rsid w:val="00025D6B"/>
    <w:rsid w:val="00025F83"/>
    <w:rsid w:val="00026423"/>
    <w:rsid w:val="00026B50"/>
    <w:rsid w:val="00030A3C"/>
    <w:rsid w:val="000315FB"/>
    <w:rsid w:val="00031C97"/>
    <w:rsid w:val="0003216D"/>
    <w:rsid w:val="000322B6"/>
    <w:rsid w:val="000333FF"/>
    <w:rsid w:val="00033A41"/>
    <w:rsid w:val="00033EE7"/>
    <w:rsid w:val="00034B00"/>
    <w:rsid w:val="00034C87"/>
    <w:rsid w:val="0003523F"/>
    <w:rsid w:val="00035379"/>
    <w:rsid w:val="00035C9D"/>
    <w:rsid w:val="000361D2"/>
    <w:rsid w:val="00036C87"/>
    <w:rsid w:val="000370B4"/>
    <w:rsid w:val="000377E3"/>
    <w:rsid w:val="00037817"/>
    <w:rsid w:val="00037A96"/>
    <w:rsid w:val="00037E11"/>
    <w:rsid w:val="00040FA0"/>
    <w:rsid w:val="00041459"/>
    <w:rsid w:val="00041A97"/>
    <w:rsid w:val="00041D94"/>
    <w:rsid w:val="00042177"/>
    <w:rsid w:val="00044A5B"/>
    <w:rsid w:val="00044CBC"/>
    <w:rsid w:val="00046DDE"/>
    <w:rsid w:val="00046FDD"/>
    <w:rsid w:val="000474B4"/>
    <w:rsid w:val="0005039E"/>
    <w:rsid w:val="00050C2A"/>
    <w:rsid w:val="00050D03"/>
    <w:rsid w:val="00051451"/>
    <w:rsid w:val="00051732"/>
    <w:rsid w:val="0005356B"/>
    <w:rsid w:val="00054122"/>
    <w:rsid w:val="00054477"/>
    <w:rsid w:val="00054D19"/>
    <w:rsid w:val="00054D6C"/>
    <w:rsid w:val="0005617D"/>
    <w:rsid w:val="000561D1"/>
    <w:rsid w:val="000561F3"/>
    <w:rsid w:val="00056628"/>
    <w:rsid w:val="00056F7A"/>
    <w:rsid w:val="0005733D"/>
    <w:rsid w:val="00060489"/>
    <w:rsid w:val="00062263"/>
    <w:rsid w:val="000629B3"/>
    <w:rsid w:val="00062CC9"/>
    <w:rsid w:val="00062D3E"/>
    <w:rsid w:val="00063692"/>
    <w:rsid w:val="00063FB7"/>
    <w:rsid w:val="00064959"/>
    <w:rsid w:val="0006566B"/>
    <w:rsid w:val="000658DE"/>
    <w:rsid w:val="00065EE5"/>
    <w:rsid w:val="00066BE7"/>
    <w:rsid w:val="0006746F"/>
    <w:rsid w:val="00067906"/>
    <w:rsid w:val="000679E0"/>
    <w:rsid w:val="00067EBC"/>
    <w:rsid w:val="00070084"/>
    <w:rsid w:val="0007056E"/>
    <w:rsid w:val="0007099C"/>
    <w:rsid w:val="00071ADD"/>
    <w:rsid w:val="00071CB1"/>
    <w:rsid w:val="000726BB"/>
    <w:rsid w:val="000735A4"/>
    <w:rsid w:val="00073623"/>
    <w:rsid w:val="0007435F"/>
    <w:rsid w:val="00075FE5"/>
    <w:rsid w:val="00076904"/>
    <w:rsid w:val="00076C35"/>
    <w:rsid w:val="00077779"/>
    <w:rsid w:val="000801C2"/>
    <w:rsid w:val="000807AB"/>
    <w:rsid w:val="000819FB"/>
    <w:rsid w:val="00081A7C"/>
    <w:rsid w:val="000827FE"/>
    <w:rsid w:val="00082998"/>
    <w:rsid w:val="00082BE5"/>
    <w:rsid w:val="00083C5B"/>
    <w:rsid w:val="000842DE"/>
    <w:rsid w:val="000844D5"/>
    <w:rsid w:val="000846CE"/>
    <w:rsid w:val="000853BD"/>
    <w:rsid w:val="000858FB"/>
    <w:rsid w:val="00085A60"/>
    <w:rsid w:val="00086963"/>
    <w:rsid w:val="00086C82"/>
    <w:rsid w:val="0008704F"/>
    <w:rsid w:val="000870E8"/>
    <w:rsid w:val="0008787D"/>
    <w:rsid w:val="00087ED3"/>
    <w:rsid w:val="00090C4F"/>
    <w:rsid w:val="0009243D"/>
    <w:rsid w:val="000933C6"/>
    <w:rsid w:val="00094029"/>
    <w:rsid w:val="00094AD3"/>
    <w:rsid w:val="00094EE1"/>
    <w:rsid w:val="00095DB6"/>
    <w:rsid w:val="00095DF2"/>
    <w:rsid w:val="00095EF3"/>
    <w:rsid w:val="00095FEE"/>
    <w:rsid w:val="0009652F"/>
    <w:rsid w:val="00096A69"/>
    <w:rsid w:val="000A149A"/>
    <w:rsid w:val="000A1678"/>
    <w:rsid w:val="000A1E38"/>
    <w:rsid w:val="000A2BFC"/>
    <w:rsid w:val="000A5E35"/>
    <w:rsid w:val="000A6D9C"/>
    <w:rsid w:val="000A6F15"/>
    <w:rsid w:val="000A6F92"/>
    <w:rsid w:val="000B061F"/>
    <w:rsid w:val="000B09D1"/>
    <w:rsid w:val="000B0AAE"/>
    <w:rsid w:val="000B11A8"/>
    <w:rsid w:val="000B20FE"/>
    <w:rsid w:val="000B2A46"/>
    <w:rsid w:val="000B2ACC"/>
    <w:rsid w:val="000B2DD2"/>
    <w:rsid w:val="000B4B7D"/>
    <w:rsid w:val="000B527A"/>
    <w:rsid w:val="000B5440"/>
    <w:rsid w:val="000B5ED0"/>
    <w:rsid w:val="000B6266"/>
    <w:rsid w:val="000C0A34"/>
    <w:rsid w:val="000C1666"/>
    <w:rsid w:val="000C2597"/>
    <w:rsid w:val="000C2686"/>
    <w:rsid w:val="000C26B1"/>
    <w:rsid w:val="000C3EB6"/>
    <w:rsid w:val="000C3F18"/>
    <w:rsid w:val="000C4469"/>
    <w:rsid w:val="000C4B1E"/>
    <w:rsid w:val="000C4FE8"/>
    <w:rsid w:val="000C59E8"/>
    <w:rsid w:val="000C5D22"/>
    <w:rsid w:val="000C67ED"/>
    <w:rsid w:val="000C6D64"/>
    <w:rsid w:val="000D0642"/>
    <w:rsid w:val="000D06BF"/>
    <w:rsid w:val="000D4C2C"/>
    <w:rsid w:val="000E005F"/>
    <w:rsid w:val="000E1279"/>
    <w:rsid w:val="000E1692"/>
    <w:rsid w:val="000E1AE5"/>
    <w:rsid w:val="000E21AC"/>
    <w:rsid w:val="000E220C"/>
    <w:rsid w:val="000E3726"/>
    <w:rsid w:val="000E3B2F"/>
    <w:rsid w:val="000E5772"/>
    <w:rsid w:val="000E5C57"/>
    <w:rsid w:val="000E64B3"/>
    <w:rsid w:val="000E65C1"/>
    <w:rsid w:val="000E65CE"/>
    <w:rsid w:val="000E6EA1"/>
    <w:rsid w:val="000E7659"/>
    <w:rsid w:val="000E76D9"/>
    <w:rsid w:val="000E7867"/>
    <w:rsid w:val="000F148C"/>
    <w:rsid w:val="000F14A7"/>
    <w:rsid w:val="000F15F0"/>
    <w:rsid w:val="000F28EF"/>
    <w:rsid w:val="000F2B47"/>
    <w:rsid w:val="000F2F5A"/>
    <w:rsid w:val="000F32A1"/>
    <w:rsid w:val="000F3307"/>
    <w:rsid w:val="000F3C2D"/>
    <w:rsid w:val="000F3CDE"/>
    <w:rsid w:val="000F4214"/>
    <w:rsid w:val="000F4741"/>
    <w:rsid w:val="000F50AF"/>
    <w:rsid w:val="000F52EC"/>
    <w:rsid w:val="000F5CE3"/>
    <w:rsid w:val="000F611C"/>
    <w:rsid w:val="000F6B83"/>
    <w:rsid w:val="000F758C"/>
    <w:rsid w:val="000F760C"/>
    <w:rsid w:val="0010003F"/>
    <w:rsid w:val="00100127"/>
    <w:rsid w:val="001002CB"/>
    <w:rsid w:val="00100A62"/>
    <w:rsid w:val="001016E1"/>
    <w:rsid w:val="0010171F"/>
    <w:rsid w:val="00101839"/>
    <w:rsid w:val="00103C3B"/>
    <w:rsid w:val="00103F6A"/>
    <w:rsid w:val="00104331"/>
    <w:rsid w:val="0010467E"/>
    <w:rsid w:val="001047A6"/>
    <w:rsid w:val="00106311"/>
    <w:rsid w:val="001073F9"/>
    <w:rsid w:val="00107F5A"/>
    <w:rsid w:val="001102DC"/>
    <w:rsid w:val="001106BC"/>
    <w:rsid w:val="0011395D"/>
    <w:rsid w:val="00113D9A"/>
    <w:rsid w:val="0011478B"/>
    <w:rsid w:val="00114F5A"/>
    <w:rsid w:val="00115335"/>
    <w:rsid w:val="001159F6"/>
    <w:rsid w:val="0011617B"/>
    <w:rsid w:val="001161F1"/>
    <w:rsid w:val="001163DF"/>
    <w:rsid w:val="00116B70"/>
    <w:rsid w:val="00117AC5"/>
    <w:rsid w:val="0012021E"/>
    <w:rsid w:val="00120393"/>
    <w:rsid w:val="00121C5A"/>
    <w:rsid w:val="00121C63"/>
    <w:rsid w:val="001222EE"/>
    <w:rsid w:val="001224DB"/>
    <w:rsid w:val="00123E07"/>
    <w:rsid w:val="00123EA5"/>
    <w:rsid w:val="0012407D"/>
    <w:rsid w:val="00124FF6"/>
    <w:rsid w:val="00127E62"/>
    <w:rsid w:val="00130468"/>
    <w:rsid w:val="00132348"/>
    <w:rsid w:val="00132659"/>
    <w:rsid w:val="00132FFA"/>
    <w:rsid w:val="00133076"/>
    <w:rsid w:val="00133FF3"/>
    <w:rsid w:val="00134A27"/>
    <w:rsid w:val="001358A8"/>
    <w:rsid w:val="00136931"/>
    <w:rsid w:val="00137993"/>
    <w:rsid w:val="00140063"/>
    <w:rsid w:val="001408AE"/>
    <w:rsid w:val="00140977"/>
    <w:rsid w:val="001410CF"/>
    <w:rsid w:val="001410F3"/>
    <w:rsid w:val="001413CA"/>
    <w:rsid w:val="001427CE"/>
    <w:rsid w:val="001432D1"/>
    <w:rsid w:val="00145370"/>
    <w:rsid w:val="001455BD"/>
    <w:rsid w:val="00146D27"/>
    <w:rsid w:val="00147288"/>
    <w:rsid w:val="001500DF"/>
    <w:rsid w:val="00150CC6"/>
    <w:rsid w:val="001516E7"/>
    <w:rsid w:val="00151BB8"/>
    <w:rsid w:val="001520ED"/>
    <w:rsid w:val="001526D9"/>
    <w:rsid w:val="00153ADE"/>
    <w:rsid w:val="00153DD2"/>
    <w:rsid w:val="00153F83"/>
    <w:rsid w:val="00154B9D"/>
    <w:rsid w:val="00154D99"/>
    <w:rsid w:val="00155242"/>
    <w:rsid w:val="00155584"/>
    <w:rsid w:val="00155819"/>
    <w:rsid w:val="001560AB"/>
    <w:rsid w:val="001568C7"/>
    <w:rsid w:val="00157202"/>
    <w:rsid w:val="00157E6D"/>
    <w:rsid w:val="00157F37"/>
    <w:rsid w:val="0016002E"/>
    <w:rsid w:val="001607D9"/>
    <w:rsid w:val="00160F12"/>
    <w:rsid w:val="001624DB"/>
    <w:rsid w:val="00162736"/>
    <w:rsid w:val="00162FD8"/>
    <w:rsid w:val="0016331A"/>
    <w:rsid w:val="00163D3E"/>
    <w:rsid w:val="00164601"/>
    <w:rsid w:val="00164A28"/>
    <w:rsid w:val="001655CA"/>
    <w:rsid w:val="001657DC"/>
    <w:rsid w:val="00165E2A"/>
    <w:rsid w:val="00166373"/>
    <w:rsid w:val="0016716D"/>
    <w:rsid w:val="001672AC"/>
    <w:rsid w:val="001674F3"/>
    <w:rsid w:val="00167828"/>
    <w:rsid w:val="001678FB"/>
    <w:rsid w:val="00167AA3"/>
    <w:rsid w:val="001705EA"/>
    <w:rsid w:val="0017101F"/>
    <w:rsid w:val="001714AC"/>
    <w:rsid w:val="00171C5D"/>
    <w:rsid w:val="001725F4"/>
    <w:rsid w:val="00172681"/>
    <w:rsid w:val="00172DDB"/>
    <w:rsid w:val="00173758"/>
    <w:rsid w:val="00173DEA"/>
    <w:rsid w:val="00174699"/>
    <w:rsid w:val="00174EA4"/>
    <w:rsid w:val="0017519A"/>
    <w:rsid w:val="001754D5"/>
    <w:rsid w:val="001771D0"/>
    <w:rsid w:val="00181C4D"/>
    <w:rsid w:val="00182241"/>
    <w:rsid w:val="001825D4"/>
    <w:rsid w:val="00182C37"/>
    <w:rsid w:val="00183593"/>
    <w:rsid w:val="00185027"/>
    <w:rsid w:val="00185F82"/>
    <w:rsid w:val="00186CB0"/>
    <w:rsid w:val="001874F5"/>
    <w:rsid w:val="00190A25"/>
    <w:rsid w:val="001920C9"/>
    <w:rsid w:val="001923E1"/>
    <w:rsid w:val="0019255D"/>
    <w:rsid w:val="0019339B"/>
    <w:rsid w:val="001934A7"/>
    <w:rsid w:val="00194325"/>
    <w:rsid w:val="00194ECD"/>
    <w:rsid w:val="00196041"/>
    <w:rsid w:val="00196608"/>
    <w:rsid w:val="00197FF4"/>
    <w:rsid w:val="001A024C"/>
    <w:rsid w:val="001A14B9"/>
    <w:rsid w:val="001A23B7"/>
    <w:rsid w:val="001A28AA"/>
    <w:rsid w:val="001A3961"/>
    <w:rsid w:val="001A4655"/>
    <w:rsid w:val="001A4A95"/>
    <w:rsid w:val="001A5761"/>
    <w:rsid w:val="001A6C23"/>
    <w:rsid w:val="001A71B2"/>
    <w:rsid w:val="001A738B"/>
    <w:rsid w:val="001A762A"/>
    <w:rsid w:val="001B06B9"/>
    <w:rsid w:val="001B0A17"/>
    <w:rsid w:val="001B0FC1"/>
    <w:rsid w:val="001B1857"/>
    <w:rsid w:val="001B1D61"/>
    <w:rsid w:val="001B1F01"/>
    <w:rsid w:val="001B25CE"/>
    <w:rsid w:val="001B26C5"/>
    <w:rsid w:val="001B2EE0"/>
    <w:rsid w:val="001B3B45"/>
    <w:rsid w:val="001B4015"/>
    <w:rsid w:val="001B7CF6"/>
    <w:rsid w:val="001C111C"/>
    <w:rsid w:val="001C142A"/>
    <w:rsid w:val="001C1C2A"/>
    <w:rsid w:val="001C21E5"/>
    <w:rsid w:val="001C2759"/>
    <w:rsid w:val="001C2C5D"/>
    <w:rsid w:val="001C3053"/>
    <w:rsid w:val="001C36DD"/>
    <w:rsid w:val="001C3712"/>
    <w:rsid w:val="001C37D4"/>
    <w:rsid w:val="001C4EBA"/>
    <w:rsid w:val="001C4F8F"/>
    <w:rsid w:val="001C52E1"/>
    <w:rsid w:val="001C560B"/>
    <w:rsid w:val="001C5754"/>
    <w:rsid w:val="001C58E5"/>
    <w:rsid w:val="001C5B0D"/>
    <w:rsid w:val="001C5E1F"/>
    <w:rsid w:val="001C6276"/>
    <w:rsid w:val="001C69A6"/>
    <w:rsid w:val="001C6DB3"/>
    <w:rsid w:val="001C71EC"/>
    <w:rsid w:val="001C7276"/>
    <w:rsid w:val="001C769A"/>
    <w:rsid w:val="001C7AE4"/>
    <w:rsid w:val="001D03EE"/>
    <w:rsid w:val="001D07DD"/>
    <w:rsid w:val="001D13E3"/>
    <w:rsid w:val="001D1CBB"/>
    <w:rsid w:val="001D31F8"/>
    <w:rsid w:val="001D38AA"/>
    <w:rsid w:val="001D3E0E"/>
    <w:rsid w:val="001D458D"/>
    <w:rsid w:val="001D5133"/>
    <w:rsid w:val="001D5317"/>
    <w:rsid w:val="001D5880"/>
    <w:rsid w:val="001D61E2"/>
    <w:rsid w:val="001E058A"/>
    <w:rsid w:val="001E0F30"/>
    <w:rsid w:val="001E111C"/>
    <w:rsid w:val="001E15D7"/>
    <w:rsid w:val="001E15F1"/>
    <w:rsid w:val="001E197E"/>
    <w:rsid w:val="001E211F"/>
    <w:rsid w:val="001E2C5C"/>
    <w:rsid w:val="001E31C1"/>
    <w:rsid w:val="001E351B"/>
    <w:rsid w:val="001E4549"/>
    <w:rsid w:val="001E4766"/>
    <w:rsid w:val="001E5201"/>
    <w:rsid w:val="001E62EC"/>
    <w:rsid w:val="001E6968"/>
    <w:rsid w:val="001E6A7E"/>
    <w:rsid w:val="001E6BFF"/>
    <w:rsid w:val="001E6D1E"/>
    <w:rsid w:val="001E7395"/>
    <w:rsid w:val="001E7577"/>
    <w:rsid w:val="001F09B1"/>
    <w:rsid w:val="001F0A15"/>
    <w:rsid w:val="001F1E62"/>
    <w:rsid w:val="001F2628"/>
    <w:rsid w:val="001F37BC"/>
    <w:rsid w:val="001F3822"/>
    <w:rsid w:val="001F3A4C"/>
    <w:rsid w:val="001F4639"/>
    <w:rsid w:val="001F4A4E"/>
    <w:rsid w:val="001F4CC1"/>
    <w:rsid w:val="001F5663"/>
    <w:rsid w:val="001F5B99"/>
    <w:rsid w:val="001F658A"/>
    <w:rsid w:val="001F6630"/>
    <w:rsid w:val="001F681F"/>
    <w:rsid w:val="001F6D1B"/>
    <w:rsid w:val="00200646"/>
    <w:rsid w:val="0020079F"/>
    <w:rsid w:val="002007EE"/>
    <w:rsid w:val="00200AAA"/>
    <w:rsid w:val="00200B1A"/>
    <w:rsid w:val="00201270"/>
    <w:rsid w:val="00201426"/>
    <w:rsid w:val="0020181D"/>
    <w:rsid w:val="0020188A"/>
    <w:rsid w:val="00201E8F"/>
    <w:rsid w:val="0020300F"/>
    <w:rsid w:val="00203BD7"/>
    <w:rsid w:val="00203C33"/>
    <w:rsid w:val="00204073"/>
    <w:rsid w:val="00204343"/>
    <w:rsid w:val="0020669C"/>
    <w:rsid w:val="002067F0"/>
    <w:rsid w:val="00206892"/>
    <w:rsid w:val="002076D6"/>
    <w:rsid w:val="002076E1"/>
    <w:rsid w:val="0021000D"/>
    <w:rsid w:val="002101D1"/>
    <w:rsid w:val="00210BE8"/>
    <w:rsid w:val="002119BE"/>
    <w:rsid w:val="00211E34"/>
    <w:rsid w:val="00212B02"/>
    <w:rsid w:val="00212F40"/>
    <w:rsid w:val="0021350F"/>
    <w:rsid w:val="00213B32"/>
    <w:rsid w:val="00213B4D"/>
    <w:rsid w:val="00213C05"/>
    <w:rsid w:val="00213E9B"/>
    <w:rsid w:val="00214482"/>
    <w:rsid w:val="00214757"/>
    <w:rsid w:val="00214892"/>
    <w:rsid w:val="00215BEB"/>
    <w:rsid w:val="00216107"/>
    <w:rsid w:val="00216A5A"/>
    <w:rsid w:val="00220FB6"/>
    <w:rsid w:val="002219B7"/>
    <w:rsid w:val="00221C68"/>
    <w:rsid w:val="002235BB"/>
    <w:rsid w:val="00223713"/>
    <w:rsid w:val="00223851"/>
    <w:rsid w:val="00223E9C"/>
    <w:rsid w:val="00225C5F"/>
    <w:rsid w:val="00226DB1"/>
    <w:rsid w:val="00226E0A"/>
    <w:rsid w:val="0022711E"/>
    <w:rsid w:val="00227C1D"/>
    <w:rsid w:val="00227F93"/>
    <w:rsid w:val="00230A84"/>
    <w:rsid w:val="00230ED5"/>
    <w:rsid w:val="0023248B"/>
    <w:rsid w:val="00232576"/>
    <w:rsid w:val="00232BC8"/>
    <w:rsid w:val="002331B5"/>
    <w:rsid w:val="002336F5"/>
    <w:rsid w:val="00233753"/>
    <w:rsid w:val="0023396F"/>
    <w:rsid w:val="00233F35"/>
    <w:rsid w:val="00234B9B"/>
    <w:rsid w:val="00235A09"/>
    <w:rsid w:val="002366D3"/>
    <w:rsid w:val="00237B1B"/>
    <w:rsid w:val="00237BCA"/>
    <w:rsid w:val="00240904"/>
    <w:rsid w:val="00240D99"/>
    <w:rsid w:val="002411B2"/>
    <w:rsid w:val="002416CC"/>
    <w:rsid w:val="0024171B"/>
    <w:rsid w:val="00241EFF"/>
    <w:rsid w:val="0024248C"/>
    <w:rsid w:val="00243B00"/>
    <w:rsid w:val="002447C8"/>
    <w:rsid w:val="00245587"/>
    <w:rsid w:val="002462AA"/>
    <w:rsid w:val="002505C9"/>
    <w:rsid w:val="0025118F"/>
    <w:rsid w:val="00251B65"/>
    <w:rsid w:val="00251DB6"/>
    <w:rsid w:val="00253D90"/>
    <w:rsid w:val="00254C11"/>
    <w:rsid w:val="00254F05"/>
    <w:rsid w:val="00255D69"/>
    <w:rsid w:val="00256AD5"/>
    <w:rsid w:val="00257E94"/>
    <w:rsid w:val="002603A3"/>
    <w:rsid w:val="00260535"/>
    <w:rsid w:val="002608FB"/>
    <w:rsid w:val="00260B2C"/>
    <w:rsid w:val="00261091"/>
    <w:rsid w:val="00261F63"/>
    <w:rsid w:val="00262A62"/>
    <w:rsid w:val="00263135"/>
    <w:rsid w:val="002634B5"/>
    <w:rsid w:val="00263D99"/>
    <w:rsid w:val="002649B6"/>
    <w:rsid w:val="00264E0A"/>
    <w:rsid w:val="002651D0"/>
    <w:rsid w:val="0026642A"/>
    <w:rsid w:val="00266C78"/>
    <w:rsid w:val="00270448"/>
    <w:rsid w:val="00270702"/>
    <w:rsid w:val="00270A39"/>
    <w:rsid w:val="0027188D"/>
    <w:rsid w:val="00271C54"/>
    <w:rsid w:val="0027333C"/>
    <w:rsid w:val="002739CA"/>
    <w:rsid w:val="00273C3F"/>
    <w:rsid w:val="0027427A"/>
    <w:rsid w:val="002746C4"/>
    <w:rsid w:val="00274F95"/>
    <w:rsid w:val="0027524D"/>
    <w:rsid w:val="00275835"/>
    <w:rsid w:val="00276B18"/>
    <w:rsid w:val="00276DFC"/>
    <w:rsid w:val="00276E8C"/>
    <w:rsid w:val="00277247"/>
    <w:rsid w:val="00277505"/>
    <w:rsid w:val="00277868"/>
    <w:rsid w:val="002824CC"/>
    <w:rsid w:val="0028316B"/>
    <w:rsid w:val="00284A30"/>
    <w:rsid w:val="00285368"/>
    <w:rsid w:val="00286EE2"/>
    <w:rsid w:val="002871BA"/>
    <w:rsid w:val="002875AB"/>
    <w:rsid w:val="00287874"/>
    <w:rsid w:val="00287C62"/>
    <w:rsid w:val="00292BF6"/>
    <w:rsid w:val="00292FD0"/>
    <w:rsid w:val="002935DE"/>
    <w:rsid w:val="00293DF0"/>
    <w:rsid w:val="002946DA"/>
    <w:rsid w:val="00294712"/>
    <w:rsid w:val="002949E9"/>
    <w:rsid w:val="00294C20"/>
    <w:rsid w:val="00295DBD"/>
    <w:rsid w:val="00296118"/>
    <w:rsid w:val="002962BF"/>
    <w:rsid w:val="00296C16"/>
    <w:rsid w:val="00296F77"/>
    <w:rsid w:val="002977BC"/>
    <w:rsid w:val="002979A3"/>
    <w:rsid w:val="00297B8A"/>
    <w:rsid w:val="002A0021"/>
    <w:rsid w:val="002A08CE"/>
    <w:rsid w:val="002A2540"/>
    <w:rsid w:val="002A2CD9"/>
    <w:rsid w:val="002A336E"/>
    <w:rsid w:val="002A3CA1"/>
    <w:rsid w:val="002A4B10"/>
    <w:rsid w:val="002A5063"/>
    <w:rsid w:val="002A552D"/>
    <w:rsid w:val="002A5C71"/>
    <w:rsid w:val="002A5CAF"/>
    <w:rsid w:val="002A5CF5"/>
    <w:rsid w:val="002A64FE"/>
    <w:rsid w:val="002A6C99"/>
    <w:rsid w:val="002A71C8"/>
    <w:rsid w:val="002A72DA"/>
    <w:rsid w:val="002A7A85"/>
    <w:rsid w:val="002B0A41"/>
    <w:rsid w:val="002B106C"/>
    <w:rsid w:val="002B160A"/>
    <w:rsid w:val="002B206A"/>
    <w:rsid w:val="002B23BE"/>
    <w:rsid w:val="002B2494"/>
    <w:rsid w:val="002B2A99"/>
    <w:rsid w:val="002B2FA2"/>
    <w:rsid w:val="002B3111"/>
    <w:rsid w:val="002B312A"/>
    <w:rsid w:val="002B3810"/>
    <w:rsid w:val="002B40D9"/>
    <w:rsid w:val="002B4CD7"/>
    <w:rsid w:val="002B52F5"/>
    <w:rsid w:val="002B5F00"/>
    <w:rsid w:val="002B77BD"/>
    <w:rsid w:val="002B7B92"/>
    <w:rsid w:val="002B7EE5"/>
    <w:rsid w:val="002C0F97"/>
    <w:rsid w:val="002C1768"/>
    <w:rsid w:val="002C184F"/>
    <w:rsid w:val="002C1AD2"/>
    <w:rsid w:val="002C2753"/>
    <w:rsid w:val="002C3105"/>
    <w:rsid w:val="002C3986"/>
    <w:rsid w:val="002C4418"/>
    <w:rsid w:val="002C4AAC"/>
    <w:rsid w:val="002C5427"/>
    <w:rsid w:val="002C5658"/>
    <w:rsid w:val="002C59CD"/>
    <w:rsid w:val="002C5FE4"/>
    <w:rsid w:val="002C7F9D"/>
    <w:rsid w:val="002D001E"/>
    <w:rsid w:val="002D022C"/>
    <w:rsid w:val="002D1247"/>
    <w:rsid w:val="002D15A5"/>
    <w:rsid w:val="002D177D"/>
    <w:rsid w:val="002D1D70"/>
    <w:rsid w:val="002D2628"/>
    <w:rsid w:val="002D2785"/>
    <w:rsid w:val="002D2C85"/>
    <w:rsid w:val="002D3ED7"/>
    <w:rsid w:val="002D474E"/>
    <w:rsid w:val="002D4D69"/>
    <w:rsid w:val="002D4F04"/>
    <w:rsid w:val="002D5086"/>
    <w:rsid w:val="002D6254"/>
    <w:rsid w:val="002D6526"/>
    <w:rsid w:val="002D6C68"/>
    <w:rsid w:val="002D7978"/>
    <w:rsid w:val="002E37C1"/>
    <w:rsid w:val="002E4F85"/>
    <w:rsid w:val="002E5075"/>
    <w:rsid w:val="002E5C7A"/>
    <w:rsid w:val="002E7566"/>
    <w:rsid w:val="002F05FD"/>
    <w:rsid w:val="002F1244"/>
    <w:rsid w:val="002F1BB7"/>
    <w:rsid w:val="002F1E69"/>
    <w:rsid w:val="002F2E60"/>
    <w:rsid w:val="002F41F4"/>
    <w:rsid w:val="002F57AC"/>
    <w:rsid w:val="002F58FC"/>
    <w:rsid w:val="002F5905"/>
    <w:rsid w:val="002F5F3F"/>
    <w:rsid w:val="002F69CB"/>
    <w:rsid w:val="002F76C3"/>
    <w:rsid w:val="002F7AEA"/>
    <w:rsid w:val="00301025"/>
    <w:rsid w:val="00303227"/>
    <w:rsid w:val="003036C9"/>
    <w:rsid w:val="00304B25"/>
    <w:rsid w:val="003056EF"/>
    <w:rsid w:val="003060E1"/>
    <w:rsid w:val="00306BE8"/>
    <w:rsid w:val="00306DFF"/>
    <w:rsid w:val="00306F94"/>
    <w:rsid w:val="003071B3"/>
    <w:rsid w:val="00310063"/>
    <w:rsid w:val="003103C7"/>
    <w:rsid w:val="003104E5"/>
    <w:rsid w:val="003113E9"/>
    <w:rsid w:val="003115D2"/>
    <w:rsid w:val="00311A68"/>
    <w:rsid w:val="00311E50"/>
    <w:rsid w:val="003129CF"/>
    <w:rsid w:val="00312C59"/>
    <w:rsid w:val="00312D61"/>
    <w:rsid w:val="00315B67"/>
    <w:rsid w:val="00316F62"/>
    <w:rsid w:val="00317157"/>
    <w:rsid w:val="00317350"/>
    <w:rsid w:val="00320BDE"/>
    <w:rsid w:val="0032123E"/>
    <w:rsid w:val="0032192A"/>
    <w:rsid w:val="003233E6"/>
    <w:rsid w:val="003235CA"/>
    <w:rsid w:val="003239B4"/>
    <w:rsid w:val="003245C4"/>
    <w:rsid w:val="0032550C"/>
    <w:rsid w:val="0032624E"/>
    <w:rsid w:val="003262F4"/>
    <w:rsid w:val="00326962"/>
    <w:rsid w:val="00326EFF"/>
    <w:rsid w:val="0032755E"/>
    <w:rsid w:val="003278AF"/>
    <w:rsid w:val="00327D22"/>
    <w:rsid w:val="003303E9"/>
    <w:rsid w:val="0033062C"/>
    <w:rsid w:val="00330C67"/>
    <w:rsid w:val="00330CA7"/>
    <w:rsid w:val="00330EA4"/>
    <w:rsid w:val="003317CA"/>
    <w:rsid w:val="00331EEC"/>
    <w:rsid w:val="003323AC"/>
    <w:rsid w:val="00332DE1"/>
    <w:rsid w:val="003331ED"/>
    <w:rsid w:val="00334229"/>
    <w:rsid w:val="00334775"/>
    <w:rsid w:val="00334AC0"/>
    <w:rsid w:val="00334EEF"/>
    <w:rsid w:val="0033546F"/>
    <w:rsid w:val="0033585E"/>
    <w:rsid w:val="003363DB"/>
    <w:rsid w:val="00336955"/>
    <w:rsid w:val="00336EB9"/>
    <w:rsid w:val="00337298"/>
    <w:rsid w:val="00340FD3"/>
    <w:rsid w:val="003412D8"/>
    <w:rsid w:val="00341AEF"/>
    <w:rsid w:val="00341F27"/>
    <w:rsid w:val="00342337"/>
    <w:rsid w:val="003435A0"/>
    <w:rsid w:val="00343DEA"/>
    <w:rsid w:val="00344370"/>
    <w:rsid w:val="00345805"/>
    <w:rsid w:val="003459C0"/>
    <w:rsid w:val="00345A2F"/>
    <w:rsid w:val="0034628C"/>
    <w:rsid w:val="003503B9"/>
    <w:rsid w:val="00350CD3"/>
    <w:rsid w:val="00350D73"/>
    <w:rsid w:val="00350F00"/>
    <w:rsid w:val="003513A4"/>
    <w:rsid w:val="003513CC"/>
    <w:rsid w:val="00351431"/>
    <w:rsid w:val="00353F4F"/>
    <w:rsid w:val="003540D9"/>
    <w:rsid w:val="003542AF"/>
    <w:rsid w:val="0035500E"/>
    <w:rsid w:val="003550E0"/>
    <w:rsid w:val="00355FE8"/>
    <w:rsid w:val="00357885"/>
    <w:rsid w:val="0036003D"/>
    <w:rsid w:val="003608A6"/>
    <w:rsid w:val="003611E3"/>
    <w:rsid w:val="00361DF9"/>
    <w:rsid w:val="00362BC5"/>
    <w:rsid w:val="00362BEF"/>
    <w:rsid w:val="003637B6"/>
    <w:rsid w:val="00363DB6"/>
    <w:rsid w:val="00363FDF"/>
    <w:rsid w:val="00364BFF"/>
    <w:rsid w:val="00364FA9"/>
    <w:rsid w:val="00366E98"/>
    <w:rsid w:val="003677F4"/>
    <w:rsid w:val="0036786F"/>
    <w:rsid w:val="003702D2"/>
    <w:rsid w:val="00370A73"/>
    <w:rsid w:val="00372201"/>
    <w:rsid w:val="003730BF"/>
    <w:rsid w:val="00373A55"/>
    <w:rsid w:val="00373E3D"/>
    <w:rsid w:val="00375087"/>
    <w:rsid w:val="003758ED"/>
    <w:rsid w:val="00376D6B"/>
    <w:rsid w:val="003770C7"/>
    <w:rsid w:val="003770DE"/>
    <w:rsid w:val="003770E0"/>
    <w:rsid w:val="0037758D"/>
    <w:rsid w:val="00377741"/>
    <w:rsid w:val="003777F9"/>
    <w:rsid w:val="00377EC1"/>
    <w:rsid w:val="00380085"/>
    <w:rsid w:val="003802F2"/>
    <w:rsid w:val="0038084A"/>
    <w:rsid w:val="00380A88"/>
    <w:rsid w:val="00380B96"/>
    <w:rsid w:val="00380DE7"/>
    <w:rsid w:val="00382177"/>
    <w:rsid w:val="003828DA"/>
    <w:rsid w:val="003832C8"/>
    <w:rsid w:val="00384725"/>
    <w:rsid w:val="0038500C"/>
    <w:rsid w:val="00385937"/>
    <w:rsid w:val="00386085"/>
    <w:rsid w:val="00386443"/>
    <w:rsid w:val="00390DFA"/>
    <w:rsid w:val="00391158"/>
    <w:rsid w:val="00391BF4"/>
    <w:rsid w:val="00391D98"/>
    <w:rsid w:val="00392043"/>
    <w:rsid w:val="00394338"/>
    <w:rsid w:val="003946AC"/>
    <w:rsid w:val="00394A7B"/>
    <w:rsid w:val="0039521E"/>
    <w:rsid w:val="00395CAA"/>
    <w:rsid w:val="00395DA4"/>
    <w:rsid w:val="0039656E"/>
    <w:rsid w:val="003966D2"/>
    <w:rsid w:val="00397381"/>
    <w:rsid w:val="003A0997"/>
    <w:rsid w:val="003A0DB9"/>
    <w:rsid w:val="003A135F"/>
    <w:rsid w:val="003A167A"/>
    <w:rsid w:val="003A167B"/>
    <w:rsid w:val="003A1A64"/>
    <w:rsid w:val="003A21C8"/>
    <w:rsid w:val="003A2FEF"/>
    <w:rsid w:val="003A3F64"/>
    <w:rsid w:val="003A3F83"/>
    <w:rsid w:val="003A52FA"/>
    <w:rsid w:val="003A57CE"/>
    <w:rsid w:val="003A61CD"/>
    <w:rsid w:val="003A688E"/>
    <w:rsid w:val="003A689D"/>
    <w:rsid w:val="003A7706"/>
    <w:rsid w:val="003A7AA9"/>
    <w:rsid w:val="003B0287"/>
    <w:rsid w:val="003B0585"/>
    <w:rsid w:val="003B10C9"/>
    <w:rsid w:val="003B1692"/>
    <w:rsid w:val="003B1740"/>
    <w:rsid w:val="003B247E"/>
    <w:rsid w:val="003B49A7"/>
    <w:rsid w:val="003B4AB4"/>
    <w:rsid w:val="003B51C9"/>
    <w:rsid w:val="003B51DE"/>
    <w:rsid w:val="003B5B7E"/>
    <w:rsid w:val="003B6934"/>
    <w:rsid w:val="003B6B94"/>
    <w:rsid w:val="003B6FE5"/>
    <w:rsid w:val="003B7038"/>
    <w:rsid w:val="003B71D6"/>
    <w:rsid w:val="003B737F"/>
    <w:rsid w:val="003C010F"/>
    <w:rsid w:val="003C0230"/>
    <w:rsid w:val="003C055E"/>
    <w:rsid w:val="003C0FBD"/>
    <w:rsid w:val="003C191C"/>
    <w:rsid w:val="003C199B"/>
    <w:rsid w:val="003C1A62"/>
    <w:rsid w:val="003C273B"/>
    <w:rsid w:val="003C2B71"/>
    <w:rsid w:val="003C4529"/>
    <w:rsid w:val="003C4C3B"/>
    <w:rsid w:val="003C4DC1"/>
    <w:rsid w:val="003C4F61"/>
    <w:rsid w:val="003C5238"/>
    <w:rsid w:val="003C5265"/>
    <w:rsid w:val="003C5388"/>
    <w:rsid w:val="003C56BB"/>
    <w:rsid w:val="003C60C3"/>
    <w:rsid w:val="003C644F"/>
    <w:rsid w:val="003C646E"/>
    <w:rsid w:val="003C66E7"/>
    <w:rsid w:val="003C6804"/>
    <w:rsid w:val="003C72CD"/>
    <w:rsid w:val="003C73C7"/>
    <w:rsid w:val="003D0184"/>
    <w:rsid w:val="003D030B"/>
    <w:rsid w:val="003D04BE"/>
    <w:rsid w:val="003D089F"/>
    <w:rsid w:val="003D0C3D"/>
    <w:rsid w:val="003D12FF"/>
    <w:rsid w:val="003D1757"/>
    <w:rsid w:val="003D1F2B"/>
    <w:rsid w:val="003D2000"/>
    <w:rsid w:val="003D2D00"/>
    <w:rsid w:val="003D2D56"/>
    <w:rsid w:val="003D327C"/>
    <w:rsid w:val="003D3396"/>
    <w:rsid w:val="003D35E9"/>
    <w:rsid w:val="003D3F41"/>
    <w:rsid w:val="003D49DC"/>
    <w:rsid w:val="003D4C43"/>
    <w:rsid w:val="003D4EFB"/>
    <w:rsid w:val="003D52A1"/>
    <w:rsid w:val="003D6BC4"/>
    <w:rsid w:val="003D6D17"/>
    <w:rsid w:val="003E195C"/>
    <w:rsid w:val="003E1B5C"/>
    <w:rsid w:val="003E2385"/>
    <w:rsid w:val="003E2423"/>
    <w:rsid w:val="003E3EA2"/>
    <w:rsid w:val="003E3F77"/>
    <w:rsid w:val="003E4E9D"/>
    <w:rsid w:val="003E507F"/>
    <w:rsid w:val="003E55EA"/>
    <w:rsid w:val="003E5D2E"/>
    <w:rsid w:val="003E6732"/>
    <w:rsid w:val="003E7297"/>
    <w:rsid w:val="003E7C4B"/>
    <w:rsid w:val="003E7C4D"/>
    <w:rsid w:val="003F0FBE"/>
    <w:rsid w:val="003F142C"/>
    <w:rsid w:val="003F177A"/>
    <w:rsid w:val="003F17A7"/>
    <w:rsid w:val="003F1C01"/>
    <w:rsid w:val="003F2702"/>
    <w:rsid w:val="003F3911"/>
    <w:rsid w:val="003F3B11"/>
    <w:rsid w:val="003F4DBF"/>
    <w:rsid w:val="003F4ED6"/>
    <w:rsid w:val="003F588D"/>
    <w:rsid w:val="003F653C"/>
    <w:rsid w:val="003F65DB"/>
    <w:rsid w:val="003F7161"/>
    <w:rsid w:val="003F797E"/>
    <w:rsid w:val="00400215"/>
    <w:rsid w:val="00401811"/>
    <w:rsid w:val="00402546"/>
    <w:rsid w:val="0040267A"/>
    <w:rsid w:val="0040403B"/>
    <w:rsid w:val="0040424C"/>
    <w:rsid w:val="00404942"/>
    <w:rsid w:val="00406C64"/>
    <w:rsid w:val="00406DC2"/>
    <w:rsid w:val="004073C7"/>
    <w:rsid w:val="0040743D"/>
    <w:rsid w:val="00410F8B"/>
    <w:rsid w:val="00411D22"/>
    <w:rsid w:val="00412253"/>
    <w:rsid w:val="00413CA3"/>
    <w:rsid w:val="00413FDC"/>
    <w:rsid w:val="00414239"/>
    <w:rsid w:val="0041424E"/>
    <w:rsid w:val="004147ED"/>
    <w:rsid w:val="00414930"/>
    <w:rsid w:val="00415068"/>
    <w:rsid w:val="004151DB"/>
    <w:rsid w:val="004153EC"/>
    <w:rsid w:val="00415FEC"/>
    <w:rsid w:val="0041686E"/>
    <w:rsid w:val="00416B49"/>
    <w:rsid w:val="004172FC"/>
    <w:rsid w:val="004173B2"/>
    <w:rsid w:val="00417AEE"/>
    <w:rsid w:val="00420469"/>
    <w:rsid w:val="00420CFF"/>
    <w:rsid w:val="004212D4"/>
    <w:rsid w:val="004215AE"/>
    <w:rsid w:val="0042171F"/>
    <w:rsid w:val="0042215E"/>
    <w:rsid w:val="00422AD8"/>
    <w:rsid w:val="00423E0B"/>
    <w:rsid w:val="00424799"/>
    <w:rsid w:val="00424B1D"/>
    <w:rsid w:val="00426082"/>
    <w:rsid w:val="00426095"/>
    <w:rsid w:val="0042622F"/>
    <w:rsid w:val="00426315"/>
    <w:rsid w:val="004266A0"/>
    <w:rsid w:val="004268A5"/>
    <w:rsid w:val="00426A30"/>
    <w:rsid w:val="004271B2"/>
    <w:rsid w:val="00427615"/>
    <w:rsid w:val="0043000A"/>
    <w:rsid w:val="0043013C"/>
    <w:rsid w:val="00430A72"/>
    <w:rsid w:val="0043112C"/>
    <w:rsid w:val="00431C9D"/>
    <w:rsid w:val="0043204D"/>
    <w:rsid w:val="00433388"/>
    <w:rsid w:val="004335EF"/>
    <w:rsid w:val="00434E39"/>
    <w:rsid w:val="0043509D"/>
    <w:rsid w:val="004351D2"/>
    <w:rsid w:val="004356B6"/>
    <w:rsid w:val="0043654B"/>
    <w:rsid w:val="00436E18"/>
    <w:rsid w:val="00437396"/>
    <w:rsid w:val="004375A8"/>
    <w:rsid w:val="00437E2D"/>
    <w:rsid w:val="004413BE"/>
    <w:rsid w:val="004423A9"/>
    <w:rsid w:val="00442978"/>
    <w:rsid w:val="00442B94"/>
    <w:rsid w:val="00443233"/>
    <w:rsid w:val="0044551F"/>
    <w:rsid w:val="00446181"/>
    <w:rsid w:val="0044643F"/>
    <w:rsid w:val="0044676F"/>
    <w:rsid w:val="0044700A"/>
    <w:rsid w:val="004476C7"/>
    <w:rsid w:val="00450679"/>
    <w:rsid w:val="00450E3D"/>
    <w:rsid w:val="00451134"/>
    <w:rsid w:val="00451385"/>
    <w:rsid w:val="00451F3F"/>
    <w:rsid w:val="00452721"/>
    <w:rsid w:val="004531BE"/>
    <w:rsid w:val="0045320E"/>
    <w:rsid w:val="0045377D"/>
    <w:rsid w:val="00453CB7"/>
    <w:rsid w:val="00453DDF"/>
    <w:rsid w:val="00454D8B"/>
    <w:rsid w:val="004552A9"/>
    <w:rsid w:val="00455313"/>
    <w:rsid w:val="00455497"/>
    <w:rsid w:val="00456230"/>
    <w:rsid w:val="00456648"/>
    <w:rsid w:val="00456753"/>
    <w:rsid w:val="00456905"/>
    <w:rsid w:val="00456BFD"/>
    <w:rsid w:val="004576B9"/>
    <w:rsid w:val="00457C0F"/>
    <w:rsid w:val="00457F06"/>
    <w:rsid w:val="004604B2"/>
    <w:rsid w:val="004607B9"/>
    <w:rsid w:val="004611B7"/>
    <w:rsid w:val="00461319"/>
    <w:rsid w:val="004620C3"/>
    <w:rsid w:val="00462284"/>
    <w:rsid w:val="004638E4"/>
    <w:rsid w:val="004642A9"/>
    <w:rsid w:val="00464862"/>
    <w:rsid w:val="00464A90"/>
    <w:rsid w:val="00465A78"/>
    <w:rsid w:val="004660B7"/>
    <w:rsid w:val="004667F7"/>
    <w:rsid w:val="00467907"/>
    <w:rsid w:val="00470AFF"/>
    <w:rsid w:val="00470E1B"/>
    <w:rsid w:val="0047112E"/>
    <w:rsid w:val="00471B2C"/>
    <w:rsid w:val="00471BE2"/>
    <w:rsid w:val="00471D29"/>
    <w:rsid w:val="00471F7A"/>
    <w:rsid w:val="00471F89"/>
    <w:rsid w:val="00472B55"/>
    <w:rsid w:val="00472C1B"/>
    <w:rsid w:val="00472F33"/>
    <w:rsid w:val="0047455C"/>
    <w:rsid w:val="0047476F"/>
    <w:rsid w:val="00474AA3"/>
    <w:rsid w:val="004759E2"/>
    <w:rsid w:val="00475B38"/>
    <w:rsid w:val="00475C06"/>
    <w:rsid w:val="0047721D"/>
    <w:rsid w:val="004773DF"/>
    <w:rsid w:val="00477A99"/>
    <w:rsid w:val="00480423"/>
    <w:rsid w:val="00480FB9"/>
    <w:rsid w:val="004812B4"/>
    <w:rsid w:val="00481D45"/>
    <w:rsid w:val="00483035"/>
    <w:rsid w:val="00483DD6"/>
    <w:rsid w:val="004852A1"/>
    <w:rsid w:val="00485641"/>
    <w:rsid w:val="00485A0E"/>
    <w:rsid w:val="00485ECB"/>
    <w:rsid w:val="004865D5"/>
    <w:rsid w:val="0048692A"/>
    <w:rsid w:val="00486A54"/>
    <w:rsid w:val="00487480"/>
    <w:rsid w:val="00487E19"/>
    <w:rsid w:val="004906C4"/>
    <w:rsid w:val="00490A86"/>
    <w:rsid w:val="00490AC2"/>
    <w:rsid w:val="00491162"/>
    <w:rsid w:val="004917DD"/>
    <w:rsid w:val="00491DAC"/>
    <w:rsid w:val="004936DF"/>
    <w:rsid w:val="00494300"/>
    <w:rsid w:val="00494851"/>
    <w:rsid w:val="00494A4B"/>
    <w:rsid w:val="0049551F"/>
    <w:rsid w:val="00495D0F"/>
    <w:rsid w:val="00495FA8"/>
    <w:rsid w:val="004966D4"/>
    <w:rsid w:val="00496FAB"/>
    <w:rsid w:val="00497835"/>
    <w:rsid w:val="004A0DFA"/>
    <w:rsid w:val="004A143C"/>
    <w:rsid w:val="004A25C8"/>
    <w:rsid w:val="004A2AFC"/>
    <w:rsid w:val="004A3F6B"/>
    <w:rsid w:val="004A44BD"/>
    <w:rsid w:val="004A4984"/>
    <w:rsid w:val="004A4F12"/>
    <w:rsid w:val="004A4FF8"/>
    <w:rsid w:val="004A6C76"/>
    <w:rsid w:val="004A714E"/>
    <w:rsid w:val="004A7E8E"/>
    <w:rsid w:val="004B06D0"/>
    <w:rsid w:val="004B109C"/>
    <w:rsid w:val="004B126E"/>
    <w:rsid w:val="004B1ADA"/>
    <w:rsid w:val="004B21D0"/>
    <w:rsid w:val="004B25F5"/>
    <w:rsid w:val="004B2A39"/>
    <w:rsid w:val="004B321A"/>
    <w:rsid w:val="004B377E"/>
    <w:rsid w:val="004B3A38"/>
    <w:rsid w:val="004B3B82"/>
    <w:rsid w:val="004B41BE"/>
    <w:rsid w:val="004B45C3"/>
    <w:rsid w:val="004B476A"/>
    <w:rsid w:val="004B4A7D"/>
    <w:rsid w:val="004B4E17"/>
    <w:rsid w:val="004B5335"/>
    <w:rsid w:val="004B5AAF"/>
    <w:rsid w:val="004B66CA"/>
    <w:rsid w:val="004B74E9"/>
    <w:rsid w:val="004B767A"/>
    <w:rsid w:val="004C0239"/>
    <w:rsid w:val="004C0899"/>
    <w:rsid w:val="004C2145"/>
    <w:rsid w:val="004C2522"/>
    <w:rsid w:val="004C2573"/>
    <w:rsid w:val="004C2C2C"/>
    <w:rsid w:val="004C2FF9"/>
    <w:rsid w:val="004C3047"/>
    <w:rsid w:val="004C40E8"/>
    <w:rsid w:val="004C4DA6"/>
    <w:rsid w:val="004C511E"/>
    <w:rsid w:val="004C512A"/>
    <w:rsid w:val="004C5181"/>
    <w:rsid w:val="004C529C"/>
    <w:rsid w:val="004C685A"/>
    <w:rsid w:val="004C7E27"/>
    <w:rsid w:val="004D0342"/>
    <w:rsid w:val="004D0A49"/>
    <w:rsid w:val="004D13FC"/>
    <w:rsid w:val="004D1425"/>
    <w:rsid w:val="004D1B60"/>
    <w:rsid w:val="004D1C4F"/>
    <w:rsid w:val="004D2D1A"/>
    <w:rsid w:val="004D2ED6"/>
    <w:rsid w:val="004D369F"/>
    <w:rsid w:val="004D4119"/>
    <w:rsid w:val="004D489A"/>
    <w:rsid w:val="004D5BF5"/>
    <w:rsid w:val="004D629A"/>
    <w:rsid w:val="004D729F"/>
    <w:rsid w:val="004D77E5"/>
    <w:rsid w:val="004E0932"/>
    <w:rsid w:val="004E0CAB"/>
    <w:rsid w:val="004E1220"/>
    <w:rsid w:val="004E1B71"/>
    <w:rsid w:val="004E264C"/>
    <w:rsid w:val="004E27A6"/>
    <w:rsid w:val="004E2806"/>
    <w:rsid w:val="004E2A9B"/>
    <w:rsid w:val="004E2B62"/>
    <w:rsid w:val="004E3273"/>
    <w:rsid w:val="004E32D6"/>
    <w:rsid w:val="004E416B"/>
    <w:rsid w:val="004E4B79"/>
    <w:rsid w:val="004E5E41"/>
    <w:rsid w:val="004E6349"/>
    <w:rsid w:val="004E65AB"/>
    <w:rsid w:val="004E6A29"/>
    <w:rsid w:val="004E6B24"/>
    <w:rsid w:val="004E7200"/>
    <w:rsid w:val="004F04E0"/>
    <w:rsid w:val="004F133F"/>
    <w:rsid w:val="004F13D6"/>
    <w:rsid w:val="004F2406"/>
    <w:rsid w:val="004F260D"/>
    <w:rsid w:val="004F3CDC"/>
    <w:rsid w:val="004F3E40"/>
    <w:rsid w:val="004F4B9F"/>
    <w:rsid w:val="004F4EBD"/>
    <w:rsid w:val="004F53CC"/>
    <w:rsid w:val="004F64ED"/>
    <w:rsid w:val="004F788E"/>
    <w:rsid w:val="004F7B4B"/>
    <w:rsid w:val="00500655"/>
    <w:rsid w:val="00500AD9"/>
    <w:rsid w:val="00500FF1"/>
    <w:rsid w:val="00501A36"/>
    <w:rsid w:val="00501F6E"/>
    <w:rsid w:val="00502499"/>
    <w:rsid w:val="005037ED"/>
    <w:rsid w:val="00504035"/>
    <w:rsid w:val="00504411"/>
    <w:rsid w:val="005049B8"/>
    <w:rsid w:val="00504CB3"/>
    <w:rsid w:val="00504DD7"/>
    <w:rsid w:val="00505E6E"/>
    <w:rsid w:val="00506624"/>
    <w:rsid w:val="005067B5"/>
    <w:rsid w:val="00506C82"/>
    <w:rsid w:val="005078C1"/>
    <w:rsid w:val="00507C8E"/>
    <w:rsid w:val="00507DDA"/>
    <w:rsid w:val="005100AC"/>
    <w:rsid w:val="00510A93"/>
    <w:rsid w:val="00510B9F"/>
    <w:rsid w:val="00510F25"/>
    <w:rsid w:val="00512039"/>
    <w:rsid w:val="00512775"/>
    <w:rsid w:val="00512B43"/>
    <w:rsid w:val="00513C51"/>
    <w:rsid w:val="00513D1D"/>
    <w:rsid w:val="0051436E"/>
    <w:rsid w:val="005146C5"/>
    <w:rsid w:val="0051501A"/>
    <w:rsid w:val="0051531D"/>
    <w:rsid w:val="0051593E"/>
    <w:rsid w:val="005159A3"/>
    <w:rsid w:val="00515AE3"/>
    <w:rsid w:val="00515C2E"/>
    <w:rsid w:val="0051656F"/>
    <w:rsid w:val="005170A7"/>
    <w:rsid w:val="005175FC"/>
    <w:rsid w:val="00517B92"/>
    <w:rsid w:val="00517BE5"/>
    <w:rsid w:val="0052036B"/>
    <w:rsid w:val="00520912"/>
    <w:rsid w:val="0052126A"/>
    <w:rsid w:val="0052160D"/>
    <w:rsid w:val="00522D80"/>
    <w:rsid w:val="00522E67"/>
    <w:rsid w:val="005233ED"/>
    <w:rsid w:val="00523484"/>
    <w:rsid w:val="0052446A"/>
    <w:rsid w:val="00524A7E"/>
    <w:rsid w:val="00524CA6"/>
    <w:rsid w:val="00524DA3"/>
    <w:rsid w:val="00525CE0"/>
    <w:rsid w:val="0052655D"/>
    <w:rsid w:val="005268F3"/>
    <w:rsid w:val="005273C0"/>
    <w:rsid w:val="00527C13"/>
    <w:rsid w:val="005303E0"/>
    <w:rsid w:val="00531CF2"/>
    <w:rsid w:val="00532409"/>
    <w:rsid w:val="00532D7C"/>
    <w:rsid w:val="0053302C"/>
    <w:rsid w:val="0053326F"/>
    <w:rsid w:val="00533DB9"/>
    <w:rsid w:val="00535AC7"/>
    <w:rsid w:val="0053641F"/>
    <w:rsid w:val="005368A2"/>
    <w:rsid w:val="00536F9C"/>
    <w:rsid w:val="00537154"/>
    <w:rsid w:val="005374E3"/>
    <w:rsid w:val="00541292"/>
    <w:rsid w:val="0054226B"/>
    <w:rsid w:val="005422EA"/>
    <w:rsid w:val="005424F3"/>
    <w:rsid w:val="00542A20"/>
    <w:rsid w:val="0054457D"/>
    <w:rsid w:val="00544D8C"/>
    <w:rsid w:val="00545A9A"/>
    <w:rsid w:val="00545EF7"/>
    <w:rsid w:val="005469F8"/>
    <w:rsid w:val="00547D7C"/>
    <w:rsid w:val="00550129"/>
    <w:rsid w:val="00550158"/>
    <w:rsid w:val="0055027F"/>
    <w:rsid w:val="005505DA"/>
    <w:rsid w:val="00550D03"/>
    <w:rsid w:val="00551FB1"/>
    <w:rsid w:val="00552360"/>
    <w:rsid w:val="005528F0"/>
    <w:rsid w:val="00552D9F"/>
    <w:rsid w:val="00554243"/>
    <w:rsid w:val="0055426F"/>
    <w:rsid w:val="00554639"/>
    <w:rsid w:val="00555A72"/>
    <w:rsid w:val="00555C44"/>
    <w:rsid w:val="00555E46"/>
    <w:rsid w:val="00555E90"/>
    <w:rsid w:val="00556F40"/>
    <w:rsid w:val="00557036"/>
    <w:rsid w:val="005570FE"/>
    <w:rsid w:val="005575F0"/>
    <w:rsid w:val="0055778B"/>
    <w:rsid w:val="00557923"/>
    <w:rsid w:val="00557E03"/>
    <w:rsid w:val="00557FE0"/>
    <w:rsid w:val="00560BB1"/>
    <w:rsid w:val="0056267C"/>
    <w:rsid w:val="00562C36"/>
    <w:rsid w:val="00562CB9"/>
    <w:rsid w:val="00562FED"/>
    <w:rsid w:val="00563481"/>
    <w:rsid w:val="005634A4"/>
    <w:rsid w:val="0056547F"/>
    <w:rsid w:val="00565B93"/>
    <w:rsid w:val="005662A0"/>
    <w:rsid w:val="00566B74"/>
    <w:rsid w:val="0056707A"/>
    <w:rsid w:val="00567219"/>
    <w:rsid w:val="0056721C"/>
    <w:rsid w:val="00567387"/>
    <w:rsid w:val="0056773D"/>
    <w:rsid w:val="00567C0B"/>
    <w:rsid w:val="00567D15"/>
    <w:rsid w:val="005702DE"/>
    <w:rsid w:val="005706F6"/>
    <w:rsid w:val="0057091B"/>
    <w:rsid w:val="005716F8"/>
    <w:rsid w:val="00571D7E"/>
    <w:rsid w:val="00572DA4"/>
    <w:rsid w:val="00572E1D"/>
    <w:rsid w:val="00573E87"/>
    <w:rsid w:val="00574390"/>
    <w:rsid w:val="005749D3"/>
    <w:rsid w:val="0057504E"/>
    <w:rsid w:val="0057562F"/>
    <w:rsid w:val="0057564E"/>
    <w:rsid w:val="005756A3"/>
    <w:rsid w:val="005757BC"/>
    <w:rsid w:val="005769DE"/>
    <w:rsid w:val="00576DF6"/>
    <w:rsid w:val="005772FB"/>
    <w:rsid w:val="005779D2"/>
    <w:rsid w:val="00577C66"/>
    <w:rsid w:val="00577FF3"/>
    <w:rsid w:val="005806F4"/>
    <w:rsid w:val="00581F0F"/>
    <w:rsid w:val="005823E9"/>
    <w:rsid w:val="00582F22"/>
    <w:rsid w:val="005832B1"/>
    <w:rsid w:val="00584094"/>
    <w:rsid w:val="005843BF"/>
    <w:rsid w:val="0058440C"/>
    <w:rsid w:val="00584DB5"/>
    <w:rsid w:val="00584E2E"/>
    <w:rsid w:val="00585605"/>
    <w:rsid w:val="0058616D"/>
    <w:rsid w:val="005868C4"/>
    <w:rsid w:val="00586BEC"/>
    <w:rsid w:val="00587006"/>
    <w:rsid w:val="005873FE"/>
    <w:rsid w:val="00587510"/>
    <w:rsid w:val="005876B0"/>
    <w:rsid w:val="005879D4"/>
    <w:rsid w:val="00590266"/>
    <w:rsid w:val="0059064B"/>
    <w:rsid w:val="005910C3"/>
    <w:rsid w:val="00591883"/>
    <w:rsid w:val="00592B36"/>
    <w:rsid w:val="00593D9C"/>
    <w:rsid w:val="005947D4"/>
    <w:rsid w:val="00594C99"/>
    <w:rsid w:val="00595286"/>
    <w:rsid w:val="00595807"/>
    <w:rsid w:val="005960A4"/>
    <w:rsid w:val="00597206"/>
    <w:rsid w:val="00597470"/>
    <w:rsid w:val="00597F09"/>
    <w:rsid w:val="005A035C"/>
    <w:rsid w:val="005A17ED"/>
    <w:rsid w:val="005A2693"/>
    <w:rsid w:val="005A317E"/>
    <w:rsid w:val="005A5846"/>
    <w:rsid w:val="005A654E"/>
    <w:rsid w:val="005A70AC"/>
    <w:rsid w:val="005A757A"/>
    <w:rsid w:val="005A7FBC"/>
    <w:rsid w:val="005B11D8"/>
    <w:rsid w:val="005B1684"/>
    <w:rsid w:val="005B27C7"/>
    <w:rsid w:val="005B291C"/>
    <w:rsid w:val="005B3B6E"/>
    <w:rsid w:val="005B3D21"/>
    <w:rsid w:val="005B54A8"/>
    <w:rsid w:val="005B60AE"/>
    <w:rsid w:val="005B6804"/>
    <w:rsid w:val="005B6B1F"/>
    <w:rsid w:val="005B76C0"/>
    <w:rsid w:val="005C0FAF"/>
    <w:rsid w:val="005C13B0"/>
    <w:rsid w:val="005C214E"/>
    <w:rsid w:val="005C2257"/>
    <w:rsid w:val="005C2875"/>
    <w:rsid w:val="005C3E59"/>
    <w:rsid w:val="005C4F3F"/>
    <w:rsid w:val="005C56E3"/>
    <w:rsid w:val="005C5A6B"/>
    <w:rsid w:val="005C5C4D"/>
    <w:rsid w:val="005C5CC3"/>
    <w:rsid w:val="005C5F04"/>
    <w:rsid w:val="005C638C"/>
    <w:rsid w:val="005C65E8"/>
    <w:rsid w:val="005C6F53"/>
    <w:rsid w:val="005C710F"/>
    <w:rsid w:val="005D0606"/>
    <w:rsid w:val="005D115A"/>
    <w:rsid w:val="005D1DB2"/>
    <w:rsid w:val="005D200D"/>
    <w:rsid w:val="005D2E76"/>
    <w:rsid w:val="005D3C09"/>
    <w:rsid w:val="005D41C8"/>
    <w:rsid w:val="005D4E98"/>
    <w:rsid w:val="005D4EB3"/>
    <w:rsid w:val="005D50BB"/>
    <w:rsid w:val="005D521B"/>
    <w:rsid w:val="005D56DF"/>
    <w:rsid w:val="005D59EB"/>
    <w:rsid w:val="005D5A13"/>
    <w:rsid w:val="005D5A23"/>
    <w:rsid w:val="005D6F2D"/>
    <w:rsid w:val="005D71D0"/>
    <w:rsid w:val="005D7776"/>
    <w:rsid w:val="005E14F5"/>
    <w:rsid w:val="005E16DE"/>
    <w:rsid w:val="005E1710"/>
    <w:rsid w:val="005E2712"/>
    <w:rsid w:val="005E337D"/>
    <w:rsid w:val="005E362E"/>
    <w:rsid w:val="005E3761"/>
    <w:rsid w:val="005E3C15"/>
    <w:rsid w:val="005E3DFF"/>
    <w:rsid w:val="005E3FF4"/>
    <w:rsid w:val="005E40F0"/>
    <w:rsid w:val="005E51D9"/>
    <w:rsid w:val="005E5E5B"/>
    <w:rsid w:val="005E64BE"/>
    <w:rsid w:val="005E6965"/>
    <w:rsid w:val="005E7A9B"/>
    <w:rsid w:val="005E7D56"/>
    <w:rsid w:val="005E7E15"/>
    <w:rsid w:val="005F029B"/>
    <w:rsid w:val="005F0441"/>
    <w:rsid w:val="005F0636"/>
    <w:rsid w:val="005F123B"/>
    <w:rsid w:val="005F126D"/>
    <w:rsid w:val="005F16D8"/>
    <w:rsid w:val="005F18F6"/>
    <w:rsid w:val="005F3C9D"/>
    <w:rsid w:val="005F464E"/>
    <w:rsid w:val="005F4BA5"/>
    <w:rsid w:val="005F51DF"/>
    <w:rsid w:val="005F5258"/>
    <w:rsid w:val="005F5AB4"/>
    <w:rsid w:val="005F5DBD"/>
    <w:rsid w:val="005F60A8"/>
    <w:rsid w:val="005F6165"/>
    <w:rsid w:val="006005A3"/>
    <w:rsid w:val="0060064C"/>
    <w:rsid w:val="0060179A"/>
    <w:rsid w:val="00601DDF"/>
    <w:rsid w:val="00602792"/>
    <w:rsid w:val="006027DA"/>
    <w:rsid w:val="0060294C"/>
    <w:rsid w:val="006049B4"/>
    <w:rsid w:val="00604C70"/>
    <w:rsid w:val="00605130"/>
    <w:rsid w:val="006059A5"/>
    <w:rsid w:val="00605CE9"/>
    <w:rsid w:val="00606324"/>
    <w:rsid w:val="006079FA"/>
    <w:rsid w:val="00610643"/>
    <w:rsid w:val="00611E32"/>
    <w:rsid w:val="0061245A"/>
    <w:rsid w:val="00612568"/>
    <w:rsid w:val="006128B6"/>
    <w:rsid w:val="00612986"/>
    <w:rsid w:val="00612A1D"/>
    <w:rsid w:val="00613676"/>
    <w:rsid w:val="00613692"/>
    <w:rsid w:val="006138BA"/>
    <w:rsid w:val="00613F60"/>
    <w:rsid w:val="006149EC"/>
    <w:rsid w:val="0061521A"/>
    <w:rsid w:val="00615988"/>
    <w:rsid w:val="00616FC0"/>
    <w:rsid w:val="006178D9"/>
    <w:rsid w:val="00617975"/>
    <w:rsid w:val="00617E8F"/>
    <w:rsid w:val="006200CF"/>
    <w:rsid w:val="00620329"/>
    <w:rsid w:val="006204A5"/>
    <w:rsid w:val="00621E96"/>
    <w:rsid w:val="0062248B"/>
    <w:rsid w:val="00622BDB"/>
    <w:rsid w:val="00622BFD"/>
    <w:rsid w:val="00622F72"/>
    <w:rsid w:val="00623513"/>
    <w:rsid w:val="006239C9"/>
    <w:rsid w:val="00623F91"/>
    <w:rsid w:val="006244B3"/>
    <w:rsid w:val="006246DD"/>
    <w:rsid w:val="00624BB8"/>
    <w:rsid w:val="00625084"/>
    <w:rsid w:val="0062554D"/>
    <w:rsid w:val="00625780"/>
    <w:rsid w:val="00625F64"/>
    <w:rsid w:val="006261DD"/>
    <w:rsid w:val="00626336"/>
    <w:rsid w:val="00626790"/>
    <w:rsid w:val="00626A4D"/>
    <w:rsid w:val="0062736C"/>
    <w:rsid w:val="00630070"/>
    <w:rsid w:val="00631256"/>
    <w:rsid w:val="00631374"/>
    <w:rsid w:val="0063154A"/>
    <w:rsid w:val="006315C9"/>
    <w:rsid w:val="00631C47"/>
    <w:rsid w:val="006320FA"/>
    <w:rsid w:val="00632673"/>
    <w:rsid w:val="00632861"/>
    <w:rsid w:val="00632ED4"/>
    <w:rsid w:val="006330FF"/>
    <w:rsid w:val="00633895"/>
    <w:rsid w:val="006348E1"/>
    <w:rsid w:val="006356D1"/>
    <w:rsid w:val="006369EC"/>
    <w:rsid w:val="00637C92"/>
    <w:rsid w:val="00637CD1"/>
    <w:rsid w:val="006400DA"/>
    <w:rsid w:val="006405CE"/>
    <w:rsid w:val="00640EC7"/>
    <w:rsid w:val="00640F00"/>
    <w:rsid w:val="00641117"/>
    <w:rsid w:val="00641D77"/>
    <w:rsid w:val="0064260F"/>
    <w:rsid w:val="006429DA"/>
    <w:rsid w:val="00643164"/>
    <w:rsid w:val="00643927"/>
    <w:rsid w:val="00644246"/>
    <w:rsid w:val="006453FC"/>
    <w:rsid w:val="00645739"/>
    <w:rsid w:val="00646324"/>
    <w:rsid w:val="006468C2"/>
    <w:rsid w:val="00646C0E"/>
    <w:rsid w:val="00646E29"/>
    <w:rsid w:val="00647DD8"/>
    <w:rsid w:val="00650008"/>
    <w:rsid w:val="00650287"/>
    <w:rsid w:val="00650CA1"/>
    <w:rsid w:val="006515A4"/>
    <w:rsid w:val="00651EA3"/>
    <w:rsid w:val="00652517"/>
    <w:rsid w:val="00653277"/>
    <w:rsid w:val="00653480"/>
    <w:rsid w:val="00653565"/>
    <w:rsid w:val="00654BAF"/>
    <w:rsid w:val="00654C16"/>
    <w:rsid w:val="00654CD3"/>
    <w:rsid w:val="0065653F"/>
    <w:rsid w:val="00656755"/>
    <w:rsid w:val="00656D93"/>
    <w:rsid w:val="0065703F"/>
    <w:rsid w:val="006576AE"/>
    <w:rsid w:val="006577CB"/>
    <w:rsid w:val="006602CC"/>
    <w:rsid w:val="00662A62"/>
    <w:rsid w:val="00662C03"/>
    <w:rsid w:val="00662EDD"/>
    <w:rsid w:val="00663306"/>
    <w:rsid w:val="00663BB0"/>
    <w:rsid w:val="006643BE"/>
    <w:rsid w:val="00664B84"/>
    <w:rsid w:val="00665FA7"/>
    <w:rsid w:val="00666490"/>
    <w:rsid w:val="00666C04"/>
    <w:rsid w:val="00666D1F"/>
    <w:rsid w:val="00667625"/>
    <w:rsid w:val="00670B2E"/>
    <w:rsid w:val="00671918"/>
    <w:rsid w:val="00671F01"/>
    <w:rsid w:val="00672538"/>
    <w:rsid w:val="00672F27"/>
    <w:rsid w:val="00672F4B"/>
    <w:rsid w:val="0067305A"/>
    <w:rsid w:val="00673A14"/>
    <w:rsid w:val="0067478B"/>
    <w:rsid w:val="00674A18"/>
    <w:rsid w:val="006754FA"/>
    <w:rsid w:val="0067619B"/>
    <w:rsid w:val="00676F98"/>
    <w:rsid w:val="006775EE"/>
    <w:rsid w:val="006778F7"/>
    <w:rsid w:val="00677D27"/>
    <w:rsid w:val="00680137"/>
    <w:rsid w:val="006804D8"/>
    <w:rsid w:val="00680561"/>
    <w:rsid w:val="00680792"/>
    <w:rsid w:val="00680893"/>
    <w:rsid w:val="00680D03"/>
    <w:rsid w:val="00681453"/>
    <w:rsid w:val="006814A6"/>
    <w:rsid w:val="00681A0D"/>
    <w:rsid w:val="00684386"/>
    <w:rsid w:val="0068446C"/>
    <w:rsid w:val="00684FA2"/>
    <w:rsid w:val="00685769"/>
    <w:rsid w:val="006858B9"/>
    <w:rsid w:val="00685B87"/>
    <w:rsid w:val="006861D5"/>
    <w:rsid w:val="0068635B"/>
    <w:rsid w:val="00686515"/>
    <w:rsid w:val="00686B74"/>
    <w:rsid w:val="00690282"/>
    <w:rsid w:val="006904F9"/>
    <w:rsid w:val="00691366"/>
    <w:rsid w:val="00691E0C"/>
    <w:rsid w:val="00691FD5"/>
    <w:rsid w:val="0069219B"/>
    <w:rsid w:val="006921EF"/>
    <w:rsid w:val="006927B6"/>
    <w:rsid w:val="006932A8"/>
    <w:rsid w:val="00694DE2"/>
    <w:rsid w:val="00694E33"/>
    <w:rsid w:val="00696E9C"/>
    <w:rsid w:val="006A0336"/>
    <w:rsid w:val="006A1C4A"/>
    <w:rsid w:val="006A2306"/>
    <w:rsid w:val="006A2389"/>
    <w:rsid w:val="006A374F"/>
    <w:rsid w:val="006A387C"/>
    <w:rsid w:val="006A3B18"/>
    <w:rsid w:val="006A3D28"/>
    <w:rsid w:val="006A465F"/>
    <w:rsid w:val="006A51A3"/>
    <w:rsid w:val="006A5E43"/>
    <w:rsid w:val="006A6FB8"/>
    <w:rsid w:val="006A7C34"/>
    <w:rsid w:val="006B080F"/>
    <w:rsid w:val="006B2218"/>
    <w:rsid w:val="006B268A"/>
    <w:rsid w:val="006B2C59"/>
    <w:rsid w:val="006B3152"/>
    <w:rsid w:val="006B6120"/>
    <w:rsid w:val="006B6BA0"/>
    <w:rsid w:val="006C005C"/>
    <w:rsid w:val="006C0E83"/>
    <w:rsid w:val="006C1068"/>
    <w:rsid w:val="006C15DB"/>
    <w:rsid w:val="006C1ADC"/>
    <w:rsid w:val="006C2F10"/>
    <w:rsid w:val="006C3214"/>
    <w:rsid w:val="006C353F"/>
    <w:rsid w:val="006C3986"/>
    <w:rsid w:val="006C4822"/>
    <w:rsid w:val="006C656C"/>
    <w:rsid w:val="006C749E"/>
    <w:rsid w:val="006C750C"/>
    <w:rsid w:val="006D08DC"/>
    <w:rsid w:val="006D0962"/>
    <w:rsid w:val="006D11EF"/>
    <w:rsid w:val="006D27C1"/>
    <w:rsid w:val="006D2F2B"/>
    <w:rsid w:val="006D31CD"/>
    <w:rsid w:val="006D3522"/>
    <w:rsid w:val="006D45F8"/>
    <w:rsid w:val="006D48D0"/>
    <w:rsid w:val="006D4AC7"/>
    <w:rsid w:val="006D529A"/>
    <w:rsid w:val="006D5BF2"/>
    <w:rsid w:val="006D6851"/>
    <w:rsid w:val="006D68C8"/>
    <w:rsid w:val="006D6F7D"/>
    <w:rsid w:val="006D7291"/>
    <w:rsid w:val="006E009C"/>
    <w:rsid w:val="006E00B4"/>
    <w:rsid w:val="006E01E0"/>
    <w:rsid w:val="006E0789"/>
    <w:rsid w:val="006E174F"/>
    <w:rsid w:val="006E2498"/>
    <w:rsid w:val="006E4D21"/>
    <w:rsid w:val="006E4F23"/>
    <w:rsid w:val="006E739E"/>
    <w:rsid w:val="006E7805"/>
    <w:rsid w:val="006F07B2"/>
    <w:rsid w:val="006F0EBB"/>
    <w:rsid w:val="006F22B7"/>
    <w:rsid w:val="006F28E3"/>
    <w:rsid w:val="006F2FFC"/>
    <w:rsid w:val="006F4A33"/>
    <w:rsid w:val="006F4AF0"/>
    <w:rsid w:val="006F4EBF"/>
    <w:rsid w:val="006F4FE7"/>
    <w:rsid w:val="006F5C63"/>
    <w:rsid w:val="006F5ECC"/>
    <w:rsid w:val="006F6638"/>
    <w:rsid w:val="006F6FF5"/>
    <w:rsid w:val="006F7A8C"/>
    <w:rsid w:val="006F7CB7"/>
    <w:rsid w:val="006F7FB7"/>
    <w:rsid w:val="007004DB"/>
    <w:rsid w:val="00700798"/>
    <w:rsid w:val="00700DEF"/>
    <w:rsid w:val="00701D6C"/>
    <w:rsid w:val="00702026"/>
    <w:rsid w:val="00702029"/>
    <w:rsid w:val="007027D0"/>
    <w:rsid w:val="00702A06"/>
    <w:rsid w:val="00702C10"/>
    <w:rsid w:val="00703407"/>
    <w:rsid w:val="00703A63"/>
    <w:rsid w:val="007040E9"/>
    <w:rsid w:val="00704AF5"/>
    <w:rsid w:val="00704B6C"/>
    <w:rsid w:val="00707243"/>
    <w:rsid w:val="00707280"/>
    <w:rsid w:val="00707706"/>
    <w:rsid w:val="00707865"/>
    <w:rsid w:val="007101BE"/>
    <w:rsid w:val="00710D66"/>
    <w:rsid w:val="00711C2D"/>
    <w:rsid w:val="00711C81"/>
    <w:rsid w:val="007120B1"/>
    <w:rsid w:val="00713971"/>
    <w:rsid w:val="00713CBF"/>
    <w:rsid w:val="007147EC"/>
    <w:rsid w:val="00714EFA"/>
    <w:rsid w:val="00715284"/>
    <w:rsid w:val="00715AA0"/>
    <w:rsid w:val="00715DAB"/>
    <w:rsid w:val="00715E3E"/>
    <w:rsid w:val="00716489"/>
    <w:rsid w:val="007164DD"/>
    <w:rsid w:val="00716F11"/>
    <w:rsid w:val="0072097B"/>
    <w:rsid w:val="00720A87"/>
    <w:rsid w:val="0072256A"/>
    <w:rsid w:val="007226B2"/>
    <w:rsid w:val="00722847"/>
    <w:rsid w:val="00722EF7"/>
    <w:rsid w:val="00723696"/>
    <w:rsid w:val="00723C5B"/>
    <w:rsid w:val="00723DF1"/>
    <w:rsid w:val="00726386"/>
    <w:rsid w:val="00726A7B"/>
    <w:rsid w:val="007271A1"/>
    <w:rsid w:val="00727306"/>
    <w:rsid w:val="007274B2"/>
    <w:rsid w:val="00727790"/>
    <w:rsid w:val="007278E5"/>
    <w:rsid w:val="007303A1"/>
    <w:rsid w:val="00731099"/>
    <w:rsid w:val="00731325"/>
    <w:rsid w:val="0073175E"/>
    <w:rsid w:val="00731B02"/>
    <w:rsid w:val="0073242A"/>
    <w:rsid w:val="00732B10"/>
    <w:rsid w:val="00732DF0"/>
    <w:rsid w:val="00733688"/>
    <w:rsid w:val="00733A0C"/>
    <w:rsid w:val="00734753"/>
    <w:rsid w:val="00734A14"/>
    <w:rsid w:val="00736313"/>
    <w:rsid w:val="007369A4"/>
    <w:rsid w:val="00736F1A"/>
    <w:rsid w:val="00740B1E"/>
    <w:rsid w:val="007419F1"/>
    <w:rsid w:val="007421D7"/>
    <w:rsid w:val="00742203"/>
    <w:rsid w:val="007425DC"/>
    <w:rsid w:val="00742E63"/>
    <w:rsid w:val="007433D0"/>
    <w:rsid w:val="00743859"/>
    <w:rsid w:val="00743CCB"/>
    <w:rsid w:val="007448F0"/>
    <w:rsid w:val="0074491B"/>
    <w:rsid w:val="0074577C"/>
    <w:rsid w:val="00745A61"/>
    <w:rsid w:val="007467BC"/>
    <w:rsid w:val="00746A7E"/>
    <w:rsid w:val="0075059B"/>
    <w:rsid w:val="007510A9"/>
    <w:rsid w:val="00751431"/>
    <w:rsid w:val="00751A5E"/>
    <w:rsid w:val="00751C60"/>
    <w:rsid w:val="00751CCA"/>
    <w:rsid w:val="00751D93"/>
    <w:rsid w:val="00752956"/>
    <w:rsid w:val="00752B25"/>
    <w:rsid w:val="00752F68"/>
    <w:rsid w:val="00754202"/>
    <w:rsid w:val="0075620F"/>
    <w:rsid w:val="007569D0"/>
    <w:rsid w:val="00756E41"/>
    <w:rsid w:val="00757D2B"/>
    <w:rsid w:val="00760431"/>
    <w:rsid w:val="007607AE"/>
    <w:rsid w:val="007609AE"/>
    <w:rsid w:val="00760EA5"/>
    <w:rsid w:val="00761A4A"/>
    <w:rsid w:val="007628C6"/>
    <w:rsid w:val="00763B06"/>
    <w:rsid w:val="00763B98"/>
    <w:rsid w:val="0076498B"/>
    <w:rsid w:val="00764D57"/>
    <w:rsid w:val="00764D6E"/>
    <w:rsid w:val="0076551F"/>
    <w:rsid w:val="007656AD"/>
    <w:rsid w:val="0076588A"/>
    <w:rsid w:val="00765BD1"/>
    <w:rsid w:val="00765D02"/>
    <w:rsid w:val="00766C8B"/>
    <w:rsid w:val="007679F4"/>
    <w:rsid w:val="00770607"/>
    <w:rsid w:val="00770686"/>
    <w:rsid w:val="00770B41"/>
    <w:rsid w:val="00771D3B"/>
    <w:rsid w:val="007727C2"/>
    <w:rsid w:val="00772C52"/>
    <w:rsid w:val="007738AC"/>
    <w:rsid w:val="00773B91"/>
    <w:rsid w:val="00773F55"/>
    <w:rsid w:val="007740B1"/>
    <w:rsid w:val="00774CD9"/>
    <w:rsid w:val="00774FB2"/>
    <w:rsid w:val="007753C2"/>
    <w:rsid w:val="00775620"/>
    <w:rsid w:val="00775A59"/>
    <w:rsid w:val="00775AA7"/>
    <w:rsid w:val="00776039"/>
    <w:rsid w:val="007761B0"/>
    <w:rsid w:val="007772C9"/>
    <w:rsid w:val="007772ED"/>
    <w:rsid w:val="00780A8E"/>
    <w:rsid w:val="00782B19"/>
    <w:rsid w:val="00784902"/>
    <w:rsid w:val="00784E87"/>
    <w:rsid w:val="00785D9A"/>
    <w:rsid w:val="0078749C"/>
    <w:rsid w:val="0078769F"/>
    <w:rsid w:val="00787CAC"/>
    <w:rsid w:val="00790A75"/>
    <w:rsid w:val="007917B5"/>
    <w:rsid w:val="007919AC"/>
    <w:rsid w:val="00791D55"/>
    <w:rsid w:val="00791DE5"/>
    <w:rsid w:val="00791EEC"/>
    <w:rsid w:val="007924D3"/>
    <w:rsid w:val="0079254E"/>
    <w:rsid w:val="007937E5"/>
    <w:rsid w:val="007937E8"/>
    <w:rsid w:val="00793C3C"/>
    <w:rsid w:val="00794029"/>
    <w:rsid w:val="0079428C"/>
    <w:rsid w:val="007950B6"/>
    <w:rsid w:val="00796B70"/>
    <w:rsid w:val="00796E2E"/>
    <w:rsid w:val="007A03ED"/>
    <w:rsid w:val="007A153F"/>
    <w:rsid w:val="007A1890"/>
    <w:rsid w:val="007A2102"/>
    <w:rsid w:val="007A28AD"/>
    <w:rsid w:val="007A379C"/>
    <w:rsid w:val="007A37CA"/>
    <w:rsid w:val="007A4A1E"/>
    <w:rsid w:val="007A4FD6"/>
    <w:rsid w:val="007A50FC"/>
    <w:rsid w:val="007A554E"/>
    <w:rsid w:val="007A60D4"/>
    <w:rsid w:val="007A6179"/>
    <w:rsid w:val="007A6F2F"/>
    <w:rsid w:val="007A7FA2"/>
    <w:rsid w:val="007B1E18"/>
    <w:rsid w:val="007B20C1"/>
    <w:rsid w:val="007B2205"/>
    <w:rsid w:val="007B3595"/>
    <w:rsid w:val="007B39E6"/>
    <w:rsid w:val="007B43D8"/>
    <w:rsid w:val="007B4D32"/>
    <w:rsid w:val="007B5296"/>
    <w:rsid w:val="007B5410"/>
    <w:rsid w:val="007B553F"/>
    <w:rsid w:val="007B5576"/>
    <w:rsid w:val="007B5FD1"/>
    <w:rsid w:val="007B618E"/>
    <w:rsid w:val="007B661C"/>
    <w:rsid w:val="007B709C"/>
    <w:rsid w:val="007B7996"/>
    <w:rsid w:val="007B79FC"/>
    <w:rsid w:val="007C0167"/>
    <w:rsid w:val="007C0DC2"/>
    <w:rsid w:val="007C1B02"/>
    <w:rsid w:val="007C204F"/>
    <w:rsid w:val="007C20CF"/>
    <w:rsid w:val="007C2F94"/>
    <w:rsid w:val="007C3A32"/>
    <w:rsid w:val="007C44D5"/>
    <w:rsid w:val="007C4668"/>
    <w:rsid w:val="007C4D5B"/>
    <w:rsid w:val="007C5EB6"/>
    <w:rsid w:val="007D0670"/>
    <w:rsid w:val="007D06D6"/>
    <w:rsid w:val="007D2517"/>
    <w:rsid w:val="007D2B54"/>
    <w:rsid w:val="007D3347"/>
    <w:rsid w:val="007D3396"/>
    <w:rsid w:val="007D4661"/>
    <w:rsid w:val="007D4742"/>
    <w:rsid w:val="007D5116"/>
    <w:rsid w:val="007D59EA"/>
    <w:rsid w:val="007D5B87"/>
    <w:rsid w:val="007D602E"/>
    <w:rsid w:val="007D689E"/>
    <w:rsid w:val="007D6CE6"/>
    <w:rsid w:val="007D6F92"/>
    <w:rsid w:val="007D7562"/>
    <w:rsid w:val="007D799E"/>
    <w:rsid w:val="007E0502"/>
    <w:rsid w:val="007E0E2F"/>
    <w:rsid w:val="007E1449"/>
    <w:rsid w:val="007E1650"/>
    <w:rsid w:val="007E1B03"/>
    <w:rsid w:val="007E25CA"/>
    <w:rsid w:val="007E2930"/>
    <w:rsid w:val="007E2CE2"/>
    <w:rsid w:val="007E2DF4"/>
    <w:rsid w:val="007E2E2A"/>
    <w:rsid w:val="007E31B2"/>
    <w:rsid w:val="007E3AF6"/>
    <w:rsid w:val="007E415A"/>
    <w:rsid w:val="007E45F9"/>
    <w:rsid w:val="007E4E10"/>
    <w:rsid w:val="007E5815"/>
    <w:rsid w:val="007E5928"/>
    <w:rsid w:val="007E5CED"/>
    <w:rsid w:val="007E5F91"/>
    <w:rsid w:val="007E6EE5"/>
    <w:rsid w:val="007E6F2D"/>
    <w:rsid w:val="007F025C"/>
    <w:rsid w:val="007F0D7B"/>
    <w:rsid w:val="007F0DD0"/>
    <w:rsid w:val="007F13FD"/>
    <w:rsid w:val="007F1F14"/>
    <w:rsid w:val="007F1F8C"/>
    <w:rsid w:val="007F2811"/>
    <w:rsid w:val="007F2B17"/>
    <w:rsid w:val="007F2DB3"/>
    <w:rsid w:val="007F3B26"/>
    <w:rsid w:val="007F3E68"/>
    <w:rsid w:val="007F4866"/>
    <w:rsid w:val="007F49BA"/>
    <w:rsid w:val="007F4DD0"/>
    <w:rsid w:val="007F508D"/>
    <w:rsid w:val="007F58F5"/>
    <w:rsid w:val="007F7AD0"/>
    <w:rsid w:val="007F7B7E"/>
    <w:rsid w:val="008001AA"/>
    <w:rsid w:val="00800C85"/>
    <w:rsid w:val="0080211D"/>
    <w:rsid w:val="00803204"/>
    <w:rsid w:val="0080321C"/>
    <w:rsid w:val="008034B6"/>
    <w:rsid w:val="00805578"/>
    <w:rsid w:val="008056AC"/>
    <w:rsid w:val="00805CF2"/>
    <w:rsid w:val="0080650C"/>
    <w:rsid w:val="00806575"/>
    <w:rsid w:val="008065C0"/>
    <w:rsid w:val="00806713"/>
    <w:rsid w:val="00806A0B"/>
    <w:rsid w:val="00807103"/>
    <w:rsid w:val="00807B06"/>
    <w:rsid w:val="00807F1D"/>
    <w:rsid w:val="00807F5F"/>
    <w:rsid w:val="0081062C"/>
    <w:rsid w:val="00810775"/>
    <w:rsid w:val="0081112E"/>
    <w:rsid w:val="00811AAC"/>
    <w:rsid w:val="00812B65"/>
    <w:rsid w:val="00812C90"/>
    <w:rsid w:val="00813289"/>
    <w:rsid w:val="00813463"/>
    <w:rsid w:val="00813642"/>
    <w:rsid w:val="00813758"/>
    <w:rsid w:val="008137C5"/>
    <w:rsid w:val="0081423F"/>
    <w:rsid w:val="00814FF8"/>
    <w:rsid w:val="0081533E"/>
    <w:rsid w:val="00815BAE"/>
    <w:rsid w:val="008160F3"/>
    <w:rsid w:val="00816AB4"/>
    <w:rsid w:val="00816C56"/>
    <w:rsid w:val="00817397"/>
    <w:rsid w:val="008203AC"/>
    <w:rsid w:val="00820A12"/>
    <w:rsid w:val="008223D5"/>
    <w:rsid w:val="0082242E"/>
    <w:rsid w:val="008243B3"/>
    <w:rsid w:val="008245A8"/>
    <w:rsid w:val="00824F3E"/>
    <w:rsid w:val="008252D5"/>
    <w:rsid w:val="0082561A"/>
    <w:rsid w:val="00825B1A"/>
    <w:rsid w:val="00825CFB"/>
    <w:rsid w:val="008261E9"/>
    <w:rsid w:val="00826EE8"/>
    <w:rsid w:val="00827122"/>
    <w:rsid w:val="008271C5"/>
    <w:rsid w:val="008273D8"/>
    <w:rsid w:val="00827761"/>
    <w:rsid w:val="00827D38"/>
    <w:rsid w:val="00830A36"/>
    <w:rsid w:val="008316C7"/>
    <w:rsid w:val="00834FB0"/>
    <w:rsid w:val="00835596"/>
    <w:rsid w:val="008355A9"/>
    <w:rsid w:val="00835F20"/>
    <w:rsid w:val="008364F9"/>
    <w:rsid w:val="008368F6"/>
    <w:rsid w:val="00836BC4"/>
    <w:rsid w:val="00837377"/>
    <w:rsid w:val="008373AF"/>
    <w:rsid w:val="0083764C"/>
    <w:rsid w:val="0083788E"/>
    <w:rsid w:val="0084019D"/>
    <w:rsid w:val="008403B5"/>
    <w:rsid w:val="008405E3"/>
    <w:rsid w:val="00840EDB"/>
    <w:rsid w:val="00841CF3"/>
    <w:rsid w:val="008423CE"/>
    <w:rsid w:val="008423F8"/>
    <w:rsid w:val="00842472"/>
    <w:rsid w:val="00842839"/>
    <w:rsid w:val="00842B83"/>
    <w:rsid w:val="00842D6E"/>
    <w:rsid w:val="00842E9D"/>
    <w:rsid w:val="0084333F"/>
    <w:rsid w:val="00843AD1"/>
    <w:rsid w:val="00844293"/>
    <w:rsid w:val="008442DD"/>
    <w:rsid w:val="008443B1"/>
    <w:rsid w:val="0084472E"/>
    <w:rsid w:val="0084502B"/>
    <w:rsid w:val="00845AF6"/>
    <w:rsid w:val="00846B5B"/>
    <w:rsid w:val="0085041B"/>
    <w:rsid w:val="00850B53"/>
    <w:rsid w:val="00851454"/>
    <w:rsid w:val="00851B40"/>
    <w:rsid w:val="00851BB2"/>
    <w:rsid w:val="008529FF"/>
    <w:rsid w:val="00852B0B"/>
    <w:rsid w:val="008537C3"/>
    <w:rsid w:val="00854120"/>
    <w:rsid w:val="008549D6"/>
    <w:rsid w:val="00854EA6"/>
    <w:rsid w:val="00856630"/>
    <w:rsid w:val="008567AE"/>
    <w:rsid w:val="00856887"/>
    <w:rsid w:val="008568F9"/>
    <w:rsid w:val="008572AE"/>
    <w:rsid w:val="00860177"/>
    <w:rsid w:val="008609E3"/>
    <w:rsid w:val="00860C01"/>
    <w:rsid w:val="00861BD3"/>
    <w:rsid w:val="0086248A"/>
    <w:rsid w:val="00862710"/>
    <w:rsid w:val="00862EFD"/>
    <w:rsid w:val="00863BDA"/>
    <w:rsid w:val="00864FE6"/>
    <w:rsid w:val="008651C9"/>
    <w:rsid w:val="00865FE8"/>
    <w:rsid w:val="008661C4"/>
    <w:rsid w:val="00866D7D"/>
    <w:rsid w:val="0086724D"/>
    <w:rsid w:val="008678C1"/>
    <w:rsid w:val="00867A31"/>
    <w:rsid w:val="00870236"/>
    <w:rsid w:val="00870557"/>
    <w:rsid w:val="008708B6"/>
    <w:rsid w:val="00870D5F"/>
    <w:rsid w:val="00871503"/>
    <w:rsid w:val="00871602"/>
    <w:rsid w:val="00872099"/>
    <w:rsid w:val="0087221E"/>
    <w:rsid w:val="00872915"/>
    <w:rsid w:val="00872DF3"/>
    <w:rsid w:val="00874B83"/>
    <w:rsid w:val="0087546E"/>
    <w:rsid w:val="00875FE7"/>
    <w:rsid w:val="00876014"/>
    <w:rsid w:val="008764A2"/>
    <w:rsid w:val="00876700"/>
    <w:rsid w:val="008768EF"/>
    <w:rsid w:val="00877B2F"/>
    <w:rsid w:val="00881227"/>
    <w:rsid w:val="00881252"/>
    <w:rsid w:val="00881822"/>
    <w:rsid w:val="00881938"/>
    <w:rsid w:val="00881CF0"/>
    <w:rsid w:val="00882057"/>
    <w:rsid w:val="0088369A"/>
    <w:rsid w:val="00886086"/>
    <w:rsid w:val="008860A8"/>
    <w:rsid w:val="0089025A"/>
    <w:rsid w:val="00890AC1"/>
    <w:rsid w:val="00890ADA"/>
    <w:rsid w:val="008913DA"/>
    <w:rsid w:val="0089165D"/>
    <w:rsid w:val="00892282"/>
    <w:rsid w:val="00892DA0"/>
    <w:rsid w:val="00892DC7"/>
    <w:rsid w:val="008934AD"/>
    <w:rsid w:val="0089378F"/>
    <w:rsid w:val="008943C2"/>
    <w:rsid w:val="00894FF6"/>
    <w:rsid w:val="00896A34"/>
    <w:rsid w:val="00896C72"/>
    <w:rsid w:val="0089740B"/>
    <w:rsid w:val="00897D28"/>
    <w:rsid w:val="008A038D"/>
    <w:rsid w:val="008A0A7E"/>
    <w:rsid w:val="008A13C6"/>
    <w:rsid w:val="008A1A6A"/>
    <w:rsid w:val="008A1F45"/>
    <w:rsid w:val="008A207A"/>
    <w:rsid w:val="008A2321"/>
    <w:rsid w:val="008A2442"/>
    <w:rsid w:val="008A2AAB"/>
    <w:rsid w:val="008A326D"/>
    <w:rsid w:val="008A3370"/>
    <w:rsid w:val="008A3823"/>
    <w:rsid w:val="008A428B"/>
    <w:rsid w:val="008A4928"/>
    <w:rsid w:val="008A4B5A"/>
    <w:rsid w:val="008A4B5C"/>
    <w:rsid w:val="008A6B4C"/>
    <w:rsid w:val="008A73C8"/>
    <w:rsid w:val="008A766A"/>
    <w:rsid w:val="008A7E1D"/>
    <w:rsid w:val="008B0BC2"/>
    <w:rsid w:val="008B0CA7"/>
    <w:rsid w:val="008B240F"/>
    <w:rsid w:val="008B3181"/>
    <w:rsid w:val="008B378D"/>
    <w:rsid w:val="008B3EB6"/>
    <w:rsid w:val="008B3ED8"/>
    <w:rsid w:val="008B4E4F"/>
    <w:rsid w:val="008B598E"/>
    <w:rsid w:val="008B6A24"/>
    <w:rsid w:val="008B711E"/>
    <w:rsid w:val="008B7143"/>
    <w:rsid w:val="008B7DCA"/>
    <w:rsid w:val="008C009B"/>
    <w:rsid w:val="008C0BEF"/>
    <w:rsid w:val="008C1CD9"/>
    <w:rsid w:val="008C2563"/>
    <w:rsid w:val="008C3C82"/>
    <w:rsid w:val="008C3E4B"/>
    <w:rsid w:val="008C3FAA"/>
    <w:rsid w:val="008C45A2"/>
    <w:rsid w:val="008C4617"/>
    <w:rsid w:val="008C6150"/>
    <w:rsid w:val="008C7774"/>
    <w:rsid w:val="008C7866"/>
    <w:rsid w:val="008C7F84"/>
    <w:rsid w:val="008D0A39"/>
    <w:rsid w:val="008D14CC"/>
    <w:rsid w:val="008D191C"/>
    <w:rsid w:val="008D1AFE"/>
    <w:rsid w:val="008D20B9"/>
    <w:rsid w:val="008D24DE"/>
    <w:rsid w:val="008D28B3"/>
    <w:rsid w:val="008D2C37"/>
    <w:rsid w:val="008D311C"/>
    <w:rsid w:val="008D34A1"/>
    <w:rsid w:val="008D3EFC"/>
    <w:rsid w:val="008D473F"/>
    <w:rsid w:val="008D4B6D"/>
    <w:rsid w:val="008D4D86"/>
    <w:rsid w:val="008D5834"/>
    <w:rsid w:val="008D586F"/>
    <w:rsid w:val="008D6E43"/>
    <w:rsid w:val="008D7411"/>
    <w:rsid w:val="008D776F"/>
    <w:rsid w:val="008E0218"/>
    <w:rsid w:val="008E060B"/>
    <w:rsid w:val="008E0A2C"/>
    <w:rsid w:val="008E1258"/>
    <w:rsid w:val="008E1334"/>
    <w:rsid w:val="008E1820"/>
    <w:rsid w:val="008E1C41"/>
    <w:rsid w:val="008E278C"/>
    <w:rsid w:val="008E2A08"/>
    <w:rsid w:val="008E4737"/>
    <w:rsid w:val="008E47C7"/>
    <w:rsid w:val="008E47F6"/>
    <w:rsid w:val="008E6397"/>
    <w:rsid w:val="008E6423"/>
    <w:rsid w:val="008E6B40"/>
    <w:rsid w:val="008E7061"/>
    <w:rsid w:val="008F1166"/>
    <w:rsid w:val="008F1841"/>
    <w:rsid w:val="008F1F14"/>
    <w:rsid w:val="008F271D"/>
    <w:rsid w:val="008F2C10"/>
    <w:rsid w:val="008F318A"/>
    <w:rsid w:val="008F3529"/>
    <w:rsid w:val="008F3714"/>
    <w:rsid w:val="008F4D30"/>
    <w:rsid w:val="008F51C2"/>
    <w:rsid w:val="008F5643"/>
    <w:rsid w:val="008F5EDC"/>
    <w:rsid w:val="008F6FC5"/>
    <w:rsid w:val="008F706E"/>
    <w:rsid w:val="008F7A9F"/>
    <w:rsid w:val="009007B4"/>
    <w:rsid w:val="00901BE3"/>
    <w:rsid w:val="009021A2"/>
    <w:rsid w:val="00902A3A"/>
    <w:rsid w:val="00902C91"/>
    <w:rsid w:val="00903E6D"/>
    <w:rsid w:val="009047CB"/>
    <w:rsid w:val="00904881"/>
    <w:rsid w:val="00904962"/>
    <w:rsid w:val="009051BD"/>
    <w:rsid w:val="00905354"/>
    <w:rsid w:val="00906EDA"/>
    <w:rsid w:val="009072C2"/>
    <w:rsid w:val="009075A1"/>
    <w:rsid w:val="00907B53"/>
    <w:rsid w:val="00907DDC"/>
    <w:rsid w:val="00907EDF"/>
    <w:rsid w:val="0091006E"/>
    <w:rsid w:val="009100AF"/>
    <w:rsid w:val="0091075B"/>
    <w:rsid w:val="0091107E"/>
    <w:rsid w:val="00911569"/>
    <w:rsid w:val="00911954"/>
    <w:rsid w:val="00911EA4"/>
    <w:rsid w:val="00912D39"/>
    <w:rsid w:val="00913445"/>
    <w:rsid w:val="0091348B"/>
    <w:rsid w:val="00913A32"/>
    <w:rsid w:val="00913B2A"/>
    <w:rsid w:val="00915339"/>
    <w:rsid w:val="00915652"/>
    <w:rsid w:val="009158A8"/>
    <w:rsid w:val="00915D85"/>
    <w:rsid w:val="0092005C"/>
    <w:rsid w:val="009205B3"/>
    <w:rsid w:val="00920D1E"/>
    <w:rsid w:val="00920DB7"/>
    <w:rsid w:val="00920F23"/>
    <w:rsid w:val="00921351"/>
    <w:rsid w:val="00922031"/>
    <w:rsid w:val="00922DAC"/>
    <w:rsid w:val="009232BC"/>
    <w:rsid w:val="00923435"/>
    <w:rsid w:val="009239A5"/>
    <w:rsid w:val="00924ED3"/>
    <w:rsid w:val="00925214"/>
    <w:rsid w:val="009252DE"/>
    <w:rsid w:val="009261A6"/>
    <w:rsid w:val="00926DDD"/>
    <w:rsid w:val="00927866"/>
    <w:rsid w:val="009316A0"/>
    <w:rsid w:val="00931C77"/>
    <w:rsid w:val="009333C7"/>
    <w:rsid w:val="00933522"/>
    <w:rsid w:val="00933B0C"/>
    <w:rsid w:val="00934209"/>
    <w:rsid w:val="00935FFA"/>
    <w:rsid w:val="009371E1"/>
    <w:rsid w:val="00937200"/>
    <w:rsid w:val="00937837"/>
    <w:rsid w:val="00940058"/>
    <w:rsid w:val="00940404"/>
    <w:rsid w:val="00940711"/>
    <w:rsid w:val="009408E2"/>
    <w:rsid w:val="00940A9A"/>
    <w:rsid w:val="00940DB9"/>
    <w:rsid w:val="00942578"/>
    <w:rsid w:val="00942A3B"/>
    <w:rsid w:val="0094378B"/>
    <w:rsid w:val="0094434E"/>
    <w:rsid w:val="00944AE4"/>
    <w:rsid w:val="00944F06"/>
    <w:rsid w:val="00945197"/>
    <w:rsid w:val="009452BE"/>
    <w:rsid w:val="00945F39"/>
    <w:rsid w:val="0094623A"/>
    <w:rsid w:val="00946C2C"/>
    <w:rsid w:val="00947CAC"/>
    <w:rsid w:val="009501D9"/>
    <w:rsid w:val="009503C7"/>
    <w:rsid w:val="00951B8D"/>
    <w:rsid w:val="00952925"/>
    <w:rsid w:val="009535CE"/>
    <w:rsid w:val="009543B3"/>
    <w:rsid w:val="00955021"/>
    <w:rsid w:val="00956115"/>
    <w:rsid w:val="009564C9"/>
    <w:rsid w:val="0095749C"/>
    <w:rsid w:val="00957630"/>
    <w:rsid w:val="0096017D"/>
    <w:rsid w:val="0096084B"/>
    <w:rsid w:val="00960FC5"/>
    <w:rsid w:val="00962801"/>
    <w:rsid w:val="009632B5"/>
    <w:rsid w:val="0096340D"/>
    <w:rsid w:val="00964920"/>
    <w:rsid w:val="00964E6B"/>
    <w:rsid w:val="009656EB"/>
    <w:rsid w:val="00966048"/>
    <w:rsid w:val="0096677B"/>
    <w:rsid w:val="00967CDC"/>
    <w:rsid w:val="009702CB"/>
    <w:rsid w:val="00970A0F"/>
    <w:rsid w:val="00972183"/>
    <w:rsid w:val="009721A7"/>
    <w:rsid w:val="009721CE"/>
    <w:rsid w:val="00972627"/>
    <w:rsid w:val="009731D6"/>
    <w:rsid w:val="009732E6"/>
    <w:rsid w:val="00973DED"/>
    <w:rsid w:val="009741A3"/>
    <w:rsid w:val="009743EE"/>
    <w:rsid w:val="0097585B"/>
    <w:rsid w:val="009775BF"/>
    <w:rsid w:val="0097762A"/>
    <w:rsid w:val="00977FE3"/>
    <w:rsid w:val="009809B3"/>
    <w:rsid w:val="00981B9C"/>
    <w:rsid w:val="00982A8E"/>
    <w:rsid w:val="00982EC1"/>
    <w:rsid w:val="009836E7"/>
    <w:rsid w:val="00983C88"/>
    <w:rsid w:val="009843B1"/>
    <w:rsid w:val="00984630"/>
    <w:rsid w:val="00984BBB"/>
    <w:rsid w:val="00984FBE"/>
    <w:rsid w:val="0098563C"/>
    <w:rsid w:val="009858F9"/>
    <w:rsid w:val="00985EB3"/>
    <w:rsid w:val="00986B26"/>
    <w:rsid w:val="00987132"/>
    <w:rsid w:val="00987394"/>
    <w:rsid w:val="009873D1"/>
    <w:rsid w:val="009877DB"/>
    <w:rsid w:val="00987D4E"/>
    <w:rsid w:val="00990447"/>
    <w:rsid w:val="00990500"/>
    <w:rsid w:val="00991682"/>
    <w:rsid w:val="00991789"/>
    <w:rsid w:val="009918D2"/>
    <w:rsid w:val="00991AA4"/>
    <w:rsid w:val="00991E3E"/>
    <w:rsid w:val="009927CF"/>
    <w:rsid w:val="00992CB6"/>
    <w:rsid w:val="00993913"/>
    <w:rsid w:val="009949A1"/>
    <w:rsid w:val="009955D7"/>
    <w:rsid w:val="009957CC"/>
    <w:rsid w:val="00995D17"/>
    <w:rsid w:val="00996B5D"/>
    <w:rsid w:val="00996D98"/>
    <w:rsid w:val="00997208"/>
    <w:rsid w:val="0099741A"/>
    <w:rsid w:val="00997DC1"/>
    <w:rsid w:val="00997E6A"/>
    <w:rsid w:val="009A075A"/>
    <w:rsid w:val="009A12E8"/>
    <w:rsid w:val="009A1FB3"/>
    <w:rsid w:val="009A3761"/>
    <w:rsid w:val="009A396C"/>
    <w:rsid w:val="009A4032"/>
    <w:rsid w:val="009A4306"/>
    <w:rsid w:val="009A47D9"/>
    <w:rsid w:val="009A4FC3"/>
    <w:rsid w:val="009A581A"/>
    <w:rsid w:val="009A5C4E"/>
    <w:rsid w:val="009A653F"/>
    <w:rsid w:val="009A6F3F"/>
    <w:rsid w:val="009A71A5"/>
    <w:rsid w:val="009A7C5A"/>
    <w:rsid w:val="009A7FCB"/>
    <w:rsid w:val="009B06AD"/>
    <w:rsid w:val="009B0881"/>
    <w:rsid w:val="009B0B61"/>
    <w:rsid w:val="009B12D1"/>
    <w:rsid w:val="009B18E8"/>
    <w:rsid w:val="009B2624"/>
    <w:rsid w:val="009B290E"/>
    <w:rsid w:val="009B2ACD"/>
    <w:rsid w:val="009B2EFC"/>
    <w:rsid w:val="009B4026"/>
    <w:rsid w:val="009B545F"/>
    <w:rsid w:val="009B64FB"/>
    <w:rsid w:val="009B68F1"/>
    <w:rsid w:val="009B69F7"/>
    <w:rsid w:val="009B6F22"/>
    <w:rsid w:val="009B714C"/>
    <w:rsid w:val="009C0411"/>
    <w:rsid w:val="009C0413"/>
    <w:rsid w:val="009C0A32"/>
    <w:rsid w:val="009C173E"/>
    <w:rsid w:val="009C24AF"/>
    <w:rsid w:val="009C2504"/>
    <w:rsid w:val="009C2A22"/>
    <w:rsid w:val="009C332B"/>
    <w:rsid w:val="009C394E"/>
    <w:rsid w:val="009C602A"/>
    <w:rsid w:val="009C63FA"/>
    <w:rsid w:val="009C643A"/>
    <w:rsid w:val="009C691B"/>
    <w:rsid w:val="009C77A8"/>
    <w:rsid w:val="009C780F"/>
    <w:rsid w:val="009D0167"/>
    <w:rsid w:val="009D1886"/>
    <w:rsid w:val="009D1C29"/>
    <w:rsid w:val="009D26E0"/>
    <w:rsid w:val="009D29FF"/>
    <w:rsid w:val="009D367A"/>
    <w:rsid w:val="009D3BAD"/>
    <w:rsid w:val="009D45BA"/>
    <w:rsid w:val="009D4632"/>
    <w:rsid w:val="009D4F78"/>
    <w:rsid w:val="009D6648"/>
    <w:rsid w:val="009D675F"/>
    <w:rsid w:val="009D7F22"/>
    <w:rsid w:val="009E1252"/>
    <w:rsid w:val="009E2223"/>
    <w:rsid w:val="009E2E5C"/>
    <w:rsid w:val="009E3425"/>
    <w:rsid w:val="009E3753"/>
    <w:rsid w:val="009E3DFA"/>
    <w:rsid w:val="009E47D2"/>
    <w:rsid w:val="009E4870"/>
    <w:rsid w:val="009E492B"/>
    <w:rsid w:val="009E4AF7"/>
    <w:rsid w:val="009E4F31"/>
    <w:rsid w:val="009E5387"/>
    <w:rsid w:val="009E5B9E"/>
    <w:rsid w:val="009E6687"/>
    <w:rsid w:val="009E68F8"/>
    <w:rsid w:val="009E7EB2"/>
    <w:rsid w:val="009E7F56"/>
    <w:rsid w:val="009F01EA"/>
    <w:rsid w:val="009F0B01"/>
    <w:rsid w:val="009F111F"/>
    <w:rsid w:val="009F1746"/>
    <w:rsid w:val="009F1A3E"/>
    <w:rsid w:val="009F221E"/>
    <w:rsid w:val="009F25D2"/>
    <w:rsid w:val="009F27DD"/>
    <w:rsid w:val="009F29A8"/>
    <w:rsid w:val="009F2C40"/>
    <w:rsid w:val="009F2F62"/>
    <w:rsid w:val="009F3377"/>
    <w:rsid w:val="009F36DF"/>
    <w:rsid w:val="009F4233"/>
    <w:rsid w:val="009F4298"/>
    <w:rsid w:val="009F4DD7"/>
    <w:rsid w:val="009F5A26"/>
    <w:rsid w:val="009F5D0B"/>
    <w:rsid w:val="009F74DE"/>
    <w:rsid w:val="00A001DD"/>
    <w:rsid w:val="00A002F6"/>
    <w:rsid w:val="00A00AC3"/>
    <w:rsid w:val="00A00D4A"/>
    <w:rsid w:val="00A01030"/>
    <w:rsid w:val="00A01420"/>
    <w:rsid w:val="00A016BC"/>
    <w:rsid w:val="00A0182A"/>
    <w:rsid w:val="00A018DF"/>
    <w:rsid w:val="00A01EEF"/>
    <w:rsid w:val="00A0266A"/>
    <w:rsid w:val="00A029EF"/>
    <w:rsid w:val="00A05507"/>
    <w:rsid w:val="00A0627F"/>
    <w:rsid w:val="00A0648F"/>
    <w:rsid w:val="00A064C6"/>
    <w:rsid w:val="00A0677B"/>
    <w:rsid w:val="00A0688E"/>
    <w:rsid w:val="00A06C70"/>
    <w:rsid w:val="00A06CFE"/>
    <w:rsid w:val="00A07827"/>
    <w:rsid w:val="00A101F1"/>
    <w:rsid w:val="00A1105B"/>
    <w:rsid w:val="00A116D3"/>
    <w:rsid w:val="00A126FD"/>
    <w:rsid w:val="00A12E4F"/>
    <w:rsid w:val="00A13703"/>
    <w:rsid w:val="00A13FEC"/>
    <w:rsid w:val="00A1450F"/>
    <w:rsid w:val="00A14614"/>
    <w:rsid w:val="00A14A7B"/>
    <w:rsid w:val="00A14D53"/>
    <w:rsid w:val="00A1506B"/>
    <w:rsid w:val="00A155AA"/>
    <w:rsid w:val="00A160BF"/>
    <w:rsid w:val="00A16249"/>
    <w:rsid w:val="00A16635"/>
    <w:rsid w:val="00A175FE"/>
    <w:rsid w:val="00A21854"/>
    <w:rsid w:val="00A21BEF"/>
    <w:rsid w:val="00A21D9B"/>
    <w:rsid w:val="00A21F1D"/>
    <w:rsid w:val="00A2305B"/>
    <w:rsid w:val="00A23415"/>
    <w:rsid w:val="00A23737"/>
    <w:rsid w:val="00A237AA"/>
    <w:rsid w:val="00A24273"/>
    <w:rsid w:val="00A24B55"/>
    <w:rsid w:val="00A25464"/>
    <w:rsid w:val="00A25A99"/>
    <w:rsid w:val="00A26A2C"/>
    <w:rsid w:val="00A3001D"/>
    <w:rsid w:val="00A304AA"/>
    <w:rsid w:val="00A3085C"/>
    <w:rsid w:val="00A30928"/>
    <w:rsid w:val="00A322CC"/>
    <w:rsid w:val="00A32659"/>
    <w:rsid w:val="00A330A8"/>
    <w:rsid w:val="00A336FB"/>
    <w:rsid w:val="00A337EB"/>
    <w:rsid w:val="00A34382"/>
    <w:rsid w:val="00A34991"/>
    <w:rsid w:val="00A35066"/>
    <w:rsid w:val="00A3514C"/>
    <w:rsid w:val="00A35308"/>
    <w:rsid w:val="00A36A20"/>
    <w:rsid w:val="00A372C0"/>
    <w:rsid w:val="00A37318"/>
    <w:rsid w:val="00A37394"/>
    <w:rsid w:val="00A37873"/>
    <w:rsid w:val="00A400D1"/>
    <w:rsid w:val="00A41098"/>
    <w:rsid w:val="00A418BD"/>
    <w:rsid w:val="00A41F26"/>
    <w:rsid w:val="00A424A0"/>
    <w:rsid w:val="00A4371A"/>
    <w:rsid w:val="00A4371B"/>
    <w:rsid w:val="00A43A8B"/>
    <w:rsid w:val="00A43FA2"/>
    <w:rsid w:val="00A446C8"/>
    <w:rsid w:val="00A46220"/>
    <w:rsid w:val="00A502D5"/>
    <w:rsid w:val="00A50F14"/>
    <w:rsid w:val="00A5144D"/>
    <w:rsid w:val="00A519EB"/>
    <w:rsid w:val="00A51D29"/>
    <w:rsid w:val="00A530B3"/>
    <w:rsid w:val="00A530C6"/>
    <w:rsid w:val="00A53F38"/>
    <w:rsid w:val="00A54BB3"/>
    <w:rsid w:val="00A54F4A"/>
    <w:rsid w:val="00A55C52"/>
    <w:rsid w:val="00A560A0"/>
    <w:rsid w:val="00A56733"/>
    <w:rsid w:val="00A600B9"/>
    <w:rsid w:val="00A605BD"/>
    <w:rsid w:val="00A606D8"/>
    <w:rsid w:val="00A6434F"/>
    <w:rsid w:val="00A6451C"/>
    <w:rsid w:val="00A64EA4"/>
    <w:rsid w:val="00A65FAE"/>
    <w:rsid w:val="00A660E2"/>
    <w:rsid w:val="00A66177"/>
    <w:rsid w:val="00A66A4D"/>
    <w:rsid w:val="00A67C89"/>
    <w:rsid w:val="00A7051C"/>
    <w:rsid w:val="00A71985"/>
    <w:rsid w:val="00A71AAA"/>
    <w:rsid w:val="00A71DB0"/>
    <w:rsid w:val="00A723B9"/>
    <w:rsid w:val="00A729F4"/>
    <w:rsid w:val="00A72A1D"/>
    <w:rsid w:val="00A7311C"/>
    <w:rsid w:val="00A7326B"/>
    <w:rsid w:val="00A7383E"/>
    <w:rsid w:val="00A7420E"/>
    <w:rsid w:val="00A74C07"/>
    <w:rsid w:val="00A7660C"/>
    <w:rsid w:val="00A766CA"/>
    <w:rsid w:val="00A76752"/>
    <w:rsid w:val="00A7684E"/>
    <w:rsid w:val="00A768B4"/>
    <w:rsid w:val="00A77DFA"/>
    <w:rsid w:val="00A80BCC"/>
    <w:rsid w:val="00A80DE7"/>
    <w:rsid w:val="00A81627"/>
    <w:rsid w:val="00A81ACC"/>
    <w:rsid w:val="00A81AFF"/>
    <w:rsid w:val="00A8252D"/>
    <w:rsid w:val="00A82DFF"/>
    <w:rsid w:val="00A833F8"/>
    <w:rsid w:val="00A839B2"/>
    <w:rsid w:val="00A8472B"/>
    <w:rsid w:val="00A855D8"/>
    <w:rsid w:val="00A85DF9"/>
    <w:rsid w:val="00A868D0"/>
    <w:rsid w:val="00A86E90"/>
    <w:rsid w:val="00A8738C"/>
    <w:rsid w:val="00A877DB"/>
    <w:rsid w:val="00A87CFE"/>
    <w:rsid w:val="00A903A1"/>
    <w:rsid w:val="00A90886"/>
    <w:rsid w:val="00A90B98"/>
    <w:rsid w:val="00A90BAD"/>
    <w:rsid w:val="00A90C5F"/>
    <w:rsid w:val="00A91023"/>
    <w:rsid w:val="00A91658"/>
    <w:rsid w:val="00A91777"/>
    <w:rsid w:val="00A91C5A"/>
    <w:rsid w:val="00A923DC"/>
    <w:rsid w:val="00A92DB1"/>
    <w:rsid w:val="00A92DFF"/>
    <w:rsid w:val="00A9301E"/>
    <w:rsid w:val="00A93182"/>
    <w:rsid w:val="00A93552"/>
    <w:rsid w:val="00A949D4"/>
    <w:rsid w:val="00A95796"/>
    <w:rsid w:val="00A958FD"/>
    <w:rsid w:val="00A95D84"/>
    <w:rsid w:val="00A96566"/>
    <w:rsid w:val="00A96C94"/>
    <w:rsid w:val="00A974D1"/>
    <w:rsid w:val="00AA069B"/>
    <w:rsid w:val="00AA1BAA"/>
    <w:rsid w:val="00AA22D6"/>
    <w:rsid w:val="00AA2432"/>
    <w:rsid w:val="00AA2BE0"/>
    <w:rsid w:val="00AA2CC8"/>
    <w:rsid w:val="00AA4317"/>
    <w:rsid w:val="00AA5722"/>
    <w:rsid w:val="00AA5730"/>
    <w:rsid w:val="00AA5A1A"/>
    <w:rsid w:val="00AA5BC0"/>
    <w:rsid w:val="00AA725C"/>
    <w:rsid w:val="00AA7803"/>
    <w:rsid w:val="00AB055D"/>
    <w:rsid w:val="00AB0BD2"/>
    <w:rsid w:val="00AB0BFD"/>
    <w:rsid w:val="00AB13B8"/>
    <w:rsid w:val="00AB16D1"/>
    <w:rsid w:val="00AB1A34"/>
    <w:rsid w:val="00AB1B08"/>
    <w:rsid w:val="00AB2E59"/>
    <w:rsid w:val="00AB3DD0"/>
    <w:rsid w:val="00AB3E83"/>
    <w:rsid w:val="00AB467B"/>
    <w:rsid w:val="00AB46E1"/>
    <w:rsid w:val="00AB4934"/>
    <w:rsid w:val="00AB496A"/>
    <w:rsid w:val="00AB4FA7"/>
    <w:rsid w:val="00AB5AD3"/>
    <w:rsid w:val="00AB5BCB"/>
    <w:rsid w:val="00AB5C5B"/>
    <w:rsid w:val="00AC00FB"/>
    <w:rsid w:val="00AC013A"/>
    <w:rsid w:val="00AC0AE2"/>
    <w:rsid w:val="00AC16D5"/>
    <w:rsid w:val="00AC198A"/>
    <w:rsid w:val="00AC1A43"/>
    <w:rsid w:val="00AC25E7"/>
    <w:rsid w:val="00AC2606"/>
    <w:rsid w:val="00AC2663"/>
    <w:rsid w:val="00AC3175"/>
    <w:rsid w:val="00AC3378"/>
    <w:rsid w:val="00AC3594"/>
    <w:rsid w:val="00AC3676"/>
    <w:rsid w:val="00AC7853"/>
    <w:rsid w:val="00AC7F67"/>
    <w:rsid w:val="00AD0ED2"/>
    <w:rsid w:val="00AD130C"/>
    <w:rsid w:val="00AD245F"/>
    <w:rsid w:val="00AD26BE"/>
    <w:rsid w:val="00AD2714"/>
    <w:rsid w:val="00AD2728"/>
    <w:rsid w:val="00AD3930"/>
    <w:rsid w:val="00AD5B96"/>
    <w:rsid w:val="00AD5D14"/>
    <w:rsid w:val="00AD6E9C"/>
    <w:rsid w:val="00AE1D71"/>
    <w:rsid w:val="00AE2358"/>
    <w:rsid w:val="00AE2407"/>
    <w:rsid w:val="00AE24CC"/>
    <w:rsid w:val="00AE2A54"/>
    <w:rsid w:val="00AE3706"/>
    <w:rsid w:val="00AE397B"/>
    <w:rsid w:val="00AE3C45"/>
    <w:rsid w:val="00AE3E68"/>
    <w:rsid w:val="00AE4183"/>
    <w:rsid w:val="00AE49F6"/>
    <w:rsid w:val="00AE5D3B"/>
    <w:rsid w:val="00AE646F"/>
    <w:rsid w:val="00AE7252"/>
    <w:rsid w:val="00AE7ABB"/>
    <w:rsid w:val="00AE7B2E"/>
    <w:rsid w:val="00AF000D"/>
    <w:rsid w:val="00AF052A"/>
    <w:rsid w:val="00AF2725"/>
    <w:rsid w:val="00AF3CC1"/>
    <w:rsid w:val="00AF48C5"/>
    <w:rsid w:val="00AF5881"/>
    <w:rsid w:val="00AF58AD"/>
    <w:rsid w:val="00AF5DA2"/>
    <w:rsid w:val="00AF779D"/>
    <w:rsid w:val="00B00BFB"/>
    <w:rsid w:val="00B01377"/>
    <w:rsid w:val="00B018C6"/>
    <w:rsid w:val="00B020C3"/>
    <w:rsid w:val="00B022AE"/>
    <w:rsid w:val="00B02521"/>
    <w:rsid w:val="00B02A26"/>
    <w:rsid w:val="00B02D07"/>
    <w:rsid w:val="00B033A7"/>
    <w:rsid w:val="00B04E2E"/>
    <w:rsid w:val="00B05962"/>
    <w:rsid w:val="00B05BF7"/>
    <w:rsid w:val="00B070BD"/>
    <w:rsid w:val="00B0734A"/>
    <w:rsid w:val="00B07B59"/>
    <w:rsid w:val="00B10628"/>
    <w:rsid w:val="00B10694"/>
    <w:rsid w:val="00B10DC6"/>
    <w:rsid w:val="00B10F27"/>
    <w:rsid w:val="00B10FB2"/>
    <w:rsid w:val="00B10FC7"/>
    <w:rsid w:val="00B116DA"/>
    <w:rsid w:val="00B11B2E"/>
    <w:rsid w:val="00B12242"/>
    <w:rsid w:val="00B12489"/>
    <w:rsid w:val="00B12C7E"/>
    <w:rsid w:val="00B134FD"/>
    <w:rsid w:val="00B1376B"/>
    <w:rsid w:val="00B13909"/>
    <w:rsid w:val="00B14461"/>
    <w:rsid w:val="00B14C9B"/>
    <w:rsid w:val="00B14F28"/>
    <w:rsid w:val="00B15970"/>
    <w:rsid w:val="00B16354"/>
    <w:rsid w:val="00B16481"/>
    <w:rsid w:val="00B208A0"/>
    <w:rsid w:val="00B22071"/>
    <w:rsid w:val="00B2217E"/>
    <w:rsid w:val="00B2320F"/>
    <w:rsid w:val="00B23394"/>
    <w:rsid w:val="00B246CA"/>
    <w:rsid w:val="00B250EC"/>
    <w:rsid w:val="00B26CE9"/>
    <w:rsid w:val="00B26E9F"/>
    <w:rsid w:val="00B27778"/>
    <w:rsid w:val="00B27818"/>
    <w:rsid w:val="00B27EEC"/>
    <w:rsid w:val="00B300FA"/>
    <w:rsid w:val="00B30B93"/>
    <w:rsid w:val="00B31AAC"/>
    <w:rsid w:val="00B31E23"/>
    <w:rsid w:val="00B330B7"/>
    <w:rsid w:val="00B336D2"/>
    <w:rsid w:val="00B34786"/>
    <w:rsid w:val="00B349AF"/>
    <w:rsid w:val="00B35057"/>
    <w:rsid w:val="00B35982"/>
    <w:rsid w:val="00B35F11"/>
    <w:rsid w:val="00B36B3B"/>
    <w:rsid w:val="00B36DDB"/>
    <w:rsid w:val="00B37A51"/>
    <w:rsid w:val="00B37F9A"/>
    <w:rsid w:val="00B40E68"/>
    <w:rsid w:val="00B41086"/>
    <w:rsid w:val="00B417A3"/>
    <w:rsid w:val="00B42EF7"/>
    <w:rsid w:val="00B42F76"/>
    <w:rsid w:val="00B43985"/>
    <w:rsid w:val="00B441F9"/>
    <w:rsid w:val="00B45ECD"/>
    <w:rsid w:val="00B45F47"/>
    <w:rsid w:val="00B46163"/>
    <w:rsid w:val="00B46294"/>
    <w:rsid w:val="00B46469"/>
    <w:rsid w:val="00B46AD6"/>
    <w:rsid w:val="00B474A7"/>
    <w:rsid w:val="00B47AEB"/>
    <w:rsid w:val="00B47CD2"/>
    <w:rsid w:val="00B47F91"/>
    <w:rsid w:val="00B510AF"/>
    <w:rsid w:val="00B517DB"/>
    <w:rsid w:val="00B51A13"/>
    <w:rsid w:val="00B51C4A"/>
    <w:rsid w:val="00B524BB"/>
    <w:rsid w:val="00B527B3"/>
    <w:rsid w:val="00B52848"/>
    <w:rsid w:val="00B53A5A"/>
    <w:rsid w:val="00B540A3"/>
    <w:rsid w:val="00B545B5"/>
    <w:rsid w:val="00B546DB"/>
    <w:rsid w:val="00B54B57"/>
    <w:rsid w:val="00B54E60"/>
    <w:rsid w:val="00B5505E"/>
    <w:rsid w:val="00B55933"/>
    <w:rsid w:val="00B55B77"/>
    <w:rsid w:val="00B56037"/>
    <w:rsid w:val="00B560EF"/>
    <w:rsid w:val="00B57C9B"/>
    <w:rsid w:val="00B6010D"/>
    <w:rsid w:val="00B60C4A"/>
    <w:rsid w:val="00B61921"/>
    <w:rsid w:val="00B62A3B"/>
    <w:rsid w:val="00B63B7F"/>
    <w:rsid w:val="00B64191"/>
    <w:rsid w:val="00B6435B"/>
    <w:rsid w:val="00B64BF6"/>
    <w:rsid w:val="00B64D1D"/>
    <w:rsid w:val="00B6570E"/>
    <w:rsid w:val="00B66782"/>
    <w:rsid w:val="00B66F60"/>
    <w:rsid w:val="00B677CB"/>
    <w:rsid w:val="00B67AAB"/>
    <w:rsid w:val="00B70302"/>
    <w:rsid w:val="00B704D5"/>
    <w:rsid w:val="00B7065C"/>
    <w:rsid w:val="00B72FBC"/>
    <w:rsid w:val="00B73738"/>
    <w:rsid w:val="00B738E2"/>
    <w:rsid w:val="00B73E00"/>
    <w:rsid w:val="00B75007"/>
    <w:rsid w:val="00B75233"/>
    <w:rsid w:val="00B75B47"/>
    <w:rsid w:val="00B75BE5"/>
    <w:rsid w:val="00B76DD7"/>
    <w:rsid w:val="00B76E52"/>
    <w:rsid w:val="00B77137"/>
    <w:rsid w:val="00B778BF"/>
    <w:rsid w:val="00B77B05"/>
    <w:rsid w:val="00B77B9E"/>
    <w:rsid w:val="00B77C1B"/>
    <w:rsid w:val="00B77EB9"/>
    <w:rsid w:val="00B80070"/>
    <w:rsid w:val="00B80396"/>
    <w:rsid w:val="00B81DDB"/>
    <w:rsid w:val="00B82779"/>
    <w:rsid w:val="00B82FEA"/>
    <w:rsid w:val="00B83DD8"/>
    <w:rsid w:val="00B84883"/>
    <w:rsid w:val="00B84C92"/>
    <w:rsid w:val="00B85317"/>
    <w:rsid w:val="00B857B6"/>
    <w:rsid w:val="00B85A33"/>
    <w:rsid w:val="00B860D1"/>
    <w:rsid w:val="00B862C4"/>
    <w:rsid w:val="00B875C4"/>
    <w:rsid w:val="00B87D39"/>
    <w:rsid w:val="00B87D58"/>
    <w:rsid w:val="00B90BC4"/>
    <w:rsid w:val="00B90DBF"/>
    <w:rsid w:val="00B914A9"/>
    <w:rsid w:val="00B918E0"/>
    <w:rsid w:val="00B923FE"/>
    <w:rsid w:val="00B924AA"/>
    <w:rsid w:val="00B927C0"/>
    <w:rsid w:val="00B934ED"/>
    <w:rsid w:val="00B94030"/>
    <w:rsid w:val="00B94160"/>
    <w:rsid w:val="00B943F1"/>
    <w:rsid w:val="00B950D2"/>
    <w:rsid w:val="00B9520E"/>
    <w:rsid w:val="00B952D6"/>
    <w:rsid w:val="00B956BD"/>
    <w:rsid w:val="00B959C9"/>
    <w:rsid w:val="00B95A52"/>
    <w:rsid w:val="00B95AB8"/>
    <w:rsid w:val="00B95AC6"/>
    <w:rsid w:val="00B96590"/>
    <w:rsid w:val="00B96709"/>
    <w:rsid w:val="00B96F3A"/>
    <w:rsid w:val="00B970ED"/>
    <w:rsid w:val="00B973A2"/>
    <w:rsid w:val="00B97908"/>
    <w:rsid w:val="00B97BB4"/>
    <w:rsid w:val="00BA0131"/>
    <w:rsid w:val="00BA0872"/>
    <w:rsid w:val="00BA08CF"/>
    <w:rsid w:val="00BA4EAE"/>
    <w:rsid w:val="00BA5742"/>
    <w:rsid w:val="00BA6F3A"/>
    <w:rsid w:val="00BA709F"/>
    <w:rsid w:val="00BA7614"/>
    <w:rsid w:val="00BA767B"/>
    <w:rsid w:val="00BB0127"/>
    <w:rsid w:val="00BB0E47"/>
    <w:rsid w:val="00BB0F97"/>
    <w:rsid w:val="00BB19F2"/>
    <w:rsid w:val="00BB31E3"/>
    <w:rsid w:val="00BB42A3"/>
    <w:rsid w:val="00BB5612"/>
    <w:rsid w:val="00BB5CD9"/>
    <w:rsid w:val="00BB6EE3"/>
    <w:rsid w:val="00BB7C42"/>
    <w:rsid w:val="00BC004B"/>
    <w:rsid w:val="00BC0966"/>
    <w:rsid w:val="00BC12E1"/>
    <w:rsid w:val="00BC1AB2"/>
    <w:rsid w:val="00BC2273"/>
    <w:rsid w:val="00BC2863"/>
    <w:rsid w:val="00BC2F9A"/>
    <w:rsid w:val="00BC33DE"/>
    <w:rsid w:val="00BC3612"/>
    <w:rsid w:val="00BC3786"/>
    <w:rsid w:val="00BC3E9D"/>
    <w:rsid w:val="00BC4483"/>
    <w:rsid w:val="00BC47D9"/>
    <w:rsid w:val="00BC4B14"/>
    <w:rsid w:val="00BC4ECE"/>
    <w:rsid w:val="00BC53B5"/>
    <w:rsid w:val="00BC686E"/>
    <w:rsid w:val="00BC6EDD"/>
    <w:rsid w:val="00BC706D"/>
    <w:rsid w:val="00BC7A72"/>
    <w:rsid w:val="00BC7D91"/>
    <w:rsid w:val="00BD0846"/>
    <w:rsid w:val="00BD1A43"/>
    <w:rsid w:val="00BD1DC4"/>
    <w:rsid w:val="00BD1E7B"/>
    <w:rsid w:val="00BD1FAB"/>
    <w:rsid w:val="00BD2148"/>
    <w:rsid w:val="00BD2AAF"/>
    <w:rsid w:val="00BD2DE1"/>
    <w:rsid w:val="00BD3776"/>
    <w:rsid w:val="00BD381D"/>
    <w:rsid w:val="00BD3C31"/>
    <w:rsid w:val="00BD3C60"/>
    <w:rsid w:val="00BD3D37"/>
    <w:rsid w:val="00BD450C"/>
    <w:rsid w:val="00BD480D"/>
    <w:rsid w:val="00BD59AD"/>
    <w:rsid w:val="00BD5E8F"/>
    <w:rsid w:val="00BD6349"/>
    <w:rsid w:val="00BD65D0"/>
    <w:rsid w:val="00BD7C7D"/>
    <w:rsid w:val="00BE20BC"/>
    <w:rsid w:val="00BE21DE"/>
    <w:rsid w:val="00BE26F1"/>
    <w:rsid w:val="00BE2A97"/>
    <w:rsid w:val="00BE2E3E"/>
    <w:rsid w:val="00BE492F"/>
    <w:rsid w:val="00BE68F9"/>
    <w:rsid w:val="00BE6CB9"/>
    <w:rsid w:val="00BE7394"/>
    <w:rsid w:val="00BE7F1A"/>
    <w:rsid w:val="00BF09B8"/>
    <w:rsid w:val="00BF0DEB"/>
    <w:rsid w:val="00BF0EA2"/>
    <w:rsid w:val="00BF1980"/>
    <w:rsid w:val="00BF2EC1"/>
    <w:rsid w:val="00BF310C"/>
    <w:rsid w:val="00BF328C"/>
    <w:rsid w:val="00BF4090"/>
    <w:rsid w:val="00BF5546"/>
    <w:rsid w:val="00BF5CE9"/>
    <w:rsid w:val="00BF6B12"/>
    <w:rsid w:val="00BF6C95"/>
    <w:rsid w:val="00BF6F98"/>
    <w:rsid w:val="00C0059E"/>
    <w:rsid w:val="00C00ED1"/>
    <w:rsid w:val="00C017E3"/>
    <w:rsid w:val="00C020AC"/>
    <w:rsid w:val="00C02A90"/>
    <w:rsid w:val="00C0367B"/>
    <w:rsid w:val="00C03849"/>
    <w:rsid w:val="00C04697"/>
    <w:rsid w:val="00C060FE"/>
    <w:rsid w:val="00C0686C"/>
    <w:rsid w:val="00C075B3"/>
    <w:rsid w:val="00C07920"/>
    <w:rsid w:val="00C104F9"/>
    <w:rsid w:val="00C10EFF"/>
    <w:rsid w:val="00C119C0"/>
    <w:rsid w:val="00C11B78"/>
    <w:rsid w:val="00C12C4B"/>
    <w:rsid w:val="00C12D08"/>
    <w:rsid w:val="00C139BB"/>
    <w:rsid w:val="00C14CDC"/>
    <w:rsid w:val="00C15471"/>
    <w:rsid w:val="00C1561E"/>
    <w:rsid w:val="00C15827"/>
    <w:rsid w:val="00C16127"/>
    <w:rsid w:val="00C16484"/>
    <w:rsid w:val="00C16711"/>
    <w:rsid w:val="00C1671A"/>
    <w:rsid w:val="00C16C4F"/>
    <w:rsid w:val="00C17AA6"/>
    <w:rsid w:val="00C20934"/>
    <w:rsid w:val="00C211A6"/>
    <w:rsid w:val="00C226B5"/>
    <w:rsid w:val="00C22CDD"/>
    <w:rsid w:val="00C22E3B"/>
    <w:rsid w:val="00C22EB4"/>
    <w:rsid w:val="00C23948"/>
    <w:rsid w:val="00C239BE"/>
    <w:rsid w:val="00C23C88"/>
    <w:rsid w:val="00C2429C"/>
    <w:rsid w:val="00C25068"/>
    <w:rsid w:val="00C255F0"/>
    <w:rsid w:val="00C260E9"/>
    <w:rsid w:val="00C270F5"/>
    <w:rsid w:val="00C279F4"/>
    <w:rsid w:val="00C27D05"/>
    <w:rsid w:val="00C30B94"/>
    <w:rsid w:val="00C30F5A"/>
    <w:rsid w:val="00C3164C"/>
    <w:rsid w:val="00C3213D"/>
    <w:rsid w:val="00C32CBA"/>
    <w:rsid w:val="00C3346B"/>
    <w:rsid w:val="00C33EAE"/>
    <w:rsid w:val="00C34045"/>
    <w:rsid w:val="00C3421D"/>
    <w:rsid w:val="00C3441E"/>
    <w:rsid w:val="00C35625"/>
    <w:rsid w:val="00C361AA"/>
    <w:rsid w:val="00C37E72"/>
    <w:rsid w:val="00C40BEC"/>
    <w:rsid w:val="00C41E6E"/>
    <w:rsid w:val="00C42D93"/>
    <w:rsid w:val="00C4411A"/>
    <w:rsid w:val="00C44321"/>
    <w:rsid w:val="00C446D4"/>
    <w:rsid w:val="00C45494"/>
    <w:rsid w:val="00C4549C"/>
    <w:rsid w:val="00C45627"/>
    <w:rsid w:val="00C4591E"/>
    <w:rsid w:val="00C45BFA"/>
    <w:rsid w:val="00C46838"/>
    <w:rsid w:val="00C469A6"/>
    <w:rsid w:val="00C477E2"/>
    <w:rsid w:val="00C47D4A"/>
    <w:rsid w:val="00C504C8"/>
    <w:rsid w:val="00C512C3"/>
    <w:rsid w:val="00C51BEA"/>
    <w:rsid w:val="00C51D02"/>
    <w:rsid w:val="00C5242A"/>
    <w:rsid w:val="00C5266F"/>
    <w:rsid w:val="00C5366B"/>
    <w:rsid w:val="00C53693"/>
    <w:rsid w:val="00C5518F"/>
    <w:rsid w:val="00C56C93"/>
    <w:rsid w:val="00C57930"/>
    <w:rsid w:val="00C57C85"/>
    <w:rsid w:val="00C61DF9"/>
    <w:rsid w:val="00C61E72"/>
    <w:rsid w:val="00C646B9"/>
    <w:rsid w:val="00C64F82"/>
    <w:rsid w:val="00C65F28"/>
    <w:rsid w:val="00C65F7F"/>
    <w:rsid w:val="00C663F9"/>
    <w:rsid w:val="00C701E1"/>
    <w:rsid w:val="00C70561"/>
    <w:rsid w:val="00C71D83"/>
    <w:rsid w:val="00C71DEA"/>
    <w:rsid w:val="00C72A49"/>
    <w:rsid w:val="00C72A60"/>
    <w:rsid w:val="00C72CFC"/>
    <w:rsid w:val="00C73016"/>
    <w:rsid w:val="00C73082"/>
    <w:rsid w:val="00C73614"/>
    <w:rsid w:val="00C737EA"/>
    <w:rsid w:val="00C738AA"/>
    <w:rsid w:val="00C73BAB"/>
    <w:rsid w:val="00C73D75"/>
    <w:rsid w:val="00C7458B"/>
    <w:rsid w:val="00C75D8C"/>
    <w:rsid w:val="00C75F91"/>
    <w:rsid w:val="00C75FA8"/>
    <w:rsid w:val="00C76085"/>
    <w:rsid w:val="00C7659F"/>
    <w:rsid w:val="00C76AF3"/>
    <w:rsid w:val="00C7708A"/>
    <w:rsid w:val="00C80DF1"/>
    <w:rsid w:val="00C80F7E"/>
    <w:rsid w:val="00C8142A"/>
    <w:rsid w:val="00C819A2"/>
    <w:rsid w:val="00C819EF"/>
    <w:rsid w:val="00C82DA7"/>
    <w:rsid w:val="00C858AC"/>
    <w:rsid w:val="00C8705E"/>
    <w:rsid w:val="00C87756"/>
    <w:rsid w:val="00C87C07"/>
    <w:rsid w:val="00C87E4F"/>
    <w:rsid w:val="00C925DB"/>
    <w:rsid w:val="00C93A29"/>
    <w:rsid w:val="00C93EDB"/>
    <w:rsid w:val="00C9460E"/>
    <w:rsid w:val="00C94D5A"/>
    <w:rsid w:val="00C9583B"/>
    <w:rsid w:val="00C95AC5"/>
    <w:rsid w:val="00C95C53"/>
    <w:rsid w:val="00C95EE9"/>
    <w:rsid w:val="00C96031"/>
    <w:rsid w:val="00C9626D"/>
    <w:rsid w:val="00C965D7"/>
    <w:rsid w:val="00C96BD9"/>
    <w:rsid w:val="00C978F3"/>
    <w:rsid w:val="00C97B95"/>
    <w:rsid w:val="00CA01F2"/>
    <w:rsid w:val="00CA0BED"/>
    <w:rsid w:val="00CA21AD"/>
    <w:rsid w:val="00CA449E"/>
    <w:rsid w:val="00CA4BBC"/>
    <w:rsid w:val="00CA57AD"/>
    <w:rsid w:val="00CA609C"/>
    <w:rsid w:val="00CA6375"/>
    <w:rsid w:val="00CA74C7"/>
    <w:rsid w:val="00CB01E5"/>
    <w:rsid w:val="00CB0560"/>
    <w:rsid w:val="00CB1DCA"/>
    <w:rsid w:val="00CB209E"/>
    <w:rsid w:val="00CB211D"/>
    <w:rsid w:val="00CB23A2"/>
    <w:rsid w:val="00CB2744"/>
    <w:rsid w:val="00CB2E67"/>
    <w:rsid w:val="00CB35CF"/>
    <w:rsid w:val="00CB4164"/>
    <w:rsid w:val="00CB41BA"/>
    <w:rsid w:val="00CB4EC5"/>
    <w:rsid w:val="00CB699A"/>
    <w:rsid w:val="00CB6AA9"/>
    <w:rsid w:val="00CB7E91"/>
    <w:rsid w:val="00CB7FBE"/>
    <w:rsid w:val="00CC0068"/>
    <w:rsid w:val="00CC01D0"/>
    <w:rsid w:val="00CC0D05"/>
    <w:rsid w:val="00CC0E1B"/>
    <w:rsid w:val="00CC0F90"/>
    <w:rsid w:val="00CC3062"/>
    <w:rsid w:val="00CC3DD2"/>
    <w:rsid w:val="00CC3F3B"/>
    <w:rsid w:val="00CC432C"/>
    <w:rsid w:val="00CC5203"/>
    <w:rsid w:val="00CC531A"/>
    <w:rsid w:val="00CC73D6"/>
    <w:rsid w:val="00CC7A06"/>
    <w:rsid w:val="00CC7D0E"/>
    <w:rsid w:val="00CC7F73"/>
    <w:rsid w:val="00CD143B"/>
    <w:rsid w:val="00CD1A73"/>
    <w:rsid w:val="00CD1B1D"/>
    <w:rsid w:val="00CD2535"/>
    <w:rsid w:val="00CD403B"/>
    <w:rsid w:val="00CD4833"/>
    <w:rsid w:val="00CD487E"/>
    <w:rsid w:val="00CD51B0"/>
    <w:rsid w:val="00CD53D7"/>
    <w:rsid w:val="00CD5749"/>
    <w:rsid w:val="00CD72E2"/>
    <w:rsid w:val="00CE065B"/>
    <w:rsid w:val="00CE1D60"/>
    <w:rsid w:val="00CE214E"/>
    <w:rsid w:val="00CE2365"/>
    <w:rsid w:val="00CE2807"/>
    <w:rsid w:val="00CE3671"/>
    <w:rsid w:val="00CE3E1F"/>
    <w:rsid w:val="00CE5509"/>
    <w:rsid w:val="00CE58C4"/>
    <w:rsid w:val="00CE5BBA"/>
    <w:rsid w:val="00CE70E6"/>
    <w:rsid w:val="00CE71BC"/>
    <w:rsid w:val="00CE78EC"/>
    <w:rsid w:val="00CE7E04"/>
    <w:rsid w:val="00CF0092"/>
    <w:rsid w:val="00CF01BA"/>
    <w:rsid w:val="00CF0A76"/>
    <w:rsid w:val="00CF0BDB"/>
    <w:rsid w:val="00CF1C16"/>
    <w:rsid w:val="00CF1D5A"/>
    <w:rsid w:val="00CF280E"/>
    <w:rsid w:val="00CF3AF3"/>
    <w:rsid w:val="00CF3B8A"/>
    <w:rsid w:val="00CF53C7"/>
    <w:rsid w:val="00CF5EF9"/>
    <w:rsid w:val="00CF6210"/>
    <w:rsid w:val="00CF681E"/>
    <w:rsid w:val="00CF68EF"/>
    <w:rsid w:val="00CF79AF"/>
    <w:rsid w:val="00D008AD"/>
    <w:rsid w:val="00D01E36"/>
    <w:rsid w:val="00D0213E"/>
    <w:rsid w:val="00D0277A"/>
    <w:rsid w:val="00D02FC3"/>
    <w:rsid w:val="00D036DC"/>
    <w:rsid w:val="00D0583F"/>
    <w:rsid w:val="00D05B5F"/>
    <w:rsid w:val="00D06546"/>
    <w:rsid w:val="00D068DF"/>
    <w:rsid w:val="00D0756B"/>
    <w:rsid w:val="00D105E9"/>
    <w:rsid w:val="00D10BB9"/>
    <w:rsid w:val="00D11DB9"/>
    <w:rsid w:val="00D12FAE"/>
    <w:rsid w:val="00D139C5"/>
    <w:rsid w:val="00D13C5B"/>
    <w:rsid w:val="00D13CC9"/>
    <w:rsid w:val="00D141A8"/>
    <w:rsid w:val="00D15344"/>
    <w:rsid w:val="00D15CDE"/>
    <w:rsid w:val="00D15D95"/>
    <w:rsid w:val="00D15FD8"/>
    <w:rsid w:val="00D16273"/>
    <w:rsid w:val="00D16705"/>
    <w:rsid w:val="00D1680F"/>
    <w:rsid w:val="00D171FB"/>
    <w:rsid w:val="00D1781A"/>
    <w:rsid w:val="00D17911"/>
    <w:rsid w:val="00D17F17"/>
    <w:rsid w:val="00D2082A"/>
    <w:rsid w:val="00D210F0"/>
    <w:rsid w:val="00D215BD"/>
    <w:rsid w:val="00D223E7"/>
    <w:rsid w:val="00D23A64"/>
    <w:rsid w:val="00D23FA8"/>
    <w:rsid w:val="00D244FA"/>
    <w:rsid w:val="00D2450A"/>
    <w:rsid w:val="00D249EC"/>
    <w:rsid w:val="00D252CE"/>
    <w:rsid w:val="00D25416"/>
    <w:rsid w:val="00D259F1"/>
    <w:rsid w:val="00D25AC1"/>
    <w:rsid w:val="00D25E42"/>
    <w:rsid w:val="00D26B69"/>
    <w:rsid w:val="00D26E1C"/>
    <w:rsid w:val="00D27E88"/>
    <w:rsid w:val="00D27FF3"/>
    <w:rsid w:val="00D306C8"/>
    <w:rsid w:val="00D30CB8"/>
    <w:rsid w:val="00D311B5"/>
    <w:rsid w:val="00D31B64"/>
    <w:rsid w:val="00D32577"/>
    <w:rsid w:val="00D327D0"/>
    <w:rsid w:val="00D32947"/>
    <w:rsid w:val="00D32C06"/>
    <w:rsid w:val="00D3371A"/>
    <w:rsid w:val="00D34815"/>
    <w:rsid w:val="00D361CA"/>
    <w:rsid w:val="00D3655A"/>
    <w:rsid w:val="00D36704"/>
    <w:rsid w:val="00D375A4"/>
    <w:rsid w:val="00D375C1"/>
    <w:rsid w:val="00D37D2A"/>
    <w:rsid w:val="00D405D0"/>
    <w:rsid w:val="00D40706"/>
    <w:rsid w:val="00D4194F"/>
    <w:rsid w:val="00D42E42"/>
    <w:rsid w:val="00D43441"/>
    <w:rsid w:val="00D4385D"/>
    <w:rsid w:val="00D439CA"/>
    <w:rsid w:val="00D43A82"/>
    <w:rsid w:val="00D43D94"/>
    <w:rsid w:val="00D44286"/>
    <w:rsid w:val="00D4434A"/>
    <w:rsid w:val="00D45FDF"/>
    <w:rsid w:val="00D461CE"/>
    <w:rsid w:val="00D46A68"/>
    <w:rsid w:val="00D500DE"/>
    <w:rsid w:val="00D5108E"/>
    <w:rsid w:val="00D513EE"/>
    <w:rsid w:val="00D5204E"/>
    <w:rsid w:val="00D52F81"/>
    <w:rsid w:val="00D53141"/>
    <w:rsid w:val="00D53865"/>
    <w:rsid w:val="00D552DD"/>
    <w:rsid w:val="00D555E0"/>
    <w:rsid w:val="00D564A1"/>
    <w:rsid w:val="00D56542"/>
    <w:rsid w:val="00D57051"/>
    <w:rsid w:val="00D57748"/>
    <w:rsid w:val="00D57F3A"/>
    <w:rsid w:val="00D60487"/>
    <w:rsid w:val="00D60994"/>
    <w:rsid w:val="00D61016"/>
    <w:rsid w:val="00D61898"/>
    <w:rsid w:val="00D62750"/>
    <w:rsid w:val="00D62A88"/>
    <w:rsid w:val="00D62B4D"/>
    <w:rsid w:val="00D63467"/>
    <w:rsid w:val="00D635B7"/>
    <w:rsid w:val="00D6481E"/>
    <w:rsid w:val="00D64C04"/>
    <w:rsid w:val="00D64E9F"/>
    <w:rsid w:val="00D64F7C"/>
    <w:rsid w:val="00D6529A"/>
    <w:rsid w:val="00D652A5"/>
    <w:rsid w:val="00D65AE9"/>
    <w:rsid w:val="00D66196"/>
    <w:rsid w:val="00D661A7"/>
    <w:rsid w:val="00D66D18"/>
    <w:rsid w:val="00D67382"/>
    <w:rsid w:val="00D67F15"/>
    <w:rsid w:val="00D70BD1"/>
    <w:rsid w:val="00D70D3B"/>
    <w:rsid w:val="00D70D48"/>
    <w:rsid w:val="00D72D0F"/>
    <w:rsid w:val="00D72F83"/>
    <w:rsid w:val="00D72FF0"/>
    <w:rsid w:val="00D73D85"/>
    <w:rsid w:val="00D74BD6"/>
    <w:rsid w:val="00D7517E"/>
    <w:rsid w:val="00D757DC"/>
    <w:rsid w:val="00D75B1C"/>
    <w:rsid w:val="00D76003"/>
    <w:rsid w:val="00D76356"/>
    <w:rsid w:val="00D770DD"/>
    <w:rsid w:val="00D77BF0"/>
    <w:rsid w:val="00D8060A"/>
    <w:rsid w:val="00D815CC"/>
    <w:rsid w:val="00D81CF1"/>
    <w:rsid w:val="00D82387"/>
    <w:rsid w:val="00D831D5"/>
    <w:rsid w:val="00D835E6"/>
    <w:rsid w:val="00D843A1"/>
    <w:rsid w:val="00D84C03"/>
    <w:rsid w:val="00D84C71"/>
    <w:rsid w:val="00D8525A"/>
    <w:rsid w:val="00D85753"/>
    <w:rsid w:val="00D85C02"/>
    <w:rsid w:val="00D85C0F"/>
    <w:rsid w:val="00D863E1"/>
    <w:rsid w:val="00D8652F"/>
    <w:rsid w:val="00D8668E"/>
    <w:rsid w:val="00D870E9"/>
    <w:rsid w:val="00D873FB"/>
    <w:rsid w:val="00D8740D"/>
    <w:rsid w:val="00D876C6"/>
    <w:rsid w:val="00D87A29"/>
    <w:rsid w:val="00D90DD7"/>
    <w:rsid w:val="00D90E13"/>
    <w:rsid w:val="00D914B6"/>
    <w:rsid w:val="00D916C3"/>
    <w:rsid w:val="00D91899"/>
    <w:rsid w:val="00D91AFC"/>
    <w:rsid w:val="00D91DE6"/>
    <w:rsid w:val="00D9266E"/>
    <w:rsid w:val="00D926AF"/>
    <w:rsid w:val="00D926C4"/>
    <w:rsid w:val="00D92A7E"/>
    <w:rsid w:val="00D92C18"/>
    <w:rsid w:val="00D92F9B"/>
    <w:rsid w:val="00D93053"/>
    <w:rsid w:val="00D93123"/>
    <w:rsid w:val="00D93FF5"/>
    <w:rsid w:val="00D955B5"/>
    <w:rsid w:val="00D95BD8"/>
    <w:rsid w:val="00D96061"/>
    <w:rsid w:val="00D96FD7"/>
    <w:rsid w:val="00D97D41"/>
    <w:rsid w:val="00D97FCC"/>
    <w:rsid w:val="00DA0403"/>
    <w:rsid w:val="00DA28F2"/>
    <w:rsid w:val="00DA4082"/>
    <w:rsid w:val="00DA4254"/>
    <w:rsid w:val="00DA5B0F"/>
    <w:rsid w:val="00DA5D5B"/>
    <w:rsid w:val="00DA6367"/>
    <w:rsid w:val="00DA6561"/>
    <w:rsid w:val="00DA6A31"/>
    <w:rsid w:val="00DA701C"/>
    <w:rsid w:val="00DA76D7"/>
    <w:rsid w:val="00DA7D37"/>
    <w:rsid w:val="00DB00B5"/>
    <w:rsid w:val="00DB0DBE"/>
    <w:rsid w:val="00DB1207"/>
    <w:rsid w:val="00DB15B8"/>
    <w:rsid w:val="00DB1AE7"/>
    <w:rsid w:val="00DB1B54"/>
    <w:rsid w:val="00DB1BDB"/>
    <w:rsid w:val="00DB27D6"/>
    <w:rsid w:val="00DB429F"/>
    <w:rsid w:val="00DB4C76"/>
    <w:rsid w:val="00DB59DF"/>
    <w:rsid w:val="00DC0733"/>
    <w:rsid w:val="00DC0ECD"/>
    <w:rsid w:val="00DC1B1F"/>
    <w:rsid w:val="00DC1FDD"/>
    <w:rsid w:val="00DC2083"/>
    <w:rsid w:val="00DC221D"/>
    <w:rsid w:val="00DC22F9"/>
    <w:rsid w:val="00DC2D3D"/>
    <w:rsid w:val="00DC3051"/>
    <w:rsid w:val="00DC4573"/>
    <w:rsid w:val="00DC4A03"/>
    <w:rsid w:val="00DC63F6"/>
    <w:rsid w:val="00DC77EC"/>
    <w:rsid w:val="00DC7C47"/>
    <w:rsid w:val="00DD0674"/>
    <w:rsid w:val="00DD0733"/>
    <w:rsid w:val="00DD0972"/>
    <w:rsid w:val="00DD4243"/>
    <w:rsid w:val="00DD4474"/>
    <w:rsid w:val="00DD52DE"/>
    <w:rsid w:val="00DD605A"/>
    <w:rsid w:val="00DD6802"/>
    <w:rsid w:val="00DD6ADD"/>
    <w:rsid w:val="00DD6F43"/>
    <w:rsid w:val="00DD737B"/>
    <w:rsid w:val="00DD7B73"/>
    <w:rsid w:val="00DD7EB2"/>
    <w:rsid w:val="00DE0256"/>
    <w:rsid w:val="00DE067E"/>
    <w:rsid w:val="00DE0FAB"/>
    <w:rsid w:val="00DE1B9F"/>
    <w:rsid w:val="00DE1E97"/>
    <w:rsid w:val="00DE2343"/>
    <w:rsid w:val="00DE2B8A"/>
    <w:rsid w:val="00DE31BC"/>
    <w:rsid w:val="00DE3424"/>
    <w:rsid w:val="00DE3AE6"/>
    <w:rsid w:val="00DE3DCD"/>
    <w:rsid w:val="00DE4251"/>
    <w:rsid w:val="00DE4762"/>
    <w:rsid w:val="00DE4F44"/>
    <w:rsid w:val="00DE63CA"/>
    <w:rsid w:val="00DE63FB"/>
    <w:rsid w:val="00DE6473"/>
    <w:rsid w:val="00DE6778"/>
    <w:rsid w:val="00DE6A44"/>
    <w:rsid w:val="00DE71DA"/>
    <w:rsid w:val="00DE7D04"/>
    <w:rsid w:val="00DF0514"/>
    <w:rsid w:val="00DF06E8"/>
    <w:rsid w:val="00DF0BE3"/>
    <w:rsid w:val="00DF12EC"/>
    <w:rsid w:val="00DF15E5"/>
    <w:rsid w:val="00DF1635"/>
    <w:rsid w:val="00DF1B90"/>
    <w:rsid w:val="00DF1EA4"/>
    <w:rsid w:val="00DF38B7"/>
    <w:rsid w:val="00DF403D"/>
    <w:rsid w:val="00DF5944"/>
    <w:rsid w:val="00DF5B6D"/>
    <w:rsid w:val="00DF61EE"/>
    <w:rsid w:val="00DF62AF"/>
    <w:rsid w:val="00DF662F"/>
    <w:rsid w:val="00DF6664"/>
    <w:rsid w:val="00DF6A89"/>
    <w:rsid w:val="00DF6C66"/>
    <w:rsid w:val="00DF6D54"/>
    <w:rsid w:val="00E000AB"/>
    <w:rsid w:val="00E00AA5"/>
    <w:rsid w:val="00E00B2D"/>
    <w:rsid w:val="00E00E75"/>
    <w:rsid w:val="00E00ECB"/>
    <w:rsid w:val="00E015B8"/>
    <w:rsid w:val="00E0349A"/>
    <w:rsid w:val="00E047AC"/>
    <w:rsid w:val="00E04E64"/>
    <w:rsid w:val="00E0569C"/>
    <w:rsid w:val="00E05974"/>
    <w:rsid w:val="00E05CC4"/>
    <w:rsid w:val="00E0634F"/>
    <w:rsid w:val="00E0667B"/>
    <w:rsid w:val="00E067F9"/>
    <w:rsid w:val="00E0741D"/>
    <w:rsid w:val="00E07FB3"/>
    <w:rsid w:val="00E10163"/>
    <w:rsid w:val="00E104C7"/>
    <w:rsid w:val="00E1053E"/>
    <w:rsid w:val="00E106F6"/>
    <w:rsid w:val="00E10864"/>
    <w:rsid w:val="00E10F71"/>
    <w:rsid w:val="00E10FD3"/>
    <w:rsid w:val="00E11569"/>
    <w:rsid w:val="00E1220D"/>
    <w:rsid w:val="00E12AAB"/>
    <w:rsid w:val="00E13290"/>
    <w:rsid w:val="00E1355B"/>
    <w:rsid w:val="00E1377B"/>
    <w:rsid w:val="00E1398F"/>
    <w:rsid w:val="00E15395"/>
    <w:rsid w:val="00E1591B"/>
    <w:rsid w:val="00E162B9"/>
    <w:rsid w:val="00E166BE"/>
    <w:rsid w:val="00E20084"/>
    <w:rsid w:val="00E2032A"/>
    <w:rsid w:val="00E2091A"/>
    <w:rsid w:val="00E20BD0"/>
    <w:rsid w:val="00E20F50"/>
    <w:rsid w:val="00E219B3"/>
    <w:rsid w:val="00E222DC"/>
    <w:rsid w:val="00E22337"/>
    <w:rsid w:val="00E22FCC"/>
    <w:rsid w:val="00E2328F"/>
    <w:rsid w:val="00E2389B"/>
    <w:rsid w:val="00E241C3"/>
    <w:rsid w:val="00E241D9"/>
    <w:rsid w:val="00E24445"/>
    <w:rsid w:val="00E2488A"/>
    <w:rsid w:val="00E24CF1"/>
    <w:rsid w:val="00E25360"/>
    <w:rsid w:val="00E25935"/>
    <w:rsid w:val="00E25DCB"/>
    <w:rsid w:val="00E2648F"/>
    <w:rsid w:val="00E27215"/>
    <w:rsid w:val="00E3053D"/>
    <w:rsid w:val="00E309FF"/>
    <w:rsid w:val="00E30B90"/>
    <w:rsid w:val="00E31834"/>
    <w:rsid w:val="00E31ADA"/>
    <w:rsid w:val="00E323F9"/>
    <w:rsid w:val="00E323FD"/>
    <w:rsid w:val="00E326B8"/>
    <w:rsid w:val="00E327A0"/>
    <w:rsid w:val="00E33941"/>
    <w:rsid w:val="00E339E0"/>
    <w:rsid w:val="00E33B57"/>
    <w:rsid w:val="00E33E77"/>
    <w:rsid w:val="00E34264"/>
    <w:rsid w:val="00E346DA"/>
    <w:rsid w:val="00E34764"/>
    <w:rsid w:val="00E34835"/>
    <w:rsid w:val="00E3497E"/>
    <w:rsid w:val="00E34B06"/>
    <w:rsid w:val="00E35305"/>
    <w:rsid w:val="00E35B28"/>
    <w:rsid w:val="00E3641D"/>
    <w:rsid w:val="00E36908"/>
    <w:rsid w:val="00E40174"/>
    <w:rsid w:val="00E4066A"/>
    <w:rsid w:val="00E40E1F"/>
    <w:rsid w:val="00E40EA4"/>
    <w:rsid w:val="00E40EF3"/>
    <w:rsid w:val="00E4162E"/>
    <w:rsid w:val="00E41B01"/>
    <w:rsid w:val="00E42097"/>
    <w:rsid w:val="00E445A0"/>
    <w:rsid w:val="00E45882"/>
    <w:rsid w:val="00E45AB4"/>
    <w:rsid w:val="00E46CFD"/>
    <w:rsid w:val="00E46E7C"/>
    <w:rsid w:val="00E47108"/>
    <w:rsid w:val="00E4757D"/>
    <w:rsid w:val="00E50177"/>
    <w:rsid w:val="00E5062D"/>
    <w:rsid w:val="00E506E8"/>
    <w:rsid w:val="00E50984"/>
    <w:rsid w:val="00E53983"/>
    <w:rsid w:val="00E542DB"/>
    <w:rsid w:val="00E54D6F"/>
    <w:rsid w:val="00E55422"/>
    <w:rsid w:val="00E55DB3"/>
    <w:rsid w:val="00E56340"/>
    <w:rsid w:val="00E56962"/>
    <w:rsid w:val="00E56DE8"/>
    <w:rsid w:val="00E56E79"/>
    <w:rsid w:val="00E56FAF"/>
    <w:rsid w:val="00E56FD0"/>
    <w:rsid w:val="00E574AD"/>
    <w:rsid w:val="00E60634"/>
    <w:rsid w:val="00E60D39"/>
    <w:rsid w:val="00E618B7"/>
    <w:rsid w:val="00E61940"/>
    <w:rsid w:val="00E61D69"/>
    <w:rsid w:val="00E62B44"/>
    <w:rsid w:val="00E62BC1"/>
    <w:rsid w:val="00E631F4"/>
    <w:rsid w:val="00E63530"/>
    <w:rsid w:val="00E636A6"/>
    <w:rsid w:val="00E6401C"/>
    <w:rsid w:val="00E64904"/>
    <w:rsid w:val="00E655B8"/>
    <w:rsid w:val="00E65D20"/>
    <w:rsid w:val="00E65E5B"/>
    <w:rsid w:val="00E66CDE"/>
    <w:rsid w:val="00E67012"/>
    <w:rsid w:val="00E6722A"/>
    <w:rsid w:val="00E703D0"/>
    <w:rsid w:val="00E71B49"/>
    <w:rsid w:val="00E72B5A"/>
    <w:rsid w:val="00E72C54"/>
    <w:rsid w:val="00E73D4D"/>
    <w:rsid w:val="00E74415"/>
    <w:rsid w:val="00E74A52"/>
    <w:rsid w:val="00E7506D"/>
    <w:rsid w:val="00E7631A"/>
    <w:rsid w:val="00E77A83"/>
    <w:rsid w:val="00E801E8"/>
    <w:rsid w:val="00E80631"/>
    <w:rsid w:val="00E8068A"/>
    <w:rsid w:val="00E81133"/>
    <w:rsid w:val="00E8139A"/>
    <w:rsid w:val="00E82149"/>
    <w:rsid w:val="00E82702"/>
    <w:rsid w:val="00E82ED3"/>
    <w:rsid w:val="00E83080"/>
    <w:rsid w:val="00E83234"/>
    <w:rsid w:val="00E834B7"/>
    <w:rsid w:val="00E83632"/>
    <w:rsid w:val="00E8365C"/>
    <w:rsid w:val="00E83BB3"/>
    <w:rsid w:val="00E83EDC"/>
    <w:rsid w:val="00E83F75"/>
    <w:rsid w:val="00E846D2"/>
    <w:rsid w:val="00E84863"/>
    <w:rsid w:val="00E84DCC"/>
    <w:rsid w:val="00E85443"/>
    <w:rsid w:val="00E85713"/>
    <w:rsid w:val="00E85EAD"/>
    <w:rsid w:val="00E86187"/>
    <w:rsid w:val="00E864A4"/>
    <w:rsid w:val="00E8752F"/>
    <w:rsid w:val="00E87844"/>
    <w:rsid w:val="00E90CEB"/>
    <w:rsid w:val="00E91151"/>
    <w:rsid w:val="00E912FB"/>
    <w:rsid w:val="00E91506"/>
    <w:rsid w:val="00E9152E"/>
    <w:rsid w:val="00E91DA4"/>
    <w:rsid w:val="00E92917"/>
    <w:rsid w:val="00E92B42"/>
    <w:rsid w:val="00E938F9"/>
    <w:rsid w:val="00E93AEB"/>
    <w:rsid w:val="00E93F74"/>
    <w:rsid w:val="00E940F2"/>
    <w:rsid w:val="00E94B67"/>
    <w:rsid w:val="00E95772"/>
    <w:rsid w:val="00E96638"/>
    <w:rsid w:val="00E97015"/>
    <w:rsid w:val="00E977A3"/>
    <w:rsid w:val="00E97B5A"/>
    <w:rsid w:val="00EA0203"/>
    <w:rsid w:val="00EA054D"/>
    <w:rsid w:val="00EA0824"/>
    <w:rsid w:val="00EA1920"/>
    <w:rsid w:val="00EA1921"/>
    <w:rsid w:val="00EA2025"/>
    <w:rsid w:val="00EA3293"/>
    <w:rsid w:val="00EA3D5A"/>
    <w:rsid w:val="00EA3F36"/>
    <w:rsid w:val="00EA4A31"/>
    <w:rsid w:val="00EA5108"/>
    <w:rsid w:val="00EA511D"/>
    <w:rsid w:val="00EA5848"/>
    <w:rsid w:val="00EA6A72"/>
    <w:rsid w:val="00EA6F2B"/>
    <w:rsid w:val="00EA7746"/>
    <w:rsid w:val="00EA7F7A"/>
    <w:rsid w:val="00EB014E"/>
    <w:rsid w:val="00EB02EA"/>
    <w:rsid w:val="00EB1376"/>
    <w:rsid w:val="00EB14D2"/>
    <w:rsid w:val="00EB15A5"/>
    <w:rsid w:val="00EB340E"/>
    <w:rsid w:val="00EB3972"/>
    <w:rsid w:val="00EB4C53"/>
    <w:rsid w:val="00EB5269"/>
    <w:rsid w:val="00EB6465"/>
    <w:rsid w:val="00EB6B29"/>
    <w:rsid w:val="00EB7945"/>
    <w:rsid w:val="00EC032A"/>
    <w:rsid w:val="00EC0338"/>
    <w:rsid w:val="00EC10DF"/>
    <w:rsid w:val="00EC251E"/>
    <w:rsid w:val="00EC3D90"/>
    <w:rsid w:val="00EC4480"/>
    <w:rsid w:val="00EC4E5D"/>
    <w:rsid w:val="00EC5690"/>
    <w:rsid w:val="00EC5D6F"/>
    <w:rsid w:val="00EC6F34"/>
    <w:rsid w:val="00EC7872"/>
    <w:rsid w:val="00EC7BAB"/>
    <w:rsid w:val="00ED023D"/>
    <w:rsid w:val="00ED0C07"/>
    <w:rsid w:val="00ED0D1E"/>
    <w:rsid w:val="00ED0FFD"/>
    <w:rsid w:val="00ED1EAD"/>
    <w:rsid w:val="00ED3A3B"/>
    <w:rsid w:val="00ED5D6D"/>
    <w:rsid w:val="00ED604F"/>
    <w:rsid w:val="00ED62CA"/>
    <w:rsid w:val="00ED6A97"/>
    <w:rsid w:val="00ED7ACF"/>
    <w:rsid w:val="00ED7E74"/>
    <w:rsid w:val="00ED7E8E"/>
    <w:rsid w:val="00ED7F7F"/>
    <w:rsid w:val="00EE03F2"/>
    <w:rsid w:val="00EE05C2"/>
    <w:rsid w:val="00EE0CD8"/>
    <w:rsid w:val="00EE1FE6"/>
    <w:rsid w:val="00EE307B"/>
    <w:rsid w:val="00EE37E3"/>
    <w:rsid w:val="00EE3D06"/>
    <w:rsid w:val="00EE42F8"/>
    <w:rsid w:val="00EE44E9"/>
    <w:rsid w:val="00EE5F5F"/>
    <w:rsid w:val="00EE67F5"/>
    <w:rsid w:val="00EE68F1"/>
    <w:rsid w:val="00EE73E6"/>
    <w:rsid w:val="00EE7534"/>
    <w:rsid w:val="00EE7CBB"/>
    <w:rsid w:val="00EF0B5A"/>
    <w:rsid w:val="00EF0B7D"/>
    <w:rsid w:val="00EF0C0F"/>
    <w:rsid w:val="00EF35EF"/>
    <w:rsid w:val="00EF3914"/>
    <w:rsid w:val="00EF3C51"/>
    <w:rsid w:val="00EF41E8"/>
    <w:rsid w:val="00EF44FF"/>
    <w:rsid w:val="00EF4908"/>
    <w:rsid w:val="00EF635F"/>
    <w:rsid w:val="00EF6A28"/>
    <w:rsid w:val="00F009BA"/>
    <w:rsid w:val="00F013C6"/>
    <w:rsid w:val="00F02C35"/>
    <w:rsid w:val="00F02FD7"/>
    <w:rsid w:val="00F034CF"/>
    <w:rsid w:val="00F035C4"/>
    <w:rsid w:val="00F037B6"/>
    <w:rsid w:val="00F04682"/>
    <w:rsid w:val="00F05E10"/>
    <w:rsid w:val="00F06191"/>
    <w:rsid w:val="00F07416"/>
    <w:rsid w:val="00F077D1"/>
    <w:rsid w:val="00F07CC7"/>
    <w:rsid w:val="00F1037D"/>
    <w:rsid w:val="00F105E3"/>
    <w:rsid w:val="00F11A30"/>
    <w:rsid w:val="00F12029"/>
    <w:rsid w:val="00F12A19"/>
    <w:rsid w:val="00F135F5"/>
    <w:rsid w:val="00F14429"/>
    <w:rsid w:val="00F14699"/>
    <w:rsid w:val="00F14BBD"/>
    <w:rsid w:val="00F14C03"/>
    <w:rsid w:val="00F15B13"/>
    <w:rsid w:val="00F16000"/>
    <w:rsid w:val="00F1720E"/>
    <w:rsid w:val="00F202E4"/>
    <w:rsid w:val="00F2044A"/>
    <w:rsid w:val="00F21B11"/>
    <w:rsid w:val="00F22422"/>
    <w:rsid w:val="00F22B03"/>
    <w:rsid w:val="00F238FA"/>
    <w:rsid w:val="00F24834"/>
    <w:rsid w:val="00F24A04"/>
    <w:rsid w:val="00F24CB6"/>
    <w:rsid w:val="00F24D3D"/>
    <w:rsid w:val="00F259CC"/>
    <w:rsid w:val="00F25B6B"/>
    <w:rsid w:val="00F26BC1"/>
    <w:rsid w:val="00F300D4"/>
    <w:rsid w:val="00F30957"/>
    <w:rsid w:val="00F30DAD"/>
    <w:rsid w:val="00F3109C"/>
    <w:rsid w:val="00F314EF"/>
    <w:rsid w:val="00F31E73"/>
    <w:rsid w:val="00F31EAB"/>
    <w:rsid w:val="00F32ABF"/>
    <w:rsid w:val="00F32BBE"/>
    <w:rsid w:val="00F33523"/>
    <w:rsid w:val="00F34CF7"/>
    <w:rsid w:val="00F35433"/>
    <w:rsid w:val="00F3590C"/>
    <w:rsid w:val="00F359B2"/>
    <w:rsid w:val="00F35A3B"/>
    <w:rsid w:val="00F363AF"/>
    <w:rsid w:val="00F36DDE"/>
    <w:rsid w:val="00F421BC"/>
    <w:rsid w:val="00F4268C"/>
    <w:rsid w:val="00F43A49"/>
    <w:rsid w:val="00F43C44"/>
    <w:rsid w:val="00F43E29"/>
    <w:rsid w:val="00F44D83"/>
    <w:rsid w:val="00F4532E"/>
    <w:rsid w:val="00F45416"/>
    <w:rsid w:val="00F45846"/>
    <w:rsid w:val="00F45DAB"/>
    <w:rsid w:val="00F46255"/>
    <w:rsid w:val="00F46FFD"/>
    <w:rsid w:val="00F508B8"/>
    <w:rsid w:val="00F5196E"/>
    <w:rsid w:val="00F51F93"/>
    <w:rsid w:val="00F5313D"/>
    <w:rsid w:val="00F5391E"/>
    <w:rsid w:val="00F53B23"/>
    <w:rsid w:val="00F54524"/>
    <w:rsid w:val="00F55256"/>
    <w:rsid w:val="00F555F4"/>
    <w:rsid w:val="00F5588C"/>
    <w:rsid w:val="00F56033"/>
    <w:rsid w:val="00F5680E"/>
    <w:rsid w:val="00F569EA"/>
    <w:rsid w:val="00F57A43"/>
    <w:rsid w:val="00F57F79"/>
    <w:rsid w:val="00F608A1"/>
    <w:rsid w:val="00F61FE4"/>
    <w:rsid w:val="00F6355C"/>
    <w:rsid w:val="00F635C2"/>
    <w:rsid w:val="00F64AA7"/>
    <w:rsid w:val="00F64D39"/>
    <w:rsid w:val="00F64E31"/>
    <w:rsid w:val="00F6500E"/>
    <w:rsid w:val="00F653D8"/>
    <w:rsid w:val="00F66459"/>
    <w:rsid w:val="00F66548"/>
    <w:rsid w:val="00F66D9E"/>
    <w:rsid w:val="00F70BB5"/>
    <w:rsid w:val="00F71835"/>
    <w:rsid w:val="00F73425"/>
    <w:rsid w:val="00F750CA"/>
    <w:rsid w:val="00F75298"/>
    <w:rsid w:val="00F7656B"/>
    <w:rsid w:val="00F769C9"/>
    <w:rsid w:val="00F77ADB"/>
    <w:rsid w:val="00F77B2F"/>
    <w:rsid w:val="00F77EEC"/>
    <w:rsid w:val="00F80440"/>
    <w:rsid w:val="00F80D52"/>
    <w:rsid w:val="00F80E8F"/>
    <w:rsid w:val="00F814FA"/>
    <w:rsid w:val="00F819D9"/>
    <w:rsid w:val="00F8246A"/>
    <w:rsid w:val="00F824A5"/>
    <w:rsid w:val="00F8326C"/>
    <w:rsid w:val="00F83B84"/>
    <w:rsid w:val="00F83DC5"/>
    <w:rsid w:val="00F84879"/>
    <w:rsid w:val="00F84DF0"/>
    <w:rsid w:val="00F859C7"/>
    <w:rsid w:val="00F859E8"/>
    <w:rsid w:val="00F85D07"/>
    <w:rsid w:val="00F8611A"/>
    <w:rsid w:val="00F863DB"/>
    <w:rsid w:val="00F875EF"/>
    <w:rsid w:val="00F9050C"/>
    <w:rsid w:val="00F9087A"/>
    <w:rsid w:val="00F9088E"/>
    <w:rsid w:val="00F90A04"/>
    <w:rsid w:val="00F90C8B"/>
    <w:rsid w:val="00F90F6A"/>
    <w:rsid w:val="00F91073"/>
    <w:rsid w:val="00F91BAD"/>
    <w:rsid w:val="00F91C81"/>
    <w:rsid w:val="00F91CCE"/>
    <w:rsid w:val="00F91EB6"/>
    <w:rsid w:val="00F929FB"/>
    <w:rsid w:val="00F92E29"/>
    <w:rsid w:val="00F93E43"/>
    <w:rsid w:val="00F94BF1"/>
    <w:rsid w:val="00F96CD0"/>
    <w:rsid w:val="00F9734D"/>
    <w:rsid w:val="00F97892"/>
    <w:rsid w:val="00F97CD7"/>
    <w:rsid w:val="00FA020E"/>
    <w:rsid w:val="00FA03EF"/>
    <w:rsid w:val="00FA067D"/>
    <w:rsid w:val="00FA1A1C"/>
    <w:rsid w:val="00FA1B04"/>
    <w:rsid w:val="00FA2C85"/>
    <w:rsid w:val="00FA317B"/>
    <w:rsid w:val="00FA4063"/>
    <w:rsid w:val="00FA4EAC"/>
    <w:rsid w:val="00FA593C"/>
    <w:rsid w:val="00FA5DAB"/>
    <w:rsid w:val="00FA6384"/>
    <w:rsid w:val="00FA65A9"/>
    <w:rsid w:val="00FA67D0"/>
    <w:rsid w:val="00FB01B8"/>
    <w:rsid w:val="00FB0B33"/>
    <w:rsid w:val="00FB1686"/>
    <w:rsid w:val="00FB1BE7"/>
    <w:rsid w:val="00FB1DC5"/>
    <w:rsid w:val="00FB256B"/>
    <w:rsid w:val="00FB2CB0"/>
    <w:rsid w:val="00FB2DE2"/>
    <w:rsid w:val="00FB3DFD"/>
    <w:rsid w:val="00FB4B6B"/>
    <w:rsid w:val="00FB4C1A"/>
    <w:rsid w:val="00FB6416"/>
    <w:rsid w:val="00FB6712"/>
    <w:rsid w:val="00FB69EF"/>
    <w:rsid w:val="00FC0376"/>
    <w:rsid w:val="00FC2272"/>
    <w:rsid w:val="00FC24D9"/>
    <w:rsid w:val="00FC2915"/>
    <w:rsid w:val="00FC2F0E"/>
    <w:rsid w:val="00FC3007"/>
    <w:rsid w:val="00FC3E72"/>
    <w:rsid w:val="00FC5CD4"/>
    <w:rsid w:val="00FC6AEC"/>
    <w:rsid w:val="00FC6C4F"/>
    <w:rsid w:val="00FC7E09"/>
    <w:rsid w:val="00FC7E67"/>
    <w:rsid w:val="00FD038A"/>
    <w:rsid w:val="00FD1178"/>
    <w:rsid w:val="00FD1510"/>
    <w:rsid w:val="00FD1618"/>
    <w:rsid w:val="00FD1C8A"/>
    <w:rsid w:val="00FD212B"/>
    <w:rsid w:val="00FD22C7"/>
    <w:rsid w:val="00FD3525"/>
    <w:rsid w:val="00FD3A88"/>
    <w:rsid w:val="00FD5702"/>
    <w:rsid w:val="00FD6318"/>
    <w:rsid w:val="00FD6655"/>
    <w:rsid w:val="00FD672B"/>
    <w:rsid w:val="00FD718A"/>
    <w:rsid w:val="00FD76C0"/>
    <w:rsid w:val="00FD7A0D"/>
    <w:rsid w:val="00FE07CD"/>
    <w:rsid w:val="00FE0EED"/>
    <w:rsid w:val="00FE2100"/>
    <w:rsid w:val="00FE32AE"/>
    <w:rsid w:val="00FE4318"/>
    <w:rsid w:val="00FE455E"/>
    <w:rsid w:val="00FE4E40"/>
    <w:rsid w:val="00FE4FC9"/>
    <w:rsid w:val="00FE5082"/>
    <w:rsid w:val="00FE55E0"/>
    <w:rsid w:val="00FE5757"/>
    <w:rsid w:val="00FE7839"/>
    <w:rsid w:val="00FF055D"/>
    <w:rsid w:val="00FF1442"/>
    <w:rsid w:val="00FF1886"/>
    <w:rsid w:val="00FF1E84"/>
    <w:rsid w:val="00FF268E"/>
    <w:rsid w:val="00FF278E"/>
    <w:rsid w:val="00FF2A99"/>
    <w:rsid w:val="00FF2ECF"/>
    <w:rsid w:val="00FF3AF1"/>
    <w:rsid w:val="00FF4279"/>
    <w:rsid w:val="00FF4592"/>
    <w:rsid w:val="00FF4D3F"/>
    <w:rsid w:val="00FF5242"/>
    <w:rsid w:val="00FF61A5"/>
    <w:rsid w:val="00FF6219"/>
    <w:rsid w:val="00FF6833"/>
    <w:rsid w:val="00FF6CDF"/>
    <w:rsid w:val="00FF7158"/>
    <w:rsid w:val="00FF79C8"/>
    <w:rsid w:val="00FF7C99"/>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67E246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ＭＳ 明朝" w:hAnsi="Cambria" w:cs="Times New Roman"/>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4F4A"/>
    <w:pPr>
      <w:spacing w:line="360" w:lineRule="auto"/>
      <w:ind w:firstLine="708"/>
      <w:jc w:val="both"/>
    </w:pPr>
    <w:rPr>
      <w:rFonts w:ascii="Times New Roman" w:hAnsi="Times New Roman"/>
      <w:sz w:val="28"/>
      <w:szCs w:val="28"/>
    </w:rPr>
  </w:style>
  <w:style w:type="paragraph" w:styleId="10">
    <w:name w:val="heading 1"/>
    <w:basedOn w:val="a"/>
    <w:next w:val="a"/>
    <w:link w:val="1"/>
    <w:uiPriority w:val="9"/>
    <w:qFormat/>
    <w:rsid w:val="00B14461"/>
    <w:pPr>
      <w:keepNext/>
      <w:keepLines/>
      <w:spacing w:before="480"/>
      <w:ind w:firstLine="0"/>
      <w:jc w:val="left"/>
      <w:outlineLvl w:val="0"/>
    </w:pPr>
    <w:rPr>
      <w:rFonts w:eastAsia="ＭＳ ゴシック"/>
      <w:b/>
      <w:bCs/>
      <w:color w:val="000000"/>
      <w:sz w:val="32"/>
      <w:szCs w:val="32"/>
    </w:rPr>
  </w:style>
  <w:style w:type="paragraph" w:styleId="2">
    <w:name w:val="heading 2"/>
    <w:basedOn w:val="a"/>
    <w:next w:val="a"/>
    <w:link w:val="20"/>
    <w:uiPriority w:val="9"/>
    <w:unhideWhenUsed/>
    <w:qFormat/>
    <w:rsid w:val="00547D7C"/>
    <w:pPr>
      <w:keepNext/>
      <w:keepLines/>
      <w:spacing w:before="200" w:line="240" w:lineRule="auto"/>
      <w:ind w:firstLine="0"/>
      <w:jc w:val="center"/>
      <w:outlineLvl w:val="1"/>
    </w:pPr>
    <w:rPr>
      <w:rFonts w:eastAsia="ＭＳ ゴシック"/>
      <w:b/>
      <w:bCs/>
      <w:color w:val="000000"/>
    </w:rPr>
  </w:style>
  <w:style w:type="paragraph" w:styleId="3">
    <w:name w:val="heading 3"/>
    <w:basedOn w:val="a"/>
    <w:next w:val="a"/>
    <w:link w:val="30"/>
    <w:uiPriority w:val="9"/>
    <w:unhideWhenUsed/>
    <w:qFormat/>
    <w:rsid w:val="004212D4"/>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C017E3"/>
    <w:pPr>
      <w:tabs>
        <w:tab w:val="center" w:pos="4677"/>
        <w:tab w:val="right" w:pos="9355"/>
      </w:tabs>
    </w:pPr>
  </w:style>
  <w:style w:type="character" w:customStyle="1" w:styleId="a4">
    <w:name w:val="Нижний колонтитул Знак"/>
    <w:basedOn w:val="a0"/>
    <w:link w:val="a3"/>
    <w:uiPriority w:val="99"/>
    <w:rsid w:val="00C017E3"/>
  </w:style>
  <w:style w:type="character" w:styleId="a5">
    <w:name w:val="page number"/>
    <w:basedOn w:val="a0"/>
    <w:uiPriority w:val="99"/>
    <w:semiHidden/>
    <w:unhideWhenUsed/>
    <w:rsid w:val="00C017E3"/>
  </w:style>
  <w:style w:type="character" w:customStyle="1" w:styleId="1">
    <w:name w:val="Заголовок 1 Знак"/>
    <w:link w:val="10"/>
    <w:uiPriority w:val="9"/>
    <w:rsid w:val="00B14461"/>
    <w:rPr>
      <w:rFonts w:ascii="Times New Roman" w:eastAsia="ＭＳ ゴシック" w:hAnsi="Times New Roman" w:cs="Times New Roman"/>
      <w:b/>
      <w:bCs/>
      <w:color w:val="000000"/>
      <w:sz w:val="32"/>
      <w:szCs w:val="32"/>
    </w:rPr>
  </w:style>
  <w:style w:type="character" w:customStyle="1" w:styleId="20">
    <w:name w:val="Заголовок 2 Знак"/>
    <w:link w:val="2"/>
    <w:uiPriority w:val="9"/>
    <w:rsid w:val="00547D7C"/>
    <w:rPr>
      <w:rFonts w:ascii="Times New Roman" w:eastAsia="ＭＳ ゴシック" w:hAnsi="Times New Roman"/>
      <w:b/>
      <w:bCs/>
      <w:color w:val="000000"/>
      <w:sz w:val="28"/>
      <w:szCs w:val="28"/>
    </w:rPr>
  </w:style>
  <w:style w:type="paragraph" w:styleId="a6">
    <w:name w:val="List Paragraph"/>
    <w:basedOn w:val="a"/>
    <w:uiPriority w:val="34"/>
    <w:qFormat/>
    <w:rsid w:val="00C017E3"/>
    <w:pPr>
      <w:ind w:left="720"/>
      <w:contextualSpacing/>
    </w:pPr>
  </w:style>
  <w:style w:type="paragraph" w:styleId="a7">
    <w:name w:val="footnote text"/>
    <w:basedOn w:val="a"/>
    <w:link w:val="a8"/>
    <w:uiPriority w:val="99"/>
    <w:unhideWhenUsed/>
    <w:rsid w:val="00C017E3"/>
  </w:style>
  <w:style w:type="character" w:customStyle="1" w:styleId="a8">
    <w:name w:val="Текст сноски Знак"/>
    <w:link w:val="a7"/>
    <w:uiPriority w:val="99"/>
    <w:rsid w:val="00C017E3"/>
    <w:rPr>
      <w:rFonts w:ascii="Times New Roman" w:hAnsi="Times New Roman" w:cs="Times New Roman"/>
      <w:sz w:val="28"/>
      <w:szCs w:val="28"/>
    </w:rPr>
  </w:style>
  <w:style w:type="character" w:styleId="a9">
    <w:name w:val="footnote reference"/>
    <w:uiPriority w:val="99"/>
    <w:unhideWhenUsed/>
    <w:rsid w:val="00C017E3"/>
    <w:rPr>
      <w:vertAlign w:val="superscript"/>
    </w:rPr>
  </w:style>
  <w:style w:type="paragraph" w:styleId="aa">
    <w:name w:val="Quote"/>
    <w:basedOn w:val="a"/>
    <w:next w:val="a"/>
    <w:link w:val="ab"/>
    <w:uiPriority w:val="29"/>
    <w:qFormat/>
    <w:rsid w:val="009741A3"/>
    <w:rPr>
      <w:rFonts w:ascii="PingFang TC Regular" w:eastAsia="PingFang TC Regular" w:hAnsi="Cambria" w:cs="PingFang TC Regular"/>
      <w:color w:val="1C1C1C"/>
      <w:lang w:val="en-US"/>
    </w:rPr>
  </w:style>
  <w:style w:type="character" w:customStyle="1" w:styleId="ab">
    <w:name w:val="Цитата Знак"/>
    <w:link w:val="aa"/>
    <w:uiPriority w:val="29"/>
    <w:rsid w:val="009741A3"/>
    <w:rPr>
      <w:rFonts w:ascii="PingFang TC Regular" w:eastAsia="PingFang TC Regular" w:cs="PingFang TC Regular"/>
      <w:color w:val="1C1C1C"/>
      <w:sz w:val="28"/>
      <w:szCs w:val="28"/>
      <w:lang w:val="en-US"/>
    </w:rPr>
  </w:style>
  <w:style w:type="paragraph" w:styleId="ac">
    <w:name w:val="Normal (Web)"/>
    <w:basedOn w:val="a"/>
    <w:uiPriority w:val="99"/>
    <w:unhideWhenUsed/>
    <w:rsid w:val="00C017E3"/>
    <w:pPr>
      <w:spacing w:before="100" w:beforeAutospacing="1" w:after="100" w:afterAutospacing="1"/>
    </w:pPr>
    <w:rPr>
      <w:rFonts w:ascii="Times" w:hAnsi="Times"/>
      <w:sz w:val="20"/>
      <w:szCs w:val="20"/>
    </w:rPr>
  </w:style>
  <w:style w:type="paragraph" w:styleId="ad">
    <w:name w:val="No Spacing"/>
    <w:basedOn w:val="a7"/>
    <w:uiPriority w:val="1"/>
    <w:qFormat/>
    <w:rsid w:val="001F2628"/>
    <w:pPr>
      <w:spacing w:line="240" w:lineRule="auto"/>
      <w:ind w:firstLine="284"/>
    </w:pPr>
    <w:rPr>
      <w:sz w:val="24"/>
      <w:szCs w:val="24"/>
    </w:rPr>
  </w:style>
  <w:style w:type="paragraph" w:styleId="ae">
    <w:name w:val="endnote text"/>
    <w:basedOn w:val="a"/>
    <w:link w:val="af"/>
    <w:uiPriority w:val="99"/>
    <w:unhideWhenUsed/>
    <w:rsid w:val="00C017E3"/>
  </w:style>
  <w:style w:type="character" w:customStyle="1" w:styleId="af">
    <w:name w:val="Текст концевой сноски Знак"/>
    <w:link w:val="ae"/>
    <w:uiPriority w:val="99"/>
    <w:rsid w:val="00C017E3"/>
    <w:rPr>
      <w:rFonts w:ascii="Times New Roman" w:hAnsi="Times New Roman" w:cs="Times New Roman"/>
    </w:rPr>
  </w:style>
  <w:style w:type="character" w:styleId="af0">
    <w:name w:val="Hyperlink"/>
    <w:uiPriority w:val="99"/>
    <w:unhideWhenUsed/>
    <w:rsid w:val="00C017E3"/>
    <w:rPr>
      <w:color w:val="0000FF"/>
      <w:u w:val="single"/>
    </w:rPr>
  </w:style>
  <w:style w:type="character" w:styleId="af1">
    <w:name w:val="FollowedHyperlink"/>
    <w:uiPriority w:val="99"/>
    <w:semiHidden/>
    <w:unhideWhenUsed/>
    <w:rsid w:val="00C017E3"/>
    <w:rPr>
      <w:color w:val="800080"/>
      <w:u w:val="single"/>
    </w:rPr>
  </w:style>
  <w:style w:type="character" w:customStyle="1" w:styleId="apple-converted-space">
    <w:name w:val="apple-converted-space"/>
    <w:basedOn w:val="a0"/>
    <w:rsid w:val="00E80631"/>
  </w:style>
  <w:style w:type="character" w:styleId="af2">
    <w:name w:val="Emphasis"/>
    <w:uiPriority w:val="20"/>
    <w:qFormat/>
    <w:rsid w:val="00C80DF1"/>
  </w:style>
  <w:style w:type="paragraph" w:styleId="af3">
    <w:name w:val="Balloon Text"/>
    <w:basedOn w:val="a"/>
    <w:link w:val="af4"/>
    <w:uiPriority w:val="99"/>
    <w:semiHidden/>
    <w:unhideWhenUsed/>
    <w:rsid w:val="002B23BE"/>
    <w:pPr>
      <w:spacing w:line="240" w:lineRule="auto"/>
    </w:pPr>
    <w:rPr>
      <w:rFonts w:ascii="Lucida Grande CY" w:hAnsi="Lucida Grande CY" w:cs="Lucida Grande CY"/>
      <w:sz w:val="18"/>
      <w:szCs w:val="18"/>
    </w:rPr>
  </w:style>
  <w:style w:type="character" w:customStyle="1" w:styleId="af4">
    <w:name w:val="Текст выноски Знак"/>
    <w:link w:val="af3"/>
    <w:uiPriority w:val="99"/>
    <w:semiHidden/>
    <w:rsid w:val="002B23BE"/>
    <w:rPr>
      <w:rFonts w:ascii="Lucida Grande CY" w:hAnsi="Lucida Grande CY" w:cs="Lucida Grande CY"/>
      <w:sz w:val="18"/>
      <w:szCs w:val="18"/>
    </w:rPr>
  </w:style>
  <w:style w:type="paragraph" w:styleId="11">
    <w:name w:val="toc 1"/>
    <w:basedOn w:val="a"/>
    <w:next w:val="a"/>
    <w:autoRedefine/>
    <w:uiPriority w:val="39"/>
    <w:unhideWhenUsed/>
    <w:rsid w:val="007D3396"/>
    <w:pPr>
      <w:spacing w:before="120"/>
      <w:jc w:val="left"/>
    </w:pPr>
    <w:rPr>
      <w:rFonts w:asciiTheme="minorHAnsi" w:hAnsiTheme="minorHAnsi"/>
      <w:b/>
      <w:caps/>
      <w:sz w:val="22"/>
      <w:szCs w:val="22"/>
    </w:rPr>
  </w:style>
  <w:style w:type="paragraph" w:styleId="21">
    <w:name w:val="toc 2"/>
    <w:basedOn w:val="a"/>
    <w:next w:val="a"/>
    <w:autoRedefine/>
    <w:uiPriority w:val="39"/>
    <w:unhideWhenUsed/>
    <w:rsid w:val="007D3396"/>
    <w:pPr>
      <w:ind w:left="280"/>
      <w:jc w:val="left"/>
    </w:pPr>
    <w:rPr>
      <w:rFonts w:asciiTheme="minorHAnsi" w:hAnsiTheme="minorHAnsi"/>
      <w:smallCaps/>
      <w:sz w:val="22"/>
      <w:szCs w:val="22"/>
    </w:rPr>
  </w:style>
  <w:style w:type="paragraph" w:styleId="31">
    <w:name w:val="toc 3"/>
    <w:basedOn w:val="a"/>
    <w:next w:val="a"/>
    <w:autoRedefine/>
    <w:uiPriority w:val="39"/>
    <w:unhideWhenUsed/>
    <w:rsid w:val="007D3396"/>
    <w:pPr>
      <w:ind w:left="560"/>
      <w:jc w:val="left"/>
    </w:pPr>
    <w:rPr>
      <w:rFonts w:asciiTheme="minorHAnsi" w:hAnsiTheme="minorHAnsi"/>
      <w:i/>
      <w:sz w:val="22"/>
      <w:szCs w:val="22"/>
    </w:rPr>
  </w:style>
  <w:style w:type="paragraph" w:styleId="4">
    <w:name w:val="toc 4"/>
    <w:basedOn w:val="a"/>
    <w:next w:val="a"/>
    <w:autoRedefine/>
    <w:uiPriority w:val="39"/>
    <w:unhideWhenUsed/>
    <w:rsid w:val="007D3396"/>
    <w:pPr>
      <w:ind w:left="840"/>
      <w:jc w:val="left"/>
    </w:pPr>
    <w:rPr>
      <w:rFonts w:asciiTheme="minorHAnsi" w:hAnsiTheme="minorHAnsi"/>
      <w:sz w:val="18"/>
      <w:szCs w:val="18"/>
    </w:rPr>
  </w:style>
  <w:style w:type="paragraph" w:styleId="5">
    <w:name w:val="toc 5"/>
    <w:basedOn w:val="a"/>
    <w:next w:val="a"/>
    <w:autoRedefine/>
    <w:uiPriority w:val="39"/>
    <w:unhideWhenUsed/>
    <w:rsid w:val="007D3396"/>
    <w:pPr>
      <w:ind w:left="1120"/>
      <w:jc w:val="left"/>
    </w:pPr>
    <w:rPr>
      <w:rFonts w:asciiTheme="minorHAnsi" w:hAnsiTheme="minorHAnsi"/>
      <w:sz w:val="18"/>
      <w:szCs w:val="18"/>
    </w:rPr>
  </w:style>
  <w:style w:type="paragraph" w:styleId="6">
    <w:name w:val="toc 6"/>
    <w:basedOn w:val="a"/>
    <w:next w:val="a"/>
    <w:autoRedefine/>
    <w:uiPriority w:val="39"/>
    <w:unhideWhenUsed/>
    <w:rsid w:val="007D3396"/>
    <w:pPr>
      <w:ind w:left="1400"/>
      <w:jc w:val="left"/>
    </w:pPr>
    <w:rPr>
      <w:rFonts w:asciiTheme="minorHAnsi" w:hAnsiTheme="minorHAnsi"/>
      <w:sz w:val="18"/>
      <w:szCs w:val="18"/>
    </w:rPr>
  </w:style>
  <w:style w:type="paragraph" w:styleId="7">
    <w:name w:val="toc 7"/>
    <w:basedOn w:val="a"/>
    <w:next w:val="a"/>
    <w:autoRedefine/>
    <w:uiPriority w:val="39"/>
    <w:unhideWhenUsed/>
    <w:rsid w:val="007D3396"/>
    <w:pPr>
      <w:ind w:left="1680"/>
      <w:jc w:val="left"/>
    </w:pPr>
    <w:rPr>
      <w:rFonts w:asciiTheme="minorHAnsi" w:hAnsiTheme="minorHAnsi"/>
      <w:sz w:val="18"/>
      <w:szCs w:val="18"/>
    </w:rPr>
  </w:style>
  <w:style w:type="paragraph" w:styleId="8">
    <w:name w:val="toc 8"/>
    <w:basedOn w:val="a"/>
    <w:next w:val="a"/>
    <w:autoRedefine/>
    <w:uiPriority w:val="39"/>
    <w:unhideWhenUsed/>
    <w:rsid w:val="007D3396"/>
    <w:pPr>
      <w:ind w:left="1960"/>
      <w:jc w:val="left"/>
    </w:pPr>
    <w:rPr>
      <w:rFonts w:asciiTheme="minorHAnsi" w:hAnsiTheme="minorHAnsi"/>
      <w:sz w:val="18"/>
      <w:szCs w:val="18"/>
    </w:rPr>
  </w:style>
  <w:style w:type="paragraph" w:styleId="9">
    <w:name w:val="toc 9"/>
    <w:basedOn w:val="a"/>
    <w:next w:val="a"/>
    <w:autoRedefine/>
    <w:uiPriority w:val="39"/>
    <w:unhideWhenUsed/>
    <w:rsid w:val="007D3396"/>
    <w:pPr>
      <w:ind w:left="2240"/>
      <w:jc w:val="left"/>
    </w:pPr>
    <w:rPr>
      <w:rFonts w:asciiTheme="minorHAnsi" w:hAnsiTheme="minorHAnsi"/>
      <w:sz w:val="18"/>
      <w:szCs w:val="18"/>
    </w:rPr>
  </w:style>
  <w:style w:type="character" w:styleId="af5">
    <w:name w:val="annotation reference"/>
    <w:uiPriority w:val="99"/>
    <w:semiHidden/>
    <w:unhideWhenUsed/>
    <w:rsid w:val="00CF5EF9"/>
    <w:rPr>
      <w:sz w:val="18"/>
      <w:szCs w:val="18"/>
    </w:rPr>
  </w:style>
  <w:style w:type="paragraph" w:styleId="af6">
    <w:name w:val="annotation text"/>
    <w:basedOn w:val="a"/>
    <w:link w:val="af7"/>
    <w:uiPriority w:val="99"/>
    <w:semiHidden/>
    <w:unhideWhenUsed/>
    <w:rsid w:val="00CF5EF9"/>
    <w:pPr>
      <w:spacing w:line="240" w:lineRule="auto"/>
    </w:pPr>
    <w:rPr>
      <w:sz w:val="24"/>
      <w:szCs w:val="24"/>
    </w:rPr>
  </w:style>
  <w:style w:type="character" w:customStyle="1" w:styleId="af7">
    <w:name w:val="Текст комментария Знак"/>
    <w:link w:val="af6"/>
    <w:uiPriority w:val="99"/>
    <w:semiHidden/>
    <w:rsid w:val="00CF5EF9"/>
    <w:rPr>
      <w:rFonts w:ascii="Times New Roman" w:hAnsi="Times New Roman" w:cs="Times New Roman"/>
    </w:rPr>
  </w:style>
  <w:style w:type="paragraph" w:styleId="af8">
    <w:name w:val="annotation subject"/>
    <w:basedOn w:val="af6"/>
    <w:next w:val="af6"/>
    <w:link w:val="af9"/>
    <w:uiPriority w:val="99"/>
    <w:semiHidden/>
    <w:unhideWhenUsed/>
    <w:rsid w:val="00CF5EF9"/>
    <w:rPr>
      <w:b/>
      <w:bCs/>
      <w:sz w:val="20"/>
      <w:szCs w:val="20"/>
    </w:rPr>
  </w:style>
  <w:style w:type="character" w:customStyle="1" w:styleId="af9">
    <w:name w:val="Тема примечания Знак"/>
    <w:link w:val="af8"/>
    <w:uiPriority w:val="99"/>
    <w:semiHidden/>
    <w:rsid w:val="00CF5EF9"/>
    <w:rPr>
      <w:rFonts w:ascii="Times New Roman" w:hAnsi="Times New Roman" w:cs="Times New Roman"/>
      <w:b/>
      <w:bCs/>
      <w:sz w:val="20"/>
      <w:szCs w:val="20"/>
    </w:rPr>
  </w:style>
  <w:style w:type="paragraph" w:styleId="12">
    <w:name w:val="index 1"/>
    <w:basedOn w:val="a"/>
    <w:next w:val="a"/>
    <w:autoRedefine/>
    <w:uiPriority w:val="99"/>
    <w:unhideWhenUsed/>
    <w:rsid w:val="00127E62"/>
    <w:pPr>
      <w:ind w:left="280" w:hanging="280"/>
    </w:pPr>
  </w:style>
  <w:style w:type="paragraph" w:styleId="22">
    <w:name w:val="index 2"/>
    <w:basedOn w:val="a"/>
    <w:next w:val="a"/>
    <w:autoRedefine/>
    <w:uiPriority w:val="99"/>
    <w:unhideWhenUsed/>
    <w:rsid w:val="00127E62"/>
    <w:pPr>
      <w:ind w:left="560" w:hanging="280"/>
    </w:pPr>
  </w:style>
  <w:style w:type="paragraph" w:styleId="32">
    <w:name w:val="index 3"/>
    <w:basedOn w:val="a"/>
    <w:next w:val="a"/>
    <w:autoRedefine/>
    <w:uiPriority w:val="99"/>
    <w:unhideWhenUsed/>
    <w:rsid w:val="00127E62"/>
    <w:pPr>
      <w:ind w:left="840" w:hanging="280"/>
    </w:pPr>
  </w:style>
  <w:style w:type="paragraph" w:styleId="40">
    <w:name w:val="index 4"/>
    <w:basedOn w:val="a"/>
    <w:next w:val="a"/>
    <w:autoRedefine/>
    <w:uiPriority w:val="99"/>
    <w:unhideWhenUsed/>
    <w:rsid w:val="00127E62"/>
    <w:pPr>
      <w:ind w:left="1120" w:hanging="280"/>
    </w:pPr>
  </w:style>
  <w:style w:type="paragraph" w:styleId="50">
    <w:name w:val="index 5"/>
    <w:basedOn w:val="a"/>
    <w:next w:val="a"/>
    <w:autoRedefine/>
    <w:uiPriority w:val="99"/>
    <w:unhideWhenUsed/>
    <w:rsid w:val="00127E62"/>
    <w:pPr>
      <w:ind w:left="1400" w:hanging="280"/>
    </w:pPr>
  </w:style>
  <w:style w:type="paragraph" w:styleId="60">
    <w:name w:val="index 6"/>
    <w:basedOn w:val="a"/>
    <w:next w:val="a"/>
    <w:autoRedefine/>
    <w:uiPriority w:val="99"/>
    <w:unhideWhenUsed/>
    <w:rsid w:val="00127E62"/>
    <w:pPr>
      <w:ind w:left="1680" w:hanging="280"/>
    </w:pPr>
  </w:style>
  <w:style w:type="paragraph" w:styleId="70">
    <w:name w:val="index 7"/>
    <w:basedOn w:val="a"/>
    <w:next w:val="a"/>
    <w:autoRedefine/>
    <w:uiPriority w:val="99"/>
    <w:unhideWhenUsed/>
    <w:rsid w:val="00127E62"/>
    <w:pPr>
      <w:ind w:left="1960" w:hanging="280"/>
    </w:pPr>
  </w:style>
  <w:style w:type="paragraph" w:styleId="80">
    <w:name w:val="index 8"/>
    <w:basedOn w:val="a"/>
    <w:next w:val="a"/>
    <w:autoRedefine/>
    <w:uiPriority w:val="99"/>
    <w:unhideWhenUsed/>
    <w:rsid w:val="00127E62"/>
    <w:pPr>
      <w:ind w:left="2240" w:hanging="280"/>
    </w:pPr>
  </w:style>
  <w:style w:type="paragraph" w:styleId="90">
    <w:name w:val="index 9"/>
    <w:basedOn w:val="a"/>
    <w:next w:val="a"/>
    <w:autoRedefine/>
    <w:uiPriority w:val="99"/>
    <w:unhideWhenUsed/>
    <w:rsid w:val="00127E62"/>
    <w:pPr>
      <w:ind w:left="2520" w:hanging="280"/>
    </w:pPr>
  </w:style>
  <w:style w:type="paragraph" w:styleId="afa">
    <w:name w:val="index heading"/>
    <w:basedOn w:val="a"/>
    <w:next w:val="12"/>
    <w:uiPriority w:val="99"/>
    <w:unhideWhenUsed/>
    <w:rsid w:val="00127E62"/>
  </w:style>
  <w:style w:type="character" w:styleId="afb">
    <w:name w:val="endnote reference"/>
    <w:uiPriority w:val="99"/>
    <w:unhideWhenUsed/>
    <w:rsid w:val="00127E62"/>
    <w:rPr>
      <w:vertAlign w:val="superscript"/>
    </w:rPr>
  </w:style>
  <w:style w:type="paragraph" w:customStyle="1" w:styleId="13">
    <w:name w:val="Без интервала1"/>
    <w:basedOn w:val="a"/>
    <w:rsid w:val="00397381"/>
    <w:pPr>
      <w:widowControl w:val="0"/>
      <w:autoSpaceDE w:val="0"/>
      <w:autoSpaceDN w:val="0"/>
      <w:adjustRightInd w:val="0"/>
      <w:spacing w:line="240" w:lineRule="auto"/>
      <w:jc w:val="center"/>
    </w:pPr>
    <w:rPr>
      <w:rFonts w:ascii="Cambria" w:eastAsia="MS Mincho" w:hAnsi="Cambria" w:cs="MS Mincho"/>
      <w:sz w:val="24"/>
      <w:szCs w:val="24"/>
    </w:rPr>
  </w:style>
  <w:style w:type="paragraph" w:customStyle="1" w:styleId="afc">
    <w:name w:val="Нормальный"/>
    <w:rsid w:val="00897D28"/>
    <w:rPr>
      <w:rFonts w:ascii="Times New Roman" w:eastAsia="Times New Roman" w:hAnsi="Times New Roman"/>
      <w:snapToGrid w:val="0"/>
    </w:rPr>
  </w:style>
  <w:style w:type="paragraph" w:styleId="afd">
    <w:name w:val="header"/>
    <w:basedOn w:val="a"/>
    <w:link w:val="afe"/>
    <w:uiPriority w:val="99"/>
    <w:unhideWhenUsed/>
    <w:rsid w:val="007C4D5B"/>
    <w:pPr>
      <w:tabs>
        <w:tab w:val="center" w:pos="4677"/>
        <w:tab w:val="right" w:pos="9355"/>
      </w:tabs>
      <w:spacing w:line="240" w:lineRule="auto"/>
    </w:pPr>
  </w:style>
  <w:style w:type="character" w:customStyle="1" w:styleId="afe">
    <w:name w:val="Верхний колонтитул Знак"/>
    <w:link w:val="afd"/>
    <w:uiPriority w:val="99"/>
    <w:rsid w:val="007C4D5B"/>
    <w:rPr>
      <w:rFonts w:ascii="Times New Roman" w:hAnsi="Times New Roman" w:cs="Times New Roman"/>
      <w:sz w:val="28"/>
      <w:szCs w:val="28"/>
    </w:rPr>
  </w:style>
  <w:style w:type="character" w:styleId="aff">
    <w:name w:val="Subtle Emphasis"/>
    <w:uiPriority w:val="19"/>
    <w:qFormat/>
    <w:rsid w:val="00711C81"/>
    <w:rPr>
      <w:rFonts w:asciiTheme="minorHAnsi" w:hAnsiTheme="minorHAnsi"/>
      <w:i w:val="0"/>
      <w:iCs/>
      <w:color w:val="auto"/>
      <w:sz w:val="22"/>
    </w:rPr>
  </w:style>
  <w:style w:type="paragraph" w:styleId="aff0">
    <w:name w:val="table of authorities"/>
    <w:basedOn w:val="a"/>
    <w:next w:val="a"/>
    <w:uiPriority w:val="99"/>
    <w:unhideWhenUsed/>
    <w:rsid w:val="00527C13"/>
    <w:pPr>
      <w:ind w:left="280" w:hanging="280"/>
      <w:jc w:val="left"/>
    </w:pPr>
    <w:rPr>
      <w:rFonts w:asciiTheme="minorHAnsi" w:hAnsiTheme="minorHAnsi"/>
      <w:sz w:val="20"/>
      <w:szCs w:val="20"/>
    </w:rPr>
  </w:style>
  <w:style w:type="paragraph" w:styleId="aff1">
    <w:name w:val="toa heading"/>
    <w:basedOn w:val="a"/>
    <w:next w:val="a"/>
    <w:uiPriority w:val="99"/>
    <w:unhideWhenUsed/>
    <w:rsid w:val="00527C13"/>
    <w:pPr>
      <w:spacing w:before="240" w:after="120"/>
      <w:jc w:val="left"/>
    </w:pPr>
    <w:rPr>
      <w:rFonts w:asciiTheme="minorHAnsi" w:hAnsiTheme="minorHAnsi" w:cs="Arial"/>
      <w:b/>
      <w:caps/>
      <w:sz w:val="20"/>
      <w:szCs w:val="20"/>
    </w:rPr>
  </w:style>
  <w:style w:type="table" w:styleId="aff2">
    <w:name w:val="Table Grid"/>
    <w:basedOn w:val="a1"/>
    <w:uiPriority w:val="59"/>
    <w:rsid w:val="001E15D7"/>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30">
    <w:name w:val="Заголовок 3 Знак"/>
    <w:basedOn w:val="a0"/>
    <w:link w:val="3"/>
    <w:uiPriority w:val="9"/>
    <w:rsid w:val="004212D4"/>
    <w:rPr>
      <w:rFonts w:asciiTheme="majorHAnsi" w:eastAsiaTheme="majorEastAsia" w:hAnsiTheme="majorHAnsi" w:cstheme="majorBidi"/>
      <w:b/>
      <w:bCs/>
      <w:color w:val="4F81BD" w:themeColor="accent1"/>
      <w:sz w:val="28"/>
      <w:szCs w:val="2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ＭＳ 明朝" w:hAnsi="Cambria" w:cs="Times New Roman"/>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4F4A"/>
    <w:pPr>
      <w:spacing w:line="360" w:lineRule="auto"/>
      <w:ind w:firstLine="708"/>
      <w:jc w:val="both"/>
    </w:pPr>
    <w:rPr>
      <w:rFonts w:ascii="Times New Roman" w:hAnsi="Times New Roman"/>
      <w:sz w:val="28"/>
      <w:szCs w:val="28"/>
    </w:rPr>
  </w:style>
  <w:style w:type="paragraph" w:styleId="10">
    <w:name w:val="heading 1"/>
    <w:basedOn w:val="a"/>
    <w:next w:val="a"/>
    <w:link w:val="1"/>
    <w:uiPriority w:val="9"/>
    <w:qFormat/>
    <w:rsid w:val="00B14461"/>
    <w:pPr>
      <w:keepNext/>
      <w:keepLines/>
      <w:spacing w:before="480"/>
      <w:ind w:firstLine="0"/>
      <w:jc w:val="left"/>
      <w:outlineLvl w:val="0"/>
    </w:pPr>
    <w:rPr>
      <w:rFonts w:eastAsia="ＭＳ ゴシック"/>
      <w:b/>
      <w:bCs/>
      <w:color w:val="000000"/>
      <w:sz w:val="32"/>
      <w:szCs w:val="32"/>
    </w:rPr>
  </w:style>
  <w:style w:type="paragraph" w:styleId="2">
    <w:name w:val="heading 2"/>
    <w:basedOn w:val="a"/>
    <w:next w:val="a"/>
    <w:link w:val="20"/>
    <w:uiPriority w:val="9"/>
    <w:unhideWhenUsed/>
    <w:qFormat/>
    <w:rsid w:val="00547D7C"/>
    <w:pPr>
      <w:keepNext/>
      <w:keepLines/>
      <w:spacing w:before="200" w:line="240" w:lineRule="auto"/>
      <w:ind w:firstLine="0"/>
      <w:jc w:val="center"/>
      <w:outlineLvl w:val="1"/>
    </w:pPr>
    <w:rPr>
      <w:rFonts w:eastAsia="ＭＳ ゴシック"/>
      <w:b/>
      <w:bCs/>
      <w:color w:val="000000"/>
    </w:rPr>
  </w:style>
  <w:style w:type="paragraph" w:styleId="3">
    <w:name w:val="heading 3"/>
    <w:basedOn w:val="a"/>
    <w:next w:val="a"/>
    <w:link w:val="30"/>
    <w:uiPriority w:val="9"/>
    <w:unhideWhenUsed/>
    <w:qFormat/>
    <w:rsid w:val="004212D4"/>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C017E3"/>
    <w:pPr>
      <w:tabs>
        <w:tab w:val="center" w:pos="4677"/>
        <w:tab w:val="right" w:pos="9355"/>
      </w:tabs>
    </w:pPr>
  </w:style>
  <w:style w:type="character" w:customStyle="1" w:styleId="a4">
    <w:name w:val="Нижний колонтитул Знак"/>
    <w:basedOn w:val="a0"/>
    <w:link w:val="a3"/>
    <w:uiPriority w:val="99"/>
    <w:rsid w:val="00C017E3"/>
  </w:style>
  <w:style w:type="character" w:styleId="a5">
    <w:name w:val="page number"/>
    <w:basedOn w:val="a0"/>
    <w:uiPriority w:val="99"/>
    <w:semiHidden/>
    <w:unhideWhenUsed/>
    <w:rsid w:val="00C017E3"/>
  </w:style>
  <w:style w:type="character" w:customStyle="1" w:styleId="1">
    <w:name w:val="Заголовок 1 Знак"/>
    <w:link w:val="10"/>
    <w:uiPriority w:val="9"/>
    <w:rsid w:val="00B14461"/>
    <w:rPr>
      <w:rFonts w:ascii="Times New Roman" w:eastAsia="ＭＳ ゴシック" w:hAnsi="Times New Roman" w:cs="Times New Roman"/>
      <w:b/>
      <w:bCs/>
      <w:color w:val="000000"/>
      <w:sz w:val="32"/>
      <w:szCs w:val="32"/>
    </w:rPr>
  </w:style>
  <w:style w:type="character" w:customStyle="1" w:styleId="20">
    <w:name w:val="Заголовок 2 Знак"/>
    <w:link w:val="2"/>
    <w:uiPriority w:val="9"/>
    <w:rsid w:val="00547D7C"/>
    <w:rPr>
      <w:rFonts w:ascii="Times New Roman" w:eastAsia="ＭＳ ゴシック" w:hAnsi="Times New Roman"/>
      <w:b/>
      <w:bCs/>
      <w:color w:val="000000"/>
      <w:sz w:val="28"/>
      <w:szCs w:val="28"/>
    </w:rPr>
  </w:style>
  <w:style w:type="paragraph" w:styleId="a6">
    <w:name w:val="List Paragraph"/>
    <w:basedOn w:val="a"/>
    <w:uiPriority w:val="34"/>
    <w:qFormat/>
    <w:rsid w:val="00C017E3"/>
    <w:pPr>
      <w:ind w:left="720"/>
      <w:contextualSpacing/>
    </w:pPr>
  </w:style>
  <w:style w:type="paragraph" w:styleId="a7">
    <w:name w:val="footnote text"/>
    <w:basedOn w:val="a"/>
    <w:link w:val="a8"/>
    <w:uiPriority w:val="99"/>
    <w:unhideWhenUsed/>
    <w:rsid w:val="00C017E3"/>
  </w:style>
  <w:style w:type="character" w:customStyle="1" w:styleId="a8">
    <w:name w:val="Текст сноски Знак"/>
    <w:link w:val="a7"/>
    <w:uiPriority w:val="99"/>
    <w:rsid w:val="00C017E3"/>
    <w:rPr>
      <w:rFonts w:ascii="Times New Roman" w:hAnsi="Times New Roman" w:cs="Times New Roman"/>
      <w:sz w:val="28"/>
      <w:szCs w:val="28"/>
    </w:rPr>
  </w:style>
  <w:style w:type="character" w:styleId="a9">
    <w:name w:val="footnote reference"/>
    <w:uiPriority w:val="99"/>
    <w:unhideWhenUsed/>
    <w:rsid w:val="00C017E3"/>
    <w:rPr>
      <w:vertAlign w:val="superscript"/>
    </w:rPr>
  </w:style>
  <w:style w:type="paragraph" w:styleId="aa">
    <w:name w:val="Quote"/>
    <w:basedOn w:val="a"/>
    <w:next w:val="a"/>
    <w:link w:val="ab"/>
    <w:uiPriority w:val="29"/>
    <w:qFormat/>
    <w:rsid w:val="009741A3"/>
    <w:rPr>
      <w:rFonts w:ascii="PingFang TC Regular" w:eastAsia="PingFang TC Regular" w:hAnsi="Cambria" w:cs="PingFang TC Regular"/>
      <w:color w:val="1C1C1C"/>
      <w:lang w:val="en-US"/>
    </w:rPr>
  </w:style>
  <w:style w:type="character" w:customStyle="1" w:styleId="ab">
    <w:name w:val="Цитата Знак"/>
    <w:link w:val="aa"/>
    <w:uiPriority w:val="29"/>
    <w:rsid w:val="009741A3"/>
    <w:rPr>
      <w:rFonts w:ascii="PingFang TC Regular" w:eastAsia="PingFang TC Regular" w:cs="PingFang TC Regular"/>
      <w:color w:val="1C1C1C"/>
      <w:sz w:val="28"/>
      <w:szCs w:val="28"/>
      <w:lang w:val="en-US"/>
    </w:rPr>
  </w:style>
  <w:style w:type="paragraph" w:styleId="ac">
    <w:name w:val="Normal (Web)"/>
    <w:basedOn w:val="a"/>
    <w:uiPriority w:val="99"/>
    <w:unhideWhenUsed/>
    <w:rsid w:val="00C017E3"/>
    <w:pPr>
      <w:spacing w:before="100" w:beforeAutospacing="1" w:after="100" w:afterAutospacing="1"/>
    </w:pPr>
    <w:rPr>
      <w:rFonts w:ascii="Times" w:hAnsi="Times"/>
      <w:sz w:val="20"/>
      <w:szCs w:val="20"/>
    </w:rPr>
  </w:style>
  <w:style w:type="paragraph" w:styleId="ad">
    <w:name w:val="No Spacing"/>
    <w:basedOn w:val="a7"/>
    <w:uiPriority w:val="1"/>
    <w:qFormat/>
    <w:rsid w:val="001F2628"/>
    <w:pPr>
      <w:spacing w:line="240" w:lineRule="auto"/>
      <w:ind w:firstLine="284"/>
    </w:pPr>
    <w:rPr>
      <w:sz w:val="24"/>
      <w:szCs w:val="24"/>
    </w:rPr>
  </w:style>
  <w:style w:type="paragraph" w:styleId="ae">
    <w:name w:val="endnote text"/>
    <w:basedOn w:val="a"/>
    <w:link w:val="af"/>
    <w:uiPriority w:val="99"/>
    <w:unhideWhenUsed/>
    <w:rsid w:val="00C017E3"/>
  </w:style>
  <w:style w:type="character" w:customStyle="1" w:styleId="af">
    <w:name w:val="Текст концевой сноски Знак"/>
    <w:link w:val="ae"/>
    <w:uiPriority w:val="99"/>
    <w:rsid w:val="00C017E3"/>
    <w:rPr>
      <w:rFonts w:ascii="Times New Roman" w:hAnsi="Times New Roman" w:cs="Times New Roman"/>
    </w:rPr>
  </w:style>
  <w:style w:type="character" w:styleId="af0">
    <w:name w:val="Hyperlink"/>
    <w:uiPriority w:val="99"/>
    <w:unhideWhenUsed/>
    <w:rsid w:val="00C017E3"/>
    <w:rPr>
      <w:color w:val="0000FF"/>
      <w:u w:val="single"/>
    </w:rPr>
  </w:style>
  <w:style w:type="character" w:styleId="af1">
    <w:name w:val="FollowedHyperlink"/>
    <w:uiPriority w:val="99"/>
    <w:semiHidden/>
    <w:unhideWhenUsed/>
    <w:rsid w:val="00C017E3"/>
    <w:rPr>
      <w:color w:val="800080"/>
      <w:u w:val="single"/>
    </w:rPr>
  </w:style>
  <w:style w:type="character" w:customStyle="1" w:styleId="apple-converted-space">
    <w:name w:val="apple-converted-space"/>
    <w:basedOn w:val="a0"/>
    <w:rsid w:val="00E80631"/>
  </w:style>
  <w:style w:type="character" w:styleId="af2">
    <w:name w:val="Emphasis"/>
    <w:uiPriority w:val="20"/>
    <w:qFormat/>
    <w:rsid w:val="00C80DF1"/>
  </w:style>
  <w:style w:type="paragraph" w:styleId="af3">
    <w:name w:val="Balloon Text"/>
    <w:basedOn w:val="a"/>
    <w:link w:val="af4"/>
    <w:uiPriority w:val="99"/>
    <w:semiHidden/>
    <w:unhideWhenUsed/>
    <w:rsid w:val="002B23BE"/>
    <w:pPr>
      <w:spacing w:line="240" w:lineRule="auto"/>
    </w:pPr>
    <w:rPr>
      <w:rFonts w:ascii="Lucida Grande CY" w:hAnsi="Lucida Grande CY" w:cs="Lucida Grande CY"/>
      <w:sz w:val="18"/>
      <w:szCs w:val="18"/>
    </w:rPr>
  </w:style>
  <w:style w:type="character" w:customStyle="1" w:styleId="af4">
    <w:name w:val="Текст выноски Знак"/>
    <w:link w:val="af3"/>
    <w:uiPriority w:val="99"/>
    <w:semiHidden/>
    <w:rsid w:val="002B23BE"/>
    <w:rPr>
      <w:rFonts w:ascii="Lucida Grande CY" w:hAnsi="Lucida Grande CY" w:cs="Lucida Grande CY"/>
      <w:sz w:val="18"/>
      <w:szCs w:val="18"/>
    </w:rPr>
  </w:style>
  <w:style w:type="paragraph" w:styleId="11">
    <w:name w:val="toc 1"/>
    <w:basedOn w:val="a"/>
    <w:next w:val="a"/>
    <w:autoRedefine/>
    <w:uiPriority w:val="39"/>
    <w:unhideWhenUsed/>
    <w:rsid w:val="007D3396"/>
    <w:pPr>
      <w:spacing w:before="120"/>
      <w:jc w:val="left"/>
    </w:pPr>
    <w:rPr>
      <w:rFonts w:asciiTheme="minorHAnsi" w:hAnsiTheme="minorHAnsi"/>
      <w:b/>
      <w:caps/>
      <w:sz w:val="22"/>
      <w:szCs w:val="22"/>
    </w:rPr>
  </w:style>
  <w:style w:type="paragraph" w:styleId="21">
    <w:name w:val="toc 2"/>
    <w:basedOn w:val="a"/>
    <w:next w:val="a"/>
    <w:autoRedefine/>
    <w:uiPriority w:val="39"/>
    <w:unhideWhenUsed/>
    <w:rsid w:val="007D3396"/>
    <w:pPr>
      <w:ind w:left="280"/>
      <w:jc w:val="left"/>
    </w:pPr>
    <w:rPr>
      <w:rFonts w:asciiTheme="minorHAnsi" w:hAnsiTheme="minorHAnsi"/>
      <w:smallCaps/>
      <w:sz w:val="22"/>
      <w:szCs w:val="22"/>
    </w:rPr>
  </w:style>
  <w:style w:type="paragraph" w:styleId="31">
    <w:name w:val="toc 3"/>
    <w:basedOn w:val="a"/>
    <w:next w:val="a"/>
    <w:autoRedefine/>
    <w:uiPriority w:val="39"/>
    <w:unhideWhenUsed/>
    <w:rsid w:val="007D3396"/>
    <w:pPr>
      <w:ind w:left="560"/>
      <w:jc w:val="left"/>
    </w:pPr>
    <w:rPr>
      <w:rFonts w:asciiTheme="minorHAnsi" w:hAnsiTheme="minorHAnsi"/>
      <w:i/>
      <w:sz w:val="22"/>
      <w:szCs w:val="22"/>
    </w:rPr>
  </w:style>
  <w:style w:type="paragraph" w:styleId="4">
    <w:name w:val="toc 4"/>
    <w:basedOn w:val="a"/>
    <w:next w:val="a"/>
    <w:autoRedefine/>
    <w:uiPriority w:val="39"/>
    <w:unhideWhenUsed/>
    <w:rsid w:val="007D3396"/>
    <w:pPr>
      <w:ind w:left="840"/>
      <w:jc w:val="left"/>
    </w:pPr>
    <w:rPr>
      <w:rFonts w:asciiTheme="minorHAnsi" w:hAnsiTheme="minorHAnsi"/>
      <w:sz w:val="18"/>
      <w:szCs w:val="18"/>
    </w:rPr>
  </w:style>
  <w:style w:type="paragraph" w:styleId="5">
    <w:name w:val="toc 5"/>
    <w:basedOn w:val="a"/>
    <w:next w:val="a"/>
    <w:autoRedefine/>
    <w:uiPriority w:val="39"/>
    <w:unhideWhenUsed/>
    <w:rsid w:val="007D3396"/>
    <w:pPr>
      <w:ind w:left="1120"/>
      <w:jc w:val="left"/>
    </w:pPr>
    <w:rPr>
      <w:rFonts w:asciiTheme="minorHAnsi" w:hAnsiTheme="minorHAnsi"/>
      <w:sz w:val="18"/>
      <w:szCs w:val="18"/>
    </w:rPr>
  </w:style>
  <w:style w:type="paragraph" w:styleId="6">
    <w:name w:val="toc 6"/>
    <w:basedOn w:val="a"/>
    <w:next w:val="a"/>
    <w:autoRedefine/>
    <w:uiPriority w:val="39"/>
    <w:unhideWhenUsed/>
    <w:rsid w:val="007D3396"/>
    <w:pPr>
      <w:ind w:left="1400"/>
      <w:jc w:val="left"/>
    </w:pPr>
    <w:rPr>
      <w:rFonts w:asciiTheme="minorHAnsi" w:hAnsiTheme="minorHAnsi"/>
      <w:sz w:val="18"/>
      <w:szCs w:val="18"/>
    </w:rPr>
  </w:style>
  <w:style w:type="paragraph" w:styleId="7">
    <w:name w:val="toc 7"/>
    <w:basedOn w:val="a"/>
    <w:next w:val="a"/>
    <w:autoRedefine/>
    <w:uiPriority w:val="39"/>
    <w:unhideWhenUsed/>
    <w:rsid w:val="007D3396"/>
    <w:pPr>
      <w:ind w:left="1680"/>
      <w:jc w:val="left"/>
    </w:pPr>
    <w:rPr>
      <w:rFonts w:asciiTheme="minorHAnsi" w:hAnsiTheme="minorHAnsi"/>
      <w:sz w:val="18"/>
      <w:szCs w:val="18"/>
    </w:rPr>
  </w:style>
  <w:style w:type="paragraph" w:styleId="8">
    <w:name w:val="toc 8"/>
    <w:basedOn w:val="a"/>
    <w:next w:val="a"/>
    <w:autoRedefine/>
    <w:uiPriority w:val="39"/>
    <w:unhideWhenUsed/>
    <w:rsid w:val="007D3396"/>
    <w:pPr>
      <w:ind w:left="1960"/>
      <w:jc w:val="left"/>
    </w:pPr>
    <w:rPr>
      <w:rFonts w:asciiTheme="minorHAnsi" w:hAnsiTheme="minorHAnsi"/>
      <w:sz w:val="18"/>
      <w:szCs w:val="18"/>
    </w:rPr>
  </w:style>
  <w:style w:type="paragraph" w:styleId="9">
    <w:name w:val="toc 9"/>
    <w:basedOn w:val="a"/>
    <w:next w:val="a"/>
    <w:autoRedefine/>
    <w:uiPriority w:val="39"/>
    <w:unhideWhenUsed/>
    <w:rsid w:val="007D3396"/>
    <w:pPr>
      <w:ind w:left="2240"/>
      <w:jc w:val="left"/>
    </w:pPr>
    <w:rPr>
      <w:rFonts w:asciiTheme="minorHAnsi" w:hAnsiTheme="minorHAnsi"/>
      <w:sz w:val="18"/>
      <w:szCs w:val="18"/>
    </w:rPr>
  </w:style>
  <w:style w:type="character" w:styleId="af5">
    <w:name w:val="annotation reference"/>
    <w:uiPriority w:val="99"/>
    <w:semiHidden/>
    <w:unhideWhenUsed/>
    <w:rsid w:val="00CF5EF9"/>
    <w:rPr>
      <w:sz w:val="18"/>
      <w:szCs w:val="18"/>
    </w:rPr>
  </w:style>
  <w:style w:type="paragraph" w:styleId="af6">
    <w:name w:val="annotation text"/>
    <w:basedOn w:val="a"/>
    <w:link w:val="af7"/>
    <w:uiPriority w:val="99"/>
    <w:semiHidden/>
    <w:unhideWhenUsed/>
    <w:rsid w:val="00CF5EF9"/>
    <w:pPr>
      <w:spacing w:line="240" w:lineRule="auto"/>
    </w:pPr>
    <w:rPr>
      <w:sz w:val="24"/>
      <w:szCs w:val="24"/>
    </w:rPr>
  </w:style>
  <w:style w:type="character" w:customStyle="1" w:styleId="af7">
    <w:name w:val="Текст комментария Знак"/>
    <w:link w:val="af6"/>
    <w:uiPriority w:val="99"/>
    <w:semiHidden/>
    <w:rsid w:val="00CF5EF9"/>
    <w:rPr>
      <w:rFonts w:ascii="Times New Roman" w:hAnsi="Times New Roman" w:cs="Times New Roman"/>
    </w:rPr>
  </w:style>
  <w:style w:type="paragraph" w:styleId="af8">
    <w:name w:val="annotation subject"/>
    <w:basedOn w:val="af6"/>
    <w:next w:val="af6"/>
    <w:link w:val="af9"/>
    <w:uiPriority w:val="99"/>
    <w:semiHidden/>
    <w:unhideWhenUsed/>
    <w:rsid w:val="00CF5EF9"/>
    <w:rPr>
      <w:b/>
      <w:bCs/>
      <w:sz w:val="20"/>
      <w:szCs w:val="20"/>
    </w:rPr>
  </w:style>
  <w:style w:type="character" w:customStyle="1" w:styleId="af9">
    <w:name w:val="Тема примечания Знак"/>
    <w:link w:val="af8"/>
    <w:uiPriority w:val="99"/>
    <w:semiHidden/>
    <w:rsid w:val="00CF5EF9"/>
    <w:rPr>
      <w:rFonts w:ascii="Times New Roman" w:hAnsi="Times New Roman" w:cs="Times New Roman"/>
      <w:b/>
      <w:bCs/>
      <w:sz w:val="20"/>
      <w:szCs w:val="20"/>
    </w:rPr>
  </w:style>
  <w:style w:type="paragraph" w:styleId="12">
    <w:name w:val="index 1"/>
    <w:basedOn w:val="a"/>
    <w:next w:val="a"/>
    <w:autoRedefine/>
    <w:uiPriority w:val="99"/>
    <w:unhideWhenUsed/>
    <w:rsid w:val="00127E62"/>
    <w:pPr>
      <w:ind w:left="280" w:hanging="280"/>
    </w:pPr>
  </w:style>
  <w:style w:type="paragraph" w:styleId="22">
    <w:name w:val="index 2"/>
    <w:basedOn w:val="a"/>
    <w:next w:val="a"/>
    <w:autoRedefine/>
    <w:uiPriority w:val="99"/>
    <w:unhideWhenUsed/>
    <w:rsid w:val="00127E62"/>
    <w:pPr>
      <w:ind w:left="560" w:hanging="280"/>
    </w:pPr>
  </w:style>
  <w:style w:type="paragraph" w:styleId="32">
    <w:name w:val="index 3"/>
    <w:basedOn w:val="a"/>
    <w:next w:val="a"/>
    <w:autoRedefine/>
    <w:uiPriority w:val="99"/>
    <w:unhideWhenUsed/>
    <w:rsid w:val="00127E62"/>
    <w:pPr>
      <w:ind w:left="840" w:hanging="280"/>
    </w:pPr>
  </w:style>
  <w:style w:type="paragraph" w:styleId="40">
    <w:name w:val="index 4"/>
    <w:basedOn w:val="a"/>
    <w:next w:val="a"/>
    <w:autoRedefine/>
    <w:uiPriority w:val="99"/>
    <w:unhideWhenUsed/>
    <w:rsid w:val="00127E62"/>
    <w:pPr>
      <w:ind w:left="1120" w:hanging="280"/>
    </w:pPr>
  </w:style>
  <w:style w:type="paragraph" w:styleId="50">
    <w:name w:val="index 5"/>
    <w:basedOn w:val="a"/>
    <w:next w:val="a"/>
    <w:autoRedefine/>
    <w:uiPriority w:val="99"/>
    <w:unhideWhenUsed/>
    <w:rsid w:val="00127E62"/>
    <w:pPr>
      <w:ind w:left="1400" w:hanging="280"/>
    </w:pPr>
  </w:style>
  <w:style w:type="paragraph" w:styleId="60">
    <w:name w:val="index 6"/>
    <w:basedOn w:val="a"/>
    <w:next w:val="a"/>
    <w:autoRedefine/>
    <w:uiPriority w:val="99"/>
    <w:unhideWhenUsed/>
    <w:rsid w:val="00127E62"/>
    <w:pPr>
      <w:ind w:left="1680" w:hanging="280"/>
    </w:pPr>
  </w:style>
  <w:style w:type="paragraph" w:styleId="70">
    <w:name w:val="index 7"/>
    <w:basedOn w:val="a"/>
    <w:next w:val="a"/>
    <w:autoRedefine/>
    <w:uiPriority w:val="99"/>
    <w:unhideWhenUsed/>
    <w:rsid w:val="00127E62"/>
    <w:pPr>
      <w:ind w:left="1960" w:hanging="280"/>
    </w:pPr>
  </w:style>
  <w:style w:type="paragraph" w:styleId="80">
    <w:name w:val="index 8"/>
    <w:basedOn w:val="a"/>
    <w:next w:val="a"/>
    <w:autoRedefine/>
    <w:uiPriority w:val="99"/>
    <w:unhideWhenUsed/>
    <w:rsid w:val="00127E62"/>
    <w:pPr>
      <w:ind w:left="2240" w:hanging="280"/>
    </w:pPr>
  </w:style>
  <w:style w:type="paragraph" w:styleId="90">
    <w:name w:val="index 9"/>
    <w:basedOn w:val="a"/>
    <w:next w:val="a"/>
    <w:autoRedefine/>
    <w:uiPriority w:val="99"/>
    <w:unhideWhenUsed/>
    <w:rsid w:val="00127E62"/>
    <w:pPr>
      <w:ind w:left="2520" w:hanging="280"/>
    </w:pPr>
  </w:style>
  <w:style w:type="paragraph" w:styleId="afa">
    <w:name w:val="index heading"/>
    <w:basedOn w:val="a"/>
    <w:next w:val="12"/>
    <w:uiPriority w:val="99"/>
    <w:unhideWhenUsed/>
    <w:rsid w:val="00127E62"/>
  </w:style>
  <w:style w:type="character" w:styleId="afb">
    <w:name w:val="endnote reference"/>
    <w:uiPriority w:val="99"/>
    <w:unhideWhenUsed/>
    <w:rsid w:val="00127E62"/>
    <w:rPr>
      <w:vertAlign w:val="superscript"/>
    </w:rPr>
  </w:style>
  <w:style w:type="paragraph" w:customStyle="1" w:styleId="13">
    <w:name w:val="Без интервала1"/>
    <w:basedOn w:val="a"/>
    <w:rsid w:val="00397381"/>
    <w:pPr>
      <w:widowControl w:val="0"/>
      <w:autoSpaceDE w:val="0"/>
      <w:autoSpaceDN w:val="0"/>
      <w:adjustRightInd w:val="0"/>
      <w:spacing w:line="240" w:lineRule="auto"/>
      <w:jc w:val="center"/>
    </w:pPr>
    <w:rPr>
      <w:rFonts w:ascii="Cambria" w:eastAsia="MS Mincho" w:hAnsi="Cambria" w:cs="MS Mincho"/>
      <w:sz w:val="24"/>
      <w:szCs w:val="24"/>
    </w:rPr>
  </w:style>
  <w:style w:type="paragraph" w:customStyle="1" w:styleId="afc">
    <w:name w:val="Нормальный"/>
    <w:rsid w:val="00897D28"/>
    <w:rPr>
      <w:rFonts w:ascii="Times New Roman" w:eastAsia="Times New Roman" w:hAnsi="Times New Roman"/>
      <w:snapToGrid w:val="0"/>
    </w:rPr>
  </w:style>
  <w:style w:type="paragraph" w:styleId="afd">
    <w:name w:val="header"/>
    <w:basedOn w:val="a"/>
    <w:link w:val="afe"/>
    <w:uiPriority w:val="99"/>
    <w:unhideWhenUsed/>
    <w:rsid w:val="007C4D5B"/>
    <w:pPr>
      <w:tabs>
        <w:tab w:val="center" w:pos="4677"/>
        <w:tab w:val="right" w:pos="9355"/>
      </w:tabs>
      <w:spacing w:line="240" w:lineRule="auto"/>
    </w:pPr>
  </w:style>
  <w:style w:type="character" w:customStyle="1" w:styleId="afe">
    <w:name w:val="Верхний колонтитул Знак"/>
    <w:link w:val="afd"/>
    <w:uiPriority w:val="99"/>
    <w:rsid w:val="007C4D5B"/>
    <w:rPr>
      <w:rFonts w:ascii="Times New Roman" w:hAnsi="Times New Roman" w:cs="Times New Roman"/>
      <w:sz w:val="28"/>
      <w:szCs w:val="28"/>
    </w:rPr>
  </w:style>
  <w:style w:type="character" w:styleId="aff">
    <w:name w:val="Subtle Emphasis"/>
    <w:uiPriority w:val="19"/>
    <w:qFormat/>
    <w:rsid w:val="00711C81"/>
    <w:rPr>
      <w:rFonts w:asciiTheme="minorHAnsi" w:hAnsiTheme="minorHAnsi"/>
      <w:i w:val="0"/>
      <w:iCs/>
      <w:color w:val="auto"/>
      <w:sz w:val="22"/>
    </w:rPr>
  </w:style>
  <w:style w:type="paragraph" w:styleId="aff0">
    <w:name w:val="table of authorities"/>
    <w:basedOn w:val="a"/>
    <w:next w:val="a"/>
    <w:uiPriority w:val="99"/>
    <w:unhideWhenUsed/>
    <w:rsid w:val="00527C13"/>
    <w:pPr>
      <w:ind w:left="280" w:hanging="280"/>
      <w:jc w:val="left"/>
    </w:pPr>
    <w:rPr>
      <w:rFonts w:asciiTheme="minorHAnsi" w:hAnsiTheme="minorHAnsi"/>
      <w:sz w:val="20"/>
      <w:szCs w:val="20"/>
    </w:rPr>
  </w:style>
  <w:style w:type="paragraph" w:styleId="aff1">
    <w:name w:val="toa heading"/>
    <w:basedOn w:val="a"/>
    <w:next w:val="a"/>
    <w:uiPriority w:val="99"/>
    <w:unhideWhenUsed/>
    <w:rsid w:val="00527C13"/>
    <w:pPr>
      <w:spacing w:before="240" w:after="120"/>
      <w:jc w:val="left"/>
    </w:pPr>
    <w:rPr>
      <w:rFonts w:asciiTheme="minorHAnsi" w:hAnsiTheme="minorHAnsi" w:cs="Arial"/>
      <w:b/>
      <w:caps/>
      <w:sz w:val="20"/>
      <w:szCs w:val="20"/>
    </w:rPr>
  </w:style>
  <w:style w:type="table" w:styleId="aff2">
    <w:name w:val="Table Grid"/>
    <w:basedOn w:val="a1"/>
    <w:uiPriority w:val="59"/>
    <w:rsid w:val="001E15D7"/>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30">
    <w:name w:val="Заголовок 3 Знак"/>
    <w:basedOn w:val="a0"/>
    <w:link w:val="3"/>
    <w:uiPriority w:val="9"/>
    <w:rsid w:val="004212D4"/>
    <w:rPr>
      <w:rFonts w:asciiTheme="majorHAnsi" w:eastAsiaTheme="majorEastAsia" w:hAnsiTheme="majorHAnsi" w:cstheme="majorBidi"/>
      <w:b/>
      <w:bCs/>
      <w:color w:val="4F81BD" w:themeColor="accent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71032">
      <w:bodyDiv w:val="1"/>
      <w:marLeft w:val="0"/>
      <w:marRight w:val="0"/>
      <w:marTop w:val="0"/>
      <w:marBottom w:val="0"/>
      <w:divBdr>
        <w:top w:val="none" w:sz="0" w:space="0" w:color="auto"/>
        <w:left w:val="none" w:sz="0" w:space="0" w:color="auto"/>
        <w:bottom w:val="none" w:sz="0" w:space="0" w:color="auto"/>
        <w:right w:val="none" w:sz="0" w:space="0" w:color="auto"/>
      </w:divBdr>
      <w:divsChild>
        <w:div w:id="395709464">
          <w:marLeft w:val="0"/>
          <w:marRight w:val="0"/>
          <w:marTop w:val="0"/>
          <w:marBottom w:val="0"/>
          <w:divBdr>
            <w:top w:val="none" w:sz="0" w:space="0" w:color="auto"/>
            <w:left w:val="none" w:sz="0" w:space="0" w:color="auto"/>
            <w:bottom w:val="none" w:sz="0" w:space="0" w:color="auto"/>
            <w:right w:val="none" w:sz="0" w:space="0" w:color="auto"/>
          </w:divBdr>
          <w:divsChild>
            <w:div w:id="745956847">
              <w:marLeft w:val="0"/>
              <w:marRight w:val="0"/>
              <w:marTop w:val="0"/>
              <w:marBottom w:val="0"/>
              <w:divBdr>
                <w:top w:val="none" w:sz="0" w:space="0" w:color="auto"/>
                <w:left w:val="none" w:sz="0" w:space="0" w:color="auto"/>
                <w:bottom w:val="none" w:sz="0" w:space="0" w:color="auto"/>
                <w:right w:val="none" w:sz="0" w:space="0" w:color="auto"/>
              </w:divBdr>
              <w:divsChild>
                <w:div w:id="114485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48986">
      <w:bodyDiv w:val="1"/>
      <w:marLeft w:val="0"/>
      <w:marRight w:val="0"/>
      <w:marTop w:val="0"/>
      <w:marBottom w:val="0"/>
      <w:divBdr>
        <w:top w:val="none" w:sz="0" w:space="0" w:color="auto"/>
        <w:left w:val="none" w:sz="0" w:space="0" w:color="auto"/>
        <w:bottom w:val="none" w:sz="0" w:space="0" w:color="auto"/>
        <w:right w:val="none" w:sz="0" w:space="0" w:color="auto"/>
      </w:divBdr>
    </w:div>
    <w:div w:id="37047503">
      <w:bodyDiv w:val="1"/>
      <w:marLeft w:val="0"/>
      <w:marRight w:val="0"/>
      <w:marTop w:val="0"/>
      <w:marBottom w:val="0"/>
      <w:divBdr>
        <w:top w:val="none" w:sz="0" w:space="0" w:color="auto"/>
        <w:left w:val="none" w:sz="0" w:space="0" w:color="auto"/>
        <w:bottom w:val="none" w:sz="0" w:space="0" w:color="auto"/>
        <w:right w:val="none" w:sz="0" w:space="0" w:color="auto"/>
      </w:divBdr>
    </w:div>
    <w:div w:id="165675320">
      <w:bodyDiv w:val="1"/>
      <w:marLeft w:val="0"/>
      <w:marRight w:val="0"/>
      <w:marTop w:val="0"/>
      <w:marBottom w:val="0"/>
      <w:divBdr>
        <w:top w:val="none" w:sz="0" w:space="0" w:color="auto"/>
        <w:left w:val="none" w:sz="0" w:space="0" w:color="auto"/>
        <w:bottom w:val="none" w:sz="0" w:space="0" w:color="auto"/>
        <w:right w:val="none" w:sz="0" w:space="0" w:color="auto"/>
      </w:divBdr>
      <w:divsChild>
        <w:div w:id="1784306297">
          <w:marLeft w:val="0"/>
          <w:marRight w:val="0"/>
          <w:marTop w:val="0"/>
          <w:marBottom w:val="0"/>
          <w:divBdr>
            <w:top w:val="none" w:sz="0" w:space="0" w:color="auto"/>
            <w:left w:val="none" w:sz="0" w:space="0" w:color="auto"/>
            <w:bottom w:val="none" w:sz="0" w:space="0" w:color="auto"/>
            <w:right w:val="none" w:sz="0" w:space="0" w:color="auto"/>
          </w:divBdr>
          <w:divsChild>
            <w:div w:id="1468401777">
              <w:marLeft w:val="0"/>
              <w:marRight w:val="0"/>
              <w:marTop w:val="0"/>
              <w:marBottom w:val="0"/>
              <w:divBdr>
                <w:top w:val="none" w:sz="0" w:space="0" w:color="auto"/>
                <w:left w:val="none" w:sz="0" w:space="0" w:color="auto"/>
                <w:bottom w:val="none" w:sz="0" w:space="0" w:color="auto"/>
                <w:right w:val="none" w:sz="0" w:space="0" w:color="auto"/>
              </w:divBdr>
              <w:divsChild>
                <w:div w:id="494302709">
                  <w:marLeft w:val="0"/>
                  <w:marRight w:val="0"/>
                  <w:marTop w:val="0"/>
                  <w:marBottom w:val="0"/>
                  <w:divBdr>
                    <w:top w:val="none" w:sz="0" w:space="0" w:color="auto"/>
                    <w:left w:val="none" w:sz="0" w:space="0" w:color="auto"/>
                    <w:bottom w:val="none" w:sz="0" w:space="0" w:color="auto"/>
                    <w:right w:val="none" w:sz="0" w:space="0" w:color="auto"/>
                  </w:divBdr>
                </w:div>
              </w:divsChild>
            </w:div>
            <w:div w:id="2049525879">
              <w:marLeft w:val="0"/>
              <w:marRight w:val="0"/>
              <w:marTop w:val="0"/>
              <w:marBottom w:val="0"/>
              <w:divBdr>
                <w:top w:val="none" w:sz="0" w:space="0" w:color="auto"/>
                <w:left w:val="none" w:sz="0" w:space="0" w:color="auto"/>
                <w:bottom w:val="none" w:sz="0" w:space="0" w:color="auto"/>
                <w:right w:val="none" w:sz="0" w:space="0" w:color="auto"/>
              </w:divBdr>
              <w:divsChild>
                <w:div w:id="122699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80983">
      <w:bodyDiv w:val="1"/>
      <w:marLeft w:val="0"/>
      <w:marRight w:val="0"/>
      <w:marTop w:val="0"/>
      <w:marBottom w:val="0"/>
      <w:divBdr>
        <w:top w:val="none" w:sz="0" w:space="0" w:color="auto"/>
        <w:left w:val="none" w:sz="0" w:space="0" w:color="auto"/>
        <w:bottom w:val="none" w:sz="0" w:space="0" w:color="auto"/>
        <w:right w:val="none" w:sz="0" w:space="0" w:color="auto"/>
      </w:divBdr>
    </w:div>
    <w:div w:id="243422212">
      <w:bodyDiv w:val="1"/>
      <w:marLeft w:val="0"/>
      <w:marRight w:val="0"/>
      <w:marTop w:val="0"/>
      <w:marBottom w:val="0"/>
      <w:divBdr>
        <w:top w:val="none" w:sz="0" w:space="0" w:color="auto"/>
        <w:left w:val="none" w:sz="0" w:space="0" w:color="auto"/>
        <w:bottom w:val="none" w:sz="0" w:space="0" w:color="auto"/>
        <w:right w:val="none" w:sz="0" w:space="0" w:color="auto"/>
      </w:divBdr>
      <w:divsChild>
        <w:div w:id="1797673706">
          <w:marLeft w:val="0"/>
          <w:marRight w:val="0"/>
          <w:marTop w:val="0"/>
          <w:marBottom w:val="0"/>
          <w:divBdr>
            <w:top w:val="none" w:sz="0" w:space="0" w:color="auto"/>
            <w:left w:val="none" w:sz="0" w:space="0" w:color="auto"/>
            <w:bottom w:val="none" w:sz="0" w:space="0" w:color="auto"/>
            <w:right w:val="none" w:sz="0" w:space="0" w:color="auto"/>
          </w:divBdr>
          <w:divsChild>
            <w:div w:id="47339622">
              <w:marLeft w:val="0"/>
              <w:marRight w:val="0"/>
              <w:marTop w:val="0"/>
              <w:marBottom w:val="0"/>
              <w:divBdr>
                <w:top w:val="none" w:sz="0" w:space="0" w:color="auto"/>
                <w:left w:val="none" w:sz="0" w:space="0" w:color="auto"/>
                <w:bottom w:val="none" w:sz="0" w:space="0" w:color="auto"/>
                <w:right w:val="none" w:sz="0" w:space="0" w:color="auto"/>
              </w:divBdr>
              <w:divsChild>
                <w:div w:id="170447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729885">
      <w:bodyDiv w:val="1"/>
      <w:marLeft w:val="0"/>
      <w:marRight w:val="0"/>
      <w:marTop w:val="0"/>
      <w:marBottom w:val="0"/>
      <w:divBdr>
        <w:top w:val="none" w:sz="0" w:space="0" w:color="auto"/>
        <w:left w:val="none" w:sz="0" w:space="0" w:color="auto"/>
        <w:bottom w:val="none" w:sz="0" w:space="0" w:color="auto"/>
        <w:right w:val="none" w:sz="0" w:space="0" w:color="auto"/>
      </w:divBdr>
      <w:divsChild>
        <w:div w:id="214434266">
          <w:marLeft w:val="0"/>
          <w:marRight w:val="0"/>
          <w:marTop w:val="0"/>
          <w:marBottom w:val="0"/>
          <w:divBdr>
            <w:top w:val="none" w:sz="0" w:space="0" w:color="auto"/>
            <w:left w:val="none" w:sz="0" w:space="0" w:color="auto"/>
            <w:bottom w:val="none" w:sz="0" w:space="0" w:color="auto"/>
            <w:right w:val="none" w:sz="0" w:space="0" w:color="auto"/>
          </w:divBdr>
          <w:divsChild>
            <w:div w:id="840700759">
              <w:marLeft w:val="0"/>
              <w:marRight w:val="0"/>
              <w:marTop w:val="0"/>
              <w:marBottom w:val="0"/>
              <w:divBdr>
                <w:top w:val="none" w:sz="0" w:space="0" w:color="auto"/>
                <w:left w:val="none" w:sz="0" w:space="0" w:color="auto"/>
                <w:bottom w:val="none" w:sz="0" w:space="0" w:color="auto"/>
                <w:right w:val="none" w:sz="0" w:space="0" w:color="auto"/>
              </w:divBdr>
              <w:divsChild>
                <w:div w:id="41628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154688">
      <w:bodyDiv w:val="1"/>
      <w:marLeft w:val="0"/>
      <w:marRight w:val="0"/>
      <w:marTop w:val="0"/>
      <w:marBottom w:val="0"/>
      <w:divBdr>
        <w:top w:val="none" w:sz="0" w:space="0" w:color="auto"/>
        <w:left w:val="none" w:sz="0" w:space="0" w:color="auto"/>
        <w:bottom w:val="none" w:sz="0" w:space="0" w:color="auto"/>
        <w:right w:val="none" w:sz="0" w:space="0" w:color="auto"/>
      </w:divBdr>
      <w:divsChild>
        <w:div w:id="116728138">
          <w:marLeft w:val="0"/>
          <w:marRight w:val="0"/>
          <w:marTop w:val="0"/>
          <w:marBottom w:val="0"/>
          <w:divBdr>
            <w:top w:val="none" w:sz="0" w:space="0" w:color="auto"/>
            <w:left w:val="none" w:sz="0" w:space="0" w:color="auto"/>
            <w:bottom w:val="none" w:sz="0" w:space="0" w:color="auto"/>
            <w:right w:val="none" w:sz="0" w:space="0" w:color="auto"/>
          </w:divBdr>
          <w:divsChild>
            <w:div w:id="231501502">
              <w:marLeft w:val="0"/>
              <w:marRight w:val="0"/>
              <w:marTop w:val="0"/>
              <w:marBottom w:val="0"/>
              <w:divBdr>
                <w:top w:val="none" w:sz="0" w:space="0" w:color="auto"/>
                <w:left w:val="none" w:sz="0" w:space="0" w:color="auto"/>
                <w:bottom w:val="none" w:sz="0" w:space="0" w:color="auto"/>
                <w:right w:val="none" w:sz="0" w:space="0" w:color="auto"/>
              </w:divBdr>
              <w:divsChild>
                <w:div w:id="141146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622587">
      <w:bodyDiv w:val="1"/>
      <w:marLeft w:val="0"/>
      <w:marRight w:val="0"/>
      <w:marTop w:val="0"/>
      <w:marBottom w:val="0"/>
      <w:divBdr>
        <w:top w:val="none" w:sz="0" w:space="0" w:color="auto"/>
        <w:left w:val="none" w:sz="0" w:space="0" w:color="auto"/>
        <w:bottom w:val="none" w:sz="0" w:space="0" w:color="auto"/>
        <w:right w:val="none" w:sz="0" w:space="0" w:color="auto"/>
      </w:divBdr>
      <w:divsChild>
        <w:div w:id="214128250">
          <w:marLeft w:val="0"/>
          <w:marRight w:val="0"/>
          <w:marTop w:val="0"/>
          <w:marBottom w:val="0"/>
          <w:divBdr>
            <w:top w:val="none" w:sz="0" w:space="0" w:color="auto"/>
            <w:left w:val="none" w:sz="0" w:space="0" w:color="auto"/>
            <w:bottom w:val="none" w:sz="0" w:space="0" w:color="auto"/>
            <w:right w:val="none" w:sz="0" w:space="0" w:color="auto"/>
          </w:divBdr>
          <w:divsChild>
            <w:div w:id="583495962">
              <w:marLeft w:val="0"/>
              <w:marRight w:val="0"/>
              <w:marTop w:val="0"/>
              <w:marBottom w:val="0"/>
              <w:divBdr>
                <w:top w:val="none" w:sz="0" w:space="0" w:color="auto"/>
                <w:left w:val="none" w:sz="0" w:space="0" w:color="auto"/>
                <w:bottom w:val="none" w:sz="0" w:space="0" w:color="auto"/>
                <w:right w:val="none" w:sz="0" w:space="0" w:color="auto"/>
              </w:divBdr>
              <w:divsChild>
                <w:div w:id="97572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716464">
      <w:bodyDiv w:val="1"/>
      <w:marLeft w:val="0"/>
      <w:marRight w:val="0"/>
      <w:marTop w:val="0"/>
      <w:marBottom w:val="0"/>
      <w:divBdr>
        <w:top w:val="none" w:sz="0" w:space="0" w:color="auto"/>
        <w:left w:val="none" w:sz="0" w:space="0" w:color="auto"/>
        <w:bottom w:val="none" w:sz="0" w:space="0" w:color="auto"/>
        <w:right w:val="none" w:sz="0" w:space="0" w:color="auto"/>
      </w:divBdr>
      <w:divsChild>
        <w:div w:id="400367899">
          <w:marLeft w:val="0"/>
          <w:marRight w:val="0"/>
          <w:marTop w:val="0"/>
          <w:marBottom w:val="0"/>
          <w:divBdr>
            <w:top w:val="none" w:sz="0" w:space="0" w:color="auto"/>
            <w:left w:val="none" w:sz="0" w:space="0" w:color="auto"/>
            <w:bottom w:val="none" w:sz="0" w:space="0" w:color="auto"/>
            <w:right w:val="none" w:sz="0" w:space="0" w:color="auto"/>
          </w:divBdr>
          <w:divsChild>
            <w:div w:id="647705761">
              <w:marLeft w:val="0"/>
              <w:marRight w:val="0"/>
              <w:marTop w:val="0"/>
              <w:marBottom w:val="0"/>
              <w:divBdr>
                <w:top w:val="none" w:sz="0" w:space="0" w:color="auto"/>
                <w:left w:val="none" w:sz="0" w:space="0" w:color="auto"/>
                <w:bottom w:val="none" w:sz="0" w:space="0" w:color="auto"/>
                <w:right w:val="none" w:sz="0" w:space="0" w:color="auto"/>
              </w:divBdr>
              <w:divsChild>
                <w:div w:id="173705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118777">
      <w:bodyDiv w:val="1"/>
      <w:marLeft w:val="0"/>
      <w:marRight w:val="0"/>
      <w:marTop w:val="0"/>
      <w:marBottom w:val="0"/>
      <w:divBdr>
        <w:top w:val="none" w:sz="0" w:space="0" w:color="auto"/>
        <w:left w:val="none" w:sz="0" w:space="0" w:color="auto"/>
        <w:bottom w:val="none" w:sz="0" w:space="0" w:color="auto"/>
        <w:right w:val="none" w:sz="0" w:space="0" w:color="auto"/>
      </w:divBdr>
      <w:divsChild>
        <w:div w:id="637955028">
          <w:marLeft w:val="0"/>
          <w:marRight w:val="0"/>
          <w:marTop w:val="0"/>
          <w:marBottom w:val="0"/>
          <w:divBdr>
            <w:top w:val="none" w:sz="0" w:space="0" w:color="auto"/>
            <w:left w:val="none" w:sz="0" w:space="0" w:color="auto"/>
            <w:bottom w:val="none" w:sz="0" w:space="0" w:color="auto"/>
            <w:right w:val="none" w:sz="0" w:space="0" w:color="auto"/>
          </w:divBdr>
          <w:divsChild>
            <w:div w:id="1791314590">
              <w:marLeft w:val="0"/>
              <w:marRight w:val="0"/>
              <w:marTop w:val="0"/>
              <w:marBottom w:val="0"/>
              <w:divBdr>
                <w:top w:val="none" w:sz="0" w:space="0" w:color="auto"/>
                <w:left w:val="none" w:sz="0" w:space="0" w:color="auto"/>
                <w:bottom w:val="none" w:sz="0" w:space="0" w:color="auto"/>
                <w:right w:val="none" w:sz="0" w:space="0" w:color="auto"/>
              </w:divBdr>
              <w:divsChild>
                <w:div w:id="4576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980307">
      <w:bodyDiv w:val="1"/>
      <w:marLeft w:val="0"/>
      <w:marRight w:val="0"/>
      <w:marTop w:val="0"/>
      <w:marBottom w:val="0"/>
      <w:divBdr>
        <w:top w:val="none" w:sz="0" w:space="0" w:color="auto"/>
        <w:left w:val="none" w:sz="0" w:space="0" w:color="auto"/>
        <w:bottom w:val="none" w:sz="0" w:space="0" w:color="auto"/>
        <w:right w:val="none" w:sz="0" w:space="0" w:color="auto"/>
      </w:divBdr>
      <w:divsChild>
        <w:div w:id="500243680">
          <w:marLeft w:val="0"/>
          <w:marRight w:val="0"/>
          <w:marTop w:val="0"/>
          <w:marBottom w:val="0"/>
          <w:divBdr>
            <w:top w:val="none" w:sz="0" w:space="0" w:color="auto"/>
            <w:left w:val="none" w:sz="0" w:space="0" w:color="auto"/>
            <w:bottom w:val="none" w:sz="0" w:space="0" w:color="auto"/>
            <w:right w:val="none" w:sz="0" w:space="0" w:color="auto"/>
          </w:divBdr>
          <w:divsChild>
            <w:div w:id="1568296162">
              <w:marLeft w:val="0"/>
              <w:marRight w:val="0"/>
              <w:marTop w:val="0"/>
              <w:marBottom w:val="0"/>
              <w:divBdr>
                <w:top w:val="none" w:sz="0" w:space="0" w:color="auto"/>
                <w:left w:val="none" w:sz="0" w:space="0" w:color="auto"/>
                <w:bottom w:val="none" w:sz="0" w:space="0" w:color="auto"/>
                <w:right w:val="none" w:sz="0" w:space="0" w:color="auto"/>
              </w:divBdr>
              <w:divsChild>
                <w:div w:id="19249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463518">
      <w:bodyDiv w:val="1"/>
      <w:marLeft w:val="0"/>
      <w:marRight w:val="0"/>
      <w:marTop w:val="0"/>
      <w:marBottom w:val="0"/>
      <w:divBdr>
        <w:top w:val="none" w:sz="0" w:space="0" w:color="auto"/>
        <w:left w:val="none" w:sz="0" w:space="0" w:color="auto"/>
        <w:bottom w:val="none" w:sz="0" w:space="0" w:color="auto"/>
        <w:right w:val="none" w:sz="0" w:space="0" w:color="auto"/>
      </w:divBdr>
      <w:divsChild>
        <w:div w:id="1916863507">
          <w:marLeft w:val="0"/>
          <w:marRight w:val="0"/>
          <w:marTop w:val="0"/>
          <w:marBottom w:val="0"/>
          <w:divBdr>
            <w:top w:val="none" w:sz="0" w:space="0" w:color="auto"/>
            <w:left w:val="none" w:sz="0" w:space="0" w:color="auto"/>
            <w:bottom w:val="none" w:sz="0" w:space="0" w:color="auto"/>
            <w:right w:val="none" w:sz="0" w:space="0" w:color="auto"/>
          </w:divBdr>
          <w:divsChild>
            <w:div w:id="921766352">
              <w:marLeft w:val="0"/>
              <w:marRight w:val="0"/>
              <w:marTop w:val="0"/>
              <w:marBottom w:val="0"/>
              <w:divBdr>
                <w:top w:val="none" w:sz="0" w:space="0" w:color="auto"/>
                <w:left w:val="none" w:sz="0" w:space="0" w:color="auto"/>
                <w:bottom w:val="none" w:sz="0" w:space="0" w:color="auto"/>
                <w:right w:val="none" w:sz="0" w:space="0" w:color="auto"/>
              </w:divBdr>
              <w:divsChild>
                <w:div w:id="23300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747609">
      <w:bodyDiv w:val="1"/>
      <w:marLeft w:val="0"/>
      <w:marRight w:val="0"/>
      <w:marTop w:val="0"/>
      <w:marBottom w:val="0"/>
      <w:divBdr>
        <w:top w:val="none" w:sz="0" w:space="0" w:color="auto"/>
        <w:left w:val="none" w:sz="0" w:space="0" w:color="auto"/>
        <w:bottom w:val="none" w:sz="0" w:space="0" w:color="auto"/>
        <w:right w:val="none" w:sz="0" w:space="0" w:color="auto"/>
      </w:divBdr>
      <w:divsChild>
        <w:div w:id="154103716">
          <w:marLeft w:val="0"/>
          <w:marRight w:val="0"/>
          <w:marTop w:val="0"/>
          <w:marBottom w:val="0"/>
          <w:divBdr>
            <w:top w:val="none" w:sz="0" w:space="0" w:color="auto"/>
            <w:left w:val="none" w:sz="0" w:space="0" w:color="auto"/>
            <w:bottom w:val="none" w:sz="0" w:space="0" w:color="auto"/>
            <w:right w:val="none" w:sz="0" w:space="0" w:color="auto"/>
          </w:divBdr>
          <w:divsChild>
            <w:div w:id="1215848575">
              <w:marLeft w:val="0"/>
              <w:marRight w:val="0"/>
              <w:marTop w:val="0"/>
              <w:marBottom w:val="0"/>
              <w:divBdr>
                <w:top w:val="none" w:sz="0" w:space="0" w:color="auto"/>
                <w:left w:val="none" w:sz="0" w:space="0" w:color="auto"/>
                <w:bottom w:val="none" w:sz="0" w:space="0" w:color="auto"/>
                <w:right w:val="none" w:sz="0" w:space="0" w:color="auto"/>
              </w:divBdr>
              <w:divsChild>
                <w:div w:id="140811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lenta.ru/articles/2016/02/20/chinacloseinternet/" TargetMode="External"/><Relationship Id="rId14" Type="http://schemas.openxmlformats.org/officeDocument/2006/relationships/hyperlink" Target="http://psujourn.narod.ru/vestnik/vyp_3/shag_permnet.html" TargetMode="External"/><Relationship Id="rId15" Type="http://schemas.openxmlformats.org/officeDocument/2006/relationships/hyperlink" Target="http://dic.academic.ru/dic.nsf/enc_philosophy/342/&#1044;&#1048;&#1061;&#1054;&#1058;&#1054;&#1052;&#1048;&#1071;" TargetMode="External"/><Relationship Id="rId16" Type="http://schemas.openxmlformats.org/officeDocument/2006/relationships/hyperlink" Target="http://dic.academic.ru/dic.nsf/enc_philosophy/1236/&#1058;&#1056;&#1040;&#1044;&#1048;&#1062;&#1048;&#1071;" TargetMode="External"/><Relationship Id="rId17" Type="http://schemas.openxmlformats.org/officeDocument/2006/relationships/hyperlink" Target="http://royallib.com/book/tadzava_yutaka/istoriya_kulturi_yaponii.html" TargetMode="External"/><Relationship Id="rId18" Type="http://schemas.openxmlformats.org/officeDocument/2006/relationships/hyperlink" Target="http://www.internetworldstats.com/asia.htm" TargetMode="External"/><Relationship Id="rId19" Type="http://schemas.openxmlformats.org/officeDocument/2006/relationships/hyperlink" Target="http://www.usability.gov/get-involved/blog/2006/08/line-length-and-onscreen-reading.html" TargetMode="External"/><Relationship Id="rId50" Type="http://schemas.openxmlformats.org/officeDocument/2006/relationships/chart" Target="charts/chart7.xml"/><Relationship Id="rId51" Type="http://schemas.openxmlformats.org/officeDocument/2006/relationships/chart" Target="charts/chart8.xml"/><Relationship Id="rId52" Type="http://schemas.openxmlformats.org/officeDocument/2006/relationships/chart" Target="charts/chart9.xml"/><Relationship Id="rId53" Type="http://schemas.openxmlformats.org/officeDocument/2006/relationships/chart" Target="charts/chart10.xml"/><Relationship Id="rId54" Type="http://schemas.openxmlformats.org/officeDocument/2006/relationships/header" Target="header1.xml"/><Relationship Id="rId55" Type="http://schemas.openxmlformats.org/officeDocument/2006/relationships/header" Target="header2.xml"/><Relationship Id="rId56" Type="http://schemas.openxmlformats.org/officeDocument/2006/relationships/footer" Target="footer1.xml"/><Relationship Id="rId57" Type="http://schemas.openxmlformats.org/officeDocument/2006/relationships/footer" Target="footer2.xml"/><Relationship Id="rId58" Type="http://schemas.openxmlformats.org/officeDocument/2006/relationships/fontTable" Target="fontTable.xml"/><Relationship Id="rId59" Type="http://schemas.openxmlformats.org/officeDocument/2006/relationships/theme" Target="theme/theme1.xml"/><Relationship Id="rId40" Type="http://schemas.openxmlformats.org/officeDocument/2006/relationships/image" Target="media/image16.jpeg"/><Relationship Id="rId41" Type="http://schemas.openxmlformats.org/officeDocument/2006/relationships/image" Target="media/image17.jpeg"/><Relationship Id="rId42" Type="http://schemas.openxmlformats.org/officeDocument/2006/relationships/image" Target="media/image18.jpeg"/><Relationship Id="rId43" Type="http://schemas.openxmlformats.org/officeDocument/2006/relationships/image" Target="media/image19.jpeg"/><Relationship Id="rId44" Type="http://schemas.openxmlformats.org/officeDocument/2006/relationships/chart" Target="charts/chart1.xml"/><Relationship Id="rId45" Type="http://schemas.openxmlformats.org/officeDocument/2006/relationships/chart" Target="charts/chart2.xml"/><Relationship Id="rId46" Type="http://schemas.openxmlformats.org/officeDocument/2006/relationships/chart" Target="charts/chart3.xml"/><Relationship Id="rId47" Type="http://schemas.openxmlformats.org/officeDocument/2006/relationships/chart" Target="charts/chart4.xml"/><Relationship Id="rId48" Type="http://schemas.openxmlformats.org/officeDocument/2006/relationships/chart" Target="charts/chart5.xml"/><Relationship Id="rId49" Type="http://schemas.openxmlformats.org/officeDocument/2006/relationships/chart" Target="charts/chart6.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s://ru.wikipedia.org/wiki/%D0%97%D0%BD%D0%B0%D0%BA_%D0%BF%D0%B0%D1%80%D0%B0%D0%B3%D1%80%D0%B0%D1%84%D0%B0" TargetMode="External"/><Relationship Id="rId30" Type="http://schemas.openxmlformats.org/officeDocument/2006/relationships/image" Target="media/image6.jpeg"/><Relationship Id="rId31" Type="http://schemas.openxmlformats.org/officeDocument/2006/relationships/image" Target="media/image7.jpeg"/><Relationship Id="rId32" Type="http://schemas.openxmlformats.org/officeDocument/2006/relationships/image" Target="media/image8.jpeg"/><Relationship Id="rId33" Type="http://schemas.openxmlformats.org/officeDocument/2006/relationships/image" Target="media/image9.jpeg"/><Relationship Id="rId34" Type="http://schemas.openxmlformats.org/officeDocument/2006/relationships/image" Target="media/image10.jpeg"/><Relationship Id="rId35" Type="http://schemas.openxmlformats.org/officeDocument/2006/relationships/image" Target="media/image11.jpeg"/><Relationship Id="rId36" Type="http://schemas.openxmlformats.org/officeDocument/2006/relationships/image" Target="media/image12.jpeg"/><Relationship Id="rId37" Type="http://schemas.openxmlformats.org/officeDocument/2006/relationships/image" Target="media/image13.jpeg"/><Relationship Id="rId38" Type="http://schemas.openxmlformats.org/officeDocument/2006/relationships/image" Target="media/image14.jpeg"/><Relationship Id="rId39" Type="http://schemas.openxmlformats.org/officeDocument/2006/relationships/image" Target="media/image15.jpeg"/><Relationship Id="rId20" Type="http://schemas.openxmlformats.org/officeDocument/2006/relationships/hyperlink" Target="http://alistapart.com/article/whitespace" TargetMode="External"/><Relationship Id="rId21" Type="http://schemas.openxmlformats.org/officeDocument/2006/relationships/hyperlink" Target="http://www.chinadaily.com.cn" TargetMode="External"/><Relationship Id="rId22" Type="http://schemas.openxmlformats.org/officeDocument/2006/relationships/hyperlink" Target="https://ru.scribd.com/doc/5021205/The-Rise-of-the-Press-in-Late-Imperial-China" TargetMode="External"/><Relationship Id="rId23" Type="http://schemas.openxmlformats.org/officeDocument/2006/relationships/hyperlink" Target="http://searchitchannel.techtarget.com/definition/network-convergence" TargetMode="External"/><Relationship Id="rId24" Type="http://schemas.openxmlformats.org/officeDocument/2006/relationships/hyperlink" Target="http://www.usability.gov/what-and-why/usability-evaluation.html" TargetMode="External"/><Relationship Id="rId25" Type="http://schemas.openxmlformats.org/officeDocument/2006/relationships/image" Target="media/image1.jpeg"/><Relationship Id="rId26" Type="http://schemas.openxmlformats.org/officeDocument/2006/relationships/image" Target="media/image2.jpeg"/><Relationship Id="rId27" Type="http://schemas.openxmlformats.org/officeDocument/2006/relationships/image" Target="media/image3.jpeg"/><Relationship Id="rId28" Type="http://schemas.openxmlformats.org/officeDocument/2006/relationships/image" Target="media/image4.jpeg"/><Relationship Id="rId29" Type="http://schemas.openxmlformats.org/officeDocument/2006/relationships/image" Target="media/image5.jpeg"/><Relationship Id="rId10" Type="http://schemas.openxmlformats.org/officeDocument/2006/relationships/hyperlink" Target="http://www.rbc.ru/economics/13/02/2013/844874.shtml" TargetMode="External"/><Relationship Id="rId11" Type="http://schemas.openxmlformats.org/officeDocument/2006/relationships/hyperlink" Target="https://mir-politika.ru/149-kitay-religiozno-duhovnyy-diskurs-civilizacionnogo-resursa-gosudarstva.html" TargetMode="External"/><Relationship Id="rId12" Type="http://schemas.openxmlformats.org/officeDocument/2006/relationships/hyperlink" Target="http://www.rah.ru/science/glossary/?let=&#1057;" TargetMode="External"/></Relationships>
</file>

<file path=word/_rels/footnotes.xml.rels><?xml version="1.0" encoding="UTF-8" standalone="yes"?>
<Relationships xmlns="http://schemas.openxmlformats.org/package/2006/relationships"><Relationship Id="rId11" Type="http://schemas.openxmlformats.org/officeDocument/2006/relationships/hyperlink" Target="https://lenta.ru/articles/2016/02/20/chinacloseinternet/" TargetMode="External"/><Relationship Id="rId12" Type="http://schemas.openxmlformats.org/officeDocument/2006/relationships/hyperlink" Target="http://royallib.com/book/tadzava_yutaka/istoriya_kulturi_yaponii.html" TargetMode="External"/><Relationship Id="rId13" Type="http://schemas.openxmlformats.org/officeDocument/2006/relationships/hyperlink" Target="http://dic.academic.ru/dic.nsf/enc_philosophy/342/&#1044;&#1048;&#1061;&#1054;&#1058;&#1054;&#1052;&#1048;&#1071;" TargetMode="External"/><Relationship Id="rId14" Type="http://schemas.openxmlformats.org/officeDocument/2006/relationships/hyperlink" Target="http://www.rah.ru/science/glossary/?let=&#1057;" TargetMode="External"/><Relationship Id="rId15" Type="http://schemas.openxmlformats.org/officeDocument/2006/relationships/hyperlink" Target="http://psujourn.narod.ru/vestnik/vyp_3/shag_permnet.html" TargetMode="External"/><Relationship Id="rId16" Type="http://schemas.openxmlformats.org/officeDocument/2006/relationships/hyperlink" Target="http://www.chinadaily.com.cn" TargetMode="External"/><Relationship Id="rId1" Type="http://schemas.openxmlformats.org/officeDocument/2006/relationships/hyperlink" Target="http://searchitchannel.techtarget.com/definition/network-convergence" TargetMode="External"/><Relationship Id="rId2" Type="http://schemas.openxmlformats.org/officeDocument/2006/relationships/hyperlink" Target="http://www.rbc.ru/economics/13/02/2013/844874.shtml" TargetMode="External"/><Relationship Id="rId3" Type="http://schemas.openxmlformats.org/officeDocument/2006/relationships/hyperlink" Target="http://www.usability.gov/what-and-why/usability-evaluation.html" TargetMode="External"/><Relationship Id="rId4" Type="http://schemas.openxmlformats.org/officeDocument/2006/relationships/hyperlink" Target="http://alistapart.com/article/whitespace" TargetMode="External"/><Relationship Id="rId5" Type="http://schemas.openxmlformats.org/officeDocument/2006/relationships/hyperlink" Target="http://www.usability.gov/get-involved/blog/2006/08/line-length-and-onscreen-reading.html" TargetMode="External"/><Relationship Id="rId6" Type="http://schemas.openxmlformats.org/officeDocument/2006/relationships/hyperlink" Target="http://dic.academic.ru/dic.nsf/enc_philosophy/1236/&#1058;&#1056;&#1040;&#1044;&#1048;&#1062;&#1048;&#1071;" TargetMode="External"/><Relationship Id="rId7" Type="http://schemas.openxmlformats.org/officeDocument/2006/relationships/hyperlink" Target="http://dic.academic.ru/dic.nsf/enc_philosophy/3303/&#1057;&#1048;&#1053;&#1050;&#1056;&#1045;&#1058;&#1048;&#1047;&#1052;" TargetMode="External"/><Relationship Id="rId8" Type="http://schemas.openxmlformats.org/officeDocument/2006/relationships/hyperlink" Target="https://mir-politika.ru/149-kitay-religiozno-duhovnyy-diskurs-civilizacionnogo-resursa-gosudarstva.html" TargetMode="External"/><Relationship Id="rId9" Type="http://schemas.openxmlformats.org/officeDocument/2006/relationships/hyperlink" Target="https://ru.scribd.com/doc/5021205/The-Rise-of-the-Press-in-Late-Imperial-China" TargetMode="External"/><Relationship Id="rId10" Type="http://schemas.openxmlformats.org/officeDocument/2006/relationships/hyperlink" Target="http://www.internetworldstats.com/asia.h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8470;2:&#1042;&#1089;&#1077;.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8470;2:&#1054;&#1073;&#1097;&#1080;&#1080;&#774;_&#1080;&#1089;&#1093;&#1086;&#1076;&#1085;&#1080;&#108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8470;2:&#1054;&#1073;&#1097;&#1080;&#1080;&#774;_&#1080;&#1090;&#1086;&#1075;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8470;2:&#1054;&#1073;&#1097;&#1080;&#1080;&#774;_&#1080;&#1090;&#1086;&#1075;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20HD:Users:elenatryastsina:Library:Application%20Support:Microsoft:Office:Office%202011%20AutoRecovery:&#1050;&#1086;&#1088;&#1077;&#1103;.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Mac%20HD:Users:elenatryastsina:Library:Application%20Support:Microsoft:Office:Office%202011%20AutoRecovery:&#1071;&#1087;&#1086;&#1085;&#1080;&#1103;_&#1090;&#1072;&#1073;&#1083;&#1080;&#1094;&#107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8470;2:&#1050;&#1080;&#1090;&#1072;&#1080;&#774;_&#1090;&#1072;&#1073;&#1083;&#1080;&#1094;&#1072;3.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8470;2:&#1050;&#1086;&#1088;&#1077;&#1103;3.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Mac%20HD:Users:elenatryastsina:Library:Application%20Support:Microsoft:Office:Office%202011%20AutoRecovery:&#1071;&#1087;&#1086;&#1085;&#1080;&#1103;_&#1090;&#1072;&#1073;&#1083;&#1080;&#1094;&#1072;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8470;2:&#1050;&#1080;&#1090;&#1072;&#1080;&#774;_&#1090;&#1072;&#1073;&#1083;&#1080;&#1094;&#1072;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282311052121043"/>
          <c:y val="0.0331184954734624"/>
          <c:w val="0.567616653302711"/>
          <c:h val="0.915743945646527"/>
        </c:manualLayout>
      </c:layout>
      <c:barChart>
        <c:barDir val="bar"/>
        <c:grouping val="clustered"/>
        <c:varyColors val="0"/>
        <c:ser>
          <c:idx val="0"/>
          <c:order val="0"/>
          <c:tx>
            <c:strRef>
              <c:f>Лист1!$D$1:$D$2</c:f>
              <c:strCache>
                <c:ptCount val="1"/>
                <c:pt idx="0">
                  <c:v>Кол-во изобр.(%)</c:v>
                </c:pt>
              </c:strCache>
            </c:strRef>
          </c:tx>
          <c:spPr>
            <a:solidFill>
              <a:schemeClr val="accent4"/>
            </a:solidFill>
          </c:spPr>
          <c:invertIfNegative val="0"/>
          <c:cat>
            <c:strRef>
              <c:f>Лист1!$A$3:$A$46</c:f>
              <c:strCache>
                <c:ptCount val="44"/>
                <c:pt idx="0">
                  <c:v>Asahi Shimbun (2012 г.)</c:v>
                </c:pt>
                <c:pt idx="1">
                  <c:v>The Hankyoreh (англ.)</c:v>
                </c:pt>
                <c:pt idx="2">
                  <c:v>People’s  Daily</c:v>
                </c:pt>
                <c:pt idx="3">
                  <c:v>Chunichi Shimbun</c:v>
                </c:pt>
                <c:pt idx="4">
                  <c:v>Mainichi (2012)</c:v>
                </c:pt>
                <c:pt idx="5">
                  <c:v>China News</c:v>
                </c:pt>
                <c:pt idx="6">
                  <c:v>Yomiuri Online (2012)</c:v>
                </c:pt>
                <c:pt idx="7">
                  <c:v>Sankei Shimbun</c:v>
                </c:pt>
                <c:pt idx="8">
                  <c:v>Asahi Shimbun</c:v>
                </c:pt>
                <c:pt idx="9">
                  <c:v>The Nihon Keizai Shimbun</c:v>
                </c:pt>
                <c:pt idx="10">
                  <c:v>Yomiuri Online</c:v>
                </c:pt>
                <c:pt idx="11">
                  <c:v>Mainichi (англ.)</c:v>
                </c:pt>
                <c:pt idx="12">
                  <c:v>Kyunghyang Shinmun (англ.)</c:v>
                </c:pt>
                <c:pt idx="13">
                  <c:v>Nikkei Asian Review (англ.)</c:v>
                </c:pt>
                <c:pt idx="14">
                  <c:v>Kukmin Ilbo (англ.)</c:v>
                </c:pt>
                <c:pt idx="15">
                  <c:v>Chosun Ilbo (англ.)</c:v>
                </c:pt>
                <c:pt idx="16">
                  <c:v>South China Morning Post (кит.)</c:v>
                </c:pt>
                <c:pt idx="17">
                  <c:v>Shanghai Daily (англ.)</c:v>
                </c:pt>
                <c:pt idx="18">
                  <c:v>Mainichi</c:v>
                </c:pt>
                <c:pt idx="19">
                  <c:v>Chosun Ilbo</c:v>
                </c:pt>
                <c:pt idx="20">
                  <c:v>JoongAng Ilbo</c:v>
                </c:pt>
                <c:pt idx="21">
                  <c:v>Southern Daily</c:v>
                </c:pt>
                <c:pt idx="22">
                  <c:v>JoongAng Daily (англ.)</c:v>
                </c:pt>
                <c:pt idx="23">
                  <c:v>The Korea Herald</c:v>
                </c:pt>
                <c:pt idx="24">
                  <c:v>Seoul Shinmun</c:v>
                </c:pt>
                <c:pt idx="25">
                  <c:v>Asahi Shimbun (англ.)</c:v>
                </c:pt>
                <c:pt idx="26">
                  <c:v>Beijing Times</c:v>
                </c:pt>
                <c:pt idx="27">
                  <c:v>Reference News</c:v>
                </c:pt>
                <c:pt idx="28">
                  <c:v>Shenzhen News</c:v>
                </c:pt>
                <c:pt idx="29">
                  <c:v>Southern Daily (англ.)</c:v>
                </c:pt>
                <c:pt idx="30">
                  <c:v>Kyunghyang Shinmun</c:v>
                </c:pt>
                <c:pt idx="31">
                  <c:v>Guangming Online</c:v>
                </c:pt>
                <c:pt idx="32">
                  <c:v>Shenzhen Daily (англ. в. Shenzhen News)</c:v>
                </c:pt>
                <c:pt idx="33">
                  <c:v>Dong-A Ilbo</c:v>
                </c:pt>
                <c:pt idx="34">
                  <c:v>Dong-A Ilbo (англ.)</c:v>
                </c:pt>
                <c:pt idx="35">
                  <c:v>Kukmin Ilbo</c:v>
                </c:pt>
                <c:pt idx="36">
                  <c:v>Guangming Online (англ.)</c:v>
                </c:pt>
                <c:pt idx="37">
                  <c:v>Hankook Ilbo</c:v>
                </c:pt>
                <c:pt idx="38">
                  <c:v>China Daily</c:v>
                </c:pt>
                <c:pt idx="39">
                  <c:v>South China Morning Post</c:v>
                </c:pt>
                <c:pt idx="40">
                  <c:v>People’s Daily (англ.)</c:v>
                </c:pt>
                <c:pt idx="41">
                  <c:v>The Hankyoreh</c:v>
                </c:pt>
                <c:pt idx="42">
                  <c:v>Munhwa Ilbo</c:v>
                </c:pt>
                <c:pt idx="43">
                  <c:v>The Japan News (англ. Версия Yomiuri)</c:v>
                </c:pt>
              </c:strCache>
            </c:strRef>
          </c:cat>
          <c:val>
            <c:numRef>
              <c:f>Лист1!$D$3:$D$46</c:f>
              <c:numCache>
                <c:formatCode>General</c:formatCode>
                <c:ptCount val="44"/>
                <c:pt idx="0">
                  <c:v>3.0</c:v>
                </c:pt>
                <c:pt idx="1">
                  <c:v>6.0</c:v>
                </c:pt>
                <c:pt idx="2">
                  <c:v>7.0</c:v>
                </c:pt>
                <c:pt idx="3">
                  <c:v>7.0</c:v>
                </c:pt>
                <c:pt idx="4">
                  <c:v>8.0</c:v>
                </c:pt>
                <c:pt idx="5">
                  <c:v>9.0</c:v>
                </c:pt>
                <c:pt idx="6">
                  <c:v>9.0</c:v>
                </c:pt>
                <c:pt idx="7">
                  <c:v>10.0</c:v>
                </c:pt>
                <c:pt idx="8">
                  <c:v>11.0</c:v>
                </c:pt>
                <c:pt idx="9">
                  <c:v>13.0</c:v>
                </c:pt>
                <c:pt idx="10">
                  <c:v>14.0</c:v>
                </c:pt>
                <c:pt idx="11">
                  <c:v>14.0</c:v>
                </c:pt>
                <c:pt idx="12">
                  <c:v>15.0</c:v>
                </c:pt>
                <c:pt idx="13">
                  <c:v>17.0</c:v>
                </c:pt>
                <c:pt idx="14">
                  <c:v>17.0</c:v>
                </c:pt>
                <c:pt idx="15">
                  <c:v>19.0</c:v>
                </c:pt>
                <c:pt idx="16">
                  <c:v>20.0</c:v>
                </c:pt>
                <c:pt idx="17">
                  <c:v>20.0</c:v>
                </c:pt>
                <c:pt idx="18">
                  <c:v>21.0</c:v>
                </c:pt>
                <c:pt idx="19">
                  <c:v>21.0</c:v>
                </c:pt>
                <c:pt idx="20">
                  <c:v>21.0</c:v>
                </c:pt>
                <c:pt idx="21">
                  <c:v>22.0</c:v>
                </c:pt>
                <c:pt idx="22">
                  <c:v>22.0</c:v>
                </c:pt>
                <c:pt idx="23">
                  <c:v>22.0</c:v>
                </c:pt>
                <c:pt idx="24">
                  <c:v>22.0</c:v>
                </c:pt>
                <c:pt idx="25">
                  <c:v>23.0</c:v>
                </c:pt>
                <c:pt idx="26">
                  <c:v>24.0</c:v>
                </c:pt>
                <c:pt idx="27">
                  <c:v>25.0</c:v>
                </c:pt>
                <c:pt idx="28">
                  <c:v>25.0</c:v>
                </c:pt>
                <c:pt idx="29">
                  <c:v>26.0</c:v>
                </c:pt>
                <c:pt idx="30">
                  <c:v>26.0</c:v>
                </c:pt>
                <c:pt idx="31">
                  <c:v>27.0</c:v>
                </c:pt>
                <c:pt idx="32">
                  <c:v>27.0</c:v>
                </c:pt>
                <c:pt idx="33">
                  <c:v>27.0</c:v>
                </c:pt>
                <c:pt idx="34">
                  <c:v>27.0</c:v>
                </c:pt>
                <c:pt idx="35">
                  <c:v>27.0</c:v>
                </c:pt>
                <c:pt idx="36">
                  <c:v>30.0</c:v>
                </c:pt>
                <c:pt idx="37">
                  <c:v>32.0</c:v>
                </c:pt>
                <c:pt idx="38">
                  <c:v>33.0</c:v>
                </c:pt>
                <c:pt idx="39">
                  <c:v>38.0</c:v>
                </c:pt>
                <c:pt idx="40">
                  <c:v>39.0</c:v>
                </c:pt>
                <c:pt idx="41">
                  <c:v>41.0</c:v>
                </c:pt>
                <c:pt idx="42">
                  <c:v>43.0</c:v>
                </c:pt>
                <c:pt idx="43">
                  <c:v>47.0</c:v>
                </c:pt>
              </c:numCache>
            </c:numRef>
          </c:val>
        </c:ser>
        <c:ser>
          <c:idx val="1"/>
          <c:order val="1"/>
          <c:tx>
            <c:strRef>
              <c:f>Лист1!$E$1:$E$2</c:f>
              <c:strCache>
                <c:ptCount val="1"/>
                <c:pt idx="0">
                  <c:v>Отступ (pt)</c:v>
                </c:pt>
              </c:strCache>
            </c:strRef>
          </c:tx>
          <c:spPr>
            <a:solidFill>
              <a:schemeClr val="accent6">
                <a:lumMod val="60000"/>
                <a:lumOff val="40000"/>
              </a:schemeClr>
            </a:solidFill>
          </c:spPr>
          <c:invertIfNegative val="0"/>
          <c:cat>
            <c:strRef>
              <c:f>Лист1!$A$3:$A$46</c:f>
              <c:strCache>
                <c:ptCount val="44"/>
                <c:pt idx="0">
                  <c:v>Asahi Shimbun (2012 г.)</c:v>
                </c:pt>
                <c:pt idx="1">
                  <c:v>The Hankyoreh (англ.)</c:v>
                </c:pt>
                <c:pt idx="2">
                  <c:v>People’s  Daily</c:v>
                </c:pt>
                <c:pt idx="3">
                  <c:v>Chunichi Shimbun</c:v>
                </c:pt>
                <c:pt idx="4">
                  <c:v>Mainichi (2012)</c:v>
                </c:pt>
                <c:pt idx="5">
                  <c:v>China News</c:v>
                </c:pt>
                <c:pt idx="6">
                  <c:v>Yomiuri Online (2012)</c:v>
                </c:pt>
                <c:pt idx="7">
                  <c:v>Sankei Shimbun</c:v>
                </c:pt>
                <c:pt idx="8">
                  <c:v>Asahi Shimbun</c:v>
                </c:pt>
                <c:pt idx="9">
                  <c:v>The Nihon Keizai Shimbun</c:v>
                </c:pt>
                <c:pt idx="10">
                  <c:v>Yomiuri Online</c:v>
                </c:pt>
                <c:pt idx="11">
                  <c:v>Mainichi (англ.)</c:v>
                </c:pt>
                <c:pt idx="12">
                  <c:v>Kyunghyang Shinmun (англ.)</c:v>
                </c:pt>
                <c:pt idx="13">
                  <c:v>Nikkei Asian Review (англ.)</c:v>
                </c:pt>
                <c:pt idx="14">
                  <c:v>Kukmin Ilbo (англ.)</c:v>
                </c:pt>
                <c:pt idx="15">
                  <c:v>Chosun Ilbo (англ.)</c:v>
                </c:pt>
                <c:pt idx="16">
                  <c:v>South China Morning Post (кит.)</c:v>
                </c:pt>
                <c:pt idx="17">
                  <c:v>Shanghai Daily (англ.)</c:v>
                </c:pt>
                <c:pt idx="18">
                  <c:v>Mainichi</c:v>
                </c:pt>
                <c:pt idx="19">
                  <c:v>Chosun Ilbo</c:v>
                </c:pt>
                <c:pt idx="20">
                  <c:v>JoongAng Ilbo</c:v>
                </c:pt>
                <c:pt idx="21">
                  <c:v>Southern Daily</c:v>
                </c:pt>
                <c:pt idx="22">
                  <c:v>JoongAng Daily (англ.)</c:v>
                </c:pt>
                <c:pt idx="23">
                  <c:v>The Korea Herald</c:v>
                </c:pt>
                <c:pt idx="24">
                  <c:v>Seoul Shinmun</c:v>
                </c:pt>
                <c:pt idx="25">
                  <c:v>Asahi Shimbun (англ.)</c:v>
                </c:pt>
                <c:pt idx="26">
                  <c:v>Beijing Times</c:v>
                </c:pt>
                <c:pt idx="27">
                  <c:v>Reference News</c:v>
                </c:pt>
                <c:pt idx="28">
                  <c:v>Shenzhen News</c:v>
                </c:pt>
                <c:pt idx="29">
                  <c:v>Southern Daily (англ.)</c:v>
                </c:pt>
                <c:pt idx="30">
                  <c:v>Kyunghyang Shinmun</c:v>
                </c:pt>
                <c:pt idx="31">
                  <c:v>Guangming Online</c:v>
                </c:pt>
                <c:pt idx="32">
                  <c:v>Shenzhen Daily (англ. в. Shenzhen News)</c:v>
                </c:pt>
                <c:pt idx="33">
                  <c:v>Dong-A Ilbo</c:v>
                </c:pt>
                <c:pt idx="34">
                  <c:v>Dong-A Ilbo (англ.)</c:v>
                </c:pt>
                <c:pt idx="35">
                  <c:v>Kukmin Ilbo</c:v>
                </c:pt>
                <c:pt idx="36">
                  <c:v>Guangming Online (англ.)</c:v>
                </c:pt>
                <c:pt idx="37">
                  <c:v>Hankook Ilbo</c:v>
                </c:pt>
                <c:pt idx="38">
                  <c:v>China Daily</c:v>
                </c:pt>
                <c:pt idx="39">
                  <c:v>South China Morning Post</c:v>
                </c:pt>
                <c:pt idx="40">
                  <c:v>People’s Daily (англ.)</c:v>
                </c:pt>
                <c:pt idx="41">
                  <c:v>The Hankyoreh</c:v>
                </c:pt>
                <c:pt idx="42">
                  <c:v>Munhwa Ilbo</c:v>
                </c:pt>
                <c:pt idx="43">
                  <c:v>The Japan News (англ. Версия Yomiuri)</c:v>
                </c:pt>
              </c:strCache>
            </c:strRef>
          </c:cat>
          <c:val>
            <c:numRef>
              <c:f>Лист1!$E$3:$E$46</c:f>
              <c:numCache>
                <c:formatCode>General</c:formatCode>
                <c:ptCount val="44"/>
                <c:pt idx="0">
                  <c:v>10.0</c:v>
                </c:pt>
                <c:pt idx="1">
                  <c:v>35.0</c:v>
                </c:pt>
                <c:pt idx="2">
                  <c:v>15.0</c:v>
                </c:pt>
                <c:pt idx="3">
                  <c:v>21.0</c:v>
                </c:pt>
                <c:pt idx="4">
                  <c:v>30.0</c:v>
                </c:pt>
                <c:pt idx="5">
                  <c:v>10.0</c:v>
                </c:pt>
                <c:pt idx="6">
                  <c:v>15.0</c:v>
                </c:pt>
                <c:pt idx="7">
                  <c:v>20.0</c:v>
                </c:pt>
                <c:pt idx="8">
                  <c:v>15.0</c:v>
                </c:pt>
                <c:pt idx="9">
                  <c:v>30.0</c:v>
                </c:pt>
                <c:pt idx="10">
                  <c:v>8.0</c:v>
                </c:pt>
                <c:pt idx="11">
                  <c:v>60.0</c:v>
                </c:pt>
                <c:pt idx="12">
                  <c:v>50.0</c:v>
                </c:pt>
                <c:pt idx="13">
                  <c:v>26.0</c:v>
                </c:pt>
                <c:pt idx="14">
                  <c:v>50.0</c:v>
                </c:pt>
                <c:pt idx="15">
                  <c:v>15.0</c:v>
                </c:pt>
                <c:pt idx="16">
                  <c:v>60.0</c:v>
                </c:pt>
                <c:pt idx="17">
                  <c:v>25.0</c:v>
                </c:pt>
                <c:pt idx="18">
                  <c:v>15.0</c:v>
                </c:pt>
                <c:pt idx="19">
                  <c:v>30.0</c:v>
                </c:pt>
                <c:pt idx="20">
                  <c:v>40.0</c:v>
                </c:pt>
                <c:pt idx="21">
                  <c:v>15.0</c:v>
                </c:pt>
                <c:pt idx="22">
                  <c:v>25.0</c:v>
                </c:pt>
                <c:pt idx="23">
                  <c:v>20.0</c:v>
                </c:pt>
                <c:pt idx="24">
                  <c:v>35.0</c:v>
                </c:pt>
                <c:pt idx="25">
                  <c:v>50.0</c:v>
                </c:pt>
                <c:pt idx="26">
                  <c:v>20.0</c:v>
                </c:pt>
                <c:pt idx="27">
                  <c:v>25.0</c:v>
                </c:pt>
                <c:pt idx="28">
                  <c:v>15.0</c:v>
                </c:pt>
                <c:pt idx="29">
                  <c:v>60.0</c:v>
                </c:pt>
                <c:pt idx="30">
                  <c:v>50.0</c:v>
                </c:pt>
                <c:pt idx="31">
                  <c:v>10.0</c:v>
                </c:pt>
                <c:pt idx="32">
                  <c:v>15.0</c:v>
                </c:pt>
                <c:pt idx="33">
                  <c:v>35.0</c:v>
                </c:pt>
                <c:pt idx="34">
                  <c:v>60.0</c:v>
                </c:pt>
                <c:pt idx="35">
                  <c:v>15.0</c:v>
                </c:pt>
                <c:pt idx="36">
                  <c:v>15.0</c:v>
                </c:pt>
                <c:pt idx="37">
                  <c:v>53.0</c:v>
                </c:pt>
                <c:pt idx="38">
                  <c:v>20.0</c:v>
                </c:pt>
                <c:pt idx="39">
                  <c:v>50.0</c:v>
                </c:pt>
                <c:pt idx="40">
                  <c:v>45.0</c:v>
                </c:pt>
                <c:pt idx="41">
                  <c:v>45.0</c:v>
                </c:pt>
                <c:pt idx="42">
                  <c:v>15.0</c:v>
                </c:pt>
                <c:pt idx="43">
                  <c:v>45.0</c:v>
                </c:pt>
              </c:numCache>
            </c:numRef>
          </c:val>
        </c:ser>
        <c:dLbls>
          <c:showLegendKey val="0"/>
          <c:showVal val="0"/>
          <c:showCatName val="0"/>
          <c:showSerName val="0"/>
          <c:showPercent val="0"/>
          <c:showBubbleSize val="0"/>
        </c:dLbls>
        <c:gapWidth val="150"/>
        <c:axId val="2123490232"/>
        <c:axId val="2123786232"/>
      </c:barChart>
      <c:catAx>
        <c:axId val="2123490232"/>
        <c:scaling>
          <c:orientation val="minMax"/>
        </c:scaling>
        <c:delete val="0"/>
        <c:axPos val="l"/>
        <c:majorTickMark val="none"/>
        <c:minorTickMark val="none"/>
        <c:tickLblPos val="nextTo"/>
        <c:crossAx val="2123786232"/>
        <c:crosses val="autoZero"/>
        <c:auto val="1"/>
        <c:lblAlgn val="ctr"/>
        <c:lblOffset val="100"/>
        <c:noMultiLvlLbl val="0"/>
      </c:catAx>
      <c:valAx>
        <c:axId val="2123786232"/>
        <c:scaling>
          <c:orientation val="minMax"/>
        </c:scaling>
        <c:delete val="0"/>
        <c:axPos val="b"/>
        <c:majorGridlines/>
        <c:numFmt formatCode="General" sourceLinked="1"/>
        <c:majorTickMark val="none"/>
        <c:minorTickMark val="none"/>
        <c:tickLblPos val="nextTo"/>
        <c:crossAx val="2123490232"/>
        <c:crosses val="autoZero"/>
        <c:crossBetween val="between"/>
      </c:valAx>
    </c:plotArea>
    <c:legend>
      <c:legendPos val="r"/>
      <c:layout>
        <c:manualLayout>
          <c:xMode val="edge"/>
          <c:yMode val="edge"/>
          <c:x val="0.867010035510267"/>
          <c:y val="0.493944155995279"/>
          <c:w val="0.132989964489733"/>
          <c:h val="0.0875515191142979"/>
        </c:manualLayout>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Лист1!$X$19:$X$21</c:f>
              <c:strCache>
                <c:ptCount val="3"/>
                <c:pt idx="0">
                  <c:v>Китай</c:v>
                </c:pt>
                <c:pt idx="1">
                  <c:v>Япония</c:v>
                </c:pt>
                <c:pt idx="2">
                  <c:v>Южная Корея</c:v>
                </c:pt>
              </c:strCache>
            </c:strRef>
          </c:cat>
          <c:val>
            <c:numRef>
              <c:f>Лист1!$Y$19:$Y$21</c:f>
              <c:numCache>
                <c:formatCode>General</c:formatCode>
                <c:ptCount val="3"/>
                <c:pt idx="0">
                  <c:v>7.73</c:v>
                </c:pt>
                <c:pt idx="1">
                  <c:v>8.2</c:v>
                </c:pt>
                <c:pt idx="2">
                  <c:v>9.0</c:v>
                </c:pt>
              </c:numCache>
            </c:numRef>
          </c:val>
        </c:ser>
        <c:ser>
          <c:idx val="1"/>
          <c:order val="1"/>
          <c:invertIfNegative val="0"/>
          <c:cat>
            <c:strRef>
              <c:f>Лист1!$X$19:$X$21</c:f>
              <c:strCache>
                <c:ptCount val="3"/>
                <c:pt idx="0">
                  <c:v>Китай</c:v>
                </c:pt>
                <c:pt idx="1">
                  <c:v>Япония</c:v>
                </c:pt>
                <c:pt idx="2">
                  <c:v>Южная Корея</c:v>
                </c:pt>
              </c:strCache>
            </c:strRef>
          </c:cat>
          <c:val>
            <c:numRef>
              <c:f>Лист1!$Z$19:$Z$21</c:f>
              <c:numCache>
                <c:formatCode>General</c:formatCode>
                <c:ptCount val="3"/>
                <c:pt idx="0">
                  <c:v>4.6</c:v>
                </c:pt>
                <c:pt idx="1">
                  <c:v>4.0</c:v>
                </c:pt>
                <c:pt idx="2">
                  <c:v>5.3</c:v>
                </c:pt>
              </c:numCache>
            </c:numRef>
          </c:val>
        </c:ser>
        <c:dLbls>
          <c:showLegendKey val="0"/>
          <c:showVal val="0"/>
          <c:showCatName val="0"/>
          <c:showSerName val="0"/>
          <c:showPercent val="0"/>
          <c:showBubbleSize val="0"/>
        </c:dLbls>
        <c:gapWidth val="150"/>
        <c:axId val="2131510600"/>
        <c:axId val="2130921768"/>
      </c:barChart>
      <c:catAx>
        <c:axId val="2131510600"/>
        <c:scaling>
          <c:orientation val="minMax"/>
        </c:scaling>
        <c:delete val="0"/>
        <c:axPos val="b"/>
        <c:majorTickMark val="out"/>
        <c:minorTickMark val="none"/>
        <c:tickLblPos val="nextTo"/>
        <c:crossAx val="2130921768"/>
        <c:crosses val="autoZero"/>
        <c:auto val="1"/>
        <c:lblAlgn val="ctr"/>
        <c:lblOffset val="100"/>
        <c:noMultiLvlLbl val="0"/>
      </c:catAx>
      <c:valAx>
        <c:axId val="2130921768"/>
        <c:scaling>
          <c:orientation val="minMax"/>
        </c:scaling>
        <c:delete val="0"/>
        <c:axPos val="l"/>
        <c:majorGridlines/>
        <c:numFmt formatCode="General" sourceLinked="1"/>
        <c:majorTickMark val="out"/>
        <c:minorTickMark val="none"/>
        <c:tickLblPos val="nextTo"/>
        <c:crossAx val="2131510600"/>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bar"/>
        <c:grouping val="clustered"/>
        <c:varyColors val="0"/>
        <c:ser>
          <c:idx val="0"/>
          <c:order val="0"/>
          <c:spPr>
            <a:solidFill>
              <a:schemeClr val="tx2">
                <a:lumMod val="60000"/>
                <a:lumOff val="40000"/>
              </a:schemeClr>
            </a:solidFill>
          </c:spPr>
          <c:invertIfNegative val="0"/>
          <c:cat>
            <c:strRef>
              <c:f>Лист1!$A$2:$A$42</c:f>
              <c:strCache>
                <c:ptCount val="41"/>
                <c:pt idx="0">
                  <c:v>Shenzhen Daily (англ.)</c:v>
                </c:pt>
                <c:pt idx="1">
                  <c:v>Yomiuri Online</c:v>
                </c:pt>
                <c:pt idx="2">
                  <c:v>Chosun Ilbo (англ.)</c:v>
                </c:pt>
                <c:pt idx="3">
                  <c:v>Guangming Online (англ.)</c:v>
                </c:pt>
                <c:pt idx="4">
                  <c:v>People's Daily</c:v>
                </c:pt>
                <c:pt idx="5">
                  <c:v>Guangming Online</c:v>
                </c:pt>
                <c:pt idx="6">
                  <c:v>Shenzhen News</c:v>
                </c:pt>
                <c:pt idx="7">
                  <c:v>The Hankyoreh (англ.)</c:v>
                </c:pt>
                <c:pt idx="8">
                  <c:v>Kukmin Ilbo (англ.)</c:v>
                </c:pt>
                <c:pt idx="9">
                  <c:v>Kyunghyang Shinmun (англ.)</c:v>
                </c:pt>
                <c:pt idx="10">
                  <c:v>Munhwa Ilbo</c:v>
                </c:pt>
                <c:pt idx="11">
                  <c:v>China News</c:v>
                </c:pt>
                <c:pt idx="12">
                  <c:v>Chunichi Shimbun</c:v>
                </c:pt>
                <c:pt idx="13">
                  <c:v>Southern Daily</c:v>
                </c:pt>
                <c:pt idx="14">
                  <c:v>Asahi Shimbun</c:v>
                </c:pt>
                <c:pt idx="15">
                  <c:v>Beijing Times</c:v>
                </c:pt>
                <c:pt idx="16">
                  <c:v>Asahi Shimbun (англ.)</c:v>
                </c:pt>
                <c:pt idx="17">
                  <c:v>The Nihon Keizai Shimbun</c:v>
                </c:pt>
                <c:pt idx="18">
                  <c:v>Nikkei Asian Review (англ.)</c:v>
                </c:pt>
                <c:pt idx="19">
                  <c:v>Sankei Shimbun</c:v>
                </c:pt>
                <c:pt idx="20">
                  <c:v>JoongAng Daily (англ.)</c:v>
                </c:pt>
                <c:pt idx="21">
                  <c:v>South China Morning Post</c:v>
                </c:pt>
                <c:pt idx="22">
                  <c:v>Shanghai Daily (англ.)</c:v>
                </c:pt>
                <c:pt idx="23">
                  <c:v>The Korea Herald (англ.)</c:v>
                </c:pt>
                <c:pt idx="24">
                  <c:v>Seoul Shinmun</c:v>
                </c:pt>
                <c:pt idx="25">
                  <c:v>People’s Daily (англ.)</c:v>
                </c:pt>
                <c:pt idx="26">
                  <c:v>Mainichi</c:v>
                </c:pt>
                <c:pt idx="27">
                  <c:v>Dong-A Ilbo (англ.)</c:v>
                </c:pt>
                <c:pt idx="28">
                  <c:v>Reference News</c:v>
                </c:pt>
                <c:pt idx="29">
                  <c:v>China Daily (англ)</c:v>
                </c:pt>
                <c:pt idx="30">
                  <c:v>Mainichi (англ.)</c:v>
                </c:pt>
                <c:pt idx="31">
                  <c:v>Chosun Ilbo</c:v>
                </c:pt>
                <c:pt idx="32">
                  <c:v>Dong-A Ilbo</c:v>
                </c:pt>
                <c:pt idx="33">
                  <c:v>Hankook Ilbo</c:v>
                </c:pt>
                <c:pt idx="34">
                  <c:v>Kukmin Ilbo</c:v>
                </c:pt>
                <c:pt idx="35">
                  <c:v>South China Morning Post (англ.)</c:v>
                </c:pt>
                <c:pt idx="36">
                  <c:v>Southern Daily (англ.)</c:v>
                </c:pt>
                <c:pt idx="37">
                  <c:v>The Japan News (англ.)</c:v>
                </c:pt>
                <c:pt idx="38">
                  <c:v>Kyunghyang Shinmun</c:v>
                </c:pt>
                <c:pt idx="39">
                  <c:v>JoongAng Ilbo</c:v>
                </c:pt>
                <c:pt idx="40">
                  <c:v>The Hankyoreh </c:v>
                </c:pt>
              </c:strCache>
            </c:strRef>
          </c:cat>
          <c:val>
            <c:numRef>
              <c:f>Лист1!$R$2:$R$42</c:f>
              <c:numCache>
                <c:formatCode>General</c:formatCode>
                <c:ptCount val="41"/>
                <c:pt idx="0">
                  <c:v>3.0</c:v>
                </c:pt>
                <c:pt idx="1">
                  <c:v>3.0</c:v>
                </c:pt>
                <c:pt idx="2">
                  <c:v>3.0</c:v>
                </c:pt>
                <c:pt idx="3">
                  <c:v>4.0</c:v>
                </c:pt>
                <c:pt idx="4">
                  <c:v>4.0</c:v>
                </c:pt>
                <c:pt idx="5">
                  <c:v>5.0</c:v>
                </c:pt>
                <c:pt idx="6">
                  <c:v>5.0</c:v>
                </c:pt>
                <c:pt idx="7">
                  <c:v>5.0</c:v>
                </c:pt>
                <c:pt idx="8">
                  <c:v>5.0</c:v>
                </c:pt>
                <c:pt idx="9">
                  <c:v>5.0</c:v>
                </c:pt>
                <c:pt idx="10">
                  <c:v>5.0</c:v>
                </c:pt>
                <c:pt idx="11">
                  <c:v>6.0</c:v>
                </c:pt>
                <c:pt idx="12">
                  <c:v>6.0</c:v>
                </c:pt>
                <c:pt idx="13">
                  <c:v>7.0</c:v>
                </c:pt>
                <c:pt idx="14">
                  <c:v>7.0</c:v>
                </c:pt>
                <c:pt idx="15">
                  <c:v>8.0</c:v>
                </c:pt>
                <c:pt idx="16">
                  <c:v>8.0</c:v>
                </c:pt>
                <c:pt idx="17">
                  <c:v>8.0</c:v>
                </c:pt>
                <c:pt idx="18">
                  <c:v>8.0</c:v>
                </c:pt>
                <c:pt idx="19">
                  <c:v>8.0</c:v>
                </c:pt>
                <c:pt idx="20">
                  <c:v>8.0</c:v>
                </c:pt>
                <c:pt idx="21">
                  <c:v>9.0</c:v>
                </c:pt>
                <c:pt idx="22">
                  <c:v>9.0</c:v>
                </c:pt>
                <c:pt idx="23">
                  <c:v>9.0</c:v>
                </c:pt>
                <c:pt idx="24">
                  <c:v>9.0</c:v>
                </c:pt>
                <c:pt idx="25">
                  <c:v>10.0</c:v>
                </c:pt>
                <c:pt idx="26">
                  <c:v>10.0</c:v>
                </c:pt>
                <c:pt idx="27">
                  <c:v>10.0</c:v>
                </c:pt>
                <c:pt idx="28">
                  <c:v>11.0</c:v>
                </c:pt>
                <c:pt idx="29">
                  <c:v>11.0</c:v>
                </c:pt>
                <c:pt idx="30">
                  <c:v>11.0</c:v>
                </c:pt>
                <c:pt idx="31">
                  <c:v>11.0</c:v>
                </c:pt>
                <c:pt idx="32">
                  <c:v>11.0</c:v>
                </c:pt>
                <c:pt idx="33">
                  <c:v>11.0</c:v>
                </c:pt>
                <c:pt idx="34">
                  <c:v>11.0</c:v>
                </c:pt>
                <c:pt idx="35">
                  <c:v>12.0</c:v>
                </c:pt>
                <c:pt idx="36">
                  <c:v>12.0</c:v>
                </c:pt>
                <c:pt idx="37">
                  <c:v>13.0</c:v>
                </c:pt>
                <c:pt idx="38">
                  <c:v>13.0</c:v>
                </c:pt>
                <c:pt idx="39">
                  <c:v>14.0</c:v>
                </c:pt>
                <c:pt idx="40">
                  <c:v>14.0</c:v>
                </c:pt>
              </c:numCache>
            </c:numRef>
          </c:val>
        </c:ser>
        <c:dLbls>
          <c:showLegendKey val="0"/>
          <c:showVal val="0"/>
          <c:showCatName val="0"/>
          <c:showSerName val="0"/>
          <c:showPercent val="0"/>
          <c:showBubbleSize val="0"/>
        </c:dLbls>
        <c:gapWidth val="150"/>
        <c:axId val="2145417976"/>
        <c:axId val="2100403656"/>
      </c:barChart>
      <c:catAx>
        <c:axId val="2145417976"/>
        <c:scaling>
          <c:orientation val="minMax"/>
        </c:scaling>
        <c:delete val="0"/>
        <c:axPos val="l"/>
        <c:majorTickMark val="out"/>
        <c:minorTickMark val="none"/>
        <c:tickLblPos val="nextTo"/>
        <c:crossAx val="2100403656"/>
        <c:crosses val="autoZero"/>
        <c:auto val="1"/>
        <c:lblAlgn val="ctr"/>
        <c:lblOffset val="100"/>
        <c:noMultiLvlLbl val="0"/>
      </c:catAx>
      <c:valAx>
        <c:axId val="2100403656"/>
        <c:scaling>
          <c:orientation val="minMax"/>
        </c:scaling>
        <c:delete val="0"/>
        <c:axPos val="b"/>
        <c:majorGridlines/>
        <c:numFmt formatCode="General" sourceLinked="1"/>
        <c:majorTickMark val="out"/>
        <c:minorTickMark val="none"/>
        <c:tickLblPos val="nextTo"/>
        <c:crossAx val="2145417976"/>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barChart>
        <c:barDir val="bar"/>
        <c:grouping val="clustered"/>
        <c:varyColors val="0"/>
        <c:ser>
          <c:idx val="0"/>
          <c:order val="0"/>
          <c:invertIfNegative val="0"/>
          <c:cat>
            <c:strRef>
              <c:f>Лист1!$A$2:$A$42</c:f>
              <c:strCache>
                <c:ptCount val="41"/>
                <c:pt idx="0">
                  <c:v>Yomiuri Online</c:v>
                </c:pt>
                <c:pt idx="1">
                  <c:v>People's Daily</c:v>
                </c:pt>
                <c:pt idx="2">
                  <c:v>Asahi Shimbun</c:v>
                </c:pt>
                <c:pt idx="3">
                  <c:v>Southern Daily</c:v>
                </c:pt>
                <c:pt idx="4">
                  <c:v>Sankei Shimbun</c:v>
                </c:pt>
                <c:pt idx="5">
                  <c:v>Mainichi</c:v>
                </c:pt>
                <c:pt idx="6">
                  <c:v>Kukmin Ilbo</c:v>
                </c:pt>
                <c:pt idx="7">
                  <c:v>Chosun Ilbo (англ.)</c:v>
                </c:pt>
                <c:pt idx="8">
                  <c:v>Guangming Online (англ.)</c:v>
                </c:pt>
                <c:pt idx="9">
                  <c:v>Guangming Online</c:v>
                </c:pt>
                <c:pt idx="10">
                  <c:v>Shenzhen News</c:v>
                </c:pt>
                <c:pt idx="11">
                  <c:v>China News</c:v>
                </c:pt>
                <c:pt idx="12">
                  <c:v>Chunichi Shimbun</c:v>
                </c:pt>
                <c:pt idx="13">
                  <c:v>Beijing Times</c:v>
                </c:pt>
                <c:pt idx="14">
                  <c:v>The Nihon Keizai Shimbun</c:v>
                </c:pt>
                <c:pt idx="15">
                  <c:v>Seoul Shinmun</c:v>
                </c:pt>
                <c:pt idx="16">
                  <c:v>Dong-A Ilbo</c:v>
                </c:pt>
                <c:pt idx="17">
                  <c:v>Kyunghyang Shinmun</c:v>
                </c:pt>
                <c:pt idx="18">
                  <c:v>JoongAng Ilbo</c:v>
                </c:pt>
                <c:pt idx="19">
                  <c:v>Munhwa Ilbo</c:v>
                </c:pt>
                <c:pt idx="20">
                  <c:v>Chosun Ilbo</c:v>
                </c:pt>
                <c:pt idx="21">
                  <c:v>Hankook Ilbo</c:v>
                </c:pt>
                <c:pt idx="22">
                  <c:v>Shenzhen Daily (англ.)</c:v>
                </c:pt>
                <c:pt idx="23">
                  <c:v>The Hankyoreh (англ.)</c:v>
                </c:pt>
                <c:pt idx="24">
                  <c:v>Nikkei Asian Review (англ.)</c:v>
                </c:pt>
                <c:pt idx="25">
                  <c:v>JoongAng Daily (англ.)</c:v>
                </c:pt>
                <c:pt idx="26">
                  <c:v>South China Morning Post</c:v>
                </c:pt>
                <c:pt idx="27">
                  <c:v>Shanghai Daily (англ.)</c:v>
                </c:pt>
                <c:pt idx="28">
                  <c:v>The Korea Herald (англ.)</c:v>
                </c:pt>
                <c:pt idx="29">
                  <c:v>Reference News</c:v>
                </c:pt>
                <c:pt idx="30">
                  <c:v>South China Morning Post (англ.)</c:v>
                </c:pt>
                <c:pt idx="31">
                  <c:v>Asahi Shimbun (англ.)</c:v>
                </c:pt>
                <c:pt idx="32">
                  <c:v>People’s Daily (англ.)</c:v>
                </c:pt>
                <c:pt idx="33">
                  <c:v>Dong-A Ilbo (англ.)</c:v>
                </c:pt>
                <c:pt idx="34">
                  <c:v>China Daily (англ)</c:v>
                </c:pt>
                <c:pt idx="35">
                  <c:v>Southern Daily (англ.)</c:v>
                </c:pt>
                <c:pt idx="36">
                  <c:v>The Japan News (англ.)</c:v>
                </c:pt>
                <c:pt idx="37">
                  <c:v>Kukmin Ilbo (англ.)</c:v>
                </c:pt>
                <c:pt idx="38">
                  <c:v>Kyunghyang Shinmun (англ.)</c:v>
                </c:pt>
                <c:pt idx="39">
                  <c:v>Mainichi (англ.)</c:v>
                </c:pt>
                <c:pt idx="40">
                  <c:v>The Hankyoreh </c:v>
                </c:pt>
              </c:strCache>
            </c:strRef>
          </c:cat>
          <c:val>
            <c:numRef>
              <c:f>Лист1!$S$2:$S$42</c:f>
              <c:numCache>
                <c:formatCode>General</c:formatCode>
                <c:ptCount val="41"/>
                <c:pt idx="0">
                  <c:v>1.0</c:v>
                </c:pt>
                <c:pt idx="1">
                  <c:v>1.0</c:v>
                </c:pt>
                <c:pt idx="2">
                  <c:v>1.0</c:v>
                </c:pt>
                <c:pt idx="3">
                  <c:v>2.0</c:v>
                </c:pt>
                <c:pt idx="4">
                  <c:v>2.0</c:v>
                </c:pt>
                <c:pt idx="5">
                  <c:v>2.0</c:v>
                </c:pt>
                <c:pt idx="6">
                  <c:v>2.0</c:v>
                </c:pt>
                <c:pt idx="7">
                  <c:v>3.0</c:v>
                </c:pt>
                <c:pt idx="8">
                  <c:v>3.0</c:v>
                </c:pt>
                <c:pt idx="9">
                  <c:v>3.0</c:v>
                </c:pt>
                <c:pt idx="10">
                  <c:v>3.0</c:v>
                </c:pt>
                <c:pt idx="11">
                  <c:v>3.0</c:v>
                </c:pt>
                <c:pt idx="12">
                  <c:v>3.0</c:v>
                </c:pt>
                <c:pt idx="13">
                  <c:v>3.0</c:v>
                </c:pt>
                <c:pt idx="14">
                  <c:v>3.0</c:v>
                </c:pt>
                <c:pt idx="15">
                  <c:v>4.0</c:v>
                </c:pt>
                <c:pt idx="16">
                  <c:v>4.0</c:v>
                </c:pt>
                <c:pt idx="17">
                  <c:v>4.0</c:v>
                </c:pt>
                <c:pt idx="18">
                  <c:v>4.0</c:v>
                </c:pt>
                <c:pt idx="19">
                  <c:v>5.0</c:v>
                </c:pt>
                <c:pt idx="20">
                  <c:v>5.0</c:v>
                </c:pt>
                <c:pt idx="21">
                  <c:v>5.0</c:v>
                </c:pt>
                <c:pt idx="22">
                  <c:v>6.0</c:v>
                </c:pt>
                <c:pt idx="23">
                  <c:v>6.0</c:v>
                </c:pt>
                <c:pt idx="24">
                  <c:v>6.0</c:v>
                </c:pt>
                <c:pt idx="25">
                  <c:v>6.0</c:v>
                </c:pt>
                <c:pt idx="26">
                  <c:v>6.0</c:v>
                </c:pt>
                <c:pt idx="27">
                  <c:v>6.0</c:v>
                </c:pt>
                <c:pt idx="28">
                  <c:v>6.0</c:v>
                </c:pt>
                <c:pt idx="29">
                  <c:v>6.0</c:v>
                </c:pt>
                <c:pt idx="30">
                  <c:v>6.0</c:v>
                </c:pt>
                <c:pt idx="31">
                  <c:v>7.0</c:v>
                </c:pt>
                <c:pt idx="32">
                  <c:v>7.0</c:v>
                </c:pt>
                <c:pt idx="33">
                  <c:v>7.0</c:v>
                </c:pt>
                <c:pt idx="34">
                  <c:v>7.0</c:v>
                </c:pt>
                <c:pt idx="35">
                  <c:v>7.0</c:v>
                </c:pt>
                <c:pt idx="36">
                  <c:v>7.0</c:v>
                </c:pt>
                <c:pt idx="37">
                  <c:v>8.0</c:v>
                </c:pt>
                <c:pt idx="38">
                  <c:v>8.0</c:v>
                </c:pt>
                <c:pt idx="39">
                  <c:v>8.0</c:v>
                </c:pt>
                <c:pt idx="40">
                  <c:v>8.0</c:v>
                </c:pt>
              </c:numCache>
            </c:numRef>
          </c:val>
        </c:ser>
        <c:dLbls>
          <c:showLegendKey val="0"/>
          <c:showVal val="0"/>
          <c:showCatName val="0"/>
          <c:showSerName val="0"/>
          <c:showPercent val="0"/>
          <c:showBubbleSize val="0"/>
        </c:dLbls>
        <c:gapWidth val="150"/>
        <c:axId val="2146413880"/>
        <c:axId val="2130748920"/>
      </c:barChart>
      <c:catAx>
        <c:axId val="2146413880"/>
        <c:scaling>
          <c:orientation val="minMax"/>
        </c:scaling>
        <c:delete val="0"/>
        <c:axPos val="l"/>
        <c:majorTickMark val="out"/>
        <c:minorTickMark val="none"/>
        <c:tickLblPos val="nextTo"/>
        <c:crossAx val="2130748920"/>
        <c:crosses val="autoZero"/>
        <c:auto val="1"/>
        <c:lblAlgn val="ctr"/>
        <c:lblOffset val="100"/>
        <c:noMultiLvlLbl val="0"/>
      </c:catAx>
      <c:valAx>
        <c:axId val="2130748920"/>
        <c:scaling>
          <c:orientation val="minMax"/>
        </c:scaling>
        <c:delete val="0"/>
        <c:axPos val="b"/>
        <c:majorGridlines/>
        <c:numFmt formatCode="General" sourceLinked="1"/>
        <c:majorTickMark val="out"/>
        <c:minorTickMark val="none"/>
        <c:tickLblPos val="nextTo"/>
        <c:crossAx val="2146413880"/>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20048710284512"/>
          <c:y val="0.0518031480374577"/>
          <c:w val="0.640412973951155"/>
          <c:h val="0.847247545939603"/>
        </c:manualLayout>
      </c:layout>
      <c:barChart>
        <c:barDir val="bar"/>
        <c:grouping val="clustered"/>
        <c:varyColors val="0"/>
        <c:ser>
          <c:idx val="0"/>
          <c:order val="0"/>
          <c:invertIfNegative val="0"/>
          <c:cat>
            <c:strRef>
              <c:f>Лист1!$A$2:$A$17</c:f>
              <c:strCache>
                <c:ptCount val="16"/>
                <c:pt idx="0">
                  <c:v>Chosun Ilbo (англ.)</c:v>
                </c:pt>
                <c:pt idx="1">
                  <c:v>The Hankyoreh (англ.)</c:v>
                </c:pt>
                <c:pt idx="2">
                  <c:v>Kukmin Ilbo (англ.)</c:v>
                </c:pt>
                <c:pt idx="3">
                  <c:v>Kyunghyang Shinmun (англ.)</c:v>
                </c:pt>
                <c:pt idx="4">
                  <c:v>Munhwa Ilbo</c:v>
                </c:pt>
                <c:pt idx="5">
                  <c:v>JoongAng Daily (англ.)</c:v>
                </c:pt>
                <c:pt idx="6">
                  <c:v>The Korea Herald (англ.)</c:v>
                </c:pt>
                <c:pt idx="7">
                  <c:v>Seoul Shinmun</c:v>
                </c:pt>
                <c:pt idx="8">
                  <c:v>Dong-A Ilbo (англ.)</c:v>
                </c:pt>
                <c:pt idx="9">
                  <c:v>Chosun Ilbo</c:v>
                </c:pt>
                <c:pt idx="10">
                  <c:v>Dong-A Ilbo</c:v>
                </c:pt>
                <c:pt idx="11">
                  <c:v>Hankook Ilbo</c:v>
                </c:pt>
                <c:pt idx="12">
                  <c:v>Kukmin Ilbo</c:v>
                </c:pt>
                <c:pt idx="13">
                  <c:v>Kyunghyang Shinmun</c:v>
                </c:pt>
                <c:pt idx="14">
                  <c:v>JoongAng Ilbo</c:v>
                </c:pt>
                <c:pt idx="15">
                  <c:v>The Hankyoreh </c:v>
                </c:pt>
              </c:strCache>
            </c:strRef>
          </c:cat>
          <c:val>
            <c:numRef>
              <c:f>Лист1!$T$2:$T$17</c:f>
              <c:numCache>
                <c:formatCode>General</c:formatCode>
                <c:ptCount val="16"/>
                <c:pt idx="0">
                  <c:v>3.0</c:v>
                </c:pt>
                <c:pt idx="1">
                  <c:v>5.0</c:v>
                </c:pt>
                <c:pt idx="2">
                  <c:v>5.0</c:v>
                </c:pt>
                <c:pt idx="3">
                  <c:v>5.0</c:v>
                </c:pt>
                <c:pt idx="4">
                  <c:v>5.0</c:v>
                </c:pt>
                <c:pt idx="5">
                  <c:v>8.0</c:v>
                </c:pt>
                <c:pt idx="6">
                  <c:v>9.0</c:v>
                </c:pt>
                <c:pt idx="7">
                  <c:v>9.0</c:v>
                </c:pt>
                <c:pt idx="8">
                  <c:v>10.0</c:v>
                </c:pt>
                <c:pt idx="9">
                  <c:v>11.0</c:v>
                </c:pt>
                <c:pt idx="10">
                  <c:v>11.0</c:v>
                </c:pt>
                <c:pt idx="11">
                  <c:v>11.0</c:v>
                </c:pt>
                <c:pt idx="12">
                  <c:v>11.0</c:v>
                </c:pt>
                <c:pt idx="13">
                  <c:v>13.0</c:v>
                </c:pt>
                <c:pt idx="14">
                  <c:v>14.0</c:v>
                </c:pt>
                <c:pt idx="15">
                  <c:v>14.0</c:v>
                </c:pt>
              </c:numCache>
            </c:numRef>
          </c:val>
        </c:ser>
        <c:ser>
          <c:idx val="1"/>
          <c:order val="1"/>
          <c:invertIfNegative val="0"/>
          <c:cat>
            <c:strRef>
              <c:f>Лист1!$A$2:$A$17</c:f>
              <c:strCache>
                <c:ptCount val="16"/>
                <c:pt idx="0">
                  <c:v>Chosun Ilbo (англ.)</c:v>
                </c:pt>
                <c:pt idx="1">
                  <c:v>The Hankyoreh (англ.)</c:v>
                </c:pt>
                <c:pt idx="2">
                  <c:v>Kukmin Ilbo (англ.)</c:v>
                </c:pt>
                <c:pt idx="3">
                  <c:v>Kyunghyang Shinmun (англ.)</c:v>
                </c:pt>
                <c:pt idx="4">
                  <c:v>Munhwa Ilbo</c:v>
                </c:pt>
                <c:pt idx="5">
                  <c:v>JoongAng Daily (англ.)</c:v>
                </c:pt>
                <c:pt idx="6">
                  <c:v>The Korea Herald (англ.)</c:v>
                </c:pt>
                <c:pt idx="7">
                  <c:v>Seoul Shinmun</c:v>
                </c:pt>
                <c:pt idx="8">
                  <c:v>Dong-A Ilbo (англ.)</c:v>
                </c:pt>
                <c:pt idx="9">
                  <c:v>Chosun Ilbo</c:v>
                </c:pt>
                <c:pt idx="10">
                  <c:v>Dong-A Ilbo</c:v>
                </c:pt>
                <c:pt idx="11">
                  <c:v>Hankook Ilbo</c:v>
                </c:pt>
                <c:pt idx="12">
                  <c:v>Kukmin Ilbo</c:v>
                </c:pt>
                <c:pt idx="13">
                  <c:v>Kyunghyang Shinmun</c:v>
                </c:pt>
                <c:pt idx="14">
                  <c:v>JoongAng Ilbo</c:v>
                </c:pt>
                <c:pt idx="15">
                  <c:v>The Hankyoreh </c:v>
                </c:pt>
              </c:strCache>
            </c:strRef>
          </c:cat>
          <c:val>
            <c:numRef>
              <c:f>Лист1!$U$2:$U$17</c:f>
              <c:numCache>
                <c:formatCode>General</c:formatCode>
                <c:ptCount val="16"/>
                <c:pt idx="0">
                  <c:v>3.0</c:v>
                </c:pt>
                <c:pt idx="1">
                  <c:v>6.0</c:v>
                </c:pt>
                <c:pt idx="2">
                  <c:v>8.0</c:v>
                </c:pt>
                <c:pt idx="3">
                  <c:v>8.0</c:v>
                </c:pt>
                <c:pt idx="4">
                  <c:v>5.0</c:v>
                </c:pt>
                <c:pt idx="5">
                  <c:v>6.0</c:v>
                </c:pt>
                <c:pt idx="6">
                  <c:v>6.0</c:v>
                </c:pt>
                <c:pt idx="7">
                  <c:v>4.0</c:v>
                </c:pt>
                <c:pt idx="8">
                  <c:v>7.0</c:v>
                </c:pt>
                <c:pt idx="9">
                  <c:v>5.0</c:v>
                </c:pt>
                <c:pt idx="10">
                  <c:v>4.0</c:v>
                </c:pt>
                <c:pt idx="11">
                  <c:v>5.0</c:v>
                </c:pt>
                <c:pt idx="12">
                  <c:v>2.0</c:v>
                </c:pt>
                <c:pt idx="13">
                  <c:v>4.0</c:v>
                </c:pt>
                <c:pt idx="14">
                  <c:v>4.0</c:v>
                </c:pt>
                <c:pt idx="15">
                  <c:v>8.0</c:v>
                </c:pt>
              </c:numCache>
            </c:numRef>
          </c:val>
        </c:ser>
        <c:dLbls>
          <c:showLegendKey val="0"/>
          <c:showVal val="0"/>
          <c:showCatName val="0"/>
          <c:showSerName val="0"/>
          <c:showPercent val="0"/>
          <c:showBubbleSize val="0"/>
        </c:dLbls>
        <c:gapWidth val="150"/>
        <c:axId val="2123700344"/>
        <c:axId val="2123724616"/>
      </c:barChart>
      <c:catAx>
        <c:axId val="2123700344"/>
        <c:scaling>
          <c:orientation val="minMax"/>
        </c:scaling>
        <c:delete val="0"/>
        <c:axPos val="l"/>
        <c:majorTickMark val="out"/>
        <c:minorTickMark val="none"/>
        <c:tickLblPos val="nextTo"/>
        <c:crossAx val="2123724616"/>
        <c:crosses val="autoZero"/>
        <c:auto val="1"/>
        <c:lblAlgn val="ctr"/>
        <c:lblOffset val="100"/>
        <c:noMultiLvlLbl val="0"/>
      </c:catAx>
      <c:valAx>
        <c:axId val="2123724616"/>
        <c:scaling>
          <c:orientation val="minMax"/>
        </c:scaling>
        <c:delete val="0"/>
        <c:axPos val="b"/>
        <c:majorGridlines/>
        <c:numFmt formatCode="General" sourceLinked="1"/>
        <c:majorTickMark val="out"/>
        <c:minorTickMark val="none"/>
        <c:tickLblPos val="nextTo"/>
        <c:crossAx val="2123700344"/>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16318457121337"/>
          <c:y val="0.0475319926873857"/>
          <c:w val="0.552999312448822"/>
          <c:h val="0.859841943888641"/>
        </c:manualLayout>
      </c:layout>
      <c:barChart>
        <c:barDir val="bar"/>
        <c:grouping val="clustered"/>
        <c:varyColors val="0"/>
        <c:ser>
          <c:idx val="0"/>
          <c:order val="0"/>
          <c:invertIfNegative val="0"/>
          <c:cat>
            <c:strRef>
              <c:f>Лист1!$A$2:$A$11</c:f>
              <c:strCache>
                <c:ptCount val="10"/>
                <c:pt idx="0">
                  <c:v>Yomiuri Online</c:v>
                </c:pt>
                <c:pt idx="1">
                  <c:v>Chunichi Shimbun</c:v>
                </c:pt>
                <c:pt idx="2">
                  <c:v>Asahi Shimbun</c:v>
                </c:pt>
                <c:pt idx="3">
                  <c:v>Sankei Shimbun</c:v>
                </c:pt>
                <c:pt idx="4">
                  <c:v>The Nihon Keizai Shimbun</c:v>
                </c:pt>
                <c:pt idx="5">
                  <c:v>Nikkei Asian Review (англ.)</c:v>
                </c:pt>
                <c:pt idx="6">
                  <c:v>Asahi Shimbun (англ.)</c:v>
                </c:pt>
                <c:pt idx="7">
                  <c:v>Mainichi</c:v>
                </c:pt>
                <c:pt idx="8">
                  <c:v>Mainichi (англ.)</c:v>
                </c:pt>
                <c:pt idx="9">
                  <c:v>The Japan News (англ.)</c:v>
                </c:pt>
              </c:strCache>
            </c:strRef>
          </c:cat>
          <c:val>
            <c:numRef>
              <c:f>Лист1!$T$2:$T$11</c:f>
              <c:numCache>
                <c:formatCode>General</c:formatCode>
                <c:ptCount val="10"/>
                <c:pt idx="0">
                  <c:v>3.0</c:v>
                </c:pt>
                <c:pt idx="1">
                  <c:v>6.0</c:v>
                </c:pt>
                <c:pt idx="2">
                  <c:v>7.0</c:v>
                </c:pt>
                <c:pt idx="3">
                  <c:v>8.0</c:v>
                </c:pt>
                <c:pt idx="4">
                  <c:v>8.0</c:v>
                </c:pt>
                <c:pt idx="5">
                  <c:v>8.0</c:v>
                </c:pt>
                <c:pt idx="6">
                  <c:v>8.0</c:v>
                </c:pt>
                <c:pt idx="7">
                  <c:v>10.0</c:v>
                </c:pt>
                <c:pt idx="8">
                  <c:v>11.0</c:v>
                </c:pt>
                <c:pt idx="9">
                  <c:v>13.0</c:v>
                </c:pt>
              </c:numCache>
            </c:numRef>
          </c:val>
        </c:ser>
        <c:ser>
          <c:idx val="1"/>
          <c:order val="1"/>
          <c:invertIfNegative val="0"/>
          <c:cat>
            <c:strRef>
              <c:f>Лист1!$A$2:$A$11</c:f>
              <c:strCache>
                <c:ptCount val="10"/>
                <c:pt idx="0">
                  <c:v>Yomiuri Online</c:v>
                </c:pt>
                <c:pt idx="1">
                  <c:v>Chunichi Shimbun</c:v>
                </c:pt>
                <c:pt idx="2">
                  <c:v>Asahi Shimbun</c:v>
                </c:pt>
                <c:pt idx="3">
                  <c:v>Sankei Shimbun</c:v>
                </c:pt>
                <c:pt idx="4">
                  <c:v>The Nihon Keizai Shimbun</c:v>
                </c:pt>
                <c:pt idx="5">
                  <c:v>Nikkei Asian Review (англ.)</c:v>
                </c:pt>
                <c:pt idx="6">
                  <c:v>Asahi Shimbun (англ.)</c:v>
                </c:pt>
                <c:pt idx="7">
                  <c:v>Mainichi</c:v>
                </c:pt>
                <c:pt idx="8">
                  <c:v>Mainichi (англ.)</c:v>
                </c:pt>
                <c:pt idx="9">
                  <c:v>The Japan News (англ.)</c:v>
                </c:pt>
              </c:strCache>
            </c:strRef>
          </c:cat>
          <c:val>
            <c:numRef>
              <c:f>Лист1!$U$2:$U$11</c:f>
              <c:numCache>
                <c:formatCode>General</c:formatCode>
                <c:ptCount val="10"/>
                <c:pt idx="0">
                  <c:v>2.0</c:v>
                </c:pt>
                <c:pt idx="1">
                  <c:v>3.0</c:v>
                </c:pt>
                <c:pt idx="2">
                  <c:v>1.0</c:v>
                </c:pt>
                <c:pt idx="3">
                  <c:v>2.0</c:v>
                </c:pt>
                <c:pt idx="4">
                  <c:v>3.0</c:v>
                </c:pt>
                <c:pt idx="5">
                  <c:v>6.0</c:v>
                </c:pt>
                <c:pt idx="6">
                  <c:v>7.0</c:v>
                </c:pt>
                <c:pt idx="7">
                  <c:v>2.0</c:v>
                </c:pt>
                <c:pt idx="8">
                  <c:v>8.0</c:v>
                </c:pt>
                <c:pt idx="9">
                  <c:v>7.0</c:v>
                </c:pt>
              </c:numCache>
            </c:numRef>
          </c:val>
        </c:ser>
        <c:dLbls>
          <c:showLegendKey val="0"/>
          <c:showVal val="0"/>
          <c:showCatName val="0"/>
          <c:showSerName val="0"/>
          <c:showPercent val="0"/>
          <c:showBubbleSize val="0"/>
        </c:dLbls>
        <c:gapWidth val="150"/>
        <c:axId val="2127469368"/>
        <c:axId val="2127493816"/>
      </c:barChart>
      <c:catAx>
        <c:axId val="2127469368"/>
        <c:scaling>
          <c:orientation val="minMax"/>
        </c:scaling>
        <c:delete val="0"/>
        <c:axPos val="l"/>
        <c:majorTickMark val="out"/>
        <c:minorTickMark val="none"/>
        <c:tickLblPos val="nextTo"/>
        <c:crossAx val="2127493816"/>
        <c:crosses val="autoZero"/>
        <c:auto val="1"/>
        <c:lblAlgn val="ctr"/>
        <c:lblOffset val="100"/>
        <c:noMultiLvlLbl val="0"/>
      </c:catAx>
      <c:valAx>
        <c:axId val="2127493816"/>
        <c:scaling>
          <c:orientation val="minMax"/>
        </c:scaling>
        <c:delete val="0"/>
        <c:axPos val="b"/>
        <c:majorGridlines/>
        <c:numFmt formatCode="General" sourceLinked="1"/>
        <c:majorTickMark val="out"/>
        <c:minorTickMark val="none"/>
        <c:tickLblPos val="nextTo"/>
        <c:crossAx val="2127469368"/>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14983945099612"/>
          <c:y val="0.0618458610846812"/>
          <c:w val="0.548041267865684"/>
          <c:h val="0.817634498827513"/>
        </c:manualLayout>
      </c:layout>
      <c:barChart>
        <c:barDir val="bar"/>
        <c:grouping val="clustered"/>
        <c:varyColors val="0"/>
        <c:ser>
          <c:idx val="0"/>
          <c:order val="0"/>
          <c:invertIfNegative val="0"/>
          <c:cat>
            <c:strRef>
              <c:f>Лист1!$A$2:$A$16</c:f>
              <c:strCache>
                <c:ptCount val="15"/>
                <c:pt idx="0">
                  <c:v>Shenzhen Daily (англ.)</c:v>
                </c:pt>
                <c:pt idx="1">
                  <c:v>People's Daily</c:v>
                </c:pt>
                <c:pt idx="2">
                  <c:v>Guangming Online (англ.)</c:v>
                </c:pt>
                <c:pt idx="3">
                  <c:v>Guangming Online</c:v>
                </c:pt>
                <c:pt idx="4">
                  <c:v>Shenzhen News</c:v>
                </c:pt>
                <c:pt idx="5">
                  <c:v>Southern Daily</c:v>
                </c:pt>
                <c:pt idx="6">
                  <c:v>China News</c:v>
                </c:pt>
                <c:pt idx="7">
                  <c:v>Beijing Times</c:v>
                </c:pt>
                <c:pt idx="8">
                  <c:v>South China Morning Post</c:v>
                </c:pt>
                <c:pt idx="9">
                  <c:v>Shanghai Daily (англ.)</c:v>
                </c:pt>
                <c:pt idx="10">
                  <c:v>People’s Daily (англ.)</c:v>
                </c:pt>
                <c:pt idx="11">
                  <c:v>Reference News</c:v>
                </c:pt>
                <c:pt idx="12">
                  <c:v>China Daily (англ)</c:v>
                </c:pt>
                <c:pt idx="13">
                  <c:v>South China Morning Post (англ.)</c:v>
                </c:pt>
                <c:pt idx="14">
                  <c:v>Southern Daily (англ.)</c:v>
                </c:pt>
              </c:strCache>
            </c:strRef>
          </c:cat>
          <c:val>
            <c:numRef>
              <c:f>Лист1!$T$2:$T$16</c:f>
              <c:numCache>
                <c:formatCode>General</c:formatCode>
                <c:ptCount val="15"/>
                <c:pt idx="0">
                  <c:v>3.0</c:v>
                </c:pt>
                <c:pt idx="1">
                  <c:v>4.0</c:v>
                </c:pt>
                <c:pt idx="2">
                  <c:v>4.0</c:v>
                </c:pt>
                <c:pt idx="3">
                  <c:v>5.0</c:v>
                </c:pt>
                <c:pt idx="4">
                  <c:v>5.0</c:v>
                </c:pt>
                <c:pt idx="5">
                  <c:v>6.0</c:v>
                </c:pt>
                <c:pt idx="6">
                  <c:v>6.0</c:v>
                </c:pt>
                <c:pt idx="7">
                  <c:v>8.0</c:v>
                </c:pt>
                <c:pt idx="8">
                  <c:v>9.0</c:v>
                </c:pt>
                <c:pt idx="9">
                  <c:v>9.0</c:v>
                </c:pt>
                <c:pt idx="10">
                  <c:v>10.0</c:v>
                </c:pt>
                <c:pt idx="11">
                  <c:v>11.0</c:v>
                </c:pt>
                <c:pt idx="12">
                  <c:v>11.0</c:v>
                </c:pt>
                <c:pt idx="13">
                  <c:v>12.0</c:v>
                </c:pt>
                <c:pt idx="14">
                  <c:v>12.0</c:v>
                </c:pt>
              </c:numCache>
            </c:numRef>
          </c:val>
        </c:ser>
        <c:ser>
          <c:idx val="1"/>
          <c:order val="1"/>
          <c:invertIfNegative val="0"/>
          <c:cat>
            <c:strRef>
              <c:f>Лист1!$A$2:$A$16</c:f>
              <c:strCache>
                <c:ptCount val="15"/>
                <c:pt idx="0">
                  <c:v>Shenzhen Daily (англ.)</c:v>
                </c:pt>
                <c:pt idx="1">
                  <c:v>People's Daily</c:v>
                </c:pt>
                <c:pt idx="2">
                  <c:v>Guangming Online (англ.)</c:v>
                </c:pt>
                <c:pt idx="3">
                  <c:v>Guangming Online</c:v>
                </c:pt>
                <c:pt idx="4">
                  <c:v>Shenzhen News</c:v>
                </c:pt>
                <c:pt idx="5">
                  <c:v>Southern Daily</c:v>
                </c:pt>
                <c:pt idx="6">
                  <c:v>China News</c:v>
                </c:pt>
                <c:pt idx="7">
                  <c:v>Beijing Times</c:v>
                </c:pt>
                <c:pt idx="8">
                  <c:v>South China Morning Post</c:v>
                </c:pt>
                <c:pt idx="9">
                  <c:v>Shanghai Daily (англ.)</c:v>
                </c:pt>
                <c:pt idx="10">
                  <c:v>People’s Daily (англ.)</c:v>
                </c:pt>
                <c:pt idx="11">
                  <c:v>Reference News</c:v>
                </c:pt>
                <c:pt idx="12">
                  <c:v>China Daily (англ)</c:v>
                </c:pt>
                <c:pt idx="13">
                  <c:v>South China Morning Post (англ.)</c:v>
                </c:pt>
                <c:pt idx="14">
                  <c:v>Southern Daily (англ.)</c:v>
                </c:pt>
              </c:strCache>
            </c:strRef>
          </c:cat>
          <c:val>
            <c:numRef>
              <c:f>Лист1!$U$2:$U$16</c:f>
              <c:numCache>
                <c:formatCode>General</c:formatCode>
                <c:ptCount val="15"/>
                <c:pt idx="0">
                  <c:v>6.0</c:v>
                </c:pt>
                <c:pt idx="1">
                  <c:v>1.0</c:v>
                </c:pt>
                <c:pt idx="2">
                  <c:v>3.0</c:v>
                </c:pt>
                <c:pt idx="3">
                  <c:v>3.0</c:v>
                </c:pt>
                <c:pt idx="4">
                  <c:v>3.0</c:v>
                </c:pt>
                <c:pt idx="5">
                  <c:v>2.0</c:v>
                </c:pt>
                <c:pt idx="6">
                  <c:v>3.0</c:v>
                </c:pt>
                <c:pt idx="7">
                  <c:v>3.0</c:v>
                </c:pt>
                <c:pt idx="8">
                  <c:v>6.0</c:v>
                </c:pt>
                <c:pt idx="9">
                  <c:v>6.0</c:v>
                </c:pt>
                <c:pt idx="10">
                  <c:v>7.0</c:v>
                </c:pt>
                <c:pt idx="11">
                  <c:v>6.0</c:v>
                </c:pt>
                <c:pt idx="12">
                  <c:v>7.0</c:v>
                </c:pt>
                <c:pt idx="13">
                  <c:v>6.0</c:v>
                </c:pt>
                <c:pt idx="14">
                  <c:v>7.0</c:v>
                </c:pt>
              </c:numCache>
            </c:numRef>
          </c:val>
        </c:ser>
        <c:dLbls>
          <c:showLegendKey val="0"/>
          <c:showVal val="0"/>
          <c:showCatName val="0"/>
          <c:showSerName val="0"/>
          <c:showPercent val="0"/>
          <c:showBubbleSize val="0"/>
        </c:dLbls>
        <c:gapWidth val="150"/>
        <c:axId val="2126773688"/>
        <c:axId val="2131643224"/>
      </c:barChart>
      <c:catAx>
        <c:axId val="2126773688"/>
        <c:scaling>
          <c:orientation val="minMax"/>
        </c:scaling>
        <c:delete val="0"/>
        <c:axPos val="l"/>
        <c:majorTickMark val="out"/>
        <c:minorTickMark val="none"/>
        <c:tickLblPos val="nextTo"/>
        <c:crossAx val="2131643224"/>
        <c:crosses val="autoZero"/>
        <c:auto val="1"/>
        <c:lblAlgn val="ctr"/>
        <c:lblOffset val="100"/>
        <c:noMultiLvlLbl val="0"/>
      </c:catAx>
      <c:valAx>
        <c:axId val="2131643224"/>
        <c:scaling>
          <c:orientation val="minMax"/>
        </c:scaling>
        <c:delete val="0"/>
        <c:axPos val="b"/>
        <c:majorGridlines/>
        <c:numFmt formatCode="General" sourceLinked="1"/>
        <c:majorTickMark val="out"/>
        <c:minorTickMark val="none"/>
        <c:tickLblPos val="nextTo"/>
        <c:crossAx val="2126773688"/>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27888105915012"/>
          <c:y val="0.0537301095267617"/>
          <c:w val="0.633979328817082"/>
          <c:h val="0.841565495571578"/>
        </c:manualLayout>
      </c:layout>
      <c:barChart>
        <c:barDir val="bar"/>
        <c:grouping val="clustered"/>
        <c:varyColors val="0"/>
        <c:ser>
          <c:idx val="0"/>
          <c:order val="0"/>
          <c:invertIfNegative val="0"/>
          <c:cat>
            <c:strRef>
              <c:f>Лист1!$A$2:$A$17</c:f>
              <c:strCache>
                <c:ptCount val="16"/>
                <c:pt idx="0">
                  <c:v>Kukmin Ilbo</c:v>
                </c:pt>
                <c:pt idx="1">
                  <c:v>Chosun Ilbo (англ.)</c:v>
                </c:pt>
                <c:pt idx="2">
                  <c:v>JoongAng Ilbo</c:v>
                </c:pt>
                <c:pt idx="3">
                  <c:v>Kyunghyang Shinmun</c:v>
                </c:pt>
                <c:pt idx="4">
                  <c:v>Seoul Shinmun</c:v>
                </c:pt>
                <c:pt idx="5">
                  <c:v>Dong-A Ilbo</c:v>
                </c:pt>
                <c:pt idx="6">
                  <c:v>Hankook Ilbo</c:v>
                </c:pt>
                <c:pt idx="7">
                  <c:v>Chosun Ilbo</c:v>
                </c:pt>
                <c:pt idx="8">
                  <c:v>Munhwa Ilbo</c:v>
                </c:pt>
                <c:pt idx="9">
                  <c:v>The Korea Herald(англ.)</c:v>
                </c:pt>
                <c:pt idx="10">
                  <c:v>JoongAng Daily (англ.)</c:v>
                </c:pt>
                <c:pt idx="11">
                  <c:v>The Hankyoreh (англ.)</c:v>
                </c:pt>
                <c:pt idx="12">
                  <c:v>Dong-A Ilbo (англ.)</c:v>
                </c:pt>
                <c:pt idx="13">
                  <c:v>The Hankyoreh </c:v>
                </c:pt>
                <c:pt idx="14">
                  <c:v>Kukmin Ilbo (англ.)</c:v>
                </c:pt>
                <c:pt idx="15">
                  <c:v>Kyunghyang Shinmun (англ.)</c:v>
                </c:pt>
              </c:strCache>
            </c:strRef>
          </c:cat>
          <c:val>
            <c:numRef>
              <c:f>Лист1!$T$2:$T$17</c:f>
              <c:numCache>
                <c:formatCode>General</c:formatCode>
                <c:ptCount val="16"/>
                <c:pt idx="0">
                  <c:v>11.0</c:v>
                </c:pt>
                <c:pt idx="1">
                  <c:v>3.0</c:v>
                </c:pt>
                <c:pt idx="2">
                  <c:v>14.0</c:v>
                </c:pt>
                <c:pt idx="3">
                  <c:v>13.0</c:v>
                </c:pt>
                <c:pt idx="4">
                  <c:v>9.0</c:v>
                </c:pt>
                <c:pt idx="5">
                  <c:v>11.0</c:v>
                </c:pt>
                <c:pt idx="6">
                  <c:v>11.0</c:v>
                </c:pt>
                <c:pt idx="7">
                  <c:v>11.0</c:v>
                </c:pt>
                <c:pt idx="8">
                  <c:v>5.0</c:v>
                </c:pt>
                <c:pt idx="9">
                  <c:v>9.0</c:v>
                </c:pt>
                <c:pt idx="10">
                  <c:v>8.0</c:v>
                </c:pt>
                <c:pt idx="11">
                  <c:v>5.0</c:v>
                </c:pt>
                <c:pt idx="12">
                  <c:v>10.0</c:v>
                </c:pt>
                <c:pt idx="13">
                  <c:v>14.0</c:v>
                </c:pt>
                <c:pt idx="14">
                  <c:v>5.0</c:v>
                </c:pt>
                <c:pt idx="15">
                  <c:v>5.0</c:v>
                </c:pt>
              </c:numCache>
            </c:numRef>
          </c:val>
        </c:ser>
        <c:ser>
          <c:idx val="1"/>
          <c:order val="1"/>
          <c:invertIfNegative val="0"/>
          <c:cat>
            <c:strRef>
              <c:f>Лист1!$A$2:$A$17</c:f>
              <c:strCache>
                <c:ptCount val="16"/>
                <c:pt idx="0">
                  <c:v>Kukmin Ilbo</c:v>
                </c:pt>
                <c:pt idx="1">
                  <c:v>Chosun Ilbo (англ.)</c:v>
                </c:pt>
                <c:pt idx="2">
                  <c:v>JoongAng Ilbo</c:v>
                </c:pt>
                <c:pt idx="3">
                  <c:v>Kyunghyang Shinmun</c:v>
                </c:pt>
                <c:pt idx="4">
                  <c:v>Seoul Shinmun</c:v>
                </c:pt>
                <c:pt idx="5">
                  <c:v>Dong-A Ilbo</c:v>
                </c:pt>
                <c:pt idx="6">
                  <c:v>Hankook Ilbo</c:v>
                </c:pt>
                <c:pt idx="7">
                  <c:v>Chosun Ilbo</c:v>
                </c:pt>
                <c:pt idx="8">
                  <c:v>Munhwa Ilbo</c:v>
                </c:pt>
                <c:pt idx="9">
                  <c:v>The Korea Herald(англ.)</c:v>
                </c:pt>
                <c:pt idx="10">
                  <c:v>JoongAng Daily (англ.)</c:v>
                </c:pt>
                <c:pt idx="11">
                  <c:v>The Hankyoreh (англ.)</c:v>
                </c:pt>
                <c:pt idx="12">
                  <c:v>Dong-A Ilbo (англ.)</c:v>
                </c:pt>
                <c:pt idx="13">
                  <c:v>The Hankyoreh </c:v>
                </c:pt>
                <c:pt idx="14">
                  <c:v>Kukmin Ilbo (англ.)</c:v>
                </c:pt>
                <c:pt idx="15">
                  <c:v>Kyunghyang Shinmun (англ.)</c:v>
                </c:pt>
              </c:strCache>
            </c:strRef>
          </c:cat>
          <c:val>
            <c:numRef>
              <c:f>Лист1!$U$2:$U$17</c:f>
              <c:numCache>
                <c:formatCode>General</c:formatCode>
                <c:ptCount val="16"/>
                <c:pt idx="0">
                  <c:v>2.0</c:v>
                </c:pt>
                <c:pt idx="1">
                  <c:v>3.0</c:v>
                </c:pt>
                <c:pt idx="2">
                  <c:v>4.0</c:v>
                </c:pt>
                <c:pt idx="3">
                  <c:v>4.0</c:v>
                </c:pt>
                <c:pt idx="4">
                  <c:v>4.0</c:v>
                </c:pt>
                <c:pt idx="5">
                  <c:v>4.0</c:v>
                </c:pt>
                <c:pt idx="6">
                  <c:v>5.0</c:v>
                </c:pt>
                <c:pt idx="7">
                  <c:v>5.0</c:v>
                </c:pt>
                <c:pt idx="8">
                  <c:v>5.0</c:v>
                </c:pt>
                <c:pt idx="9">
                  <c:v>6.0</c:v>
                </c:pt>
                <c:pt idx="10">
                  <c:v>6.0</c:v>
                </c:pt>
                <c:pt idx="11">
                  <c:v>6.0</c:v>
                </c:pt>
                <c:pt idx="12">
                  <c:v>7.0</c:v>
                </c:pt>
                <c:pt idx="13">
                  <c:v>8.0</c:v>
                </c:pt>
                <c:pt idx="14">
                  <c:v>8.0</c:v>
                </c:pt>
                <c:pt idx="15">
                  <c:v>8.0</c:v>
                </c:pt>
              </c:numCache>
            </c:numRef>
          </c:val>
        </c:ser>
        <c:dLbls>
          <c:showLegendKey val="0"/>
          <c:showVal val="0"/>
          <c:showCatName val="0"/>
          <c:showSerName val="0"/>
          <c:showPercent val="0"/>
          <c:showBubbleSize val="0"/>
        </c:dLbls>
        <c:gapWidth val="150"/>
        <c:axId val="2130779240"/>
        <c:axId val="2126790440"/>
      </c:barChart>
      <c:catAx>
        <c:axId val="2130779240"/>
        <c:scaling>
          <c:orientation val="minMax"/>
        </c:scaling>
        <c:delete val="0"/>
        <c:axPos val="l"/>
        <c:majorTickMark val="out"/>
        <c:minorTickMark val="none"/>
        <c:tickLblPos val="nextTo"/>
        <c:crossAx val="2126790440"/>
        <c:crosses val="autoZero"/>
        <c:auto val="1"/>
        <c:lblAlgn val="ctr"/>
        <c:lblOffset val="100"/>
        <c:noMultiLvlLbl val="0"/>
      </c:catAx>
      <c:valAx>
        <c:axId val="2126790440"/>
        <c:scaling>
          <c:orientation val="minMax"/>
        </c:scaling>
        <c:delete val="0"/>
        <c:axPos val="b"/>
        <c:majorGridlines/>
        <c:numFmt formatCode="General" sourceLinked="1"/>
        <c:majorTickMark val="out"/>
        <c:minorTickMark val="none"/>
        <c:tickLblPos val="nextTo"/>
        <c:crossAx val="2130779240"/>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27820345326789"/>
          <c:y val="0.0204498977505112"/>
          <c:w val="0.556005891640227"/>
          <c:h val="0.806862792457691"/>
        </c:manualLayout>
      </c:layout>
      <c:barChart>
        <c:barDir val="bar"/>
        <c:grouping val="clustered"/>
        <c:varyColors val="0"/>
        <c:ser>
          <c:idx val="0"/>
          <c:order val="0"/>
          <c:invertIfNegative val="0"/>
          <c:cat>
            <c:strRef>
              <c:f>Лист1!$A$2:$A$11</c:f>
              <c:strCache>
                <c:ptCount val="10"/>
                <c:pt idx="0">
                  <c:v>Asahi Shimbun</c:v>
                </c:pt>
                <c:pt idx="1">
                  <c:v>Yomiuri Online</c:v>
                </c:pt>
                <c:pt idx="2">
                  <c:v>Sankei Shimbun</c:v>
                </c:pt>
                <c:pt idx="3">
                  <c:v>Mainichi</c:v>
                </c:pt>
                <c:pt idx="4">
                  <c:v>Chunichi Shimbun</c:v>
                </c:pt>
                <c:pt idx="5">
                  <c:v>The Nihon Keizai Shimbun</c:v>
                </c:pt>
                <c:pt idx="6">
                  <c:v>Nikkei Asian Review (англ.)</c:v>
                </c:pt>
                <c:pt idx="7">
                  <c:v>Asahi Shimbun (англ.)</c:v>
                </c:pt>
                <c:pt idx="8">
                  <c:v>The Japan News (англ.)</c:v>
                </c:pt>
                <c:pt idx="9">
                  <c:v>Mainichi (англ.)</c:v>
                </c:pt>
              </c:strCache>
            </c:strRef>
          </c:cat>
          <c:val>
            <c:numRef>
              <c:f>Лист1!$T$2:$T$11</c:f>
              <c:numCache>
                <c:formatCode>General</c:formatCode>
                <c:ptCount val="10"/>
                <c:pt idx="0">
                  <c:v>7.0</c:v>
                </c:pt>
                <c:pt idx="1">
                  <c:v>3.0</c:v>
                </c:pt>
                <c:pt idx="2">
                  <c:v>8.0</c:v>
                </c:pt>
                <c:pt idx="3">
                  <c:v>10.0</c:v>
                </c:pt>
                <c:pt idx="4">
                  <c:v>6.0</c:v>
                </c:pt>
                <c:pt idx="5">
                  <c:v>8.0</c:v>
                </c:pt>
                <c:pt idx="6">
                  <c:v>8.0</c:v>
                </c:pt>
                <c:pt idx="7">
                  <c:v>8.0</c:v>
                </c:pt>
                <c:pt idx="8">
                  <c:v>13.0</c:v>
                </c:pt>
                <c:pt idx="9">
                  <c:v>11.0</c:v>
                </c:pt>
              </c:numCache>
            </c:numRef>
          </c:val>
        </c:ser>
        <c:ser>
          <c:idx val="1"/>
          <c:order val="1"/>
          <c:invertIfNegative val="0"/>
          <c:cat>
            <c:strRef>
              <c:f>Лист1!$A$2:$A$11</c:f>
              <c:strCache>
                <c:ptCount val="10"/>
                <c:pt idx="0">
                  <c:v>Asahi Shimbun</c:v>
                </c:pt>
                <c:pt idx="1">
                  <c:v>Yomiuri Online</c:v>
                </c:pt>
                <c:pt idx="2">
                  <c:v>Sankei Shimbun</c:v>
                </c:pt>
                <c:pt idx="3">
                  <c:v>Mainichi</c:v>
                </c:pt>
                <c:pt idx="4">
                  <c:v>Chunichi Shimbun</c:v>
                </c:pt>
                <c:pt idx="5">
                  <c:v>The Nihon Keizai Shimbun</c:v>
                </c:pt>
                <c:pt idx="6">
                  <c:v>Nikkei Asian Review (англ.)</c:v>
                </c:pt>
                <c:pt idx="7">
                  <c:v>Asahi Shimbun (англ.)</c:v>
                </c:pt>
                <c:pt idx="8">
                  <c:v>The Japan News (англ.)</c:v>
                </c:pt>
                <c:pt idx="9">
                  <c:v>Mainichi (англ.)</c:v>
                </c:pt>
              </c:strCache>
            </c:strRef>
          </c:cat>
          <c:val>
            <c:numRef>
              <c:f>Лист1!$U$2:$U$11</c:f>
              <c:numCache>
                <c:formatCode>General</c:formatCode>
                <c:ptCount val="10"/>
                <c:pt idx="0">
                  <c:v>1.0</c:v>
                </c:pt>
                <c:pt idx="1">
                  <c:v>2.0</c:v>
                </c:pt>
                <c:pt idx="2">
                  <c:v>2.0</c:v>
                </c:pt>
                <c:pt idx="3">
                  <c:v>2.0</c:v>
                </c:pt>
                <c:pt idx="4">
                  <c:v>3.0</c:v>
                </c:pt>
                <c:pt idx="5">
                  <c:v>3.0</c:v>
                </c:pt>
                <c:pt idx="6">
                  <c:v>6.0</c:v>
                </c:pt>
                <c:pt idx="7">
                  <c:v>7.0</c:v>
                </c:pt>
                <c:pt idx="8">
                  <c:v>7.0</c:v>
                </c:pt>
                <c:pt idx="9">
                  <c:v>8.0</c:v>
                </c:pt>
              </c:numCache>
            </c:numRef>
          </c:val>
        </c:ser>
        <c:dLbls>
          <c:showLegendKey val="0"/>
          <c:showVal val="0"/>
          <c:showCatName val="0"/>
          <c:showSerName val="0"/>
          <c:showPercent val="0"/>
          <c:showBubbleSize val="0"/>
        </c:dLbls>
        <c:gapWidth val="150"/>
        <c:axId val="2131432968"/>
        <c:axId val="2145559432"/>
      </c:barChart>
      <c:catAx>
        <c:axId val="2131432968"/>
        <c:scaling>
          <c:orientation val="minMax"/>
        </c:scaling>
        <c:delete val="0"/>
        <c:axPos val="l"/>
        <c:majorTickMark val="out"/>
        <c:minorTickMark val="none"/>
        <c:tickLblPos val="nextTo"/>
        <c:crossAx val="2145559432"/>
        <c:crosses val="autoZero"/>
        <c:auto val="1"/>
        <c:lblAlgn val="ctr"/>
        <c:lblOffset val="100"/>
        <c:noMultiLvlLbl val="0"/>
      </c:catAx>
      <c:valAx>
        <c:axId val="2145559432"/>
        <c:scaling>
          <c:orientation val="minMax"/>
        </c:scaling>
        <c:delete val="0"/>
        <c:axPos val="b"/>
        <c:majorGridlines/>
        <c:numFmt formatCode="General" sourceLinked="1"/>
        <c:majorTickMark val="out"/>
        <c:minorTickMark val="none"/>
        <c:tickLblPos val="nextTo"/>
        <c:crossAx val="2131432968"/>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30079816256152"/>
          <c:y val="0.0568306010928962"/>
          <c:w val="0.554796289477268"/>
          <c:h val="0.832423045479971"/>
        </c:manualLayout>
      </c:layout>
      <c:barChart>
        <c:barDir val="bar"/>
        <c:grouping val="clustered"/>
        <c:varyColors val="0"/>
        <c:ser>
          <c:idx val="0"/>
          <c:order val="0"/>
          <c:invertIfNegative val="0"/>
          <c:cat>
            <c:strRef>
              <c:f>Лист1!$A$2:$A$16</c:f>
              <c:strCache>
                <c:ptCount val="15"/>
                <c:pt idx="0">
                  <c:v>People's Daily</c:v>
                </c:pt>
                <c:pt idx="1">
                  <c:v>Southern Daily</c:v>
                </c:pt>
                <c:pt idx="2">
                  <c:v>Guangming Online (англ.)</c:v>
                </c:pt>
                <c:pt idx="3">
                  <c:v>Guangming Online</c:v>
                </c:pt>
                <c:pt idx="4">
                  <c:v>Shenzhen News</c:v>
                </c:pt>
                <c:pt idx="5">
                  <c:v>China News</c:v>
                </c:pt>
                <c:pt idx="6">
                  <c:v>Beijing Times</c:v>
                </c:pt>
                <c:pt idx="7">
                  <c:v>Shenzhen Daily (англ.)</c:v>
                </c:pt>
                <c:pt idx="8">
                  <c:v>South China Morning Post</c:v>
                </c:pt>
                <c:pt idx="9">
                  <c:v>Shanghai Daily (англ.)</c:v>
                </c:pt>
                <c:pt idx="10">
                  <c:v>Reference News</c:v>
                </c:pt>
                <c:pt idx="11">
                  <c:v>South China Morning Post (англ.)</c:v>
                </c:pt>
                <c:pt idx="12">
                  <c:v>People’s Daily (англ.)</c:v>
                </c:pt>
                <c:pt idx="13">
                  <c:v>China Daily (англ)</c:v>
                </c:pt>
                <c:pt idx="14">
                  <c:v>Southern Daily (англ.)</c:v>
                </c:pt>
              </c:strCache>
            </c:strRef>
          </c:cat>
          <c:val>
            <c:numRef>
              <c:f>Лист1!$T$2:$T$16</c:f>
              <c:numCache>
                <c:formatCode>General</c:formatCode>
                <c:ptCount val="15"/>
                <c:pt idx="0">
                  <c:v>4.0</c:v>
                </c:pt>
                <c:pt idx="1">
                  <c:v>6.0</c:v>
                </c:pt>
                <c:pt idx="2">
                  <c:v>4.0</c:v>
                </c:pt>
                <c:pt idx="3">
                  <c:v>5.0</c:v>
                </c:pt>
                <c:pt idx="4">
                  <c:v>5.0</c:v>
                </c:pt>
                <c:pt idx="5">
                  <c:v>6.0</c:v>
                </c:pt>
                <c:pt idx="6">
                  <c:v>8.0</c:v>
                </c:pt>
                <c:pt idx="7">
                  <c:v>3.0</c:v>
                </c:pt>
                <c:pt idx="8">
                  <c:v>9.0</c:v>
                </c:pt>
                <c:pt idx="9">
                  <c:v>9.0</c:v>
                </c:pt>
                <c:pt idx="10">
                  <c:v>11.0</c:v>
                </c:pt>
                <c:pt idx="11">
                  <c:v>12.0</c:v>
                </c:pt>
                <c:pt idx="12">
                  <c:v>10.0</c:v>
                </c:pt>
                <c:pt idx="13">
                  <c:v>11.0</c:v>
                </c:pt>
                <c:pt idx="14">
                  <c:v>12.0</c:v>
                </c:pt>
              </c:numCache>
            </c:numRef>
          </c:val>
        </c:ser>
        <c:ser>
          <c:idx val="1"/>
          <c:order val="1"/>
          <c:invertIfNegative val="0"/>
          <c:cat>
            <c:strRef>
              <c:f>Лист1!$A$2:$A$16</c:f>
              <c:strCache>
                <c:ptCount val="15"/>
                <c:pt idx="0">
                  <c:v>People's Daily</c:v>
                </c:pt>
                <c:pt idx="1">
                  <c:v>Southern Daily</c:v>
                </c:pt>
                <c:pt idx="2">
                  <c:v>Guangming Online (англ.)</c:v>
                </c:pt>
                <c:pt idx="3">
                  <c:v>Guangming Online</c:v>
                </c:pt>
                <c:pt idx="4">
                  <c:v>Shenzhen News</c:v>
                </c:pt>
                <c:pt idx="5">
                  <c:v>China News</c:v>
                </c:pt>
                <c:pt idx="6">
                  <c:v>Beijing Times</c:v>
                </c:pt>
                <c:pt idx="7">
                  <c:v>Shenzhen Daily (англ.)</c:v>
                </c:pt>
                <c:pt idx="8">
                  <c:v>South China Morning Post</c:v>
                </c:pt>
                <c:pt idx="9">
                  <c:v>Shanghai Daily (англ.)</c:v>
                </c:pt>
                <c:pt idx="10">
                  <c:v>Reference News</c:v>
                </c:pt>
                <c:pt idx="11">
                  <c:v>South China Morning Post (англ.)</c:v>
                </c:pt>
                <c:pt idx="12">
                  <c:v>People’s Daily (англ.)</c:v>
                </c:pt>
                <c:pt idx="13">
                  <c:v>China Daily (англ)</c:v>
                </c:pt>
                <c:pt idx="14">
                  <c:v>Southern Daily (англ.)</c:v>
                </c:pt>
              </c:strCache>
            </c:strRef>
          </c:cat>
          <c:val>
            <c:numRef>
              <c:f>Лист1!$U$2:$U$16</c:f>
              <c:numCache>
                <c:formatCode>General</c:formatCode>
                <c:ptCount val="15"/>
                <c:pt idx="0">
                  <c:v>1.0</c:v>
                </c:pt>
                <c:pt idx="1">
                  <c:v>2.0</c:v>
                </c:pt>
                <c:pt idx="2">
                  <c:v>3.0</c:v>
                </c:pt>
                <c:pt idx="3">
                  <c:v>3.0</c:v>
                </c:pt>
                <c:pt idx="4">
                  <c:v>3.0</c:v>
                </c:pt>
                <c:pt idx="5">
                  <c:v>3.0</c:v>
                </c:pt>
                <c:pt idx="6">
                  <c:v>3.0</c:v>
                </c:pt>
                <c:pt idx="7">
                  <c:v>6.0</c:v>
                </c:pt>
                <c:pt idx="8">
                  <c:v>6.0</c:v>
                </c:pt>
                <c:pt idx="9">
                  <c:v>6.0</c:v>
                </c:pt>
                <c:pt idx="10">
                  <c:v>6.0</c:v>
                </c:pt>
                <c:pt idx="11">
                  <c:v>6.0</c:v>
                </c:pt>
                <c:pt idx="12">
                  <c:v>7.0</c:v>
                </c:pt>
                <c:pt idx="13">
                  <c:v>7.0</c:v>
                </c:pt>
                <c:pt idx="14">
                  <c:v>7.0</c:v>
                </c:pt>
              </c:numCache>
            </c:numRef>
          </c:val>
        </c:ser>
        <c:dLbls>
          <c:showLegendKey val="0"/>
          <c:showVal val="0"/>
          <c:showCatName val="0"/>
          <c:showSerName val="0"/>
          <c:showPercent val="0"/>
          <c:showBubbleSize val="0"/>
        </c:dLbls>
        <c:gapWidth val="150"/>
        <c:axId val="2126955576"/>
        <c:axId val="2131053352"/>
      </c:barChart>
      <c:catAx>
        <c:axId val="2126955576"/>
        <c:scaling>
          <c:orientation val="minMax"/>
        </c:scaling>
        <c:delete val="0"/>
        <c:axPos val="l"/>
        <c:majorTickMark val="out"/>
        <c:minorTickMark val="none"/>
        <c:tickLblPos val="nextTo"/>
        <c:crossAx val="2131053352"/>
        <c:crosses val="autoZero"/>
        <c:auto val="1"/>
        <c:lblAlgn val="ctr"/>
        <c:lblOffset val="100"/>
        <c:noMultiLvlLbl val="0"/>
      </c:catAx>
      <c:valAx>
        <c:axId val="2131053352"/>
        <c:scaling>
          <c:orientation val="minMax"/>
        </c:scaling>
        <c:delete val="0"/>
        <c:axPos val="b"/>
        <c:majorGridlines/>
        <c:numFmt formatCode="General" sourceLinked="1"/>
        <c:majorTickMark val="out"/>
        <c:minorTickMark val="none"/>
        <c:tickLblPos val="nextTo"/>
        <c:crossAx val="2126955576"/>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B618AB-1FEB-864D-A788-91B8621A2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140</Pages>
  <Words>27986</Words>
  <Characters>159525</Characters>
  <Application>Microsoft Macintosh Word</Application>
  <DocSecurity>0</DocSecurity>
  <Lines>1329</Lines>
  <Paragraphs>374</Paragraphs>
  <ScaleCrop>false</ScaleCrop>
  <HeadingPairs>
    <vt:vector size="4" baseType="variant">
      <vt:variant>
        <vt:lpstr>Название</vt:lpstr>
      </vt:variant>
      <vt:variant>
        <vt:i4>1</vt:i4>
      </vt:variant>
      <vt:variant>
        <vt:lpstr>Headings</vt:lpstr>
      </vt:variant>
      <vt:variant>
        <vt:i4>12</vt:i4>
      </vt:variant>
    </vt:vector>
  </HeadingPairs>
  <TitlesOfParts>
    <vt:vector size="13" baseType="lpstr">
      <vt:lpstr/>
      <vt:lpstr>ВВЕДЕНИЕ</vt:lpstr>
      <vt:lpstr>ГЛАВА 1. СОВРЕМЕННАЯ МЕДИАСРЕДА: ОПЫТ ЗАПАДА И ЮГО-ВОСТОЧНОЙ АЗИИ</vt:lpstr>
      <vt:lpstr>    Изменения в медиасреде: глобальный опыт. Тенденции в </vt:lpstr>
      <vt:lpstr>    медиадизайне. Трансформация визуального облика СМИ ЮВА в</vt:lpstr>
      <vt:lpstr>    условиях медиаконвергенции</vt:lpstr>
      <vt:lpstr>    Традиции, менталитет и эстетика как компоненты формирования </vt:lpstr>
      <vt:lpstr>    художественной культуры и визуального облика СМИ ЮВА. </vt:lpstr>
      <vt:lpstr>    Восточные подходы в медиадизайне: исторические параллели и </vt:lpstr>
      <vt:lpstr>    современное состояние</vt:lpstr>
      <vt:lpstr>ГЛАВА 2. ВИЗУАЛЬНЫЙ ОБЛИК АЗИАТСКИХ СЕТЕВЫХ СМИ</vt:lpstr>
      <vt:lpstr>    2.1.  Онлайн-газеты Японии, Китайской Народной Республики и</vt:lpstr>
      <vt:lpstr>    Южной Кореи</vt:lpstr>
    </vt:vector>
  </TitlesOfParts>
  <Company>СПБГУ</Company>
  <LinksUpToDate>false</LinksUpToDate>
  <CharactersWithSpaces>187137</CharactersWithSpaces>
  <SharedDoc>false</SharedDoc>
  <HLinks>
    <vt:vector size="180" baseType="variant">
      <vt:variant>
        <vt:i4>3473425</vt:i4>
      </vt:variant>
      <vt:variant>
        <vt:i4>66</vt:i4>
      </vt:variant>
      <vt:variant>
        <vt:i4>0</vt:i4>
      </vt:variant>
      <vt:variant>
        <vt:i4>5</vt:i4>
      </vt:variant>
      <vt:variant>
        <vt:lpwstr>http://www.usability.gov/what-and-why/usability-evaluation.html</vt:lpwstr>
      </vt:variant>
      <vt:variant>
        <vt:lpwstr/>
      </vt:variant>
      <vt:variant>
        <vt:i4>5308486</vt:i4>
      </vt:variant>
      <vt:variant>
        <vt:i4>63</vt:i4>
      </vt:variant>
      <vt:variant>
        <vt:i4>0</vt:i4>
      </vt:variant>
      <vt:variant>
        <vt:i4>5</vt:i4>
      </vt:variant>
      <vt:variant>
        <vt:lpwstr>http://searchitchannel.techtarget.com/definition/network-convergence</vt:lpwstr>
      </vt:variant>
      <vt:variant>
        <vt:lpwstr/>
      </vt:variant>
      <vt:variant>
        <vt:i4>6815798</vt:i4>
      </vt:variant>
      <vt:variant>
        <vt:i4>60</vt:i4>
      </vt:variant>
      <vt:variant>
        <vt:i4>0</vt:i4>
      </vt:variant>
      <vt:variant>
        <vt:i4>5</vt:i4>
      </vt:variant>
      <vt:variant>
        <vt:lpwstr>https://ru.scribd.com/doc/5021205/The-Rise-of-the-Press-in-Late-Imperial-China</vt:lpwstr>
      </vt:variant>
      <vt:variant>
        <vt:lpwstr/>
      </vt:variant>
      <vt:variant>
        <vt:i4>524311</vt:i4>
      </vt:variant>
      <vt:variant>
        <vt:i4>57</vt:i4>
      </vt:variant>
      <vt:variant>
        <vt:i4>0</vt:i4>
      </vt:variant>
      <vt:variant>
        <vt:i4>5</vt:i4>
      </vt:variant>
      <vt:variant>
        <vt:lpwstr>http://alistapart.com/article/whitespace</vt:lpwstr>
      </vt:variant>
      <vt:variant>
        <vt:lpwstr/>
      </vt:variant>
      <vt:variant>
        <vt:i4>6029405</vt:i4>
      </vt:variant>
      <vt:variant>
        <vt:i4>54</vt:i4>
      </vt:variant>
      <vt:variant>
        <vt:i4>0</vt:i4>
      </vt:variant>
      <vt:variant>
        <vt:i4>5</vt:i4>
      </vt:variant>
      <vt:variant>
        <vt:lpwstr>http://www.usability.gov/get-involved/blog/2006/08/line-length-and-onscreen-reading.html</vt:lpwstr>
      </vt:variant>
      <vt:variant>
        <vt:lpwstr/>
      </vt:variant>
      <vt:variant>
        <vt:i4>6094870</vt:i4>
      </vt:variant>
      <vt:variant>
        <vt:i4>51</vt:i4>
      </vt:variant>
      <vt:variant>
        <vt:i4>0</vt:i4>
      </vt:variant>
      <vt:variant>
        <vt:i4>5</vt:i4>
      </vt:variant>
      <vt:variant>
        <vt:lpwstr>http://www.internetworldstats.com/asia.htm</vt:lpwstr>
      </vt:variant>
      <vt:variant>
        <vt:lpwstr>id</vt:lpwstr>
      </vt:variant>
      <vt:variant>
        <vt:i4>1179734</vt:i4>
      </vt:variant>
      <vt:variant>
        <vt:i4>48</vt:i4>
      </vt:variant>
      <vt:variant>
        <vt:i4>0</vt:i4>
      </vt:variant>
      <vt:variant>
        <vt:i4>5</vt:i4>
      </vt:variant>
      <vt:variant>
        <vt:lpwstr>http://royallib.com/book/tadzava_yutaka/istoriya_kulturi_yaponii.html</vt:lpwstr>
      </vt:variant>
      <vt:variant>
        <vt:lpwstr/>
      </vt:variant>
      <vt:variant>
        <vt:i4>2621493</vt:i4>
      </vt:variant>
      <vt:variant>
        <vt:i4>45</vt:i4>
      </vt:variant>
      <vt:variant>
        <vt:i4>0</vt:i4>
      </vt:variant>
      <vt:variant>
        <vt:i4>5</vt:i4>
      </vt:variant>
      <vt:variant>
        <vt:lpwstr>http://dic.academic.ru/dic.nsf/enc_philosophy/1236/%D0%A2%D0%A0%D0%90%D0%94%D0%98%D0%A6%D0%98%D0%AF</vt:lpwstr>
      </vt:variant>
      <vt:variant>
        <vt:lpwstr/>
      </vt:variant>
      <vt:variant>
        <vt:i4>4194363</vt:i4>
      </vt:variant>
      <vt:variant>
        <vt:i4>42</vt:i4>
      </vt:variant>
      <vt:variant>
        <vt:i4>0</vt:i4>
      </vt:variant>
      <vt:variant>
        <vt:i4>5</vt:i4>
      </vt:variant>
      <vt:variant>
        <vt:lpwstr>http://dic.academic.ru/dic.nsf/enc_philosophy/342/%D0%94%D0%98%D0%A5%D0%9E%D0%A2%D0%9E%D0%9C%D0%98%D0%AF</vt:lpwstr>
      </vt:variant>
      <vt:variant>
        <vt:lpwstr/>
      </vt:variant>
      <vt:variant>
        <vt:i4>7667814</vt:i4>
      </vt:variant>
      <vt:variant>
        <vt:i4>39</vt:i4>
      </vt:variant>
      <vt:variant>
        <vt:i4>0</vt:i4>
      </vt:variant>
      <vt:variant>
        <vt:i4>5</vt:i4>
      </vt:variant>
      <vt:variant>
        <vt:lpwstr>http://psujourn.narod.ru/vestnik/vyp_3/shag_permnet.html</vt:lpwstr>
      </vt:variant>
      <vt:variant>
        <vt:lpwstr>_Toc188781174</vt:lpwstr>
      </vt:variant>
      <vt:variant>
        <vt:i4>2031623</vt:i4>
      </vt:variant>
      <vt:variant>
        <vt:i4>36</vt:i4>
      </vt:variant>
      <vt:variant>
        <vt:i4>0</vt:i4>
      </vt:variant>
      <vt:variant>
        <vt:i4>5</vt:i4>
      </vt:variant>
      <vt:variant>
        <vt:lpwstr>https://lenta.ru/articles/2016/02/20/chinacloseinternet/</vt:lpwstr>
      </vt:variant>
      <vt:variant>
        <vt:lpwstr/>
      </vt:variant>
      <vt:variant>
        <vt:i4>3538993</vt:i4>
      </vt:variant>
      <vt:variant>
        <vt:i4>33</vt:i4>
      </vt:variant>
      <vt:variant>
        <vt:i4>0</vt:i4>
      </vt:variant>
      <vt:variant>
        <vt:i4>5</vt:i4>
      </vt:variant>
      <vt:variant>
        <vt:lpwstr>http://www.rah.ru/science/glossary/?let=%D0%A1</vt:lpwstr>
      </vt:variant>
      <vt:variant>
        <vt:lpwstr/>
      </vt:variant>
      <vt:variant>
        <vt:i4>3538957</vt:i4>
      </vt:variant>
      <vt:variant>
        <vt:i4>30</vt:i4>
      </vt:variant>
      <vt:variant>
        <vt:i4>0</vt:i4>
      </vt:variant>
      <vt:variant>
        <vt:i4>5</vt:i4>
      </vt:variant>
      <vt:variant>
        <vt:lpwstr>https://mir-politika.ru/149-kitay-religiozno-duhovnyy-diskurs-civilizacionnogo-resursa-gosudarstva.html</vt:lpwstr>
      </vt:variant>
      <vt:variant>
        <vt:lpwstr/>
      </vt:variant>
      <vt:variant>
        <vt:i4>7602245</vt:i4>
      </vt:variant>
      <vt:variant>
        <vt:i4>27</vt:i4>
      </vt:variant>
      <vt:variant>
        <vt:i4>0</vt:i4>
      </vt:variant>
      <vt:variant>
        <vt:i4>5</vt:i4>
      </vt:variant>
      <vt:variant>
        <vt:lpwstr>http://www.rbc.ru/economics/13/02/2013/844874.shtml</vt:lpwstr>
      </vt:variant>
      <vt:variant>
        <vt:lpwstr/>
      </vt:variant>
      <vt:variant>
        <vt:i4>7667814</vt:i4>
      </vt:variant>
      <vt:variant>
        <vt:i4>42</vt:i4>
      </vt:variant>
      <vt:variant>
        <vt:i4>0</vt:i4>
      </vt:variant>
      <vt:variant>
        <vt:i4>5</vt:i4>
      </vt:variant>
      <vt:variant>
        <vt:lpwstr>http://psujourn.narod.ru/vestnik/vyp_3/shag_permnet.html</vt:lpwstr>
      </vt:variant>
      <vt:variant>
        <vt:lpwstr>_Toc188781174</vt:lpwstr>
      </vt:variant>
      <vt:variant>
        <vt:i4>3538993</vt:i4>
      </vt:variant>
      <vt:variant>
        <vt:i4>39</vt:i4>
      </vt:variant>
      <vt:variant>
        <vt:i4>0</vt:i4>
      </vt:variant>
      <vt:variant>
        <vt:i4>5</vt:i4>
      </vt:variant>
      <vt:variant>
        <vt:lpwstr>http://www.rah.ru/science/glossary/?let=%D0%A1</vt:lpwstr>
      </vt:variant>
      <vt:variant>
        <vt:lpwstr/>
      </vt:variant>
      <vt:variant>
        <vt:i4>4194363</vt:i4>
      </vt:variant>
      <vt:variant>
        <vt:i4>36</vt:i4>
      </vt:variant>
      <vt:variant>
        <vt:i4>0</vt:i4>
      </vt:variant>
      <vt:variant>
        <vt:i4>5</vt:i4>
      </vt:variant>
      <vt:variant>
        <vt:lpwstr>http://dic.academic.ru/dic.nsf/enc_philosophy/342/%D0%94%D0%98%D0%A5%D0%9E%D0%A2%D0%9E%D0%9C%D0%98%D0%AF</vt:lpwstr>
      </vt:variant>
      <vt:variant>
        <vt:lpwstr/>
      </vt:variant>
      <vt:variant>
        <vt:i4>1179734</vt:i4>
      </vt:variant>
      <vt:variant>
        <vt:i4>33</vt:i4>
      </vt:variant>
      <vt:variant>
        <vt:i4>0</vt:i4>
      </vt:variant>
      <vt:variant>
        <vt:i4>5</vt:i4>
      </vt:variant>
      <vt:variant>
        <vt:lpwstr>http://royallib.com/book/tadzava_yutaka/istoriya_kulturi_yaponii.html</vt:lpwstr>
      </vt:variant>
      <vt:variant>
        <vt:lpwstr/>
      </vt:variant>
      <vt:variant>
        <vt:i4>2031623</vt:i4>
      </vt:variant>
      <vt:variant>
        <vt:i4>30</vt:i4>
      </vt:variant>
      <vt:variant>
        <vt:i4>0</vt:i4>
      </vt:variant>
      <vt:variant>
        <vt:i4>5</vt:i4>
      </vt:variant>
      <vt:variant>
        <vt:lpwstr>https://lenta.ru/articles/2016/02/20/chinacloseinternet/</vt:lpwstr>
      </vt:variant>
      <vt:variant>
        <vt:lpwstr/>
      </vt:variant>
      <vt:variant>
        <vt:i4>6094870</vt:i4>
      </vt:variant>
      <vt:variant>
        <vt:i4>27</vt:i4>
      </vt:variant>
      <vt:variant>
        <vt:i4>0</vt:i4>
      </vt:variant>
      <vt:variant>
        <vt:i4>5</vt:i4>
      </vt:variant>
      <vt:variant>
        <vt:lpwstr>http://www.internetworldstats.com/asia.htm</vt:lpwstr>
      </vt:variant>
      <vt:variant>
        <vt:lpwstr>id</vt:lpwstr>
      </vt:variant>
      <vt:variant>
        <vt:i4>6815798</vt:i4>
      </vt:variant>
      <vt:variant>
        <vt:i4>24</vt:i4>
      </vt:variant>
      <vt:variant>
        <vt:i4>0</vt:i4>
      </vt:variant>
      <vt:variant>
        <vt:i4>5</vt:i4>
      </vt:variant>
      <vt:variant>
        <vt:lpwstr>https://ru.scribd.com/doc/5021205/The-Rise-of-the-Press-in-Late-Imperial-China</vt:lpwstr>
      </vt:variant>
      <vt:variant>
        <vt:lpwstr/>
      </vt:variant>
      <vt:variant>
        <vt:i4>3538957</vt:i4>
      </vt:variant>
      <vt:variant>
        <vt:i4>21</vt:i4>
      </vt:variant>
      <vt:variant>
        <vt:i4>0</vt:i4>
      </vt:variant>
      <vt:variant>
        <vt:i4>5</vt:i4>
      </vt:variant>
      <vt:variant>
        <vt:lpwstr>https://mir-politika.ru/149-kitay-religiozno-duhovnyy-diskurs-civilizacionnogo-resursa-gosudarstva.html</vt:lpwstr>
      </vt:variant>
      <vt:variant>
        <vt:lpwstr/>
      </vt:variant>
      <vt:variant>
        <vt:i4>7602229</vt:i4>
      </vt:variant>
      <vt:variant>
        <vt:i4>18</vt:i4>
      </vt:variant>
      <vt:variant>
        <vt:i4>0</vt:i4>
      </vt:variant>
      <vt:variant>
        <vt:i4>5</vt:i4>
      </vt:variant>
      <vt:variant>
        <vt:lpwstr>http://dic.academic.ru/dic.nsf/enc_philosophy/3303/%D0%A1%D0%98%D0%9D%D0%9A%D0%A0%D0%95%D0%A2%D0%98%D0%97%D0%9C</vt:lpwstr>
      </vt:variant>
      <vt:variant>
        <vt:lpwstr/>
      </vt:variant>
      <vt:variant>
        <vt:i4>2621493</vt:i4>
      </vt:variant>
      <vt:variant>
        <vt:i4>15</vt:i4>
      </vt:variant>
      <vt:variant>
        <vt:i4>0</vt:i4>
      </vt:variant>
      <vt:variant>
        <vt:i4>5</vt:i4>
      </vt:variant>
      <vt:variant>
        <vt:lpwstr>http://dic.academic.ru/dic.nsf/enc_philosophy/1236/%D0%A2%D0%A0%D0%90%D0%94%D0%98%D0%A6%D0%98%D0%AF</vt:lpwstr>
      </vt:variant>
      <vt:variant>
        <vt:lpwstr/>
      </vt:variant>
      <vt:variant>
        <vt:i4>6029405</vt:i4>
      </vt:variant>
      <vt:variant>
        <vt:i4>12</vt:i4>
      </vt:variant>
      <vt:variant>
        <vt:i4>0</vt:i4>
      </vt:variant>
      <vt:variant>
        <vt:i4>5</vt:i4>
      </vt:variant>
      <vt:variant>
        <vt:lpwstr>http://www.usability.gov/get-involved/blog/2006/08/line-length-and-onscreen-reading.html</vt:lpwstr>
      </vt:variant>
      <vt:variant>
        <vt:lpwstr/>
      </vt:variant>
      <vt:variant>
        <vt:i4>524311</vt:i4>
      </vt:variant>
      <vt:variant>
        <vt:i4>9</vt:i4>
      </vt:variant>
      <vt:variant>
        <vt:i4>0</vt:i4>
      </vt:variant>
      <vt:variant>
        <vt:i4>5</vt:i4>
      </vt:variant>
      <vt:variant>
        <vt:lpwstr>http://alistapart.com/article/whitespace</vt:lpwstr>
      </vt:variant>
      <vt:variant>
        <vt:lpwstr/>
      </vt:variant>
      <vt:variant>
        <vt:i4>3473425</vt:i4>
      </vt:variant>
      <vt:variant>
        <vt:i4>6</vt:i4>
      </vt:variant>
      <vt:variant>
        <vt:i4>0</vt:i4>
      </vt:variant>
      <vt:variant>
        <vt:i4>5</vt:i4>
      </vt:variant>
      <vt:variant>
        <vt:lpwstr>http://www.usability.gov/what-and-why/usability-evaluation.html</vt:lpwstr>
      </vt:variant>
      <vt:variant>
        <vt:lpwstr/>
      </vt:variant>
      <vt:variant>
        <vt:i4>7602245</vt:i4>
      </vt:variant>
      <vt:variant>
        <vt:i4>3</vt:i4>
      </vt:variant>
      <vt:variant>
        <vt:i4>0</vt:i4>
      </vt:variant>
      <vt:variant>
        <vt:i4>5</vt:i4>
      </vt:variant>
      <vt:variant>
        <vt:lpwstr>http://www.rbc.ru/economics/13/02/2013/844874.shtml</vt:lpwstr>
      </vt:variant>
      <vt:variant>
        <vt:lpwstr/>
      </vt:variant>
      <vt:variant>
        <vt:i4>5308486</vt:i4>
      </vt:variant>
      <vt:variant>
        <vt:i4>0</vt:i4>
      </vt:variant>
      <vt:variant>
        <vt:i4>0</vt:i4>
      </vt:variant>
      <vt:variant>
        <vt:i4>5</vt:i4>
      </vt:variant>
      <vt:variant>
        <vt:lpwstr>http://searchitchannel.techtarget.com/definition/network-convergence</vt:lpwstr>
      </vt:variant>
      <vt:variant>
        <vt:lpwstr/>
      </vt:variant>
      <vt:variant>
        <vt:i4>68093036</vt:i4>
      </vt:variant>
      <vt:variant>
        <vt:i4>-1</vt:i4>
      </vt:variant>
      <vt:variant>
        <vt:i4>1026</vt:i4>
      </vt:variant>
      <vt:variant>
        <vt:i4>1</vt:i4>
      </vt:variant>
      <vt:variant>
        <vt:lpwstr>Трясцина_приложение2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Tryastsina</dc:creator>
  <cp:keywords/>
  <dc:description/>
  <cp:lastModifiedBy>Elena Tryastsina</cp:lastModifiedBy>
  <cp:revision>63</cp:revision>
  <cp:lastPrinted>2016-05-12T07:31:00Z</cp:lastPrinted>
  <dcterms:created xsi:type="dcterms:W3CDTF">2016-05-12T06:59:00Z</dcterms:created>
  <dcterms:modified xsi:type="dcterms:W3CDTF">2016-05-12T23:06:00Z</dcterms:modified>
</cp:coreProperties>
</file>