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10" w:rsidRDefault="00D53410" w:rsidP="00AA7297">
      <w:pPr>
        <w:jc w:val="both"/>
        <w:rPr>
          <w:rFonts w:ascii="Arial" w:hAnsi="Arial" w:cs="Arial"/>
        </w:rPr>
      </w:pPr>
    </w:p>
    <w:p w:rsidR="00D5501D" w:rsidRPr="00746F1E" w:rsidRDefault="00D5501D" w:rsidP="00D5501D">
      <w:pPr>
        <w:ind w:firstLine="708"/>
        <w:jc w:val="center"/>
        <w:rPr>
          <w:rFonts w:ascii="Arial" w:hAnsi="Arial" w:cs="Arial"/>
          <w:b/>
        </w:rPr>
      </w:pPr>
      <w:r w:rsidRPr="00746F1E">
        <w:rPr>
          <w:rFonts w:ascii="Arial" w:hAnsi="Arial" w:cs="Arial"/>
          <w:b/>
        </w:rPr>
        <w:t>Рецензия на магистерскую диссертацию</w:t>
      </w:r>
    </w:p>
    <w:p w:rsidR="00D5501D" w:rsidRPr="00242EF0" w:rsidRDefault="00EE7E6C" w:rsidP="00D5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Сафоновой</w:t>
      </w:r>
      <w:r w:rsidR="00D5501D">
        <w:rPr>
          <w:rFonts w:ascii="Arial" w:hAnsi="Arial" w:cs="Arial"/>
          <w:b/>
        </w:rPr>
        <w:t xml:space="preserve"> Юлии </w:t>
      </w:r>
      <w:r>
        <w:rPr>
          <w:rFonts w:ascii="Arial" w:hAnsi="Arial" w:cs="Arial"/>
          <w:b/>
        </w:rPr>
        <w:t>Андрее</w:t>
      </w:r>
      <w:r w:rsidR="00D5501D">
        <w:rPr>
          <w:rFonts w:ascii="Arial" w:hAnsi="Arial" w:cs="Arial"/>
          <w:b/>
        </w:rPr>
        <w:t>вны</w:t>
      </w:r>
    </w:p>
    <w:p w:rsidR="000769FA" w:rsidRDefault="00EE7E6C" w:rsidP="000769FA">
      <w:pPr>
        <w:jc w:val="center"/>
        <w:rPr>
          <w:rFonts w:ascii="Arial" w:hAnsi="Arial" w:cs="Arial"/>
          <w:b/>
        </w:rPr>
      </w:pPr>
      <w:r w:rsidRPr="000769FA">
        <w:rPr>
          <w:rFonts w:ascii="Arial" w:hAnsi="Arial" w:cs="Arial"/>
          <w:b/>
        </w:rPr>
        <w:t xml:space="preserve">УПРАВЛЕНИЕ ВНИМАНИЕМ ПОЛЬЗОВАТЕЛЯ В </w:t>
      </w:r>
      <w:proofErr w:type="gramStart"/>
      <w:r w:rsidRPr="000769FA">
        <w:rPr>
          <w:rFonts w:ascii="Arial" w:hAnsi="Arial" w:cs="Arial"/>
          <w:b/>
        </w:rPr>
        <w:t>ИНТЕРНЕТ-СМИ</w:t>
      </w:r>
      <w:proofErr w:type="gramEnd"/>
      <w:r w:rsidRPr="000769FA">
        <w:rPr>
          <w:rFonts w:ascii="Arial" w:hAnsi="Arial" w:cs="Arial"/>
          <w:b/>
        </w:rPr>
        <w:t>:</w:t>
      </w:r>
    </w:p>
    <w:p w:rsidR="00EE7E6C" w:rsidRPr="000769FA" w:rsidRDefault="00EE7E6C" w:rsidP="000769FA">
      <w:pPr>
        <w:jc w:val="center"/>
        <w:rPr>
          <w:rFonts w:ascii="Arial" w:hAnsi="Arial" w:cs="Arial"/>
          <w:b/>
        </w:rPr>
      </w:pPr>
      <w:r w:rsidRPr="000769FA">
        <w:rPr>
          <w:rFonts w:ascii="Arial" w:hAnsi="Arial" w:cs="Arial"/>
          <w:b/>
        </w:rPr>
        <w:t xml:space="preserve"> СТРАТЕГИИ И ПРАКТИКА</w:t>
      </w:r>
    </w:p>
    <w:p w:rsidR="00D5501D" w:rsidRPr="00242EF0" w:rsidRDefault="00D5501D" w:rsidP="00D5501D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42EF0">
        <w:rPr>
          <w:rFonts w:ascii="Arial" w:hAnsi="Arial" w:cs="Arial"/>
          <w:b/>
        </w:rPr>
        <w:t xml:space="preserve">Н. рук. – Якунин Александр Васильевич, канд. </w:t>
      </w:r>
      <w:proofErr w:type="spellStart"/>
      <w:r w:rsidRPr="00242EF0">
        <w:rPr>
          <w:rFonts w:ascii="Arial" w:hAnsi="Arial" w:cs="Arial"/>
          <w:b/>
        </w:rPr>
        <w:t>филол</w:t>
      </w:r>
      <w:proofErr w:type="spellEnd"/>
      <w:r w:rsidRPr="00242EF0">
        <w:rPr>
          <w:rFonts w:ascii="Arial" w:hAnsi="Arial" w:cs="Arial"/>
          <w:b/>
        </w:rPr>
        <w:t>. наук, доцент</w:t>
      </w:r>
    </w:p>
    <w:p w:rsidR="00D5501D" w:rsidRDefault="00D5501D" w:rsidP="00D5501D">
      <w:pPr>
        <w:jc w:val="center"/>
        <w:rPr>
          <w:rFonts w:ascii="Arial" w:hAnsi="Arial" w:cs="Arial"/>
          <w:b/>
        </w:rPr>
      </w:pPr>
      <w:r w:rsidRPr="00242EF0">
        <w:rPr>
          <w:rFonts w:ascii="Arial" w:hAnsi="Arial" w:cs="Arial"/>
          <w:b/>
        </w:rPr>
        <w:t xml:space="preserve">Кафедра </w:t>
      </w:r>
      <w:proofErr w:type="spellStart"/>
      <w:r w:rsidRPr="00242EF0">
        <w:rPr>
          <w:rFonts w:ascii="Arial" w:hAnsi="Arial" w:cs="Arial"/>
          <w:b/>
        </w:rPr>
        <w:t>медиадизайна</w:t>
      </w:r>
      <w:proofErr w:type="spellEnd"/>
      <w:r w:rsidRPr="00242EF0">
        <w:rPr>
          <w:rFonts w:ascii="Arial" w:hAnsi="Arial" w:cs="Arial"/>
          <w:b/>
        </w:rPr>
        <w:t xml:space="preserve"> и информационных технологий</w:t>
      </w:r>
    </w:p>
    <w:p w:rsidR="00D5501D" w:rsidRDefault="00D5501D" w:rsidP="00D550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Профиль: </w:t>
      </w:r>
      <w:proofErr w:type="spellStart"/>
      <w:r>
        <w:rPr>
          <w:rFonts w:ascii="Arial" w:hAnsi="Arial" w:cs="Arial"/>
          <w:b/>
        </w:rPr>
        <w:t>Медиадизайн</w:t>
      </w:r>
      <w:proofErr w:type="spellEnd"/>
    </w:p>
    <w:p w:rsidR="00D5501D" w:rsidRDefault="00D5501D" w:rsidP="00D5501D">
      <w:pPr>
        <w:jc w:val="center"/>
        <w:rPr>
          <w:rFonts w:ascii="Arial" w:hAnsi="Arial" w:cs="Arial"/>
          <w:b/>
        </w:rPr>
      </w:pPr>
    </w:p>
    <w:p w:rsidR="00D5501D" w:rsidRDefault="00D5501D" w:rsidP="00D5501D">
      <w:pPr>
        <w:jc w:val="center"/>
        <w:rPr>
          <w:rFonts w:ascii="Arial" w:hAnsi="Arial" w:cs="Arial"/>
          <w:b/>
        </w:rPr>
      </w:pPr>
    </w:p>
    <w:p w:rsidR="009C49C8" w:rsidRDefault="00D5501D" w:rsidP="00C621CA">
      <w:pPr>
        <w:ind w:firstLine="708"/>
        <w:jc w:val="both"/>
        <w:rPr>
          <w:rFonts w:ascii="Arial" w:hAnsi="Arial" w:cs="Arial"/>
        </w:rPr>
      </w:pPr>
      <w:r w:rsidRPr="009407FA">
        <w:rPr>
          <w:rFonts w:ascii="Arial" w:hAnsi="Arial" w:cs="Arial"/>
        </w:rPr>
        <w:t xml:space="preserve">В первой главе диссертации </w:t>
      </w:r>
      <w:r>
        <w:rPr>
          <w:rFonts w:ascii="Arial" w:hAnsi="Arial" w:cs="Arial"/>
        </w:rPr>
        <w:t>«</w:t>
      </w:r>
      <w:r w:rsidRPr="00D5501D">
        <w:rPr>
          <w:rFonts w:ascii="Arial" w:hAnsi="Arial" w:cs="Arial"/>
        </w:rPr>
        <w:t>ОСОБЕННОСТИ ФУНКЦИОНИРОВАНИЯ  ВНИМАНИЯ КАК ПСИХИЧЕСКОГО ФЕНОМЕНА В УСЛОВИЯХ  ВИЗУАЛЬНОЙ КОММУНИКАЦИИ</w:t>
      </w:r>
      <w:r>
        <w:rPr>
          <w:rFonts w:ascii="Arial" w:hAnsi="Arial" w:cs="Arial"/>
        </w:rPr>
        <w:t xml:space="preserve">» </w:t>
      </w:r>
      <w:r w:rsidR="007C763C">
        <w:rPr>
          <w:rFonts w:ascii="Arial" w:hAnsi="Arial" w:cs="Arial"/>
        </w:rPr>
        <w:t>магистрант</w:t>
      </w:r>
      <w:bookmarkStart w:id="0" w:name="_GoBack"/>
      <w:bookmarkEnd w:id="0"/>
      <w:r w:rsidRPr="009407FA">
        <w:rPr>
          <w:rFonts w:ascii="Arial" w:hAnsi="Arial" w:cs="Arial"/>
        </w:rPr>
        <w:t xml:space="preserve"> обосновывает </w:t>
      </w:r>
      <w:r>
        <w:rPr>
          <w:rFonts w:ascii="Arial" w:hAnsi="Arial" w:cs="Arial"/>
        </w:rPr>
        <w:t>основные</w:t>
      </w:r>
      <w:r w:rsidRPr="00940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</w:t>
      </w:r>
      <w:r w:rsidRPr="009407FA">
        <w:rPr>
          <w:rFonts w:ascii="Arial" w:hAnsi="Arial" w:cs="Arial"/>
        </w:rPr>
        <w:t xml:space="preserve">исследования: </w:t>
      </w:r>
      <w:r>
        <w:rPr>
          <w:rFonts w:ascii="Arial" w:hAnsi="Arial" w:cs="Arial"/>
        </w:rPr>
        <w:t>психофизиологические особенности внимания, факторы его динамики</w:t>
      </w:r>
      <w:r w:rsidRPr="009407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его </w:t>
      </w:r>
      <w:r w:rsidR="009C49C8">
        <w:rPr>
          <w:rFonts w:ascii="Arial" w:hAnsi="Arial" w:cs="Arial"/>
        </w:rPr>
        <w:t xml:space="preserve">виды и качественные проявления. </w:t>
      </w:r>
      <w:r w:rsidR="007C763C">
        <w:rPr>
          <w:rFonts w:ascii="Arial" w:hAnsi="Arial" w:cs="Arial"/>
        </w:rPr>
        <w:t xml:space="preserve"> В первом параграфе диссертант</w:t>
      </w:r>
      <w:r w:rsidR="009C49C8">
        <w:rPr>
          <w:rFonts w:ascii="Arial" w:hAnsi="Arial" w:cs="Arial"/>
        </w:rPr>
        <w:t xml:space="preserve"> подробно рассматривает особенности</w:t>
      </w:r>
      <w:r w:rsidR="009C49C8" w:rsidRPr="00A05848">
        <w:rPr>
          <w:rFonts w:ascii="Arial" w:hAnsi="Arial" w:cs="Arial"/>
        </w:rPr>
        <w:t xml:space="preserve"> произвольного, непроизвольного и</w:t>
      </w:r>
      <w:r w:rsidR="009C49C8">
        <w:rPr>
          <w:rFonts w:ascii="Arial" w:hAnsi="Arial" w:cs="Arial"/>
        </w:rPr>
        <w:t xml:space="preserve"> </w:t>
      </w:r>
      <w:proofErr w:type="spellStart"/>
      <w:r w:rsidR="009C49C8" w:rsidRPr="00A05848">
        <w:rPr>
          <w:rFonts w:ascii="Arial" w:hAnsi="Arial" w:cs="Arial"/>
        </w:rPr>
        <w:t>послепроизвольного</w:t>
      </w:r>
      <w:proofErr w:type="spellEnd"/>
      <w:r w:rsidR="009C49C8" w:rsidRPr="00A05848">
        <w:rPr>
          <w:rFonts w:ascii="Arial" w:hAnsi="Arial" w:cs="Arial"/>
        </w:rPr>
        <w:t xml:space="preserve"> видов внимания</w:t>
      </w:r>
      <w:r w:rsidR="009C49C8">
        <w:rPr>
          <w:rFonts w:ascii="Arial" w:hAnsi="Arial" w:cs="Arial"/>
        </w:rPr>
        <w:t>, предпринимает попытку обнаружить зависимость между визуальной коммуникацией и режимами когнитивной активности</w:t>
      </w:r>
      <w:r w:rsidRPr="009407FA">
        <w:rPr>
          <w:rFonts w:ascii="Arial" w:hAnsi="Arial" w:cs="Arial"/>
        </w:rPr>
        <w:t>.</w:t>
      </w:r>
    </w:p>
    <w:p w:rsidR="000D6F47" w:rsidRDefault="009C49C8" w:rsidP="00802536">
      <w:pPr>
        <w:ind w:firstLine="708"/>
        <w:jc w:val="both"/>
        <w:rPr>
          <w:rFonts w:ascii="Arial" w:hAnsi="Arial" w:cs="Arial"/>
        </w:rPr>
      </w:pPr>
      <w:r w:rsidRPr="006041EA">
        <w:rPr>
          <w:rFonts w:ascii="Arial" w:hAnsi="Arial" w:cs="Arial"/>
        </w:rPr>
        <w:t>Во втором параграфе</w:t>
      </w:r>
      <w:r w:rsidR="00D5501D" w:rsidRPr="006041EA">
        <w:rPr>
          <w:rFonts w:ascii="Arial" w:hAnsi="Arial" w:cs="Arial"/>
        </w:rPr>
        <w:t xml:space="preserve"> </w:t>
      </w:r>
      <w:r w:rsidRPr="006041EA">
        <w:rPr>
          <w:rFonts w:ascii="Arial" w:hAnsi="Arial" w:cs="Arial"/>
        </w:rPr>
        <w:t>р</w:t>
      </w:r>
      <w:r w:rsidR="00D5501D">
        <w:rPr>
          <w:rFonts w:ascii="Arial" w:hAnsi="Arial" w:cs="Arial"/>
        </w:rPr>
        <w:t xml:space="preserve">ассматриваются </w:t>
      </w:r>
      <w:r>
        <w:rPr>
          <w:rFonts w:ascii="Arial" w:hAnsi="Arial" w:cs="Arial"/>
        </w:rPr>
        <w:t>семиотические</w:t>
      </w:r>
      <w:r w:rsidR="00D5501D">
        <w:rPr>
          <w:rFonts w:ascii="Arial" w:hAnsi="Arial" w:cs="Arial"/>
        </w:rPr>
        <w:t xml:space="preserve"> особенности </w:t>
      </w:r>
      <w:r>
        <w:rPr>
          <w:rFonts w:ascii="Arial" w:hAnsi="Arial" w:cs="Arial"/>
        </w:rPr>
        <w:t>визуальной коммуникации</w:t>
      </w:r>
      <w:r w:rsidR="00D5501D">
        <w:rPr>
          <w:rFonts w:ascii="Arial" w:hAnsi="Arial" w:cs="Arial"/>
        </w:rPr>
        <w:t>, вопросы</w:t>
      </w:r>
      <w:r>
        <w:rPr>
          <w:rFonts w:ascii="Arial" w:hAnsi="Arial" w:cs="Arial"/>
        </w:rPr>
        <w:t xml:space="preserve">, связанные с визуальной организацией </w:t>
      </w:r>
      <w:proofErr w:type="spellStart"/>
      <w:r>
        <w:rPr>
          <w:rFonts w:ascii="Arial" w:hAnsi="Arial" w:cs="Arial"/>
        </w:rPr>
        <w:t>медиа</w:t>
      </w:r>
      <w:r w:rsidR="000E2E67">
        <w:rPr>
          <w:rFonts w:ascii="Arial" w:hAnsi="Arial" w:cs="Arial"/>
        </w:rPr>
        <w:t>текста</w:t>
      </w:r>
      <w:proofErr w:type="spellEnd"/>
      <w:r w:rsidR="000E2E67">
        <w:rPr>
          <w:rFonts w:ascii="Arial" w:hAnsi="Arial" w:cs="Arial"/>
        </w:rPr>
        <w:t xml:space="preserve"> и закономерностями его восприятия</w:t>
      </w:r>
      <w:r w:rsidR="00D5501D">
        <w:rPr>
          <w:rFonts w:ascii="Arial" w:hAnsi="Arial" w:cs="Arial"/>
        </w:rPr>
        <w:t>.</w:t>
      </w:r>
      <w:r w:rsidR="000E2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5501D">
        <w:rPr>
          <w:rFonts w:ascii="Arial" w:hAnsi="Arial" w:cs="Arial"/>
        </w:rPr>
        <w:t xml:space="preserve"> </w:t>
      </w:r>
      <w:r w:rsidR="006041EA">
        <w:rPr>
          <w:rFonts w:ascii="Arial" w:hAnsi="Arial" w:cs="Arial"/>
        </w:rPr>
        <w:cr/>
      </w:r>
    </w:p>
    <w:p w:rsidR="007B2C51" w:rsidRDefault="00D5501D" w:rsidP="00802536">
      <w:pPr>
        <w:ind w:firstLine="708"/>
        <w:jc w:val="both"/>
        <w:rPr>
          <w:rFonts w:ascii="Arial" w:hAnsi="Arial" w:cs="Arial"/>
        </w:rPr>
      </w:pPr>
      <w:r w:rsidRPr="005769BE">
        <w:rPr>
          <w:rFonts w:ascii="Arial" w:hAnsi="Arial" w:cs="Arial"/>
        </w:rPr>
        <w:t xml:space="preserve">Характеризуя уровень теоретической разработки </w:t>
      </w:r>
      <w:r w:rsidR="006041EA">
        <w:rPr>
          <w:rFonts w:ascii="Arial" w:hAnsi="Arial" w:cs="Arial"/>
        </w:rPr>
        <w:t>ключевых категорий исследования</w:t>
      </w:r>
      <w:r w:rsidRPr="005769BE">
        <w:rPr>
          <w:rFonts w:ascii="Arial" w:hAnsi="Arial" w:cs="Arial"/>
        </w:rPr>
        <w:t xml:space="preserve">, </w:t>
      </w:r>
      <w:r w:rsidR="006041EA">
        <w:rPr>
          <w:rFonts w:ascii="Arial" w:hAnsi="Arial" w:cs="Arial"/>
        </w:rPr>
        <w:t xml:space="preserve">в целом </w:t>
      </w:r>
      <w:r w:rsidRPr="005769BE">
        <w:rPr>
          <w:rFonts w:ascii="Arial" w:hAnsi="Arial" w:cs="Arial"/>
        </w:rPr>
        <w:t xml:space="preserve">следует отметить глубину и системность </w:t>
      </w:r>
      <w:r w:rsidR="006041EA">
        <w:rPr>
          <w:rFonts w:ascii="Arial" w:hAnsi="Arial" w:cs="Arial"/>
        </w:rPr>
        <w:t>подхода</w:t>
      </w:r>
      <w:r w:rsidRPr="005769BE">
        <w:rPr>
          <w:rFonts w:ascii="Arial" w:hAnsi="Arial" w:cs="Arial"/>
        </w:rPr>
        <w:t xml:space="preserve">, </w:t>
      </w:r>
      <w:r w:rsidR="006041EA">
        <w:rPr>
          <w:rFonts w:ascii="Arial" w:hAnsi="Arial" w:cs="Arial"/>
        </w:rPr>
        <w:t>проявленные автором ВКР</w:t>
      </w:r>
      <w:r w:rsidRPr="005769BE">
        <w:rPr>
          <w:rFonts w:ascii="Arial" w:hAnsi="Arial" w:cs="Arial"/>
        </w:rPr>
        <w:t>.</w:t>
      </w:r>
      <w:r w:rsidR="0026360D">
        <w:rPr>
          <w:rFonts w:ascii="Arial" w:hAnsi="Arial" w:cs="Arial"/>
        </w:rPr>
        <w:t xml:space="preserve"> Пожалуй, в этом главное достоинство работы. В</w:t>
      </w:r>
      <w:r w:rsidR="007B2C51">
        <w:rPr>
          <w:rFonts w:ascii="Arial" w:hAnsi="Arial" w:cs="Arial"/>
        </w:rPr>
        <w:t xml:space="preserve"> реферативной части первой главы</w:t>
      </w:r>
      <w:r w:rsidR="007B2C51" w:rsidRPr="00735BEB">
        <w:rPr>
          <w:rFonts w:ascii="Arial" w:hAnsi="Arial" w:cs="Arial"/>
        </w:rPr>
        <w:t xml:space="preserve"> исследования </w:t>
      </w:r>
      <w:r w:rsidR="0026360D">
        <w:rPr>
          <w:rFonts w:ascii="Arial" w:hAnsi="Arial" w:cs="Arial"/>
        </w:rPr>
        <w:t xml:space="preserve">присутствует солидная и сложная для восприятия научная литература, </w:t>
      </w:r>
      <w:r w:rsidR="007B2C51" w:rsidRPr="00735BEB">
        <w:rPr>
          <w:rFonts w:ascii="Arial" w:hAnsi="Arial" w:cs="Arial"/>
        </w:rPr>
        <w:t>подробно освещены все теоретические аспекты, подразумеваемые исследованием подобного уровня сложности.</w:t>
      </w:r>
      <w:r w:rsidR="0026360D">
        <w:rPr>
          <w:rFonts w:ascii="Arial" w:hAnsi="Arial" w:cs="Arial"/>
        </w:rPr>
        <w:t xml:space="preserve"> Достойны похвалы интерес магистранта к фундаментальным исследованиям по психофизиологии и научная эрудиция.  </w:t>
      </w:r>
    </w:p>
    <w:p w:rsidR="007B2C51" w:rsidRDefault="007B2C51" w:rsidP="006041EA">
      <w:pPr>
        <w:jc w:val="both"/>
        <w:rPr>
          <w:rFonts w:ascii="Arial" w:hAnsi="Arial" w:cs="Arial"/>
        </w:rPr>
      </w:pPr>
    </w:p>
    <w:p w:rsidR="000332BE" w:rsidRDefault="003E0E56" w:rsidP="00C621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</w:t>
      </w:r>
      <w:r w:rsidR="000332BE">
        <w:rPr>
          <w:rFonts w:ascii="Arial" w:hAnsi="Arial" w:cs="Arial"/>
        </w:rPr>
        <w:t xml:space="preserve"> второй главе «</w:t>
      </w:r>
      <w:r w:rsidR="000332BE" w:rsidRPr="0026360D">
        <w:rPr>
          <w:rFonts w:ascii="Arial" w:hAnsi="Arial" w:cs="Arial"/>
        </w:rPr>
        <w:t xml:space="preserve">СТРУКТУРНО-ФУНКЦИОНАЛЬНЫЙ АНАЛИЗ </w:t>
      </w:r>
      <w:r w:rsidR="000332BE" w:rsidRPr="0026360D">
        <w:rPr>
          <w:rFonts w:ascii="Arial" w:hAnsi="Arial" w:cs="Arial"/>
        </w:rPr>
        <w:br/>
        <w:t xml:space="preserve">СТРАТЕГИЙ УПРАВЛЕНИЯ ВНИМАНИЕМ ПОЛЬЗОВАТЕЛЕЙ В </w:t>
      </w:r>
      <w:proofErr w:type="gramStart"/>
      <w:r w:rsidR="000332BE" w:rsidRPr="0026360D">
        <w:rPr>
          <w:rFonts w:ascii="Arial" w:hAnsi="Arial" w:cs="Arial"/>
        </w:rPr>
        <w:t>ИНТЕРНЕТ-СМИ</w:t>
      </w:r>
      <w:proofErr w:type="gramEnd"/>
      <w:r w:rsidR="000332BE" w:rsidRPr="0026360D">
        <w:rPr>
          <w:rFonts w:ascii="Arial" w:hAnsi="Arial" w:cs="Arial"/>
        </w:rPr>
        <w:t>»</w:t>
      </w:r>
    </w:p>
    <w:p w:rsidR="000332BE" w:rsidRDefault="000332BE" w:rsidP="0060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магистрант</w:t>
      </w:r>
      <w:r w:rsidR="002B31E2">
        <w:rPr>
          <w:rFonts w:ascii="Arial" w:hAnsi="Arial" w:cs="Arial"/>
        </w:rPr>
        <w:t xml:space="preserve"> последовательно обосновывает выбор эмпирической базы своего исследования (</w:t>
      </w:r>
      <w:r w:rsidR="003E0E56">
        <w:rPr>
          <w:rFonts w:ascii="Arial" w:hAnsi="Arial" w:cs="Arial"/>
        </w:rPr>
        <w:t>зарубежных таблоидных</w:t>
      </w:r>
      <w:r w:rsidR="002B31E2">
        <w:rPr>
          <w:rFonts w:ascii="Arial" w:hAnsi="Arial" w:cs="Arial"/>
        </w:rPr>
        <w:t xml:space="preserve"> СМИ)</w:t>
      </w:r>
      <w:r w:rsidR="003E0E56">
        <w:rPr>
          <w:rFonts w:ascii="Arial" w:hAnsi="Arial" w:cs="Arial"/>
        </w:rPr>
        <w:t xml:space="preserve">, выдвигает критерии, на основании которых далее осуществляет </w:t>
      </w:r>
      <w:r w:rsidR="003E0E56" w:rsidRPr="0026360D">
        <w:rPr>
          <w:rFonts w:ascii="Arial" w:hAnsi="Arial" w:cs="Arial"/>
        </w:rPr>
        <w:t xml:space="preserve">структурно-функциональный анализ композиционно-графической модели соответствующих веб-сайтов и представляет развернутый комментарий по каждому изданию.  </w:t>
      </w:r>
    </w:p>
    <w:p w:rsidR="00C621CA" w:rsidRDefault="00C621CA" w:rsidP="0060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Необоснованных заимствований и некорректного цитирования в тексте диссертации не обнаружено. </w:t>
      </w:r>
    </w:p>
    <w:p w:rsidR="00D5501D" w:rsidRDefault="00C621CA" w:rsidP="00C621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Тем не менее, к предлагаемой диссертации имеется ряд замечаний и вопросов.</w:t>
      </w:r>
    </w:p>
    <w:p w:rsidR="008E0B4B" w:rsidRDefault="006041EA" w:rsidP="00C621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Первое замечание касается логики теоретического обоснования исследования. </w:t>
      </w:r>
      <w:proofErr w:type="gramStart"/>
      <w:r w:rsidR="002004E6">
        <w:rPr>
          <w:rFonts w:ascii="Arial" w:hAnsi="Arial" w:cs="Arial"/>
        </w:rPr>
        <w:t>Первый параграф первой главы (</w:t>
      </w:r>
      <w:r w:rsidR="002004E6" w:rsidRPr="002004E6">
        <w:rPr>
          <w:rFonts w:ascii="Arial" w:hAnsi="Arial" w:cs="Arial"/>
        </w:rPr>
        <w:t>1.1.</w:t>
      </w:r>
      <w:proofErr w:type="gramEnd"/>
      <w:r w:rsidR="002004E6" w:rsidRPr="002004E6">
        <w:rPr>
          <w:rFonts w:ascii="Arial" w:hAnsi="Arial" w:cs="Arial"/>
        </w:rPr>
        <w:t xml:space="preserve"> </w:t>
      </w:r>
      <w:proofErr w:type="gramStart"/>
      <w:r w:rsidR="002004E6" w:rsidRPr="002004E6">
        <w:rPr>
          <w:rFonts w:ascii="Arial" w:hAnsi="Arial" w:cs="Arial"/>
        </w:rPr>
        <w:t>Факторы функционирования процесса внимания</w:t>
      </w:r>
      <w:r w:rsidR="002004E6">
        <w:rPr>
          <w:rFonts w:ascii="Arial" w:hAnsi="Arial" w:cs="Arial"/>
        </w:rPr>
        <w:t>) представляет собой развернутое изложение современных теоретических концепций внимания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2004E6">
        <w:rPr>
          <w:rFonts w:ascii="Arial" w:hAnsi="Arial" w:cs="Arial"/>
        </w:rPr>
        <w:t xml:space="preserve">После панорамного представления одного из ведущих понятий темы исследования мы вправе ожидать анализа его связи с другим ключевым понятием – дизайном </w:t>
      </w:r>
      <w:proofErr w:type="gramStart"/>
      <w:r w:rsidR="002004E6">
        <w:rPr>
          <w:rFonts w:ascii="Arial" w:hAnsi="Arial" w:cs="Arial"/>
        </w:rPr>
        <w:t>Интернет-СМИ</w:t>
      </w:r>
      <w:proofErr w:type="gramEnd"/>
      <w:r w:rsidR="002004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Однако этого не происходит</w:t>
      </w:r>
      <w:r w:rsidR="002004E6">
        <w:rPr>
          <w:rFonts w:ascii="Arial" w:hAnsi="Arial" w:cs="Arial"/>
        </w:rPr>
        <w:t xml:space="preserve">. </w:t>
      </w:r>
      <w:proofErr w:type="gramStart"/>
      <w:r w:rsidR="002004E6">
        <w:rPr>
          <w:rFonts w:ascii="Arial" w:hAnsi="Arial" w:cs="Arial"/>
        </w:rPr>
        <w:t xml:space="preserve">Вместо анализа связи между различными состояниями внимания </w:t>
      </w:r>
      <w:r w:rsidR="003C6455">
        <w:rPr>
          <w:rFonts w:ascii="Arial" w:hAnsi="Arial" w:cs="Arial"/>
        </w:rPr>
        <w:t xml:space="preserve">и дизайном </w:t>
      </w:r>
      <w:r w:rsidR="002004E6">
        <w:rPr>
          <w:rFonts w:ascii="Arial" w:hAnsi="Arial" w:cs="Arial"/>
        </w:rPr>
        <w:t>мы сталкиваемся с анализом композиционно-графической модели</w:t>
      </w:r>
      <w:r w:rsidR="003C6455">
        <w:rPr>
          <w:rFonts w:ascii="Arial" w:hAnsi="Arial" w:cs="Arial"/>
        </w:rPr>
        <w:t xml:space="preserve"> веб-сайта</w:t>
      </w:r>
      <w:r>
        <w:rPr>
          <w:rFonts w:ascii="Arial" w:hAnsi="Arial" w:cs="Arial"/>
        </w:rPr>
        <w:t xml:space="preserve"> (параграф </w:t>
      </w:r>
      <w:r w:rsidRPr="006041EA">
        <w:rPr>
          <w:rFonts w:ascii="Arial" w:hAnsi="Arial" w:cs="Arial"/>
        </w:rPr>
        <w:t>1.2.</w:t>
      </w:r>
      <w:proofErr w:type="gramEnd"/>
      <w:r w:rsidRPr="006041E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</w:t>
      </w:r>
      <w:r w:rsidRPr="006041EA">
        <w:rPr>
          <w:rFonts w:ascii="Arial" w:hAnsi="Arial" w:cs="Arial"/>
        </w:rPr>
        <w:t>Характеристика и функционирова</w:t>
      </w:r>
      <w:r>
        <w:rPr>
          <w:rFonts w:ascii="Arial" w:hAnsi="Arial" w:cs="Arial"/>
        </w:rPr>
        <w:t xml:space="preserve">ние веб-дизайна </w:t>
      </w:r>
      <w:r>
        <w:rPr>
          <w:rFonts w:ascii="Arial" w:hAnsi="Arial" w:cs="Arial"/>
        </w:rPr>
        <w:lastRenderedPageBreak/>
        <w:t xml:space="preserve">Интернет-СМИ в </w:t>
      </w:r>
      <w:r w:rsidRPr="006041EA">
        <w:rPr>
          <w:rFonts w:ascii="Arial" w:hAnsi="Arial" w:cs="Arial"/>
        </w:rPr>
        <w:t>сфере визуальной коммуникации</w:t>
      </w:r>
      <w:r>
        <w:rPr>
          <w:rFonts w:ascii="Arial" w:hAnsi="Arial" w:cs="Arial"/>
        </w:rPr>
        <w:t>»)</w:t>
      </w:r>
      <w:r w:rsidR="003C6455">
        <w:rPr>
          <w:rFonts w:ascii="Arial" w:hAnsi="Arial" w:cs="Arial"/>
        </w:rPr>
        <w:t>, в котором внимание почему-то рассматривается уже в комплексе с другими психическими процессами.</w:t>
      </w:r>
      <w:proofErr w:type="gramEnd"/>
      <w:r w:rsidR="003C6455">
        <w:rPr>
          <w:rFonts w:ascii="Arial" w:hAnsi="Arial" w:cs="Arial"/>
        </w:rPr>
        <w:t xml:space="preserve"> На стр. 49, например, рассматривается веб-</w:t>
      </w:r>
      <w:proofErr w:type="spellStart"/>
      <w:r w:rsidR="003C6455">
        <w:rPr>
          <w:rFonts w:ascii="Arial" w:hAnsi="Arial" w:cs="Arial"/>
        </w:rPr>
        <w:t>типографика</w:t>
      </w:r>
      <w:proofErr w:type="spellEnd"/>
      <w:r w:rsidR="003C6455">
        <w:rPr>
          <w:rFonts w:ascii="Arial" w:hAnsi="Arial" w:cs="Arial"/>
        </w:rPr>
        <w:t xml:space="preserve"> как фактор «</w:t>
      </w:r>
      <w:r w:rsidR="003C6455" w:rsidRPr="003C6455">
        <w:rPr>
          <w:rFonts w:ascii="Arial" w:hAnsi="Arial" w:cs="Arial"/>
        </w:rPr>
        <w:t>максимально эффективного восприятия информации</w:t>
      </w:r>
      <w:r w:rsidR="003C6455">
        <w:rPr>
          <w:rFonts w:ascii="Arial" w:hAnsi="Arial" w:cs="Arial"/>
        </w:rPr>
        <w:t>», то есть речь идет о распознаваемости, а не о</w:t>
      </w:r>
      <w:r w:rsidR="005F3CBB">
        <w:rPr>
          <w:rFonts w:ascii="Arial" w:hAnsi="Arial" w:cs="Arial"/>
        </w:rPr>
        <w:t>б</w:t>
      </w:r>
      <w:r w:rsidR="003C6455">
        <w:rPr>
          <w:rFonts w:ascii="Arial" w:hAnsi="Arial" w:cs="Arial"/>
        </w:rPr>
        <w:t xml:space="preserve"> управлении вниманием. В разделе </w:t>
      </w:r>
      <w:r w:rsidR="003C6455" w:rsidRPr="003C6455">
        <w:rPr>
          <w:rFonts w:ascii="Arial" w:hAnsi="Arial" w:cs="Arial"/>
        </w:rPr>
        <w:t xml:space="preserve">1.3.5.  </w:t>
      </w:r>
      <w:r w:rsidR="003C6455">
        <w:rPr>
          <w:rFonts w:ascii="Arial" w:hAnsi="Arial" w:cs="Arial"/>
        </w:rPr>
        <w:t>«</w:t>
      </w:r>
      <w:r w:rsidR="003C6455" w:rsidRPr="003C6455">
        <w:rPr>
          <w:rFonts w:ascii="Arial" w:hAnsi="Arial" w:cs="Arial"/>
        </w:rPr>
        <w:t>Управление вниманием по</w:t>
      </w:r>
      <w:r w:rsidR="003C6455">
        <w:rPr>
          <w:rFonts w:ascii="Arial" w:hAnsi="Arial" w:cs="Arial"/>
        </w:rPr>
        <w:t xml:space="preserve">льзователя на основе стратегии </w:t>
      </w:r>
      <w:r w:rsidR="003C6455" w:rsidRPr="003C6455">
        <w:rPr>
          <w:rFonts w:ascii="Arial" w:hAnsi="Arial" w:cs="Arial"/>
        </w:rPr>
        <w:t>эргономики цвета и контрастности</w:t>
      </w:r>
      <w:r w:rsidR="003C6455">
        <w:rPr>
          <w:rFonts w:ascii="Arial" w:hAnsi="Arial" w:cs="Arial"/>
        </w:rPr>
        <w:t xml:space="preserve">» (стр. 54-56)  никакой стратегии на самом деле не представлено, а речь идет об искажениях при восприятии соседних цветов (цветовая </w:t>
      </w:r>
      <w:proofErr w:type="spellStart"/>
      <w:r w:rsidR="003C6455">
        <w:rPr>
          <w:rFonts w:ascii="Arial" w:hAnsi="Arial" w:cs="Arial"/>
        </w:rPr>
        <w:t>сенситивность</w:t>
      </w:r>
      <w:proofErr w:type="spellEnd"/>
      <w:r w:rsidR="003C6455">
        <w:rPr>
          <w:rFonts w:ascii="Arial" w:hAnsi="Arial" w:cs="Arial"/>
        </w:rPr>
        <w:t xml:space="preserve"> и стереохроматизм). А какое отношение к управлению вниманием имеют рассуждения о правилах совместимости цветов и видах контраста? </w:t>
      </w:r>
      <w:r w:rsidR="00EE13B7">
        <w:rPr>
          <w:rFonts w:ascii="Arial" w:hAnsi="Arial" w:cs="Arial"/>
        </w:rPr>
        <w:t>Ведь здесь речь опять-таки о</w:t>
      </w:r>
      <w:r w:rsidR="009C49C8">
        <w:rPr>
          <w:rFonts w:ascii="Arial" w:hAnsi="Arial" w:cs="Arial"/>
        </w:rPr>
        <w:t>б</w:t>
      </w:r>
      <w:r w:rsidR="00EE13B7">
        <w:rPr>
          <w:rFonts w:ascii="Arial" w:hAnsi="Arial" w:cs="Arial"/>
        </w:rPr>
        <w:t xml:space="preserve"> эффективности </w:t>
      </w:r>
      <w:proofErr w:type="spellStart"/>
      <w:r w:rsidR="00EE13B7">
        <w:rPr>
          <w:rFonts w:ascii="Arial" w:hAnsi="Arial" w:cs="Arial"/>
        </w:rPr>
        <w:t>цветовосприятия</w:t>
      </w:r>
      <w:proofErr w:type="spellEnd"/>
      <w:r w:rsidR="00EE13B7">
        <w:rPr>
          <w:rFonts w:ascii="Arial" w:hAnsi="Arial" w:cs="Arial"/>
        </w:rPr>
        <w:t xml:space="preserve"> и распознаваемости</w:t>
      </w:r>
      <w:r w:rsidR="00EC1174">
        <w:rPr>
          <w:rFonts w:ascii="Arial" w:hAnsi="Arial" w:cs="Arial"/>
        </w:rPr>
        <w:t xml:space="preserve"> контента</w:t>
      </w:r>
      <w:r w:rsidR="00EE13B7">
        <w:rPr>
          <w:rFonts w:ascii="Arial" w:hAnsi="Arial" w:cs="Arial"/>
        </w:rPr>
        <w:t xml:space="preserve">. </w:t>
      </w:r>
      <w:r w:rsidR="003C6455">
        <w:rPr>
          <w:rFonts w:ascii="Arial" w:hAnsi="Arial" w:cs="Arial"/>
        </w:rPr>
        <w:t xml:space="preserve"> </w:t>
      </w:r>
    </w:p>
    <w:p w:rsidR="009C49C8" w:rsidRDefault="003E0E56" w:rsidP="00C621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Во-вторых</w:t>
      </w:r>
      <w:r w:rsidR="006041EA">
        <w:rPr>
          <w:rFonts w:ascii="Arial" w:hAnsi="Arial" w:cs="Arial"/>
        </w:rPr>
        <w:t xml:space="preserve">, странно выглядит отсутствие выводов по первой главе. Если задачей данной главы было обеспечить теоретический базис дальнейшего исследования, то мы остаемся в неведении – какую именно совокупность факторов дизайна магистрант считает главной для управления вниманием? Как эти факторы связаны с различными состояниями </w:t>
      </w:r>
      <w:r w:rsidR="00F90647">
        <w:rPr>
          <w:rFonts w:ascii="Arial" w:hAnsi="Arial" w:cs="Arial"/>
        </w:rPr>
        <w:t xml:space="preserve">данного </w:t>
      </w:r>
      <w:r w:rsidR="006041EA">
        <w:rPr>
          <w:rFonts w:ascii="Arial" w:hAnsi="Arial" w:cs="Arial"/>
        </w:rPr>
        <w:t xml:space="preserve">психического процесса? Что считать стратегией такого управления? </w:t>
      </w:r>
      <w:r w:rsidR="000332BE">
        <w:rPr>
          <w:rFonts w:ascii="Arial" w:hAnsi="Arial" w:cs="Arial"/>
        </w:rPr>
        <w:t xml:space="preserve">По </w:t>
      </w:r>
      <w:proofErr w:type="gramStart"/>
      <w:r w:rsidR="000332BE">
        <w:rPr>
          <w:rFonts w:ascii="Arial" w:hAnsi="Arial" w:cs="Arial"/>
        </w:rPr>
        <w:t>сути</w:t>
      </w:r>
      <w:proofErr w:type="gramEnd"/>
      <w:r w:rsidR="000332BE">
        <w:rPr>
          <w:rFonts w:ascii="Arial" w:hAnsi="Arial" w:cs="Arial"/>
        </w:rPr>
        <w:t xml:space="preserve"> о стратегиях управления речь идет только в одном разделе первой главы - </w:t>
      </w:r>
      <w:r w:rsidR="000E2E67" w:rsidRPr="000E2E67">
        <w:rPr>
          <w:rFonts w:ascii="Arial" w:hAnsi="Arial" w:cs="Arial"/>
        </w:rPr>
        <w:t xml:space="preserve">1.3.4. </w:t>
      </w:r>
      <w:r w:rsidR="000332BE">
        <w:rPr>
          <w:rFonts w:ascii="Arial" w:hAnsi="Arial" w:cs="Arial"/>
        </w:rPr>
        <w:t>«</w:t>
      </w:r>
      <w:r w:rsidR="000332BE" w:rsidRPr="000332BE">
        <w:rPr>
          <w:rFonts w:ascii="Arial" w:hAnsi="Arial" w:cs="Arial"/>
        </w:rPr>
        <w:t>Стратегия управления вниманием</w:t>
      </w:r>
      <w:r w:rsidR="000332BE">
        <w:rPr>
          <w:rFonts w:ascii="Arial" w:hAnsi="Arial" w:cs="Arial"/>
        </w:rPr>
        <w:t xml:space="preserve"> пользователя с использованием </w:t>
      </w:r>
      <w:r w:rsidR="000332BE" w:rsidRPr="000332BE">
        <w:rPr>
          <w:rFonts w:ascii="Arial" w:hAnsi="Arial" w:cs="Arial"/>
        </w:rPr>
        <w:t>совокупности методов графических средств</w:t>
      </w:r>
      <w:r w:rsidR="000332BE">
        <w:rPr>
          <w:rFonts w:ascii="Arial" w:hAnsi="Arial" w:cs="Arial"/>
        </w:rPr>
        <w:t xml:space="preserve">». Но содержание этого раздела не соотнесено с остальными </w:t>
      </w:r>
      <w:proofErr w:type="spellStart"/>
      <w:r w:rsidR="000332BE">
        <w:rPr>
          <w:rFonts w:ascii="Arial" w:hAnsi="Arial" w:cs="Arial"/>
        </w:rPr>
        <w:t>подпараграфами</w:t>
      </w:r>
      <w:proofErr w:type="spellEnd"/>
      <w:r w:rsidR="000332BE">
        <w:rPr>
          <w:rFonts w:ascii="Arial" w:hAnsi="Arial" w:cs="Arial"/>
        </w:rPr>
        <w:t>.</w:t>
      </w:r>
    </w:p>
    <w:p w:rsidR="000332BE" w:rsidRPr="0026360D" w:rsidRDefault="003E0E56" w:rsidP="00C621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В-третьих, имеются серьезные </w:t>
      </w:r>
      <w:r w:rsidR="0026360D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</w:t>
      </w:r>
      <w:r w:rsidR="0026360D">
        <w:rPr>
          <w:rFonts w:ascii="Arial" w:hAnsi="Arial" w:cs="Arial"/>
        </w:rPr>
        <w:t>непосредственно к</w:t>
      </w:r>
      <w:r>
        <w:rPr>
          <w:rFonts w:ascii="Arial" w:hAnsi="Arial" w:cs="Arial"/>
        </w:rPr>
        <w:t xml:space="preserve"> методике исследования. </w:t>
      </w:r>
      <w:r w:rsidR="0026360D">
        <w:rPr>
          <w:rFonts w:ascii="Arial" w:hAnsi="Arial" w:cs="Arial"/>
        </w:rPr>
        <w:t>Раздел 2.2, в котором она описывается, озаглавлен «</w:t>
      </w:r>
      <w:r w:rsidR="0026360D" w:rsidRPr="0026360D">
        <w:rPr>
          <w:rFonts w:ascii="Arial" w:hAnsi="Arial" w:cs="Arial"/>
        </w:rPr>
        <w:t>Описательные характеристики критериев структурно-функционального анализа</w:t>
      </w:r>
      <w:r w:rsidR="0026360D">
        <w:rPr>
          <w:rFonts w:ascii="Arial" w:hAnsi="Arial" w:cs="Arial"/>
        </w:rPr>
        <w:t xml:space="preserve">». Однако в тексте </w:t>
      </w:r>
      <w:proofErr w:type="gramStart"/>
      <w:r w:rsidR="0026360D">
        <w:rPr>
          <w:rFonts w:ascii="Arial" w:hAnsi="Arial" w:cs="Arial"/>
        </w:rPr>
        <w:t>самого раздела критерии</w:t>
      </w:r>
      <w:proofErr w:type="gramEnd"/>
      <w:r w:rsidR="0026360D">
        <w:rPr>
          <w:rFonts w:ascii="Arial" w:hAnsi="Arial" w:cs="Arial"/>
        </w:rPr>
        <w:t xml:space="preserve"> почему-то именуются стратегиями. При этом автор, судя по всему, не совсем понимает разницу между методом и целью своего исследования: ведь целью ВКР определено «</w:t>
      </w:r>
      <w:r w:rsidR="0026360D" w:rsidRPr="00C621CA">
        <w:rPr>
          <w:rFonts w:ascii="Arial" w:hAnsi="Arial" w:cs="Arial"/>
        </w:rPr>
        <w:t>описание центральных стратегий управления вниманием в рамках специфики визуального языка веб-дизайна». То есть через язык графического дизайна (а элементы этого языка</w:t>
      </w:r>
      <w:r w:rsidR="00C621CA" w:rsidRPr="00C621CA">
        <w:rPr>
          <w:rFonts w:ascii="Arial" w:hAnsi="Arial" w:cs="Arial"/>
        </w:rPr>
        <w:t xml:space="preserve"> – шрифт, композиция, цвет -</w:t>
      </w:r>
      <w:r w:rsidR="0026360D" w:rsidRPr="00C621CA">
        <w:rPr>
          <w:rFonts w:ascii="Arial" w:hAnsi="Arial" w:cs="Arial"/>
        </w:rPr>
        <w:t xml:space="preserve"> и есть критерии анализа)</w:t>
      </w:r>
      <w:r w:rsidR="00C621CA" w:rsidRPr="00C621CA">
        <w:rPr>
          <w:rFonts w:ascii="Arial" w:hAnsi="Arial" w:cs="Arial"/>
        </w:rPr>
        <w:t xml:space="preserve"> диссертант должен выйти на некую типологию в дизайнерских решениях, преследующую определенную цель (т.е. на стратегию). </w:t>
      </w:r>
      <w:r w:rsidR="00C621CA">
        <w:rPr>
          <w:rFonts w:ascii="Arial" w:hAnsi="Arial" w:cs="Arial"/>
        </w:rPr>
        <w:t xml:space="preserve">Отождествление критериев анализа и его результатов привело к тому, что описание самих стратегий в Заключении отсутствует. </w:t>
      </w:r>
    </w:p>
    <w:p w:rsidR="0026360D" w:rsidRDefault="0026360D" w:rsidP="000332BE">
      <w:pPr>
        <w:jc w:val="both"/>
        <w:rPr>
          <w:rFonts w:ascii="Arial" w:hAnsi="Arial" w:cs="Arial"/>
        </w:rPr>
      </w:pPr>
    </w:p>
    <w:p w:rsidR="008E0B4B" w:rsidRDefault="00B3776C" w:rsidP="008E0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 менее существенных замечаний можно отметить излишнюю дробность задач во Введении (11) – многие из них могли быть объединены. Вызывает также недоумение стилистическая некорректность формулировок некоторых параграфов</w:t>
      </w:r>
    </w:p>
    <w:p w:rsidR="002004E6" w:rsidRDefault="00B3776C" w:rsidP="008E0B4B">
      <w:pPr>
        <w:jc w:val="both"/>
        <w:rPr>
          <w:sz w:val="28"/>
          <w:szCs w:val="28"/>
        </w:rPr>
      </w:pPr>
      <w:bookmarkStart w:id="1" w:name="_Toc450910916"/>
      <w:proofErr w:type="gramStart"/>
      <w:r>
        <w:rPr>
          <w:sz w:val="28"/>
          <w:szCs w:val="28"/>
        </w:rPr>
        <w:t>(</w:t>
      </w:r>
      <w:r w:rsidR="008E0B4B" w:rsidRPr="00380B96">
        <w:rPr>
          <w:sz w:val="28"/>
          <w:szCs w:val="28"/>
        </w:rPr>
        <w:t>1.2.</w:t>
      </w:r>
      <w:proofErr w:type="gramEnd"/>
      <w:r w:rsidR="008E0B4B" w:rsidRPr="00380B96">
        <w:rPr>
          <w:sz w:val="28"/>
          <w:szCs w:val="28"/>
        </w:rPr>
        <w:t xml:space="preserve"> </w:t>
      </w:r>
      <w:proofErr w:type="gramStart"/>
      <w:r w:rsidR="000E2168">
        <w:rPr>
          <w:sz w:val="28"/>
          <w:szCs w:val="28"/>
        </w:rPr>
        <w:t>«</w:t>
      </w:r>
      <w:r w:rsidR="008E0B4B" w:rsidRPr="00B3776C">
        <w:rPr>
          <w:rFonts w:ascii="Arial" w:hAnsi="Arial" w:cs="Arial"/>
        </w:rPr>
        <w:t>Характеристика и функционирование веб-дизайна Интернет-СМИ в сфере визуальной коммуникации</w:t>
      </w:r>
      <w:bookmarkEnd w:id="1"/>
      <w:r w:rsidR="000E2168">
        <w:rPr>
          <w:rFonts w:ascii="Arial" w:hAnsi="Arial" w:cs="Arial"/>
        </w:rPr>
        <w:t>»</w:t>
      </w:r>
      <w:r>
        <w:rPr>
          <w:sz w:val="28"/>
          <w:szCs w:val="28"/>
        </w:rPr>
        <w:t>)</w:t>
      </w:r>
      <w:r w:rsidR="008E0B4B" w:rsidRPr="00380B96">
        <w:rPr>
          <w:sz w:val="28"/>
          <w:szCs w:val="28"/>
        </w:rPr>
        <w:t xml:space="preserve"> </w:t>
      </w:r>
      <w:proofErr w:type="gramEnd"/>
    </w:p>
    <w:p w:rsidR="002004E6" w:rsidRDefault="002004E6" w:rsidP="008E0B4B">
      <w:pPr>
        <w:jc w:val="both"/>
        <w:rPr>
          <w:sz w:val="28"/>
          <w:szCs w:val="28"/>
        </w:rPr>
      </w:pPr>
    </w:p>
    <w:p w:rsidR="0013593C" w:rsidRPr="0013593C" w:rsidRDefault="00B3776C" w:rsidP="0013593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целом, несмотря на ряд </w:t>
      </w:r>
      <w:r w:rsidR="0013593C">
        <w:rPr>
          <w:rFonts w:ascii="Arial" w:hAnsi="Arial" w:cs="Arial"/>
        </w:rPr>
        <w:t>о</w:t>
      </w:r>
      <w:r w:rsidR="0013593C" w:rsidRPr="005F15D7">
        <w:rPr>
          <w:rFonts w:ascii="Arial" w:hAnsi="Arial" w:cs="Arial"/>
        </w:rPr>
        <w:t>тмеченны</w:t>
      </w:r>
      <w:r w:rsidR="0013593C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 xml:space="preserve">недостатков, </w:t>
      </w:r>
      <w:r w:rsidR="0013593C">
        <w:rPr>
          <w:rFonts w:ascii="Arial" w:hAnsi="Arial" w:cs="Arial"/>
        </w:rPr>
        <w:t>можно признать</w:t>
      </w:r>
      <w:r w:rsidR="0013593C" w:rsidRPr="005F15D7">
        <w:rPr>
          <w:rFonts w:ascii="Arial" w:hAnsi="Arial" w:cs="Arial"/>
        </w:rPr>
        <w:t xml:space="preserve"> ценность </w:t>
      </w:r>
      <w:r w:rsidR="0013593C">
        <w:rPr>
          <w:rFonts w:ascii="Arial" w:hAnsi="Arial" w:cs="Arial"/>
        </w:rPr>
        <w:t>исследователь</w:t>
      </w:r>
      <w:r w:rsidR="0013593C" w:rsidRPr="005F15D7">
        <w:rPr>
          <w:rFonts w:ascii="Arial" w:hAnsi="Arial" w:cs="Arial"/>
        </w:rPr>
        <w:t>ской работы, проделанной автором</w:t>
      </w:r>
      <w:r w:rsidR="0013593C">
        <w:rPr>
          <w:rFonts w:ascii="Arial" w:hAnsi="Arial" w:cs="Arial"/>
        </w:rPr>
        <w:t xml:space="preserve"> диссертации</w:t>
      </w:r>
      <w:r w:rsidR="0013593C" w:rsidRPr="005F15D7">
        <w:rPr>
          <w:rFonts w:ascii="Arial" w:hAnsi="Arial" w:cs="Arial"/>
        </w:rPr>
        <w:t xml:space="preserve">. Предлагаемое исследование соответствует требованиям, предъявляемым к </w:t>
      </w:r>
      <w:r w:rsidR="0013593C">
        <w:rPr>
          <w:rFonts w:ascii="Arial" w:hAnsi="Arial" w:cs="Arial"/>
        </w:rPr>
        <w:t>магистерским диссертациям</w:t>
      </w:r>
      <w:r w:rsidR="0013593C" w:rsidRPr="005F15D7">
        <w:rPr>
          <w:rFonts w:ascii="Arial" w:hAnsi="Arial" w:cs="Arial"/>
        </w:rPr>
        <w:t xml:space="preserve"> по </w:t>
      </w:r>
      <w:r w:rsidR="0013593C">
        <w:rPr>
          <w:rFonts w:ascii="Arial" w:hAnsi="Arial" w:cs="Arial"/>
        </w:rPr>
        <w:t>профилю</w:t>
      </w:r>
      <w:r w:rsidR="0013593C" w:rsidRPr="005F15D7">
        <w:rPr>
          <w:rFonts w:ascii="Arial" w:hAnsi="Arial" w:cs="Arial"/>
        </w:rPr>
        <w:t xml:space="preserve"> "</w:t>
      </w:r>
      <w:proofErr w:type="spellStart"/>
      <w:r w:rsidR="0013593C">
        <w:rPr>
          <w:rFonts w:ascii="Arial" w:hAnsi="Arial" w:cs="Arial"/>
        </w:rPr>
        <w:t>Медиадизайн</w:t>
      </w:r>
      <w:proofErr w:type="spellEnd"/>
      <w:r w:rsidR="0013593C">
        <w:rPr>
          <w:rFonts w:ascii="Arial" w:hAnsi="Arial" w:cs="Arial"/>
        </w:rPr>
        <w:t>" и</w:t>
      </w:r>
      <w:r w:rsidR="0013593C">
        <w:rPr>
          <w:rFonts w:ascii="Arial" w:hAnsi="Arial" w:cs="Arial"/>
          <w:b/>
          <w:color w:val="FF0000"/>
        </w:rPr>
        <w:t xml:space="preserve"> </w:t>
      </w:r>
      <w:r w:rsidR="0013593C" w:rsidRPr="0013593C">
        <w:rPr>
          <w:rFonts w:ascii="Arial" w:hAnsi="Arial" w:cs="Arial"/>
        </w:rPr>
        <w:t xml:space="preserve">заслуживает положительной  оценки. </w:t>
      </w:r>
    </w:p>
    <w:p w:rsidR="0013593C" w:rsidRPr="0013593C" w:rsidRDefault="0013593C" w:rsidP="0013593C">
      <w:pPr>
        <w:ind w:firstLine="284"/>
        <w:jc w:val="both"/>
        <w:rPr>
          <w:rFonts w:ascii="Arial" w:hAnsi="Arial" w:cs="Arial"/>
        </w:rPr>
      </w:pPr>
    </w:p>
    <w:p w:rsidR="0013593C" w:rsidRDefault="0013593C" w:rsidP="0013593C">
      <w:pPr>
        <w:jc w:val="both"/>
        <w:rPr>
          <w:rFonts w:ascii="Arial" w:hAnsi="Arial" w:cs="Arial"/>
          <w:b/>
        </w:rPr>
      </w:pPr>
      <w:r w:rsidRPr="005119B6">
        <w:rPr>
          <w:rFonts w:ascii="Arial" w:hAnsi="Arial" w:cs="Arial"/>
          <w:b/>
        </w:rPr>
        <w:t>Рецензент:</w:t>
      </w:r>
    </w:p>
    <w:p w:rsidR="0013593C" w:rsidRPr="005119B6" w:rsidRDefault="0013593C" w:rsidP="0013593C">
      <w:pPr>
        <w:jc w:val="both"/>
        <w:rPr>
          <w:rFonts w:ascii="Arial" w:hAnsi="Arial" w:cs="Arial"/>
          <w:b/>
        </w:rPr>
      </w:pPr>
    </w:p>
    <w:p w:rsidR="0013593C" w:rsidRPr="005F15D7" w:rsidRDefault="00AE26F2" w:rsidP="00135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</w:t>
      </w:r>
      <w:r w:rsidR="0013593C" w:rsidRPr="005F15D7">
        <w:rPr>
          <w:rFonts w:ascii="Arial" w:hAnsi="Arial" w:cs="Arial"/>
        </w:rPr>
        <w:t xml:space="preserve"> </w:t>
      </w:r>
      <w:r w:rsidR="0013593C">
        <w:rPr>
          <w:rFonts w:ascii="Arial" w:hAnsi="Arial" w:cs="Arial"/>
        </w:rPr>
        <w:t>социологическ</w:t>
      </w:r>
      <w:r w:rsidR="0013593C" w:rsidRPr="005F15D7">
        <w:rPr>
          <w:rFonts w:ascii="Arial" w:hAnsi="Arial" w:cs="Arial"/>
        </w:rPr>
        <w:t>их наук,</w:t>
      </w:r>
    </w:p>
    <w:p w:rsidR="0013593C" w:rsidRDefault="00AE26F2" w:rsidP="00135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профессор</w:t>
      </w:r>
      <w:r w:rsidR="0013593C">
        <w:rPr>
          <w:rFonts w:ascii="Arial" w:hAnsi="Arial" w:cs="Arial"/>
        </w:rPr>
        <w:t xml:space="preserve"> кафедры </w:t>
      </w:r>
      <w:r w:rsidR="0013593C" w:rsidRPr="00C30579">
        <w:rPr>
          <w:rFonts w:ascii="Arial" w:hAnsi="Arial" w:cs="Arial"/>
        </w:rPr>
        <w:t xml:space="preserve">журналистики </w:t>
      </w:r>
    </w:p>
    <w:p w:rsidR="008E0B4B" w:rsidRPr="00AA7297" w:rsidRDefault="0013593C" w:rsidP="0013593C">
      <w:pPr>
        <w:jc w:val="both"/>
        <w:rPr>
          <w:rFonts w:ascii="Arial" w:hAnsi="Arial" w:cs="Arial"/>
        </w:rPr>
      </w:pPr>
      <w:r w:rsidRPr="00C30579">
        <w:rPr>
          <w:rFonts w:ascii="Arial" w:hAnsi="Arial" w:cs="Arial"/>
        </w:rPr>
        <w:t xml:space="preserve">и </w:t>
      </w:r>
      <w:proofErr w:type="spellStart"/>
      <w:r w:rsidRPr="00C30579">
        <w:rPr>
          <w:rFonts w:ascii="Arial" w:hAnsi="Arial" w:cs="Arial"/>
        </w:rPr>
        <w:t>медиатехнологий</w:t>
      </w:r>
      <w:proofErr w:type="spellEnd"/>
      <w:r w:rsidRPr="00C30579">
        <w:rPr>
          <w:rFonts w:ascii="Arial" w:hAnsi="Arial" w:cs="Arial"/>
        </w:rPr>
        <w:t xml:space="preserve"> СМИ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СПбГУПТД</w:t>
      </w:r>
      <w:proofErr w:type="spellEnd"/>
      <w:r>
        <w:rPr>
          <w:rFonts w:ascii="Arial" w:hAnsi="Arial" w:cs="Arial"/>
        </w:rPr>
        <w:tab/>
      </w:r>
      <w:r w:rsidR="00AE26F2">
        <w:rPr>
          <w:rFonts w:ascii="Arial" w:hAnsi="Arial" w:cs="Arial"/>
        </w:rPr>
        <w:tab/>
      </w:r>
      <w:r w:rsidR="00AE26F2">
        <w:rPr>
          <w:rFonts w:ascii="Arial" w:hAnsi="Arial" w:cs="Arial"/>
        </w:rPr>
        <w:tab/>
      </w:r>
      <w:proofErr w:type="spellStart"/>
      <w:r w:rsidR="00AE26F2">
        <w:rPr>
          <w:rFonts w:ascii="Arial" w:hAnsi="Arial" w:cs="Arial"/>
        </w:rPr>
        <w:t>Шелонаев</w:t>
      </w:r>
      <w:proofErr w:type="spellEnd"/>
      <w:r w:rsidR="00AE26F2">
        <w:rPr>
          <w:rFonts w:ascii="Arial" w:hAnsi="Arial" w:cs="Arial"/>
        </w:rPr>
        <w:t xml:space="preserve"> Сергей Игоревич</w:t>
      </w:r>
    </w:p>
    <w:sectPr w:rsidR="008E0B4B" w:rsidRPr="00AA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9AB"/>
    <w:multiLevelType w:val="hybridMultilevel"/>
    <w:tmpl w:val="C45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9"/>
    <w:rsid w:val="000332BE"/>
    <w:rsid w:val="000769FA"/>
    <w:rsid w:val="000D6F47"/>
    <w:rsid w:val="000E2168"/>
    <w:rsid w:val="000E2E67"/>
    <w:rsid w:val="0013593C"/>
    <w:rsid w:val="002004E6"/>
    <w:rsid w:val="0026360D"/>
    <w:rsid w:val="002B31E2"/>
    <w:rsid w:val="003C6455"/>
    <w:rsid w:val="003E0E56"/>
    <w:rsid w:val="005F3CBB"/>
    <w:rsid w:val="006041EA"/>
    <w:rsid w:val="007B2C51"/>
    <w:rsid w:val="007C763C"/>
    <w:rsid w:val="00802536"/>
    <w:rsid w:val="008E0B4B"/>
    <w:rsid w:val="009C49C8"/>
    <w:rsid w:val="00A05848"/>
    <w:rsid w:val="00A91AB9"/>
    <w:rsid w:val="00AA7297"/>
    <w:rsid w:val="00AE26F2"/>
    <w:rsid w:val="00B3776C"/>
    <w:rsid w:val="00C621CA"/>
    <w:rsid w:val="00D53410"/>
    <w:rsid w:val="00D5501D"/>
    <w:rsid w:val="00EC1174"/>
    <w:rsid w:val="00EE13B7"/>
    <w:rsid w:val="00EE7E6C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01D"/>
    <w:pPr>
      <w:keepNext/>
      <w:keepLines/>
      <w:widowControl w:val="0"/>
      <w:wordWrap w:val="0"/>
      <w:autoSpaceDE w:val="0"/>
      <w:autoSpaceDN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501D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263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01D"/>
    <w:pPr>
      <w:keepNext/>
      <w:keepLines/>
      <w:widowControl w:val="0"/>
      <w:wordWrap w:val="0"/>
      <w:autoSpaceDE w:val="0"/>
      <w:autoSpaceDN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501D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263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22</cp:revision>
  <dcterms:created xsi:type="dcterms:W3CDTF">2016-05-18T21:15:00Z</dcterms:created>
  <dcterms:modified xsi:type="dcterms:W3CDTF">2016-05-18T23:05:00Z</dcterms:modified>
</cp:coreProperties>
</file>