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САНКТ-ПЕТЕРБУРГСКИЙ ГОСУДАРСТВЕННЫЙ УНИВЕРСИТЕТ</w:t>
      </w:r>
    </w:p>
    <w:p w:rsidR="007657DE" w:rsidRPr="00380B96" w:rsidRDefault="00275A72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Институт «</w:t>
      </w:r>
      <w:r w:rsidR="007657DE" w:rsidRPr="00380B96">
        <w:rPr>
          <w:rFonts w:ascii="Times New Roman" w:eastAsia="Times New Roman"/>
          <w:sz w:val="28"/>
          <w:szCs w:val="28"/>
          <w:lang w:val="ru-RU"/>
        </w:rPr>
        <w:t>Высшая школа журналистики и массовых коммуникаций</w:t>
      </w:r>
      <w:r w:rsidRPr="00380B96">
        <w:rPr>
          <w:rFonts w:ascii="Times New Roman" w:eastAsia="Times New Roman"/>
          <w:sz w:val="28"/>
          <w:szCs w:val="28"/>
          <w:lang w:val="ru-RU"/>
        </w:rPr>
        <w:t>»</w:t>
      </w: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i/>
          <w:sz w:val="28"/>
          <w:szCs w:val="28"/>
          <w:lang w:val="ru-RU"/>
        </w:rPr>
      </w:pP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i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i/>
          <w:sz w:val="28"/>
          <w:szCs w:val="28"/>
          <w:lang w:val="ru-RU"/>
        </w:rPr>
      </w:pPr>
      <w:r w:rsidRPr="00380B96">
        <w:rPr>
          <w:rFonts w:ascii="Times New Roman" w:eastAsia="Times New Roman"/>
          <w:i/>
          <w:sz w:val="28"/>
          <w:szCs w:val="28"/>
          <w:lang w:val="ru-RU"/>
        </w:rPr>
        <w:t>На правах рукописи</w:t>
      </w: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b/>
          <w:sz w:val="28"/>
          <w:szCs w:val="28"/>
          <w:lang w:val="ru-RU"/>
        </w:rPr>
      </w:pPr>
      <w:r w:rsidRPr="00380B96">
        <w:rPr>
          <w:rFonts w:ascii="Times New Roman" w:eastAsia="Times New Roman"/>
          <w:b/>
          <w:sz w:val="28"/>
          <w:szCs w:val="28"/>
          <w:lang w:val="ru-RU"/>
        </w:rPr>
        <w:t>САФОНОВА Юлия Андреевна</w:t>
      </w:r>
    </w:p>
    <w:p w:rsidR="007657DE" w:rsidRPr="00380B96" w:rsidRDefault="00B06DE7" w:rsidP="000F3695">
      <w:pPr>
        <w:wordWrap/>
        <w:spacing w:line="360" w:lineRule="auto"/>
        <w:jc w:val="center"/>
        <w:rPr>
          <w:rFonts w:ascii="Times New Roman" w:eastAsia="Times New Roman"/>
          <w:b/>
          <w:sz w:val="28"/>
          <w:szCs w:val="28"/>
          <w:lang w:val="ru-RU"/>
        </w:rPr>
      </w:pPr>
      <w:r w:rsidRPr="00380B96">
        <w:rPr>
          <w:rFonts w:ascii="Times New Roman" w:eastAsia="Times New Roman"/>
          <w:b/>
          <w:sz w:val="28"/>
          <w:szCs w:val="28"/>
          <w:lang w:val="ru-RU"/>
        </w:rPr>
        <w:t>Управление</w:t>
      </w:r>
      <w:r w:rsidR="007657DE" w:rsidRPr="00380B96">
        <w:rPr>
          <w:rFonts w:ascii="Times New Roman" w:eastAsia="Times New Roman"/>
          <w:b/>
          <w:sz w:val="28"/>
          <w:szCs w:val="28"/>
          <w:lang w:val="ru-RU"/>
        </w:rPr>
        <w:t xml:space="preserve"> вниманием пользователя в </w:t>
      </w:r>
      <w:proofErr w:type="gramStart"/>
      <w:r w:rsidR="007657DE" w:rsidRPr="00380B96">
        <w:rPr>
          <w:rFonts w:ascii="Times New Roman" w:eastAsia="Times New Roman"/>
          <w:b/>
          <w:sz w:val="28"/>
          <w:szCs w:val="28"/>
          <w:lang w:val="ru-RU"/>
        </w:rPr>
        <w:t>Интернет-СМИ</w:t>
      </w:r>
      <w:proofErr w:type="gramEnd"/>
      <w:r w:rsidR="007657DE" w:rsidRPr="00380B96">
        <w:rPr>
          <w:rFonts w:ascii="Times New Roman" w:eastAsia="Times New Roman"/>
          <w:b/>
          <w:sz w:val="28"/>
          <w:szCs w:val="28"/>
          <w:lang w:val="ru-RU"/>
        </w:rPr>
        <w:t>: стратегии и практика</w:t>
      </w:r>
    </w:p>
    <w:p w:rsidR="00B06DE7" w:rsidRPr="00380B96" w:rsidRDefault="00B06DE7" w:rsidP="00A97756">
      <w:pPr>
        <w:wordWrap/>
        <w:spacing w:line="360" w:lineRule="auto"/>
        <w:rPr>
          <w:rFonts w:ascii="Times New Roman" w:eastAsia="Times New Roman"/>
          <w:b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b/>
          <w:sz w:val="28"/>
          <w:szCs w:val="28"/>
          <w:lang w:val="ru-RU"/>
        </w:rPr>
      </w:pPr>
      <w:r w:rsidRPr="00380B96">
        <w:rPr>
          <w:rFonts w:ascii="Times New Roman" w:eastAsia="Times New Roman"/>
          <w:b/>
          <w:sz w:val="28"/>
          <w:szCs w:val="28"/>
          <w:lang w:val="ru-RU"/>
        </w:rPr>
        <w:t>Профиль магистратуры – «</w:t>
      </w:r>
      <w:proofErr w:type="spellStart"/>
      <w:r w:rsidRPr="00380B96">
        <w:rPr>
          <w:rFonts w:ascii="Times New Roman" w:eastAsia="Times New Roman"/>
          <w:b/>
          <w:sz w:val="28"/>
          <w:szCs w:val="28"/>
          <w:lang w:val="ru-RU"/>
        </w:rPr>
        <w:t>медиадизайн</w:t>
      </w:r>
      <w:proofErr w:type="spellEnd"/>
      <w:r w:rsidRPr="00380B96">
        <w:rPr>
          <w:rFonts w:ascii="Times New Roman" w:eastAsia="Times New Roman"/>
          <w:b/>
          <w:sz w:val="28"/>
          <w:szCs w:val="28"/>
          <w:lang w:val="ru-RU"/>
        </w:rPr>
        <w:t>»</w:t>
      </w: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b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МАГИСТЕРСКАЯ ДИССЕРТАЦИЯ</w:t>
      </w: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right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Научный руководитель –</w:t>
      </w:r>
    </w:p>
    <w:p w:rsidR="007657DE" w:rsidRPr="00380B96" w:rsidRDefault="007657DE" w:rsidP="000F3695">
      <w:pPr>
        <w:wordWrap/>
        <w:spacing w:line="360" w:lineRule="auto"/>
        <w:jc w:val="right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кандидат филологических наук</w:t>
      </w:r>
      <w:r w:rsidR="00B06DE7" w:rsidRPr="00380B96">
        <w:rPr>
          <w:rFonts w:ascii="Times New Roman" w:eastAsia="Times New Roman"/>
          <w:sz w:val="28"/>
          <w:szCs w:val="28"/>
          <w:lang w:val="ru-RU"/>
        </w:rPr>
        <w:t>, доцент</w:t>
      </w:r>
    </w:p>
    <w:p w:rsidR="007657DE" w:rsidRPr="00380B96" w:rsidRDefault="007657DE" w:rsidP="000F3695">
      <w:pPr>
        <w:wordWrap/>
        <w:spacing w:line="360" w:lineRule="auto"/>
        <w:jc w:val="right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Александр Васильевич Якунин</w:t>
      </w: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right"/>
        <w:rPr>
          <w:rFonts w:ascii="Times New Roman" w:eastAsia="Times New Roman"/>
          <w:sz w:val="28"/>
          <w:szCs w:val="28"/>
          <w:lang w:val="ru-RU"/>
        </w:rPr>
      </w:pPr>
      <w:proofErr w:type="spellStart"/>
      <w:r w:rsidRPr="00380B96">
        <w:rPr>
          <w:rFonts w:ascii="Times New Roman" w:eastAsia="Times New Roman"/>
          <w:sz w:val="28"/>
          <w:szCs w:val="28"/>
          <w:lang w:val="ru-RU"/>
        </w:rPr>
        <w:t>Вх</w:t>
      </w:r>
      <w:proofErr w:type="spellEnd"/>
      <w:r w:rsidRPr="00380B96">
        <w:rPr>
          <w:rFonts w:ascii="Times New Roman" w:eastAsia="Times New Roman"/>
          <w:sz w:val="28"/>
          <w:szCs w:val="28"/>
          <w:lang w:val="ru-RU"/>
        </w:rPr>
        <w:t>. №______от__________________</w:t>
      </w:r>
    </w:p>
    <w:p w:rsidR="007657DE" w:rsidRPr="00380B96" w:rsidRDefault="007657DE" w:rsidP="000F3695">
      <w:pPr>
        <w:wordWrap/>
        <w:spacing w:line="360" w:lineRule="auto"/>
        <w:jc w:val="right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Секретарь ГАК_____________________</w:t>
      </w: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B06DE7" w:rsidRPr="00380B96" w:rsidRDefault="00B06DE7" w:rsidP="00A97756">
      <w:pPr>
        <w:wordWrap/>
        <w:spacing w:line="360" w:lineRule="auto"/>
        <w:rPr>
          <w:rFonts w:ascii="Times New Roman" w:eastAsia="Times New Roman"/>
          <w:sz w:val="28"/>
          <w:szCs w:val="28"/>
          <w:lang w:val="ru-RU"/>
        </w:rPr>
      </w:pPr>
    </w:p>
    <w:p w:rsidR="007657DE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Санкт-Петербург</w:t>
      </w:r>
    </w:p>
    <w:p w:rsidR="00380B96" w:rsidRPr="00380B96" w:rsidRDefault="007657DE" w:rsidP="000F3695">
      <w:pPr>
        <w:wordWrap/>
        <w:spacing w:line="360" w:lineRule="auto"/>
        <w:jc w:val="center"/>
        <w:rPr>
          <w:rFonts w:ascii="Times New Roman" w:eastAsia="Times New Roman"/>
          <w:sz w:val="28"/>
          <w:szCs w:val="28"/>
          <w:lang w:val="ru-RU"/>
        </w:rPr>
      </w:pPr>
      <w:r w:rsidRPr="00380B96">
        <w:rPr>
          <w:rFonts w:ascii="Times New Roman" w:eastAsia="Times New Roman"/>
          <w:sz w:val="28"/>
          <w:szCs w:val="28"/>
          <w:lang w:val="ru-RU"/>
        </w:rPr>
        <w:t>2016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kern w:val="2"/>
          <w:sz w:val="20"/>
          <w:szCs w:val="24"/>
          <w:lang w:val="en-US" w:eastAsia="ko-KR"/>
        </w:rPr>
        <w:id w:val="798425155"/>
        <w:docPartObj>
          <w:docPartGallery w:val="Table of Contents"/>
          <w:docPartUnique/>
        </w:docPartObj>
      </w:sdtPr>
      <w:sdtContent>
        <w:p w:rsidR="00380B96" w:rsidRPr="00380B96" w:rsidRDefault="00380B96" w:rsidP="00A97756">
          <w:pPr>
            <w:pStyle w:val="af"/>
            <w:spacing w:line="36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380B9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80B96" w:rsidRPr="00380B96" w:rsidRDefault="00380B96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r w:rsidRPr="00380B96">
            <w:rPr>
              <w:rFonts w:ascii="Times New Roman"/>
              <w:sz w:val="28"/>
              <w:szCs w:val="28"/>
            </w:rPr>
            <w:fldChar w:fldCharType="begin"/>
          </w:r>
          <w:r w:rsidRPr="00380B96">
            <w:rPr>
              <w:rFonts w:ascii="Times New Roman"/>
              <w:sz w:val="28"/>
              <w:szCs w:val="28"/>
            </w:rPr>
            <w:instrText xml:space="preserve"> TOC \o "1-3" \h \z \u </w:instrText>
          </w:r>
          <w:r w:rsidRPr="00380B96">
            <w:rPr>
              <w:rFonts w:ascii="Times New Roman"/>
              <w:sz w:val="28"/>
              <w:szCs w:val="28"/>
            </w:rPr>
            <w:fldChar w:fldCharType="separate"/>
          </w:r>
          <w:hyperlink w:anchor="_Toc450910909" w:history="1">
            <w:r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ВВЕДЕНИЕ</w:t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_Toc450910909 \h </w:instrText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5</w:t>
            </w:r>
            <w:r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0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ГЛАВА I. ОСОБЕННОСТИ ФУНКЦИОНИРОВАНИЯ  ВНИМАНИЯ КАК ПСИХИЧЕСКОГО ФЕНОМЕНА В УСЛОВИЯХ  ВИЗУАЛЬНОЙ КОММУНИКАЦИИ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_Toc450910910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11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</w:rPr>
              <w:t>1.1. Факторы функционирования процесса внимания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_Toc450910911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2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1.1.1. Внимание как психический феномен группы процессов познания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_Toc450910912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3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1.1.2. Качественные проявления внимания: первичные и вторичные свойства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_Toc450910913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15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4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1.1.3. Виды внимания: факторы функционирования произвольной и непроизвольной форм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_Toc450910914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19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5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1.1.4. Детерминанты произвольного, непроизвольного и послепроизвольного видов внимания в рамках визуальной коммуникации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_Toc450910915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21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16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</w:rPr>
              <w:t>1.2. Характеристика и функционирование веб-дизайна Интернет-СМИ в сфере визуальной коммуникации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_Toc450910916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26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7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1.2.1. Визуальная коммуникация как метод передачи информации. Понятие визуализации.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_Toc450910917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26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18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1.2.2. Специфика медиасообщения как метода отражения и осмысления окружающего мира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_Toc450910918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32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19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</w:rPr>
              <w:t>1.3. Особенности управления вниманием пользователя в пространстве Интернет-СМИ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_Toc450910919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34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0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1.3.1. Ключевые характеристики веб-дизайна Интернет-СМИ. Эргономика как основа функционального подхода к веб-дизайну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_Toc450910920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34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1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1.3.2. Перцептивные особенности композиции. Проектирование элементов оформления. WYKIWYL-феномен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_Toc450910921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41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2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1.3.3. Композиционный дизайн Интернет-СМИ. Типографика в веб-</w:t>
            </w:r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lastRenderedPageBreak/>
              <w:t>дизайне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_Toc450910922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45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3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1.3.4. Стратегия управления вниманием пользователя с использованием совокупности методов графических средств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_Toc450910923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50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4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1.3.5.  Управление вниманием пользователя на основе стратегии эргономики цвета и контрастности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_Toc450910924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53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5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ГЛАВА II.  СТРУКТУРНО-ФУНКЦИОНАЛЬНЫЙ АНАЛИЗ СТРАТЕГИЙ УПРАВЛЕНИЯ ВНИМАНИЕМ ПОЛЬЗОВАТЕЛЕЙ В ИНТЕРНЕТ-СМИ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_Toc450910925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60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26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</w:rPr>
              <w:t>2.1. Обоснование выбора анализируемых источников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_Toc450910926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60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27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</w:rPr>
              <w:t>2.2. Описательные характеристики критериев структурно-функционального анализа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_Toc450910927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65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28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</w:rPr>
              <w:t>2.3. Структурно-функциональный анализ стратегий управления вниманием пользователей на примере Интернет-версий таблоидных изданий Великобритании и Германии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_Toc450910928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70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29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2.3.1. Структурно-функциональный анализ Интернет-версии британского таблоидного издания «The Sun»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_Toc450910929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70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0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2.3.2. Структурно-функциональный анализ Интернет-версии британского таблоидного издания «Daily Mail»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_Toc450910930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77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1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2.3.3. Структурно-функциональный анализ Интернет-версии бри-танского таблоидного издания «The Daily Telegraph»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_Toc450910931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81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2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2.3.4. Структурно-функциональный анализ Интернет-версии британского таблоидного издания «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eastAsia="en-US"/>
              </w:rPr>
              <w:t>The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eastAsia="en-US"/>
              </w:rPr>
              <w:t>Daily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eastAsia="en-US"/>
              </w:rPr>
              <w:t>Mirror</w:t>
            </w:r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_Toc450910932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85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3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2.3.5. Структурно-функциональный анализ Интернет-версии немецкого таблоидного издания «B.Z.»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_Toc450910933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89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4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2.3.6. Структурно-функциональный анализ Интернет-версии немецкого таблоидного издания «Hamburger Morgenpost»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_Toc450910934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93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5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2.3.7. Структурно-функциональный анализ Интернет-версии немецкого таблоидного издания «Frankfurter Rundschau»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_Toc450910935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97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3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6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  <w:lang w:val="ru-RU" w:eastAsia="en-US"/>
              </w:rPr>
              <w:t>2.3.8. Структурно-функциональный анализ Интернет-версии немецкого таблоидного издания «Welt kompakt»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_Toc450910936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101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21"/>
            <w:wordWrap/>
            <w:spacing w:line="360" w:lineRule="auto"/>
            <w:jc w:val="both"/>
            <w:rPr>
              <w:rFonts w:ascii="Times New Roman"/>
              <w:noProof/>
              <w:sz w:val="28"/>
              <w:szCs w:val="28"/>
            </w:rPr>
          </w:pPr>
          <w:hyperlink w:anchor="_Toc450910937" w:history="1">
            <w:r w:rsidR="00380B96" w:rsidRPr="00380B96">
              <w:rPr>
                <w:rStyle w:val="ab"/>
                <w:rFonts w:ascii="Times New Roman" w:eastAsiaTheme="minorHAnsi"/>
                <w:noProof/>
                <w:color w:val="auto"/>
                <w:sz w:val="28"/>
                <w:szCs w:val="28"/>
              </w:rPr>
              <w:t>2.4. Основные выводы по результатам структурно-функционального анализа стратегий управления вниманием пользователей в Интернет-СМИ на примере британских и немецких таблоидных изданий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_Toc450910937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106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8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ЗАКЛЮЧЕНИЕ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_Toc450910938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110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39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СПИСОК ЛИТЕРАТУРЫ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_Toc450910939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112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0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_Toc450910940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117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1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2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_Toc450910941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119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2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3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_Toc450910942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121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3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4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_Toc450910943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123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4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5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_Toc450910944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126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5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6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_Toc450910945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129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6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7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_Toc450910946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132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E14BF1" w:rsidP="00A97756">
          <w:pPr>
            <w:pStyle w:val="11"/>
            <w:tabs>
              <w:tab w:val="right" w:leader="dot" w:pos="9345"/>
            </w:tabs>
            <w:wordWrap/>
            <w:spacing w:line="360" w:lineRule="auto"/>
            <w:rPr>
              <w:rFonts w:ascii="Times New Roman"/>
              <w:noProof/>
              <w:sz w:val="28"/>
              <w:szCs w:val="28"/>
            </w:rPr>
          </w:pPr>
          <w:hyperlink w:anchor="_Toc450910947" w:history="1">
            <w:r w:rsidR="00380B96" w:rsidRPr="00380B96">
              <w:rPr>
                <w:rStyle w:val="ab"/>
                <w:rFonts w:ascii="Times New Roman"/>
                <w:noProof/>
                <w:color w:val="auto"/>
                <w:sz w:val="28"/>
                <w:szCs w:val="28"/>
                <w:lang w:val="ru-RU"/>
              </w:rPr>
              <w:t>ПРИЛОЖЕНИЕ 8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tab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begin"/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instrText xml:space="preserve"> PAGEREF _Toc450910947 \h </w:instrTex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separate"/>
            </w:r>
            <w:r w:rsidR="008B13D6">
              <w:rPr>
                <w:rFonts w:ascii="Times New Roman"/>
                <w:noProof/>
                <w:webHidden/>
                <w:sz w:val="28"/>
                <w:szCs w:val="28"/>
              </w:rPr>
              <w:t>134</w:t>
            </w:r>
            <w:r w:rsidR="00380B96" w:rsidRPr="00380B96">
              <w:rPr>
                <w:rFonts w:asci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0B96" w:rsidRPr="00380B96" w:rsidRDefault="00380B96" w:rsidP="00A97756">
          <w:pPr>
            <w:wordWrap/>
            <w:spacing w:line="360" w:lineRule="auto"/>
            <w:rPr>
              <w:rFonts w:ascii="Times New Roman"/>
              <w:sz w:val="28"/>
              <w:szCs w:val="28"/>
            </w:rPr>
          </w:pPr>
          <w:r w:rsidRPr="00380B96">
            <w:rPr>
              <w:rFonts w:asci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657DE" w:rsidRPr="00380B96" w:rsidRDefault="007657D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380B96" w:rsidRPr="00380B96" w:rsidRDefault="00380B96" w:rsidP="00A97756">
      <w:pPr>
        <w:widowControl/>
        <w:wordWrap/>
        <w:autoSpaceDE/>
        <w:autoSpaceDN/>
        <w:spacing w:after="200" w:line="360" w:lineRule="auto"/>
        <w:rPr>
          <w:rFonts w:ascii="Times New Roman" w:eastAsiaTheme="majorEastAsia"/>
          <w:b/>
          <w:bCs/>
          <w:sz w:val="28"/>
          <w:szCs w:val="28"/>
          <w:lang w:val="ru-RU"/>
        </w:rPr>
      </w:pPr>
      <w:bookmarkStart w:id="0" w:name="_Toc450910909"/>
      <w:r w:rsidRPr="00380B96">
        <w:rPr>
          <w:rFonts w:ascii="Times New Roman"/>
          <w:sz w:val="28"/>
          <w:szCs w:val="28"/>
          <w:lang w:val="ru-RU"/>
        </w:rPr>
        <w:br w:type="page"/>
      </w:r>
    </w:p>
    <w:p w:rsidR="006A3498" w:rsidRPr="00380B96" w:rsidRDefault="00B06DE7" w:rsidP="000F3695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ВВЕДЕНИЕ</w:t>
      </w:r>
      <w:bookmarkEnd w:id="0"/>
    </w:p>
    <w:p w:rsidR="006A3498" w:rsidRPr="00380B96" w:rsidRDefault="006A3498" w:rsidP="00A97756">
      <w:pPr>
        <w:wordWrap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Развитие цивилизации находится в тесной взаимосвязи с процессом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зуализации слова, преобразованием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устного языка в основу визуальной ко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муникации за сч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ет визуального кодирования речи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целью фиксирования и упрощения передачи накопленной поколениями информации без изменений и потери первоначального смысла</w:t>
      </w:r>
      <w:r w:rsidRPr="00380B96">
        <w:rPr>
          <w:rFonts w:ascii="Times New Roman" w:eastAsiaTheme="minorHAnsi"/>
          <w:kern w:val="0"/>
          <w:sz w:val="28"/>
          <w:szCs w:val="28"/>
          <w:vertAlign w:val="superscript"/>
          <w:lang w:val="ru-RU" w:eastAsia="en-US"/>
        </w:rPr>
        <w:footnoteReference w:id="1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BA176B" w:rsidRPr="00380B96" w:rsidRDefault="00E83B4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оссийский искусствовед и художник-график Виктор Власов в публ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кации «Визуальное мышление, визуальные искусства» называет XX век эп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хой уникальной «аудиовизуальной культуры», столетием, поглощенным те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денцией к визуализации не только отдельных информационных сообщений, но и непосредственно человеческого мышления</w:t>
      </w:r>
      <w:r w:rsidR="00BA176B" w:rsidRPr="00380B96">
        <w:rPr>
          <w:rFonts w:ascii="Times New Roman" w:eastAsiaTheme="minorHAnsi"/>
          <w:kern w:val="0"/>
          <w:sz w:val="28"/>
          <w:szCs w:val="28"/>
          <w:vertAlign w:val="superscript"/>
          <w:lang w:val="ru-RU" w:eastAsia="en-US"/>
        </w:rPr>
        <w:footnoteReference w:id="2"/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Становление революцио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 нового метода передачи и получения данных обусловлено стремительным развитием технологий и возникновением средств коммуникации, направле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на детальное и максимально точное отражение объектов и явлений</w:t>
      </w:r>
      <w:proofErr w:type="gramEnd"/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окружающего мира. Однако появление новых методов коммуникации, направленных на визуализацию информации, не исключило прежних спос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бов передачи данных, а модернизировало их в качестве вспомогательных элементов более глубокого осмысления.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b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Развитие СМК во многом связано с тенденцией визуализации вербал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компонентов, реорганизации слова и художественного конструирования его нового внешне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облика за счет средств </w:t>
      </w:r>
      <w:proofErr w:type="spellStart"/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медиа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дизайна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Изменение мет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дов презентации данных поставило вопрос о характере взаимодействия пол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зователей новых медиа с увеличившимся потоком визуальной информации.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Актуальность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данной магистерской диссертации продиктована инт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грацией визуальных средств коммуникации во все сферы жизни, что спосо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ствует необходимости детального изучения особенностей влияния зрительно воспринимаемых элементов в процессе визуальной коммуникации на созн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ние аудитории. Выявление ключевых методов управления вниманием с ц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лью повышения эффективности источников коммуникации и уровня запом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наемости информации.</w:t>
      </w:r>
    </w:p>
    <w:p w:rsidR="00BA176B" w:rsidRPr="00380B96" w:rsidRDefault="00E83B4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Научная новизна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заключается в соотнесении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понятийного аппарата психического феномена внимания в рамках группы процессов познания со специфическим языком визуальной коммуникации, на котором «говорит» веб-дизайн сетевого издания. Рассматривается сложная совокупность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гий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представленных в качестве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соче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тания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целостной концеп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с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ожи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даниями </w:t>
      </w:r>
      <w:r w:rsidR="00BA176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 методами практической реализации. 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Целью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данного исследования является выведение и описание це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тральных стратегий управления вниманием в рамках специфики визуального языка веб-дизайна</w:t>
      </w:r>
      <w:r w:rsidR="005F0FA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выявлением зон максимальной фиксации взгляда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Для достижения поставленной цели необходимо решить следующие </w:t>
      </w:r>
      <w:proofErr w:type="gramStart"/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научно-практических</w:t>
      </w:r>
      <w:proofErr w:type="gramEnd"/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 задачи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: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рассмотреть феномен внимания как свойство психологических процессов человеческой деятельности с трех ключевых сторон: внимание как элемент психической деятельности, внимание как свойство личности, внимание как определенное состояние психики;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провести анализ качественных проявлений внимания;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определить факторы функционирования различных видов вним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в рамках специфических особенностей функционирования визуальной коммуникации;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исследовать детерминанты произвольного, непроизвольного и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послепроизвольного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видов внимания в рамках визуальной коммуникации;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изучить семантику визуальной коммуникации, а именно веб-дизайна в системе методов восприятия окружающей действительности;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исследовать специфику медиасообщения как метода отражения и осмысления окружающего мира;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провести анализ ключевых характеристик веб-дизайна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; 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дать понятийный аппарат эргономики как основы функционал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подхода к веб-дизайну;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дать понятийный аппарат </w:t>
      </w:r>
      <w:proofErr w:type="spellStart"/>
      <w:r w:rsidR="009B7D3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usability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изучить формы взаим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действия пользователя с Интернет-ресурсами; 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выделить ключевые 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составить критерии анализа стратегий веб-дизайна;</w:t>
      </w:r>
    </w:p>
    <w:p w:rsidR="00BA176B" w:rsidRPr="00380B96" w:rsidRDefault="00BA176B" w:rsidP="00A97756">
      <w:pPr>
        <w:widowControl/>
        <w:numPr>
          <w:ilvl w:val="0"/>
          <w:numId w:val="6"/>
        </w:numPr>
        <w:wordWrap/>
        <w:autoSpaceDE/>
        <w:autoSpaceDN/>
        <w:spacing w:after="200" w:line="360" w:lineRule="auto"/>
        <w:ind w:left="284" w:firstLine="709"/>
        <w:contextualSpacing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провести анализа таблоидных изданий в соответствии с выведе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ными критериями;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Объектом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исследования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данной магистерской диссертации является веб-дизайн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средств массовой информации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а 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предметом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—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 применение и уровень работы конкретных 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</w:t>
      </w:r>
      <w:r w:rsidR="00E83B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вниманием.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Научно-теоретическую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основу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магистерской диссертации составили труды по основам общей психологии и психологии внимания, материалы о природе селективности и динамике внимания (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В.И</w:t>
      </w:r>
      <w:r w:rsidR="00F634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.Страхова</w:t>
      </w:r>
      <w:proofErr w:type="spellEnd"/>
      <w:r w:rsidR="00F634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="00F634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Ю.Б.Дормашева</w:t>
      </w:r>
      <w:proofErr w:type="spellEnd"/>
      <w:r w:rsidR="00F634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В.Я.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Романова, Т.К. Комаровой,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Ф.Н.Гоноболина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Р.С.Немова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Е.Н. Соколова, </w:t>
      </w:r>
      <w:r w:rsidR="00F634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Л.Д. Столяренко,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Н.Н.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Ланге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,), работы исслед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вателей в области веб-дизайна, эргономики и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юзабилити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(Д.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Гаррета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В. 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ловача, А.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Калиновского, Д. Кирсанова, Н.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Вроблевски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Дж. Кита¸ С. Круга, А. Купера, И.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Маркотта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Я.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Нильсена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О.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Райхенштайна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Д. Раскина, матери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лы о семиотике и законах визуального восприятия (У. Эко, В.Л. Авербуха, Р.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Арнхейма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).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Эмпирическую базу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исследования составили </w:t>
      </w:r>
      <w:r w:rsidR="00D32E9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восемь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веб-сайтов, пре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ставленных в формате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ведущих таблоидных изданий Ге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мании (B.Z.,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Frankfurter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Rundschau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Ham</w:t>
      </w:r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burger</w:t>
      </w:r>
      <w:proofErr w:type="spellEnd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Morgenpost</w:t>
      </w:r>
      <w:proofErr w:type="spellEnd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Welt</w:t>
      </w:r>
      <w:proofErr w:type="spellEnd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kompakt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) и Великобритании (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Mail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Telegraph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Mirror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).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Для проведения исследования использовались общенаучные и стат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стические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 методы исследования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а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именно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методы медиа-анализа в рамках структурно-функционального 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анализа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Отдельные положения магистерской диссертации прошли </w:t>
      </w: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 xml:space="preserve">апробацию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15-той международной конференции «Медиа в современном мире. Мол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дые исследователи» в период с 9 по 11 марта 2016 года и были удостоены диплома за лучший доклад в рамках секции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: история, теория, практика». В данный момент статья по тематике выступления готовится к публикации в сборник. На основании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представленных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конференции мат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риалов была проведена лекция по программе "Веб-дизайн и оформление электронных СМИ" у студентов третьей группы первого курса магистратуры по профилю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медиадизайн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BA176B" w:rsidRPr="00380B96" w:rsidRDefault="00BA176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b/>
          <w:kern w:val="0"/>
          <w:sz w:val="28"/>
          <w:szCs w:val="28"/>
          <w:lang w:val="ru-RU" w:eastAsia="en-US"/>
        </w:rPr>
        <w:t>Структура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работы соответствует поставленным целям и задачам и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стоит из введения, двух глав, заключения, списка литературы и приложе</w:t>
      </w:r>
      <w:r w:rsidR="00275A7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Первая глава разделена на три основных параграфа. В первом параграфе 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сматриваются факторы функционирования процесса внимания. Во втором параграфе приведено исследование визуальной коммуникации как метода передачи информации, изучено понятие визуализации. В третьем параграфе представлены особенности управления вниманием пользователя в простра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стве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137EAD" w:rsidRPr="00380B96" w:rsidRDefault="00BA176B" w:rsidP="00A97756">
      <w:pPr>
        <w:wordWrap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Вторая глава описывает структурно-функциональный анализ </w:t>
      </w:r>
      <w:r w:rsidR="00BA307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пользователя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основе </w:t>
      </w:r>
      <w:r w:rsidRPr="00380B96">
        <w:rPr>
          <w:rFonts w:ascii="Times New Roman"/>
          <w:sz w:val="28"/>
          <w:szCs w:val="28"/>
          <w:lang w:val="ru-RU"/>
        </w:rPr>
        <w:t>описания выбора анализируемых источников и приведения характеристик критериев структурно-функционального анализа.</w:t>
      </w:r>
      <w:r w:rsidR="00275A72"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  <w:lang w:val="ru-RU"/>
        </w:rPr>
        <w:t xml:space="preserve">В приложении представлены </w:t>
      </w:r>
      <w:r w:rsidR="00D408D5" w:rsidRPr="00380B96">
        <w:rPr>
          <w:rFonts w:ascii="Times New Roman"/>
          <w:sz w:val="28"/>
          <w:szCs w:val="28"/>
          <w:lang w:val="ru-RU"/>
        </w:rPr>
        <w:t>схемы</w:t>
      </w:r>
      <w:r w:rsidR="00BA307D" w:rsidRPr="00380B96">
        <w:rPr>
          <w:rFonts w:ascii="Times New Roman"/>
          <w:sz w:val="28"/>
          <w:szCs w:val="28"/>
          <w:lang w:val="ru-RU"/>
        </w:rPr>
        <w:t>, иллюстрирующие результаты</w:t>
      </w:r>
      <w:r w:rsidRPr="00380B96">
        <w:rPr>
          <w:rFonts w:ascii="Times New Roman"/>
          <w:sz w:val="28"/>
          <w:szCs w:val="28"/>
          <w:lang w:val="ru-RU"/>
        </w:rPr>
        <w:t xml:space="preserve"> стру</w:t>
      </w:r>
      <w:r w:rsidR="00D408D5" w:rsidRPr="00380B96">
        <w:rPr>
          <w:rFonts w:ascii="Times New Roman"/>
          <w:sz w:val="28"/>
          <w:szCs w:val="28"/>
          <w:lang w:val="ru-RU"/>
        </w:rPr>
        <w:t>ктурно-функционального анализа</w:t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BA307D" w:rsidRPr="00380B96" w:rsidRDefault="00BA307D" w:rsidP="00A97756">
      <w:pPr>
        <w:wordWrap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Положения, выносимые на защиту:</w:t>
      </w:r>
    </w:p>
    <w:p w:rsidR="00BA307D" w:rsidRPr="00380B96" w:rsidRDefault="00A43BE9" w:rsidP="00A97756">
      <w:pPr>
        <w:pStyle w:val="a3"/>
        <w:numPr>
          <w:ilvl w:val="0"/>
          <w:numId w:val="27"/>
        </w:numPr>
        <w:wordWrap/>
        <w:spacing w:line="360" w:lineRule="auto"/>
        <w:ind w:left="0" w:firstLine="106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Качество восприятия, усвоения и запоминания визуальных объе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тов, функционирующих в рамках композиции веб-страницы, напрямую св</w:t>
      </w:r>
      <w:r w:rsidRPr="00380B96">
        <w:rPr>
          <w:rFonts w:ascii="Times New Roman"/>
          <w:sz w:val="28"/>
          <w:szCs w:val="28"/>
          <w:lang w:val="ru-RU"/>
        </w:rPr>
        <w:t>я</w:t>
      </w:r>
      <w:r w:rsidRPr="00380B96">
        <w:rPr>
          <w:rFonts w:ascii="Times New Roman"/>
          <w:sz w:val="28"/>
          <w:szCs w:val="28"/>
          <w:lang w:val="ru-RU"/>
        </w:rPr>
        <w:t>зано с естественным уровнем внимания и полностью</w:t>
      </w:r>
      <w:r w:rsidR="0083124D" w:rsidRPr="00380B96">
        <w:rPr>
          <w:rFonts w:ascii="Times New Roman"/>
          <w:sz w:val="28"/>
          <w:szCs w:val="28"/>
          <w:lang w:val="ru-RU"/>
        </w:rPr>
        <w:t xml:space="preserve"> завися</w:t>
      </w:r>
      <w:r w:rsidRPr="00380B96">
        <w:rPr>
          <w:rFonts w:ascii="Times New Roman"/>
          <w:sz w:val="28"/>
          <w:szCs w:val="28"/>
          <w:lang w:val="ru-RU"/>
        </w:rPr>
        <w:t xml:space="preserve">т от выбранного способа систематизации. </w:t>
      </w:r>
      <w:r w:rsidR="00D32E95" w:rsidRPr="00380B96">
        <w:rPr>
          <w:rFonts w:ascii="Times New Roman"/>
          <w:sz w:val="28"/>
          <w:szCs w:val="28"/>
          <w:lang w:val="ru-RU"/>
        </w:rPr>
        <w:t xml:space="preserve">Таким образом, </w:t>
      </w:r>
      <w:r w:rsidRPr="00380B96">
        <w:rPr>
          <w:rFonts w:ascii="Times New Roman"/>
          <w:sz w:val="28"/>
          <w:szCs w:val="28"/>
          <w:lang w:val="ru-RU"/>
        </w:rPr>
        <w:t>проявляется категория избирател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ности внимания, основанная на вы</w:t>
      </w:r>
      <w:r w:rsidR="00D32E95" w:rsidRPr="00380B96">
        <w:rPr>
          <w:rFonts w:ascii="Times New Roman"/>
          <w:sz w:val="28"/>
          <w:szCs w:val="28"/>
          <w:lang w:val="ru-RU"/>
        </w:rPr>
        <w:t>боре цен</w:t>
      </w:r>
      <w:r w:rsidRPr="00380B96">
        <w:rPr>
          <w:rFonts w:ascii="Times New Roman"/>
          <w:sz w:val="28"/>
          <w:szCs w:val="28"/>
          <w:lang w:val="ru-RU"/>
        </w:rPr>
        <w:t>тральных и второстепенных эл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ментов за счет дроб</w:t>
      </w:r>
      <w:r w:rsidR="00D32E95" w:rsidRPr="00380B96">
        <w:rPr>
          <w:rFonts w:ascii="Times New Roman"/>
          <w:sz w:val="28"/>
          <w:szCs w:val="28"/>
          <w:lang w:val="ru-RU"/>
        </w:rPr>
        <w:t>ления ин</w:t>
      </w:r>
      <w:r w:rsidRPr="00380B96">
        <w:rPr>
          <w:rFonts w:ascii="Times New Roman"/>
          <w:sz w:val="28"/>
          <w:szCs w:val="28"/>
          <w:lang w:val="ru-RU"/>
        </w:rPr>
        <w:t>формации в соответствии с</w:t>
      </w:r>
      <w:r w:rsidR="00D32E95" w:rsidRPr="00380B96">
        <w:rPr>
          <w:rFonts w:ascii="Times New Roman"/>
          <w:sz w:val="28"/>
          <w:szCs w:val="28"/>
          <w:lang w:val="ru-RU"/>
        </w:rPr>
        <w:t xml:space="preserve"> учетом</w:t>
      </w:r>
      <w:r w:rsidRPr="00380B96">
        <w:rPr>
          <w:rFonts w:ascii="Times New Roman"/>
          <w:sz w:val="28"/>
          <w:szCs w:val="28"/>
          <w:lang w:val="ru-RU"/>
        </w:rPr>
        <w:t xml:space="preserve"> возможно</w:t>
      </w:r>
      <w:r w:rsidR="00D32E95" w:rsidRPr="00380B96">
        <w:rPr>
          <w:rFonts w:ascii="Times New Roman"/>
          <w:sz w:val="28"/>
          <w:szCs w:val="28"/>
          <w:lang w:val="ru-RU"/>
        </w:rPr>
        <w:t>стей</w:t>
      </w:r>
      <w:r w:rsidRPr="00380B96">
        <w:rPr>
          <w:rFonts w:ascii="Times New Roman"/>
          <w:sz w:val="28"/>
          <w:szCs w:val="28"/>
          <w:lang w:val="ru-RU"/>
        </w:rPr>
        <w:t xml:space="preserve"> психики обрабатывать данные</w:t>
      </w:r>
      <w:r w:rsidR="00D32E95" w:rsidRPr="00380B96">
        <w:rPr>
          <w:rFonts w:ascii="Times New Roman"/>
          <w:sz w:val="28"/>
          <w:szCs w:val="28"/>
          <w:lang w:val="ru-RU"/>
        </w:rPr>
        <w:t>.</w:t>
      </w:r>
    </w:p>
    <w:p w:rsidR="00D32E95" w:rsidRPr="00380B96" w:rsidRDefault="00D32E95" w:rsidP="00A97756">
      <w:pPr>
        <w:pStyle w:val="a3"/>
        <w:numPr>
          <w:ilvl w:val="0"/>
          <w:numId w:val="27"/>
        </w:numPr>
        <w:wordWrap/>
        <w:spacing w:line="360" w:lineRule="auto"/>
        <w:ind w:left="0" w:firstLine="1058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На устойчивость внимания существенное влияния оказывают специфические особенности самого объекта, среди которых динамичность, </w:t>
      </w:r>
      <w:r w:rsidRPr="00380B96">
        <w:rPr>
          <w:rFonts w:ascii="Times New Roman"/>
          <w:sz w:val="28"/>
          <w:szCs w:val="28"/>
          <w:lang w:val="ru-RU"/>
        </w:rPr>
        <w:lastRenderedPageBreak/>
        <w:t>изменчивость, уровень сложности и возможность взаимодействия. Однако ключевым параметром наличия устойчивости внимания является интерес 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ловека к предмету, понимание и признание его значимости для дальнейшего развития личности или для достижения поставленных целей. Таким образом, качество воспринимаемой информации зависит не только от организации в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зуальной композиции с точки зрения расположения информационны</w:t>
      </w:r>
      <w:r w:rsidR="0083124D" w:rsidRPr="00380B96">
        <w:rPr>
          <w:rFonts w:ascii="Times New Roman"/>
          <w:sz w:val="28"/>
          <w:szCs w:val="28"/>
          <w:lang w:val="ru-RU"/>
        </w:rPr>
        <w:t>х блоков, но и от характеристик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usabilit</w:t>
      </w:r>
      <w:proofErr w:type="spellEnd"/>
      <w:r w:rsidRPr="00380B96">
        <w:rPr>
          <w:rFonts w:ascii="Times New Roman"/>
          <w:sz w:val="28"/>
          <w:szCs w:val="28"/>
        </w:rPr>
        <w:t>y</w:t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D32E95" w:rsidRPr="00380B96" w:rsidRDefault="005D7FCA" w:rsidP="00A97756">
      <w:pPr>
        <w:pStyle w:val="a3"/>
        <w:numPr>
          <w:ilvl w:val="0"/>
          <w:numId w:val="27"/>
        </w:numPr>
        <w:wordWrap/>
        <w:spacing w:line="360" w:lineRule="auto"/>
        <w:ind w:left="0" w:firstLine="106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Средства массовой информации таблоидного типа за счет пар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метра сенсационности во многом ориентированы на категорию внимания по объекту, а именно</w:t>
      </w:r>
      <w:r w:rsidR="0083124D" w:rsidRPr="00380B96">
        <w:rPr>
          <w:rFonts w:ascii="Times New Roman"/>
          <w:sz w:val="28"/>
          <w:szCs w:val="28"/>
          <w:lang w:val="ru-RU"/>
        </w:rPr>
        <w:t xml:space="preserve"> на</w:t>
      </w:r>
      <w:r w:rsidRPr="00380B96">
        <w:rPr>
          <w:rFonts w:ascii="Times New Roman"/>
          <w:sz w:val="28"/>
          <w:szCs w:val="28"/>
          <w:lang w:val="ru-RU"/>
        </w:rPr>
        <w:t xml:space="preserve"> аффективное внимание, в основе которого лежит сов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купность чувств и эмоции, представленных в качестве естественной реакции на визуальный объект.</w:t>
      </w:r>
    </w:p>
    <w:p w:rsidR="005D7FCA" w:rsidRPr="00380B96" w:rsidRDefault="008C3265" w:rsidP="00A97756">
      <w:pPr>
        <w:pStyle w:val="a3"/>
        <w:numPr>
          <w:ilvl w:val="0"/>
          <w:numId w:val="27"/>
        </w:numPr>
        <w:wordWrap/>
        <w:spacing w:line="360" w:lineRule="auto"/>
        <w:ind w:left="0" w:firstLine="106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Особое значение в условиях проводимого исследования имеет непроизвольное внимание за счет физиологической основы, проявляющейся в возникновении универсальных биологических проявлений, опосредова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ных ориентировочным рефлексом: ответной реакцией организма на измен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ния любого порядка, происходящие в окружающем мире. Наибольшее отр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жение получают раздражители, субъективно воспринимаемые человеком, как наиболее существенные и актуальные в условиях визуальной коммуникации. Исключения составляют социогенные потребности личности: даже малозн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чительный раздражающий фактор, направленный на принципиальные 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требности, может вызвать мощную реакцию.</w:t>
      </w:r>
    </w:p>
    <w:p w:rsidR="00474423" w:rsidRPr="00380B96" w:rsidRDefault="00474423" w:rsidP="00A97756">
      <w:pPr>
        <w:pStyle w:val="a3"/>
        <w:numPr>
          <w:ilvl w:val="0"/>
          <w:numId w:val="27"/>
        </w:numPr>
        <w:wordWrap/>
        <w:spacing w:line="360" w:lineRule="auto"/>
        <w:ind w:left="0" w:firstLine="106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Под визуальной коммуникацией понимается передача некоторого сообщения или информации, воспринимаемой зрительно, посредством ра</w:t>
      </w:r>
      <w:r w:rsidRPr="00380B96">
        <w:rPr>
          <w:rFonts w:ascii="Times New Roman"/>
          <w:sz w:val="28"/>
          <w:szCs w:val="28"/>
          <w:lang w:val="ru-RU"/>
        </w:rPr>
        <w:t>з</w:t>
      </w:r>
      <w:r w:rsidRPr="00380B96">
        <w:rPr>
          <w:rFonts w:ascii="Times New Roman"/>
          <w:sz w:val="28"/>
          <w:szCs w:val="28"/>
          <w:lang w:val="ru-RU"/>
        </w:rPr>
        <w:t>личных систем. Когнитивной базой визуальной коммуникации является сво</w:t>
      </w:r>
      <w:r w:rsidRPr="00380B96">
        <w:rPr>
          <w:rFonts w:ascii="Times New Roman"/>
          <w:sz w:val="28"/>
          <w:szCs w:val="28"/>
          <w:lang w:val="ru-RU"/>
        </w:rPr>
        <w:t>й</w:t>
      </w:r>
      <w:r w:rsidRPr="00380B96">
        <w:rPr>
          <w:rFonts w:ascii="Times New Roman"/>
          <w:sz w:val="28"/>
          <w:szCs w:val="28"/>
          <w:lang w:val="ru-RU"/>
        </w:rPr>
        <w:t>ство максимально эффективного донесения актуальной информации и обе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>печение ее адекватного понимания и успешного усвоения.</w:t>
      </w:r>
    </w:p>
    <w:p w:rsidR="00BA307D" w:rsidRPr="00380B96" w:rsidRDefault="00BA307D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68634A" w:rsidRPr="00380B96" w:rsidRDefault="00B06DE7" w:rsidP="000E38A3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1" w:name="_Toc450910910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ГЛАВА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="00086802" w:rsidRPr="00380B96">
        <w:rPr>
          <w:rFonts w:ascii="Times New Roman" w:hAnsi="Times New Roman" w:cs="Times New Roman"/>
          <w:color w:val="auto"/>
          <w:lang w:val="ru-RU"/>
        </w:rPr>
        <w:t>I.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ОСОБЕННОСТИ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ФУНКЦИОНИРОВАНИЯ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ВНИМАНИЯ КАК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ПСИХИЧЕСКОГО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ФЕНОМЕНА</w:t>
      </w:r>
      <w:r w:rsidR="00A97756">
        <w:rPr>
          <w:rFonts w:ascii="Times New Roman" w:hAnsi="Times New Roman" w:cs="Times New Roman"/>
          <w:color w:val="auto"/>
          <w:lang w:val="ru-RU"/>
        </w:rPr>
        <w:t> </w:t>
      </w:r>
      <w:r w:rsidRPr="00380B96">
        <w:rPr>
          <w:rFonts w:ascii="Times New Roman" w:hAnsi="Times New Roman" w:cs="Times New Roman"/>
          <w:color w:val="auto"/>
          <w:lang w:val="ru-RU"/>
        </w:rPr>
        <w:t>В</w:t>
      </w:r>
      <w:r w:rsidR="00A97756">
        <w:rPr>
          <w:rFonts w:ascii="Times New Roman" w:hAnsi="Times New Roman" w:cs="Times New Roman"/>
          <w:color w:val="auto"/>
          <w:lang w:val="ru-RU"/>
        </w:rPr>
        <w:t> УСЛОВИЯХ </w:t>
      </w:r>
      <w:r w:rsidRPr="00380B96">
        <w:rPr>
          <w:rFonts w:ascii="Times New Roman" w:hAnsi="Times New Roman" w:cs="Times New Roman"/>
          <w:color w:val="auto"/>
          <w:lang w:val="ru-RU"/>
        </w:rPr>
        <w:t>ВИЗУАЛЬНОЙ КОММУНИКАЦИИ</w:t>
      </w:r>
      <w:bookmarkEnd w:id="1"/>
    </w:p>
    <w:p w:rsidR="00086802" w:rsidRPr="00380B96" w:rsidRDefault="00086802" w:rsidP="00A97756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450910911"/>
      <w:r w:rsidRPr="00380B96">
        <w:rPr>
          <w:rFonts w:ascii="Times New Roman" w:hAnsi="Times New Roman" w:cs="Times New Roman"/>
          <w:color w:val="auto"/>
          <w:sz w:val="28"/>
          <w:szCs w:val="28"/>
        </w:rPr>
        <w:t>1.1. Факторы функционирования процесса внимания</w:t>
      </w:r>
      <w:bookmarkEnd w:id="2"/>
    </w:p>
    <w:p w:rsidR="0070307B" w:rsidRPr="00380B96" w:rsidRDefault="00086802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3" w:name="_Toc450910912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</w:t>
      </w:r>
      <w:r w:rsidR="00500C6F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1.1. </w:t>
      </w:r>
      <w:r w:rsidR="003E32D7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Внимание как </w:t>
      </w:r>
      <w:r w:rsidR="009B7226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психический феномен группы процессов познания</w:t>
      </w:r>
      <w:bookmarkEnd w:id="3"/>
    </w:p>
    <w:p w:rsidR="0068634A" w:rsidRPr="00380B96" w:rsidRDefault="0068634A" w:rsidP="00A97756">
      <w:pPr>
        <w:wordWrap/>
        <w:spacing w:line="360" w:lineRule="auto"/>
        <w:rPr>
          <w:rFonts w:ascii="Times New Roman"/>
          <w:b/>
          <w:sz w:val="28"/>
          <w:szCs w:val="28"/>
          <w:lang w:val="ru-RU"/>
        </w:rPr>
      </w:pPr>
    </w:p>
    <w:p w:rsidR="00D21E38" w:rsidRPr="00380B96" w:rsidRDefault="006E655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Внимание </w:t>
      </w:r>
      <w:r w:rsidR="00397CD3" w:rsidRPr="00380B96">
        <w:rPr>
          <w:rFonts w:ascii="Times New Roman"/>
          <w:sz w:val="28"/>
          <w:szCs w:val="28"/>
          <w:lang w:val="ru-RU"/>
        </w:rPr>
        <w:t>представляет собой психический феномен в ряду познав</w:t>
      </w:r>
      <w:r w:rsidR="00397CD3" w:rsidRPr="00380B96">
        <w:rPr>
          <w:rFonts w:ascii="Times New Roman"/>
          <w:sz w:val="28"/>
          <w:szCs w:val="28"/>
          <w:lang w:val="ru-RU"/>
        </w:rPr>
        <w:t>а</w:t>
      </w:r>
      <w:r w:rsidR="00397CD3" w:rsidRPr="00380B96">
        <w:rPr>
          <w:rFonts w:ascii="Times New Roman"/>
          <w:sz w:val="28"/>
          <w:szCs w:val="28"/>
          <w:lang w:val="ru-RU"/>
        </w:rPr>
        <w:t>тельных процессов,</w:t>
      </w:r>
      <w:r w:rsidR="00D21E38" w:rsidRPr="00380B96">
        <w:rPr>
          <w:rFonts w:ascii="Times New Roman"/>
          <w:sz w:val="28"/>
          <w:szCs w:val="28"/>
          <w:lang w:val="ru-RU"/>
        </w:rPr>
        <w:t xml:space="preserve"> самостоятельность которого продиктована</w:t>
      </w:r>
      <w:r w:rsidR="00397CD3" w:rsidRPr="00380B96">
        <w:rPr>
          <w:rFonts w:ascii="Times New Roman"/>
          <w:sz w:val="28"/>
          <w:szCs w:val="28"/>
          <w:lang w:val="ru-RU"/>
        </w:rPr>
        <w:t xml:space="preserve"> физиологич</w:t>
      </w:r>
      <w:r w:rsidR="00397CD3" w:rsidRPr="00380B96">
        <w:rPr>
          <w:rFonts w:ascii="Times New Roman"/>
          <w:sz w:val="28"/>
          <w:szCs w:val="28"/>
          <w:lang w:val="ru-RU"/>
        </w:rPr>
        <w:t>е</w:t>
      </w:r>
      <w:r w:rsidR="00D21E38" w:rsidRPr="00380B96">
        <w:rPr>
          <w:rFonts w:ascii="Times New Roman"/>
          <w:sz w:val="28"/>
          <w:szCs w:val="28"/>
          <w:lang w:val="ru-RU"/>
        </w:rPr>
        <w:t>скими</w:t>
      </w:r>
      <w:r w:rsidR="00397CD3" w:rsidRPr="00380B96">
        <w:rPr>
          <w:rFonts w:ascii="Times New Roman"/>
          <w:sz w:val="28"/>
          <w:szCs w:val="28"/>
          <w:lang w:val="ru-RU"/>
        </w:rPr>
        <w:t xml:space="preserve"> и психологиче</w:t>
      </w:r>
      <w:r w:rsidR="00D21E38" w:rsidRPr="00380B96">
        <w:rPr>
          <w:rFonts w:ascii="Times New Roman"/>
          <w:sz w:val="28"/>
          <w:szCs w:val="28"/>
          <w:lang w:val="ru-RU"/>
        </w:rPr>
        <w:t>скими</w:t>
      </w:r>
      <w:r w:rsidR="00397CD3" w:rsidRPr="00380B96">
        <w:rPr>
          <w:rFonts w:ascii="Times New Roman"/>
          <w:sz w:val="28"/>
          <w:szCs w:val="28"/>
          <w:lang w:val="ru-RU"/>
        </w:rPr>
        <w:t xml:space="preserve"> проявления. </w:t>
      </w:r>
      <w:proofErr w:type="gramStart"/>
      <w:r w:rsidR="00397CD3" w:rsidRPr="00380B96">
        <w:rPr>
          <w:rFonts w:ascii="Times New Roman"/>
          <w:sz w:val="28"/>
          <w:szCs w:val="28"/>
          <w:lang w:val="ru-RU"/>
        </w:rPr>
        <w:t>В первом случае речь идет о спец</w:t>
      </w:r>
      <w:r w:rsidR="00397CD3" w:rsidRPr="00380B96">
        <w:rPr>
          <w:rFonts w:ascii="Times New Roman"/>
          <w:sz w:val="28"/>
          <w:szCs w:val="28"/>
          <w:lang w:val="ru-RU"/>
        </w:rPr>
        <w:t>и</w:t>
      </w:r>
      <w:r w:rsidR="00397CD3" w:rsidRPr="00380B96">
        <w:rPr>
          <w:rFonts w:ascii="Times New Roman"/>
          <w:sz w:val="28"/>
          <w:szCs w:val="28"/>
          <w:lang w:val="ru-RU"/>
        </w:rPr>
        <w:t>фических механизмах физиологического проявления внимания с непосре</w:t>
      </w:r>
      <w:r w:rsidR="00397CD3" w:rsidRPr="00380B96">
        <w:rPr>
          <w:rFonts w:ascii="Times New Roman"/>
          <w:sz w:val="28"/>
          <w:szCs w:val="28"/>
          <w:lang w:val="ru-RU"/>
        </w:rPr>
        <w:t>д</w:t>
      </w:r>
      <w:r w:rsidR="00397CD3" w:rsidRPr="00380B96">
        <w:rPr>
          <w:rFonts w:ascii="Times New Roman"/>
          <w:sz w:val="28"/>
          <w:szCs w:val="28"/>
          <w:lang w:val="ru-RU"/>
        </w:rPr>
        <w:t>ственным задействованием вегетативных функций нервной системы, а име</w:t>
      </w:r>
      <w:r w:rsidR="00397CD3" w:rsidRPr="00380B96">
        <w:rPr>
          <w:rFonts w:ascii="Times New Roman"/>
          <w:sz w:val="28"/>
          <w:szCs w:val="28"/>
          <w:lang w:val="ru-RU"/>
        </w:rPr>
        <w:t>н</w:t>
      </w:r>
      <w:r w:rsidR="00397CD3" w:rsidRPr="00380B96">
        <w:rPr>
          <w:rFonts w:ascii="Times New Roman"/>
          <w:sz w:val="28"/>
          <w:szCs w:val="28"/>
          <w:lang w:val="ru-RU"/>
        </w:rPr>
        <w:t>но возбуди</w:t>
      </w:r>
      <w:r w:rsidR="00D21E38" w:rsidRPr="00380B96">
        <w:rPr>
          <w:rFonts w:ascii="Times New Roman"/>
          <w:sz w:val="28"/>
          <w:szCs w:val="28"/>
          <w:lang w:val="ru-RU"/>
        </w:rPr>
        <w:t>мости</w:t>
      </w:r>
      <w:r w:rsidR="00397CD3" w:rsidRPr="00380B96">
        <w:rPr>
          <w:rFonts w:ascii="Times New Roman"/>
          <w:sz w:val="28"/>
          <w:szCs w:val="28"/>
          <w:lang w:val="ru-RU"/>
        </w:rPr>
        <w:t>, напря</w:t>
      </w:r>
      <w:r w:rsidR="00D21E38" w:rsidRPr="00380B96">
        <w:rPr>
          <w:rFonts w:ascii="Times New Roman"/>
          <w:sz w:val="28"/>
          <w:szCs w:val="28"/>
          <w:lang w:val="ru-RU"/>
        </w:rPr>
        <w:t>жении мышц тела, изменении</w:t>
      </w:r>
      <w:r w:rsidR="00397CD3" w:rsidRPr="00380B96">
        <w:rPr>
          <w:rFonts w:ascii="Times New Roman"/>
          <w:sz w:val="28"/>
          <w:szCs w:val="28"/>
          <w:lang w:val="ru-RU"/>
        </w:rPr>
        <w:t xml:space="preserve"> частоты ре</w:t>
      </w:r>
      <w:r w:rsidR="00D21E38" w:rsidRPr="00380B96">
        <w:rPr>
          <w:rFonts w:ascii="Times New Roman"/>
          <w:sz w:val="28"/>
          <w:szCs w:val="28"/>
          <w:lang w:val="ru-RU"/>
        </w:rPr>
        <w:t>акций</w:t>
      </w:r>
      <w:r w:rsidR="00397CD3" w:rsidRPr="00380B96">
        <w:rPr>
          <w:rFonts w:ascii="Times New Roman"/>
          <w:sz w:val="28"/>
          <w:szCs w:val="28"/>
          <w:lang w:val="ru-RU"/>
        </w:rPr>
        <w:t xml:space="preserve"> орг</w:t>
      </w:r>
      <w:r w:rsidR="00397CD3" w:rsidRPr="00380B96">
        <w:rPr>
          <w:rFonts w:ascii="Times New Roman"/>
          <w:sz w:val="28"/>
          <w:szCs w:val="28"/>
          <w:lang w:val="ru-RU"/>
        </w:rPr>
        <w:t>а</w:t>
      </w:r>
      <w:r w:rsidR="00397CD3" w:rsidRPr="00380B96">
        <w:rPr>
          <w:rFonts w:ascii="Times New Roman"/>
          <w:sz w:val="28"/>
          <w:szCs w:val="28"/>
          <w:lang w:val="ru-RU"/>
        </w:rPr>
        <w:t>нов зрения.</w:t>
      </w:r>
      <w:proofErr w:type="gramEnd"/>
      <w:r w:rsidR="00397CD3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D21E38" w:rsidRPr="00380B96">
        <w:rPr>
          <w:rFonts w:ascii="Times New Roman"/>
          <w:sz w:val="28"/>
          <w:szCs w:val="28"/>
          <w:lang w:val="ru-RU"/>
        </w:rPr>
        <w:t>Во втором случае подразумевается специфика получения и усв</w:t>
      </w:r>
      <w:r w:rsidR="00D21E38" w:rsidRPr="00380B96">
        <w:rPr>
          <w:rFonts w:ascii="Times New Roman"/>
          <w:sz w:val="28"/>
          <w:szCs w:val="28"/>
          <w:lang w:val="ru-RU"/>
        </w:rPr>
        <w:t>о</w:t>
      </w:r>
      <w:r w:rsidR="00D21E38" w:rsidRPr="00380B96">
        <w:rPr>
          <w:rFonts w:ascii="Times New Roman"/>
          <w:sz w:val="28"/>
          <w:szCs w:val="28"/>
          <w:lang w:val="ru-RU"/>
        </w:rPr>
        <w:t>ения информации из внешнего мира, степень ясности и уровень ее поним</w:t>
      </w:r>
      <w:r w:rsidR="00D21E38" w:rsidRPr="00380B96">
        <w:rPr>
          <w:rFonts w:ascii="Times New Roman"/>
          <w:sz w:val="28"/>
          <w:szCs w:val="28"/>
          <w:lang w:val="ru-RU"/>
        </w:rPr>
        <w:t>а</w:t>
      </w:r>
      <w:r w:rsidR="00D21E38" w:rsidRPr="00380B96">
        <w:rPr>
          <w:rFonts w:ascii="Times New Roman"/>
          <w:sz w:val="28"/>
          <w:szCs w:val="28"/>
          <w:lang w:val="ru-RU"/>
        </w:rPr>
        <w:t xml:space="preserve">ния, а также определенные свойства внимания, такие как устойчивость и </w:t>
      </w:r>
      <w:r w:rsidR="003A4AFE" w:rsidRPr="00380B96">
        <w:rPr>
          <w:rFonts w:ascii="Times New Roman"/>
          <w:sz w:val="28"/>
          <w:szCs w:val="28"/>
          <w:lang w:val="ru-RU"/>
        </w:rPr>
        <w:t>и</w:t>
      </w:r>
      <w:r w:rsidR="003A4AFE" w:rsidRPr="00380B96">
        <w:rPr>
          <w:rFonts w:ascii="Times New Roman"/>
          <w:sz w:val="28"/>
          <w:szCs w:val="28"/>
          <w:lang w:val="ru-RU"/>
        </w:rPr>
        <w:t>з</w:t>
      </w:r>
      <w:r w:rsidR="003A4AFE" w:rsidRPr="00380B96">
        <w:rPr>
          <w:rFonts w:ascii="Times New Roman"/>
          <w:sz w:val="28"/>
          <w:szCs w:val="28"/>
          <w:lang w:val="ru-RU"/>
        </w:rPr>
        <w:t xml:space="preserve">мерение </w:t>
      </w:r>
      <w:r w:rsidR="00D21E38" w:rsidRPr="00380B96">
        <w:rPr>
          <w:rFonts w:ascii="Times New Roman"/>
          <w:sz w:val="28"/>
          <w:szCs w:val="28"/>
          <w:lang w:val="ru-RU"/>
        </w:rPr>
        <w:t>ко</w:t>
      </w:r>
      <w:r w:rsidR="003A4AFE" w:rsidRPr="00380B96">
        <w:rPr>
          <w:rFonts w:ascii="Times New Roman"/>
          <w:sz w:val="28"/>
          <w:szCs w:val="28"/>
          <w:lang w:val="ru-RU"/>
        </w:rPr>
        <w:t>личества</w:t>
      </w:r>
      <w:r w:rsidR="00D21E38" w:rsidRPr="00380B96">
        <w:rPr>
          <w:rFonts w:ascii="Times New Roman"/>
          <w:sz w:val="28"/>
          <w:szCs w:val="28"/>
          <w:lang w:val="ru-RU"/>
        </w:rPr>
        <w:t xml:space="preserve"> данных</w:t>
      </w:r>
      <w:r w:rsidR="00D21E38" w:rsidRPr="00380B96">
        <w:rPr>
          <w:rStyle w:val="a6"/>
          <w:rFonts w:ascii="Times New Roman"/>
          <w:sz w:val="28"/>
          <w:szCs w:val="28"/>
          <w:lang w:val="ru-RU"/>
        </w:rPr>
        <w:footnoteReference w:id="3"/>
      </w:r>
      <w:r w:rsidR="00D21E38" w:rsidRPr="00380B96">
        <w:rPr>
          <w:rFonts w:ascii="Times New Roman"/>
          <w:sz w:val="28"/>
          <w:szCs w:val="28"/>
          <w:lang w:val="ru-RU"/>
        </w:rPr>
        <w:t>.</w:t>
      </w:r>
      <w:r w:rsidR="00EC130D" w:rsidRPr="00380B96">
        <w:rPr>
          <w:rFonts w:ascii="Times New Roman"/>
          <w:sz w:val="28"/>
          <w:szCs w:val="28"/>
          <w:lang w:val="ru-RU"/>
        </w:rPr>
        <w:t xml:space="preserve"> </w:t>
      </w:r>
      <w:r w:rsidR="00D21E38" w:rsidRPr="00380B96">
        <w:rPr>
          <w:rFonts w:ascii="Times New Roman"/>
          <w:sz w:val="28"/>
          <w:szCs w:val="28"/>
          <w:lang w:val="ru-RU"/>
        </w:rPr>
        <w:t xml:space="preserve">Однако внимание можно рассматривать и за рамками когнитивного процесса, опираясь на </w:t>
      </w:r>
      <w:r w:rsidR="003A4AFE" w:rsidRPr="00380B96">
        <w:rPr>
          <w:rFonts w:ascii="Times New Roman"/>
          <w:sz w:val="28"/>
          <w:szCs w:val="28"/>
          <w:lang w:val="ru-RU"/>
        </w:rPr>
        <w:t>способность описываемого ф</w:t>
      </w:r>
      <w:r w:rsidR="003A4AFE" w:rsidRPr="00380B96">
        <w:rPr>
          <w:rFonts w:ascii="Times New Roman"/>
          <w:sz w:val="28"/>
          <w:szCs w:val="28"/>
          <w:lang w:val="ru-RU"/>
        </w:rPr>
        <w:t>е</w:t>
      </w:r>
      <w:r w:rsidR="003A4AFE" w:rsidRPr="00380B96">
        <w:rPr>
          <w:rFonts w:ascii="Times New Roman"/>
          <w:sz w:val="28"/>
          <w:szCs w:val="28"/>
          <w:lang w:val="ru-RU"/>
        </w:rPr>
        <w:t>номена к сквозной непосредственной связи со всеми тремя сферами челов</w:t>
      </w:r>
      <w:r w:rsidR="003A4AFE" w:rsidRPr="00380B96">
        <w:rPr>
          <w:rFonts w:ascii="Times New Roman"/>
          <w:sz w:val="28"/>
          <w:szCs w:val="28"/>
          <w:lang w:val="ru-RU"/>
        </w:rPr>
        <w:t>е</w:t>
      </w:r>
      <w:r w:rsidR="003A4AFE" w:rsidRPr="00380B96">
        <w:rPr>
          <w:rFonts w:ascii="Times New Roman"/>
          <w:sz w:val="28"/>
          <w:szCs w:val="28"/>
          <w:lang w:val="ru-RU"/>
        </w:rPr>
        <w:t xml:space="preserve">ческой психики </w:t>
      </w:r>
      <w:r w:rsidR="00EC130D" w:rsidRPr="00380B96">
        <w:rPr>
          <w:rFonts w:ascii="Times New Roman"/>
          <w:sz w:val="28"/>
          <w:szCs w:val="28"/>
          <w:lang w:val="ru-RU"/>
        </w:rPr>
        <w:t>(</w:t>
      </w:r>
      <w:proofErr w:type="spellStart"/>
      <w:r w:rsidR="003A4AFE" w:rsidRPr="00380B96">
        <w:rPr>
          <w:rFonts w:ascii="Times New Roman"/>
          <w:sz w:val="28"/>
          <w:szCs w:val="28"/>
          <w:lang w:val="ru-RU"/>
        </w:rPr>
        <w:t>регуляторно</w:t>
      </w:r>
      <w:proofErr w:type="spellEnd"/>
      <w:r w:rsidR="003A4AFE" w:rsidRPr="00380B96">
        <w:rPr>
          <w:rFonts w:ascii="Times New Roman"/>
          <w:sz w:val="28"/>
          <w:szCs w:val="28"/>
          <w:lang w:val="ru-RU"/>
        </w:rPr>
        <w:t>-волевой, когнитивной и эмоциональной</w:t>
      </w:r>
      <w:r w:rsidR="00EC130D" w:rsidRPr="00380B96">
        <w:rPr>
          <w:rFonts w:ascii="Times New Roman"/>
          <w:sz w:val="28"/>
          <w:szCs w:val="28"/>
          <w:lang w:val="ru-RU"/>
        </w:rPr>
        <w:t>) и об</w:t>
      </w:r>
      <w:r w:rsidR="00EC130D" w:rsidRPr="00380B96">
        <w:rPr>
          <w:rFonts w:ascii="Times New Roman"/>
          <w:sz w:val="28"/>
          <w:szCs w:val="28"/>
          <w:lang w:val="ru-RU"/>
        </w:rPr>
        <w:t>ъ</w:t>
      </w:r>
      <w:r w:rsidR="00EC130D" w:rsidRPr="00380B96">
        <w:rPr>
          <w:rFonts w:ascii="Times New Roman"/>
          <w:sz w:val="28"/>
          <w:szCs w:val="28"/>
          <w:lang w:val="ru-RU"/>
        </w:rPr>
        <w:t>единения</w:t>
      </w:r>
      <w:proofErr w:type="gramEnd"/>
      <w:r w:rsidR="00EC130D" w:rsidRPr="00380B96">
        <w:rPr>
          <w:rFonts w:ascii="Times New Roman"/>
          <w:sz w:val="28"/>
          <w:szCs w:val="28"/>
          <w:lang w:val="ru-RU"/>
        </w:rPr>
        <w:t xml:space="preserve"> их в единое целое</w:t>
      </w:r>
      <w:r w:rsidR="00EC130D" w:rsidRPr="00380B96">
        <w:rPr>
          <w:rStyle w:val="a6"/>
          <w:rFonts w:ascii="Times New Roman"/>
          <w:sz w:val="28"/>
          <w:szCs w:val="28"/>
          <w:lang w:val="ru-RU"/>
        </w:rPr>
        <w:footnoteReference w:id="4"/>
      </w:r>
      <w:r w:rsidR="00EC130D" w:rsidRPr="00380B96">
        <w:rPr>
          <w:rFonts w:ascii="Times New Roman"/>
          <w:sz w:val="28"/>
          <w:szCs w:val="28"/>
          <w:lang w:val="ru-RU"/>
        </w:rPr>
        <w:t>.</w:t>
      </w:r>
      <w:r w:rsidR="003A4AFE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850CF9" w:rsidRPr="00380B96" w:rsidRDefault="00CA134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Трактовка феномена внимания как </w:t>
      </w:r>
      <w:r w:rsidR="007E0001" w:rsidRPr="00380B96">
        <w:rPr>
          <w:rFonts w:ascii="Times New Roman"/>
          <w:sz w:val="28"/>
          <w:szCs w:val="28"/>
          <w:lang w:val="ru-RU"/>
        </w:rPr>
        <w:t>элемента</w:t>
      </w:r>
      <w:r w:rsidRPr="00380B96">
        <w:rPr>
          <w:rFonts w:ascii="Times New Roman"/>
          <w:sz w:val="28"/>
          <w:szCs w:val="28"/>
          <w:lang w:val="ru-RU"/>
        </w:rPr>
        <w:t xml:space="preserve"> психической деятельности человека основана на понимании термина в рамках</w:t>
      </w:r>
      <w:r w:rsidR="003B3A96" w:rsidRPr="00380B96">
        <w:rPr>
          <w:rFonts w:ascii="Times New Roman"/>
          <w:sz w:val="28"/>
          <w:szCs w:val="28"/>
          <w:lang w:val="ru-RU"/>
        </w:rPr>
        <w:t xml:space="preserve"> изучения</w:t>
      </w:r>
      <w:r w:rsidR="007E0001" w:rsidRPr="00380B96">
        <w:rPr>
          <w:rFonts w:ascii="Times New Roman"/>
          <w:sz w:val="28"/>
          <w:szCs w:val="28"/>
          <w:lang w:val="ru-RU"/>
        </w:rPr>
        <w:t xml:space="preserve"> психического состояния,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7E0001" w:rsidRPr="00380B96">
        <w:rPr>
          <w:rFonts w:ascii="Times New Roman"/>
          <w:sz w:val="28"/>
          <w:szCs w:val="28"/>
          <w:lang w:val="ru-RU"/>
        </w:rPr>
        <w:t>процессуальных и психических свойств. В первом случае подр</w:t>
      </w:r>
      <w:r w:rsidR="007E0001" w:rsidRPr="00380B96">
        <w:rPr>
          <w:rFonts w:ascii="Times New Roman"/>
          <w:sz w:val="28"/>
          <w:szCs w:val="28"/>
          <w:lang w:val="ru-RU"/>
        </w:rPr>
        <w:t>а</w:t>
      </w:r>
      <w:r w:rsidR="007E0001" w:rsidRPr="00380B96">
        <w:rPr>
          <w:rFonts w:ascii="Times New Roman"/>
          <w:sz w:val="28"/>
          <w:szCs w:val="28"/>
          <w:lang w:val="ru-RU"/>
        </w:rPr>
        <w:t>зумевается рассмотрение внимания как некоторого состояния, возникновение которого обосновано включением в контекст определенной ситуации. Во вт</w:t>
      </w:r>
      <w:r w:rsidR="007E0001" w:rsidRPr="00380B96">
        <w:rPr>
          <w:rFonts w:ascii="Times New Roman"/>
          <w:sz w:val="28"/>
          <w:szCs w:val="28"/>
          <w:lang w:val="ru-RU"/>
        </w:rPr>
        <w:t>о</w:t>
      </w:r>
      <w:r w:rsidR="007E0001" w:rsidRPr="00380B96">
        <w:rPr>
          <w:rFonts w:ascii="Times New Roman"/>
          <w:sz w:val="28"/>
          <w:szCs w:val="28"/>
          <w:lang w:val="ru-RU"/>
        </w:rPr>
        <w:t xml:space="preserve">ром случае речь идет о трактовке сути внимания </w:t>
      </w:r>
      <w:r w:rsidR="00933C07" w:rsidRPr="00380B96">
        <w:rPr>
          <w:rFonts w:ascii="Times New Roman"/>
          <w:sz w:val="28"/>
          <w:szCs w:val="28"/>
          <w:lang w:val="ru-RU"/>
        </w:rPr>
        <w:t>относительно</w:t>
      </w:r>
      <w:r w:rsidR="007E0001" w:rsidRPr="00380B96">
        <w:rPr>
          <w:rFonts w:ascii="Times New Roman"/>
          <w:sz w:val="28"/>
          <w:szCs w:val="28"/>
          <w:lang w:val="ru-RU"/>
        </w:rPr>
        <w:t xml:space="preserve"> </w:t>
      </w:r>
      <w:r w:rsidR="003B3A96" w:rsidRPr="00380B96">
        <w:rPr>
          <w:rFonts w:ascii="Times New Roman"/>
          <w:sz w:val="28"/>
          <w:szCs w:val="28"/>
          <w:lang w:val="ru-RU"/>
        </w:rPr>
        <w:t xml:space="preserve">его </w:t>
      </w:r>
      <w:r w:rsidR="007E0001" w:rsidRPr="00380B96">
        <w:rPr>
          <w:rFonts w:ascii="Times New Roman"/>
          <w:sz w:val="28"/>
          <w:szCs w:val="28"/>
          <w:lang w:val="ru-RU"/>
        </w:rPr>
        <w:t>длител</w:t>
      </w:r>
      <w:r w:rsidR="007E0001" w:rsidRPr="00380B96">
        <w:rPr>
          <w:rFonts w:ascii="Times New Roman"/>
          <w:sz w:val="28"/>
          <w:szCs w:val="28"/>
          <w:lang w:val="ru-RU"/>
        </w:rPr>
        <w:t>ь</w:t>
      </w:r>
      <w:r w:rsidR="007E0001" w:rsidRPr="00380B96">
        <w:rPr>
          <w:rFonts w:ascii="Times New Roman"/>
          <w:sz w:val="28"/>
          <w:szCs w:val="28"/>
          <w:lang w:val="ru-RU"/>
        </w:rPr>
        <w:t>ности в рамках некоторого отрезка времени. Психические свойства позвол</w:t>
      </w:r>
      <w:r w:rsidR="007E0001" w:rsidRPr="00380B96">
        <w:rPr>
          <w:rFonts w:ascii="Times New Roman"/>
          <w:sz w:val="28"/>
          <w:szCs w:val="28"/>
          <w:lang w:val="ru-RU"/>
        </w:rPr>
        <w:t>я</w:t>
      </w:r>
      <w:r w:rsidR="007E0001" w:rsidRPr="00380B96">
        <w:rPr>
          <w:rFonts w:ascii="Times New Roman"/>
          <w:sz w:val="28"/>
          <w:szCs w:val="28"/>
          <w:lang w:val="ru-RU"/>
        </w:rPr>
        <w:t>ют толковать описываемый феномен как характеристику, измеряемую с поз</w:t>
      </w:r>
      <w:r w:rsidR="007E0001" w:rsidRPr="00380B96">
        <w:rPr>
          <w:rFonts w:ascii="Times New Roman"/>
          <w:sz w:val="28"/>
          <w:szCs w:val="28"/>
          <w:lang w:val="ru-RU"/>
        </w:rPr>
        <w:t>и</w:t>
      </w:r>
      <w:r w:rsidR="007E0001" w:rsidRPr="00380B96">
        <w:rPr>
          <w:rFonts w:ascii="Times New Roman"/>
          <w:sz w:val="28"/>
          <w:szCs w:val="28"/>
          <w:lang w:val="ru-RU"/>
        </w:rPr>
        <w:lastRenderedPageBreak/>
        <w:t>ции устойчивости и стабильности</w:t>
      </w:r>
      <w:r w:rsidR="007E0001" w:rsidRPr="00380B96">
        <w:rPr>
          <w:rStyle w:val="a6"/>
          <w:rFonts w:ascii="Times New Roman"/>
          <w:sz w:val="28"/>
          <w:szCs w:val="28"/>
          <w:lang w:val="ru-RU"/>
        </w:rPr>
        <w:footnoteReference w:id="5"/>
      </w:r>
      <w:r w:rsidR="007E0001" w:rsidRPr="00380B96">
        <w:rPr>
          <w:rFonts w:ascii="Times New Roman"/>
          <w:sz w:val="28"/>
          <w:szCs w:val="28"/>
          <w:lang w:val="ru-RU"/>
        </w:rPr>
        <w:t xml:space="preserve">. </w:t>
      </w:r>
      <w:r w:rsidR="00850CF9" w:rsidRPr="00380B96">
        <w:rPr>
          <w:rFonts w:ascii="Times New Roman"/>
          <w:sz w:val="28"/>
          <w:szCs w:val="28"/>
          <w:lang w:val="ru-RU"/>
        </w:rPr>
        <w:t>Таким образом, на основании обозначе</w:t>
      </w:r>
      <w:r w:rsidR="00850CF9" w:rsidRPr="00380B96">
        <w:rPr>
          <w:rFonts w:ascii="Times New Roman"/>
          <w:sz w:val="28"/>
          <w:szCs w:val="28"/>
          <w:lang w:val="ru-RU"/>
        </w:rPr>
        <w:t>н</w:t>
      </w:r>
      <w:r w:rsidR="00850CF9" w:rsidRPr="00380B96">
        <w:rPr>
          <w:rFonts w:ascii="Times New Roman"/>
          <w:sz w:val="28"/>
          <w:szCs w:val="28"/>
          <w:lang w:val="ru-RU"/>
        </w:rPr>
        <w:t xml:space="preserve">ных свойств и характеристик, внимание можно трактовать как многозначный феномен, в равной </w:t>
      </w:r>
      <w:proofErr w:type="gramStart"/>
      <w:r w:rsidR="00850CF9" w:rsidRPr="00380B96">
        <w:rPr>
          <w:rFonts w:ascii="Times New Roman"/>
          <w:sz w:val="28"/>
          <w:szCs w:val="28"/>
          <w:lang w:val="ru-RU"/>
        </w:rPr>
        <w:t>степени</w:t>
      </w:r>
      <w:proofErr w:type="gramEnd"/>
      <w:r w:rsidR="00850CF9" w:rsidRPr="00380B96">
        <w:rPr>
          <w:rFonts w:ascii="Times New Roman"/>
          <w:sz w:val="28"/>
          <w:szCs w:val="28"/>
          <w:lang w:val="ru-RU"/>
        </w:rPr>
        <w:t xml:space="preserve"> являющийся определенным свойством, проце</w:t>
      </w:r>
      <w:r w:rsidR="00850CF9" w:rsidRPr="00380B96">
        <w:rPr>
          <w:rFonts w:ascii="Times New Roman"/>
          <w:sz w:val="28"/>
          <w:szCs w:val="28"/>
          <w:lang w:val="ru-RU"/>
        </w:rPr>
        <w:t>с</w:t>
      </w:r>
      <w:r w:rsidR="00850CF9" w:rsidRPr="00380B96">
        <w:rPr>
          <w:rFonts w:ascii="Times New Roman"/>
          <w:sz w:val="28"/>
          <w:szCs w:val="28"/>
          <w:lang w:val="ru-RU"/>
        </w:rPr>
        <w:t xml:space="preserve">сом, имеющим </w:t>
      </w:r>
      <w:r w:rsidR="00E87425" w:rsidRPr="00380B96">
        <w:rPr>
          <w:rFonts w:ascii="Times New Roman"/>
          <w:sz w:val="28"/>
          <w:szCs w:val="28"/>
          <w:lang w:val="ru-RU"/>
        </w:rPr>
        <w:t xml:space="preserve">временные </w:t>
      </w:r>
      <w:r w:rsidR="00850CF9" w:rsidRPr="00380B96">
        <w:rPr>
          <w:rFonts w:ascii="Times New Roman"/>
          <w:sz w:val="28"/>
          <w:szCs w:val="28"/>
          <w:lang w:val="ru-RU"/>
        </w:rPr>
        <w:t>границы начала и конца, а также состоянием о</w:t>
      </w:r>
      <w:r w:rsidR="00850CF9" w:rsidRPr="00380B96">
        <w:rPr>
          <w:rFonts w:ascii="Times New Roman"/>
          <w:sz w:val="28"/>
          <w:szCs w:val="28"/>
          <w:lang w:val="ru-RU"/>
        </w:rPr>
        <w:t>т</w:t>
      </w:r>
      <w:r w:rsidR="00850CF9" w:rsidRPr="00380B96">
        <w:rPr>
          <w:rFonts w:ascii="Times New Roman"/>
          <w:sz w:val="28"/>
          <w:szCs w:val="28"/>
          <w:lang w:val="ru-RU"/>
        </w:rPr>
        <w:t xml:space="preserve">дельного человека. </w:t>
      </w:r>
      <w:r w:rsidR="0086306E" w:rsidRPr="00380B96">
        <w:rPr>
          <w:rFonts w:ascii="Times New Roman"/>
          <w:sz w:val="28"/>
          <w:szCs w:val="28"/>
          <w:lang w:val="ru-RU"/>
        </w:rPr>
        <w:t>Данная многозначность предполагает необходимость п</w:t>
      </w:r>
      <w:r w:rsidR="0086306E" w:rsidRPr="00380B96">
        <w:rPr>
          <w:rFonts w:ascii="Times New Roman"/>
          <w:sz w:val="28"/>
          <w:szCs w:val="28"/>
          <w:lang w:val="ru-RU"/>
        </w:rPr>
        <w:t>о</w:t>
      </w:r>
      <w:r w:rsidR="0086306E" w:rsidRPr="00380B96">
        <w:rPr>
          <w:rFonts w:ascii="Times New Roman"/>
          <w:sz w:val="28"/>
          <w:szCs w:val="28"/>
          <w:lang w:val="ru-RU"/>
        </w:rPr>
        <w:t>дробного описания каждой составляющей феномена с целью получения по</w:t>
      </w:r>
      <w:r w:rsidR="0086306E" w:rsidRPr="00380B96">
        <w:rPr>
          <w:rFonts w:ascii="Times New Roman"/>
          <w:sz w:val="28"/>
          <w:szCs w:val="28"/>
          <w:lang w:val="ru-RU"/>
        </w:rPr>
        <w:t>л</w:t>
      </w:r>
      <w:r w:rsidR="0086306E" w:rsidRPr="00380B96">
        <w:rPr>
          <w:rFonts w:ascii="Times New Roman"/>
          <w:sz w:val="28"/>
          <w:szCs w:val="28"/>
          <w:lang w:val="ru-RU"/>
        </w:rPr>
        <w:t>ных представлений об изучаемом термине.</w:t>
      </w:r>
    </w:p>
    <w:p w:rsidR="0086306E" w:rsidRPr="00380B96" w:rsidRDefault="0086306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Внимание с позиции определенного состояния психики предполагает </w:t>
      </w:r>
      <w:r w:rsidR="00AC4832" w:rsidRPr="00380B96">
        <w:rPr>
          <w:rFonts w:ascii="Times New Roman"/>
          <w:sz w:val="28"/>
          <w:szCs w:val="28"/>
          <w:lang w:val="ru-RU"/>
        </w:rPr>
        <w:t>наличие внутренней концентрации на деятельности или объекте с обязател</w:t>
      </w:r>
      <w:r w:rsidR="00AC4832" w:rsidRPr="00380B96">
        <w:rPr>
          <w:rFonts w:ascii="Times New Roman"/>
          <w:sz w:val="28"/>
          <w:szCs w:val="28"/>
          <w:lang w:val="ru-RU"/>
        </w:rPr>
        <w:t>ь</w:t>
      </w:r>
      <w:r w:rsidR="00AC4832" w:rsidRPr="00380B96">
        <w:rPr>
          <w:rFonts w:ascii="Times New Roman"/>
          <w:sz w:val="28"/>
          <w:szCs w:val="28"/>
          <w:lang w:val="ru-RU"/>
        </w:rPr>
        <w:t>ным наличием внешнего выражения, предполагающего классификацию по признаку соотношения между деятельностью или объектом концентрации и выражением этой концентрации.</w:t>
      </w:r>
      <w:r w:rsidR="009871B2" w:rsidRPr="00380B96">
        <w:rPr>
          <w:rFonts w:ascii="Times New Roman"/>
          <w:sz w:val="28"/>
          <w:szCs w:val="28"/>
          <w:lang w:val="ru-RU"/>
        </w:rPr>
        <w:t xml:space="preserve"> Таким образом, можно выделить четыре ключевых состояния, характеризующих внимание как психическое состо</w:t>
      </w:r>
      <w:r w:rsidR="009871B2" w:rsidRPr="00380B96">
        <w:rPr>
          <w:rFonts w:ascii="Times New Roman"/>
          <w:sz w:val="28"/>
          <w:szCs w:val="28"/>
          <w:lang w:val="ru-RU"/>
        </w:rPr>
        <w:t>я</w:t>
      </w:r>
      <w:r w:rsidR="009871B2" w:rsidRPr="00380B96">
        <w:rPr>
          <w:rFonts w:ascii="Times New Roman"/>
          <w:sz w:val="28"/>
          <w:szCs w:val="28"/>
          <w:lang w:val="ru-RU"/>
        </w:rPr>
        <w:t>ние, а именно действительная и кажущаяся внимательность, действительная и кажущаяся невнимательность</w:t>
      </w:r>
      <w:r w:rsidR="009871B2" w:rsidRPr="00380B96">
        <w:rPr>
          <w:rStyle w:val="a6"/>
          <w:rFonts w:ascii="Times New Roman"/>
          <w:sz w:val="28"/>
          <w:szCs w:val="28"/>
          <w:lang w:val="ru-RU"/>
        </w:rPr>
        <w:footnoteReference w:id="6"/>
      </w:r>
      <w:r w:rsidR="009871B2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E87425" w:rsidRPr="00380B96" w:rsidRDefault="00E8742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Действительная внимательность предполагает углубленную включе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 xml:space="preserve">ность человека в деятельность, сопровождающуюся очевидными внешними признаками, такими как концентрация на цели, фиксированность взгляда и позы, минимизация реакций на посторонние объекты или действия. </w:t>
      </w:r>
      <w:r w:rsidR="00002A89" w:rsidRPr="00380B96">
        <w:rPr>
          <w:rFonts w:ascii="Times New Roman"/>
          <w:sz w:val="28"/>
          <w:szCs w:val="28"/>
          <w:lang w:val="ru-RU"/>
        </w:rPr>
        <w:t>В кач</w:t>
      </w:r>
      <w:r w:rsidR="00002A89" w:rsidRPr="00380B96">
        <w:rPr>
          <w:rFonts w:ascii="Times New Roman"/>
          <w:sz w:val="28"/>
          <w:szCs w:val="28"/>
          <w:lang w:val="ru-RU"/>
        </w:rPr>
        <w:t>е</w:t>
      </w:r>
      <w:r w:rsidR="00002A89" w:rsidRPr="00380B96">
        <w:rPr>
          <w:rFonts w:ascii="Times New Roman"/>
          <w:sz w:val="28"/>
          <w:szCs w:val="28"/>
          <w:lang w:val="ru-RU"/>
        </w:rPr>
        <w:t>стве п</w:t>
      </w:r>
      <w:r w:rsidRPr="00380B96">
        <w:rPr>
          <w:rFonts w:ascii="Times New Roman"/>
          <w:sz w:val="28"/>
          <w:szCs w:val="28"/>
          <w:lang w:val="ru-RU"/>
        </w:rPr>
        <w:t>ротивоположност</w:t>
      </w:r>
      <w:r w:rsidR="00002A89"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 описанного явления </w:t>
      </w:r>
      <w:r w:rsidR="00002A89" w:rsidRPr="00380B96">
        <w:rPr>
          <w:rFonts w:ascii="Times New Roman"/>
          <w:sz w:val="28"/>
          <w:szCs w:val="28"/>
          <w:lang w:val="ru-RU"/>
        </w:rPr>
        <w:t>выступает действительная н</w:t>
      </w:r>
      <w:r w:rsidR="00002A89" w:rsidRPr="00380B96">
        <w:rPr>
          <w:rFonts w:ascii="Times New Roman"/>
          <w:sz w:val="28"/>
          <w:szCs w:val="28"/>
          <w:lang w:val="ru-RU"/>
        </w:rPr>
        <w:t>е</w:t>
      </w:r>
      <w:r w:rsidR="00002A89" w:rsidRPr="00380B96">
        <w:rPr>
          <w:rFonts w:ascii="Times New Roman"/>
          <w:sz w:val="28"/>
          <w:szCs w:val="28"/>
          <w:lang w:val="ru-RU"/>
        </w:rPr>
        <w:t xml:space="preserve">внимательность: отсутствие </w:t>
      </w:r>
      <w:r w:rsidR="009E3BE6" w:rsidRPr="00380B96">
        <w:rPr>
          <w:rFonts w:ascii="Times New Roman"/>
          <w:sz w:val="28"/>
          <w:szCs w:val="28"/>
          <w:lang w:val="ru-RU"/>
        </w:rPr>
        <w:t>фактического</w:t>
      </w:r>
      <w:r w:rsidR="00002A89" w:rsidRPr="00380B96">
        <w:rPr>
          <w:rFonts w:ascii="Times New Roman"/>
          <w:sz w:val="28"/>
          <w:szCs w:val="28"/>
          <w:lang w:val="ru-RU"/>
        </w:rPr>
        <w:t xml:space="preserve"> внимания сопровождается отсу</w:t>
      </w:r>
      <w:r w:rsidR="00002A89" w:rsidRPr="00380B96">
        <w:rPr>
          <w:rFonts w:ascii="Times New Roman"/>
          <w:sz w:val="28"/>
          <w:szCs w:val="28"/>
          <w:lang w:val="ru-RU"/>
        </w:rPr>
        <w:t>т</w:t>
      </w:r>
      <w:r w:rsidR="00002A89" w:rsidRPr="00380B96">
        <w:rPr>
          <w:rFonts w:ascii="Times New Roman"/>
          <w:sz w:val="28"/>
          <w:szCs w:val="28"/>
          <w:lang w:val="ru-RU"/>
        </w:rPr>
        <w:t>ствием характерных ему признаков и проявлений.</w:t>
      </w:r>
    </w:p>
    <w:p w:rsidR="00002A89" w:rsidRPr="00380B96" w:rsidRDefault="00E8742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Кажущаяся внимательность характеризуется маскировкой отсутствия действительной внимательности методом имитации ее внешних признаков. </w:t>
      </w:r>
      <w:r w:rsidR="00002A89" w:rsidRPr="00380B96">
        <w:rPr>
          <w:rFonts w:ascii="Times New Roman"/>
          <w:sz w:val="28"/>
          <w:szCs w:val="28"/>
          <w:lang w:val="ru-RU"/>
        </w:rPr>
        <w:t>Под кажущейся невнимательностью принято понимать отсутствие проявл</w:t>
      </w:r>
      <w:r w:rsidR="00002A89" w:rsidRPr="00380B96">
        <w:rPr>
          <w:rFonts w:ascii="Times New Roman"/>
          <w:sz w:val="28"/>
          <w:szCs w:val="28"/>
          <w:lang w:val="ru-RU"/>
        </w:rPr>
        <w:t>е</w:t>
      </w:r>
      <w:r w:rsidR="00002A89" w:rsidRPr="00380B96">
        <w:rPr>
          <w:rFonts w:ascii="Times New Roman"/>
          <w:sz w:val="28"/>
          <w:szCs w:val="28"/>
          <w:lang w:val="ru-RU"/>
        </w:rPr>
        <w:t>ний каких-либо очевидных признаков внимательности при полной действ</w:t>
      </w:r>
      <w:r w:rsidR="00002A89" w:rsidRPr="00380B96">
        <w:rPr>
          <w:rFonts w:ascii="Times New Roman"/>
          <w:sz w:val="28"/>
          <w:szCs w:val="28"/>
          <w:lang w:val="ru-RU"/>
        </w:rPr>
        <w:t>и</w:t>
      </w:r>
      <w:r w:rsidR="00002A89" w:rsidRPr="00380B96">
        <w:rPr>
          <w:rFonts w:ascii="Times New Roman"/>
          <w:sz w:val="28"/>
          <w:szCs w:val="28"/>
          <w:lang w:val="ru-RU"/>
        </w:rPr>
        <w:t>тельной сосредоточенности.</w:t>
      </w:r>
    </w:p>
    <w:p w:rsidR="00B92070" w:rsidRPr="00380B96" w:rsidRDefault="003F196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>Изучение внимания как про</w:t>
      </w:r>
      <w:r w:rsidR="009270D8" w:rsidRPr="00380B96">
        <w:rPr>
          <w:rFonts w:ascii="Times New Roman"/>
          <w:sz w:val="28"/>
          <w:szCs w:val="28"/>
          <w:lang w:val="ru-RU"/>
        </w:rPr>
        <w:t>цесса психи</w:t>
      </w:r>
      <w:r w:rsidR="007113DF" w:rsidRPr="00380B96">
        <w:rPr>
          <w:rFonts w:ascii="Times New Roman"/>
          <w:sz w:val="28"/>
          <w:szCs w:val="28"/>
          <w:lang w:val="ru-RU"/>
        </w:rPr>
        <w:t>ческой активности напрямую связано с идей синхронизации во времени процесса внимания и деятельн</w:t>
      </w:r>
      <w:r w:rsidR="007113DF" w:rsidRPr="00380B96">
        <w:rPr>
          <w:rFonts w:ascii="Times New Roman"/>
          <w:sz w:val="28"/>
          <w:szCs w:val="28"/>
          <w:lang w:val="ru-RU"/>
        </w:rPr>
        <w:t>о</w:t>
      </w:r>
      <w:r w:rsidR="007113DF" w:rsidRPr="00380B96">
        <w:rPr>
          <w:rFonts w:ascii="Times New Roman"/>
          <w:sz w:val="28"/>
          <w:szCs w:val="28"/>
          <w:lang w:val="ru-RU"/>
        </w:rPr>
        <w:t xml:space="preserve">сти, сопровождающей его. 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При данном подходе внимание принято делить на </w:t>
      </w:r>
      <w:proofErr w:type="spellStart"/>
      <w:r w:rsidR="00666841" w:rsidRPr="00380B96">
        <w:rPr>
          <w:rFonts w:ascii="Times New Roman"/>
          <w:sz w:val="28"/>
          <w:szCs w:val="28"/>
          <w:lang w:val="ru-RU"/>
        </w:rPr>
        <w:t>предвнимание</w:t>
      </w:r>
      <w:proofErr w:type="spellEnd"/>
      <w:r w:rsidR="00666841" w:rsidRPr="00380B96">
        <w:rPr>
          <w:rFonts w:ascii="Times New Roman"/>
          <w:sz w:val="28"/>
          <w:szCs w:val="28"/>
          <w:lang w:val="ru-RU"/>
        </w:rPr>
        <w:t>, процессуальное внимание с фазами упреждения, восхожд</w:t>
      </w:r>
      <w:r w:rsidR="00666841" w:rsidRPr="00380B96">
        <w:rPr>
          <w:rFonts w:ascii="Times New Roman"/>
          <w:sz w:val="28"/>
          <w:szCs w:val="28"/>
          <w:lang w:val="ru-RU"/>
        </w:rPr>
        <w:t>е</w:t>
      </w:r>
      <w:r w:rsidR="00666841" w:rsidRPr="00380B96">
        <w:rPr>
          <w:rFonts w:ascii="Times New Roman"/>
          <w:sz w:val="28"/>
          <w:szCs w:val="28"/>
          <w:lang w:val="ru-RU"/>
        </w:rPr>
        <w:t>ния</w:t>
      </w:r>
      <w:r w:rsidR="009E3BE6" w:rsidRPr="00380B96">
        <w:rPr>
          <w:rFonts w:ascii="Times New Roman"/>
          <w:sz w:val="28"/>
          <w:szCs w:val="28"/>
          <w:lang w:val="ru-RU"/>
        </w:rPr>
        <w:t xml:space="preserve">, положительного сдвига </w:t>
      </w:r>
      <w:r w:rsidR="00666841" w:rsidRPr="00380B96">
        <w:rPr>
          <w:rFonts w:ascii="Times New Roman"/>
          <w:sz w:val="28"/>
          <w:szCs w:val="28"/>
          <w:lang w:val="ru-RU"/>
        </w:rPr>
        <w:t>и спада.</w:t>
      </w:r>
    </w:p>
    <w:p w:rsidR="009A76EF" w:rsidRPr="00380B96" w:rsidRDefault="007113D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Для достижения максимального результата процесс внимания должен опережать процесс начала деятельности. Данное явление описывается терм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ном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предвнимание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и характеризуется</w:t>
      </w:r>
      <w:r w:rsidR="00FA7900" w:rsidRPr="00380B96">
        <w:rPr>
          <w:rFonts w:ascii="Times New Roman"/>
          <w:sz w:val="28"/>
          <w:szCs w:val="28"/>
          <w:lang w:val="ru-RU"/>
        </w:rPr>
        <w:t>,</w:t>
      </w:r>
      <w:r w:rsidRPr="00380B96">
        <w:rPr>
          <w:rFonts w:ascii="Times New Roman"/>
          <w:sz w:val="28"/>
          <w:szCs w:val="28"/>
          <w:lang w:val="ru-RU"/>
        </w:rPr>
        <w:t xml:space="preserve"> с одной стороны</w:t>
      </w:r>
      <w:r w:rsidR="00FA7900" w:rsidRPr="00380B96">
        <w:rPr>
          <w:rFonts w:ascii="Times New Roman"/>
          <w:sz w:val="28"/>
          <w:szCs w:val="28"/>
          <w:lang w:val="ru-RU"/>
        </w:rPr>
        <w:t>,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B92070" w:rsidRPr="00380B96">
        <w:rPr>
          <w:rFonts w:ascii="Times New Roman"/>
          <w:sz w:val="28"/>
          <w:szCs w:val="28"/>
          <w:lang w:val="ru-RU"/>
        </w:rPr>
        <w:t xml:space="preserve">кратковременностью и </w:t>
      </w:r>
      <w:r w:rsidRPr="00380B96">
        <w:rPr>
          <w:rFonts w:ascii="Times New Roman"/>
          <w:sz w:val="28"/>
          <w:szCs w:val="28"/>
          <w:lang w:val="ru-RU"/>
        </w:rPr>
        <w:t xml:space="preserve">импульсным характером возникновения, </w:t>
      </w:r>
      <w:r w:rsidR="00FA7900" w:rsidRPr="00380B96">
        <w:rPr>
          <w:rFonts w:ascii="Times New Roman"/>
          <w:sz w:val="28"/>
          <w:szCs w:val="28"/>
          <w:lang w:val="ru-RU"/>
        </w:rPr>
        <w:t xml:space="preserve">с другой стороны, </w:t>
      </w:r>
      <w:r w:rsidR="00666841" w:rsidRPr="00380B96">
        <w:rPr>
          <w:rFonts w:ascii="Times New Roman"/>
          <w:sz w:val="28"/>
          <w:szCs w:val="28"/>
          <w:lang w:val="ru-RU"/>
        </w:rPr>
        <w:t>появлением</w:t>
      </w:r>
      <w:r w:rsidR="00B92070" w:rsidRPr="00380B96">
        <w:rPr>
          <w:rFonts w:ascii="Times New Roman"/>
          <w:sz w:val="28"/>
          <w:szCs w:val="28"/>
          <w:lang w:val="ru-RU"/>
        </w:rPr>
        <w:t xml:space="preserve"> инициативы</w:t>
      </w:r>
      <w:r w:rsidRPr="00380B96">
        <w:rPr>
          <w:rFonts w:ascii="Times New Roman"/>
          <w:sz w:val="28"/>
          <w:szCs w:val="28"/>
          <w:lang w:val="ru-RU"/>
        </w:rPr>
        <w:t xml:space="preserve"> непосредствен</w:t>
      </w:r>
      <w:r w:rsidR="00FA7900" w:rsidRPr="00380B96">
        <w:rPr>
          <w:rFonts w:ascii="Times New Roman"/>
          <w:sz w:val="28"/>
          <w:szCs w:val="28"/>
          <w:lang w:val="ru-RU"/>
        </w:rPr>
        <w:t>но</w:t>
      </w:r>
      <w:r w:rsidR="00B92070" w:rsidRPr="00380B96">
        <w:rPr>
          <w:rFonts w:ascii="Times New Roman"/>
          <w:sz w:val="28"/>
          <w:szCs w:val="28"/>
          <w:lang w:val="ru-RU"/>
        </w:rPr>
        <w:t>го</w:t>
      </w:r>
      <w:r w:rsidR="00FA7900" w:rsidRPr="00380B96">
        <w:rPr>
          <w:rFonts w:ascii="Times New Roman"/>
          <w:sz w:val="28"/>
          <w:szCs w:val="28"/>
          <w:lang w:val="ru-RU"/>
        </w:rPr>
        <w:t xml:space="preserve"> участника деятельности</w:t>
      </w:r>
      <w:r w:rsidRPr="00380B96">
        <w:rPr>
          <w:rFonts w:ascii="Times New Roman"/>
          <w:sz w:val="28"/>
          <w:szCs w:val="28"/>
          <w:lang w:val="ru-RU"/>
        </w:rPr>
        <w:t xml:space="preserve"> или</w:t>
      </w:r>
      <w:r w:rsidR="00B92070" w:rsidRPr="00380B96">
        <w:rPr>
          <w:rFonts w:ascii="Times New Roman"/>
          <w:sz w:val="28"/>
          <w:szCs w:val="28"/>
          <w:lang w:val="ru-RU"/>
        </w:rPr>
        <w:t xml:space="preserve"> выступает</w:t>
      </w:r>
      <w:r w:rsidRPr="00380B96">
        <w:rPr>
          <w:rFonts w:ascii="Times New Roman"/>
          <w:sz w:val="28"/>
          <w:szCs w:val="28"/>
          <w:lang w:val="ru-RU"/>
        </w:rPr>
        <w:t xml:space="preserve"> в к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честве естественной реакции на внешний раздражитель. Предвнимание опр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деляется </w:t>
      </w:r>
      <w:r w:rsidR="00B92070" w:rsidRPr="00380B96">
        <w:rPr>
          <w:rFonts w:ascii="Times New Roman"/>
          <w:sz w:val="28"/>
          <w:szCs w:val="28"/>
          <w:lang w:val="ru-RU"/>
        </w:rPr>
        <w:t>как сложная совокупность</w:t>
      </w:r>
      <w:r w:rsidRPr="00380B96">
        <w:rPr>
          <w:rFonts w:ascii="Times New Roman"/>
          <w:sz w:val="28"/>
          <w:szCs w:val="28"/>
          <w:lang w:val="ru-RU"/>
        </w:rPr>
        <w:t xml:space="preserve"> механизмов</w:t>
      </w:r>
      <w:r w:rsidR="00FA7900" w:rsidRPr="00380B96">
        <w:rPr>
          <w:rFonts w:ascii="Times New Roman"/>
          <w:sz w:val="28"/>
          <w:szCs w:val="28"/>
          <w:lang w:val="ru-RU"/>
        </w:rPr>
        <w:t xml:space="preserve"> единовременного</w:t>
      </w:r>
      <w:r w:rsidRPr="00380B96">
        <w:rPr>
          <w:rFonts w:ascii="Times New Roman"/>
          <w:sz w:val="28"/>
          <w:szCs w:val="28"/>
          <w:lang w:val="ru-RU"/>
        </w:rPr>
        <w:t xml:space="preserve"> изучения и анализа поступающей из окружающей среды информации</w:t>
      </w:r>
      <w:r w:rsidR="00FA7900" w:rsidRPr="00380B96">
        <w:rPr>
          <w:rFonts w:ascii="Times New Roman"/>
          <w:sz w:val="28"/>
          <w:szCs w:val="28"/>
          <w:lang w:val="ru-RU"/>
        </w:rPr>
        <w:t xml:space="preserve"> с целью послед</w:t>
      </w:r>
      <w:r w:rsidR="00FA7900" w:rsidRPr="00380B96">
        <w:rPr>
          <w:rFonts w:ascii="Times New Roman"/>
          <w:sz w:val="28"/>
          <w:szCs w:val="28"/>
          <w:lang w:val="ru-RU"/>
        </w:rPr>
        <w:t>у</w:t>
      </w:r>
      <w:r w:rsidR="00FA7900" w:rsidRPr="00380B96">
        <w:rPr>
          <w:rFonts w:ascii="Times New Roman"/>
          <w:sz w:val="28"/>
          <w:szCs w:val="28"/>
          <w:lang w:val="ru-RU"/>
        </w:rPr>
        <w:t>ющей фокусировки на результатах или объектах проведенного анализа</w:t>
      </w:r>
      <w:r w:rsidR="00FA7900" w:rsidRPr="00380B96">
        <w:rPr>
          <w:rStyle w:val="a6"/>
          <w:rFonts w:ascii="Times New Roman"/>
          <w:sz w:val="28"/>
          <w:szCs w:val="28"/>
          <w:lang w:val="ru-RU"/>
        </w:rPr>
        <w:footnoteReference w:id="7"/>
      </w:r>
      <w:r w:rsidR="00FA7900" w:rsidRPr="00380B96">
        <w:rPr>
          <w:rFonts w:ascii="Times New Roman"/>
          <w:sz w:val="28"/>
          <w:szCs w:val="28"/>
          <w:lang w:val="ru-RU"/>
        </w:rPr>
        <w:t xml:space="preserve">. С точки зрения физиологии, основанием для описываемого процесса является точечное увеличение чувствительности к определенным факторам, событиям или элементам. </w:t>
      </w:r>
      <w:proofErr w:type="gramStart"/>
      <w:r w:rsidR="00D222F3" w:rsidRPr="00380B96">
        <w:rPr>
          <w:rFonts w:ascii="Times New Roman"/>
          <w:sz w:val="28"/>
          <w:szCs w:val="28"/>
          <w:lang w:val="ru-RU"/>
        </w:rPr>
        <w:t>Импульсный</w:t>
      </w:r>
      <w:r w:rsidR="00B92070" w:rsidRPr="00380B96">
        <w:rPr>
          <w:rFonts w:ascii="Times New Roman"/>
          <w:sz w:val="28"/>
          <w:szCs w:val="28"/>
          <w:lang w:val="ru-RU"/>
        </w:rPr>
        <w:t>, неоднородный</w:t>
      </w:r>
      <w:r w:rsidR="00D222F3" w:rsidRPr="00380B96">
        <w:rPr>
          <w:rFonts w:ascii="Times New Roman"/>
          <w:sz w:val="28"/>
          <w:szCs w:val="28"/>
          <w:lang w:val="ru-RU"/>
        </w:rPr>
        <w:t xml:space="preserve"> характер предвнимания обосн</w:t>
      </w:r>
      <w:r w:rsidR="00D222F3" w:rsidRPr="00380B96">
        <w:rPr>
          <w:rFonts w:ascii="Times New Roman"/>
          <w:sz w:val="28"/>
          <w:szCs w:val="28"/>
          <w:lang w:val="ru-RU"/>
        </w:rPr>
        <w:t>о</w:t>
      </w:r>
      <w:r w:rsidR="00D222F3" w:rsidRPr="00380B96">
        <w:rPr>
          <w:rFonts w:ascii="Times New Roman"/>
          <w:sz w:val="28"/>
          <w:szCs w:val="28"/>
          <w:lang w:val="ru-RU"/>
        </w:rPr>
        <w:t>вывает существование нижней и верхней границы: в первом случае</w:t>
      </w:r>
      <w:r w:rsidR="009A76EF" w:rsidRPr="00380B96">
        <w:rPr>
          <w:rFonts w:ascii="Times New Roman"/>
          <w:sz w:val="28"/>
          <w:szCs w:val="28"/>
          <w:lang w:val="ru-RU"/>
        </w:rPr>
        <w:t>,</w:t>
      </w:r>
      <w:r w:rsidR="00D222F3" w:rsidRPr="00380B96">
        <w:rPr>
          <w:rFonts w:ascii="Times New Roman"/>
          <w:sz w:val="28"/>
          <w:szCs w:val="28"/>
          <w:lang w:val="ru-RU"/>
        </w:rPr>
        <w:t xml:space="preserve"> речь идет о фиксации перв</w:t>
      </w:r>
      <w:r w:rsidR="009A76EF" w:rsidRPr="00380B96">
        <w:rPr>
          <w:rFonts w:ascii="Times New Roman"/>
          <w:sz w:val="28"/>
          <w:szCs w:val="28"/>
          <w:lang w:val="ru-RU"/>
        </w:rPr>
        <w:t>ичного</w:t>
      </w:r>
      <w:r w:rsidR="00D222F3" w:rsidRPr="00380B96">
        <w:rPr>
          <w:rFonts w:ascii="Times New Roman"/>
          <w:sz w:val="28"/>
          <w:szCs w:val="28"/>
          <w:lang w:val="ru-RU"/>
        </w:rPr>
        <w:t xml:space="preserve"> импульса внимания и фокусирования</w:t>
      </w:r>
      <w:r w:rsidR="00B92070" w:rsidRPr="00380B96">
        <w:rPr>
          <w:rFonts w:ascii="Times New Roman"/>
          <w:sz w:val="28"/>
          <w:szCs w:val="28"/>
          <w:lang w:val="ru-RU"/>
        </w:rPr>
        <w:t xml:space="preserve"> его</w:t>
      </w:r>
      <w:r w:rsidR="00D222F3" w:rsidRPr="00380B96">
        <w:rPr>
          <w:rFonts w:ascii="Times New Roman"/>
          <w:sz w:val="28"/>
          <w:szCs w:val="28"/>
          <w:lang w:val="ru-RU"/>
        </w:rPr>
        <w:t xml:space="preserve"> на чем-либо, во втором случае </w:t>
      </w:r>
      <w:r w:rsidR="00A97756" w:rsidRPr="00A97756">
        <w:rPr>
          <w:rFonts w:ascii="Times New Roman"/>
          <w:sz w:val="28"/>
          <w:szCs w:val="28"/>
          <w:lang w:val="ru-RU"/>
        </w:rPr>
        <w:t>—</w:t>
      </w:r>
      <w:r w:rsidR="00D222F3" w:rsidRPr="00380B96">
        <w:rPr>
          <w:rFonts w:ascii="Times New Roman"/>
          <w:sz w:val="28"/>
          <w:szCs w:val="28"/>
          <w:lang w:val="ru-RU"/>
        </w:rPr>
        <w:t xml:space="preserve"> о достижении высшей оптимальной точки с</w:t>
      </w:r>
      <w:r w:rsidR="00D222F3" w:rsidRPr="00380B96">
        <w:rPr>
          <w:rFonts w:ascii="Times New Roman"/>
          <w:sz w:val="28"/>
          <w:szCs w:val="28"/>
          <w:lang w:val="ru-RU"/>
        </w:rPr>
        <w:t>о</w:t>
      </w:r>
      <w:r w:rsidR="00D222F3" w:rsidRPr="00380B96">
        <w:rPr>
          <w:rFonts w:ascii="Times New Roman"/>
          <w:sz w:val="28"/>
          <w:szCs w:val="28"/>
          <w:lang w:val="ru-RU"/>
        </w:rPr>
        <w:t>средоточенности на объекте или процессе, о возникновении идеальных усл</w:t>
      </w:r>
      <w:r w:rsidR="00D222F3" w:rsidRPr="00380B96">
        <w:rPr>
          <w:rFonts w:ascii="Times New Roman"/>
          <w:sz w:val="28"/>
          <w:szCs w:val="28"/>
          <w:lang w:val="ru-RU"/>
        </w:rPr>
        <w:t>о</w:t>
      </w:r>
      <w:r w:rsidR="00D222F3" w:rsidRPr="00380B96">
        <w:rPr>
          <w:rFonts w:ascii="Times New Roman"/>
          <w:sz w:val="28"/>
          <w:szCs w:val="28"/>
          <w:lang w:val="ru-RU"/>
        </w:rPr>
        <w:t>вий для дальнейшей успешной деятельности</w:t>
      </w:r>
      <w:r w:rsidR="00D222F3" w:rsidRPr="00380B96">
        <w:rPr>
          <w:rStyle w:val="a6"/>
          <w:rFonts w:ascii="Times New Roman"/>
          <w:sz w:val="28"/>
          <w:szCs w:val="28"/>
          <w:lang w:val="ru-RU"/>
        </w:rPr>
        <w:footnoteReference w:id="8"/>
      </w:r>
      <w:r w:rsidR="00D222F3" w:rsidRPr="00380B96">
        <w:rPr>
          <w:rFonts w:ascii="Times New Roman"/>
          <w:sz w:val="28"/>
          <w:szCs w:val="28"/>
          <w:lang w:val="ru-RU"/>
        </w:rPr>
        <w:t>.</w:t>
      </w:r>
      <w:r w:rsidR="009A76EF" w:rsidRPr="00380B96">
        <w:rPr>
          <w:rFonts w:ascii="Times New Roman"/>
          <w:sz w:val="28"/>
          <w:szCs w:val="28"/>
          <w:lang w:val="ru-RU"/>
        </w:rPr>
        <w:t xml:space="preserve"> Степень удален</w:t>
      </w:r>
      <w:r w:rsidR="00B92070" w:rsidRPr="00380B96">
        <w:rPr>
          <w:rFonts w:ascii="Times New Roman"/>
          <w:sz w:val="28"/>
          <w:szCs w:val="28"/>
          <w:lang w:val="ru-RU"/>
        </w:rPr>
        <w:t>ности</w:t>
      </w:r>
      <w:r w:rsidR="009A76EF" w:rsidRPr="00380B96">
        <w:rPr>
          <w:rFonts w:ascii="Times New Roman"/>
          <w:sz w:val="28"/>
          <w:szCs w:val="28"/>
          <w:lang w:val="ru-RU"/>
        </w:rPr>
        <w:t xml:space="preserve"> обозн</w:t>
      </w:r>
      <w:r w:rsidR="009A76EF" w:rsidRPr="00380B96">
        <w:rPr>
          <w:rFonts w:ascii="Times New Roman"/>
          <w:sz w:val="28"/>
          <w:szCs w:val="28"/>
          <w:lang w:val="ru-RU"/>
        </w:rPr>
        <w:t>а</w:t>
      </w:r>
      <w:r w:rsidR="009A76EF" w:rsidRPr="00380B96">
        <w:rPr>
          <w:rFonts w:ascii="Times New Roman"/>
          <w:sz w:val="28"/>
          <w:szCs w:val="28"/>
          <w:lang w:val="ru-RU"/>
        </w:rPr>
        <w:t>ченных границ друг от друга зависит от различных личностных характер</w:t>
      </w:r>
      <w:r w:rsidR="009A76EF" w:rsidRPr="00380B96">
        <w:rPr>
          <w:rFonts w:ascii="Times New Roman"/>
          <w:sz w:val="28"/>
          <w:szCs w:val="28"/>
          <w:lang w:val="ru-RU"/>
        </w:rPr>
        <w:t>и</w:t>
      </w:r>
      <w:r w:rsidR="009A76EF" w:rsidRPr="00380B96">
        <w:rPr>
          <w:rFonts w:ascii="Times New Roman"/>
          <w:sz w:val="28"/>
          <w:szCs w:val="28"/>
          <w:lang w:val="ru-RU"/>
        </w:rPr>
        <w:t>стик и уровня</w:t>
      </w:r>
      <w:proofErr w:type="gramEnd"/>
      <w:r w:rsidR="009A76EF" w:rsidRPr="00380B96">
        <w:rPr>
          <w:rFonts w:ascii="Times New Roman"/>
          <w:sz w:val="28"/>
          <w:szCs w:val="28"/>
          <w:lang w:val="ru-RU"/>
        </w:rPr>
        <w:t xml:space="preserve"> владения отдельным человеком теми или иными навыками.</w:t>
      </w:r>
    </w:p>
    <w:p w:rsidR="009E3BE6" w:rsidRPr="00380B96" w:rsidRDefault="00B9207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На смену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предвниманию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приходит более стабильная фаза, функцион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рующая </w:t>
      </w:r>
      <w:r w:rsidR="00666841" w:rsidRPr="00380B96">
        <w:rPr>
          <w:rFonts w:ascii="Times New Roman"/>
          <w:sz w:val="28"/>
          <w:szCs w:val="28"/>
          <w:lang w:val="ru-RU"/>
        </w:rPr>
        <w:t>на протяжении всей деятельности, а именно процессуальное вним</w:t>
      </w:r>
      <w:r w:rsidR="00666841" w:rsidRPr="00380B96">
        <w:rPr>
          <w:rFonts w:ascii="Times New Roman"/>
          <w:sz w:val="28"/>
          <w:szCs w:val="28"/>
          <w:lang w:val="ru-RU"/>
        </w:rPr>
        <w:t>а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ние. </w:t>
      </w:r>
      <w:proofErr w:type="gramStart"/>
      <w:r w:rsidR="00666841" w:rsidRPr="00380B96">
        <w:rPr>
          <w:rFonts w:ascii="Times New Roman"/>
          <w:sz w:val="28"/>
          <w:szCs w:val="28"/>
          <w:lang w:val="ru-RU"/>
        </w:rPr>
        <w:t>В рамках данного уровня в первую очередь выделяется упреждающее внимание: активная фаза умышленного сбора, анализа и отсеивания основ</w:t>
      </w:r>
      <w:r w:rsidR="00666841" w:rsidRPr="00380B96">
        <w:rPr>
          <w:rFonts w:ascii="Times New Roman"/>
          <w:sz w:val="28"/>
          <w:szCs w:val="28"/>
          <w:lang w:val="ru-RU"/>
        </w:rPr>
        <w:t>о</w:t>
      </w:r>
      <w:r w:rsidR="00666841" w:rsidRPr="00380B96">
        <w:rPr>
          <w:rFonts w:ascii="Times New Roman"/>
          <w:sz w:val="28"/>
          <w:szCs w:val="28"/>
          <w:lang w:val="ru-RU"/>
        </w:rPr>
        <w:lastRenderedPageBreak/>
        <w:t>полагающих элементов деятельности от второстепенных, поиск определе</w:t>
      </w:r>
      <w:r w:rsidR="00666841" w:rsidRPr="00380B96">
        <w:rPr>
          <w:rFonts w:ascii="Times New Roman"/>
          <w:sz w:val="28"/>
          <w:szCs w:val="28"/>
          <w:lang w:val="ru-RU"/>
        </w:rPr>
        <w:t>н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ной информации с целью </w:t>
      </w:r>
      <w:r w:rsidR="00C814D1" w:rsidRPr="00380B96">
        <w:rPr>
          <w:rFonts w:ascii="Times New Roman"/>
          <w:sz w:val="28"/>
          <w:szCs w:val="28"/>
          <w:lang w:val="ru-RU"/>
        </w:rPr>
        <w:t>прогнозирования итогов</w:t>
      </w:r>
      <w:r w:rsidR="00BE37C8" w:rsidRPr="00380B96">
        <w:rPr>
          <w:rFonts w:ascii="Times New Roman"/>
          <w:sz w:val="28"/>
          <w:szCs w:val="28"/>
          <w:lang w:val="ru-RU"/>
        </w:rPr>
        <w:t xml:space="preserve"> и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 формировани</w:t>
      </w:r>
      <w:r w:rsidR="00BE37C8" w:rsidRPr="00380B96">
        <w:rPr>
          <w:rFonts w:ascii="Times New Roman"/>
          <w:sz w:val="28"/>
          <w:szCs w:val="28"/>
          <w:lang w:val="ru-RU"/>
        </w:rPr>
        <w:t>я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 конкре</w:t>
      </w:r>
      <w:r w:rsidR="00666841" w:rsidRPr="00380B96">
        <w:rPr>
          <w:rFonts w:ascii="Times New Roman"/>
          <w:sz w:val="28"/>
          <w:szCs w:val="28"/>
          <w:lang w:val="ru-RU"/>
        </w:rPr>
        <w:t>т</w:t>
      </w:r>
      <w:r w:rsidR="00666841" w:rsidRPr="00380B96">
        <w:rPr>
          <w:rFonts w:ascii="Times New Roman"/>
          <w:sz w:val="28"/>
          <w:szCs w:val="28"/>
          <w:lang w:val="ru-RU"/>
        </w:rPr>
        <w:t>ной модели поведе</w:t>
      </w:r>
      <w:r w:rsidR="00C814D1" w:rsidRPr="00380B96">
        <w:rPr>
          <w:rFonts w:ascii="Times New Roman"/>
          <w:sz w:val="28"/>
          <w:szCs w:val="28"/>
          <w:lang w:val="ru-RU"/>
        </w:rPr>
        <w:t>ния с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 </w:t>
      </w:r>
      <w:r w:rsidR="00C814D1" w:rsidRPr="00380B96">
        <w:rPr>
          <w:rFonts w:ascii="Times New Roman"/>
          <w:sz w:val="28"/>
          <w:szCs w:val="28"/>
          <w:lang w:val="ru-RU"/>
        </w:rPr>
        <w:t>методами</w:t>
      </w:r>
      <w:r w:rsidR="00666841" w:rsidRPr="00380B96">
        <w:rPr>
          <w:rFonts w:ascii="Times New Roman"/>
          <w:sz w:val="28"/>
          <w:szCs w:val="28"/>
          <w:lang w:val="ru-RU"/>
        </w:rPr>
        <w:t xml:space="preserve"> достижения</w:t>
      </w:r>
      <w:r w:rsidR="00C814D1" w:rsidRPr="00380B96">
        <w:rPr>
          <w:rFonts w:ascii="Times New Roman"/>
          <w:sz w:val="28"/>
          <w:szCs w:val="28"/>
          <w:lang w:val="ru-RU"/>
        </w:rPr>
        <w:t xml:space="preserve"> предполагаемого результата</w:t>
      </w:r>
      <w:r w:rsidR="00BE37C8" w:rsidRPr="00380B96">
        <w:rPr>
          <w:rStyle w:val="a6"/>
          <w:rFonts w:ascii="Times New Roman"/>
          <w:sz w:val="28"/>
          <w:szCs w:val="28"/>
          <w:lang w:val="ru-RU"/>
        </w:rPr>
        <w:footnoteReference w:id="9"/>
      </w:r>
      <w:r w:rsidR="00666841" w:rsidRPr="00380B96">
        <w:rPr>
          <w:rFonts w:ascii="Times New Roman"/>
          <w:sz w:val="28"/>
          <w:szCs w:val="28"/>
          <w:lang w:val="ru-RU"/>
        </w:rPr>
        <w:t xml:space="preserve">. </w:t>
      </w:r>
      <w:r w:rsidR="00C814D1" w:rsidRPr="00380B96">
        <w:rPr>
          <w:rFonts w:ascii="Times New Roman"/>
          <w:sz w:val="28"/>
          <w:szCs w:val="28"/>
          <w:lang w:val="ru-RU"/>
        </w:rPr>
        <w:t>Восходящее внимание характеризует начало фазы активного сосредоточения на явлении в момент интеллектуального или деятельного познания, свид</w:t>
      </w:r>
      <w:r w:rsidR="00C814D1" w:rsidRPr="00380B96">
        <w:rPr>
          <w:rFonts w:ascii="Times New Roman"/>
          <w:sz w:val="28"/>
          <w:szCs w:val="28"/>
          <w:lang w:val="ru-RU"/>
        </w:rPr>
        <w:t>е</w:t>
      </w:r>
      <w:r w:rsidR="00C814D1" w:rsidRPr="00380B96">
        <w:rPr>
          <w:rFonts w:ascii="Times New Roman"/>
          <w:sz w:val="28"/>
          <w:szCs w:val="28"/>
          <w:lang w:val="ru-RU"/>
        </w:rPr>
        <w:t>тельствует о максимальной вовлеченности человека в</w:t>
      </w:r>
      <w:proofErr w:type="gramEnd"/>
      <w:r w:rsidR="00C814D1" w:rsidRPr="00380B96">
        <w:rPr>
          <w:rFonts w:ascii="Times New Roman"/>
          <w:sz w:val="28"/>
          <w:szCs w:val="28"/>
          <w:lang w:val="ru-RU"/>
        </w:rPr>
        <w:t xml:space="preserve"> процесс познания. </w:t>
      </w:r>
    </w:p>
    <w:p w:rsidR="00B92070" w:rsidRPr="00380B96" w:rsidRDefault="00C814D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Углубление внимания преобразуется в устойчивое явление в момент возникновения фазы положительного сдвига, характ</w:t>
      </w:r>
      <w:r w:rsidR="00584B5D" w:rsidRPr="00380B96">
        <w:rPr>
          <w:rFonts w:ascii="Times New Roman"/>
          <w:sz w:val="28"/>
          <w:szCs w:val="28"/>
          <w:lang w:val="ru-RU"/>
        </w:rPr>
        <w:t>еризуется высшей инте</w:t>
      </w:r>
      <w:r w:rsidR="00584B5D" w:rsidRPr="00380B96">
        <w:rPr>
          <w:rFonts w:ascii="Times New Roman"/>
          <w:sz w:val="28"/>
          <w:szCs w:val="28"/>
          <w:lang w:val="ru-RU"/>
        </w:rPr>
        <w:t>л</w:t>
      </w:r>
      <w:r w:rsidR="00584B5D" w:rsidRPr="00380B96">
        <w:rPr>
          <w:rFonts w:ascii="Times New Roman"/>
          <w:sz w:val="28"/>
          <w:szCs w:val="28"/>
          <w:lang w:val="ru-RU"/>
        </w:rPr>
        <w:t xml:space="preserve">лектуальной активностью со свойственными ей внешними выражениями. </w:t>
      </w:r>
      <w:r w:rsidR="00F31793" w:rsidRPr="00380B96">
        <w:rPr>
          <w:rFonts w:ascii="Times New Roman"/>
          <w:sz w:val="28"/>
          <w:szCs w:val="28"/>
          <w:lang w:val="ru-RU"/>
        </w:rPr>
        <w:t>З</w:t>
      </w:r>
      <w:r w:rsidR="00F31793" w:rsidRPr="00380B96">
        <w:rPr>
          <w:rFonts w:ascii="Times New Roman"/>
          <w:sz w:val="28"/>
          <w:szCs w:val="28"/>
          <w:lang w:val="ru-RU"/>
        </w:rPr>
        <w:t>а</w:t>
      </w:r>
      <w:r w:rsidR="00F31793" w:rsidRPr="00380B96">
        <w:rPr>
          <w:rFonts w:ascii="Times New Roman"/>
          <w:sz w:val="28"/>
          <w:szCs w:val="28"/>
          <w:lang w:val="ru-RU"/>
        </w:rPr>
        <w:t>вершающая фаза внимания как процесса психической активности описывае</w:t>
      </w:r>
      <w:r w:rsidR="00F31793" w:rsidRPr="00380B96">
        <w:rPr>
          <w:rFonts w:ascii="Times New Roman"/>
          <w:sz w:val="28"/>
          <w:szCs w:val="28"/>
          <w:lang w:val="ru-RU"/>
        </w:rPr>
        <w:t>т</w:t>
      </w:r>
      <w:r w:rsidR="00F31793" w:rsidRPr="00380B96">
        <w:rPr>
          <w:rFonts w:ascii="Times New Roman"/>
          <w:sz w:val="28"/>
          <w:szCs w:val="28"/>
          <w:lang w:val="ru-RU"/>
        </w:rPr>
        <w:t>ся резким снижением уровня концентрации и интеллектуальной активности, приводит к отвлечению от деятельности или полному ее завершению. Пр</w:t>
      </w:r>
      <w:r w:rsidR="00F31793" w:rsidRPr="00380B96">
        <w:rPr>
          <w:rFonts w:ascii="Times New Roman"/>
          <w:sz w:val="28"/>
          <w:szCs w:val="28"/>
          <w:lang w:val="ru-RU"/>
        </w:rPr>
        <w:t>и</w:t>
      </w:r>
      <w:r w:rsidR="00F31793" w:rsidRPr="00380B96">
        <w:rPr>
          <w:rFonts w:ascii="Times New Roman"/>
          <w:sz w:val="28"/>
          <w:szCs w:val="28"/>
          <w:lang w:val="ru-RU"/>
        </w:rPr>
        <w:t xml:space="preserve">чинами спада </w:t>
      </w:r>
      <w:r w:rsidR="009A6E08" w:rsidRPr="00380B96">
        <w:rPr>
          <w:rFonts w:ascii="Times New Roman"/>
          <w:sz w:val="28"/>
          <w:szCs w:val="28"/>
          <w:lang w:val="ru-RU"/>
        </w:rPr>
        <w:t>являются физиологические, межличностные или</w:t>
      </w:r>
      <w:r w:rsidR="00F31793" w:rsidRPr="00380B96">
        <w:rPr>
          <w:rFonts w:ascii="Times New Roman"/>
          <w:sz w:val="28"/>
          <w:szCs w:val="28"/>
          <w:lang w:val="ru-RU"/>
        </w:rPr>
        <w:t xml:space="preserve"> личностные </w:t>
      </w:r>
      <w:r w:rsidR="009A6E08" w:rsidRPr="00380B96">
        <w:rPr>
          <w:rFonts w:ascii="Times New Roman"/>
          <w:sz w:val="28"/>
          <w:szCs w:val="28"/>
          <w:lang w:val="ru-RU"/>
        </w:rPr>
        <w:t>факторы</w:t>
      </w:r>
      <w:r w:rsidR="00F31793" w:rsidRPr="00380B96">
        <w:rPr>
          <w:rFonts w:ascii="Times New Roman"/>
          <w:sz w:val="28"/>
          <w:szCs w:val="28"/>
          <w:lang w:val="ru-RU"/>
        </w:rPr>
        <w:t>, среди которых переутомление разной степени</w:t>
      </w:r>
      <w:r w:rsidR="009A6E08" w:rsidRPr="00380B96">
        <w:rPr>
          <w:rFonts w:ascii="Times New Roman"/>
          <w:sz w:val="28"/>
          <w:szCs w:val="28"/>
          <w:lang w:val="ru-RU"/>
        </w:rPr>
        <w:t xml:space="preserve"> выраженности</w:t>
      </w:r>
      <w:r w:rsidR="00F31793" w:rsidRPr="00380B96">
        <w:rPr>
          <w:rFonts w:ascii="Times New Roman"/>
          <w:sz w:val="28"/>
          <w:szCs w:val="28"/>
          <w:lang w:val="ru-RU"/>
        </w:rPr>
        <w:t>, о</w:t>
      </w:r>
      <w:r w:rsidR="00F31793" w:rsidRPr="00380B96">
        <w:rPr>
          <w:rFonts w:ascii="Times New Roman"/>
          <w:sz w:val="28"/>
          <w:szCs w:val="28"/>
          <w:lang w:val="ru-RU"/>
        </w:rPr>
        <w:t>т</w:t>
      </w:r>
      <w:r w:rsidR="00F31793" w:rsidRPr="00380B96">
        <w:rPr>
          <w:rFonts w:ascii="Times New Roman"/>
          <w:sz w:val="28"/>
          <w:szCs w:val="28"/>
          <w:lang w:val="ru-RU"/>
        </w:rPr>
        <w:t>сутствие достаточной мотивации, волевого усилия или ожидаемых результ</w:t>
      </w:r>
      <w:r w:rsidR="00F31793" w:rsidRPr="00380B96">
        <w:rPr>
          <w:rFonts w:ascii="Times New Roman"/>
          <w:sz w:val="28"/>
          <w:szCs w:val="28"/>
          <w:lang w:val="ru-RU"/>
        </w:rPr>
        <w:t>а</w:t>
      </w:r>
      <w:r w:rsidR="00F31793" w:rsidRPr="00380B96">
        <w:rPr>
          <w:rFonts w:ascii="Times New Roman"/>
          <w:sz w:val="28"/>
          <w:szCs w:val="28"/>
          <w:lang w:val="ru-RU"/>
        </w:rPr>
        <w:t>тов, возникновение конфликтов в группе или неудовлетворенность командной рабо</w:t>
      </w:r>
      <w:r w:rsidR="009A6E08" w:rsidRPr="00380B96">
        <w:rPr>
          <w:rFonts w:ascii="Times New Roman"/>
          <w:sz w:val="28"/>
          <w:szCs w:val="28"/>
          <w:lang w:val="ru-RU"/>
        </w:rPr>
        <w:t>той, наличие сторонней недостаточной или отрицательной оценки де</w:t>
      </w:r>
      <w:r w:rsidR="009A6E08" w:rsidRPr="00380B96">
        <w:rPr>
          <w:rFonts w:ascii="Times New Roman"/>
          <w:sz w:val="28"/>
          <w:szCs w:val="28"/>
          <w:lang w:val="ru-RU"/>
        </w:rPr>
        <w:t>я</w:t>
      </w:r>
      <w:r w:rsidR="009A6E08" w:rsidRPr="00380B96">
        <w:rPr>
          <w:rFonts w:ascii="Times New Roman"/>
          <w:sz w:val="28"/>
          <w:szCs w:val="28"/>
          <w:lang w:val="ru-RU"/>
        </w:rPr>
        <w:t>тельности</w:t>
      </w:r>
      <w:r w:rsidR="0042406F" w:rsidRPr="00380B96">
        <w:rPr>
          <w:rStyle w:val="a6"/>
          <w:rFonts w:ascii="Times New Roman"/>
          <w:sz w:val="28"/>
          <w:szCs w:val="28"/>
          <w:lang w:val="ru-RU"/>
        </w:rPr>
        <w:footnoteReference w:id="10"/>
      </w:r>
      <w:r w:rsidR="009A6E08" w:rsidRPr="00380B96">
        <w:rPr>
          <w:rFonts w:ascii="Times New Roman"/>
          <w:sz w:val="28"/>
          <w:szCs w:val="28"/>
          <w:lang w:val="ru-RU"/>
        </w:rPr>
        <w:t>.</w:t>
      </w:r>
      <w:r w:rsidR="00F31793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06372B" w:rsidRPr="00380B96" w:rsidRDefault="009A6E0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Изучение внимания как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 свойства, особенности отдельной личности предполагает выявление параметров устойчивости и постоянства, основа</w:t>
      </w:r>
      <w:r w:rsidR="008444F5" w:rsidRPr="00380B96">
        <w:rPr>
          <w:rFonts w:ascii="Times New Roman"/>
          <w:sz w:val="28"/>
          <w:szCs w:val="28"/>
          <w:lang w:val="ru-RU"/>
        </w:rPr>
        <w:t>н</w:t>
      </w:r>
      <w:r w:rsidR="008444F5" w:rsidRPr="00380B96">
        <w:rPr>
          <w:rFonts w:ascii="Times New Roman"/>
          <w:sz w:val="28"/>
          <w:szCs w:val="28"/>
          <w:lang w:val="ru-RU"/>
        </w:rPr>
        <w:t>ных на личных мотивах, представлениях, идеалах, на степени образованн</w:t>
      </w:r>
      <w:r w:rsidR="008444F5" w:rsidRPr="00380B96">
        <w:rPr>
          <w:rFonts w:ascii="Times New Roman"/>
          <w:sz w:val="28"/>
          <w:szCs w:val="28"/>
          <w:lang w:val="ru-RU"/>
        </w:rPr>
        <w:t>о</w:t>
      </w:r>
      <w:r w:rsidR="008444F5" w:rsidRPr="00380B96">
        <w:rPr>
          <w:rFonts w:ascii="Times New Roman"/>
          <w:sz w:val="28"/>
          <w:szCs w:val="28"/>
          <w:lang w:val="ru-RU"/>
        </w:rPr>
        <w:t>сти и целеустремленности определенного человека, допускает наделение внимания</w:t>
      </w:r>
      <w:r w:rsidR="009E3BE6" w:rsidRPr="00380B96">
        <w:rPr>
          <w:rFonts w:ascii="Times New Roman"/>
          <w:sz w:val="28"/>
          <w:szCs w:val="28"/>
          <w:lang w:val="ru-RU"/>
        </w:rPr>
        <w:t xml:space="preserve"> уникальным личностным смыслом. </w:t>
      </w:r>
      <w:proofErr w:type="gramStart"/>
      <w:r w:rsidR="008444F5" w:rsidRPr="00380B96">
        <w:rPr>
          <w:rFonts w:ascii="Times New Roman"/>
          <w:sz w:val="28"/>
          <w:szCs w:val="28"/>
          <w:lang w:val="ru-RU"/>
        </w:rPr>
        <w:t xml:space="preserve">В данном случае необходимым является осознанное </w:t>
      </w:r>
      <w:r w:rsidR="0042406F" w:rsidRPr="00380B96">
        <w:rPr>
          <w:rFonts w:ascii="Times New Roman"/>
          <w:sz w:val="28"/>
          <w:szCs w:val="28"/>
          <w:lang w:val="ru-RU"/>
        </w:rPr>
        <w:t>смещение акцента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 в процессе исследования</w:t>
      </w:r>
      <w:r w:rsidR="0042406F" w:rsidRPr="00380B96">
        <w:rPr>
          <w:rFonts w:ascii="Times New Roman"/>
          <w:sz w:val="28"/>
          <w:szCs w:val="28"/>
          <w:lang w:val="ru-RU"/>
        </w:rPr>
        <w:t xml:space="preserve"> с понятия «внимание» на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 термин</w:t>
      </w:r>
      <w:r w:rsidR="0042406F" w:rsidRPr="00380B96">
        <w:rPr>
          <w:rFonts w:ascii="Times New Roman"/>
          <w:sz w:val="28"/>
          <w:szCs w:val="28"/>
          <w:lang w:val="ru-RU"/>
        </w:rPr>
        <w:t xml:space="preserve"> «внимательность» с учетом понимания «внимательн</w:t>
      </w:r>
      <w:r w:rsidR="0042406F" w:rsidRPr="00380B96">
        <w:rPr>
          <w:rFonts w:ascii="Times New Roman"/>
          <w:sz w:val="28"/>
          <w:szCs w:val="28"/>
          <w:lang w:val="ru-RU"/>
        </w:rPr>
        <w:t>о</w:t>
      </w:r>
      <w:r w:rsidR="0042406F" w:rsidRPr="00380B96">
        <w:rPr>
          <w:rFonts w:ascii="Times New Roman"/>
          <w:sz w:val="28"/>
          <w:szCs w:val="28"/>
          <w:lang w:val="ru-RU"/>
        </w:rPr>
        <w:t xml:space="preserve">сти» как </w:t>
      </w:r>
      <w:r w:rsidR="008444F5" w:rsidRPr="00380B96">
        <w:rPr>
          <w:rFonts w:ascii="Times New Roman"/>
          <w:sz w:val="28"/>
          <w:szCs w:val="28"/>
          <w:lang w:val="ru-RU"/>
        </w:rPr>
        <w:t>качества личности, находящегося в прямой зависимости от ценнос</w:t>
      </w:r>
      <w:r w:rsidR="008444F5" w:rsidRPr="00380B96">
        <w:rPr>
          <w:rFonts w:ascii="Times New Roman"/>
          <w:sz w:val="28"/>
          <w:szCs w:val="28"/>
          <w:lang w:val="ru-RU"/>
        </w:rPr>
        <w:t>т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ных ориентиров </w:t>
      </w:r>
      <w:r w:rsidR="009E3BE6" w:rsidRPr="00380B96">
        <w:rPr>
          <w:rFonts w:ascii="Times New Roman"/>
          <w:sz w:val="28"/>
          <w:szCs w:val="28"/>
          <w:lang w:val="ru-RU"/>
        </w:rPr>
        <w:t>отдельного человека и его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 представлений о мире</w:t>
      </w:r>
      <w:r w:rsidR="00F80C7E" w:rsidRPr="00380B96">
        <w:rPr>
          <w:rStyle w:val="a6"/>
          <w:rFonts w:ascii="Times New Roman"/>
          <w:sz w:val="28"/>
          <w:szCs w:val="28"/>
          <w:lang w:val="ru-RU"/>
        </w:rPr>
        <w:footnoteReference w:id="11"/>
      </w:r>
      <w:r w:rsidR="00AE5470" w:rsidRPr="00380B96">
        <w:rPr>
          <w:rFonts w:ascii="Times New Roman"/>
          <w:sz w:val="28"/>
          <w:szCs w:val="28"/>
          <w:lang w:val="ru-RU"/>
        </w:rPr>
        <w:t>. Вним</w:t>
      </w:r>
      <w:r w:rsidR="00AE5470" w:rsidRPr="00380B96">
        <w:rPr>
          <w:rFonts w:ascii="Times New Roman"/>
          <w:sz w:val="28"/>
          <w:szCs w:val="28"/>
          <w:lang w:val="ru-RU"/>
        </w:rPr>
        <w:t>а</w:t>
      </w:r>
      <w:r w:rsidR="00AE5470" w:rsidRPr="00380B96">
        <w:rPr>
          <w:rFonts w:ascii="Times New Roman"/>
          <w:sz w:val="28"/>
          <w:szCs w:val="28"/>
          <w:lang w:val="ru-RU"/>
        </w:rPr>
        <w:t xml:space="preserve">тельность отвечает </w:t>
      </w:r>
      <w:r w:rsidR="008444F5" w:rsidRPr="00380B96">
        <w:rPr>
          <w:rFonts w:ascii="Times New Roman"/>
          <w:sz w:val="28"/>
          <w:szCs w:val="28"/>
          <w:lang w:val="ru-RU"/>
        </w:rPr>
        <w:t xml:space="preserve">на вопросы, в какой степени и к чему конкретно может </w:t>
      </w:r>
      <w:r w:rsidR="008444F5" w:rsidRPr="00380B96">
        <w:rPr>
          <w:rFonts w:ascii="Times New Roman"/>
          <w:sz w:val="28"/>
          <w:szCs w:val="28"/>
          <w:lang w:val="ru-RU"/>
        </w:rPr>
        <w:lastRenderedPageBreak/>
        <w:t>быть максимально и минимально внимателен тот или иной человек.</w:t>
      </w:r>
      <w:proofErr w:type="gramEnd"/>
      <w:r w:rsidR="009A76EF" w:rsidRPr="00380B96">
        <w:rPr>
          <w:rFonts w:ascii="Times New Roman"/>
          <w:sz w:val="28"/>
          <w:szCs w:val="28"/>
          <w:lang w:val="ru-RU"/>
        </w:rPr>
        <w:t xml:space="preserve"> </w:t>
      </w:r>
      <w:r w:rsidR="00AE5470" w:rsidRPr="00380B96">
        <w:rPr>
          <w:rFonts w:ascii="Times New Roman"/>
          <w:sz w:val="28"/>
          <w:szCs w:val="28"/>
          <w:lang w:val="ru-RU"/>
        </w:rPr>
        <w:t xml:space="preserve">Таким образом, внимательность оказывает существенное влияние </w:t>
      </w:r>
      <w:r w:rsidR="00793032" w:rsidRPr="00380B96">
        <w:rPr>
          <w:rFonts w:ascii="Times New Roman"/>
          <w:sz w:val="28"/>
          <w:szCs w:val="28"/>
          <w:lang w:val="ru-RU"/>
        </w:rPr>
        <w:t>на формирование личности, отдельных качеств</w:t>
      </w:r>
      <w:r w:rsidR="009C3844" w:rsidRPr="00380B96">
        <w:rPr>
          <w:rFonts w:ascii="Times New Roman"/>
          <w:sz w:val="28"/>
          <w:szCs w:val="28"/>
          <w:lang w:val="ru-RU"/>
        </w:rPr>
        <w:t xml:space="preserve"> и свойств</w:t>
      </w:r>
      <w:r w:rsidR="00793032" w:rsidRPr="00380B96">
        <w:rPr>
          <w:rFonts w:ascii="Times New Roman"/>
          <w:sz w:val="28"/>
          <w:szCs w:val="28"/>
          <w:lang w:val="ru-RU"/>
        </w:rPr>
        <w:t xml:space="preserve"> характера, находит выражение в ра</w:t>
      </w:r>
      <w:r w:rsidR="00793032" w:rsidRPr="00380B96">
        <w:rPr>
          <w:rFonts w:ascii="Times New Roman"/>
          <w:sz w:val="28"/>
          <w:szCs w:val="28"/>
          <w:lang w:val="ru-RU"/>
        </w:rPr>
        <w:t>з</w:t>
      </w:r>
      <w:r w:rsidR="00793032" w:rsidRPr="00380B96">
        <w:rPr>
          <w:rFonts w:ascii="Times New Roman"/>
          <w:sz w:val="28"/>
          <w:szCs w:val="28"/>
          <w:lang w:val="ru-RU"/>
        </w:rPr>
        <w:t>личных сферах деятельности и в процессе межличностного общения.</w:t>
      </w:r>
      <w:r w:rsidR="00F80C7E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D222F3" w:rsidRPr="00380B96" w:rsidRDefault="001B633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Проявление внимательности осуществляется в двух формах поведения: объектной и субъективной. Объектная внимательность </w:t>
      </w:r>
      <w:r w:rsidR="009C3844" w:rsidRPr="00380B96">
        <w:rPr>
          <w:rFonts w:ascii="Times New Roman"/>
          <w:sz w:val="28"/>
          <w:szCs w:val="28"/>
          <w:lang w:val="ru-RU"/>
        </w:rPr>
        <w:t>находит выражение</w:t>
      </w:r>
      <w:r w:rsidRPr="00380B96">
        <w:rPr>
          <w:rFonts w:ascii="Times New Roman"/>
          <w:sz w:val="28"/>
          <w:szCs w:val="28"/>
          <w:lang w:val="ru-RU"/>
        </w:rPr>
        <w:t xml:space="preserve"> в постоянной внимательности человека к окружающему миру и обстановке, объектам, предметам и явлениям. Характеризуется стремлением отслеживать изменения и отмечать тенденции</w:t>
      </w:r>
      <w:r w:rsidR="009C3844" w:rsidRPr="00380B96">
        <w:rPr>
          <w:rFonts w:ascii="Times New Roman"/>
          <w:sz w:val="28"/>
          <w:szCs w:val="28"/>
          <w:lang w:val="ru-RU"/>
        </w:rPr>
        <w:t>, управлять ими. Субъективная внимател</w:t>
      </w:r>
      <w:r w:rsidR="009C3844" w:rsidRPr="00380B96">
        <w:rPr>
          <w:rFonts w:ascii="Times New Roman"/>
          <w:sz w:val="28"/>
          <w:szCs w:val="28"/>
          <w:lang w:val="ru-RU"/>
        </w:rPr>
        <w:t>ь</w:t>
      </w:r>
      <w:r w:rsidR="009C3844" w:rsidRPr="00380B96">
        <w:rPr>
          <w:rFonts w:ascii="Times New Roman"/>
          <w:sz w:val="28"/>
          <w:szCs w:val="28"/>
          <w:lang w:val="ru-RU"/>
        </w:rPr>
        <w:t xml:space="preserve">ность близка к </w:t>
      </w:r>
      <w:proofErr w:type="spellStart"/>
      <w:r w:rsidR="009C3844" w:rsidRPr="00380B96">
        <w:rPr>
          <w:rFonts w:ascii="Times New Roman"/>
          <w:sz w:val="28"/>
          <w:szCs w:val="28"/>
          <w:lang w:val="ru-RU"/>
        </w:rPr>
        <w:t>эмпатии</w:t>
      </w:r>
      <w:proofErr w:type="spellEnd"/>
      <w:r w:rsidR="009C3844" w:rsidRPr="00380B96">
        <w:rPr>
          <w:rFonts w:ascii="Times New Roman"/>
          <w:sz w:val="28"/>
          <w:szCs w:val="28"/>
          <w:lang w:val="ru-RU"/>
        </w:rPr>
        <w:t>, является ее естественной предпосылкой, и проявл</w:t>
      </w:r>
      <w:r w:rsidR="009C3844" w:rsidRPr="00380B96">
        <w:rPr>
          <w:rFonts w:ascii="Times New Roman"/>
          <w:sz w:val="28"/>
          <w:szCs w:val="28"/>
          <w:lang w:val="ru-RU"/>
        </w:rPr>
        <w:t>я</w:t>
      </w:r>
      <w:r w:rsidR="009C3844" w:rsidRPr="00380B96">
        <w:rPr>
          <w:rFonts w:ascii="Times New Roman"/>
          <w:sz w:val="28"/>
          <w:szCs w:val="28"/>
          <w:lang w:val="ru-RU"/>
        </w:rPr>
        <w:t>ется во время межличностного общения. Данная форма основана на нра</w:t>
      </w:r>
      <w:r w:rsidR="009C3844" w:rsidRPr="00380B96">
        <w:rPr>
          <w:rFonts w:ascii="Times New Roman"/>
          <w:sz w:val="28"/>
          <w:szCs w:val="28"/>
          <w:lang w:val="ru-RU"/>
        </w:rPr>
        <w:t>в</w:t>
      </w:r>
      <w:r w:rsidR="009C3844" w:rsidRPr="00380B96">
        <w:rPr>
          <w:rFonts w:ascii="Times New Roman"/>
          <w:sz w:val="28"/>
          <w:szCs w:val="28"/>
          <w:lang w:val="ru-RU"/>
        </w:rPr>
        <w:t>ственных категориях, предполагает наличие большого спектра различных к</w:t>
      </w:r>
      <w:r w:rsidR="009C3844" w:rsidRPr="00380B96">
        <w:rPr>
          <w:rFonts w:ascii="Times New Roman"/>
          <w:sz w:val="28"/>
          <w:szCs w:val="28"/>
          <w:lang w:val="ru-RU"/>
        </w:rPr>
        <w:t>а</w:t>
      </w:r>
      <w:r w:rsidR="009C3844" w:rsidRPr="00380B96">
        <w:rPr>
          <w:rFonts w:ascii="Times New Roman"/>
          <w:sz w:val="28"/>
          <w:szCs w:val="28"/>
          <w:lang w:val="ru-RU"/>
        </w:rPr>
        <w:t>честв личности от внимательного отношения к другому человеку до умения и стремления оказывать поддержку или приходить на помощь. Описываемые формы не могут быть представлены в чистом виде, а присутствуют в каждой личности в различных пропорциях</w:t>
      </w:r>
      <w:r w:rsidR="00A86F1D" w:rsidRPr="00380B96">
        <w:rPr>
          <w:rFonts w:ascii="Times New Roman"/>
          <w:sz w:val="28"/>
          <w:szCs w:val="28"/>
          <w:lang w:val="ru-RU"/>
        </w:rPr>
        <w:t xml:space="preserve"> на условиях доминирования какой-либо одной формы, либо в равных по отношению друг к другу позициях</w:t>
      </w:r>
      <w:r w:rsidR="00A86F1D" w:rsidRPr="00380B96">
        <w:rPr>
          <w:rStyle w:val="a6"/>
          <w:rFonts w:ascii="Times New Roman"/>
          <w:sz w:val="28"/>
          <w:szCs w:val="28"/>
          <w:lang w:val="ru-RU"/>
        </w:rPr>
        <w:footnoteReference w:id="12"/>
      </w:r>
      <w:r w:rsidR="00A86F1D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EC130D" w:rsidRPr="00380B96" w:rsidRDefault="009151D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Внимание во многом является уникальным феноменом, качественно 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 xml:space="preserve">личающимся от других процессов человеческой психики.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У внимания отсу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ствует собственный результат деятельности и непосредственное содержание, оно является проявлением реализации иных процессов и содействует их э</w:t>
      </w:r>
      <w:r w:rsidRPr="00380B96">
        <w:rPr>
          <w:rFonts w:ascii="Times New Roman"/>
          <w:sz w:val="28"/>
          <w:szCs w:val="28"/>
          <w:lang w:val="ru-RU"/>
        </w:rPr>
        <w:t>ф</w:t>
      </w:r>
      <w:r w:rsidRPr="00380B96">
        <w:rPr>
          <w:rFonts w:ascii="Times New Roman"/>
          <w:sz w:val="28"/>
          <w:szCs w:val="28"/>
          <w:lang w:val="ru-RU"/>
        </w:rPr>
        <w:t>фективности при отсутствии возможности</w:t>
      </w:r>
      <w:r w:rsidR="00EC6B42" w:rsidRPr="00380B96">
        <w:rPr>
          <w:rFonts w:ascii="Times New Roman"/>
          <w:sz w:val="28"/>
          <w:szCs w:val="28"/>
          <w:lang w:val="ru-RU"/>
        </w:rPr>
        <w:t xml:space="preserve"> его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EC6B42" w:rsidRPr="00380B96">
        <w:rPr>
          <w:rFonts w:ascii="Times New Roman"/>
          <w:sz w:val="28"/>
          <w:szCs w:val="28"/>
          <w:lang w:val="ru-RU"/>
        </w:rPr>
        <w:t>полной оценки</w:t>
      </w:r>
      <w:r w:rsidRPr="00380B96">
        <w:rPr>
          <w:rFonts w:ascii="Times New Roman"/>
          <w:sz w:val="28"/>
          <w:szCs w:val="28"/>
          <w:lang w:val="ru-RU"/>
        </w:rPr>
        <w:t xml:space="preserve"> без учета 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держания сопутствующих проявлений психики</w:t>
      </w:r>
      <w:r w:rsidR="00EC6B42" w:rsidRPr="00380B96">
        <w:rPr>
          <w:rStyle w:val="a6"/>
          <w:rFonts w:ascii="Times New Roman"/>
          <w:sz w:val="28"/>
          <w:szCs w:val="28"/>
          <w:lang w:val="ru-RU"/>
        </w:rPr>
        <w:footnoteReference w:id="13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r w:rsidR="007563C4" w:rsidRPr="00380B96">
        <w:rPr>
          <w:rFonts w:ascii="Times New Roman"/>
          <w:sz w:val="28"/>
          <w:szCs w:val="28"/>
          <w:lang w:val="ru-RU"/>
        </w:rPr>
        <w:t xml:space="preserve">Таким образом, внимание, в первую очередь, реализует интегративную функцию, направленную на </w:t>
      </w:r>
      <w:r w:rsidR="0059306E" w:rsidRPr="00380B96">
        <w:rPr>
          <w:rFonts w:ascii="Times New Roman"/>
          <w:sz w:val="28"/>
          <w:szCs w:val="28"/>
          <w:lang w:val="ru-RU"/>
        </w:rPr>
        <w:t>об</w:t>
      </w:r>
      <w:r w:rsidR="0059306E" w:rsidRPr="00380B96">
        <w:rPr>
          <w:rFonts w:ascii="Times New Roman"/>
          <w:sz w:val="28"/>
          <w:szCs w:val="28"/>
          <w:lang w:val="ru-RU"/>
        </w:rPr>
        <w:t>ъ</w:t>
      </w:r>
      <w:r w:rsidR="0059306E" w:rsidRPr="00380B96">
        <w:rPr>
          <w:rFonts w:ascii="Times New Roman"/>
          <w:sz w:val="28"/>
          <w:szCs w:val="28"/>
          <w:lang w:val="ru-RU"/>
        </w:rPr>
        <w:t>единение триады описанных выше психических процессов в единое поле психической деятельности человека.</w:t>
      </w:r>
      <w:proofErr w:type="gramEnd"/>
      <w:r w:rsidR="0059306E" w:rsidRPr="00380B96">
        <w:rPr>
          <w:rFonts w:ascii="Times New Roman"/>
          <w:sz w:val="28"/>
          <w:szCs w:val="28"/>
          <w:lang w:val="ru-RU"/>
        </w:rPr>
        <w:t xml:space="preserve"> </w:t>
      </w:r>
      <w:r w:rsidR="006C43EE" w:rsidRPr="00380B96">
        <w:rPr>
          <w:rFonts w:ascii="Times New Roman"/>
          <w:sz w:val="28"/>
          <w:szCs w:val="28"/>
          <w:lang w:val="ru-RU"/>
        </w:rPr>
        <w:t xml:space="preserve">В рамках общей регуляторной функции, реализуемой вниманием на правах психического процесса, в рамках данного </w:t>
      </w:r>
      <w:r w:rsidR="006C43EE" w:rsidRPr="00380B96">
        <w:rPr>
          <w:rFonts w:ascii="Times New Roman"/>
          <w:sz w:val="28"/>
          <w:szCs w:val="28"/>
          <w:lang w:val="ru-RU"/>
        </w:rPr>
        <w:lastRenderedPageBreak/>
        <w:t>исследования особый интерес представляют контролирующая, селективная и прогностическая функции.</w:t>
      </w:r>
    </w:p>
    <w:p w:rsidR="006C43EE" w:rsidRPr="00380B96" w:rsidRDefault="00F46BD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Контролирующая функция внимания опирается на необходимость п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раллельной и итоговой систематизации получаемых в процессе той или иной деятельности данных о предметах, объектах или явлениях, моделирования некоторой модели поведения, направленной на максимально эффективное достижение поставленной цели с учетом этапов</w:t>
      </w:r>
      <w:r w:rsidR="003D3F22" w:rsidRPr="00380B96">
        <w:rPr>
          <w:rFonts w:ascii="Times New Roman"/>
          <w:sz w:val="28"/>
          <w:szCs w:val="28"/>
          <w:lang w:val="ru-RU"/>
        </w:rPr>
        <w:t xml:space="preserve"> ее</w:t>
      </w:r>
      <w:r w:rsidRPr="00380B96">
        <w:rPr>
          <w:rFonts w:ascii="Times New Roman"/>
          <w:sz w:val="28"/>
          <w:szCs w:val="28"/>
          <w:lang w:val="ru-RU"/>
        </w:rPr>
        <w:t xml:space="preserve"> реализации. Селективная функция описывает внимание как процесс избирательности, проведения тщ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тельного отбора получаемой информации в соответствии с потребностями человека в данный конкретный момент, построения иерархии данных </w:t>
      </w:r>
      <w:r w:rsidR="003D3F22" w:rsidRPr="00380B96">
        <w:rPr>
          <w:rFonts w:ascii="Times New Roman"/>
          <w:sz w:val="28"/>
          <w:szCs w:val="28"/>
          <w:lang w:val="ru-RU"/>
        </w:rPr>
        <w:t>при условии</w:t>
      </w:r>
      <w:r w:rsidRPr="00380B96">
        <w:rPr>
          <w:rFonts w:ascii="Times New Roman"/>
          <w:sz w:val="28"/>
          <w:szCs w:val="28"/>
          <w:lang w:val="ru-RU"/>
        </w:rPr>
        <w:t xml:space="preserve"> их практической применяемости в определенных условиях. Суть прогностической функции заключается в </w:t>
      </w:r>
      <w:r w:rsidR="003D3F22" w:rsidRPr="00380B96">
        <w:rPr>
          <w:rFonts w:ascii="Times New Roman"/>
          <w:sz w:val="28"/>
          <w:szCs w:val="28"/>
          <w:lang w:val="ru-RU"/>
        </w:rPr>
        <w:t>создании рабочей программы де</w:t>
      </w:r>
      <w:r w:rsidR="003D3F22" w:rsidRPr="00380B96">
        <w:rPr>
          <w:rFonts w:ascii="Times New Roman"/>
          <w:sz w:val="28"/>
          <w:szCs w:val="28"/>
          <w:lang w:val="ru-RU"/>
        </w:rPr>
        <w:t>й</w:t>
      </w:r>
      <w:r w:rsidR="003D3F22" w:rsidRPr="00380B96">
        <w:rPr>
          <w:rFonts w:ascii="Times New Roman"/>
          <w:sz w:val="28"/>
          <w:szCs w:val="28"/>
          <w:lang w:val="ru-RU"/>
        </w:rPr>
        <w:t>ствий, ориентированной на перспективу, учитывая реальное и желаемое п</w:t>
      </w:r>
      <w:r w:rsidR="003D3F22" w:rsidRPr="00380B96">
        <w:rPr>
          <w:rFonts w:ascii="Times New Roman"/>
          <w:sz w:val="28"/>
          <w:szCs w:val="28"/>
          <w:lang w:val="ru-RU"/>
        </w:rPr>
        <w:t>о</w:t>
      </w:r>
      <w:r w:rsidR="003D3F22" w:rsidRPr="00380B96">
        <w:rPr>
          <w:rFonts w:ascii="Times New Roman"/>
          <w:sz w:val="28"/>
          <w:szCs w:val="28"/>
          <w:lang w:val="ru-RU"/>
        </w:rPr>
        <w:t>ложения вещей</w:t>
      </w:r>
      <w:r w:rsidR="003D3F22" w:rsidRPr="00380B96">
        <w:rPr>
          <w:rStyle w:val="a6"/>
          <w:rFonts w:ascii="Times New Roman"/>
          <w:sz w:val="28"/>
          <w:szCs w:val="28"/>
          <w:lang w:val="ru-RU"/>
        </w:rPr>
        <w:footnoteReference w:id="14"/>
      </w:r>
      <w:r w:rsidR="003D3F22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500C6F" w:rsidRPr="00380B96" w:rsidRDefault="00500C6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bookmarkStart w:id="4" w:name="_Toc440934022"/>
    </w:p>
    <w:p w:rsidR="00A15175" w:rsidRPr="00380B96" w:rsidRDefault="00086802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5" w:name="_Toc450910913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</w:t>
      </w:r>
      <w:r w:rsidR="00500C6F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1.2. </w:t>
      </w:r>
      <w:r w:rsidR="009B7226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Качественные проявления внимания: первичные и вторич</w:t>
      </w:r>
      <w:r w:rsidR="00DA1008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ные свойства</w:t>
      </w:r>
      <w:bookmarkEnd w:id="5"/>
    </w:p>
    <w:p w:rsidR="007563C4" w:rsidRPr="00380B96" w:rsidRDefault="00DE5EB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Под</w:t>
      </w:r>
      <w:r w:rsidR="00B37AB3" w:rsidRPr="00380B96">
        <w:rPr>
          <w:rFonts w:ascii="Times New Roman"/>
          <w:sz w:val="28"/>
          <w:szCs w:val="28"/>
          <w:lang w:val="ru-RU"/>
        </w:rPr>
        <w:t xml:space="preserve"> свойств</w:t>
      </w:r>
      <w:r w:rsidRPr="00380B96">
        <w:rPr>
          <w:rFonts w:ascii="Times New Roman"/>
          <w:sz w:val="28"/>
          <w:szCs w:val="28"/>
          <w:lang w:val="ru-RU"/>
        </w:rPr>
        <w:t xml:space="preserve">ами </w:t>
      </w:r>
      <w:r w:rsidR="00B37AB3" w:rsidRPr="00380B96">
        <w:rPr>
          <w:rFonts w:ascii="Times New Roman"/>
          <w:sz w:val="28"/>
          <w:szCs w:val="28"/>
          <w:lang w:val="ru-RU"/>
        </w:rPr>
        <w:t>внимания принято понимать совокупность качестве</w:t>
      </w:r>
      <w:r w:rsidR="00B37AB3" w:rsidRPr="00380B96">
        <w:rPr>
          <w:rFonts w:ascii="Times New Roman"/>
          <w:sz w:val="28"/>
          <w:szCs w:val="28"/>
          <w:lang w:val="ru-RU"/>
        </w:rPr>
        <w:t>н</w:t>
      </w:r>
      <w:r w:rsidR="00B37AB3" w:rsidRPr="00380B96">
        <w:rPr>
          <w:rFonts w:ascii="Times New Roman"/>
          <w:sz w:val="28"/>
          <w:szCs w:val="28"/>
          <w:lang w:val="ru-RU"/>
        </w:rPr>
        <w:t xml:space="preserve">ных характеристик психического феномена, </w:t>
      </w:r>
      <w:r w:rsidR="0084431C" w:rsidRPr="00380B96">
        <w:rPr>
          <w:rFonts w:ascii="Times New Roman"/>
          <w:sz w:val="28"/>
          <w:szCs w:val="28"/>
          <w:lang w:val="ru-RU"/>
        </w:rPr>
        <w:t>находящихся в тесной связи друг с другом и организующих единую структуру функционирования. Специфич</w:t>
      </w:r>
      <w:r w:rsidR="0084431C" w:rsidRPr="00380B96">
        <w:rPr>
          <w:rFonts w:ascii="Times New Roman"/>
          <w:sz w:val="28"/>
          <w:szCs w:val="28"/>
          <w:lang w:val="ru-RU"/>
        </w:rPr>
        <w:t>е</w:t>
      </w:r>
      <w:r w:rsidR="0084431C" w:rsidRPr="00380B96">
        <w:rPr>
          <w:rFonts w:ascii="Times New Roman"/>
          <w:sz w:val="28"/>
          <w:szCs w:val="28"/>
          <w:lang w:val="ru-RU"/>
        </w:rPr>
        <w:t>ские свойства внимания делятся на две основные группы: первичные и вт</w:t>
      </w:r>
      <w:r w:rsidR="0084431C" w:rsidRPr="00380B96">
        <w:rPr>
          <w:rFonts w:ascii="Times New Roman"/>
          <w:sz w:val="28"/>
          <w:szCs w:val="28"/>
          <w:lang w:val="ru-RU"/>
        </w:rPr>
        <w:t>о</w:t>
      </w:r>
      <w:r w:rsidR="0084431C" w:rsidRPr="00380B96">
        <w:rPr>
          <w:rFonts w:ascii="Times New Roman"/>
          <w:sz w:val="28"/>
          <w:szCs w:val="28"/>
          <w:lang w:val="ru-RU"/>
        </w:rPr>
        <w:t>ричные.</w:t>
      </w:r>
    </w:p>
    <w:p w:rsidR="003B145B" w:rsidRPr="00380B96" w:rsidRDefault="0084431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Первичные свойства внимания</w:t>
      </w:r>
      <w:r w:rsidR="001C5AC8" w:rsidRPr="00380B96">
        <w:rPr>
          <w:rFonts w:ascii="Times New Roman"/>
          <w:sz w:val="28"/>
          <w:szCs w:val="28"/>
          <w:lang w:val="ru-RU"/>
        </w:rPr>
        <w:t xml:space="preserve"> характеризуются наличием критериев объема информации и непосредственной устойчивост</w:t>
      </w:r>
      <w:r w:rsidR="00137EAD" w:rsidRPr="00380B96">
        <w:rPr>
          <w:rFonts w:ascii="Times New Roman"/>
          <w:sz w:val="28"/>
          <w:szCs w:val="28"/>
          <w:lang w:val="ru-RU"/>
        </w:rPr>
        <w:t>ью</w:t>
      </w:r>
      <w:r w:rsidR="001C5AC8" w:rsidRPr="00380B96">
        <w:rPr>
          <w:rFonts w:ascii="Times New Roman"/>
          <w:sz w:val="28"/>
          <w:szCs w:val="28"/>
          <w:lang w:val="ru-RU"/>
        </w:rPr>
        <w:t xml:space="preserve"> внимания. В первом случае речь идет о точном количестве объектов, отчетливо воспринимаемых в короткий промежуток времени, как правило, не превышающий 0,1 секунды. Нормальным количеством запоминаемых элементов за описанный временной отрезок у взрослого человека </w:t>
      </w:r>
      <w:proofErr w:type="gramStart"/>
      <w:r w:rsidR="001C5AC8" w:rsidRPr="00380B96">
        <w:rPr>
          <w:rFonts w:ascii="Times New Roman"/>
          <w:sz w:val="28"/>
          <w:szCs w:val="28"/>
          <w:lang w:val="ru-RU"/>
        </w:rPr>
        <w:t>является</w:t>
      </w:r>
      <w:proofErr w:type="gramEnd"/>
      <w:r w:rsidR="00DE5EB6" w:rsidRPr="00380B96">
        <w:rPr>
          <w:rFonts w:ascii="Times New Roman"/>
          <w:sz w:val="28"/>
          <w:szCs w:val="28"/>
          <w:lang w:val="ru-RU"/>
        </w:rPr>
        <w:t xml:space="preserve"> в общем</w:t>
      </w:r>
      <w:r w:rsidR="001C5AC8" w:rsidRPr="00380B96">
        <w:rPr>
          <w:rFonts w:ascii="Times New Roman"/>
          <w:sz w:val="28"/>
          <w:szCs w:val="28"/>
          <w:lang w:val="ru-RU"/>
        </w:rPr>
        <w:t xml:space="preserve"> от </w:t>
      </w:r>
      <w:r w:rsidR="00DE5EB6" w:rsidRPr="00380B96">
        <w:rPr>
          <w:rFonts w:ascii="Times New Roman"/>
          <w:sz w:val="28"/>
          <w:szCs w:val="28"/>
          <w:lang w:val="ru-RU"/>
        </w:rPr>
        <w:t>пяти</w:t>
      </w:r>
      <w:r w:rsidR="001C5AC8" w:rsidRPr="00380B96">
        <w:rPr>
          <w:rFonts w:ascii="Times New Roman"/>
          <w:sz w:val="28"/>
          <w:szCs w:val="28"/>
          <w:lang w:val="ru-RU"/>
        </w:rPr>
        <w:t xml:space="preserve"> до </w:t>
      </w:r>
      <w:r w:rsidR="00DE5EB6" w:rsidRPr="00380B96">
        <w:rPr>
          <w:rFonts w:ascii="Times New Roman"/>
          <w:sz w:val="28"/>
          <w:szCs w:val="28"/>
          <w:lang w:val="ru-RU"/>
        </w:rPr>
        <w:t>семи</w:t>
      </w:r>
      <w:r w:rsidR="001C5AC8" w:rsidRPr="00380B96">
        <w:rPr>
          <w:rFonts w:ascii="Times New Roman"/>
          <w:sz w:val="28"/>
          <w:szCs w:val="28"/>
          <w:lang w:val="ru-RU"/>
        </w:rPr>
        <w:t xml:space="preserve"> объектов</w:t>
      </w:r>
      <w:r w:rsidR="00DE5EB6" w:rsidRPr="00380B96">
        <w:rPr>
          <w:rFonts w:ascii="Times New Roman"/>
          <w:sz w:val="28"/>
          <w:szCs w:val="28"/>
          <w:lang w:val="ru-RU"/>
        </w:rPr>
        <w:t xml:space="preserve">, а в </w:t>
      </w:r>
      <w:r w:rsidR="00DE5EB6" w:rsidRPr="00380B96">
        <w:rPr>
          <w:rFonts w:ascii="Times New Roman"/>
          <w:sz w:val="28"/>
          <w:szCs w:val="28"/>
          <w:lang w:val="ru-RU"/>
        </w:rPr>
        <w:lastRenderedPageBreak/>
        <w:t>среднем - шесть элементов</w:t>
      </w:r>
      <w:r w:rsidR="001C5AC8" w:rsidRPr="00380B96">
        <w:rPr>
          <w:rStyle w:val="a6"/>
          <w:rFonts w:ascii="Times New Roman"/>
          <w:sz w:val="28"/>
          <w:szCs w:val="28"/>
          <w:lang w:val="ru-RU"/>
        </w:rPr>
        <w:footnoteReference w:id="15"/>
      </w:r>
      <w:r w:rsidR="001C5AC8" w:rsidRPr="00380B96">
        <w:rPr>
          <w:rFonts w:ascii="Times New Roman"/>
          <w:sz w:val="28"/>
          <w:szCs w:val="28"/>
          <w:lang w:val="ru-RU"/>
        </w:rPr>
        <w:t>.</w:t>
      </w:r>
      <w:r w:rsidR="00137EAD" w:rsidRPr="00380B96">
        <w:rPr>
          <w:rFonts w:ascii="Times New Roman"/>
          <w:sz w:val="28"/>
          <w:szCs w:val="28"/>
          <w:lang w:val="ru-RU"/>
        </w:rPr>
        <w:t xml:space="preserve"> </w:t>
      </w:r>
      <w:r w:rsidR="00DE5EB6" w:rsidRPr="00380B96">
        <w:rPr>
          <w:rFonts w:ascii="Times New Roman"/>
          <w:sz w:val="28"/>
          <w:szCs w:val="28"/>
          <w:lang w:val="ru-RU"/>
        </w:rPr>
        <w:t>Объем внимания напрямую связан со специф</w:t>
      </w:r>
      <w:r w:rsidR="00DE5EB6" w:rsidRPr="00380B96">
        <w:rPr>
          <w:rFonts w:ascii="Times New Roman"/>
          <w:sz w:val="28"/>
          <w:szCs w:val="28"/>
          <w:lang w:val="ru-RU"/>
        </w:rPr>
        <w:t>и</w:t>
      </w:r>
      <w:r w:rsidR="00DE5EB6" w:rsidRPr="00380B96">
        <w:rPr>
          <w:rFonts w:ascii="Times New Roman"/>
          <w:sz w:val="28"/>
          <w:szCs w:val="28"/>
          <w:lang w:val="ru-RU"/>
        </w:rPr>
        <w:t>кой изучаемого материала и личностными качества субъекта коммуникации, способностями к проведению анализа и систематизации, установлению лог</w:t>
      </w:r>
      <w:r w:rsidR="00DE5EB6" w:rsidRPr="00380B96">
        <w:rPr>
          <w:rFonts w:ascii="Times New Roman"/>
          <w:sz w:val="28"/>
          <w:szCs w:val="28"/>
          <w:lang w:val="ru-RU"/>
        </w:rPr>
        <w:t>и</w:t>
      </w:r>
      <w:r w:rsidR="00DE5EB6" w:rsidRPr="00380B96">
        <w:rPr>
          <w:rFonts w:ascii="Times New Roman"/>
          <w:sz w:val="28"/>
          <w:szCs w:val="28"/>
          <w:lang w:val="ru-RU"/>
        </w:rPr>
        <w:t>ческих связей, зависит от возраста человека, уровня образования и накопле</w:t>
      </w:r>
      <w:r w:rsidR="00DE5EB6" w:rsidRPr="00380B96">
        <w:rPr>
          <w:rFonts w:ascii="Times New Roman"/>
          <w:sz w:val="28"/>
          <w:szCs w:val="28"/>
          <w:lang w:val="ru-RU"/>
        </w:rPr>
        <w:t>н</w:t>
      </w:r>
      <w:r w:rsidR="00DE5EB6" w:rsidRPr="00380B96">
        <w:rPr>
          <w:rFonts w:ascii="Times New Roman"/>
          <w:sz w:val="28"/>
          <w:szCs w:val="28"/>
          <w:lang w:val="ru-RU"/>
        </w:rPr>
        <w:t>ного опыта. Таким образом, объем информации выражается в непосредстве</w:t>
      </w:r>
      <w:r w:rsidR="00DE5EB6" w:rsidRPr="00380B96">
        <w:rPr>
          <w:rFonts w:ascii="Times New Roman"/>
          <w:sz w:val="28"/>
          <w:szCs w:val="28"/>
          <w:lang w:val="ru-RU"/>
        </w:rPr>
        <w:t>н</w:t>
      </w:r>
      <w:r w:rsidR="00DE5EB6" w:rsidRPr="00380B96">
        <w:rPr>
          <w:rFonts w:ascii="Times New Roman"/>
          <w:sz w:val="28"/>
          <w:szCs w:val="28"/>
          <w:lang w:val="ru-RU"/>
        </w:rPr>
        <w:t>ном количестве информации, которую человек способен принять и усвоить за раз с последующим практическим применением. При варьировании колич</w:t>
      </w:r>
      <w:r w:rsidR="00DE5EB6" w:rsidRPr="00380B96">
        <w:rPr>
          <w:rFonts w:ascii="Times New Roman"/>
          <w:sz w:val="28"/>
          <w:szCs w:val="28"/>
          <w:lang w:val="ru-RU"/>
        </w:rPr>
        <w:t>е</w:t>
      </w:r>
      <w:r w:rsidR="00DE5EB6" w:rsidRPr="00380B96">
        <w:rPr>
          <w:rFonts w:ascii="Times New Roman"/>
          <w:sz w:val="28"/>
          <w:szCs w:val="28"/>
          <w:lang w:val="ru-RU"/>
        </w:rPr>
        <w:t>ства объема в большую сторону запускается интуитивный процесс систем</w:t>
      </w:r>
      <w:r w:rsidR="00DE5EB6" w:rsidRPr="00380B96">
        <w:rPr>
          <w:rFonts w:ascii="Times New Roman"/>
          <w:sz w:val="28"/>
          <w:szCs w:val="28"/>
          <w:lang w:val="ru-RU"/>
        </w:rPr>
        <w:t>а</w:t>
      </w:r>
      <w:r w:rsidR="00DE5EB6" w:rsidRPr="00380B96">
        <w:rPr>
          <w:rFonts w:ascii="Times New Roman"/>
          <w:sz w:val="28"/>
          <w:szCs w:val="28"/>
          <w:lang w:val="ru-RU"/>
        </w:rPr>
        <w:t>тизации объектов, позволяющий относить пары или тройки элементов к о</w:t>
      </w:r>
      <w:r w:rsidR="00DE5EB6" w:rsidRPr="00380B96">
        <w:rPr>
          <w:rFonts w:ascii="Times New Roman"/>
          <w:sz w:val="28"/>
          <w:szCs w:val="28"/>
          <w:lang w:val="ru-RU"/>
        </w:rPr>
        <w:t>д</w:t>
      </w:r>
      <w:r w:rsidR="00DE5EB6" w:rsidRPr="00380B96">
        <w:rPr>
          <w:rFonts w:ascii="Times New Roman"/>
          <w:sz w:val="28"/>
          <w:szCs w:val="28"/>
          <w:lang w:val="ru-RU"/>
        </w:rPr>
        <w:t>ной группе, что увеличивает объем запоминаемой информации без сущ</w:t>
      </w:r>
      <w:r w:rsidR="00DE5EB6" w:rsidRPr="00380B96">
        <w:rPr>
          <w:rFonts w:ascii="Times New Roman"/>
          <w:sz w:val="28"/>
          <w:szCs w:val="28"/>
          <w:lang w:val="ru-RU"/>
        </w:rPr>
        <w:t>е</w:t>
      </w:r>
      <w:r w:rsidR="00DE5EB6" w:rsidRPr="00380B96">
        <w:rPr>
          <w:rFonts w:ascii="Times New Roman"/>
          <w:sz w:val="28"/>
          <w:szCs w:val="28"/>
          <w:lang w:val="ru-RU"/>
        </w:rPr>
        <w:t>ственной потери данных. Потому создание единой структуры запоминаемых объектов позволяет усвоить более десятка различных элементов с т</w:t>
      </w:r>
      <w:r w:rsidR="00A43BE9" w:rsidRPr="00380B96">
        <w:rPr>
          <w:rFonts w:ascii="Times New Roman"/>
          <w:sz w:val="28"/>
          <w:szCs w:val="28"/>
          <w:lang w:val="ru-RU"/>
        </w:rPr>
        <w:t>ем же уровнем ясности и точности</w:t>
      </w:r>
      <w:r w:rsidR="00DE5EB6" w:rsidRPr="00380B96">
        <w:rPr>
          <w:rFonts w:ascii="Times New Roman"/>
          <w:sz w:val="28"/>
          <w:szCs w:val="28"/>
          <w:lang w:val="ru-RU"/>
        </w:rPr>
        <w:t>, как и ряд из не более</w:t>
      </w:r>
      <w:r w:rsidR="00A43BE9" w:rsidRPr="00380B96">
        <w:rPr>
          <w:rFonts w:ascii="Times New Roman"/>
          <w:sz w:val="28"/>
          <w:szCs w:val="28"/>
          <w:lang w:val="ru-RU"/>
        </w:rPr>
        <w:t xml:space="preserve"> т</w:t>
      </w:r>
      <w:r w:rsidR="00DE5EB6" w:rsidRPr="00380B96">
        <w:rPr>
          <w:rFonts w:ascii="Times New Roman"/>
          <w:sz w:val="28"/>
          <w:szCs w:val="28"/>
          <w:lang w:val="ru-RU"/>
        </w:rPr>
        <w:t>рех</w:t>
      </w:r>
      <w:r w:rsidR="00511A0E" w:rsidRPr="00380B96">
        <w:rPr>
          <w:rStyle w:val="a6"/>
          <w:rFonts w:ascii="Times New Roman"/>
          <w:sz w:val="28"/>
          <w:szCs w:val="28"/>
          <w:lang w:val="ru-RU"/>
        </w:rPr>
        <w:footnoteReference w:id="16"/>
      </w:r>
      <w:r w:rsidR="00DE5EB6" w:rsidRPr="00380B96">
        <w:rPr>
          <w:rFonts w:ascii="Times New Roman"/>
          <w:sz w:val="28"/>
          <w:szCs w:val="28"/>
          <w:lang w:val="ru-RU"/>
        </w:rPr>
        <w:t>.</w:t>
      </w:r>
      <w:r w:rsidR="00E86047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1C5AC8" w:rsidRPr="00380B96" w:rsidRDefault="00E8604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Однако у</w:t>
      </w:r>
      <w:r w:rsidR="005D1A5A" w:rsidRPr="00380B96">
        <w:rPr>
          <w:rFonts w:ascii="Times New Roman"/>
          <w:sz w:val="28"/>
          <w:szCs w:val="28"/>
          <w:lang w:val="ru-RU"/>
        </w:rPr>
        <w:t>ровень внимания</w:t>
      </w:r>
      <w:r w:rsidRPr="00380B96">
        <w:rPr>
          <w:rFonts w:ascii="Times New Roman"/>
          <w:sz w:val="28"/>
          <w:szCs w:val="28"/>
          <w:lang w:val="ru-RU"/>
        </w:rPr>
        <w:t xml:space="preserve"> и, как следствие, качество усвоения и зап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минания информации зависит от выбранного способа систематизации, например, смысловое регулирование объектов в рамках одной системы ув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личивает процент запоминаемости</w:t>
      </w:r>
      <w:r w:rsidR="00511A0E" w:rsidRPr="00380B96">
        <w:rPr>
          <w:rFonts w:ascii="Times New Roman"/>
          <w:sz w:val="28"/>
          <w:szCs w:val="28"/>
          <w:lang w:val="ru-RU"/>
        </w:rPr>
        <w:t xml:space="preserve">, </w:t>
      </w:r>
      <w:r w:rsidR="002645E3" w:rsidRPr="00380B96">
        <w:rPr>
          <w:rFonts w:ascii="Times New Roman"/>
          <w:sz w:val="28"/>
          <w:szCs w:val="28"/>
          <w:lang w:val="ru-RU"/>
        </w:rPr>
        <w:t>выводя одни объекты на пер</w:t>
      </w:r>
      <w:r w:rsidR="00D32E95" w:rsidRPr="00380B96">
        <w:rPr>
          <w:rFonts w:ascii="Times New Roman"/>
          <w:sz w:val="28"/>
          <w:szCs w:val="28"/>
          <w:lang w:val="ru-RU"/>
        </w:rPr>
        <w:t>вый</w:t>
      </w:r>
      <w:r w:rsidR="002645E3" w:rsidRPr="00380B96">
        <w:rPr>
          <w:rFonts w:ascii="Times New Roman"/>
          <w:sz w:val="28"/>
          <w:szCs w:val="28"/>
          <w:lang w:val="ru-RU"/>
        </w:rPr>
        <w:t xml:space="preserve"> план, а </w:t>
      </w:r>
      <w:proofErr w:type="gramStart"/>
      <w:r w:rsidR="002645E3" w:rsidRPr="00380B96">
        <w:rPr>
          <w:rFonts w:ascii="Times New Roman"/>
          <w:sz w:val="28"/>
          <w:szCs w:val="28"/>
          <w:lang w:val="ru-RU"/>
        </w:rPr>
        <w:t>остальные</w:t>
      </w:r>
      <w:proofErr w:type="gramEnd"/>
      <w:r w:rsidR="002645E3" w:rsidRPr="00380B96">
        <w:rPr>
          <w:rFonts w:ascii="Times New Roman"/>
          <w:sz w:val="28"/>
          <w:szCs w:val="28"/>
          <w:lang w:val="ru-RU"/>
        </w:rPr>
        <w:t xml:space="preserve"> сохраняя в качестве фоновых.</w:t>
      </w:r>
      <w:r w:rsidR="00C77571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C77571" w:rsidRPr="00380B96">
        <w:rPr>
          <w:rFonts w:ascii="Times New Roman"/>
          <w:sz w:val="28"/>
          <w:szCs w:val="28"/>
          <w:lang w:val="ru-RU"/>
        </w:rPr>
        <w:t>В описанном случае проявляется к</w:t>
      </w:r>
      <w:r w:rsidR="00C77571" w:rsidRPr="00380B96">
        <w:rPr>
          <w:rFonts w:ascii="Times New Roman"/>
          <w:sz w:val="28"/>
          <w:szCs w:val="28"/>
          <w:lang w:val="ru-RU"/>
        </w:rPr>
        <w:t>а</w:t>
      </w:r>
      <w:r w:rsidR="00C77571" w:rsidRPr="00380B96">
        <w:rPr>
          <w:rFonts w:ascii="Times New Roman"/>
          <w:sz w:val="28"/>
          <w:szCs w:val="28"/>
          <w:lang w:val="ru-RU"/>
        </w:rPr>
        <w:t>тегория избирательности внимания, основанная на выборе централ</w:t>
      </w:r>
      <w:r w:rsidR="00511A0E" w:rsidRPr="00380B96">
        <w:rPr>
          <w:rFonts w:ascii="Times New Roman"/>
          <w:sz w:val="28"/>
          <w:szCs w:val="28"/>
          <w:lang w:val="ru-RU"/>
        </w:rPr>
        <w:t>ьных и второстепенных элементов за счет адекватного дробления информации в с</w:t>
      </w:r>
      <w:r w:rsidR="00511A0E" w:rsidRPr="00380B96">
        <w:rPr>
          <w:rFonts w:ascii="Times New Roman"/>
          <w:sz w:val="28"/>
          <w:szCs w:val="28"/>
          <w:lang w:val="ru-RU"/>
        </w:rPr>
        <w:t>о</w:t>
      </w:r>
      <w:r w:rsidR="00511A0E" w:rsidRPr="00380B96">
        <w:rPr>
          <w:rFonts w:ascii="Times New Roman"/>
          <w:sz w:val="28"/>
          <w:szCs w:val="28"/>
          <w:lang w:val="ru-RU"/>
        </w:rPr>
        <w:t>ответствии с возможностями психики обрабатывать данные</w:t>
      </w:r>
      <w:r w:rsidR="00511A0E" w:rsidRPr="00380B96">
        <w:rPr>
          <w:rStyle w:val="a6"/>
          <w:rFonts w:ascii="Times New Roman"/>
          <w:sz w:val="28"/>
          <w:szCs w:val="28"/>
          <w:lang w:val="ru-RU"/>
        </w:rPr>
        <w:footnoteReference w:id="17"/>
      </w:r>
      <w:r w:rsidR="00511A0E" w:rsidRPr="00380B96">
        <w:rPr>
          <w:rFonts w:ascii="Times New Roman"/>
          <w:sz w:val="28"/>
          <w:szCs w:val="28"/>
          <w:lang w:val="ru-RU"/>
        </w:rPr>
        <w:t>.</w:t>
      </w:r>
      <w:r w:rsidR="00C77571" w:rsidRPr="00380B96">
        <w:rPr>
          <w:rFonts w:ascii="Times New Roman"/>
          <w:sz w:val="28"/>
          <w:szCs w:val="28"/>
          <w:lang w:val="ru-RU"/>
        </w:rPr>
        <w:t xml:space="preserve"> </w:t>
      </w:r>
      <w:r w:rsidR="00511A0E" w:rsidRPr="00380B96">
        <w:rPr>
          <w:rFonts w:ascii="Times New Roman"/>
          <w:sz w:val="28"/>
          <w:szCs w:val="28"/>
          <w:lang w:val="ru-RU"/>
        </w:rPr>
        <w:t>Подобное п</w:t>
      </w:r>
      <w:r w:rsidR="00511A0E" w:rsidRPr="00380B96">
        <w:rPr>
          <w:rFonts w:ascii="Times New Roman"/>
          <w:sz w:val="28"/>
          <w:szCs w:val="28"/>
          <w:lang w:val="ru-RU"/>
        </w:rPr>
        <w:t>о</w:t>
      </w:r>
      <w:r w:rsidR="00511A0E" w:rsidRPr="00380B96">
        <w:rPr>
          <w:rFonts w:ascii="Times New Roman"/>
          <w:sz w:val="28"/>
          <w:szCs w:val="28"/>
          <w:lang w:val="ru-RU"/>
        </w:rPr>
        <w:t>ложение вещей обусловлено механизмом психических процессов получения и усвоения информации и проявляется в замедленной реакции на второй и</w:t>
      </w:r>
      <w:r w:rsidR="00511A0E" w:rsidRPr="00380B96">
        <w:rPr>
          <w:rFonts w:ascii="Times New Roman"/>
          <w:sz w:val="28"/>
          <w:szCs w:val="28"/>
          <w:lang w:val="ru-RU"/>
        </w:rPr>
        <w:t>н</w:t>
      </w:r>
      <w:r w:rsidR="00511A0E" w:rsidRPr="00380B96">
        <w:rPr>
          <w:rFonts w:ascii="Times New Roman"/>
          <w:sz w:val="28"/>
          <w:szCs w:val="28"/>
          <w:lang w:val="ru-RU"/>
        </w:rPr>
        <w:t>формационный сигнал в сравнении с первым сигналом при условии, что вт</w:t>
      </w:r>
      <w:r w:rsidR="00511A0E" w:rsidRPr="00380B96">
        <w:rPr>
          <w:rFonts w:ascii="Times New Roman"/>
          <w:sz w:val="28"/>
          <w:szCs w:val="28"/>
          <w:lang w:val="ru-RU"/>
        </w:rPr>
        <w:t>о</w:t>
      </w:r>
      <w:r w:rsidR="00511A0E" w:rsidRPr="00380B96">
        <w:rPr>
          <w:rFonts w:ascii="Times New Roman"/>
          <w:sz w:val="28"/>
          <w:szCs w:val="28"/>
          <w:lang w:val="ru-RU"/>
        </w:rPr>
        <w:t>рой сигнал поступил чуть позже первого</w:t>
      </w:r>
      <w:proofErr w:type="gramEnd"/>
      <w:r w:rsidR="00511A0E" w:rsidRPr="00380B96">
        <w:rPr>
          <w:rFonts w:ascii="Times New Roman"/>
          <w:sz w:val="28"/>
          <w:szCs w:val="28"/>
          <w:lang w:val="ru-RU"/>
        </w:rPr>
        <w:t>, в то время как обработка первого сигнала еще не была завершена. Количественным параметром в данном сл</w:t>
      </w:r>
      <w:r w:rsidR="00511A0E" w:rsidRPr="00380B96">
        <w:rPr>
          <w:rFonts w:ascii="Times New Roman"/>
          <w:sz w:val="28"/>
          <w:szCs w:val="28"/>
          <w:lang w:val="ru-RU"/>
        </w:rPr>
        <w:t>у</w:t>
      </w:r>
      <w:r w:rsidR="00511A0E" w:rsidRPr="00380B96">
        <w:rPr>
          <w:rFonts w:ascii="Times New Roman"/>
          <w:sz w:val="28"/>
          <w:szCs w:val="28"/>
          <w:lang w:val="ru-RU"/>
        </w:rPr>
        <w:t>чае является скорость, с которой осуществляется выбор</w:t>
      </w:r>
      <w:r w:rsidR="003B145B" w:rsidRPr="00380B96">
        <w:rPr>
          <w:rFonts w:ascii="Times New Roman"/>
          <w:sz w:val="28"/>
          <w:szCs w:val="28"/>
          <w:lang w:val="ru-RU"/>
        </w:rPr>
        <w:t xml:space="preserve"> центрального стим</w:t>
      </w:r>
      <w:r w:rsidR="003B145B" w:rsidRPr="00380B96">
        <w:rPr>
          <w:rFonts w:ascii="Times New Roman"/>
          <w:sz w:val="28"/>
          <w:szCs w:val="28"/>
          <w:lang w:val="ru-RU"/>
        </w:rPr>
        <w:t>у</w:t>
      </w:r>
      <w:r w:rsidR="003B145B" w:rsidRPr="00380B96">
        <w:rPr>
          <w:rFonts w:ascii="Times New Roman"/>
          <w:sz w:val="28"/>
          <w:szCs w:val="28"/>
          <w:lang w:val="ru-RU"/>
        </w:rPr>
        <w:t xml:space="preserve">ла среди прочих, а качественный параметр измеряется точностью сделанного </w:t>
      </w:r>
      <w:r w:rsidR="003B145B" w:rsidRPr="00380B96">
        <w:rPr>
          <w:rFonts w:ascii="Times New Roman"/>
          <w:sz w:val="28"/>
          <w:szCs w:val="28"/>
          <w:lang w:val="ru-RU"/>
        </w:rPr>
        <w:lastRenderedPageBreak/>
        <w:t>выбора в соотношении между результатами и исходными стимульными эл</w:t>
      </w:r>
      <w:r w:rsidR="003B145B" w:rsidRPr="00380B96">
        <w:rPr>
          <w:rFonts w:ascii="Times New Roman"/>
          <w:sz w:val="28"/>
          <w:szCs w:val="28"/>
          <w:lang w:val="ru-RU"/>
        </w:rPr>
        <w:t>е</w:t>
      </w:r>
      <w:r w:rsidR="003B145B" w:rsidRPr="00380B96">
        <w:rPr>
          <w:rFonts w:ascii="Times New Roman"/>
          <w:sz w:val="28"/>
          <w:szCs w:val="28"/>
          <w:lang w:val="ru-RU"/>
        </w:rPr>
        <w:t>ментами.</w:t>
      </w:r>
      <w:r w:rsidR="00CC684B" w:rsidRPr="00380B96">
        <w:rPr>
          <w:rFonts w:ascii="Times New Roman"/>
          <w:sz w:val="28"/>
          <w:szCs w:val="28"/>
          <w:lang w:val="ru-RU"/>
        </w:rPr>
        <w:t xml:space="preserve"> Комплексная категория внимания в описываемом случае соотноси</w:t>
      </w:r>
      <w:r w:rsidR="00CC684B" w:rsidRPr="00380B96">
        <w:rPr>
          <w:rFonts w:ascii="Times New Roman"/>
          <w:sz w:val="28"/>
          <w:szCs w:val="28"/>
          <w:lang w:val="ru-RU"/>
        </w:rPr>
        <w:t>т</w:t>
      </w:r>
      <w:r w:rsidR="00CC684B" w:rsidRPr="00380B96">
        <w:rPr>
          <w:rFonts w:ascii="Times New Roman"/>
          <w:sz w:val="28"/>
          <w:szCs w:val="28"/>
          <w:lang w:val="ru-RU"/>
        </w:rPr>
        <w:t>ся с</w:t>
      </w:r>
      <w:r w:rsidR="002F1F26" w:rsidRPr="00380B96">
        <w:rPr>
          <w:rFonts w:ascii="Times New Roman"/>
          <w:sz w:val="28"/>
          <w:szCs w:val="28"/>
          <w:lang w:val="ru-RU"/>
        </w:rPr>
        <w:t>о степенью ус</w:t>
      </w:r>
      <w:r w:rsidR="00D316E7" w:rsidRPr="00380B96">
        <w:rPr>
          <w:rFonts w:ascii="Times New Roman"/>
          <w:sz w:val="28"/>
          <w:szCs w:val="28"/>
          <w:lang w:val="ru-RU"/>
        </w:rPr>
        <w:t>тойчивости</w:t>
      </w:r>
      <w:r w:rsidR="002F1F26" w:rsidRPr="00380B96">
        <w:rPr>
          <w:rFonts w:ascii="Times New Roman"/>
          <w:sz w:val="28"/>
          <w:szCs w:val="28"/>
          <w:lang w:val="ru-RU"/>
        </w:rPr>
        <w:t xml:space="preserve"> внимания.</w:t>
      </w:r>
    </w:p>
    <w:p w:rsidR="006A47AF" w:rsidRPr="00380B96" w:rsidRDefault="002B122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Важным критерием</w:t>
      </w:r>
      <w:r w:rsidR="00F561B0" w:rsidRPr="00380B96">
        <w:rPr>
          <w:rFonts w:ascii="Times New Roman"/>
          <w:sz w:val="28"/>
          <w:szCs w:val="28"/>
          <w:lang w:val="ru-RU"/>
        </w:rPr>
        <w:t xml:space="preserve"> и центральной временной характеристикой</w:t>
      </w:r>
      <w:r w:rsidRPr="00380B96">
        <w:rPr>
          <w:rFonts w:ascii="Times New Roman"/>
          <w:sz w:val="28"/>
          <w:szCs w:val="28"/>
          <w:lang w:val="ru-RU"/>
        </w:rPr>
        <w:t xml:space="preserve"> вним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ния является устойчивость, обоснованная сохранением способности человека сосредотачиваться и удерживать интерес</w:t>
      </w:r>
      <w:r w:rsidR="00F561B0" w:rsidRPr="00380B96">
        <w:rPr>
          <w:rFonts w:ascii="Times New Roman"/>
          <w:sz w:val="28"/>
          <w:szCs w:val="28"/>
          <w:lang w:val="ru-RU"/>
        </w:rPr>
        <w:t xml:space="preserve"> к</w:t>
      </w:r>
      <w:r w:rsidRPr="00380B96">
        <w:rPr>
          <w:rFonts w:ascii="Times New Roman"/>
          <w:sz w:val="28"/>
          <w:szCs w:val="28"/>
          <w:lang w:val="ru-RU"/>
        </w:rPr>
        <w:t xml:space="preserve"> объекту или явлению, концентр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ровать психическую активность на выбранной деятельности на протяжении определенного</w:t>
      </w:r>
      <w:r w:rsidR="00F561B0" w:rsidRPr="00380B96">
        <w:rPr>
          <w:rFonts w:ascii="Times New Roman"/>
          <w:sz w:val="28"/>
          <w:szCs w:val="28"/>
          <w:lang w:val="ru-RU"/>
        </w:rPr>
        <w:t>, как правило, длительного</w:t>
      </w:r>
      <w:r w:rsidRPr="00380B96">
        <w:rPr>
          <w:rFonts w:ascii="Times New Roman"/>
          <w:sz w:val="28"/>
          <w:szCs w:val="28"/>
          <w:lang w:val="ru-RU"/>
        </w:rPr>
        <w:t xml:space="preserve"> промежутка времени. Именно дл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тельность удержания внимания выступает в качестве центрального параметра оценки устойчивости</w:t>
      </w:r>
      <w:r w:rsidR="00F561B0" w:rsidRPr="00380B96">
        <w:rPr>
          <w:rFonts w:ascii="Times New Roman"/>
          <w:sz w:val="28"/>
          <w:szCs w:val="28"/>
          <w:lang w:val="ru-RU"/>
        </w:rPr>
        <w:t xml:space="preserve"> наряду с умением игнорировать возникающие в пр</w:t>
      </w:r>
      <w:r w:rsidR="00F561B0" w:rsidRPr="00380B96">
        <w:rPr>
          <w:rFonts w:ascii="Times New Roman"/>
          <w:sz w:val="28"/>
          <w:szCs w:val="28"/>
          <w:lang w:val="ru-RU"/>
        </w:rPr>
        <w:t>о</w:t>
      </w:r>
      <w:r w:rsidR="00F561B0" w:rsidRPr="00380B96">
        <w:rPr>
          <w:rFonts w:ascii="Times New Roman"/>
          <w:sz w:val="28"/>
          <w:szCs w:val="28"/>
          <w:lang w:val="ru-RU"/>
        </w:rPr>
        <w:t>цессе познания естественные помехи</w:t>
      </w:r>
      <w:r w:rsidR="00F561B0" w:rsidRPr="00380B96">
        <w:rPr>
          <w:rStyle w:val="a6"/>
          <w:rFonts w:ascii="Times New Roman"/>
          <w:sz w:val="28"/>
          <w:szCs w:val="28"/>
          <w:lang w:val="ru-RU"/>
        </w:rPr>
        <w:footnoteReference w:id="18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6D0E92" w:rsidRPr="00380B96" w:rsidRDefault="00F561B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 устойчивость внимания существенное влияния оказывают специф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ческие особенности самого объекта, среди которых динамичность, изменч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вость, уровень сложности и возможность взаимодействия. Однако ключевым параметром наличия устойчивости внимания является интерес человека к предмету</w:t>
      </w:r>
      <w:r w:rsidR="00D316E7" w:rsidRPr="00380B96">
        <w:rPr>
          <w:rFonts w:ascii="Times New Roman"/>
          <w:sz w:val="28"/>
          <w:szCs w:val="28"/>
          <w:lang w:val="ru-RU"/>
        </w:rPr>
        <w:t>,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D316E7" w:rsidRPr="00380B96">
        <w:rPr>
          <w:rFonts w:ascii="Times New Roman"/>
          <w:sz w:val="28"/>
          <w:szCs w:val="28"/>
          <w:lang w:val="ru-RU"/>
        </w:rPr>
        <w:t>понимание и признание его значимости для дальнейшего развития личности или для достижения поставленных целей. В данном случае проя</w:t>
      </w:r>
      <w:r w:rsidR="00D316E7" w:rsidRPr="00380B96">
        <w:rPr>
          <w:rFonts w:ascii="Times New Roman"/>
          <w:sz w:val="28"/>
          <w:szCs w:val="28"/>
          <w:lang w:val="ru-RU"/>
        </w:rPr>
        <w:t>в</w:t>
      </w:r>
      <w:r w:rsidR="00D316E7" w:rsidRPr="00380B96">
        <w:rPr>
          <w:rFonts w:ascii="Times New Roman"/>
          <w:sz w:val="28"/>
          <w:szCs w:val="28"/>
          <w:lang w:val="ru-RU"/>
        </w:rPr>
        <w:t>ляется существенная разница между внешним и внутренним проявлением внимания, где в первом случае речь идет о наличие практического контакта с объектом внимания, а во втором – об осознанном решении следовать за опр</w:t>
      </w:r>
      <w:r w:rsidR="00D316E7" w:rsidRPr="00380B96">
        <w:rPr>
          <w:rFonts w:ascii="Times New Roman"/>
          <w:sz w:val="28"/>
          <w:szCs w:val="28"/>
          <w:lang w:val="ru-RU"/>
        </w:rPr>
        <w:t>е</w:t>
      </w:r>
      <w:r w:rsidR="00D316E7" w:rsidRPr="00380B96">
        <w:rPr>
          <w:rFonts w:ascii="Times New Roman"/>
          <w:sz w:val="28"/>
          <w:szCs w:val="28"/>
          <w:lang w:val="ru-RU"/>
        </w:rPr>
        <w:t>деленной целью</w:t>
      </w:r>
      <w:r w:rsidR="00F06458" w:rsidRPr="00380B96">
        <w:rPr>
          <w:rFonts w:ascii="Times New Roman"/>
          <w:sz w:val="28"/>
          <w:szCs w:val="28"/>
          <w:lang w:val="ru-RU"/>
        </w:rPr>
        <w:t xml:space="preserve"> методом усиления внимания к чему-либо</w:t>
      </w:r>
      <w:r w:rsidR="00D316E7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591DA9" w:rsidRPr="00380B96" w:rsidRDefault="00D316E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Однако внимание является динамичным процессом, склонным к кра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ковременной и непроизвольной флуктуации в большую или меньшу</w:t>
      </w:r>
      <w:r w:rsidR="00DB5391" w:rsidRPr="00380B96">
        <w:rPr>
          <w:rFonts w:ascii="Times New Roman"/>
          <w:sz w:val="28"/>
          <w:szCs w:val="28"/>
          <w:lang w:val="ru-RU"/>
        </w:rPr>
        <w:t>ю стор</w:t>
      </w:r>
      <w:r w:rsidR="00DB5391" w:rsidRPr="00380B96">
        <w:rPr>
          <w:rFonts w:ascii="Times New Roman"/>
          <w:sz w:val="28"/>
          <w:szCs w:val="28"/>
          <w:lang w:val="ru-RU"/>
        </w:rPr>
        <w:t>о</w:t>
      </w:r>
      <w:r w:rsidR="00DB5391" w:rsidRPr="00380B96">
        <w:rPr>
          <w:rFonts w:ascii="Times New Roman"/>
          <w:sz w:val="28"/>
          <w:szCs w:val="28"/>
          <w:lang w:val="ru-RU"/>
        </w:rPr>
        <w:t>ну в зависимости от саморегулирования физиологических сенсорных систем организма, таких как изменение артериального давления, дыхания или се</w:t>
      </w:r>
      <w:r w:rsidR="00DB5391" w:rsidRPr="00380B96">
        <w:rPr>
          <w:rFonts w:ascii="Times New Roman"/>
          <w:sz w:val="28"/>
          <w:szCs w:val="28"/>
          <w:lang w:val="ru-RU"/>
        </w:rPr>
        <w:t>р</w:t>
      </w:r>
      <w:r w:rsidR="00DB5391" w:rsidRPr="00380B96">
        <w:rPr>
          <w:rFonts w:ascii="Times New Roman"/>
          <w:sz w:val="28"/>
          <w:szCs w:val="28"/>
          <w:lang w:val="ru-RU"/>
        </w:rPr>
        <w:t>дечного ритма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19"/>
      </w:r>
      <w:r w:rsidR="00DB5391" w:rsidRPr="00380B96">
        <w:rPr>
          <w:rFonts w:ascii="Times New Roman"/>
          <w:sz w:val="28"/>
          <w:szCs w:val="28"/>
          <w:lang w:val="ru-RU"/>
        </w:rPr>
        <w:t>.</w:t>
      </w:r>
      <w:r w:rsidR="00F06458" w:rsidRPr="00380B96">
        <w:rPr>
          <w:rFonts w:ascii="Times New Roman"/>
          <w:sz w:val="28"/>
          <w:szCs w:val="28"/>
          <w:lang w:val="ru-RU"/>
        </w:rPr>
        <w:t xml:space="preserve"> </w:t>
      </w:r>
      <w:r w:rsidR="00591DA9" w:rsidRPr="00380B96">
        <w:rPr>
          <w:rFonts w:ascii="Times New Roman"/>
          <w:sz w:val="28"/>
          <w:szCs w:val="28"/>
          <w:lang w:val="ru-RU"/>
        </w:rPr>
        <w:t>Колебания вниман</w:t>
      </w:r>
      <w:r w:rsidR="00F06458" w:rsidRPr="00380B96">
        <w:rPr>
          <w:rFonts w:ascii="Times New Roman"/>
          <w:sz w:val="28"/>
          <w:szCs w:val="28"/>
          <w:lang w:val="ru-RU"/>
        </w:rPr>
        <w:t>ия ограничены временным отрезком</w:t>
      </w:r>
      <w:r w:rsidR="00591DA9" w:rsidRPr="00380B96">
        <w:rPr>
          <w:rFonts w:ascii="Times New Roman"/>
          <w:sz w:val="28"/>
          <w:szCs w:val="28"/>
          <w:lang w:val="ru-RU"/>
        </w:rPr>
        <w:t xml:space="preserve"> от 2 до 3 се</w:t>
      </w:r>
      <w:r w:rsidR="00F06458" w:rsidRPr="00380B96">
        <w:rPr>
          <w:rFonts w:ascii="Times New Roman"/>
          <w:sz w:val="28"/>
          <w:szCs w:val="28"/>
          <w:lang w:val="ru-RU"/>
        </w:rPr>
        <w:t>кунд и имеют определенное числовое выражение. Так численное в</w:t>
      </w:r>
      <w:r w:rsidR="00F06458" w:rsidRPr="00380B96">
        <w:rPr>
          <w:rFonts w:ascii="Times New Roman"/>
          <w:sz w:val="28"/>
          <w:szCs w:val="28"/>
          <w:lang w:val="ru-RU"/>
        </w:rPr>
        <w:t>ы</w:t>
      </w:r>
      <w:r w:rsidR="00F06458" w:rsidRPr="00380B96">
        <w:rPr>
          <w:rFonts w:ascii="Times New Roman"/>
          <w:sz w:val="28"/>
          <w:szCs w:val="28"/>
          <w:lang w:val="ru-RU"/>
        </w:rPr>
        <w:lastRenderedPageBreak/>
        <w:t>ражение изменяющейся волны внимания для формирования сенсорной ясн</w:t>
      </w:r>
      <w:r w:rsidR="00F06458" w:rsidRPr="00380B96">
        <w:rPr>
          <w:rFonts w:ascii="Times New Roman"/>
          <w:sz w:val="28"/>
          <w:szCs w:val="28"/>
          <w:lang w:val="ru-RU"/>
        </w:rPr>
        <w:t>о</w:t>
      </w:r>
      <w:r w:rsidR="00F06458" w:rsidRPr="00380B96">
        <w:rPr>
          <w:rFonts w:ascii="Times New Roman"/>
          <w:sz w:val="28"/>
          <w:szCs w:val="28"/>
          <w:lang w:val="ru-RU"/>
        </w:rPr>
        <w:t>сти при зрительных ощущениях составляет 2,3 секунды</w:t>
      </w:r>
      <w:r w:rsidR="00591DA9" w:rsidRPr="00380B96">
        <w:rPr>
          <w:rStyle w:val="a6"/>
          <w:rFonts w:ascii="Times New Roman"/>
          <w:sz w:val="28"/>
          <w:szCs w:val="28"/>
          <w:lang w:val="ru-RU"/>
        </w:rPr>
        <w:footnoteReference w:id="20"/>
      </w:r>
      <w:r w:rsidR="00F06458" w:rsidRPr="00380B96">
        <w:rPr>
          <w:rFonts w:ascii="Times New Roman"/>
          <w:sz w:val="28"/>
          <w:szCs w:val="28"/>
          <w:lang w:val="ru-RU"/>
        </w:rPr>
        <w:t>.</w:t>
      </w:r>
    </w:p>
    <w:p w:rsidR="00032D70" w:rsidRPr="00380B96" w:rsidRDefault="00F0645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Вторичные свойства внимания характеризуются параметрами распр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деления внимания и осознанной переключаемости. Под распределением вн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мания принято понимать желание и способность человека сосредотачивать и направлять внимание на некоторое количество отдельных объектов с целью решения не одной, а нескольких задач в зависимости от их характера и ос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бенностей. Чем ниже уровень сложности изучаемого объекта или осущест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 xml:space="preserve">ляемого действия, тем успешнее реализуется распределение внимания за счет смещения в сторону частичной или полной автоматизации </w:t>
      </w:r>
      <w:r w:rsidR="009739F3" w:rsidRPr="00380B96">
        <w:rPr>
          <w:rFonts w:ascii="Times New Roman"/>
          <w:sz w:val="28"/>
          <w:szCs w:val="28"/>
          <w:lang w:val="ru-RU"/>
        </w:rPr>
        <w:t>одного или н</w:t>
      </w:r>
      <w:r w:rsidR="009739F3" w:rsidRPr="00380B96">
        <w:rPr>
          <w:rFonts w:ascii="Times New Roman"/>
          <w:sz w:val="28"/>
          <w:szCs w:val="28"/>
          <w:lang w:val="ru-RU"/>
        </w:rPr>
        <w:t>е</w:t>
      </w:r>
      <w:r w:rsidR="009739F3" w:rsidRPr="00380B96">
        <w:rPr>
          <w:rFonts w:ascii="Times New Roman"/>
          <w:sz w:val="28"/>
          <w:szCs w:val="28"/>
          <w:lang w:val="ru-RU"/>
        </w:rPr>
        <w:t>скольких процессов</w:t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F06458" w:rsidRPr="00380B96" w:rsidRDefault="009739F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Осознанное переключение внимания отличается от распределения преднамеренным изменением направления внимания с одного объекта или вида деятельности на другой. Временная характеристика в данном случае обусловлена скоростью переключения внимания и зависит от показателей сложности объекта или деятельности, на которые внимание направлено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21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r w:rsidR="00032D70" w:rsidRPr="00380B96">
        <w:rPr>
          <w:rFonts w:ascii="Times New Roman"/>
          <w:sz w:val="28"/>
          <w:szCs w:val="28"/>
          <w:lang w:val="ru-RU"/>
        </w:rPr>
        <w:t>Специфические особенности осознанного переключения внимания связаны с качествами личности, осуществляющей процесс переключения, и напрямую зависят от индивидуальных свойств нервной системы человека. Нервная с</w:t>
      </w:r>
      <w:r w:rsidR="00032D70" w:rsidRPr="00380B96">
        <w:rPr>
          <w:rFonts w:ascii="Times New Roman"/>
          <w:sz w:val="28"/>
          <w:szCs w:val="28"/>
          <w:lang w:val="ru-RU"/>
        </w:rPr>
        <w:t>и</w:t>
      </w:r>
      <w:r w:rsidR="00032D70" w:rsidRPr="00380B96">
        <w:rPr>
          <w:rFonts w:ascii="Times New Roman"/>
          <w:sz w:val="28"/>
          <w:szCs w:val="28"/>
          <w:lang w:val="ru-RU"/>
        </w:rPr>
        <w:t>стема, характеризующаяся подвижностью, обладает свойством динамичности и большей скоростью переключения внимания с объекта на объект, а то вр</w:t>
      </w:r>
      <w:r w:rsidR="00032D70" w:rsidRPr="00380B96">
        <w:rPr>
          <w:rFonts w:ascii="Times New Roman"/>
          <w:sz w:val="28"/>
          <w:szCs w:val="28"/>
          <w:lang w:val="ru-RU"/>
        </w:rPr>
        <w:t>е</w:t>
      </w:r>
      <w:r w:rsidR="00032D70" w:rsidRPr="00380B96">
        <w:rPr>
          <w:rFonts w:ascii="Times New Roman"/>
          <w:sz w:val="28"/>
          <w:szCs w:val="28"/>
          <w:lang w:val="ru-RU"/>
        </w:rPr>
        <w:t>мя, как инертная нервная система отличается более медленными процессами изменения внимания. Однако в обоих случаях особую роль играет личная м</w:t>
      </w:r>
      <w:r w:rsidR="00032D70" w:rsidRPr="00380B96">
        <w:rPr>
          <w:rFonts w:ascii="Times New Roman"/>
          <w:sz w:val="28"/>
          <w:szCs w:val="28"/>
          <w:lang w:val="ru-RU"/>
        </w:rPr>
        <w:t>о</w:t>
      </w:r>
      <w:r w:rsidR="00032D70" w:rsidRPr="00380B96">
        <w:rPr>
          <w:rFonts w:ascii="Times New Roman"/>
          <w:sz w:val="28"/>
          <w:szCs w:val="28"/>
          <w:lang w:val="ru-RU"/>
        </w:rPr>
        <w:t>тивация человека, увлеченность и активность.</w:t>
      </w:r>
    </w:p>
    <w:p w:rsidR="00032D70" w:rsidRPr="00380B96" w:rsidRDefault="00032D7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Первичные и вторичные свойства внимания образуют единое функци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нальное поле и на практике не могут быть отделены друг от друга. Таким 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>разом, можно сделать вывод о том, что на различные характеристики вним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ния оказывают влияние многие факторы, связанные не только с </w:t>
      </w:r>
      <w:r w:rsidR="0016780B" w:rsidRPr="00380B96">
        <w:rPr>
          <w:rFonts w:ascii="Times New Roman"/>
          <w:sz w:val="28"/>
          <w:szCs w:val="28"/>
          <w:lang w:val="ru-RU"/>
        </w:rPr>
        <w:t xml:space="preserve">отдельными </w:t>
      </w:r>
      <w:r w:rsidR="0016780B" w:rsidRPr="00380B96">
        <w:rPr>
          <w:rFonts w:ascii="Times New Roman"/>
          <w:sz w:val="28"/>
          <w:szCs w:val="28"/>
          <w:lang w:val="ru-RU"/>
        </w:rPr>
        <w:lastRenderedPageBreak/>
        <w:t>свойствами каких-либо исследуемых объектов, предметов, явлений или ос</w:t>
      </w:r>
      <w:r w:rsidR="0016780B" w:rsidRPr="00380B96">
        <w:rPr>
          <w:rFonts w:ascii="Times New Roman"/>
          <w:sz w:val="28"/>
          <w:szCs w:val="28"/>
          <w:lang w:val="ru-RU"/>
        </w:rPr>
        <w:t>у</w:t>
      </w:r>
      <w:r w:rsidR="0016780B" w:rsidRPr="00380B96">
        <w:rPr>
          <w:rFonts w:ascii="Times New Roman"/>
          <w:sz w:val="28"/>
          <w:szCs w:val="28"/>
          <w:lang w:val="ru-RU"/>
        </w:rPr>
        <w:t>ществляемых действий, но со специфическими</w:t>
      </w:r>
      <w:r w:rsidR="005A721D" w:rsidRPr="00380B96">
        <w:rPr>
          <w:rFonts w:ascii="Times New Roman"/>
          <w:sz w:val="28"/>
          <w:szCs w:val="28"/>
          <w:lang w:val="ru-RU"/>
        </w:rPr>
        <w:t xml:space="preserve"> личностными</w:t>
      </w:r>
      <w:r w:rsidR="0016780B" w:rsidRPr="00380B96">
        <w:rPr>
          <w:rFonts w:ascii="Times New Roman"/>
          <w:sz w:val="28"/>
          <w:szCs w:val="28"/>
          <w:lang w:val="ru-RU"/>
        </w:rPr>
        <w:t xml:space="preserve"> качества</w:t>
      </w:r>
      <w:r w:rsidR="005A721D" w:rsidRPr="00380B96">
        <w:rPr>
          <w:rFonts w:ascii="Times New Roman"/>
          <w:sz w:val="28"/>
          <w:szCs w:val="28"/>
          <w:lang w:val="ru-RU"/>
        </w:rPr>
        <w:t>ми</w:t>
      </w:r>
      <w:r w:rsidR="0016780B" w:rsidRPr="00380B96">
        <w:rPr>
          <w:rFonts w:ascii="Times New Roman"/>
          <w:sz w:val="28"/>
          <w:szCs w:val="28"/>
          <w:lang w:val="ru-RU"/>
        </w:rPr>
        <w:t xml:space="preserve"> </w:t>
      </w:r>
      <w:r w:rsidR="005A721D" w:rsidRPr="00380B96">
        <w:rPr>
          <w:rFonts w:ascii="Times New Roman"/>
          <w:sz w:val="28"/>
          <w:szCs w:val="28"/>
          <w:lang w:val="ru-RU"/>
        </w:rPr>
        <w:t>психического и физиологического уровней</w:t>
      </w:r>
      <w:r w:rsidR="0016780B" w:rsidRPr="00380B96">
        <w:rPr>
          <w:rFonts w:ascii="Times New Roman"/>
          <w:sz w:val="28"/>
          <w:szCs w:val="28"/>
          <w:lang w:val="ru-RU"/>
        </w:rPr>
        <w:t>.</w:t>
      </w:r>
    </w:p>
    <w:p w:rsidR="00434AC7" w:rsidRPr="00380B96" w:rsidRDefault="00434AC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8F77C0" w:rsidRPr="00380B96" w:rsidRDefault="00086802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6" w:name="_Toc450910914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</w:t>
      </w:r>
      <w:r w:rsidR="005F2792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1.3. </w:t>
      </w:r>
      <w:r w:rsidR="001C552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Виды внимания: факторы функционирования произвольной и н</w:t>
      </w:r>
      <w:r w:rsidR="001C552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="001C552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произвольной форм</w:t>
      </w:r>
      <w:bookmarkEnd w:id="6"/>
    </w:p>
    <w:p w:rsidR="00BD25B6" w:rsidRPr="00380B96" w:rsidRDefault="00D856A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Для определения основных факторов функционирования форм вним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ния как психического процесса познания необходимо в рамках проводимого исследования обратиться к полной классификации с целью детального изуч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ния методов, оказывающих значительное влияние на особенности возникн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вения и развития внимания. </w:t>
      </w:r>
    </w:p>
    <w:p w:rsidR="005F2792" w:rsidRPr="00380B96" w:rsidRDefault="001C552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Классификация внимания осуществляется на основании множества различных факторов и критериев, таких как локализация, форма происхожд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ния, определение субъекта</w:t>
      </w:r>
      <w:r w:rsidR="00941CBA" w:rsidRPr="00380B96">
        <w:rPr>
          <w:rFonts w:ascii="Times New Roman"/>
          <w:sz w:val="28"/>
          <w:szCs w:val="28"/>
          <w:lang w:val="ru-RU"/>
        </w:rPr>
        <w:t xml:space="preserve"> и объекта</w:t>
      </w:r>
      <w:r w:rsidRPr="00380B96">
        <w:rPr>
          <w:rFonts w:ascii="Times New Roman"/>
          <w:sz w:val="28"/>
          <w:szCs w:val="28"/>
          <w:lang w:val="ru-RU"/>
        </w:rPr>
        <w:t xml:space="preserve"> внимания, </w:t>
      </w:r>
      <w:r w:rsidR="00E00275" w:rsidRPr="00380B96">
        <w:rPr>
          <w:rFonts w:ascii="Times New Roman"/>
          <w:sz w:val="28"/>
          <w:szCs w:val="28"/>
          <w:lang w:val="ru-RU"/>
        </w:rPr>
        <w:t>применение категории вр</w:t>
      </w:r>
      <w:r w:rsidR="00E00275" w:rsidRPr="00380B96">
        <w:rPr>
          <w:rFonts w:ascii="Times New Roman"/>
          <w:sz w:val="28"/>
          <w:szCs w:val="28"/>
          <w:lang w:val="ru-RU"/>
        </w:rPr>
        <w:t>е</w:t>
      </w:r>
      <w:r w:rsidR="00E00275" w:rsidRPr="00380B96">
        <w:rPr>
          <w:rFonts w:ascii="Times New Roman"/>
          <w:sz w:val="28"/>
          <w:szCs w:val="28"/>
          <w:lang w:val="ru-RU"/>
        </w:rPr>
        <w:t xml:space="preserve">мени, </w:t>
      </w:r>
      <w:r w:rsidR="00CE0DCB" w:rsidRPr="00380B96">
        <w:rPr>
          <w:rFonts w:ascii="Times New Roman"/>
          <w:sz w:val="28"/>
          <w:szCs w:val="28"/>
          <w:lang w:val="ru-RU"/>
        </w:rPr>
        <w:t xml:space="preserve">управление, </w:t>
      </w:r>
      <w:r w:rsidRPr="00380B96">
        <w:rPr>
          <w:rFonts w:ascii="Times New Roman"/>
          <w:sz w:val="28"/>
          <w:szCs w:val="28"/>
          <w:lang w:val="ru-RU"/>
        </w:rPr>
        <w:t>выявление мотивации и установления цели процесса 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="00892204" w:rsidRPr="00380B96">
        <w:rPr>
          <w:rFonts w:ascii="Times New Roman"/>
          <w:sz w:val="28"/>
          <w:szCs w:val="28"/>
          <w:lang w:val="ru-RU"/>
        </w:rPr>
        <w:t>знания, за счет</w:t>
      </w:r>
      <w:r w:rsidRPr="00380B96">
        <w:rPr>
          <w:rFonts w:ascii="Times New Roman"/>
          <w:sz w:val="28"/>
          <w:szCs w:val="28"/>
          <w:lang w:val="ru-RU"/>
        </w:rPr>
        <w:t xml:space="preserve"> волевого усилия</w:t>
      </w:r>
      <w:r w:rsidR="00DA7C3D" w:rsidRPr="00380B96">
        <w:rPr>
          <w:rStyle w:val="a6"/>
          <w:rFonts w:ascii="Times New Roman"/>
          <w:sz w:val="28"/>
          <w:szCs w:val="28"/>
          <w:lang w:val="ru-RU"/>
        </w:rPr>
        <w:footnoteReference w:id="22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1C552E" w:rsidRPr="00380B96" w:rsidRDefault="001C552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 позиции локализации внимание представлено двумя основными в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дами, а именно внешним и внутренним вниманием, ориентированным</w:t>
      </w:r>
      <w:r w:rsidR="003A26C1"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 на локальное положение объекта познания. Таким образом, под внутренним вниманием принято понимать </w:t>
      </w:r>
      <w:r w:rsidR="003A26C1" w:rsidRPr="00380B96">
        <w:rPr>
          <w:rFonts w:ascii="Times New Roman"/>
          <w:sz w:val="28"/>
          <w:szCs w:val="28"/>
          <w:lang w:val="ru-RU"/>
        </w:rPr>
        <w:t>направленность</w:t>
      </w:r>
      <w:r w:rsidRPr="00380B96">
        <w:rPr>
          <w:rFonts w:ascii="Times New Roman"/>
          <w:sz w:val="28"/>
          <w:szCs w:val="28"/>
          <w:lang w:val="ru-RU"/>
        </w:rPr>
        <w:t xml:space="preserve"> психического процесса на проявления внутренней жизни человека как личности, где в качестве неп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средственного объекта выступают такие элементы, как эмоции и эмоци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нальное состояние, переживаемые чувства,</w:t>
      </w:r>
      <w:r w:rsidR="003A26C1" w:rsidRPr="00380B96">
        <w:rPr>
          <w:rFonts w:ascii="Times New Roman"/>
          <w:sz w:val="28"/>
          <w:szCs w:val="28"/>
          <w:lang w:val="ru-RU"/>
        </w:rPr>
        <w:t xml:space="preserve"> мысли</w:t>
      </w:r>
      <w:r w:rsidRPr="00380B96">
        <w:rPr>
          <w:rFonts w:ascii="Times New Roman"/>
          <w:sz w:val="28"/>
          <w:szCs w:val="28"/>
          <w:lang w:val="ru-RU"/>
        </w:rPr>
        <w:t xml:space="preserve"> совокупность воспомин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ний. Внешнее внимание предполагает расположение объекта внимания за пределами описанных выше категорий личности</w:t>
      </w:r>
      <w:r w:rsidR="003A26C1" w:rsidRPr="00380B96">
        <w:rPr>
          <w:rFonts w:ascii="Times New Roman"/>
          <w:sz w:val="28"/>
          <w:szCs w:val="28"/>
          <w:lang w:val="ru-RU"/>
        </w:rPr>
        <w:t xml:space="preserve">, то есть </w:t>
      </w:r>
      <w:proofErr w:type="gramStart"/>
      <w:r w:rsidR="003A26C1" w:rsidRPr="00380B96">
        <w:rPr>
          <w:rFonts w:ascii="Times New Roman"/>
          <w:sz w:val="28"/>
          <w:szCs w:val="28"/>
          <w:lang w:val="ru-RU"/>
        </w:rPr>
        <w:t>объект</w:t>
      </w:r>
      <w:proofErr w:type="gramEnd"/>
      <w:r w:rsidR="003A26C1" w:rsidRPr="00380B96">
        <w:rPr>
          <w:rFonts w:ascii="Times New Roman"/>
          <w:sz w:val="28"/>
          <w:szCs w:val="28"/>
          <w:lang w:val="ru-RU"/>
        </w:rPr>
        <w:t xml:space="preserve"> и субъект внимания отделены друг от друга. </w:t>
      </w:r>
    </w:p>
    <w:p w:rsidR="003A26C1" w:rsidRPr="00380B96" w:rsidRDefault="003A26C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По критерию происхождения внимание делится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на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природное и об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 xml:space="preserve">словленное социальными факторами. </w:t>
      </w:r>
      <w:r w:rsidR="00BA4C06" w:rsidRPr="00380B96">
        <w:rPr>
          <w:rFonts w:ascii="Times New Roman"/>
          <w:sz w:val="28"/>
          <w:szCs w:val="28"/>
          <w:lang w:val="ru-RU"/>
        </w:rPr>
        <w:t>В первом случае речь идет о врожде</w:t>
      </w:r>
      <w:r w:rsidR="00BA4C06" w:rsidRPr="00380B96">
        <w:rPr>
          <w:rFonts w:ascii="Times New Roman"/>
          <w:sz w:val="28"/>
          <w:szCs w:val="28"/>
          <w:lang w:val="ru-RU"/>
        </w:rPr>
        <w:t>н</w:t>
      </w:r>
      <w:r w:rsidR="00BA4C06" w:rsidRPr="00380B96">
        <w:rPr>
          <w:rFonts w:ascii="Times New Roman"/>
          <w:sz w:val="28"/>
          <w:szCs w:val="28"/>
          <w:lang w:val="ru-RU"/>
        </w:rPr>
        <w:lastRenderedPageBreak/>
        <w:t>ной способности каждого человека избирательно реагировать на внешние проявления окружающего мира и внутренние факторы за счет рефлекса бе</w:t>
      </w:r>
      <w:r w:rsidR="00BA4C06" w:rsidRPr="00380B96">
        <w:rPr>
          <w:rFonts w:ascii="Times New Roman"/>
          <w:sz w:val="28"/>
          <w:szCs w:val="28"/>
          <w:lang w:val="ru-RU"/>
        </w:rPr>
        <w:t>з</w:t>
      </w:r>
      <w:r w:rsidR="00BA4C06" w:rsidRPr="00380B96">
        <w:rPr>
          <w:rFonts w:ascii="Times New Roman"/>
          <w:sz w:val="28"/>
          <w:szCs w:val="28"/>
          <w:lang w:val="ru-RU"/>
        </w:rPr>
        <w:t>условной ориентации в информационном потоке. Во втором случае подраз</w:t>
      </w:r>
      <w:r w:rsidR="00BA4C06" w:rsidRPr="00380B96">
        <w:rPr>
          <w:rFonts w:ascii="Times New Roman"/>
          <w:sz w:val="28"/>
          <w:szCs w:val="28"/>
          <w:lang w:val="ru-RU"/>
        </w:rPr>
        <w:t>у</w:t>
      </w:r>
      <w:r w:rsidR="00BA4C06" w:rsidRPr="00380B96">
        <w:rPr>
          <w:rFonts w:ascii="Times New Roman"/>
          <w:sz w:val="28"/>
          <w:szCs w:val="28"/>
          <w:lang w:val="ru-RU"/>
        </w:rPr>
        <w:t xml:space="preserve">мевается процесс бесконечного формирования условий функционирования внимания как процесса познания за счет специального обучения или как </w:t>
      </w:r>
      <w:r w:rsidR="00E00275" w:rsidRPr="00380B96">
        <w:rPr>
          <w:rFonts w:ascii="Times New Roman"/>
          <w:sz w:val="28"/>
          <w:szCs w:val="28"/>
          <w:lang w:val="ru-RU"/>
        </w:rPr>
        <w:t>р</w:t>
      </w:r>
      <w:r w:rsidR="00E00275" w:rsidRPr="00380B96">
        <w:rPr>
          <w:rFonts w:ascii="Times New Roman"/>
          <w:sz w:val="28"/>
          <w:szCs w:val="28"/>
          <w:lang w:val="ru-RU"/>
        </w:rPr>
        <w:t>е</w:t>
      </w:r>
      <w:r w:rsidR="00E00275" w:rsidRPr="00380B96">
        <w:rPr>
          <w:rFonts w:ascii="Times New Roman"/>
          <w:sz w:val="28"/>
          <w:szCs w:val="28"/>
          <w:lang w:val="ru-RU"/>
        </w:rPr>
        <w:t>зультат</w:t>
      </w:r>
      <w:r w:rsidR="002E21BE" w:rsidRPr="00380B96">
        <w:rPr>
          <w:rFonts w:ascii="Times New Roman"/>
          <w:sz w:val="28"/>
          <w:szCs w:val="28"/>
          <w:lang w:val="ru-RU"/>
        </w:rPr>
        <w:t xml:space="preserve"> воспитания</w:t>
      </w:r>
      <w:r w:rsidR="00BA4C06" w:rsidRPr="00380B96">
        <w:rPr>
          <w:rFonts w:ascii="Times New Roman"/>
          <w:sz w:val="28"/>
          <w:szCs w:val="28"/>
          <w:lang w:val="ru-RU"/>
        </w:rPr>
        <w:t>. Данный вид предполагает обязательное наличие катег</w:t>
      </w:r>
      <w:r w:rsidR="00BA4C06" w:rsidRPr="00380B96">
        <w:rPr>
          <w:rFonts w:ascii="Times New Roman"/>
          <w:sz w:val="28"/>
          <w:szCs w:val="28"/>
          <w:lang w:val="ru-RU"/>
        </w:rPr>
        <w:t>о</w:t>
      </w:r>
      <w:r w:rsidR="00BA4C06" w:rsidRPr="00380B96">
        <w:rPr>
          <w:rFonts w:ascii="Times New Roman"/>
          <w:sz w:val="28"/>
          <w:szCs w:val="28"/>
          <w:lang w:val="ru-RU"/>
        </w:rPr>
        <w:t>рий волевого усилия и избирательности для регулирования реакции на ра</w:t>
      </w:r>
      <w:r w:rsidR="00BA4C06" w:rsidRPr="00380B96">
        <w:rPr>
          <w:rFonts w:ascii="Times New Roman"/>
          <w:sz w:val="28"/>
          <w:szCs w:val="28"/>
          <w:lang w:val="ru-RU"/>
        </w:rPr>
        <w:t>з</w:t>
      </w:r>
      <w:r w:rsidR="00BA4C06" w:rsidRPr="00380B96">
        <w:rPr>
          <w:rFonts w:ascii="Times New Roman"/>
          <w:sz w:val="28"/>
          <w:szCs w:val="28"/>
          <w:lang w:val="ru-RU"/>
        </w:rPr>
        <w:t>личные элементы внутреннего и внешнего миров.</w:t>
      </w:r>
    </w:p>
    <w:p w:rsidR="00E00275" w:rsidRPr="00380B96" w:rsidRDefault="00941CB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Классификация внимания на основе определения субъекта описывается как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индивидуальное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при наличии одного субъекта, которым является отдел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ный человек. При рассмотрении в качестве субъекта внимания группы инд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видов процесс соотносится с групповым видом внимания, при коллек</w:t>
      </w:r>
      <w:r w:rsidR="002E21BE" w:rsidRPr="00380B96">
        <w:rPr>
          <w:rFonts w:ascii="Times New Roman"/>
          <w:sz w:val="28"/>
          <w:szCs w:val="28"/>
          <w:lang w:val="ru-RU"/>
        </w:rPr>
        <w:t>тивном субъекте</w:t>
      </w:r>
      <w:r w:rsidRPr="00380B96">
        <w:rPr>
          <w:rFonts w:ascii="Times New Roman"/>
          <w:sz w:val="28"/>
          <w:szCs w:val="28"/>
          <w:lang w:val="ru-RU"/>
        </w:rPr>
        <w:t xml:space="preserve"> – с коллективным</w:t>
      </w:r>
      <w:r w:rsidR="002E21BE" w:rsidRPr="00380B96">
        <w:rPr>
          <w:rFonts w:ascii="Times New Roman"/>
          <w:sz w:val="28"/>
          <w:szCs w:val="28"/>
          <w:lang w:val="ru-RU"/>
        </w:rPr>
        <w:t xml:space="preserve"> вниманием</w:t>
      </w:r>
      <w:r w:rsidRPr="00380B96">
        <w:rPr>
          <w:rFonts w:ascii="Times New Roman"/>
          <w:sz w:val="28"/>
          <w:szCs w:val="28"/>
          <w:lang w:val="ru-RU"/>
        </w:rPr>
        <w:t xml:space="preserve"> соответственно. </w:t>
      </w:r>
    </w:p>
    <w:p w:rsidR="00941CBA" w:rsidRPr="00380B96" w:rsidRDefault="002E21B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Определение вида внимания по объекту ориентировано на </w:t>
      </w:r>
      <w:r w:rsidR="00FF6E86" w:rsidRPr="00380B96">
        <w:rPr>
          <w:rFonts w:ascii="Times New Roman"/>
          <w:sz w:val="28"/>
          <w:szCs w:val="28"/>
          <w:lang w:val="ru-RU"/>
        </w:rPr>
        <w:t>каче</w:t>
      </w:r>
      <w:r w:rsidRPr="00380B96">
        <w:rPr>
          <w:rFonts w:ascii="Times New Roman"/>
          <w:sz w:val="28"/>
          <w:szCs w:val="28"/>
          <w:lang w:val="ru-RU"/>
        </w:rPr>
        <w:t>ство 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ражения</w:t>
      </w:r>
      <w:r w:rsidR="00FF6E86"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  <w:lang w:val="ru-RU"/>
        </w:rPr>
        <w:t xml:space="preserve">данного объекта.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Та</w:t>
      </w:r>
      <w:r w:rsidR="00892204" w:rsidRPr="00380B96">
        <w:rPr>
          <w:rFonts w:ascii="Times New Roman"/>
          <w:sz w:val="28"/>
          <w:szCs w:val="28"/>
          <w:lang w:val="ru-RU"/>
        </w:rPr>
        <w:t>ким образом, процесс внимания делится</w:t>
      </w:r>
      <w:r w:rsidRPr="00380B96">
        <w:rPr>
          <w:rFonts w:ascii="Times New Roman"/>
          <w:sz w:val="28"/>
          <w:szCs w:val="28"/>
          <w:lang w:val="ru-RU"/>
        </w:rPr>
        <w:t xml:space="preserve"> на ан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литическое при условии направленности процесса познания на отдельные ч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сти одного объекта, и на синтетическое при познании некоторого объекта с учетом его безусловной целостности.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643225" w:rsidRPr="00380B96">
        <w:rPr>
          <w:rFonts w:ascii="Times New Roman"/>
          <w:sz w:val="28"/>
          <w:szCs w:val="28"/>
          <w:lang w:val="ru-RU"/>
        </w:rPr>
        <w:t>Согласно методам изучения характера отражения объекта внимание подразумевает деление на следующие виды:</w:t>
      </w:r>
    </w:p>
    <w:p w:rsidR="00643225" w:rsidRPr="00380B96" w:rsidRDefault="00643225" w:rsidP="00A97756">
      <w:pPr>
        <w:pStyle w:val="a3"/>
        <w:widowControl/>
        <w:numPr>
          <w:ilvl w:val="0"/>
          <w:numId w:val="2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Интеллектуальное внимание с отражением объекта как совоку</w:t>
      </w:r>
      <w:r w:rsidRPr="00380B96">
        <w:rPr>
          <w:rFonts w:ascii="Times New Roman"/>
          <w:sz w:val="28"/>
          <w:szCs w:val="28"/>
          <w:lang w:val="ru-RU"/>
        </w:rPr>
        <w:t>п</w:t>
      </w:r>
      <w:r w:rsidRPr="00380B96">
        <w:rPr>
          <w:rFonts w:ascii="Times New Roman"/>
          <w:sz w:val="28"/>
          <w:szCs w:val="28"/>
          <w:lang w:val="ru-RU"/>
        </w:rPr>
        <w:t>ности содержательно-процессуальных характеристик мышления;</w:t>
      </w:r>
    </w:p>
    <w:p w:rsidR="00643225" w:rsidRPr="00380B96" w:rsidRDefault="00643225" w:rsidP="00A97756">
      <w:pPr>
        <w:pStyle w:val="a3"/>
        <w:widowControl/>
        <w:numPr>
          <w:ilvl w:val="0"/>
          <w:numId w:val="2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Перцептивное внимание, основанное на восприятии и ощущен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ях как на центральных объектах;</w:t>
      </w:r>
    </w:p>
    <w:p w:rsidR="00643225" w:rsidRPr="00380B96" w:rsidRDefault="00643225" w:rsidP="00A97756">
      <w:pPr>
        <w:pStyle w:val="a3"/>
        <w:widowControl/>
        <w:numPr>
          <w:ilvl w:val="0"/>
          <w:numId w:val="2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Аффективное внимание, ориентированное на совокупность чувств и эмоции;</w:t>
      </w:r>
    </w:p>
    <w:p w:rsidR="0054635F" w:rsidRPr="00380B96" w:rsidRDefault="00643225" w:rsidP="00A97756">
      <w:pPr>
        <w:pStyle w:val="a3"/>
        <w:widowControl/>
        <w:numPr>
          <w:ilvl w:val="0"/>
          <w:numId w:val="2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Исполнительское внимание, при котором объектами отражения становятся некоторые действия или процессы</w:t>
      </w:r>
      <w:r w:rsidR="0054635F" w:rsidRPr="00380B96">
        <w:rPr>
          <w:rStyle w:val="a6"/>
          <w:rFonts w:ascii="Times New Roman"/>
          <w:sz w:val="28"/>
          <w:szCs w:val="28"/>
          <w:lang w:val="ru-RU"/>
        </w:rPr>
        <w:footnoteReference w:id="23"/>
      </w:r>
      <w:r w:rsidR="0054635F" w:rsidRPr="00380B96">
        <w:rPr>
          <w:rFonts w:ascii="Times New Roman"/>
          <w:sz w:val="28"/>
          <w:szCs w:val="28"/>
          <w:lang w:val="ru-RU"/>
        </w:rPr>
        <w:t>;</w:t>
      </w:r>
    </w:p>
    <w:p w:rsidR="0054635F" w:rsidRPr="00380B96" w:rsidRDefault="0093690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>На основании категории времени внимание ориентировано на действия и результат этих действий, в соответствии с которыми подразделяется на 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lastRenderedPageBreak/>
        <w:t>туальное внимание, ориентированное на данный момент времени и ф</w:t>
      </w:r>
      <w:r w:rsidR="00CE0DCB" w:rsidRPr="00380B96">
        <w:rPr>
          <w:rFonts w:ascii="Times New Roman"/>
          <w:sz w:val="28"/>
          <w:szCs w:val="28"/>
          <w:lang w:val="ru-RU"/>
        </w:rPr>
        <w:t>ункци</w:t>
      </w:r>
      <w:r w:rsidR="00CE0DCB" w:rsidRPr="00380B96">
        <w:rPr>
          <w:rFonts w:ascii="Times New Roman"/>
          <w:sz w:val="28"/>
          <w:szCs w:val="28"/>
          <w:lang w:val="ru-RU"/>
        </w:rPr>
        <w:t>о</w:t>
      </w:r>
      <w:r w:rsidR="00CE0DCB" w:rsidRPr="00380B96">
        <w:rPr>
          <w:rFonts w:ascii="Times New Roman"/>
          <w:sz w:val="28"/>
          <w:szCs w:val="28"/>
          <w:lang w:val="ru-RU"/>
        </w:rPr>
        <w:t>нирующее в реальных условиях настоящего; на возвратное внимание с уч</w:t>
      </w:r>
      <w:r w:rsidR="00CE0DCB" w:rsidRPr="00380B96">
        <w:rPr>
          <w:rFonts w:ascii="Times New Roman"/>
          <w:sz w:val="28"/>
          <w:szCs w:val="28"/>
          <w:lang w:val="ru-RU"/>
        </w:rPr>
        <w:t>е</w:t>
      </w:r>
      <w:r w:rsidR="00CE0DCB" w:rsidRPr="00380B96">
        <w:rPr>
          <w:rFonts w:ascii="Times New Roman"/>
          <w:sz w:val="28"/>
          <w:szCs w:val="28"/>
          <w:lang w:val="ru-RU"/>
        </w:rPr>
        <w:t>том не конкретной деятельности, а ее результатов вне зависимости от уровня завершенности какого-либо действия в прошлом;</w:t>
      </w:r>
      <w:proofErr w:type="gramEnd"/>
      <w:r w:rsidR="00CE0DCB" w:rsidRPr="00380B96">
        <w:rPr>
          <w:rFonts w:ascii="Times New Roman"/>
          <w:sz w:val="28"/>
          <w:szCs w:val="28"/>
          <w:lang w:val="ru-RU"/>
        </w:rPr>
        <w:t xml:space="preserve"> на перспективное вним</w:t>
      </w:r>
      <w:r w:rsidR="00CE0DCB" w:rsidRPr="00380B96">
        <w:rPr>
          <w:rFonts w:ascii="Times New Roman"/>
          <w:sz w:val="28"/>
          <w:szCs w:val="28"/>
          <w:lang w:val="ru-RU"/>
        </w:rPr>
        <w:t>а</w:t>
      </w:r>
      <w:r w:rsidR="00CE0DCB" w:rsidRPr="00380B96">
        <w:rPr>
          <w:rFonts w:ascii="Times New Roman"/>
          <w:sz w:val="28"/>
          <w:szCs w:val="28"/>
          <w:lang w:val="ru-RU"/>
        </w:rPr>
        <w:t>ние, ориентированное в большей степени на план некоторых действий, кот</w:t>
      </w:r>
      <w:r w:rsidR="00CE0DCB" w:rsidRPr="00380B96">
        <w:rPr>
          <w:rFonts w:ascii="Times New Roman"/>
          <w:sz w:val="28"/>
          <w:szCs w:val="28"/>
          <w:lang w:val="ru-RU"/>
        </w:rPr>
        <w:t>о</w:t>
      </w:r>
      <w:r w:rsidR="00CE0DCB" w:rsidRPr="00380B96">
        <w:rPr>
          <w:rFonts w:ascii="Times New Roman"/>
          <w:sz w:val="28"/>
          <w:szCs w:val="28"/>
          <w:lang w:val="ru-RU"/>
        </w:rPr>
        <w:t>рый будет реализован через определенный промежуток времени, и предпол</w:t>
      </w:r>
      <w:r w:rsidR="00CE0DCB" w:rsidRPr="00380B96">
        <w:rPr>
          <w:rFonts w:ascii="Times New Roman"/>
          <w:sz w:val="28"/>
          <w:szCs w:val="28"/>
          <w:lang w:val="ru-RU"/>
        </w:rPr>
        <w:t>а</w:t>
      </w:r>
      <w:r w:rsidR="00CE0DCB" w:rsidRPr="00380B96">
        <w:rPr>
          <w:rFonts w:ascii="Times New Roman"/>
          <w:sz w:val="28"/>
          <w:szCs w:val="28"/>
          <w:lang w:val="ru-RU"/>
        </w:rPr>
        <w:t>гаемые результаты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24"/>
      </w:r>
      <w:r w:rsidR="00CE0DCB" w:rsidRPr="00380B96">
        <w:rPr>
          <w:rFonts w:ascii="Times New Roman"/>
          <w:sz w:val="28"/>
          <w:szCs w:val="28"/>
          <w:lang w:val="ru-RU"/>
        </w:rPr>
        <w:t>.</w:t>
      </w:r>
    </w:p>
    <w:p w:rsidR="00A12072" w:rsidRPr="00380B96" w:rsidRDefault="00CE0DC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С позиции </w:t>
      </w:r>
      <w:r w:rsidR="005D7FCA" w:rsidRPr="00380B96">
        <w:rPr>
          <w:rFonts w:ascii="Times New Roman"/>
          <w:sz w:val="28"/>
          <w:szCs w:val="28"/>
          <w:lang w:val="ru-RU"/>
        </w:rPr>
        <w:t>стратегий</w:t>
      </w:r>
      <w:r w:rsidR="00BD25B6" w:rsidRPr="00380B96">
        <w:rPr>
          <w:rFonts w:ascii="Times New Roman"/>
          <w:sz w:val="28"/>
          <w:szCs w:val="28"/>
          <w:lang w:val="ru-RU"/>
        </w:rPr>
        <w:t xml:space="preserve"> управления вниманием </w:t>
      </w:r>
      <w:r w:rsidR="005D7FCA" w:rsidRPr="00380B96">
        <w:rPr>
          <w:rFonts w:ascii="Times New Roman"/>
          <w:sz w:val="28"/>
          <w:szCs w:val="28"/>
          <w:lang w:val="ru-RU"/>
        </w:rPr>
        <w:t>принято выделять</w:t>
      </w:r>
      <w:r w:rsidR="00BD25B6" w:rsidRPr="00380B96">
        <w:rPr>
          <w:rFonts w:ascii="Times New Roman"/>
          <w:sz w:val="28"/>
          <w:szCs w:val="28"/>
          <w:lang w:val="ru-RU"/>
        </w:rPr>
        <w:t xml:space="preserve"> катег</w:t>
      </w:r>
      <w:r w:rsidR="00BD25B6" w:rsidRPr="00380B96">
        <w:rPr>
          <w:rFonts w:ascii="Times New Roman"/>
          <w:sz w:val="28"/>
          <w:szCs w:val="28"/>
          <w:lang w:val="ru-RU"/>
        </w:rPr>
        <w:t>о</w:t>
      </w:r>
      <w:r w:rsidR="00BD25B6" w:rsidRPr="00380B96">
        <w:rPr>
          <w:rFonts w:ascii="Times New Roman"/>
          <w:sz w:val="28"/>
          <w:szCs w:val="28"/>
          <w:lang w:val="ru-RU"/>
        </w:rPr>
        <w:t>рии внимания, ориентированные на характер осуществляемого управления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25"/>
      </w:r>
      <w:r w:rsidR="00D856A9" w:rsidRPr="00380B96">
        <w:rPr>
          <w:rFonts w:ascii="Times New Roman"/>
          <w:sz w:val="28"/>
          <w:szCs w:val="28"/>
          <w:lang w:val="ru-RU"/>
        </w:rPr>
        <w:t xml:space="preserve">. Под непосредственным вниманием </w:t>
      </w:r>
      <w:r w:rsidR="005D7FCA" w:rsidRPr="00380B96">
        <w:rPr>
          <w:rFonts w:ascii="Times New Roman"/>
          <w:sz w:val="28"/>
          <w:szCs w:val="28"/>
          <w:lang w:val="ru-RU"/>
        </w:rPr>
        <w:t>понимается</w:t>
      </w:r>
      <w:r w:rsidR="00D856A9" w:rsidRPr="00380B96">
        <w:rPr>
          <w:rFonts w:ascii="Times New Roman"/>
          <w:sz w:val="28"/>
          <w:szCs w:val="28"/>
          <w:lang w:val="ru-RU"/>
        </w:rPr>
        <w:t xml:space="preserve"> вид внимания, управление которым сосредоточено на качествах познаваемого объекта и удерживается за счет характеристик данного объекта без возможности привлечения дополн</w:t>
      </w:r>
      <w:r w:rsidR="00D856A9" w:rsidRPr="00380B96">
        <w:rPr>
          <w:rFonts w:ascii="Times New Roman"/>
          <w:sz w:val="28"/>
          <w:szCs w:val="28"/>
          <w:lang w:val="ru-RU"/>
        </w:rPr>
        <w:t>и</w:t>
      </w:r>
      <w:r w:rsidR="00D856A9" w:rsidRPr="00380B96">
        <w:rPr>
          <w:rFonts w:ascii="Times New Roman"/>
          <w:sz w:val="28"/>
          <w:szCs w:val="28"/>
          <w:lang w:val="ru-RU"/>
        </w:rPr>
        <w:t>тельных методов регулирования.</w:t>
      </w:r>
      <w:proofErr w:type="gramEnd"/>
      <w:r w:rsidR="00D856A9" w:rsidRPr="00380B96">
        <w:rPr>
          <w:rFonts w:ascii="Times New Roman"/>
          <w:sz w:val="28"/>
          <w:szCs w:val="28"/>
          <w:lang w:val="ru-RU"/>
        </w:rPr>
        <w:t xml:space="preserve"> Опосредованное внимание исключает управление вниманием за счет качеств изучаемого объекта и предполагает наличие средств и процессов дополнительного регулирования, к которым о</w:t>
      </w:r>
      <w:r w:rsidR="00D856A9" w:rsidRPr="00380B96">
        <w:rPr>
          <w:rFonts w:ascii="Times New Roman"/>
          <w:sz w:val="28"/>
          <w:szCs w:val="28"/>
          <w:lang w:val="ru-RU"/>
        </w:rPr>
        <w:t>т</w:t>
      </w:r>
      <w:r w:rsidR="00D856A9" w:rsidRPr="00380B96">
        <w:rPr>
          <w:rFonts w:ascii="Times New Roman"/>
          <w:sz w:val="28"/>
          <w:szCs w:val="28"/>
          <w:lang w:val="ru-RU"/>
        </w:rPr>
        <w:t xml:space="preserve">носятся </w:t>
      </w:r>
      <w:r w:rsidR="00A12072" w:rsidRPr="00380B96">
        <w:rPr>
          <w:rFonts w:ascii="Times New Roman"/>
          <w:sz w:val="28"/>
          <w:szCs w:val="28"/>
          <w:lang w:val="ru-RU"/>
        </w:rPr>
        <w:t>визуальные элементы, знаки, указатели, жесты, речь в качестве ве</w:t>
      </w:r>
      <w:r w:rsidR="00A12072" w:rsidRPr="00380B96">
        <w:rPr>
          <w:rFonts w:ascii="Times New Roman"/>
          <w:sz w:val="28"/>
          <w:szCs w:val="28"/>
          <w:lang w:val="ru-RU"/>
        </w:rPr>
        <w:t>р</w:t>
      </w:r>
      <w:r w:rsidR="00A12072" w:rsidRPr="00380B96">
        <w:rPr>
          <w:rFonts w:ascii="Times New Roman"/>
          <w:sz w:val="28"/>
          <w:szCs w:val="28"/>
          <w:lang w:val="ru-RU"/>
        </w:rPr>
        <w:t>бального компонента.</w:t>
      </w:r>
    </w:p>
    <w:p w:rsidR="008F77C0" w:rsidRPr="00380B96" w:rsidRDefault="00A1207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Для оценки условий воздействия</w:t>
      </w:r>
      <w:r w:rsidR="00A375CC" w:rsidRPr="00380B96">
        <w:rPr>
          <w:rFonts w:ascii="Times New Roman"/>
          <w:sz w:val="28"/>
          <w:szCs w:val="28"/>
          <w:lang w:val="ru-RU"/>
        </w:rPr>
        <w:t xml:space="preserve"> при рассмотрении внимания с поз</w:t>
      </w:r>
      <w:r w:rsidR="00A375CC" w:rsidRPr="00380B96">
        <w:rPr>
          <w:rFonts w:ascii="Times New Roman"/>
          <w:sz w:val="28"/>
          <w:szCs w:val="28"/>
          <w:lang w:val="ru-RU"/>
        </w:rPr>
        <w:t>и</w:t>
      </w:r>
      <w:r w:rsidR="00A375CC" w:rsidRPr="00380B96">
        <w:rPr>
          <w:rFonts w:ascii="Times New Roman"/>
          <w:sz w:val="28"/>
          <w:szCs w:val="28"/>
          <w:lang w:val="ru-RU"/>
        </w:rPr>
        <w:t>ции управления им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AE266D" w:rsidRPr="00380B96">
        <w:rPr>
          <w:rFonts w:ascii="Times New Roman"/>
          <w:sz w:val="28"/>
          <w:szCs w:val="28"/>
          <w:lang w:val="ru-RU"/>
        </w:rPr>
        <w:t xml:space="preserve">необходимо обратиться к классификации </w:t>
      </w:r>
      <w:r w:rsidR="00A375CC" w:rsidRPr="00380B96">
        <w:rPr>
          <w:rFonts w:ascii="Times New Roman"/>
          <w:sz w:val="28"/>
          <w:szCs w:val="28"/>
          <w:lang w:val="ru-RU"/>
        </w:rPr>
        <w:t>на основе кр</w:t>
      </w:r>
      <w:r w:rsidR="00A375CC" w:rsidRPr="00380B96">
        <w:rPr>
          <w:rFonts w:ascii="Times New Roman"/>
          <w:sz w:val="28"/>
          <w:szCs w:val="28"/>
          <w:lang w:val="ru-RU"/>
        </w:rPr>
        <w:t>и</w:t>
      </w:r>
      <w:r w:rsidR="00A375CC" w:rsidRPr="00380B96">
        <w:rPr>
          <w:rFonts w:ascii="Times New Roman"/>
          <w:sz w:val="28"/>
          <w:szCs w:val="28"/>
          <w:lang w:val="ru-RU"/>
        </w:rPr>
        <w:t>терия волевого усилия и цели акта познания. В данном направлении выдел</w:t>
      </w:r>
      <w:r w:rsidR="00A375CC" w:rsidRPr="00380B96">
        <w:rPr>
          <w:rFonts w:ascii="Times New Roman"/>
          <w:sz w:val="28"/>
          <w:szCs w:val="28"/>
          <w:lang w:val="ru-RU"/>
        </w:rPr>
        <w:t>я</w:t>
      </w:r>
      <w:r w:rsidR="00A375CC" w:rsidRPr="00380B96">
        <w:rPr>
          <w:rFonts w:ascii="Times New Roman"/>
          <w:sz w:val="28"/>
          <w:szCs w:val="28"/>
          <w:lang w:val="ru-RU"/>
        </w:rPr>
        <w:t xml:space="preserve">ют три вида внимания: непроизвольное, произвольное и </w:t>
      </w:r>
      <w:proofErr w:type="spellStart"/>
      <w:r w:rsidR="00A375CC" w:rsidRPr="00380B96">
        <w:rPr>
          <w:rFonts w:ascii="Times New Roman"/>
          <w:sz w:val="28"/>
          <w:szCs w:val="28"/>
          <w:lang w:val="ru-RU"/>
        </w:rPr>
        <w:t>послепроизвольное</w:t>
      </w:r>
      <w:proofErr w:type="spellEnd"/>
      <w:r w:rsidR="00A375CC" w:rsidRPr="00380B96">
        <w:rPr>
          <w:rFonts w:ascii="Times New Roman"/>
          <w:sz w:val="28"/>
          <w:szCs w:val="28"/>
          <w:lang w:val="ru-RU"/>
        </w:rPr>
        <w:t>.</w:t>
      </w:r>
    </w:p>
    <w:p w:rsidR="006D0E92" w:rsidRPr="00380B96" w:rsidRDefault="006D0E9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8F77C0" w:rsidRPr="00380B96" w:rsidRDefault="00086802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7" w:name="_Toc450910915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</w:t>
      </w:r>
      <w:r w:rsidR="00A176E1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1.4. Детерминанты произвольного, непроизвольного и </w:t>
      </w:r>
      <w:proofErr w:type="spellStart"/>
      <w:r w:rsidR="00A176E1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послепрои</w:t>
      </w:r>
      <w:r w:rsidR="00A176E1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з</w:t>
      </w:r>
      <w:r w:rsidR="00A176E1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вольного</w:t>
      </w:r>
      <w:proofErr w:type="spellEnd"/>
      <w:r w:rsidR="00A176E1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видов внимания в</w:t>
      </w:r>
      <w:r w:rsidR="00DA1008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рамках визуальной коммуникации</w:t>
      </w:r>
      <w:bookmarkEnd w:id="7"/>
    </w:p>
    <w:p w:rsidR="00031451" w:rsidRPr="00380B96" w:rsidRDefault="00A176E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Произвольное внимание представляет собой психологический мех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="005D7FCA" w:rsidRPr="00380B96">
        <w:rPr>
          <w:rFonts w:ascii="Times New Roman"/>
          <w:sz w:val="28"/>
          <w:szCs w:val="28"/>
          <w:lang w:val="ru-RU"/>
        </w:rPr>
        <w:t>низм регулирования внимания</w:t>
      </w:r>
      <w:r w:rsidRPr="00380B96">
        <w:rPr>
          <w:rFonts w:ascii="Times New Roman"/>
          <w:sz w:val="28"/>
          <w:szCs w:val="28"/>
          <w:lang w:val="ru-RU"/>
        </w:rPr>
        <w:t xml:space="preserve"> на основе фактора осознанной цели, которую необходимо достичь по результатам деятельности. Связь с осуществлением процесса целеполагания подразумевает формирование в сознании человека </w:t>
      </w:r>
      <w:r w:rsidRPr="00380B96">
        <w:rPr>
          <w:rFonts w:ascii="Times New Roman"/>
          <w:sz w:val="28"/>
          <w:szCs w:val="28"/>
          <w:lang w:val="ru-RU"/>
        </w:rPr>
        <w:lastRenderedPageBreak/>
        <w:t>устойчивой последовательности действий, котор</w:t>
      </w:r>
      <w:r w:rsidR="002803AD" w:rsidRPr="00380B96">
        <w:rPr>
          <w:rFonts w:ascii="Times New Roman"/>
          <w:sz w:val="28"/>
          <w:szCs w:val="28"/>
          <w:lang w:val="ru-RU"/>
        </w:rPr>
        <w:t>ая подразделяется</w:t>
      </w:r>
      <w:r w:rsidRPr="00380B96">
        <w:rPr>
          <w:rFonts w:ascii="Times New Roman"/>
          <w:sz w:val="28"/>
          <w:szCs w:val="28"/>
          <w:lang w:val="ru-RU"/>
        </w:rPr>
        <w:t xml:space="preserve"> на форм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 xml:space="preserve">лирование и определение конкретной цели, </w:t>
      </w:r>
      <w:r w:rsidR="002803AD" w:rsidRPr="00380B96">
        <w:rPr>
          <w:rFonts w:ascii="Times New Roman"/>
          <w:sz w:val="28"/>
          <w:szCs w:val="28"/>
          <w:lang w:val="ru-RU"/>
        </w:rPr>
        <w:t>формирование четкой последов</w:t>
      </w:r>
      <w:r w:rsidR="002803AD" w:rsidRPr="00380B96">
        <w:rPr>
          <w:rFonts w:ascii="Times New Roman"/>
          <w:sz w:val="28"/>
          <w:szCs w:val="28"/>
          <w:lang w:val="ru-RU"/>
        </w:rPr>
        <w:t>а</w:t>
      </w:r>
      <w:r w:rsidR="002803AD" w:rsidRPr="00380B96">
        <w:rPr>
          <w:rFonts w:ascii="Times New Roman"/>
          <w:sz w:val="28"/>
          <w:szCs w:val="28"/>
          <w:lang w:val="ru-RU"/>
        </w:rPr>
        <w:t>тельности действий в целостную систему, поиск методов реализации поста</w:t>
      </w:r>
      <w:r w:rsidR="002803AD" w:rsidRPr="00380B96">
        <w:rPr>
          <w:rFonts w:ascii="Times New Roman"/>
          <w:sz w:val="28"/>
          <w:szCs w:val="28"/>
          <w:lang w:val="ru-RU"/>
        </w:rPr>
        <w:t>в</w:t>
      </w:r>
      <w:r w:rsidR="002803AD" w:rsidRPr="00380B96">
        <w:rPr>
          <w:rFonts w:ascii="Times New Roman"/>
          <w:sz w:val="28"/>
          <w:szCs w:val="28"/>
          <w:lang w:val="ru-RU"/>
        </w:rPr>
        <w:t xml:space="preserve">ленной цели и прогнозирование результатов. </w:t>
      </w:r>
      <w:r w:rsidR="00CD6C32" w:rsidRPr="00380B96">
        <w:rPr>
          <w:rFonts w:ascii="Times New Roman"/>
          <w:sz w:val="28"/>
          <w:szCs w:val="28"/>
          <w:lang w:val="ru-RU"/>
        </w:rPr>
        <w:t>В описанном случае допускае</w:t>
      </w:r>
      <w:r w:rsidR="00CD6C32" w:rsidRPr="00380B96">
        <w:rPr>
          <w:rFonts w:ascii="Times New Roman"/>
          <w:sz w:val="28"/>
          <w:szCs w:val="28"/>
          <w:lang w:val="ru-RU"/>
        </w:rPr>
        <w:t>т</w:t>
      </w:r>
      <w:r w:rsidR="00CD6C32" w:rsidRPr="00380B96">
        <w:rPr>
          <w:rFonts w:ascii="Times New Roman"/>
          <w:sz w:val="28"/>
          <w:szCs w:val="28"/>
          <w:lang w:val="ru-RU"/>
        </w:rPr>
        <w:t>ся возможность самостоятельной коррекции человеком определенных эл</w:t>
      </w:r>
      <w:r w:rsidR="00CD6C32" w:rsidRPr="00380B96">
        <w:rPr>
          <w:rFonts w:ascii="Times New Roman"/>
          <w:sz w:val="28"/>
          <w:szCs w:val="28"/>
          <w:lang w:val="ru-RU"/>
        </w:rPr>
        <w:t>е</w:t>
      </w:r>
      <w:r w:rsidR="00CD6C32" w:rsidRPr="00380B96">
        <w:rPr>
          <w:rFonts w:ascii="Times New Roman"/>
          <w:sz w:val="28"/>
          <w:szCs w:val="28"/>
          <w:lang w:val="ru-RU"/>
        </w:rPr>
        <w:t>ментов последовательности под контролем психического процесса прои</w:t>
      </w:r>
      <w:r w:rsidR="00CD6C32" w:rsidRPr="00380B96">
        <w:rPr>
          <w:rFonts w:ascii="Times New Roman"/>
          <w:sz w:val="28"/>
          <w:szCs w:val="28"/>
          <w:lang w:val="ru-RU"/>
        </w:rPr>
        <w:t>з</w:t>
      </w:r>
      <w:r w:rsidR="00CD6C32" w:rsidRPr="00380B96">
        <w:rPr>
          <w:rFonts w:ascii="Times New Roman"/>
          <w:sz w:val="28"/>
          <w:szCs w:val="28"/>
          <w:lang w:val="ru-RU"/>
        </w:rPr>
        <w:t>вольного внимания как метода познания</w:t>
      </w:r>
      <w:r w:rsidR="00CD6C32" w:rsidRPr="00380B96">
        <w:rPr>
          <w:rStyle w:val="a6"/>
          <w:rFonts w:ascii="Times New Roman"/>
          <w:sz w:val="28"/>
          <w:szCs w:val="28"/>
          <w:lang w:val="ru-RU"/>
        </w:rPr>
        <w:footnoteReference w:id="26"/>
      </w:r>
      <w:r w:rsidR="00CD6C32" w:rsidRPr="00380B96">
        <w:rPr>
          <w:rFonts w:ascii="Times New Roman"/>
          <w:sz w:val="28"/>
          <w:szCs w:val="28"/>
          <w:lang w:val="ru-RU"/>
        </w:rPr>
        <w:t>. Результатом волевого усилия при данных обстоятельствах будет являться способность человека сосредоточить и направить внимание на некоторую деятельность, необходимую для дост</w:t>
      </w:r>
      <w:r w:rsidR="00CD6C32" w:rsidRPr="00380B96">
        <w:rPr>
          <w:rFonts w:ascii="Times New Roman"/>
          <w:sz w:val="28"/>
          <w:szCs w:val="28"/>
          <w:lang w:val="ru-RU"/>
        </w:rPr>
        <w:t>и</w:t>
      </w:r>
      <w:r w:rsidR="00CD6C32" w:rsidRPr="00380B96">
        <w:rPr>
          <w:rFonts w:ascii="Times New Roman"/>
          <w:sz w:val="28"/>
          <w:szCs w:val="28"/>
          <w:lang w:val="ru-RU"/>
        </w:rPr>
        <w:t>жения цели, с учетом возможной</w:t>
      </w:r>
      <w:r w:rsidR="006E0495" w:rsidRPr="00380B96">
        <w:rPr>
          <w:rFonts w:ascii="Times New Roman"/>
          <w:sz w:val="28"/>
          <w:szCs w:val="28"/>
          <w:lang w:val="ru-RU"/>
        </w:rPr>
        <w:t xml:space="preserve"> субъективной</w:t>
      </w:r>
      <w:r w:rsidR="00CD6C32" w:rsidRPr="00380B96">
        <w:rPr>
          <w:rFonts w:ascii="Times New Roman"/>
          <w:sz w:val="28"/>
          <w:szCs w:val="28"/>
          <w:lang w:val="ru-RU"/>
        </w:rPr>
        <w:t xml:space="preserve"> непривлекательности </w:t>
      </w:r>
      <w:r w:rsidR="006E0495" w:rsidRPr="00380B96">
        <w:rPr>
          <w:rFonts w:ascii="Times New Roman"/>
          <w:sz w:val="28"/>
          <w:szCs w:val="28"/>
          <w:lang w:val="ru-RU"/>
        </w:rPr>
        <w:t>объекта внимания. За счет пере</w:t>
      </w:r>
      <w:r w:rsidR="005D7FCA" w:rsidRPr="00380B96">
        <w:rPr>
          <w:rFonts w:ascii="Times New Roman"/>
          <w:sz w:val="28"/>
          <w:szCs w:val="28"/>
          <w:lang w:val="ru-RU"/>
        </w:rPr>
        <w:t>численных характеристик произволь</w:t>
      </w:r>
      <w:r w:rsidR="006E0495" w:rsidRPr="00380B96">
        <w:rPr>
          <w:rFonts w:ascii="Times New Roman"/>
          <w:sz w:val="28"/>
          <w:szCs w:val="28"/>
          <w:lang w:val="ru-RU"/>
        </w:rPr>
        <w:t>ное внимание я</w:t>
      </w:r>
      <w:r w:rsidR="006E0495" w:rsidRPr="00380B96">
        <w:rPr>
          <w:rFonts w:ascii="Times New Roman"/>
          <w:sz w:val="28"/>
          <w:szCs w:val="28"/>
          <w:lang w:val="ru-RU"/>
        </w:rPr>
        <w:t>в</w:t>
      </w:r>
      <w:r w:rsidR="006E0495" w:rsidRPr="00380B96">
        <w:rPr>
          <w:rFonts w:ascii="Times New Roman"/>
          <w:sz w:val="28"/>
          <w:szCs w:val="28"/>
          <w:lang w:val="ru-RU"/>
        </w:rPr>
        <w:t xml:space="preserve">ляется проявлением высшей психической деятельности и свойственно только человеку. </w:t>
      </w:r>
    </w:p>
    <w:p w:rsidR="00031451" w:rsidRPr="00380B96" w:rsidRDefault="0069424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Произвольное внимание в качестве высшей психической функции 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>ладает особыми признаками, отл</w:t>
      </w:r>
      <w:r w:rsidR="00F332F9" w:rsidRPr="00380B96">
        <w:rPr>
          <w:rFonts w:ascii="Times New Roman"/>
          <w:sz w:val="28"/>
          <w:szCs w:val="28"/>
          <w:lang w:val="ru-RU"/>
        </w:rPr>
        <w:t>ичающими его от прочих функций, а име</w:t>
      </w:r>
      <w:r w:rsidR="00F332F9" w:rsidRPr="00380B96">
        <w:rPr>
          <w:rFonts w:ascii="Times New Roman"/>
          <w:sz w:val="28"/>
          <w:szCs w:val="28"/>
          <w:lang w:val="ru-RU"/>
        </w:rPr>
        <w:t>н</w:t>
      </w:r>
      <w:r w:rsidR="00F332F9" w:rsidRPr="00380B96">
        <w:rPr>
          <w:rFonts w:ascii="Times New Roman"/>
          <w:sz w:val="28"/>
          <w:szCs w:val="28"/>
          <w:lang w:val="ru-RU"/>
        </w:rPr>
        <w:t>но:</w:t>
      </w:r>
    </w:p>
    <w:p w:rsidR="00F332F9" w:rsidRPr="00380B96" w:rsidRDefault="00F332F9" w:rsidP="00A97756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hanging="862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Опосредованный характер;</w:t>
      </w:r>
    </w:p>
    <w:p w:rsidR="00F332F9" w:rsidRPr="00380B96" w:rsidRDefault="00F332F9" w:rsidP="00A97756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hanging="862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Осознанность осуществляемого процесса внимания;</w:t>
      </w:r>
    </w:p>
    <w:p w:rsidR="00F332F9" w:rsidRPr="00380B96" w:rsidRDefault="00F332F9" w:rsidP="00A97756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hanging="862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Формирование и становление на протяжении всей жизни;</w:t>
      </w:r>
    </w:p>
    <w:p w:rsidR="00F332F9" w:rsidRPr="00380B96" w:rsidRDefault="00F332F9" w:rsidP="00A97756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  Произвольность как управление поведением с учетом опред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ленных норм и представлений;</w:t>
      </w:r>
    </w:p>
    <w:p w:rsidR="00F332F9" w:rsidRPr="00380B96" w:rsidRDefault="00F332F9" w:rsidP="00A97756">
      <w:pPr>
        <w:pStyle w:val="a3"/>
        <w:widowControl/>
        <w:numPr>
          <w:ilvl w:val="0"/>
          <w:numId w:val="3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8B2989" w:rsidRPr="00380B96">
        <w:rPr>
          <w:rFonts w:ascii="Times New Roman"/>
          <w:sz w:val="28"/>
          <w:szCs w:val="28"/>
          <w:lang w:val="ru-RU"/>
        </w:rPr>
        <w:t>Стадиальный характер развития</w:t>
      </w:r>
      <w:r w:rsidR="008B2989" w:rsidRPr="00380B96">
        <w:rPr>
          <w:rStyle w:val="a6"/>
          <w:rFonts w:ascii="Times New Roman"/>
          <w:sz w:val="28"/>
          <w:szCs w:val="28"/>
          <w:lang w:val="ru-RU"/>
        </w:rPr>
        <w:footnoteReference w:id="27"/>
      </w:r>
      <w:r w:rsidR="008B2989" w:rsidRPr="00380B96">
        <w:rPr>
          <w:rFonts w:ascii="Times New Roman"/>
          <w:sz w:val="28"/>
          <w:szCs w:val="28"/>
          <w:lang w:val="ru-RU"/>
        </w:rPr>
        <w:t>;</w:t>
      </w:r>
    </w:p>
    <w:p w:rsidR="006E0495" w:rsidRPr="00380B96" w:rsidRDefault="005D7FC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 рамках произволь</w:t>
      </w:r>
      <w:r w:rsidR="006E0495" w:rsidRPr="00380B96">
        <w:rPr>
          <w:rFonts w:ascii="Times New Roman"/>
          <w:sz w:val="28"/>
          <w:szCs w:val="28"/>
          <w:lang w:val="ru-RU"/>
        </w:rPr>
        <w:t xml:space="preserve">ного внимания выделяются две центральные линии развития: культурная и натуральная. </w:t>
      </w:r>
      <w:r w:rsidR="00031451" w:rsidRPr="00380B96">
        <w:rPr>
          <w:rFonts w:ascii="Times New Roman"/>
          <w:sz w:val="28"/>
          <w:szCs w:val="28"/>
          <w:lang w:val="ru-RU"/>
        </w:rPr>
        <w:t>В обоих случаях речь идет как о ест</w:t>
      </w:r>
      <w:r w:rsidR="00031451" w:rsidRPr="00380B96">
        <w:rPr>
          <w:rFonts w:ascii="Times New Roman"/>
          <w:sz w:val="28"/>
          <w:szCs w:val="28"/>
          <w:lang w:val="ru-RU"/>
        </w:rPr>
        <w:t>е</w:t>
      </w:r>
      <w:r w:rsidR="00031451" w:rsidRPr="00380B96">
        <w:rPr>
          <w:rFonts w:ascii="Times New Roman"/>
          <w:sz w:val="28"/>
          <w:szCs w:val="28"/>
          <w:lang w:val="ru-RU"/>
        </w:rPr>
        <w:t>ственном физическом развитии человека с момента рождения, так и о пр</w:t>
      </w:r>
      <w:r w:rsidR="00031451" w:rsidRPr="00380B96">
        <w:rPr>
          <w:rFonts w:ascii="Times New Roman"/>
          <w:sz w:val="28"/>
          <w:szCs w:val="28"/>
          <w:lang w:val="ru-RU"/>
        </w:rPr>
        <w:t>о</w:t>
      </w:r>
      <w:r w:rsidR="00031451" w:rsidRPr="00380B96">
        <w:rPr>
          <w:rFonts w:ascii="Times New Roman"/>
          <w:sz w:val="28"/>
          <w:szCs w:val="28"/>
          <w:lang w:val="ru-RU"/>
        </w:rPr>
        <w:t>цессе социализации. Стано</w:t>
      </w:r>
      <w:r w:rsidRPr="00380B96">
        <w:rPr>
          <w:rFonts w:ascii="Times New Roman"/>
          <w:sz w:val="28"/>
          <w:szCs w:val="28"/>
          <w:lang w:val="ru-RU"/>
        </w:rPr>
        <w:t>вление культурной линии произволь</w:t>
      </w:r>
      <w:r w:rsidR="00031451" w:rsidRPr="00380B96">
        <w:rPr>
          <w:rFonts w:ascii="Times New Roman"/>
          <w:sz w:val="28"/>
          <w:szCs w:val="28"/>
          <w:lang w:val="ru-RU"/>
        </w:rPr>
        <w:t>ного вним</w:t>
      </w:r>
      <w:r w:rsidR="00031451" w:rsidRPr="00380B96">
        <w:rPr>
          <w:rFonts w:ascii="Times New Roman"/>
          <w:sz w:val="28"/>
          <w:szCs w:val="28"/>
          <w:lang w:val="ru-RU"/>
        </w:rPr>
        <w:t>а</w:t>
      </w:r>
      <w:r w:rsidR="00031451" w:rsidRPr="00380B96">
        <w:rPr>
          <w:rFonts w:ascii="Times New Roman"/>
          <w:sz w:val="28"/>
          <w:szCs w:val="28"/>
          <w:lang w:val="ru-RU"/>
        </w:rPr>
        <w:t xml:space="preserve">ния приводит к вырабатыванию собственного внимания и способности </w:t>
      </w:r>
      <w:r w:rsidR="00031451" w:rsidRPr="00380B96">
        <w:rPr>
          <w:rFonts w:ascii="Times New Roman"/>
          <w:sz w:val="28"/>
          <w:szCs w:val="28"/>
          <w:lang w:val="ru-RU"/>
        </w:rPr>
        <w:lastRenderedPageBreak/>
        <w:t>управлять им. Результатом натуральной линии в свою очередь является во</w:t>
      </w:r>
      <w:r w:rsidR="00031451" w:rsidRPr="00380B96">
        <w:rPr>
          <w:rFonts w:ascii="Times New Roman"/>
          <w:sz w:val="28"/>
          <w:szCs w:val="28"/>
          <w:lang w:val="ru-RU"/>
        </w:rPr>
        <w:t>з</w:t>
      </w:r>
      <w:r w:rsidR="00031451" w:rsidRPr="00380B96">
        <w:rPr>
          <w:rFonts w:ascii="Times New Roman"/>
          <w:sz w:val="28"/>
          <w:szCs w:val="28"/>
          <w:lang w:val="ru-RU"/>
        </w:rPr>
        <w:t xml:space="preserve">никновение непроизвольного внимания. </w:t>
      </w:r>
    </w:p>
    <w:p w:rsidR="001336D1" w:rsidRPr="00380B96" w:rsidRDefault="00E120F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 рамках исследования визуальной коммуникации и </w:t>
      </w:r>
      <w:r w:rsidR="005D7FCA" w:rsidRPr="00380B96">
        <w:rPr>
          <w:rFonts w:ascii="Times New Roman"/>
          <w:sz w:val="28"/>
          <w:szCs w:val="28"/>
          <w:lang w:val="ru-RU"/>
        </w:rPr>
        <w:t>стратегий</w:t>
      </w:r>
      <w:r w:rsidRPr="00380B96">
        <w:rPr>
          <w:rFonts w:ascii="Times New Roman"/>
          <w:sz w:val="28"/>
          <w:szCs w:val="28"/>
          <w:lang w:val="ru-RU"/>
        </w:rPr>
        <w:t xml:space="preserve"> упра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ле</w:t>
      </w:r>
      <w:r w:rsidR="00DE2744" w:rsidRPr="00380B96">
        <w:rPr>
          <w:rFonts w:ascii="Times New Roman"/>
          <w:sz w:val="28"/>
          <w:szCs w:val="28"/>
          <w:lang w:val="ru-RU"/>
        </w:rPr>
        <w:t>ния вниманием</w:t>
      </w:r>
      <w:r w:rsidRPr="00380B96">
        <w:rPr>
          <w:rFonts w:ascii="Times New Roman"/>
          <w:sz w:val="28"/>
          <w:szCs w:val="28"/>
          <w:lang w:val="ru-RU"/>
        </w:rPr>
        <w:t xml:space="preserve"> по средствам веб-дизайна особое значение имеет непрои</w:t>
      </w:r>
      <w:r w:rsidRPr="00380B96">
        <w:rPr>
          <w:rFonts w:ascii="Times New Roman"/>
          <w:sz w:val="28"/>
          <w:szCs w:val="28"/>
          <w:lang w:val="ru-RU"/>
        </w:rPr>
        <w:t>з</w:t>
      </w:r>
      <w:r w:rsidRPr="00380B96">
        <w:rPr>
          <w:rFonts w:ascii="Times New Roman"/>
          <w:sz w:val="28"/>
          <w:szCs w:val="28"/>
          <w:lang w:val="ru-RU"/>
        </w:rPr>
        <w:t>вольное внимание за счет физиологической основы</w:t>
      </w:r>
      <w:r w:rsidR="00DE2744" w:rsidRPr="00380B96">
        <w:rPr>
          <w:rFonts w:ascii="Times New Roman"/>
          <w:sz w:val="28"/>
          <w:szCs w:val="28"/>
          <w:lang w:val="ru-RU"/>
        </w:rPr>
        <w:t xml:space="preserve">, проявляющейся </w:t>
      </w:r>
      <w:r w:rsidR="008C3265" w:rsidRPr="00380B96">
        <w:rPr>
          <w:rFonts w:ascii="Times New Roman"/>
          <w:sz w:val="28"/>
          <w:szCs w:val="28"/>
          <w:lang w:val="ru-RU"/>
        </w:rPr>
        <w:t>в</w:t>
      </w:r>
      <w:r w:rsidR="00DE2744"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  <w:lang w:val="ru-RU"/>
        </w:rPr>
        <w:t>во</w:t>
      </w:r>
      <w:r w:rsidRPr="00380B96">
        <w:rPr>
          <w:rFonts w:ascii="Times New Roman"/>
          <w:sz w:val="28"/>
          <w:szCs w:val="28"/>
          <w:lang w:val="ru-RU"/>
        </w:rPr>
        <w:t>з</w:t>
      </w:r>
      <w:r w:rsidRPr="00380B96">
        <w:rPr>
          <w:rFonts w:ascii="Times New Roman"/>
          <w:sz w:val="28"/>
          <w:szCs w:val="28"/>
          <w:lang w:val="ru-RU"/>
        </w:rPr>
        <w:t>никнове</w:t>
      </w:r>
      <w:r w:rsidR="00DE2744" w:rsidRPr="00380B96">
        <w:rPr>
          <w:rFonts w:ascii="Times New Roman"/>
          <w:sz w:val="28"/>
          <w:szCs w:val="28"/>
          <w:lang w:val="ru-RU"/>
        </w:rPr>
        <w:t>нии</w:t>
      </w:r>
      <w:r w:rsidRPr="00380B96">
        <w:rPr>
          <w:rFonts w:ascii="Times New Roman"/>
          <w:sz w:val="28"/>
          <w:szCs w:val="28"/>
          <w:lang w:val="ru-RU"/>
        </w:rPr>
        <w:t xml:space="preserve"> универсальных биологических реакций. </w:t>
      </w:r>
      <w:r w:rsidR="00050D5E" w:rsidRPr="00380B96">
        <w:rPr>
          <w:rFonts w:ascii="Times New Roman"/>
          <w:sz w:val="28"/>
          <w:szCs w:val="28"/>
          <w:lang w:val="ru-RU"/>
        </w:rPr>
        <w:t>Речь идет о</w:t>
      </w:r>
      <w:r w:rsidRPr="00380B96">
        <w:rPr>
          <w:rFonts w:ascii="Times New Roman"/>
          <w:sz w:val="28"/>
          <w:szCs w:val="28"/>
          <w:lang w:val="ru-RU"/>
        </w:rPr>
        <w:t xml:space="preserve"> функцион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рова</w:t>
      </w:r>
      <w:r w:rsidR="00050D5E" w:rsidRPr="00380B96">
        <w:rPr>
          <w:rFonts w:ascii="Times New Roman"/>
          <w:sz w:val="28"/>
          <w:szCs w:val="28"/>
          <w:lang w:val="ru-RU"/>
        </w:rPr>
        <w:t>нии</w:t>
      </w:r>
      <w:r w:rsidRPr="00380B96">
        <w:rPr>
          <w:rFonts w:ascii="Times New Roman"/>
          <w:sz w:val="28"/>
          <w:szCs w:val="28"/>
          <w:lang w:val="ru-RU"/>
        </w:rPr>
        <w:t xml:space="preserve"> ориентировочного рефлекса, п</w:t>
      </w:r>
      <w:r w:rsidR="00DE2744" w:rsidRPr="00380B96">
        <w:rPr>
          <w:rFonts w:ascii="Times New Roman"/>
          <w:sz w:val="28"/>
          <w:szCs w:val="28"/>
          <w:lang w:val="ru-RU"/>
        </w:rPr>
        <w:t xml:space="preserve">редставляющего </w:t>
      </w:r>
      <w:r w:rsidRPr="00380B96">
        <w:rPr>
          <w:rFonts w:ascii="Times New Roman"/>
          <w:sz w:val="28"/>
          <w:szCs w:val="28"/>
          <w:lang w:val="ru-RU"/>
        </w:rPr>
        <w:t>собой ответную 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акцию на изменения любого порядка, происходящие в окружающем мире.</w:t>
      </w:r>
      <w:r w:rsidR="00DE2744" w:rsidRPr="00380B96">
        <w:rPr>
          <w:rFonts w:ascii="Times New Roman"/>
          <w:sz w:val="28"/>
          <w:szCs w:val="28"/>
          <w:lang w:val="ru-RU"/>
        </w:rPr>
        <w:t xml:space="preserve"> </w:t>
      </w:r>
      <w:r w:rsidR="00926219" w:rsidRPr="00380B96">
        <w:rPr>
          <w:rFonts w:ascii="Times New Roman"/>
          <w:sz w:val="28"/>
          <w:szCs w:val="28"/>
          <w:lang w:val="ru-RU"/>
        </w:rPr>
        <w:t>Описанная реакция имеет физиологическое основание, заключенное в нейрофизиологическом механизме</w:t>
      </w:r>
      <w:r w:rsidR="004120C1" w:rsidRPr="00380B96">
        <w:rPr>
          <w:rFonts w:ascii="Times New Roman"/>
          <w:sz w:val="28"/>
          <w:szCs w:val="28"/>
          <w:lang w:val="ru-RU"/>
        </w:rPr>
        <w:t>, работа которого завязана на процессах, протекающих в нервной системе при анализе и обработке информации с ц</w:t>
      </w:r>
      <w:r w:rsidR="004120C1" w:rsidRPr="00380B96">
        <w:rPr>
          <w:rFonts w:ascii="Times New Roman"/>
          <w:sz w:val="28"/>
          <w:szCs w:val="28"/>
          <w:lang w:val="ru-RU"/>
        </w:rPr>
        <w:t>е</w:t>
      </w:r>
      <w:r w:rsidR="004120C1" w:rsidRPr="00380B96">
        <w:rPr>
          <w:rFonts w:ascii="Times New Roman"/>
          <w:sz w:val="28"/>
          <w:szCs w:val="28"/>
          <w:lang w:val="ru-RU"/>
        </w:rPr>
        <w:t xml:space="preserve">лью формирования нервной модели стимула </w:t>
      </w:r>
      <w:r w:rsidR="00E64830" w:rsidRPr="00380B96">
        <w:rPr>
          <w:rFonts w:ascii="Times New Roman"/>
          <w:sz w:val="28"/>
          <w:szCs w:val="28"/>
          <w:lang w:val="ru-RU"/>
        </w:rPr>
        <w:t>–</w:t>
      </w:r>
      <w:r w:rsidR="004120C1" w:rsidRPr="00380B96">
        <w:rPr>
          <w:rFonts w:ascii="Times New Roman"/>
          <w:sz w:val="28"/>
          <w:szCs w:val="28"/>
          <w:lang w:val="ru-RU"/>
        </w:rPr>
        <w:t xml:space="preserve"> </w:t>
      </w:r>
      <w:r w:rsidR="00E3187D" w:rsidRPr="00380B96">
        <w:rPr>
          <w:rFonts w:ascii="Times New Roman"/>
          <w:sz w:val="28"/>
          <w:szCs w:val="28"/>
          <w:lang w:val="ru-RU"/>
        </w:rPr>
        <w:t>конфигурац</w:t>
      </w:r>
      <w:r w:rsidR="000C28A7" w:rsidRPr="00380B96">
        <w:rPr>
          <w:rFonts w:ascii="Times New Roman"/>
          <w:sz w:val="28"/>
          <w:szCs w:val="28"/>
          <w:lang w:val="ru-RU"/>
        </w:rPr>
        <w:t>ии</w:t>
      </w:r>
      <w:r w:rsidR="00E64830" w:rsidRPr="00380B96">
        <w:rPr>
          <w:rFonts w:ascii="Times New Roman"/>
          <w:sz w:val="28"/>
          <w:szCs w:val="28"/>
          <w:lang w:val="ru-RU"/>
        </w:rPr>
        <w:t xml:space="preserve"> </w:t>
      </w:r>
      <w:r w:rsidR="00E3187D" w:rsidRPr="00380B96">
        <w:rPr>
          <w:rFonts w:ascii="Times New Roman"/>
          <w:sz w:val="28"/>
          <w:szCs w:val="28"/>
          <w:lang w:val="ru-RU"/>
        </w:rPr>
        <w:t>некоторого сл</w:t>
      </w:r>
      <w:r w:rsidR="00E3187D" w:rsidRPr="00380B96">
        <w:rPr>
          <w:rFonts w:ascii="Times New Roman"/>
          <w:sz w:val="28"/>
          <w:szCs w:val="28"/>
          <w:lang w:val="ru-RU"/>
        </w:rPr>
        <w:t>е</w:t>
      </w:r>
      <w:r w:rsidR="00E3187D" w:rsidRPr="00380B96">
        <w:rPr>
          <w:rFonts w:ascii="Times New Roman"/>
          <w:sz w:val="28"/>
          <w:szCs w:val="28"/>
          <w:lang w:val="ru-RU"/>
        </w:rPr>
        <w:t>да, оставленного в нервной системе раздражителем с зафиксированными п</w:t>
      </w:r>
      <w:r w:rsidR="00E3187D" w:rsidRPr="00380B96">
        <w:rPr>
          <w:rFonts w:ascii="Times New Roman"/>
          <w:sz w:val="28"/>
          <w:szCs w:val="28"/>
          <w:lang w:val="ru-RU"/>
        </w:rPr>
        <w:t>а</w:t>
      </w:r>
      <w:r w:rsidR="00E3187D" w:rsidRPr="00380B96">
        <w:rPr>
          <w:rFonts w:ascii="Times New Roman"/>
          <w:sz w:val="28"/>
          <w:szCs w:val="28"/>
          <w:lang w:val="ru-RU"/>
        </w:rPr>
        <w:t>раметрами</w:t>
      </w:r>
      <w:r w:rsidR="000C28A7" w:rsidRPr="00380B96">
        <w:rPr>
          <w:rFonts w:ascii="Times New Roman"/>
          <w:sz w:val="28"/>
          <w:szCs w:val="28"/>
          <w:lang w:val="ru-RU"/>
        </w:rPr>
        <w:t>,</w:t>
      </w:r>
      <w:r w:rsidR="00E3187D" w:rsidRPr="00380B96">
        <w:rPr>
          <w:rFonts w:ascii="Times New Roman"/>
          <w:sz w:val="28"/>
          <w:szCs w:val="28"/>
          <w:lang w:val="ru-RU"/>
        </w:rPr>
        <w:t xml:space="preserve"> как результат</w:t>
      </w:r>
      <w:r w:rsidR="000C28A7" w:rsidRPr="00380B96">
        <w:rPr>
          <w:rFonts w:ascii="Times New Roman"/>
          <w:sz w:val="28"/>
          <w:szCs w:val="28"/>
          <w:lang w:val="ru-RU"/>
        </w:rPr>
        <w:t>а</w:t>
      </w:r>
      <w:r w:rsidR="00E3187D" w:rsidRPr="00380B96">
        <w:rPr>
          <w:rFonts w:ascii="Times New Roman"/>
          <w:sz w:val="28"/>
          <w:szCs w:val="28"/>
          <w:lang w:val="ru-RU"/>
        </w:rPr>
        <w:t xml:space="preserve"> повторения данного раздражителя</w:t>
      </w:r>
      <w:r w:rsidR="004120C1" w:rsidRPr="00380B96">
        <w:rPr>
          <w:rStyle w:val="a6"/>
          <w:rFonts w:ascii="Times New Roman"/>
          <w:sz w:val="28"/>
          <w:szCs w:val="28"/>
          <w:lang w:val="ru-RU"/>
        </w:rPr>
        <w:footnoteReference w:id="28"/>
      </w:r>
      <w:r w:rsidR="00E3187D" w:rsidRPr="00380B96">
        <w:rPr>
          <w:rFonts w:ascii="Times New Roman"/>
          <w:sz w:val="28"/>
          <w:szCs w:val="28"/>
          <w:lang w:val="ru-RU"/>
        </w:rPr>
        <w:t>.</w:t>
      </w:r>
      <w:r w:rsidR="004120C1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6E0495" w:rsidRPr="00380B96" w:rsidRDefault="000C28A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Изменение описанных параметром активизирует деятельность </w:t>
      </w:r>
      <w:r w:rsidR="001336D1" w:rsidRPr="00380B96">
        <w:rPr>
          <w:rFonts w:ascii="Times New Roman"/>
          <w:sz w:val="28"/>
          <w:szCs w:val="28"/>
          <w:lang w:val="ru-RU"/>
        </w:rPr>
        <w:t>нейр</w:t>
      </w:r>
      <w:r w:rsidR="001336D1" w:rsidRPr="00380B96">
        <w:rPr>
          <w:rFonts w:ascii="Times New Roman"/>
          <w:sz w:val="28"/>
          <w:szCs w:val="28"/>
          <w:lang w:val="ru-RU"/>
        </w:rPr>
        <w:t>о</w:t>
      </w:r>
      <w:r w:rsidR="001336D1" w:rsidRPr="00380B96">
        <w:rPr>
          <w:rFonts w:ascii="Times New Roman"/>
          <w:sz w:val="28"/>
          <w:szCs w:val="28"/>
          <w:lang w:val="ru-RU"/>
        </w:rPr>
        <w:t>нов внимания, регистрирующих новую информацию в соответствии с име</w:t>
      </w:r>
      <w:r w:rsidR="001336D1" w:rsidRPr="00380B96">
        <w:rPr>
          <w:rFonts w:ascii="Times New Roman"/>
          <w:sz w:val="28"/>
          <w:szCs w:val="28"/>
          <w:lang w:val="ru-RU"/>
        </w:rPr>
        <w:t>ю</w:t>
      </w:r>
      <w:r w:rsidR="001336D1" w:rsidRPr="00380B96">
        <w:rPr>
          <w:rFonts w:ascii="Times New Roman"/>
          <w:sz w:val="28"/>
          <w:szCs w:val="28"/>
          <w:lang w:val="ru-RU"/>
        </w:rPr>
        <w:t>щейся моделью, вызывая тем самым ориентировочный рефлекс. Безусловно, наибольшее отражение получают раздражители, субъективно воспринима</w:t>
      </w:r>
      <w:r w:rsidR="001336D1" w:rsidRPr="00380B96">
        <w:rPr>
          <w:rFonts w:ascii="Times New Roman"/>
          <w:sz w:val="28"/>
          <w:szCs w:val="28"/>
          <w:lang w:val="ru-RU"/>
        </w:rPr>
        <w:t>е</w:t>
      </w:r>
      <w:r w:rsidR="001336D1" w:rsidRPr="00380B96">
        <w:rPr>
          <w:rFonts w:ascii="Times New Roman"/>
          <w:sz w:val="28"/>
          <w:szCs w:val="28"/>
          <w:lang w:val="ru-RU"/>
        </w:rPr>
        <w:t>мые человеком, как наиболее существенные и актуальные в условиях сл</w:t>
      </w:r>
      <w:r w:rsidR="001336D1" w:rsidRPr="00380B96">
        <w:rPr>
          <w:rFonts w:ascii="Times New Roman"/>
          <w:sz w:val="28"/>
          <w:szCs w:val="28"/>
          <w:lang w:val="ru-RU"/>
        </w:rPr>
        <w:t>о</w:t>
      </w:r>
      <w:r w:rsidR="001336D1" w:rsidRPr="00380B96">
        <w:rPr>
          <w:rFonts w:ascii="Times New Roman"/>
          <w:sz w:val="28"/>
          <w:szCs w:val="28"/>
          <w:lang w:val="ru-RU"/>
        </w:rPr>
        <w:t>жившихся обстоятельств. Таким образом, можно сделать логичный вывод о том, что чем слабее изменение стимула, тем меньше ответная реакция на н</w:t>
      </w:r>
      <w:r w:rsidR="001336D1" w:rsidRPr="00380B96">
        <w:rPr>
          <w:rFonts w:ascii="Times New Roman"/>
          <w:sz w:val="28"/>
          <w:szCs w:val="28"/>
          <w:lang w:val="ru-RU"/>
        </w:rPr>
        <w:t>е</w:t>
      </w:r>
      <w:r w:rsidR="001336D1" w:rsidRPr="00380B96">
        <w:rPr>
          <w:rFonts w:ascii="Times New Roman"/>
          <w:sz w:val="28"/>
          <w:szCs w:val="28"/>
          <w:lang w:val="ru-RU"/>
        </w:rPr>
        <w:t>го, и, наоборот, при условии наличия сильного стимула, реакция будет анал</w:t>
      </w:r>
      <w:r w:rsidR="001336D1" w:rsidRPr="00380B96">
        <w:rPr>
          <w:rFonts w:ascii="Times New Roman"/>
          <w:sz w:val="28"/>
          <w:szCs w:val="28"/>
          <w:lang w:val="ru-RU"/>
        </w:rPr>
        <w:t>о</w:t>
      </w:r>
      <w:r w:rsidR="001336D1" w:rsidRPr="00380B96">
        <w:rPr>
          <w:rFonts w:ascii="Times New Roman"/>
          <w:sz w:val="28"/>
          <w:szCs w:val="28"/>
          <w:lang w:val="ru-RU"/>
        </w:rPr>
        <w:t xml:space="preserve">гично сильной. </w:t>
      </w:r>
      <w:r w:rsidR="006C7982" w:rsidRPr="00380B96">
        <w:rPr>
          <w:rFonts w:ascii="Times New Roman"/>
          <w:sz w:val="28"/>
          <w:szCs w:val="28"/>
          <w:lang w:val="ru-RU"/>
        </w:rPr>
        <w:t>Однако оп</w:t>
      </w:r>
      <w:r w:rsidR="00CD1630" w:rsidRPr="00380B96">
        <w:rPr>
          <w:rFonts w:ascii="Times New Roman"/>
          <w:sz w:val="28"/>
          <w:szCs w:val="28"/>
          <w:lang w:val="ru-RU"/>
        </w:rPr>
        <w:t>исанная тенденция не всегда справедлива</w:t>
      </w:r>
      <w:r w:rsidR="006C7982" w:rsidRPr="00380B96">
        <w:rPr>
          <w:rFonts w:ascii="Times New Roman"/>
          <w:sz w:val="28"/>
          <w:szCs w:val="28"/>
          <w:lang w:val="ru-RU"/>
        </w:rPr>
        <w:t xml:space="preserve"> </w:t>
      </w:r>
      <w:r w:rsidR="00CD1630" w:rsidRPr="00380B96">
        <w:rPr>
          <w:rFonts w:ascii="Times New Roman"/>
          <w:sz w:val="28"/>
          <w:szCs w:val="28"/>
          <w:lang w:val="ru-RU"/>
        </w:rPr>
        <w:t>относ</w:t>
      </w:r>
      <w:r w:rsidR="00CD1630" w:rsidRPr="00380B96">
        <w:rPr>
          <w:rFonts w:ascii="Times New Roman"/>
          <w:sz w:val="28"/>
          <w:szCs w:val="28"/>
          <w:lang w:val="ru-RU"/>
        </w:rPr>
        <w:t>и</w:t>
      </w:r>
      <w:r w:rsidR="00CD1630" w:rsidRPr="00380B96">
        <w:rPr>
          <w:rFonts w:ascii="Times New Roman"/>
          <w:sz w:val="28"/>
          <w:szCs w:val="28"/>
          <w:lang w:val="ru-RU"/>
        </w:rPr>
        <w:t>тельно социогенных потребностей личности: даже малозначительный ра</w:t>
      </w:r>
      <w:r w:rsidR="00CD1630" w:rsidRPr="00380B96">
        <w:rPr>
          <w:rFonts w:ascii="Times New Roman"/>
          <w:sz w:val="28"/>
          <w:szCs w:val="28"/>
          <w:lang w:val="ru-RU"/>
        </w:rPr>
        <w:t>з</w:t>
      </w:r>
      <w:r w:rsidR="00CD1630" w:rsidRPr="00380B96">
        <w:rPr>
          <w:rFonts w:ascii="Times New Roman"/>
          <w:sz w:val="28"/>
          <w:szCs w:val="28"/>
          <w:lang w:val="ru-RU"/>
        </w:rPr>
        <w:t>дражающий фактор, направленный на принципиальные потребности, может вызвать мощную реакцию в ответ</w:t>
      </w:r>
      <w:r w:rsidR="00CD1630" w:rsidRPr="00380B96">
        <w:rPr>
          <w:rStyle w:val="a6"/>
          <w:rFonts w:ascii="Times New Roman"/>
          <w:sz w:val="28"/>
          <w:szCs w:val="28"/>
          <w:lang w:val="ru-RU"/>
        </w:rPr>
        <w:footnoteReference w:id="29"/>
      </w:r>
      <w:r w:rsidR="00CD1630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A176E1" w:rsidRPr="00380B96" w:rsidRDefault="00CD163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 качестве факторов, вызывающих непроизвольное внимание, могут выступать как особенности объекта внимания, так и отличительные черты </w:t>
      </w:r>
      <w:r w:rsidR="00EE5F10" w:rsidRPr="00380B96">
        <w:rPr>
          <w:rFonts w:ascii="Times New Roman"/>
          <w:sz w:val="28"/>
          <w:szCs w:val="28"/>
          <w:lang w:val="ru-RU"/>
        </w:rPr>
        <w:lastRenderedPageBreak/>
        <w:t xml:space="preserve">личности как </w:t>
      </w:r>
      <w:r w:rsidRPr="00380B96">
        <w:rPr>
          <w:rFonts w:ascii="Times New Roman"/>
          <w:sz w:val="28"/>
          <w:szCs w:val="28"/>
          <w:lang w:val="ru-RU"/>
        </w:rPr>
        <w:t>субъекта.</w:t>
      </w:r>
      <w:r w:rsidR="00EE5F10" w:rsidRPr="00380B96">
        <w:rPr>
          <w:rFonts w:ascii="Times New Roman"/>
          <w:sz w:val="28"/>
          <w:szCs w:val="28"/>
          <w:lang w:val="ru-RU"/>
        </w:rPr>
        <w:t xml:space="preserve"> </w:t>
      </w:r>
      <w:r w:rsidR="004C1BB2" w:rsidRPr="00380B96">
        <w:rPr>
          <w:rFonts w:ascii="Times New Roman"/>
          <w:sz w:val="28"/>
          <w:szCs w:val="28"/>
          <w:lang w:val="ru-RU"/>
        </w:rPr>
        <w:t>Относительно объекта принято выделять условия н</w:t>
      </w:r>
      <w:r w:rsidR="004C1BB2" w:rsidRPr="00380B96">
        <w:rPr>
          <w:rFonts w:ascii="Times New Roman"/>
          <w:sz w:val="28"/>
          <w:szCs w:val="28"/>
          <w:lang w:val="ru-RU"/>
        </w:rPr>
        <w:t>о</w:t>
      </w:r>
      <w:r w:rsidR="004C1BB2" w:rsidRPr="00380B96">
        <w:rPr>
          <w:rFonts w:ascii="Times New Roman"/>
          <w:sz w:val="28"/>
          <w:szCs w:val="28"/>
          <w:lang w:val="ru-RU"/>
        </w:rPr>
        <w:t>визны и силы раздражающего элемента, неожиданного появления раздраж</w:t>
      </w:r>
      <w:r w:rsidR="004C1BB2" w:rsidRPr="00380B96">
        <w:rPr>
          <w:rFonts w:ascii="Times New Roman"/>
          <w:sz w:val="28"/>
          <w:szCs w:val="28"/>
          <w:lang w:val="ru-RU"/>
        </w:rPr>
        <w:t>и</w:t>
      </w:r>
      <w:r w:rsidR="004C1BB2" w:rsidRPr="00380B96">
        <w:rPr>
          <w:rFonts w:ascii="Times New Roman"/>
          <w:sz w:val="28"/>
          <w:szCs w:val="28"/>
          <w:lang w:val="ru-RU"/>
        </w:rPr>
        <w:t>теля, степень его контрастности на основе иных объектов или форм, фактор движения относительно фоновых элементов, длительность временного о</w:t>
      </w:r>
      <w:r w:rsidR="004C1BB2" w:rsidRPr="00380B96">
        <w:rPr>
          <w:rFonts w:ascii="Times New Roman"/>
          <w:sz w:val="28"/>
          <w:szCs w:val="28"/>
          <w:lang w:val="ru-RU"/>
        </w:rPr>
        <w:t>т</w:t>
      </w:r>
      <w:r w:rsidR="004C1BB2" w:rsidRPr="00380B96">
        <w:rPr>
          <w:rFonts w:ascii="Times New Roman"/>
          <w:sz w:val="28"/>
          <w:szCs w:val="28"/>
          <w:lang w:val="ru-RU"/>
        </w:rPr>
        <w:t>резка, на протяжении которого осуществляется воздействие, а также прер</w:t>
      </w:r>
      <w:r w:rsidR="004C1BB2" w:rsidRPr="00380B96">
        <w:rPr>
          <w:rFonts w:ascii="Times New Roman"/>
          <w:sz w:val="28"/>
          <w:szCs w:val="28"/>
          <w:lang w:val="ru-RU"/>
        </w:rPr>
        <w:t>ы</w:t>
      </w:r>
      <w:r w:rsidR="004C1BB2" w:rsidRPr="00380B96">
        <w:rPr>
          <w:rFonts w:ascii="Times New Roman"/>
          <w:sz w:val="28"/>
          <w:szCs w:val="28"/>
          <w:lang w:val="ru-RU"/>
        </w:rPr>
        <w:t>вистость этого воздействия.</w:t>
      </w:r>
      <w:r w:rsidR="005240EA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5240EA" w:rsidRPr="00380B96">
        <w:rPr>
          <w:rFonts w:ascii="Times New Roman"/>
          <w:sz w:val="28"/>
          <w:szCs w:val="28"/>
          <w:lang w:val="ru-RU"/>
        </w:rPr>
        <w:t>Факторы субъекта, способные спровоцировать активизацию процессов непроизвольного внимания, подразумевают завис</w:t>
      </w:r>
      <w:r w:rsidR="005240EA" w:rsidRPr="00380B96">
        <w:rPr>
          <w:rFonts w:ascii="Times New Roman"/>
          <w:sz w:val="28"/>
          <w:szCs w:val="28"/>
          <w:lang w:val="ru-RU"/>
        </w:rPr>
        <w:t>и</w:t>
      </w:r>
      <w:r w:rsidR="005240EA" w:rsidRPr="00380B96">
        <w:rPr>
          <w:rFonts w:ascii="Times New Roman"/>
          <w:sz w:val="28"/>
          <w:szCs w:val="28"/>
          <w:lang w:val="ru-RU"/>
        </w:rPr>
        <w:t>мость субъекта от собственных эмоциональных или чувственных реакций на объект, представлений об актуальности или степен</w:t>
      </w:r>
      <w:r w:rsidR="008C3265" w:rsidRPr="00380B96">
        <w:rPr>
          <w:rFonts w:ascii="Times New Roman"/>
          <w:sz w:val="28"/>
          <w:szCs w:val="28"/>
          <w:lang w:val="ru-RU"/>
        </w:rPr>
        <w:t>и интересности  объекта, наличия</w:t>
      </w:r>
      <w:r w:rsidR="005240EA" w:rsidRPr="00380B96">
        <w:rPr>
          <w:rFonts w:ascii="Times New Roman"/>
          <w:sz w:val="28"/>
          <w:szCs w:val="28"/>
          <w:lang w:val="ru-RU"/>
        </w:rPr>
        <w:t xml:space="preserve"> временной или стабильной апперцепции,</w:t>
      </w:r>
      <w:r w:rsidR="008C3265" w:rsidRPr="00380B96">
        <w:rPr>
          <w:rFonts w:ascii="Times New Roman"/>
          <w:sz w:val="28"/>
          <w:szCs w:val="28"/>
          <w:lang w:val="ru-RU"/>
        </w:rPr>
        <w:t xml:space="preserve"> от</w:t>
      </w:r>
      <w:r w:rsidR="005240EA" w:rsidRPr="00380B96">
        <w:rPr>
          <w:rFonts w:ascii="Times New Roman"/>
          <w:sz w:val="28"/>
          <w:szCs w:val="28"/>
          <w:lang w:val="ru-RU"/>
        </w:rPr>
        <w:t xml:space="preserve"> соответствия поступ</w:t>
      </w:r>
      <w:r w:rsidR="005240EA" w:rsidRPr="00380B96">
        <w:rPr>
          <w:rFonts w:ascii="Times New Roman"/>
          <w:sz w:val="28"/>
          <w:szCs w:val="28"/>
          <w:lang w:val="ru-RU"/>
        </w:rPr>
        <w:t>а</w:t>
      </w:r>
      <w:r w:rsidR="005240EA" w:rsidRPr="00380B96">
        <w:rPr>
          <w:rFonts w:ascii="Times New Roman"/>
          <w:sz w:val="28"/>
          <w:szCs w:val="28"/>
          <w:lang w:val="ru-RU"/>
        </w:rPr>
        <w:t>ющей от объекта информации критериям согласованности, выдвигаемым субъектом</w:t>
      </w:r>
      <w:r w:rsidR="005240EA" w:rsidRPr="00380B96">
        <w:rPr>
          <w:rStyle w:val="a6"/>
          <w:rFonts w:ascii="Times New Roman"/>
          <w:sz w:val="28"/>
          <w:szCs w:val="28"/>
          <w:lang w:val="ru-RU"/>
        </w:rPr>
        <w:footnoteReference w:id="30"/>
      </w:r>
      <w:r w:rsidR="005240EA" w:rsidRPr="00380B96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EE5F10" w:rsidRPr="00380B96" w:rsidRDefault="004C1BB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Таким образом, непроизвольное внимание в первую очередь реализует функцию моментальной и верной ориентации человека в изменчивых усл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виях современного мира с выделением ключевых элементов в зависи</w:t>
      </w:r>
      <w:r w:rsidR="008C3265" w:rsidRPr="00380B96">
        <w:rPr>
          <w:rFonts w:ascii="Times New Roman"/>
          <w:sz w:val="28"/>
          <w:szCs w:val="28"/>
          <w:lang w:val="ru-RU"/>
        </w:rPr>
        <w:t xml:space="preserve">мости от поставленной </w:t>
      </w:r>
      <w:r w:rsidRPr="00380B96">
        <w:rPr>
          <w:rFonts w:ascii="Times New Roman"/>
          <w:sz w:val="28"/>
          <w:szCs w:val="28"/>
          <w:lang w:val="ru-RU"/>
        </w:rPr>
        <w:t>цели</w:t>
      </w:r>
      <w:r w:rsidR="00931C61" w:rsidRPr="00380B96">
        <w:rPr>
          <w:rFonts w:ascii="Times New Roman"/>
          <w:sz w:val="28"/>
          <w:szCs w:val="28"/>
          <w:lang w:val="ru-RU"/>
        </w:rPr>
        <w:t xml:space="preserve"> и формированием реакции на них</w:t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CD1630" w:rsidRPr="00380B96" w:rsidRDefault="00EC470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Возникновение познавательного интереса к деятельности или объекту соотносится с потребностью в познании, нашедш</w:t>
      </w:r>
      <w:r w:rsidR="001A7853" w:rsidRPr="00380B96">
        <w:rPr>
          <w:rFonts w:ascii="Times New Roman"/>
          <w:sz w:val="28"/>
          <w:szCs w:val="28"/>
          <w:lang w:val="ru-RU"/>
        </w:rPr>
        <w:t>ей</w:t>
      </w:r>
      <w:r w:rsidRPr="00380B96">
        <w:rPr>
          <w:rFonts w:ascii="Times New Roman"/>
          <w:sz w:val="28"/>
          <w:szCs w:val="28"/>
          <w:lang w:val="ru-RU"/>
        </w:rPr>
        <w:t xml:space="preserve"> отражение в конкретных элементах окружающей действительности</w:t>
      </w:r>
      <w:r w:rsidR="001A7853" w:rsidRPr="00380B96">
        <w:rPr>
          <w:rFonts w:ascii="Times New Roman"/>
          <w:sz w:val="28"/>
          <w:szCs w:val="28"/>
          <w:lang w:val="ru-RU"/>
        </w:rPr>
        <w:t xml:space="preserve"> и подкрепленной положительным эмоциональным стимулом</w:t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proofErr w:type="spellStart"/>
      <w:r w:rsidR="001A7853" w:rsidRPr="00380B96">
        <w:rPr>
          <w:rFonts w:ascii="Times New Roman"/>
          <w:sz w:val="28"/>
          <w:szCs w:val="28"/>
          <w:lang w:val="ru-RU"/>
        </w:rPr>
        <w:t>Послепроизвольное</w:t>
      </w:r>
      <w:proofErr w:type="spellEnd"/>
      <w:r w:rsidR="001A7853" w:rsidRPr="00380B96">
        <w:rPr>
          <w:rFonts w:ascii="Times New Roman"/>
          <w:sz w:val="28"/>
          <w:szCs w:val="28"/>
          <w:lang w:val="ru-RU"/>
        </w:rPr>
        <w:t xml:space="preserve"> внимание возникает на базе произвольного за счет организационного влияния потребностей и мотивов на непосредственную активизацию внимания. Рассматриваемый вид подразум</w:t>
      </w:r>
      <w:r w:rsidR="001A7853" w:rsidRPr="00380B96">
        <w:rPr>
          <w:rFonts w:ascii="Times New Roman"/>
          <w:sz w:val="28"/>
          <w:szCs w:val="28"/>
          <w:lang w:val="ru-RU"/>
        </w:rPr>
        <w:t>е</w:t>
      </w:r>
      <w:r w:rsidR="001A7853" w:rsidRPr="00380B96">
        <w:rPr>
          <w:rFonts w:ascii="Times New Roman"/>
          <w:sz w:val="28"/>
          <w:szCs w:val="28"/>
          <w:lang w:val="ru-RU"/>
        </w:rPr>
        <w:t>вает фиксацию внимания на некотором объекте за счет высокой степени увлеченности, на фоне которой происходит минимизация роли элементов, н</w:t>
      </w:r>
      <w:r w:rsidR="001A7853" w:rsidRPr="00380B96">
        <w:rPr>
          <w:rFonts w:ascii="Times New Roman"/>
          <w:sz w:val="28"/>
          <w:szCs w:val="28"/>
          <w:lang w:val="ru-RU"/>
        </w:rPr>
        <w:t>е</w:t>
      </w:r>
      <w:r w:rsidR="001A7853" w:rsidRPr="00380B96">
        <w:rPr>
          <w:rFonts w:ascii="Times New Roman"/>
          <w:sz w:val="28"/>
          <w:szCs w:val="28"/>
          <w:lang w:val="ru-RU"/>
        </w:rPr>
        <w:t xml:space="preserve">связанных напрямую с изучаемым объектом. </w:t>
      </w:r>
      <w:proofErr w:type="gramStart"/>
      <w:r w:rsidR="001A7853" w:rsidRPr="00380B96">
        <w:rPr>
          <w:rFonts w:ascii="Times New Roman"/>
          <w:sz w:val="28"/>
          <w:szCs w:val="28"/>
          <w:lang w:val="ru-RU"/>
        </w:rPr>
        <w:t>В данном случае волевое ус</w:t>
      </w:r>
      <w:r w:rsidR="001A7853" w:rsidRPr="00380B96">
        <w:rPr>
          <w:rFonts w:ascii="Times New Roman"/>
          <w:sz w:val="28"/>
          <w:szCs w:val="28"/>
          <w:lang w:val="ru-RU"/>
        </w:rPr>
        <w:t>и</w:t>
      </w:r>
      <w:r w:rsidR="001A7853" w:rsidRPr="00380B96">
        <w:rPr>
          <w:rFonts w:ascii="Times New Roman"/>
          <w:sz w:val="28"/>
          <w:szCs w:val="28"/>
          <w:lang w:val="ru-RU"/>
        </w:rPr>
        <w:t>лие, направленное на удерж</w:t>
      </w:r>
      <w:r w:rsidR="00795380" w:rsidRPr="00380B96">
        <w:rPr>
          <w:rFonts w:ascii="Times New Roman"/>
          <w:sz w:val="28"/>
          <w:szCs w:val="28"/>
          <w:lang w:val="ru-RU"/>
        </w:rPr>
        <w:t>ив</w:t>
      </w:r>
      <w:r w:rsidR="001A7853" w:rsidRPr="00380B96">
        <w:rPr>
          <w:rFonts w:ascii="Times New Roman"/>
          <w:sz w:val="28"/>
          <w:szCs w:val="28"/>
          <w:lang w:val="ru-RU"/>
        </w:rPr>
        <w:t>ание внимания, утрачивает принципиальную значимость, которую можно было наблюдать в раннее описанных видах, и заменяется искренней заинтересованностью субъекта</w:t>
      </w:r>
      <w:r w:rsidR="0094427D" w:rsidRPr="00380B96">
        <w:rPr>
          <w:rFonts w:ascii="Times New Roman"/>
          <w:sz w:val="28"/>
          <w:szCs w:val="28"/>
          <w:lang w:val="ru-RU"/>
        </w:rPr>
        <w:t xml:space="preserve"> в</w:t>
      </w:r>
      <w:r w:rsidR="001A7853" w:rsidRPr="00380B96">
        <w:rPr>
          <w:rFonts w:ascii="Times New Roman"/>
          <w:sz w:val="28"/>
          <w:szCs w:val="28"/>
          <w:lang w:val="ru-RU"/>
        </w:rPr>
        <w:t xml:space="preserve"> объект</w:t>
      </w:r>
      <w:r w:rsidR="0094427D" w:rsidRPr="00380B96">
        <w:rPr>
          <w:rFonts w:ascii="Times New Roman"/>
          <w:sz w:val="28"/>
          <w:szCs w:val="28"/>
          <w:lang w:val="ru-RU"/>
        </w:rPr>
        <w:t>е</w:t>
      </w:r>
      <w:r w:rsidR="001A7853" w:rsidRPr="00380B96">
        <w:rPr>
          <w:rFonts w:ascii="Times New Roman"/>
          <w:sz w:val="28"/>
          <w:szCs w:val="28"/>
          <w:lang w:val="ru-RU"/>
        </w:rPr>
        <w:t xml:space="preserve"> или деятел</w:t>
      </w:r>
      <w:r w:rsidR="001A7853" w:rsidRPr="00380B96">
        <w:rPr>
          <w:rFonts w:ascii="Times New Roman"/>
          <w:sz w:val="28"/>
          <w:szCs w:val="28"/>
          <w:lang w:val="ru-RU"/>
        </w:rPr>
        <w:t>ь</w:t>
      </w:r>
      <w:r w:rsidR="001A7853" w:rsidRPr="00380B96">
        <w:rPr>
          <w:rFonts w:ascii="Times New Roman"/>
          <w:sz w:val="28"/>
          <w:szCs w:val="28"/>
          <w:lang w:val="ru-RU"/>
        </w:rPr>
        <w:t>ност</w:t>
      </w:r>
      <w:r w:rsidR="0094427D" w:rsidRPr="00380B96">
        <w:rPr>
          <w:rFonts w:ascii="Times New Roman"/>
          <w:sz w:val="28"/>
          <w:szCs w:val="28"/>
          <w:lang w:val="ru-RU"/>
        </w:rPr>
        <w:t>и</w:t>
      </w:r>
      <w:r w:rsidR="001A7853" w:rsidRPr="00380B96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D13454" w:rsidRPr="00380B96" w:rsidRDefault="0094427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spellStart"/>
      <w:r w:rsidRPr="00380B96">
        <w:rPr>
          <w:rFonts w:ascii="Times New Roman"/>
          <w:sz w:val="28"/>
          <w:szCs w:val="28"/>
          <w:lang w:val="ru-RU"/>
        </w:rPr>
        <w:lastRenderedPageBreak/>
        <w:t>Пос</w:t>
      </w:r>
      <w:r w:rsidR="008F2047" w:rsidRPr="00380B96">
        <w:rPr>
          <w:rFonts w:ascii="Times New Roman"/>
          <w:sz w:val="28"/>
          <w:szCs w:val="28"/>
          <w:lang w:val="ru-RU"/>
        </w:rPr>
        <w:t>ле</w:t>
      </w:r>
      <w:r w:rsidRPr="00380B96">
        <w:rPr>
          <w:rFonts w:ascii="Times New Roman"/>
          <w:sz w:val="28"/>
          <w:szCs w:val="28"/>
          <w:lang w:val="ru-RU"/>
        </w:rPr>
        <w:t>произвольное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внимание характеризуется высокой степенью изб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рательности объекта и исключительной ориентацией на него. Иными слов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ми, в описываемом процессе отсутствует вероятность спонтанного переноса интереса </w:t>
      </w:r>
      <w:r w:rsidR="00DA7C3D" w:rsidRPr="00380B96">
        <w:rPr>
          <w:rFonts w:ascii="Times New Roman"/>
          <w:sz w:val="28"/>
          <w:szCs w:val="28"/>
          <w:lang w:val="ru-RU"/>
        </w:rPr>
        <w:t>с одного элемента на другой, не наблюдается</w:t>
      </w:r>
      <w:r w:rsidRPr="00380B96">
        <w:rPr>
          <w:rFonts w:ascii="Times New Roman"/>
          <w:sz w:val="28"/>
          <w:szCs w:val="28"/>
          <w:lang w:val="ru-RU"/>
        </w:rPr>
        <w:t xml:space="preserve"> появление каких-либо реакций на дополнительные раздражители и постороннее воздействие. </w:t>
      </w:r>
      <w:r w:rsidR="00DA7C3D" w:rsidRPr="00380B96">
        <w:rPr>
          <w:rFonts w:ascii="Times New Roman"/>
          <w:sz w:val="28"/>
          <w:szCs w:val="28"/>
          <w:lang w:val="ru-RU"/>
        </w:rPr>
        <w:t>Отм</w:t>
      </w:r>
      <w:r w:rsidR="00DA7C3D" w:rsidRPr="00380B96">
        <w:rPr>
          <w:rFonts w:ascii="Times New Roman"/>
          <w:sz w:val="28"/>
          <w:szCs w:val="28"/>
          <w:lang w:val="ru-RU"/>
        </w:rPr>
        <w:t>е</w:t>
      </w:r>
      <w:r w:rsidR="00DA7C3D" w:rsidRPr="00380B96">
        <w:rPr>
          <w:rFonts w:ascii="Times New Roman"/>
          <w:sz w:val="28"/>
          <w:szCs w:val="28"/>
          <w:lang w:val="ru-RU"/>
        </w:rPr>
        <w:t>чается</w:t>
      </w:r>
      <w:r w:rsidR="00D13454" w:rsidRPr="00380B96">
        <w:rPr>
          <w:rFonts w:ascii="Times New Roman"/>
          <w:sz w:val="28"/>
          <w:szCs w:val="28"/>
          <w:lang w:val="ru-RU"/>
        </w:rPr>
        <w:t xml:space="preserve"> менее оперативное срабатывание ориентировочного рефлекса как с</w:t>
      </w:r>
      <w:r w:rsidR="00D13454" w:rsidRPr="00380B96">
        <w:rPr>
          <w:rFonts w:ascii="Times New Roman"/>
          <w:sz w:val="28"/>
          <w:szCs w:val="28"/>
          <w:lang w:val="ru-RU"/>
        </w:rPr>
        <w:t>о</w:t>
      </w:r>
      <w:r w:rsidR="00D13454" w:rsidRPr="00380B96">
        <w:rPr>
          <w:rFonts w:ascii="Times New Roman"/>
          <w:sz w:val="28"/>
          <w:szCs w:val="28"/>
          <w:lang w:val="ru-RU"/>
        </w:rPr>
        <w:t xml:space="preserve">вокупности реакций </w:t>
      </w:r>
      <w:r w:rsidR="00BE732D" w:rsidRPr="00380B96">
        <w:rPr>
          <w:rFonts w:ascii="Times New Roman"/>
          <w:sz w:val="28"/>
          <w:szCs w:val="28"/>
          <w:lang w:val="ru-RU"/>
        </w:rPr>
        <w:t>организма на новый раздражитель. Т</w:t>
      </w:r>
      <w:r w:rsidR="00D13454" w:rsidRPr="00380B96">
        <w:rPr>
          <w:rFonts w:ascii="Times New Roman"/>
          <w:sz w:val="28"/>
          <w:szCs w:val="28"/>
          <w:lang w:val="ru-RU"/>
        </w:rPr>
        <w:t>аким образом, и</w:t>
      </w:r>
      <w:r w:rsidR="00D13454" w:rsidRPr="00380B96">
        <w:rPr>
          <w:rFonts w:ascii="Times New Roman"/>
          <w:sz w:val="28"/>
          <w:szCs w:val="28"/>
          <w:lang w:val="ru-RU"/>
        </w:rPr>
        <w:t>з</w:t>
      </w:r>
      <w:r w:rsidR="00D13454" w:rsidRPr="00380B96">
        <w:rPr>
          <w:rFonts w:ascii="Times New Roman"/>
          <w:sz w:val="28"/>
          <w:szCs w:val="28"/>
          <w:lang w:val="ru-RU"/>
        </w:rPr>
        <w:t>менений во внешней среде, достаточных для разрушения внимания прои</w:t>
      </w:r>
      <w:r w:rsidR="00D13454" w:rsidRPr="00380B96">
        <w:rPr>
          <w:rFonts w:ascii="Times New Roman"/>
          <w:sz w:val="28"/>
          <w:szCs w:val="28"/>
          <w:lang w:val="ru-RU"/>
        </w:rPr>
        <w:t>з</w:t>
      </w:r>
      <w:r w:rsidR="00D13454" w:rsidRPr="00380B96">
        <w:rPr>
          <w:rFonts w:ascii="Times New Roman"/>
          <w:sz w:val="28"/>
          <w:szCs w:val="28"/>
          <w:lang w:val="ru-RU"/>
        </w:rPr>
        <w:t xml:space="preserve">вольного, будет мало для оказания подобного эффекта на внимание </w:t>
      </w:r>
      <w:proofErr w:type="spellStart"/>
      <w:r w:rsidR="00D13454" w:rsidRPr="00380B96">
        <w:rPr>
          <w:rFonts w:ascii="Times New Roman"/>
          <w:sz w:val="28"/>
          <w:szCs w:val="28"/>
          <w:lang w:val="ru-RU"/>
        </w:rPr>
        <w:t>посл</w:t>
      </w:r>
      <w:r w:rsidR="00D13454" w:rsidRPr="00380B96">
        <w:rPr>
          <w:rFonts w:ascii="Times New Roman"/>
          <w:sz w:val="28"/>
          <w:szCs w:val="28"/>
          <w:lang w:val="ru-RU"/>
        </w:rPr>
        <w:t>е</w:t>
      </w:r>
      <w:r w:rsidR="00D13454" w:rsidRPr="00380B96">
        <w:rPr>
          <w:rFonts w:ascii="Times New Roman"/>
          <w:sz w:val="28"/>
          <w:szCs w:val="28"/>
          <w:lang w:val="ru-RU"/>
        </w:rPr>
        <w:t>произвольное</w:t>
      </w:r>
      <w:proofErr w:type="spellEnd"/>
      <w:r w:rsidR="00D13454" w:rsidRPr="00380B96">
        <w:rPr>
          <w:rFonts w:ascii="Times New Roman"/>
          <w:sz w:val="28"/>
          <w:szCs w:val="28"/>
          <w:lang w:val="ru-RU"/>
        </w:rPr>
        <w:t>. С</w:t>
      </w:r>
      <w:r w:rsidRPr="00380B96">
        <w:rPr>
          <w:rFonts w:ascii="Times New Roman"/>
          <w:sz w:val="28"/>
          <w:szCs w:val="28"/>
          <w:lang w:val="ru-RU"/>
        </w:rPr>
        <w:t>мещение приоритета с центрального объекта внимания во</w:t>
      </w:r>
      <w:r w:rsidRPr="00380B96">
        <w:rPr>
          <w:rFonts w:ascii="Times New Roman"/>
          <w:sz w:val="28"/>
          <w:szCs w:val="28"/>
          <w:lang w:val="ru-RU"/>
        </w:rPr>
        <w:t>з</w:t>
      </w:r>
      <w:r w:rsidRPr="00380B96">
        <w:rPr>
          <w:rFonts w:ascii="Times New Roman"/>
          <w:sz w:val="28"/>
          <w:szCs w:val="28"/>
          <w:lang w:val="ru-RU"/>
        </w:rPr>
        <w:t xml:space="preserve">можно лишь при условии замены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послепроизвольного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внимания запуском механизмов непроизвольного, вызванного нестандартной ситуаци</w:t>
      </w:r>
      <w:r w:rsidR="008F2047" w:rsidRPr="00380B96">
        <w:rPr>
          <w:rFonts w:ascii="Times New Roman"/>
          <w:sz w:val="28"/>
          <w:szCs w:val="28"/>
          <w:lang w:val="ru-RU"/>
        </w:rPr>
        <w:t>ей</w:t>
      </w:r>
      <w:r w:rsidRPr="00380B96">
        <w:rPr>
          <w:rFonts w:ascii="Times New Roman"/>
          <w:sz w:val="28"/>
          <w:szCs w:val="28"/>
          <w:lang w:val="ru-RU"/>
        </w:rPr>
        <w:t xml:space="preserve"> в форм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те сильного внезапного раздражителя</w:t>
      </w:r>
      <w:r w:rsidR="008F2047" w:rsidRPr="00380B96">
        <w:rPr>
          <w:rStyle w:val="a6"/>
          <w:rFonts w:ascii="Times New Roman"/>
          <w:sz w:val="28"/>
          <w:szCs w:val="28"/>
          <w:lang w:val="ru-RU"/>
        </w:rPr>
        <w:footnoteReference w:id="31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r w:rsidR="00633098" w:rsidRPr="00380B96">
        <w:rPr>
          <w:rFonts w:ascii="Times New Roman"/>
          <w:sz w:val="28"/>
          <w:szCs w:val="28"/>
          <w:lang w:val="ru-RU"/>
        </w:rPr>
        <w:t>Описанные факторы говорят о выс</w:t>
      </w:r>
      <w:r w:rsidR="00633098" w:rsidRPr="00380B96">
        <w:rPr>
          <w:rFonts w:ascii="Times New Roman"/>
          <w:sz w:val="28"/>
          <w:szCs w:val="28"/>
          <w:lang w:val="ru-RU"/>
        </w:rPr>
        <w:t>о</w:t>
      </w:r>
      <w:r w:rsidR="00633098" w:rsidRPr="00380B96">
        <w:rPr>
          <w:rFonts w:ascii="Times New Roman"/>
          <w:sz w:val="28"/>
          <w:szCs w:val="28"/>
          <w:lang w:val="ru-RU"/>
        </w:rPr>
        <w:t>кой степени экономичности данного вида внимания и представляют его в к</w:t>
      </w:r>
      <w:r w:rsidR="00633098" w:rsidRPr="00380B96">
        <w:rPr>
          <w:rFonts w:ascii="Times New Roman"/>
          <w:sz w:val="28"/>
          <w:szCs w:val="28"/>
          <w:lang w:val="ru-RU"/>
        </w:rPr>
        <w:t>а</w:t>
      </w:r>
      <w:r w:rsidR="00633098" w:rsidRPr="00380B96">
        <w:rPr>
          <w:rFonts w:ascii="Times New Roman"/>
          <w:sz w:val="28"/>
          <w:szCs w:val="28"/>
          <w:lang w:val="ru-RU"/>
        </w:rPr>
        <w:t>честве наиболее оптимального для осуществления успешного процесса п</w:t>
      </w:r>
      <w:r w:rsidR="00633098" w:rsidRPr="00380B96">
        <w:rPr>
          <w:rFonts w:ascii="Times New Roman"/>
          <w:sz w:val="28"/>
          <w:szCs w:val="28"/>
          <w:lang w:val="ru-RU"/>
        </w:rPr>
        <w:t>о</w:t>
      </w:r>
      <w:r w:rsidR="00633098" w:rsidRPr="00380B96">
        <w:rPr>
          <w:rFonts w:ascii="Times New Roman"/>
          <w:sz w:val="28"/>
          <w:szCs w:val="28"/>
          <w:lang w:val="ru-RU"/>
        </w:rPr>
        <w:t>знания.</w:t>
      </w:r>
    </w:p>
    <w:p w:rsidR="00633098" w:rsidRPr="00380B96" w:rsidRDefault="0063309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spellStart"/>
      <w:r w:rsidRPr="00380B96">
        <w:rPr>
          <w:rFonts w:ascii="Times New Roman"/>
          <w:sz w:val="28"/>
          <w:szCs w:val="28"/>
          <w:lang w:val="ru-RU"/>
        </w:rPr>
        <w:t>Послепроизвольное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внимание</w:t>
      </w:r>
      <w:r w:rsidR="00ED4084" w:rsidRPr="00380B96">
        <w:rPr>
          <w:rFonts w:ascii="Times New Roman"/>
          <w:sz w:val="28"/>
          <w:szCs w:val="28"/>
          <w:lang w:val="ru-RU"/>
        </w:rPr>
        <w:t>, как и непроизвольное,</w:t>
      </w:r>
      <w:r w:rsidRPr="00380B96">
        <w:rPr>
          <w:rFonts w:ascii="Times New Roman"/>
          <w:sz w:val="28"/>
          <w:szCs w:val="28"/>
          <w:lang w:val="ru-RU"/>
        </w:rPr>
        <w:t xml:space="preserve"> не регулируется </w:t>
      </w:r>
      <w:r w:rsidR="00ED4084" w:rsidRPr="00380B96">
        <w:rPr>
          <w:rFonts w:ascii="Times New Roman"/>
          <w:sz w:val="28"/>
          <w:szCs w:val="28"/>
          <w:lang w:val="ru-RU"/>
        </w:rPr>
        <w:t xml:space="preserve">дополнительными сторонними стимулами, которые </w:t>
      </w:r>
      <w:proofErr w:type="gramStart"/>
      <w:r w:rsidR="00ED4084" w:rsidRPr="00380B96">
        <w:rPr>
          <w:rFonts w:ascii="Times New Roman"/>
          <w:sz w:val="28"/>
          <w:szCs w:val="28"/>
          <w:lang w:val="ru-RU"/>
        </w:rPr>
        <w:t>свойственны для вним</w:t>
      </w:r>
      <w:r w:rsidR="00ED4084" w:rsidRPr="00380B96">
        <w:rPr>
          <w:rFonts w:ascii="Times New Roman"/>
          <w:sz w:val="28"/>
          <w:szCs w:val="28"/>
          <w:lang w:val="ru-RU"/>
        </w:rPr>
        <w:t>а</w:t>
      </w:r>
      <w:r w:rsidR="00ED4084" w:rsidRPr="00380B96">
        <w:rPr>
          <w:rFonts w:ascii="Times New Roman"/>
          <w:sz w:val="28"/>
          <w:szCs w:val="28"/>
          <w:lang w:val="ru-RU"/>
        </w:rPr>
        <w:t>ния</w:t>
      </w:r>
      <w:proofErr w:type="gramEnd"/>
      <w:r w:rsidR="00ED4084" w:rsidRPr="00380B96">
        <w:rPr>
          <w:rFonts w:ascii="Times New Roman"/>
          <w:sz w:val="28"/>
          <w:szCs w:val="28"/>
          <w:lang w:val="ru-RU"/>
        </w:rPr>
        <w:t xml:space="preserve"> произвольного, а именно самостоятельным контролем личности, подч</w:t>
      </w:r>
      <w:r w:rsidR="00ED4084" w:rsidRPr="00380B96">
        <w:rPr>
          <w:rFonts w:ascii="Times New Roman"/>
          <w:sz w:val="28"/>
          <w:szCs w:val="28"/>
          <w:lang w:val="ru-RU"/>
        </w:rPr>
        <w:t>и</w:t>
      </w:r>
      <w:r w:rsidR="00ED4084" w:rsidRPr="00380B96">
        <w:rPr>
          <w:rFonts w:ascii="Times New Roman"/>
          <w:sz w:val="28"/>
          <w:szCs w:val="28"/>
          <w:lang w:val="ru-RU"/>
        </w:rPr>
        <w:t xml:space="preserve">нению приказам, инструкциям или указаниям со стороны. Единственным возможным стимулом в данном случае является подлинный интерес субъекта к объекту, который невозможно заменить иной категорией. Таким образом, раскрывается личностно-смысловой характер </w:t>
      </w:r>
      <w:proofErr w:type="spellStart"/>
      <w:r w:rsidR="00ED4084" w:rsidRPr="00380B96">
        <w:rPr>
          <w:rFonts w:ascii="Times New Roman"/>
          <w:sz w:val="28"/>
          <w:szCs w:val="28"/>
          <w:lang w:val="ru-RU"/>
        </w:rPr>
        <w:t>послепроизвольного</w:t>
      </w:r>
      <w:proofErr w:type="spellEnd"/>
      <w:r w:rsidR="00ED4084" w:rsidRPr="00380B96">
        <w:rPr>
          <w:rFonts w:ascii="Times New Roman"/>
          <w:sz w:val="28"/>
          <w:szCs w:val="28"/>
          <w:lang w:val="ru-RU"/>
        </w:rPr>
        <w:t xml:space="preserve"> внимания как процесса познания. </w:t>
      </w:r>
    </w:p>
    <w:p w:rsidR="00ED4084" w:rsidRPr="00380B96" w:rsidRDefault="00ED408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Однако в системе описанных видов внимания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послепроизвольн</w:t>
      </w:r>
      <w:r w:rsidR="00BE732D"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мание неизменно связано с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произвольным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и наступает в четкой хронологич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ской последовательности после него.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Послепроизвольное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внимание описыв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ется наличием осознаваемой и точно поставленной цели</w:t>
      </w:r>
      <w:r w:rsidR="00413272" w:rsidRPr="00380B96">
        <w:rPr>
          <w:rFonts w:ascii="Times New Roman"/>
          <w:sz w:val="28"/>
          <w:szCs w:val="28"/>
          <w:lang w:val="ru-RU"/>
        </w:rPr>
        <w:t>, присутст</w:t>
      </w:r>
      <w:r w:rsidRPr="00380B96">
        <w:rPr>
          <w:rFonts w:ascii="Times New Roman"/>
          <w:sz w:val="28"/>
          <w:szCs w:val="28"/>
          <w:lang w:val="ru-RU"/>
        </w:rPr>
        <w:t xml:space="preserve">вием </w:t>
      </w:r>
      <w:r w:rsidR="00413272" w:rsidRPr="00380B96">
        <w:rPr>
          <w:rFonts w:ascii="Times New Roman"/>
          <w:sz w:val="28"/>
          <w:szCs w:val="28"/>
          <w:lang w:val="ru-RU"/>
        </w:rPr>
        <w:lastRenderedPageBreak/>
        <w:t>сформированного образа желаемого результата как идеального конечного в</w:t>
      </w:r>
      <w:r w:rsidR="00413272" w:rsidRPr="00380B96">
        <w:rPr>
          <w:rFonts w:ascii="Times New Roman"/>
          <w:sz w:val="28"/>
          <w:szCs w:val="28"/>
          <w:lang w:val="ru-RU"/>
        </w:rPr>
        <w:t>о</w:t>
      </w:r>
      <w:r w:rsidR="00413272" w:rsidRPr="00380B96">
        <w:rPr>
          <w:rFonts w:ascii="Times New Roman"/>
          <w:sz w:val="28"/>
          <w:szCs w:val="28"/>
          <w:lang w:val="ru-RU"/>
        </w:rPr>
        <w:t>площения осуществляемой деятельности.</w:t>
      </w:r>
    </w:p>
    <w:p w:rsidR="00583341" w:rsidRPr="00380B96" w:rsidRDefault="0058334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 основании проведенного исследования можно сделать вывод о</w:t>
      </w:r>
      <w:r w:rsidR="003E108F"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3E108F" w:rsidRPr="00380B96">
        <w:rPr>
          <w:rFonts w:ascii="Times New Roman"/>
          <w:sz w:val="28"/>
          <w:szCs w:val="28"/>
          <w:lang w:val="ru-RU"/>
        </w:rPr>
        <w:t>о</w:t>
      </w:r>
      <w:r w:rsidR="003E108F" w:rsidRPr="00380B96">
        <w:rPr>
          <w:rFonts w:ascii="Times New Roman"/>
          <w:sz w:val="28"/>
          <w:szCs w:val="28"/>
          <w:lang w:val="ru-RU"/>
        </w:rPr>
        <w:t>с</w:t>
      </w:r>
      <w:r w:rsidR="003E108F" w:rsidRPr="00380B96">
        <w:rPr>
          <w:rFonts w:ascii="Times New Roman"/>
          <w:sz w:val="28"/>
          <w:szCs w:val="28"/>
          <w:lang w:val="ru-RU"/>
        </w:rPr>
        <w:t>новных факторах, влияющих на фокусирование внимание на определенных объектах и предметах окружающей действительности, центральными из к</w:t>
      </w:r>
      <w:r w:rsidR="003E108F" w:rsidRPr="00380B96">
        <w:rPr>
          <w:rFonts w:ascii="Times New Roman"/>
          <w:sz w:val="28"/>
          <w:szCs w:val="28"/>
          <w:lang w:val="ru-RU"/>
        </w:rPr>
        <w:t>о</w:t>
      </w:r>
      <w:r w:rsidR="003E108F" w:rsidRPr="00380B96">
        <w:rPr>
          <w:rFonts w:ascii="Times New Roman"/>
          <w:sz w:val="28"/>
          <w:szCs w:val="28"/>
          <w:lang w:val="ru-RU"/>
        </w:rPr>
        <w:t xml:space="preserve">торых являются категории внутреннего личностного и внешнего стимулов, опираясь на которые веб-дизайнер </w:t>
      </w:r>
      <w:proofErr w:type="gramStart"/>
      <w:r w:rsidR="003E108F" w:rsidRPr="00380B96">
        <w:rPr>
          <w:rFonts w:ascii="Times New Roman"/>
          <w:sz w:val="28"/>
          <w:szCs w:val="28"/>
          <w:lang w:val="ru-RU"/>
        </w:rPr>
        <w:t>получает дополнительные возможность успешного управления внимаем</w:t>
      </w:r>
      <w:proofErr w:type="gramEnd"/>
      <w:r w:rsidR="003E108F" w:rsidRPr="00380B96">
        <w:rPr>
          <w:rFonts w:ascii="Times New Roman"/>
          <w:sz w:val="28"/>
          <w:szCs w:val="28"/>
          <w:lang w:val="ru-RU"/>
        </w:rPr>
        <w:t xml:space="preserve"> пользователя в процессе визуальной комм</w:t>
      </w:r>
      <w:r w:rsidR="003E108F" w:rsidRPr="00380B96">
        <w:rPr>
          <w:rFonts w:ascii="Times New Roman"/>
          <w:sz w:val="28"/>
          <w:szCs w:val="28"/>
          <w:lang w:val="ru-RU"/>
        </w:rPr>
        <w:t>у</w:t>
      </w:r>
      <w:r w:rsidR="003E108F" w:rsidRPr="00380B96">
        <w:rPr>
          <w:rFonts w:ascii="Times New Roman"/>
          <w:sz w:val="28"/>
          <w:szCs w:val="28"/>
          <w:lang w:val="ru-RU"/>
        </w:rPr>
        <w:t xml:space="preserve">никации.  </w:t>
      </w:r>
    </w:p>
    <w:p w:rsidR="00A21D40" w:rsidRPr="00380B96" w:rsidRDefault="00A21D4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</w:p>
    <w:p w:rsidR="00BE732D" w:rsidRPr="00380B96" w:rsidRDefault="00BE732D" w:rsidP="00A97756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450910916"/>
      <w:r w:rsidRPr="00380B96">
        <w:rPr>
          <w:rFonts w:ascii="Times New Roman" w:hAnsi="Times New Roman" w:cs="Times New Roman"/>
          <w:color w:val="auto"/>
          <w:sz w:val="28"/>
          <w:szCs w:val="28"/>
        </w:rPr>
        <w:t xml:space="preserve">1.2. Характеристика и функционирование веб-дизайна </w:t>
      </w:r>
      <w:proofErr w:type="gramStart"/>
      <w:r w:rsidRPr="00380B96">
        <w:rPr>
          <w:rFonts w:ascii="Times New Roman" w:hAnsi="Times New Roman" w:cs="Times New Roman"/>
          <w:color w:val="auto"/>
          <w:sz w:val="28"/>
          <w:szCs w:val="28"/>
        </w:rPr>
        <w:t>Интернет-СМИ</w:t>
      </w:r>
      <w:proofErr w:type="gramEnd"/>
      <w:r w:rsidRPr="00380B96">
        <w:rPr>
          <w:rFonts w:ascii="Times New Roman" w:hAnsi="Times New Roman" w:cs="Times New Roman"/>
          <w:color w:val="auto"/>
          <w:sz w:val="28"/>
          <w:szCs w:val="28"/>
        </w:rPr>
        <w:t xml:space="preserve"> в сфере визуальной коммуникации</w:t>
      </w:r>
      <w:bookmarkEnd w:id="8"/>
      <w:r w:rsidRPr="00380B96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8F77C0" w:rsidRPr="00380B96" w:rsidRDefault="0070307B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9" w:name="_Toc450910917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</w:t>
      </w:r>
      <w:r w:rsidR="00BE732D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2.1</w:t>
      </w:r>
      <w:r w:rsidR="00434AC7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855589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Визуальная коммуникация как метод передачи информации</w:t>
      </w:r>
      <w:bookmarkEnd w:id="4"/>
      <w:r w:rsidR="00B81609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. Пон</w:t>
      </w:r>
      <w:r w:rsidR="00B81609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я</w:t>
      </w:r>
      <w:r w:rsidR="00B81609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ти</w:t>
      </w:r>
      <w:r w:rsidR="004A5019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е визуализации</w:t>
      </w:r>
      <w:r w:rsidR="00941CBA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bookmarkEnd w:id="9"/>
    </w:p>
    <w:p w:rsidR="008F77C0" w:rsidRPr="00380B96" w:rsidRDefault="00B8160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Рассмотрение визуальной коммуникации с позиции антропологическ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го дискурса предполагает ориентацию на социальное и культурное направл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ние антропологии с целью проведения анализа внутренней логики </w:t>
      </w:r>
      <w:r w:rsidR="008824AD" w:rsidRPr="00380B96">
        <w:rPr>
          <w:rFonts w:ascii="Times New Roman"/>
          <w:sz w:val="28"/>
          <w:szCs w:val="28"/>
          <w:lang w:val="ru-RU"/>
        </w:rPr>
        <w:t>изучаемой</w:t>
      </w:r>
      <w:r w:rsidRPr="00380B96">
        <w:rPr>
          <w:rFonts w:ascii="Times New Roman"/>
          <w:sz w:val="28"/>
          <w:szCs w:val="28"/>
          <w:lang w:val="ru-RU"/>
        </w:rPr>
        <w:t xml:space="preserve"> категории. Современные исследования </w:t>
      </w:r>
      <w:r w:rsidR="00DD190F" w:rsidRPr="00380B96">
        <w:rPr>
          <w:rFonts w:ascii="Times New Roman"/>
          <w:sz w:val="28"/>
          <w:szCs w:val="28"/>
          <w:lang w:val="ru-RU"/>
        </w:rPr>
        <w:t>взаимодействия антропологии с</w:t>
      </w:r>
      <w:r w:rsidR="008F77C0" w:rsidRPr="00380B96">
        <w:rPr>
          <w:rFonts w:ascii="Times New Roman"/>
          <w:sz w:val="28"/>
          <w:szCs w:val="28"/>
          <w:lang w:val="ru-RU"/>
        </w:rPr>
        <w:t xml:space="preserve"> виз</w:t>
      </w:r>
      <w:r w:rsidR="008F77C0" w:rsidRPr="00380B96">
        <w:rPr>
          <w:rFonts w:ascii="Times New Roman"/>
          <w:sz w:val="28"/>
          <w:szCs w:val="28"/>
          <w:lang w:val="ru-RU"/>
        </w:rPr>
        <w:t>у</w:t>
      </w:r>
      <w:r w:rsidR="008F77C0" w:rsidRPr="00380B96">
        <w:rPr>
          <w:rFonts w:ascii="Times New Roman"/>
          <w:sz w:val="28"/>
          <w:szCs w:val="28"/>
          <w:lang w:val="ru-RU"/>
        </w:rPr>
        <w:t>альной коммуникацией</w:t>
      </w:r>
      <w:r w:rsidR="00DD190F" w:rsidRPr="00380B96">
        <w:rPr>
          <w:rFonts w:ascii="Times New Roman"/>
          <w:sz w:val="28"/>
          <w:szCs w:val="28"/>
          <w:lang w:val="ru-RU"/>
        </w:rPr>
        <w:t xml:space="preserve"> представлены в формате двух ключевых подходов, названия которых носят больше номинальный характер. Для упрощения оп</w:t>
      </w:r>
      <w:r w:rsidR="00DD190F" w:rsidRPr="00380B96">
        <w:rPr>
          <w:rFonts w:ascii="Times New Roman"/>
          <w:sz w:val="28"/>
          <w:szCs w:val="28"/>
          <w:lang w:val="ru-RU"/>
        </w:rPr>
        <w:t>и</w:t>
      </w:r>
      <w:r w:rsidR="00DD190F" w:rsidRPr="00380B96">
        <w:rPr>
          <w:rFonts w:ascii="Times New Roman"/>
          <w:sz w:val="28"/>
          <w:szCs w:val="28"/>
          <w:lang w:val="ru-RU"/>
        </w:rPr>
        <w:t>сания сути анализируемых явлений в рамках диссертации выбраны обознач</w:t>
      </w:r>
      <w:r w:rsidR="00DD190F" w:rsidRPr="00380B96">
        <w:rPr>
          <w:rFonts w:ascii="Times New Roman"/>
          <w:sz w:val="28"/>
          <w:szCs w:val="28"/>
          <w:lang w:val="ru-RU"/>
        </w:rPr>
        <w:t>е</w:t>
      </w:r>
      <w:r w:rsidR="00DD190F" w:rsidRPr="00380B96">
        <w:rPr>
          <w:rFonts w:ascii="Times New Roman"/>
          <w:sz w:val="28"/>
          <w:szCs w:val="28"/>
          <w:lang w:val="ru-RU"/>
        </w:rPr>
        <w:t xml:space="preserve">ния в соответствии с материалами научной статьи  </w:t>
      </w:r>
      <w:r w:rsidR="008F77C0" w:rsidRPr="00380B96">
        <w:rPr>
          <w:rFonts w:ascii="Times New Roman"/>
          <w:sz w:val="28"/>
          <w:szCs w:val="28"/>
          <w:lang w:val="ru-RU"/>
        </w:rPr>
        <w:t xml:space="preserve">кандидата культурологии и доцента кафедры культурологии </w:t>
      </w:r>
      <w:proofErr w:type="spellStart"/>
      <w:r w:rsidR="008F77C0" w:rsidRPr="00380B96">
        <w:rPr>
          <w:rFonts w:ascii="Times New Roman"/>
          <w:sz w:val="28"/>
          <w:szCs w:val="28"/>
          <w:lang w:val="ru-RU"/>
        </w:rPr>
        <w:t>УрГПУ</w:t>
      </w:r>
      <w:proofErr w:type="spellEnd"/>
      <w:r w:rsidR="008F77C0" w:rsidRPr="00380B96">
        <w:rPr>
          <w:rFonts w:ascii="Times New Roman"/>
          <w:sz w:val="28"/>
          <w:szCs w:val="28"/>
          <w:lang w:val="ru-RU"/>
        </w:rPr>
        <w:t xml:space="preserve"> </w:t>
      </w:r>
      <w:r w:rsidR="00DD190F" w:rsidRPr="00380B96">
        <w:rPr>
          <w:rFonts w:ascii="Times New Roman"/>
          <w:sz w:val="28"/>
          <w:szCs w:val="28"/>
          <w:lang w:val="ru-RU"/>
        </w:rPr>
        <w:t>Романа Юрьевича Порозова, опу</w:t>
      </w:r>
      <w:r w:rsidR="00DD190F" w:rsidRPr="00380B96">
        <w:rPr>
          <w:rFonts w:ascii="Times New Roman"/>
          <w:sz w:val="28"/>
          <w:szCs w:val="28"/>
          <w:lang w:val="ru-RU"/>
        </w:rPr>
        <w:t>б</w:t>
      </w:r>
      <w:r w:rsidR="00DD190F" w:rsidRPr="00380B96">
        <w:rPr>
          <w:rFonts w:ascii="Times New Roman"/>
          <w:sz w:val="28"/>
          <w:szCs w:val="28"/>
          <w:lang w:val="ru-RU"/>
        </w:rPr>
        <w:t>ликованн</w:t>
      </w:r>
      <w:r w:rsidR="008824AD" w:rsidRPr="00380B96">
        <w:rPr>
          <w:rFonts w:ascii="Times New Roman"/>
          <w:sz w:val="28"/>
          <w:szCs w:val="28"/>
          <w:lang w:val="ru-RU"/>
        </w:rPr>
        <w:t>ыми</w:t>
      </w:r>
      <w:r w:rsidR="00DD190F" w:rsidRPr="00380B96">
        <w:rPr>
          <w:rFonts w:ascii="Times New Roman"/>
          <w:sz w:val="28"/>
          <w:szCs w:val="28"/>
          <w:lang w:val="ru-RU"/>
        </w:rPr>
        <w:t xml:space="preserve"> по теме </w:t>
      </w:r>
      <w:r w:rsidR="008824AD" w:rsidRPr="00380B96">
        <w:rPr>
          <w:rFonts w:ascii="Times New Roman"/>
          <w:sz w:val="28"/>
          <w:szCs w:val="28"/>
          <w:lang w:val="ru-RU"/>
        </w:rPr>
        <w:t>«М</w:t>
      </w:r>
      <w:r w:rsidR="00DD190F" w:rsidRPr="00380B96">
        <w:rPr>
          <w:rFonts w:ascii="Times New Roman"/>
          <w:sz w:val="28"/>
          <w:szCs w:val="28"/>
          <w:lang w:val="ru-RU"/>
        </w:rPr>
        <w:t>одель визуализации текстов культуры</w:t>
      </w:r>
      <w:r w:rsidR="008824AD" w:rsidRPr="00380B96">
        <w:rPr>
          <w:rFonts w:ascii="Times New Roman"/>
          <w:sz w:val="28"/>
          <w:szCs w:val="28"/>
          <w:lang w:val="ru-RU"/>
        </w:rPr>
        <w:t>»</w:t>
      </w:r>
      <w:r w:rsidR="00DD190F" w:rsidRPr="00380B96">
        <w:rPr>
          <w:rFonts w:ascii="Times New Roman"/>
          <w:sz w:val="28"/>
          <w:szCs w:val="28"/>
          <w:lang w:val="ru-RU"/>
        </w:rPr>
        <w:t xml:space="preserve"> в соотве</w:t>
      </w:r>
      <w:r w:rsidR="00DD190F" w:rsidRPr="00380B96">
        <w:rPr>
          <w:rFonts w:ascii="Times New Roman"/>
          <w:sz w:val="28"/>
          <w:szCs w:val="28"/>
          <w:lang w:val="ru-RU"/>
        </w:rPr>
        <w:t>т</w:t>
      </w:r>
      <w:r w:rsidR="00DD190F" w:rsidRPr="00380B96">
        <w:rPr>
          <w:rFonts w:ascii="Times New Roman"/>
          <w:sz w:val="28"/>
          <w:szCs w:val="28"/>
          <w:lang w:val="ru-RU"/>
        </w:rPr>
        <w:t>ствии с федеральной целевой програм</w:t>
      </w:r>
      <w:r w:rsidR="008F77C0" w:rsidRPr="00380B96">
        <w:rPr>
          <w:rFonts w:ascii="Times New Roman"/>
          <w:sz w:val="28"/>
          <w:szCs w:val="28"/>
          <w:lang w:val="ru-RU"/>
        </w:rPr>
        <w:t xml:space="preserve">мой. </w:t>
      </w:r>
    </w:p>
    <w:p w:rsidR="00311148" w:rsidRPr="00380B96" w:rsidRDefault="008F77C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Рассмотрение визуальной коммуникации с позиции изучения ест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ственных языков на уровне ее возникновения и функционирования предпол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гает первый,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лингвосемиотический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подход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32"/>
      </w:r>
      <w:r w:rsidR="008824AD" w:rsidRPr="00380B96">
        <w:rPr>
          <w:rFonts w:ascii="Times New Roman"/>
          <w:sz w:val="28"/>
          <w:szCs w:val="28"/>
          <w:lang w:val="ru-RU"/>
        </w:rPr>
        <w:t>, основанный на понимании в</w:t>
      </w:r>
      <w:r w:rsidR="008824AD" w:rsidRPr="00380B96">
        <w:rPr>
          <w:rFonts w:ascii="Times New Roman"/>
          <w:sz w:val="28"/>
          <w:szCs w:val="28"/>
          <w:lang w:val="ru-RU"/>
        </w:rPr>
        <w:t>и</w:t>
      </w:r>
      <w:r w:rsidR="008824AD" w:rsidRPr="00380B96">
        <w:rPr>
          <w:rFonts w:ascii="Times New Roman"/>
          <w:sz w:val="28"/>
          <w:szCs w:val="28"/>
          <w:lang w:val="ru-RU"/>
        </w:rPr>
        <w:lastRenderedPageBreak/>
        <w:t>зуальных феноменов в качестве следствия языкового поведения</w:t>
      </w:r>
      <w:r w:rsidR="00BF25DB" w:rsidRPr="00380B96">
        <w:rPr>
          <w:rFonts w:ascii="Times New Roman"/>
          <w:sz w:val="28"/>
          <w:szCs w:val="28"/>
          <w:lang w:val="ru-RU"/>
        </w:rPr>
        <w:t xml:space="preserve"> и не явля</w:t>
      </w:r>
      <w:r w:rsidR="00BF25DB" w:rsidRPr="00380B96">
        <w:rPr>
          <w:rFonts w:ascii="Times New Roman"/>
          <w:sz w:val="28"/>
          <w:szCs w:val="28"/>
          <w:lang w:val="ru-RU"/>
        </w:rPr>
        <w:t>ю</w:t>
      </w:r>
      <w:r w:rsidR="00BE732D" w:rsidRPr="00380B96">
        <w:rPr>
          <w:rFonts w:ascii="Times New Roman"/>
          <w:sz w:val="28"/>
          <w:szCs w:val="28"/>
          <w:lang w:val="ru-RU"/>
        </w:rPr>
        <w:t>щи</w:t>
      </w:r>
      <w:r w:rsidR="00BF25DB" w:rsidRPr="00380B96">
        <w:rPr>
          <w:rFonts w:ascii="Times New Roman"/>
          <w:sz w:val="28"/>
          <w:szCs w:val="28"/>
          <w:lang w:val="ru-RU"/>
        </w:rPr>
        <w:t>йся собственно антропологическим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. В развитие указанного направления особый вклад сделали Ю. М. Лотман, Ч. Пирс, Р. Барт, Н.А. </w:t>
      </w:r>
      <w:r w:rsidR="001717AC" w:rsidRPr="00380B96">
        <w:rPr>
          <w:rFonts w:ascii="Times New Roman"/>
          <w:sz w:val="28"/>
          <w:szCs w:val="28"/>
          <w:lang w:val="ru-RU"/>
        </w:rPr>
        <w:t xml:space="preserve">Симбирцева, на основании </w:t>
      </w:r>
      <w:proofErr w:type="gramStart"/>
      <w:r w:rsidR="001717AC" w:rsidRPr="00380B96">
        <w:rPr>
          <w:rFonts w:ascii="Times New Roman"/>
          <w:sz w:val="28"/>
          <w:szCs w:val="28"/>
          <w:lang w:val="ru-RU"/>
        </w:rPr>
        <w:t>трудов</w:t>
      </w:r>
      <w:proofErr w:type="gramEnd"/>
      <w:r w:rsidR="001717AC" w:rsidRPr="00380B96">
        <w:rPr>
          <w:rFonts w:ascii="Times New Roman"/>
          <w:sz w:val="28"/>
          <w:szCs w:val="28"/>
          <w:lang w:val="ru-RU"/>
        </w:rPr>
        <w:t xml:space="preserve"> которых можно вывести несколько ключевых для описания сути визуальной коммуникации категорий. 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6D0E92" w:rsidRPr="00380B96" w:rsidRDefault="006E58A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Таким образом, в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 условиях первого подход</w:t>
      </w:r>
      <w:r w:rsidR="001717AC" w:rsidRPr="00380B96">
        <w:rPr>
          <w:rFonts w:ascii="Times New Roman"/>
          <w:sz w:val="28"/>
          <w:szCs w:val="28"/>
          <w:lang w:val="ru-RU"/>
        </w:rPr>
        <w:t>а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 язык визуализации пре</w:t>
      </w:r>
      <w:r w:rsidR="008824AD" w:rsidRPr="00380B96">
        <w:rPr>
          <w:rFonts w:ascii="Times New Roman"/>
          <w:sz w:val="28"/>
          <w:szCs w:val="28"/>
          <w:lang w:val="ru-RU"/>
        </w:rPr>
        <w:t>д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ставлен в качестве устойчивого логически выстроенного повествования за счет презентации факта внешнего мира </w:t>
      </w:r>
      <w:r w:rsidR="00F41677" w:rsidRPr="00380B96">
        <w:rPr>
          <w:rFonts w:ascii="Times New Roman"/>
          <w:sz w:val="28"/>
          <w:szCs w:val="28"/>
          <w:lang w:val="ru-RU"/>
        </w:rPr>
        <w:t>в широком смысле в формате изобр</w:t>
      </w:r>
      <w:r w:rsidR="00F41677" w:rsidRPr="00380B96">
        <w:rPr>
          <w:rFonts w:ascii="Times New Roman"/>
          <w:sz w:val="28"/>
          <w:szCs w:val="28"/>
          <w:lang w:val="ru-RU"/>
        </w:rPr>
        <w:t>а</w:t>
      </w:r>
      <w:r w:rsidR="00F41677" w:rsidRPr="00380B96">
        <w:rPr>
          <w:rFonts w:ascii="Times New Roman"/>
          <w:sz w:val="28"/>
          <w:szCs w:val="28"/>
          <w:lang w:val="ru-RU"/>
        </w:rPr>
        <w:t>жений, образов и форм и на примере кинематографа в частности</w:t>
      </w:r>
      <w:r w:rsidR="00F41677" w:rsidRPr="00380B96">
        <w:rPr>
          <w:rStyle w:val="a6"/>
          <w:rFonts w:ascii="Times New Roman"/>
          <w:sz w:val="28"/>
          <w:szCs w:val="28"/>
          <w:lang w:val="ru-RU"/>
        </w:rPr>
        <w:footnoteReference w:id="33"/>
      </w:r>
      <w:r w:rsidR="00F41677" w:rsidRPr="00380B96">
        <w:rPr>
          <w:rFonts w:ascii="Times New Roman"/>
          <w:sz w:val="28"/>
          <w:szCs w:val="28"/>
          <w:lang w:val="ru-RU"/>
        </w:rPr>
        <w:t>.</w:t>
      </w:r>
      <w:r w:rsidR="008824AD" w:rsidRPr="00380B96">
        <w:rPr>
          <w:rFonts w:ascii="Times New Roman"/>
          <w:sz w:val="28"/>
          <w:szCs w:val="28"/>
          <w:lang w:val="ru-RU"/>
        </w:rPr>
        <w:t xml:space="preserve"> </w:t>
      </w:r>
      <w:r w:rsidR="00F41677" w:rsidRPr="00380B96">
        <w:rPr>
          <w:rFonts w:ascii="Times New Roman"/>
          <w:sz w:val="28"/>
          <w:szCs w:val="28"/>
          <w:lang w:val="ru-RU"/>
        </w:rPr>
        <w:t>Однако первичным оста</w:t>
      </w:r>
      <w:r w:rsidRPr="00380B96">
        <w:rPr>
          <w:rFonts w:ascii="Times New Roman"/>
          <w:sz w:val="28"/>
          <w:szCs w:val="28"/>
          <w:lang w:val="ru-RU"/>
        </w:rPr>
        <w:t>ется язык, за которы</w:t>
      </w:r>
      <w:r w:rsidR="00F41677" w:rsidRPr="00380B96">
        <w:rPr>
          <w:rFonts w:ascii="Times New Roman"/>
          <w:sz w:val="28"/>
          <w:szCs w:val="28"/>
          <w:lang w:val="ru-RU"/>
        </w:rPr>
        <w:t>м следует некий описываемый этим яз</w:t>
      </w:r>
      <w:r w:rsidR="00F41677" w:rsidRPr="00380B96">
        <w:rPr>
          <w:rFonts w:ascii="Times New Roman"/>
          <w:sz w:val="28"/>
          <w:szCs w:val="28"/>
          <w:lang w:val="ru-RU"/>
        </w:rPr>
        <w:t>ы</w:t>
      </w:r>
      <w:r w:rsidR="00F41677" w:rsidRPr="00380B96">
        <w:rPr>
          <w:rFonts w:ascii="Times New Roman"/>
          <w:sz w:val="28"/>
          <w:szCs w:val="28"/>
          <w:lang w:val="ru-RU"/>
        </w:rPr>
        <w:t>ком образ.</w:t>
      </w:r>
      <w:r w:rsidR="001717AC" w:rsidRPr="00380B96">
        <w:rPr>
          <w:rFonts w:ascii="Times New Roman"/>
          <w:sz w:val="28"/>
          <w:szCs w:val="28"/>
          <w:lang w:val="ru-RU"/>
        </w:rPr>
        <w:t xml:space="preserve"> Данная позиция обусловлена кат</w:t>
      </w:r>
      <w:r w:rsidRPr="00380B96">
        <w:rPr>
          <w:rFonts w:ascii="Times New Roman"/>
          <w:sz w:val="28"/>
          <w:szCs w:val="28"/>
          <w:lang w:val="ru-RU"/>
        </w:rPr>
        <w:t>егорией ожидания, направленной на способность человека визуализировать получаемую информацию в со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>ственном сознании и строить представления о внешнем облике описываемого объекта на основе субъективных представлений о нем с ориентацией на ко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кретные зрительные впечатления.</w:t>
      </w:r>
      <w:r w:rsidR="00F41677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8824AD" w:rsidRPr="00380B96" w:rsidRDefault="006E58A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С позиции коммуникативного универсализма в рамках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лингвосемиот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ческого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подхода любое значимое единство является целостным произведен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ем или дискурсом вне зависимости от его словесной или визуальной исхо</w:t>
      </w:r>
      <w:r w:rsidRPr="00380B96">
        <w:rPr>
          <w:rFonts w:ascii="Times New Roman"/>
          <w:sz w:val="28"/>
          <w:szCs w:val="28"/>
          <w:lang w:val="ru-RU"/>
        </w:rPr>
        <w:t>д</w:t>
      </w:r>
      <w:r w:rsidRPr="00380B96">
        <w:rPr>
          <w:rFonts w:ascii="Times New Roman"/>
          <w:sz w:val="28"/>
          <w:szCs w:val="28"/>
          <w:lang w:val="ru-RU"/>
        </w:rPr>
        <w:t>ной структуры. Иными словами, любой объект или предмет, наделенный н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которым смыслом, может быть воспринят как самостоятельное сообщение, </w:t>
      </w:r>
      <w:r w:rsidR="00BF25DB" w:rsidRPr="00380B96">
        <w:rPr>
          <w:rFonts w:ascii="Times New Roman"/>
          <w:sz w:val="28"/>
          <w:szCs w:val="28"/>
          <w:lang w:val="ru-RU"/>
        </w:rPr>
        <w:t xml:space="preserve">визуальный и образный нарратив. </w:t>
      </w:r>
      <w:proofErr w:type="spellStart"/>
      <w:r w:rsidR="00BF25DB" w:rsidRPr="00380B96">
        <w:rPr>
          <w:rFonts w:ascii="Times New Roman"/>
          <w:sz w:val="28"/>
          <w:szCs w:val="28"/>
          <w:lang w:val="ru-RU"/>
        </w:rPr>
        <w:t>Экстралигвистическая</w:t>
      </w:r>
      <w:proofErr w:type="spellEnd"/>
      <w:r w:rsidR="00BF25DB" w:rsidRPr="00380B96">
        <w:rPr>
          <w:rFonts w:ascii="Times New Roman"/>
          <w:sz w:val="28"/>
          <w:szCs w:val="28"/>
          <w:lang w:val="ru-RU"/>
        </w:rPr>
        <w:t xml:space="preserve"> природа рассматр</w:t>
      </w:r>
      <w:r w:rsidR="00BF25DB" w:rsidRPr="00380B96">
        <w:rPr>
          <w:rFonts w:ascii="Times New Roman"/>
          <w:sz w:val="28"/>
          <w:szCs w:val="28"/>
          <w:lang w:val="ru-RU"/>
        </w:rPr>
        <w:t>и</w:t>
      </w:r>
      <w:r w:rsidR="00BF25DB" w:rsidRPr="00380B96">
        <w:rPr>
          <w:rFonts w:ascii="Times New Roman"/>
          <w:sz w:val="28"/>
          <w:szCs w:val="28"/>
          <w:lang w:val="ru-RU"/>
        </w:rPr>
        <w:t>ваемого понятия в данном случае не является определяющим фактором, сп</w:t>
      </w:r>
      <w:r w:rsidR="00BF25DB" w:rsidRPr="00380B96">
        <w:rPr>
          <w:rFonts w:ascii="Times New Roman"/>
          <w:sz w:val="28"/>
          <w:szCs w:val="28"/>
          <w:lang w:val="ru-RU"/>
        </w:rPr>
        <w:t>о</w:t>
      </w:r>
      <w:r w:rsidR="00BF25DB" w:rsidRPr="00380B96">
        <w:rPr>
          <w:rFonts w:ascii="Times New Roman"/>
          <w:sz w:val="28"/>
          <w:szCs w:val="28"/>
          <w:lang w:val="ru-RU"/>
        </w:rPr>
        <w:t>собным помешать филологическому анализу материала с позиции стилист</w:t>
      </w:r>
      <w:r w:rsidR="00BF25DB" w:rsidRPr="00380B96">
        <w:rPr>
          <w:rFonts w:ascii="Times New Roman"/>
          <w:sz w:val="28"/>
          <w:szCs w:val="28"/>
          <w:lang w:val="ru-RU"/>
        </w:rPr>
        <w:t>и</w:t>
      </w:r>
      <w:r w:rsidR="00BF25DB" w:rsidRPr="00380B96">
        <w:rPr>
          <w:rFonts w:ascii="Times New Roman"/>
          <w:sz w:val="28"/>
          <w:szCs w:val="28"/>
          <w:lang w:val="ru-RU"/>
        </w:rPr>
        <w:t>ческих, сюжетных, языковых или жанровых категорий</w:t>
      </w:r>
      <w:r w:rsidR="00BF25DB" w:rsidRPr="00380B96">
        <w:rPr>
          <w:rStyle w:val="a6"/>
          <w:rFonts w:ascii="Times New Roman"/>
          <w:sz w:val="28"/>
          <w:szCs w:val="28"/>
          <w:lang w:val="ru-RU"/>
        </w:rPr>
        <w:footnoteReference w:id="34"/>
      </w:r>
      <w:r w:rsidR="00BF25DB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A51A5D" w:rsidRPr="00380B96" w:rsidRDefault="00BF25D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>Второй подход к визуальной коммуникации ориентирован на рассмо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 xml:space="preserve">рение </w:t>
      </w:r>
      <w:r w:rsidR="00790274" w:rsidRPr="00380B96">
        <w:rPr>
          <w:rFonts w:ascii="Times New Roman"/>
          <w:sz w:val="28"/>
          <w:szCs w:val="28"/>
          <w:lang w:val="ru-RU"/>
        </w:rPr>
        <w:t>описываемого понятия</w:t>
      </w:r>
      <w:r w:rsidRPr="00380B96">
        <w:rPr>
          <w:rFonts w:ascii="Times New Roman"/>
          <w:sz w:val="28"/>
          <w:szCs w:val="28"/>
          <w:lang w:val="ru-RU"/>
        </w:rPr>
        <w:t xml:space="preserve"> с точки зрения специального дисциплинарного направления, получившего название прикладного или собственно визуальной </w:t>
      </w:r>
      <w:r w:rsidRPr="00380B96">
        <w:rPr>
          <w:rFonts w:ascii="Times New Roman"/>
          <w:sz w:val="28"/>
          <w:szCs w:val="28"/>
          <w:lang w:val="ru-RU"/>
        </w:rPr>
        <w:lastRenderedPageBreak/>
        <w:t>антропологии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35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r w:rsidR="000732DE" w:rsidRPr="00380B96">
        <w:rPr>
          <w:rFonts w:ascii="Times New Roman"/>
          <w:sz w:val="28"/>
          <w:szCs w:val="28"/>
          <w:lang w:val="ru-RU"/>
        </w:rPr>
        <w:t>Под визуальной антропологией понимается совокупность гуманитарных наук, эстрадного искусства и информационных технологи</w:t>
      </w:r>
      <w:r w:rsidR="00474423" w:rsidRPr="00380B96">
        <w:rPr>
          <w:rFonts w:ascii="Times New Roman"/>
          <w:sz w:val="28"/>
          <w:szCs w:val="28"/>
          <w:lang w:val="ru-RU"/>
        </w:rPr>
        <w:t>й</w:t>
      </w:r>
      <w:r w:rsidR="000732DE" w:rsidRPr="00380B96">
        <w:rPr>
          <w:rFonts w:ascii="Times New Roman"/>
          <w:sz w:val="28"/>
          <w:szCs w:val="28"/>
          <w:lang w:val="ru-RU"/>
        </w:rPr>
        <w:t xml:space="preserve"> в условиях единой культурологической деятельности, образующ</w:t>
      </w:r>
      <w:r w:rsidR="00790274" w:rsidRPr="00380B96">
        <w:rPr>
          <w:rFonts w:ascii="Times New Roman"/>
          <w:sz w:val="28"/>
          <w:szCs w:val="28"/>
          <w:lang w:val="ru-RU"/>
        </w:rPr>
        <w:t>ей</w:t>
      </w:r>
      <w:r w:rsidR="000732DE" w:rsidRPr="00380B96">
        <w:rPr>
          <w:rFonts w:ascii="Times New Roman"/>
          <w:sz w:val="28"/>
          <w:szCs w:val="28"/>
          <w:lang w:val="ru-RU"/>
        </w:rPr>
        <w:t xml:space="preserve"> системную дисциплину, ориентированную на визуализацию методом техники</w:t>
      </w:r>
      <w:r w:rsidR="000732DE" w:rsidRPr="00380B96">
        <w:rPr>
          <w:rStyle w:val="a6"/>
          <w:rFonts w:ascii="Times New Roman"/>
          <w:sz w:val="28"/>
          <w:szCs w:val="28"/>
          <w:lang w:val="ru-RU"/>
        </w:rPr>
        <w:footnoteReference w:id="36"/>
      </w:r>
      <w:r w:rsidR="000732DE" w:rsidRPr="00380B96">
        <w:rPr>
          <w:rFonts w:ascii="Times New Roman"/>
          <w:sz w:val="28"/>
          <w:szCs w:val="28"/>
          <w:lang w:val="ru-RU"/>
        </w:rPr>
        <w:t>. Таким образом, техника визуализации определяется в соответствии с фиксацией а</w:t>
      </w:r>
      <w:r w:rsidR="000732DE" w:rsidRPr="00380B96">
        <w:rPr>
          <w:rFonts w:ascii="Times New Roman"/>
          <w:sz w:val="28"/>
          <w:szCs w:val="28"/>
          <w:lang w:val="ru-RU"/>
        </w:rPr>
        <w:t>н</w:t>
      </w:r>
      <w:r w:rsidR="000732DE" w:rsidRPr="00380B96">
        <w:rPr>
          <w:rFonts w:ascii="Times New Roman"/>
          <w:sz w:val="28"/>
          <w:szCs w:val="28"/>
          <w:lang w:val="ru-RU"/>
        </w:rPr>
        <w:t xml:space="preserve">тропологического события </w:t>
      </w:r>
      <w:r w:rsidR="00CE15E0" w:rsidRPr="00380B96">
        <w:rPr>
          <w:rFonts w:ascii="Times New Roman"/>
          <w:sz w:val="28"/>
          <w:szCs w:val="28"/>
          <w:lang w:val="ru-RU"/>
        </w:rPr>
        <w:t>за</w:t>
      </w:r>
      <w:proofErr w:type="gramEnd"/>
      <w:r w:rsidR="00CE15E0" w:rsidRPr="00380B96">
        <w:rPr>
          <w:rFonts w:ascii="Times New Roman"/>
          <w:sz w:val="28"/>
          <w:szCs w:val="28"/>
          <w:lang w:val="ru-RU"/>
        </w:rPr>
        <w:t xml:space="preserve"> счет духовных</w:t>
      </w:r>
      <w:r w:rsidR="000732DE" w:rsidRPr="00380B96">
        <w:rPr>
          <w:rFonts w:ascii="Times New Roman"/>
          <w:sz w:val="28"/>
          <w:szCs w:val="28"/>
          <w:lang w:val="ru-RU"/>
        </w:rPr>
        <w:t xml:space="preserve"> и материальных средств.</w:t>
      </w:r>
      <w:r w:rsidR="00790274" w:rsidRPr="00380B96">
        <w:rPr>
          <w:rFonts w:ascii="Times New Roman"/>
          <w:sz w:val="28"/>
          <w:szCs w:val="28"/>
          <w:lang w:val="ru-RU"/>
        </w:rPr>
        <w:t xml:space="preserve"> Фикс</w:t>
      </w:r>
      <w:r w:rsidR="00790274" w:rsidRPr="00380B96">
        <w:rPr>
          <w:rFonts w:ascii="Times New Roman"/>
          <w:sz w:val="28"/>
          <w:szCs w:val="28"/>
          <w:lang w:val="ru-RU"/>
        </w:rPr>
        <w:t>а</w:t>
      </w:r>
      <w:r w:rsidR="00790274" w:rsidRPr="00380B96">
        <w:rPr>
          <w:rFonts w:ascii="Times New Roman"/>
          <w:sz w:val="28"/>
          <w:szCs w:val="28"/>
          <w:lang w:val="ru-RU"/>
        </w:rPr>
        <w:t>ция визуального образа регулируется критерием значимости данного образа в конкретной социокультурной среде, следовательно, формирование визуал</w:t>
      </w:r>
      <w:r w:rsidR="00790274" w:rsidRPr="00380B96">
        <w:rPr>
          <w:rFonts w:ascii="Times New Roman"/>
          <w:sz w:val="28"/>
          <w:szCs w:val="28"/>
          <w:lang w:val="ru-RU"/>
        </w:rPr>
        <w:t>ь</w:t>
      </w:r>
      <w:r w:rsidR="00790274" w:rsidRPr="00380B96">
        <w:rPr>
          <w:rFonts w:ascii="Times New Roman"/>
          <w:sz w:val="28"/>
          <w:szCs w:val="28"/>
          <w:lang w:val="ru-RU"/>
        </w:rPr>
        <w:t xml:space="preserve">ной грамотности определяется в большей степени рассмотрением визуальных текстов определенной культуры. </w:t>
      </w:r>
    </w:p>
    <w:p w:rsidR="00A51A5D" w:rsidRPr="00380B96" w:rsidRDefault="0079027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>На основании рассмотренных факторов можно сделать вывод о том, что под визуальной коммуникацией понимается</w:t>
      </w:r>
      <w:r w:rsidR="005967F2" w:rsidRPr="00380B96">
        <w:rPr>
          <w:rFonts w:ascii="Times New Roman"/>
          <w:sz w:val="28"/>
          <w:szCs w:val="28"/>
          <w:lang w:val="ru-RU"/>
        </w:rPr>
        <w:t xml:space="preserve"> передача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5967F2" w:rsidRPr="00380B96">
        <w:rPr>
          <w:rFonts w:ascii="Times New Roman"/>
          <w:sz w:val="28"/>
          <w:szCs w:val="28"/>
          <w:lang w:val="ru-RU"/>
        </w:rPr>
        <w:t>некоторого</w:t>
      </w:r>
      <w:r w:rsidRPr="00380B96">
        <w:rPr>
          <w:rFonts w:ascii="Times New Roman"/>
          <w:sz w:val="28"/>
          <w:szCs w:val="28"/>
          <w:lang w:val="ru-RU"/>
        </w:rPr>
        <w:t xml:space="preserve"> сообще</w:t>
      </w:r>
      <w:r w:rsidR="005967F2" w:rsidRPr="00380B96">
        <w:rPr>
          <w:rFonts w:ascii="Times New Roman"/>
          <w:sz w:val="28"/>
          <w:szCs w:val="28"/>
          <w:lang w:val="ru-RU"/>
        </w:rPr>
        <w:t>ния</w:t>
      </w:r>
      <w:r w:rsidRPr="00380B96">
        <w:rPr>
          <w:rFonts w:ascii="Times New Roman"/>
          <w:sz w:val="28"/>
          <w:szCs w:val="28"/>
          <w:lang w:val="ru-RU"/>
        </w:rPr>
        <w:t xml:space="preserve"> или </w:t>
      </w:r>
      <w:r w:rsidR="005967F2" w:rsidRPr="00380B96">
        <w:rPr>
          <w:rFonts w:ascii="Times New Roman"/>
          <w:sz w:val="28"/>
          <w:szCs w:val="28"/>
          <w:lang w:val="ru-RU"/>
        </w:rPr>
        <w:t>информации, воспринимаемой зрительно, посредством различных с</w:t>
      </w:r>
      <w:r w:rsidR="005967F2" w:rsidRPr="00380B96">
        <w:rPr>
          <w:rFonts w:ascii="Times New Roman"/>
          <w:sz w:val="28"/>
          <w:szCs w:val="28"/>
          <w:lang w:val="ru-RU"/>
        </w:rPr>
        <w:t>и</w:t>
      </w:r>
      <w:r w:rsidR="005967F2" w:rsidRPr="00380B96">
        <w:rPr>
          <w:rFonts w:ascii="Times New Roman"/>
          <w:sz w:val="28"/>
          <w:szCs w:val="28"/>
          <w:lang w:val="ru-RU"/>
        </w:rPr>
        <w:t>стем</w:t>
      </w:r>
      <w:r w:rsidR="005967F2" w:rsidRPr="00380B96">
        <w:rPr>
          <w:rStyle w:val="a6"/>
          <w:rFonts w:ascii="Times New Roman"/>
          <w:sz w:val="28"/>
          <w:szCs w:val="28"/>
          <w:lang w:val="ru-RU"/>
        </w:rPr>
        <w:footnoteReference w:id="37"/>
      </w:r>
      <w:r w:rsidR="005967F2" w:rsidRPr="00380B96">
        <w:rPr>
          <w:rFonts w:ascii="Times New Roman"/>
          <w:sz w:val="28"/>
          <w:szCs w:val="28"/>
          <w:lang w:val="ru-RU"/>
        </w:rPr>
        <w:t xml:space="preserve">. </w:t>
      </w:r>
      <w:r w:rsidR="00172815" w:rsidRPr="00380B96">
        <w:rPr>
          <w:rFonts w:ascii="Times New Roman"/>
          <w:sz w:val="28"/>
          <w:szCs w:val="28"/>
          <w:lang w:val="ru-RU"/>
        </w:rPr>
        <w:t xml:space="preserve">Когнитивной базой визуальной коммуникации является </w:t>
      </w:r>
      <w:r w:rsidR="00742057" w:rsidRPr="00380B96">
        <w:rPr>
          <w:rFonts w:ascii="Times New Roman"/>
          <w:sz w:val="28"/>
          <w:szCs w:val="28"/>
          <w:lang w:val="ru-RU"/>
        </w:rPr>
        <w:t>свойство ма</w:t>
      </w:r>
      <w:r w:rsidR="00742057" w:rsidRPr="00380B96">
        <w:rPr>
          <w:rFonts w:ascii="Times New Roman"/>
          <w:sz w:val="28"/>
          <w:szCs w:val="28"/>
          <w:lang w:val="ru-RU"/>
        </w:rPr>
        <w:t>к</w:t>
      </w:r>
      <w:r w:rsidR="00742057" w:rsidRPr="00380B96">
        <w:rPr>
          <w:rFonts w:ascii="Times New Roman"/>
          <w:sz w:val="28"/>
          <w:szCs w:val="28"/>
          <w:lang w:val="ru-RU"/>
        </w:rPr>
        <w:t xml:space="preserve">симально эффективного донесения актуальной информации и обеспечение ее адекватного понимания и успешного усвоения. </w:t>
      </w:r>
      <w:proofErr w:type="gramEnd"/>
    </w:p>
    <w:p w:rsidR="00A51A5D" w:rsidRPr="00380B96" w:rsidRDefault="00AA2A3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Особенность функционирования визуальной коммуникации заключае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ся в схеме, ставшей основой для многих теорий коммуникации, а именно в единстве трех центральных элементов: адресанта, сообщения и адресата. Для анализируемой в рамках диссертации коммуникации свойственно понимание в качестве сообщения визуального образа, являющегося центральным эл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ментом описанной трехчастной системы. </w:t>
      </w:r>
      <w:r w:rsidR="00F7436E" w:rsidRPr="00380B96">
        <w:rPr>
          <w:rFonts w:ascii="Times New Roman"/>
          <w:sz w:val="28"/>
          <w:szCs w:val="28"/>
          <w:lang w:val="ru-RU"/>
        </w:rPr>
        <w:t>Визуальный образ представляет р</w:t>
      </w:r>
      <w:r w:rsidR="00F7436E" w:rsidRPr="00380B96">
        <w:rPr>
          <w:rFonts w:ascii="Times New Roman"/>
          <w:sz w:val="28"/>
          <w:szCs w:val="28"/>
          <w:lang w:val="ru-RU"/>
        </w:rPr>
        <w:t>е</w:t>
      </w:r>
      <w:r w:rsidR="00F7436E" w:rsidRPr="00380B96">
        <w:rPr>
          <w:rFonts w:ascii="Times New Roman"/>
          <w:sz w:val="28"/>
          <w:szCs w:val="28"/>
          <w:lang w:val="ru-RU"/>
        </w:rPr>
        <w:t>зультат протекающих в обществе процессов, является зафиксированным фа</w:t>
      </w:r>
      <w:r w:rsidR="00F7436E" w:rsidRPr="00380B96">
        <w:rPr>
          <w:rFonts w:ascii="Times New Roman"/>
          <w:sz w:val="28"/>
          <w:szCs w:val="28"/>
          <w:lang w:val="ru-RU"/>
        </w:rPr>
        <w:t>к</w:t>
      </w:r>
      <w:r w:rsidR="00F7436E" w:rsidRPr="00380B96">
        <w:rPr>
          <w:rFonts w:ascii="Times New Roman"/>
          <w:sz w:val="28"/>
          <w:szCs w:val="28"/>
          <w:lang w:val="ru-RU"/>
        </w:rPr>
        <w:t>том, резюмирующим события, происходящие в различных социальных и</w:t>
      </w:r>
      <w:r w:rsidR="00F7436E" w:rsidRPr="00380B96">
        <w:rPr>
          <w:rFonts w:ascii="Times New Roman"/>
          <w:sz w:val="28"/>
          <w:szCs w:val="28"/>
          <w:lang w:val="ru-RU"/>
        </w:rPr>
        <w:t>н</w:t>
      </w:r>
      <w:r w:rsidR="00F7436E" w:rsidRPr="00380B96">
        <w:rPr>
          <w:rFonts w:ascii="Times New Roman"/>
          <w:sz w:val="28"/>
          <w:szCs w:val="28"/>
          <w:lang w:val="ru-RU"/>
        </w:rPr>
        <w:t>ститутах</w:t>
      </w:r>
      <w:r w:rsidR="00F7436E" w:rsidRPr="00380B96">
        <w:rPr>
          <w:rStyle w:val="a6"/>
          <w:rFonts w:ascii="Times New Roman"/>
          <w:sz w:val="28"/>
          <w:szCs w:val="28"/>
          <w:lang w:val="ru-RU"/>
        </w:rPr>
        <w:footnoteReference w:id="38"/>
      </w:r>
      <w:r w:rsidR="00F7436E" w:rsidRPr="00380B96">
        <w:rPr>
          <w:rFonts w:ascii="Times New Roman"/>
          <w:sz w:val="28"/>
          <w:szCs w:val="28"/>
          <w:lang w:val="ru-RU"/>
        </w:rPr>
        <w:t>, отражает социокультурную динамику развития системы общ</w:t>
      </w:r>
      <w:r w:rsidR="00F7436E" w:rsidRPr="00380B96">
        <w:rPr>
          <w:rFonts w:ascii="Times New Roman"/>
          <w:sz w:val="28"/>
          <w:szCs w:val="28"/>
          <w:lang w:val="ru-RU"/>
        </w:rPr>
        <w:t>е</w:t>
      </w:r>
      <w:r w:rsidR="00F7436E" w:rsidRPr="00380B96">
        <w:rPr>
          <w:rFonts w:ascii="Times New Roman"/>
          <w:sz w:val="28"/>
          <w:szCs w:val="28"/>
          <w:lang w:val="ru-RU"/>
        </w:rPr>
        <w:t xml:space="preserve">ственного устройства. Кроме того, происходит преобразование </w:t>
      </w:r>
      <w:r w:rsidR="000F03AD" w:rsidRPr="00380B96">
        <w:rPr>
          <w:rFonts w:ascii="Times New Roman"/>
          <w:sz w:val="28"/>
          <w:szCs w:val="28"/>
          <w:lang w:val="ru-RU"/>
        </w:rPr>
        <w:t xml:space="preserve">адресанта и </w:t>
      </w:r>
      <w:r w:rsidR="000F03AD" w:rsidRPr="00380B96">
        <w:rPr>
          <w:rFonts w:ascii="Times New Roman"/>
          <w:sz w:val="28"/>
          <w:szCs w:val="28"/>
          <w:lang w:val="ru-RU"/>
        </w:rPr>
        <w:lastRenderedPageBreak/>
        <w:t>адресата в единое понятие аудитории, деятельность которой с обеих сторон направлена на формирование сообщения и его интерпретацию с учетом сп</w:t>
      </w:r>
      <w:r w:rsidR="000F03AD" w:rsidRPr="00380B96">
        <w:rPr>
          <w:rFonts w:ascii="Times New Roman"/>
          <w:sz w:val="28"/>
          <w:szCs w:val="28"/>
          <w:lang w:val="ru-RU"/>
        </w:rPr>
        <w:t>е</w:t>
      </w:r>
      <w:r w:rsidR="000F03AD" w:rsidRPr="00380B96">
        <w:rPr>
          <w:rFonts w:ascii="Times New Roman"/>
          <w:sz w:val="28"/>
          <w:szCs w:val="28"/>
          <w:lang w:val="ru-RU"/>
        </w:rPr>
        <w:t xml:space="preserve">цифического контекста, в который помещены адресант и адресат. </w:t>
      </w:r>
    </w:p>
    <w:p w:rsidR="000F03AD" w:rsidRPr="00380B96" w:rsidRDefault="000F03A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На </w:t>
      </w:r>
      <w:r w:rsidR="00474423" w:rsidRPr="00380B96">
        <w:rPr>
          <w:rFonts w:ascii="Times New Roman"/>
          <w:sz w:val="28"/>
          <w:szCs w:val="28"/>
          <w:lang w:val="ru-RU"/>
        </w:rPr>
        <w:t>стратегию</w:t>
      </w:r>
      <w:r w:rsidRPr="00380B96">
        <w:rPr>
          <w:rFonts w:ascii="Times New Roman"/>
          <w:sz w:val="28"/>
          <w:szCs w:val="28"/>
          <w:lang w:val="ru-RU"/>
        </w:rPr>
        <w:t xml:space="preserve"> преподнесения информации в большей степени влияет именно социокультурный контекст, в который помещена аудитория, тем с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мым осуществляется минимизация роли авторского видения адресанта, на особенности видения которого значительное влияние оказывают факторы внешнего мира. Таким образом, адресанта аналогично можно назвать проду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том социокультурных процессов в обществе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39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742057" w:rsidRPr="00380B96" w:rsidRDefault="0074205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Визуализация</w:t>
      </w:r>
      <w:r w:rsidR="004A5019" w:rsidRPr="00380B96">
        <w:rPr>
          <w:rFonts w:ascii="Times New Roman"/>
          <w:sz w:val="28"/>
          <w:szCs w:val="28"/>
          <w:lang w:val="ru-RU"/>
        </w:rPr>
        <w:t>, выраженная в качестве приема представления данных в максимально удобной для зрительного восприятия конфигурации,</w:t>
      </w:r>
      <w:r w:rsidRPr="00380B96">
        <w:rPr>
          <w:rFonts w:ascii="Times New Roman"/>
          <w:sz w:val="28"/>
          <w:szCs w:val="28"/>
          <w:lang w:val="ru-RU"/>
        </w:rPr>
        <w:t xml:space="preserve"> спосо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>ствует повышению уровня запоминаемости за счет использования привлек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тельных форм, цветовых решений и акцентов на максимально значимой и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формации и активации ассоциативного и аналитического мышления.</w:t>
      </w:r>
      <w:r w:rsidR="002439A4" w:rsidRPr="00380B96">
        <w:rPr>
          <w:rFonts w:ascii="Times New Roman"/>
          <w:sz w:val="28"/>
          <w:szCs w:val="28"/>
          <w:lang w:val="ru-RU"/>
        </w:rPr>
        <w:t xml:space="preserve"> Визу</w:t>
      </w:r>
      <w:r w:rsidR="002439A4" w:rsidRPr="00380B96">
        <w:rPr>
          <w:rFonts w:ascii="Times New Roman"/>
          <w:sz w:val="28"/>
          <w:szCs w:val="28"/>
          <w:lang w:val="ru-RU"/>
        </w:rPr>
        <w:t>а</w:t>
      </w:r>
      <w:r w:rsidR="002439A4" w:rsidRPr="00380B96">
        <w:rPr>
          <w:rFonts w:ascii="Times New Roman"/>
          <w:sz w:val="28"/>
          <w:szCs w:val="28"/>
          <w:lang w:val="ru-RU"/>
        </w:rPr>
        <w:t>лизация осуществляется за счет совокупности комплексов, представленных в качестве системной, ориентированной на определенные правила интерпрет</w:t>
      </w:r>
      <w:r w:rsidR="002439A4" w:rsidRPr="00380B96">
        <w:rPr>
          <w:rFonts w:ascii="Times New Roman"/>
          <w:sz w:val="28"/>
          <w:szCs w:val="28"/>
          <w:lang w:val="ru-RU"/>
        </w:rPr>
        <w:t>а</w:t>
      </w:r>
      <w:r w:rsidR="002439A4" w:rsidRPr="00380B96">
        <w:rPr>
          <w:rFonts w:ascii="Times New Roman"/>
          <w:sz w:val="28"/>
          <w:szCs w:val="28"/>
          <w:lang w:val="ru-RU"/>
        </w:rPr>
        <w:t xml:space="preserve">ции информации с целью достижения максимального упрощения без потери смысла, с очевидным стремлением к обобщению и анализу.  </w:t>
      </w:r>
    </w:p>
    <w:p w:rsidR="004A5019" w:rsidRPr="00380B96" w:rsidRDefault="0074205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На сегодняшний день описано около сотни различных </w:t>
      </w:r>
      <w:r w:rsidR="00474423" w:rsidRPr="00380B96">
        <w:rPr>
          <w:rFonts w:ascii="Times New Roman"/>
          <w:sz w:val="28"/>
          <w:szCs w:val="28"/>
          <w:lang w:val="ru-RU"/>
        </w:rPr>
        <w:t>стратегий</w:t>
      </w:r>
      <w:r w:rsidRPr="00380B96">
        <w:rPr>
          <w:rFonts w:ascii="Times New Roman"/>
          <w:sz w:val="28"/>
          <w:szCs w:val="28"/>
          <w:lang w:val="ru-RU"/>
        </w:rPr>
        <w:t xml:space="preserve"> визу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лизации информации, представл</w:t>
      </w:r>
      <w:r w:rsidR="004A5019" w:rsidRPr="00380B96">
        <w:rPr>
          <w:rFonts w:ascii="Times New Roman"/>
          <w:sz w:val="28"/>
          <w:szCs w:val="28"/>
          <w:lang w:val="ru-RU"/>
        </w:rPr>
        <w:t>енных в шести</w:t>
      </w:r>
      <w:r w:rsidRPr="00380B96">
        <w:rPr>
          <w:rFonts w:ascii="Times New Roman"/>
          <w:sz w:val="28"/>
          <w:szCs w:val="28"/>
          <w:lang w:val="ru-RU"/>
        </w:rPr>
        <w:t xml:space="preserve"> основ</w:t>
      </w:r>
      <w:r w:rsidR="004A5019" w:rsidRPr="00380B96">
        <w:rPr>
          <w:rFonts w:ascii="Times New Roman"/>
          <w:sz w:val="28"/>
          <w:szCs w:val="28"/>
          <w:lang w:val="ru-RU"/>
        </w:rPr>
        <w:t>ных группах</w:t>
      </w:r>
      <w:r w:rsidR="002439A4" w:rsidRPr="00380B96">
        <w:rPr>
          <w:rStyle w:val="a6"/>
          <w:rFonts w:ascii="Times New Roman"/>
          <w:sz w:val="28"/>
          <w:szCs w:val="28"/>
          <w:lang w:val="ru-RU"/>
        </w:rPr>
        <w:footnoteReference w:id="40"/>
      </w:r>
      <w:r w:rsidR="004A5019" w:rsidRPr="00380B96">
        <w:rPr>
          <w:rFonts w:ascii="Times New Roman"/>
          <w:sz w:val="28"/>
          <w:szCs w:val="28"/>
          <w:lang w:val="ru-RU"/>
        </w:rPr>
        <w:t>:</w:t>
      </w:r>
    </w:p>
    <w:p w:rsidR="004A5019" w:rsidRPr="00380B96" w:rsidRDefault="004A5019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Визуализация данных </w:t>
      </w:r>
      <w:r w:rsidR="002439A4" w:rsidRPr="00380B96">
        <w:rPr>
          <w:rFonts w:ascii="Times New Roman"/>
          <w:sz w:val="28"/>
          <w:szCs w:val="28"/>
          <w:lang w:val="ru-RU"/>
        </w:rPr>
        <w:t>–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2439A4" w:rsidRPr="00380B96">
        <w:rPr>
          <w:rFonts w:ascii="Times New Roman"/>
          <w:sz w:val="28"/>
          <w:szCs w:val="28"/>
          <w:lang w:val="ru-RU"/>
        </w:rPr>
        <w:t>максимально простой способ предста</w:t>
      </w:r>
      <w:r w:rsidR="002439A4" w:rsidRPr="00380B96">
        <w:rPr>
          <w:rFonts w:ascii="Times New Roman"/>
          <w:sz w:val="28"/>
          <w:szCs w:val="28"/>
          <w:lang w:val="ru-RU"/>
        </w:rPr>
        <w:t>в</w:t>
      </w:r>
      <w:r w:rsidR="002439A4" w:rsidRPr="00380B96">
        <w:rPr>
          <w:rFonts w:ascii="Times New Roman"/>
          <w:sz w:val="28"/>
          <w:szCs w:val="28"/>
          <w:lang w:val="ru-RU"/>
        </w:rPr>
        <w:t>ления большого количества информации с использованием диаграмм, граф</w:t>
      </w:r>
      <w:r w:rsidR="002439A4" w:rsidRPr="00380B96">
        <w:rPr>
          <w:rFonts w:ascii="Times New Roman"/>
          <w:sz w:val="28"/>
          <w:szCs w:val="28"/>
          <w:lang w:val="ru-RU"/>
        </w:rPr>
        <w:t>и</w:t>
      </w:r>
      <w:r w:rsidR="002439A4" w:rsidRPr="00380B96">
        <w:rPr>
          <w:rFonts w:ascii="Times New Roman"/>
          <w:sz w:val="28"/>
          <w:szCs w:val="28"/>
          <w:lang w:val="ru-RU"/>
        </w:rPr>
        <w:t xml:space="preserve">ков, таблиц, схем, графических систем и других аналогичных элементов. </w:t>
      </w:r>
    </w:p>
    <w:p w:rsidR="002439A4" w:rsidRPr="00380B96" w:rsidRDefault="002439A4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Визуализация информации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в большей степени ориентирована на преобразование текстуального элемента в изобразительный с использованием параметров интерактивности с целью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упрощения понимания. Выражается в иерархичном представлении информации, демонстрирует взаимосвязь эл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lastRenderedPageBreak/>
        <w:t>ментов</w:t>
      </w:r>
      <w:r w:rsidR="00A51A5D" w:rsidRPr="00380B96">
        <w:rPr>
          <w:rFonts w:ascii="Times New Roman"/>
          <w:sz w:val="28"/>
          <w:szCs w:val="28"/>
          <w:lang w:val="ru-RU"/>
        </w:rPr>
        <w:t>, раскрывает суть информации во всей ее сложности и неоднозначн</w:t>
      </w:r>
      <w:r w:rsidR="00A51A5D" w:rsidRPr="00380B96">
        <w:rPr>
          <w:rFonts w:ascii="Times New Roman"/>
          <w:sz w:val="28"/>
          <w:szCs w:val="28"/>
          <w:lang w:val="ru-RU"/>
        </w:rPr>
        <w:t>о</w:t>
      </w:r>
      <w:r w:rsidR="00A51A5D" w:rsidRPr="00380B96">
        <w:rPr>
          <w:rFonts w:ascii="Times New Roman"/>
          <w:sz w:val="28"/>
          <w:szCs w:val="28"/>
          <w:lang w:val="ru-RU"/>
        </w:rPr>
        <w:t>сти.</w:t>
      </w:r>
    </w:p>
    <w:p w:rsidR="002439A4" w:rsidRPr="00380B96" w:rsidRDefault="002439A4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Визуализация концепции</w:t>
      </w:r>
      <w:r w:rsidR="000D4DC4" w:rsidRPr="00380B96">
        <w:rPr>
          <w:rFonts w:ascii="Times New Roman"/>
          <w:sz w:val="28"/>
          <w:szCs w:val="28"/>
          <w:lang w:val="ru-RU"/>
        </w:rPr>
        <w:t xml:space="preserve"> направлена на подробное, максимально понятное изображение некоторых идей, мыслей, мнений, позиций за счет и</w:t>
      </w:r>
      <w:r w:rsidR="000D4DC4" w:rsidRPr="00380B96">
        <w:rPr>
          <w:rFonts w:ascii="Times New Roman"/>
          <w:sz w:val="28"/>
          <w:szCs w:val="28"/>
          <w:lang w:val="ru-RU"/>
        </w:rPr>
        <w:t>с</w:t>
      </w:r>
      <w:r w:rsidR="000D4DC4" w:rsidRPr="00380B96">
        <w:rPr>
          <w:rFonts w:ascii="Times New Roman"/>
          <w:sz w:val="28"/>
          <w:szCs w:val="28"/>
          <w:lang w:val="ru-RU"/>
        </w:rPr>
        <w:t xml:space="preserve">пользования ассоциативных связей в процессе интерпретации. </w:t>
      </w:r>
      <w:proofErr w:type="gramStart"/>
      <w:r w:rsidR="000D4DC4" w:rsidRPr="00380B96">
        <w:rPr>
          <w:rFonts w:ascii="Times New Roman"/>
          <w:sz w:val="28"/>
          <w:szCs w:val="28"/>
          <w:lang w:val="ru-RU"/>
        </w:rPr>
        <w:t>Ориентиров</w:t>
      </w:r>
      <w:r w:rsidR="000D4DC4" w:rsidRPr="00380B96">
        <w:rPr>
          <w:rFonts w:ascii="Times New Roman"/>
          <w:sz w:val="28"/>
          <w:szCs w:val="28"/>
          <w:lang w:val="ru-RU"/>
        </w:rPr>
        <w:t>а</w:t>
      </w:r>
      <w:r w:rsidR="000D4DC4" w:rsidRPr="00380B96">
        <w:rPr>
          <w:rFonts w:ascii="Times New Roman"/>
          <w:sz w:val="28"/>
          <w:szCs w:val="28"/>
          <w:lang w:val="ru-RU"/>
        </w:rPr>
        <w:t>на</w:t>
      </w:r>
      <w:proofErr w:type="gramEnd"/>
      <w:r w:rsidR="000D4DC4" w:rsidRPr="00380B96">
        <w:rPr>
          <w:rFonts w:ascii="Times New Roman"/>
          <w:sz w:val="28"/>
          <w:szCs w:val="28"/>
          <w:lang w:val="ru-RU"/>
        </w:rPr>
        <w:t xml:space="preserve"> на максимально простую демонстрацию концепции со всех возможных р</w:t>
      </w:r>
      <w:r w:rsidR="000D4DC4" w:rsidRPr="00380B96">
        <w:rPr>
          <w:rFonts w:ascii="Times New Roman"/>
          <w:sz w:val="28"/>
          <w:szCs w:val="28"/>
          <w:lang w:val="ru-RU"/>
        </w:rPr>
        <w:t>а</w:t>
      </w:r>
      <w:r w:rsidR="000D4DC4" w:rsidRPr="00380B96">
        <w:rPr>
          <w:rFonts w:ascii="Times New Roman"/>
          <w:sz w:val="28"/>
          <w:szCs w:val="28"/>
          <w:lang w:val="ru-RU"/>
        </w:rPr>
        <w:t>курсов с учетом логической последовательности, причинно-следственных связей.</w:t>
      </w:r>
    </w:p>
    <w:p w:rsidR="002439A4" w:rsidRPr="00380B96" w:rsidRDefault="002439A4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Визуализация метафоры</w:t>
      </w:r>
      <w:r w:rsidR="001A07F5" w:rsidRPr="00380B96">
        <w:rPr>
          <w:rFonts w:ascii="Times New Roman"/>
          <w:sz w:val="28"/>
          <w:szCs w:val="28"/>
          <w:lang w:val="ru-RU"/>
        </w:rPr>
        <w:t xml:space="preserve"> – перенесение центральной идеи или мысли в область визуального мира, предполагает наличие аналогий к испол</w:t>
      </w:r>
      <w:r w:rsidR="001A07F5" w:rsidRPr="00380B96">
        <w:rPr>
          <w:rFonts w:ascii="Times New Roman"/>
          <w:sz w:val="28"/>
          <w:szCs w:val="28"/>
          <w:lang w:val="ru-RU"/>
        </w:rPr>
        <w:t>ь</w:t>
      </w:r>
      <w:r w:rsidR="001A07F5" w:rsidRPr="00380B96">
        <w:rPr>
          <w:rFonts w:ascii="Times New Roman"/>
          <w:sz w:val="28"/>
          <w:szCs w:val="28"/>
          <w:lang w:val="ru-RU"/>
        </w:rPr>
        <w:t>зуемым понятиям и объектам с созданием некоторого визуального ряда, наиболее полно раскрывающего суть рассматриваемого явления или проце</w:t>
      </w:r>
      <w:r w:rsidR="001A07F5" w:rsidRPr="00380B96">
        <w:rPr>
          <w:rFonts w:ascii="Times New Roman"/>
          <w:sz w:val="28"/>
          <w:szCs w:val="28"/>
          <w:lang w:val="ru-RU"/>
        </w:rPr>
        <w:t>с</w:t>
      </w:r>
      <w:r w:rsidR="001A07F5" w:rsidRPr="00380B96">
        <w:rPr>
          <w:rFonts w:ascii="Times New Roman"/>
          <w:sz w:val="28"/>
          <w:szCs w:val="28"/>
          <w:lang w:val="ru-RU"/>
        </w:rPr>
        <w:t>са. Выбор метафоры для визуализации обусловлен субъективным восприят</w:t>
      </w:r>
      <w:r w:rsidR="001A07F5" w:rsidRPr="00380B96">
        <w:rPr>
          <w:rFonts w:ascii="Times New Roman"/>
          <w:sz w:val="28"/>
          <w:szCs w:val="28"/>
          <w:lang w:val="ru-RU"/>
        </w:rPr>
        <w:t>и</w:t>
      </w:r>
      <w:r w:rsidR="001A07F5" w:rsidRPr="00380B96">
        <w:rPr>
          <w:rFonts w:ascii="Times New Roman"/>
          <w:sz w:val="28"/>
          <w:szCs w:val="28"/>
          <w:lang w:val="ru-RU"/>
        </w:rPr>
        <w:t>ем адресанта, таким образом, возможно возникновение диссонанса в пон</w:t>
      </w:r>
      <w:r w:rsidR="001A07F5" w:rsidRPr="00380B96">
        <w:rPr>
          <w:rFonts w:ascii="Times New Roman"/>
          <w:sz w:val="28"/>
          <w:szCs w:val="28"/>
          <w:lang w:val="ru-RU"/>
        </w:rPr>
        <w:t>и</w:t>
      </w:r>
      <w:r w:rsidR="001A07F5" w:rsidRPr="00380B96">
        <w:rPr>
          <w:rFonts w:ascii="Times New Roman"/>
          <w:sz w:val="28"/>
          <w:szCs w:val="28"/>
          <w:lang w:val="ru-RU"/>
        </w:rPr>
        <w:t>мании одного и того же объекта адресантом и адресатом</w:t>
      </w:r>
      <w:r w:rsidR="00524B15" w:rsidRPr="00380B96">
        <w:rPr>
          <w:rStyle w:val="a6"/>
          <w:rFonts w:ascii="Times New Roman"/>
          <w:sz w:val="28"/>
          <w:szCs w:val="28"/>
          <w:lang w:val="ru-RU"/>
        </w:rPr>
        <w:footnoteReference w:id="41"/>
      </w:r>
      <w:r w:rsidR="001A07F5" w:rsidRPr="00380B96">
        <w:rPr>
          <w:rFonts w:ascii="Times New Roman"/>
          <w:sz w:val="28"/>
          <w:szCs w:val="28"/>
          <w:lang w:val="ru-RU"/>
        </w:rPr>
        <w:t>.</w:t>
      </w:r>
    </w:p>
    <w:p w:rsidR="002439A4" w:rsidRPr="00380B96" w:rsidRDefault="002439A4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Визуализация стратегий</w:t>
      </w:r>
      <w:r w:rsidR="001478C5" w:rsidRPr="00380B96">
        <w:rPr>
          <w:rFonts w:ascii="Times New Roman"/>
          <w:sz w:val="28"/>
          <w:szCs w:val="28"/>
          <w:lang w:val="ru-RU"/>
        </w:rPr>
        <w:t xml:space="preserve"> подразумевает образную интерпретацию </w:t>
      </w:r>
      <w:r w:rsidR="00CF51BF" w:rsidRPr="00380B96">
        <w:rPr>
          <w:rFonts w:ascii="Times New Roman"/>
          <w:sz w:val="28"/>
          <w:szCs w:val="28"/>
          <w:lang w:val="ru-RU"/>
        </w:rPr>
        <w:t>развернутого долгосрочного плана по осуществлению некоторой деятельн</w:t>
      </w:r>
      <w:r w:rsidR="00CF51BF" w:rsidRPr="00380B96">
        <w:rPr>
          <w:rFonts w:ascii="Times New Roman"/>
          <w:sz w:val="28"/>
          <w:szCs w:val="28"/>
          <w:lang w:val="ru-RU"/>
        </w:rPr>
        <w:t>о</w:t>
      </w:r>
      <w:r w:rsidR="00CF51BF" w:rsidRPr="00380B96">
        <w:rPr>
          <w:rFonts w:ascii="Times New Roman"/>
          <w:sz w:val="28"/>
          <w:szCs w:val="28"/>
          <w:lang w:val="ru-RU"/>
        </w:rPr>
        <w:t>сти с учетом каждого этапа развития и последовательности данных этапов, выделением основных задач и методов достижения необходимых результ</w:t>
      </w:r>
      <w:r w:rsidR="00CF51BF" w:rsidRPr="00380B96">
        <w:rPr>
          <w:rFonts w:ascii="Times New Roman"/>
          <w:sz w:val="28"/>
          <w:szCs w:val="28"/>
          <w:lang w:val="ru-RU"/>
        </w:rPr>
        <w:t>а</w:t>
      </w:r>
      <w:r w:rsidR="00CF51BF" w:rsidRPr="00380B96">
        <w:rPr>
          <w:rFonts w:ascii="Times New Roman"/>
          <w:sz w:val="28"/>
          <w:szCs w:val="28"/>
          <w:lang w:val="ru-RU"/>
        </w:rPr>
        <w:t xml:space="preserve">тов, учетом материальных и нематериальных ресурсов. </w:t>
      </w:r>
    </w:p>
    <w:p w:rsidR="002439A4" w:rsidRPr="00380B96" w:rsidRDefault="002439A4" w:rsidP="00A97756">
      <w:pPr>
        <w:pStyle w:val="a3"/>
        <w:widowControl/>
        <w:numPr>
          <w:ilvl w:val="0"/>
          <w:numId w:val="5"/>
        </w:numPr>
        <w:wordWrap/>
        <w:autoSpaceDE/>
        <w:autoSpaceDN/>
        <w:spacing w:line="360" w:lineRule="auto"/>
        <w:ind w:left="0" w:firstLine="1211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Комплексная визуализация</w:t>
      </w:r>
      <w:r w:rsidR="001478C5" w:rsidRPr="00380B96">
        <w:rPr>
          <w:rFonts w:ascii="Times New Roman"/>
          <w:sz w:val="28"/>
          <w:szCs w:val="28"/>
          <w:lang w:val="ru-RU"/>
        </w:rPr>
        <w:t xml:space="preserve"> </w:t>
      </w:r>
      <w:r w:rsidR="00474423" w:rsidRPr="00380B96">
        <w:rPr>
          <w:rFonts w:ascii="Times New Roman"/>
          <w:sz w:val="28"/>
          <w:szCs w:val="28"/>
          <w:lang w:val="ru-RU"/>
        </w:rPr>
        <w:t>—</w:t>
      </w:r>
      <w:r w:rsidR="001478C5" w:rsidRPr="00380B96">
        <w:rPr>
          <w:rFonts w:ascii="Times New Roman"/>
          <w:sz w:val="28"/>
          <w:szCs w:val="28"/>
          <w:lang w:val="ru-RU"/>
        </w:rPr>
        <w:t xml:space="preserve"> охват максимального объема данных</w:t>
      </w:r>
      <w:r w:rsidR="00CF51BF" w:rsidRPr="00380B96">
        <w:rPr>
          <w:rFonts w:ascii="Times New Roman"/>
          <w:sz w:val="28"/>
          <w:szCs w:val="28"/>
          <w:lang w:val="ru-RU"/>
        </w:rPr>
        <w:t>, интерпретируемых и представленных методом визуализации отдел</w:t>
      </w:r>
      <w:r w:rsidR="00CF51BF" w:rsidRPr="00380B96">
        <w:rPr>
          <w:rFonts w:ascii="Times New Roman"/>
          <w:sz w:val="28"/>
          <w:szCs w:val="28"/>
          <w:lang w:val="ru-RU"/>
        </w:rPr>
        <w:t>ь</w:t>
      </w:r>
      <w:r w:rsidR="00CF51BF" w:rsidRPr="00380B96">
        <w:rPr>
          <w:rFonts w:ascii="Times New Roman"/>
          <w:sz w:val="28"/>
          <w:szCs w:val="28"/>
          <w:lang w:val="ru-RU"/>
        </w:rPr>
        <w:t>ных элементов в рамках общей картины.</w:t>
      </w:r>
    </w:p>
    <w:p w:rsidR="00FB5BCE" w:rsidRPr="00380B96" w:rsidRDefault="00FB5BC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Веб-дизайн наиболее тесно связан с областью визуального восприятия, объектом исследования котор</w:t>
      </w:r>
      <w:r w:rsidR="00474423" w:rsidRPr="00380B96">
        <w:rPr>
          <w:rFonts w:ascii="Times New Roman"/>
          <w:sz w:val="28"/>
          <w:szCs w:val="28"/>
          <w:lang w:val="ru-RU"/>
        </w:rPr>
        <w:t>ого</w:t>
      </w:r>
      <w:r w:rsidRPr="00380B96">
        <w:rPr>
          <w:rFonts w:ascii="Times New Roman"/>
          <w:sz w:val="28"/>
          <w:szCs w:val="28"/>
          <w:lang w:val="ru-RU"/>
        </w:rPr>
        <w:t xml:space="preserve"> выступает перцепция как </w:t>
      </w:r>
      <w:r w:rsidR="00766AC7" w:rsidRPr="00380B96">
        <w:rPr>
          <w:rFonts w:ascii="Times New Roman"/>
          <w:sz w:val="28"/>
          <w:szCs w:val="28"/>
          <w:lang w:val="ru-RU"/>
        </w:rPr>
        <w:t>процесс</w:t>
      </w:r>
      <w:r w:rsidRPr="00380B96">
        <w:rPr>
          <w:rFonts w:ascii="Times New Roman"/>
          <w:sz w:val="28"/>
          <w:szCs w:val="28"/>
          <w:lang w:val="ru-RU"/>
        </w:rPr>
        <w:t xml:space="preserve"> по</w:t>
      </w:r>
      <w:r w:rsidR="00766AC7" w:rsidRPr="00380B96">
        <w:rPr>
          <w:rFonts w:ascii="Times New Roman"/>
          <w:sz w:val="28"/>
          <w:szCs w:val="28"/>
          <w:lang w:val="ru-RU"/>
        </w:rPr>
        <w:t xml:space="preserve">знания, </w:t>
      </w:r>
      <w:r w:rsidR="00345C3C" w:rsidRPr="00380B96">
        <w:rPr>
          <w:rFonts w:ascii="Times New Roman"/>
          <w:sz w:val="28"/>
          <w:szCs w:val="28"/>
          <w:lang w:val="ru-RU"/>
        </w:rPr>
        <w:t xml:space="preserve">функционирующий на основе совокупности ощущений, ответственных за </w:t>
      </w:r>
      <w:r w:rsidR="00766AC7" w:rsidRPr="00380B96">
        <w:rPr>
          <w:rFonts w:ascii="Times New Roman"/>
          <w:sz w:val="28"/>
          <w:szCs w:val="28"/>
          <w:lang w:val="ru-RU"/>
        </w:rPr>
        <w:t>формирование субъективного целостного образа некоторого объекта</w:t>
      </w:r>
      <w:r w:rsidR="00345C3C" w:rsidRPr="00380B96">
        <w:rPr>
          <w:rFonts w:ascii="Times New Roman"/>
          <w:sz w:val="28"/>
          <w:szCs w:val="28"/>
          <w:lang w:val="ru-RU"/>
        </w:rPr>
        <w:t xml:space="preserve">. </w:t>
      </w:r>
      <w:proofErr w:type="gramStart"/>
      <w:r w:rsidR="00345C3C" w:rsidRPr="00380B96">
        <w:rPr>
          <w:rFonts w:ascii="Times New Roman"/>
          <w:sz w:val="28"/>
          <w:szCs w:val="28"/>
          <w:lang w:val="ru-RU"/>
        </w:rPr>
        <w:t>В пр</w:t>
      </w:r>
      <w:r w:rsidR="00345C3C" w:rsidRPr="00380B96">
        <w:rPr>
          <w:rFonts w:ascii="Times New Roman"/>
          <w:sz w:val="28"/>
          <w:szCs w:val="28"/>
          <w:lang w:val="ru-RU"/>
        </w:rPr>
        <w:t>о</w:t>
      </w:r>
      <w:r w:rsidR="00345C3C" w:rsidRPr="00380B96">
        <w:rPr>
          <w:rFonts w:ascii="Times New Roman"/>
          <w:sz w:val="28"/>
          <w:szCs w:val="28"/>
          <w:lang w:val="ru-RU"/>
        </w:rPr>
        <w:t xml:space="preserve">цессе организации визуальной </w:t>
      </w:r>
      <w:r w:rsidR="00A63022" w:rsidRPr="00380B96">
        <w:rPr>
          <w:rFonts w:ascii="Times New Roman"/>
          <w:sz w:val="28"/>
          <w:szCs w:val="28"/>
          <w:lang w:val="ru-RU"/>
        </w:rPr>
        <w:t>коммуникации в рамках веб-сайта пользов</w:t>
      </w:r>
      <w:r w:rsidR="00A63022" w:rsidRPr="00380B96">
        <w:rPr>
          <w:rFonts w:ascii="Times New Roman"/>
          <w:sz w:val="28"/>
          <w:szCs w:val="28"/>
          <w:lang w:val="ru-RU"/>
        </w:rPr>
        <w:t>а</w:t>
      </w:r>
      <w:r w:rsidR="00A63022" w:rsidRPr="00380B96">
        <w:rPr>
          <w:rFonts w:ascii="Times New Roman"/>
          <w:sz w:val="28"/>
          <w:szCs w:val="28"/>
          <w:lang w:val="ru-RU"/>
        </w:rPr>
        <w:lastRenderedPageBreak/>
        <w:t>тель в результате перцептивного акта проходит стадии распознавания объекта как целостного элемента, анализ отдельных свойств и характеристик объекта, стадию селекции или определения информационной составляющей относ</w:t>
      </w:r>
      <w:r w:rsidR="00A63022" w:rsidRPr="00380B96">
        <w:rPr>
          <w:rFonts w:ascii="Times New Roman"/>
          <w:sz w:val="28"/>
          <w:szCs w:val="28"/>
          <w:lang w:val="ru-RU"/>
        </w:rPr>
        <w:t>и</w:t>
      </w:r>
      <w:r w:rsidR="00A63022" w:rsidRPr="00380B96">
        <w:rPr>
          <w:rFonts w:ascii="Times New Roman"/>
          <w:sz w:val="28"/>
          <w:szCs w:val="28"/>
          <w:lang w:val="ru-RU"/>
        </w:rPr>
        <w:t>тельно цели реализуемой деятельности и итоговое модулирование целостного представления в формате образа</w:t>
      </w:r>
      <w:r w:rsidR="00BA3B84" w:rsidRPr="00380B96">
        <w:rPr>
          <w:rStyle w:val="a6"/>
          <w:rFonts w:ascii="Times New Roman"/>
          <w:sz w:val="28"/>
          <w:szCs w:val="28"/>
          <w:lang w:val="ru-RU"/>
        </w:rPr>
        <w:footnoteReference w:id="42"/>
      </w:r>
      <w:r w:rsidR="00A63022" w:rsidRPr="00380B96">
        <w:rPr>
          <w:rFonts w:ascii="Times New Roman"/>
          <w:sz w:val="28"/>
          <w:szCs w:val="28"/>
          <w:lang w:val="ru-RU"/>
        </w:rPr>
        <w:t>. Сегодня возможности веб-дизайна позв</w:t>
      </w:r>
      <w:r w:rsidR="00A63022" w:rsidRPr="00380B96">
        <w:rPr>
          <w:rFonts w:ascii="Times New Roman"/>
          <w:sz w:val="28"/>
          <w:szCs w:val="28"/>
          <w:lang w:val="ru-RU"/>
        </w:rPr>
        <w:t>о</w:t>
      </w:r>
      <w:r w:rsidR="00A63022" w:rsidRPr="00380B96">
        <w:rPr>
          <w:rFonts w:ascii="Times New Roman"/>
          <w:sz w:val="28"/>
          <w:szCs w:val="28"/>
          <w:lang w:val="ru-RU"/>
        </w:rPr>
        <w:t>ляют охватить все перечисленные стадии и подвергнуть их воздействую со стороны различных элементов</w:t>
      </w:r>
      <w:proofErr w:type="gramEnd"/>
      <w:r w:rsidR="00A63022" w:rsidRPr="00380B96">
        <w:rPr>
          <w:rFonts w:ascii="Times New Roman"/>
          <w:sz w:val="28"/>
          <w:szCs w:val="28"/>
          <w:lang w:val="ru-RU"/>
        </w:rPr>
        <w:t>. Наиболее важными с позиции устройства в</w:t>
      </w:r>
      <w:r w:rsidR="00A63022" w:rsidRPr="00380B96">
        <w:rPr>
          <w:rFonts w:ascii="Times New Roman"/>
          <w:sz w:val="28"/>
          <w:szCs w:val="28"/>
          <w:lang w:val="ru-RU"/>
        </w:rPr>
        <w:t>и</w:t>
      </w:r>
      <w:r w:rsidR="00A63022" w:rsidRPr="00380B96">
        <w:rPr>
          <w:rFonts w:ascii="Times New Roman"/>
          <w:sz w:val="28"/>
          <w:szCs w:val="28"/>
          <w:lang w:val="ru-RU"/>
        </w:rPr>
        <w:t xml:space="preserve">зуального пространства являются такие функции перцепции как </w:t>
      </w:r>
      <w:proofErr w:type="spellStart"/>
      <w:r w:rsidR="00A63022" w:rsidRPr="00380B96">
        <w:rPr>
          <w:rFonts w:ascii="Times New Roman"/>
          <w:sz w:val="28"/>
          <w:szCs w:val="28"/>
          <w:lang w:val="ru-RU"/>
        </w:rPr>
        <w:t>холисти</w:t>
      </w:r>
      <w:r w:rsidR="00A63022" w:rsidRPr="00380B96">
        <w:rPr>
          <w:rFonts w:ascii="Times New Roman"/>
          <w:sz w:val="28"/>
          <w:szCs w:val="28"/>
          <w:lang w:val="ru-RU"/>
        </w:rPr>
        <w:t>ч</w:t>
      </w:r>
      <w:r w:rsidR="00A63022" w:rsidRPr="00380B96">
        <w:rPr>
          <w:rFonts w:ascii="Times New Roman"/>
          <w:sz w:val="28"/>
          <w:szCs w:val="28"/>
          <w:lang w:val="ru-RU"/>
        </w:rPr>
        <w:t>ность</w:t>
      </w:r>
      <w:proofErr w:type="spellEnd"/>
      <w:r w:rsidR="00A63022" w:rsidRPr="00380B96">
        <w:rPr>
          <w:rFonts w:ascii="Times New Roman"/>
          <w:sz w:val="28"/>
          <w:szCs w:val="28"/>
          <w:lang w:val="ru-RU"/>
        </w:rPr>
        <w:t xml:space="preserve">, апперцепция и </w:t>
      </w:r>
      <w:proofErr w:type="spellStart"/>
      <w:r w:rsidR="00A63022" w:rsidRPr="00380B96">
        <w:rPr>
          <w:rFonts w:ascii="Times New Roman"/>
          <w:sz w:val="28"/>
          <w:szCs w:val="28"/>
          <w:lang w:val="ru-RU"/>
        </w:rPr>
        <w:t>эталонность</w:t>
      </w:r>
      <w:proofErr w:type="spellEnd"/>
      <w:r w:rsidR="00A63022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BA3B84" w:rsidRPr="00380B96" w:rsidRDefault="00BA3B8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Под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холистичностью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понимается неосознанное стремление человека к созданию целостных образов на основе раздробленных, но близких во врем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ни, пространстве и по форме элементов. Таким образом, в формате веб-страницы объекты, расположенные близко друг к другу или имеющие общие характеристики будут восприниматься пользователем как составные части единого целого. Данная функция во многом определила особенность созд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ния веб-сайтов и наполнения их контентом, так как за счет геометрических контуров, на основании которых происходит зрительное восприятие мира, наиболее быстро внимание привлекают объекты правильной геометрической формы. Цветовое деление подобных объектов выступает в качестве дополн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тельного маркера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43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9055BF" w:rsidRPr="00380B96" w:rsidRDefault="009055B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Непосредственная зависимость восприятия от накопленного зрительн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го опыта и внутренней установки отражается в такой функции визуальной перцепции как апперцепция. </w:t>
      </w:r>
      <w:r w:rsidR="00B531EC" w:rsidRPr="00380B96">
        <w:rPr>
          <w:rFonts w:ascii="Times New Roman"/>
          <w:sz w:val="28"/>
          <w:szCs w:val="28"/>
          <w:lang w:val="ru-RU"/>
        </w:rPr>
        <w:t>Описываемый критерий характеризуется выс</w:t>
      </w:r>
      <w:r w:rsidR="00B531EC" w:rsidRPr="00380B96">
        <w:rPr>
          <w:rFonts w:ascii="Times New Roman"/>
          <w:sz w:val="28"/>
          <w:szCs w:val="28"/>
          <w:lang w:val="ru-RU"/>
        </w:rPr>
        <w:t>о</w:t>
      </w:r>
      <w:r w:rsidR="00B531EC" w:rsidRPr="00380B96">
        <w:rPr>
          <w:rFonts w:ascii="Times New Roman"/>
          <w:sz w:val="28"/>
          <w:szCs w:val="28"/>
          <w:lang w:val="ru-RU"/>
        </w:rPr>
        <w:t>кой степенью субъективности за счет влияния на особенности восприятия личностных характеристик отдельного человека и его восприятие различных визуальных стимулов</w:t>
      </w:r>
      <w:r w:rsidR="00B531EC" w:rsidRPr="00380B96">
        <w:rPr>
          <w:rStyle w:val="a6"/>
          <w:rFonts w:ascii="Times New Roman"/>
          <w:sz w:val="28"/>
          <w:szCs w:val="28"/>
          <w:lang w:val="ru-RU"/>
        </w:rPr>
        <w:footnoteReference w:id="44"/>
      </w:r>
      <w:r w:rsidR="00B531EC" w:rsidRPr="00380B96">
        <w:rPr>
          <w:rFonts w:ascii="Times New Roman"/>
          <w:sz w:val="28"/>
          <w:szCs w:val="28"/>
          <w:lang w:val="ru-RU"/>
        </w:rPr>
        <w:t>.</w:t>
      </w:r>
    </w:p>
    <w:p w:rsidR="00BA3B84" w:rsidRPr="00380B96" w:rsidRDefault="00DB64F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spellStart"/>
      <w:r w:rsidRPr="00380B96">
        <w:rPr>
          <w:rFonts w:ascii="Times New Roman"/>
          <w:sz w:val="28"/>
          <w:szCs w:val="28"/>
          <w:lang w:val="ru-RU"/>
        </w:rPr>
        <w:lastRenderedPageBreak/>
        <w:t>Эталонность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восприятия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продиктована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системой устоявшихся в чел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веческом сознании визуальных и поведенческих стереотипов</w:t>
      </w:r>
      <w:r w:rsidR="00195B63" w:rsidRPr="00380B96">
        <w:rPr>
          <w:rFonts w:ascii="Times New Roman"/>
          <w:sz w:val="28"/>
          <w:szCs w:val="28"/>
          <w:lang w:val="ru-RU"/>
        </w:rPr>
        <w:t>, которые упра</w:t>
      </w:r>
      <w:r w:rsidR="00195B63" w:rsidRPr="00380B96">
        <w:rPr>
          <w:rFonts w:ascii="Times New Roman"/>
          <w:sz w:val="28"/>
          <w:szCs w:val="28"/>
          <w:lang w:val="ru-RU"/>
        </w:rPr>
        <w:t>в</w:t>
      </w:r>
      <w:r w:rsidR="00195B63" w:rsidRPr="00380B96">
        <w:rPr>
          <w:rFonts w:ascii="Times New Roman"/>
          <w:sz w:val="28"/>
          <w:szCs w:val="28"/>
          <w:lang w:val="ru-RU"/>
        </w:rPr>
        <w:t>ляют получаемой из внешней среды информацией, модернизируют образ и его значение в соответствии с имеющимися представлениями или знаниями об объекте. Степень и качество вмешательства всецело определяется нако</w:t>
      </w:r>
      <w:r w:rsidR="00195B63" w:rsidRPr="00380B96">
        <w:rPr>
          <w:rFonts w:ascii="Times New Roman"/>
          <w:sz w:val="28"/>
          <w:szCs w:val="28"/>
          <w:lang w:val="ru-RU"/>
        </w:rPr>
        <w:t>п</w:t>
      </w:r>
      <w:r w:rsidR="00195B63" w:rsidRPr="00380B96">
        <w:rPr>
          <w:rFonts w:ascii="Times New Roman"/>
          <w:sz w:val="28"/>
          <w:szCs w:val="28"/>
          <w:lang w:val="ru-RU"/>
        </w:rPr>
        <w:t>ленным визуальным опытом</w:t>
      </w:r>
      <w:r w:rsidR="00195B63" w:rsidRPr="00380B96">
        <w:rPr>
          <w:rStyle w:val="a6"/>
          <w:rFonts w:ascii="Times New Roman"/>
          <w:sz w:val="28"/>
          <w:szCs w:val="28"/>
          <w:lang w:val="ru-RU"/>
        </w:rPr>
        <w:footnoteReference w:id="45"/>
      </w:r>
      <w:r w:rsidR="00195B63" w:rsidRPr="00380B96">
        <w:rPr>
          <w:rFonts w:ascii="Times New Roman"/>
          <w:sz w:val="28"/>
          <w:szCs w:val="28"/>
          <w:lang w:val="ru-RU"/>
        </w:rPr>
        <w:t>.</w:t>
      </w:r>
      <w:r w:rsidR="00167AC7" w:rsidRPr="00380B96">
        <w:rPr>
          <w:rFonts w:ascii="Times New Roman"/>
          <w:sz w:val="28"/>
          <w:szCs w:val="28"/>
          <w:lang w:val="ru-RU"/>
        </w:rPr>
        <w:t xml:space="preserve"> В веб-дизайне часто встречается использов</w:t>
      </w:r>
      <w:r w:rsidR="00167AC7" w:rsidRPr="00380B96">
        <w:rPr>
          <w:rFonts w:ascii="Times New Roman"/>
          <w:sz w:val="28"/>
          <w:szCs w:val="28"/>
          <w:lang w:val="ru-RU"/>
        </w:rPr>
        <w:t>а</w:t>
      </w:r>
      <w:r w:rsidR="00167AC7" w:rsidRPr="00380B96">
        <w:rPr>
          <w:rFonts w:ascii="Times New Roman"/>
          <w:sz w:val="28"/>
          <w:szCs w:val="28"/>
          <w:lang w:val="ru-RU"/>
        </w:rPr>
        <w:t xml:space="preserve">ние параметра </w:t>
      </w:r>
      <w:proofErr w:type="spellStart"/>
      <w:r w:rsidR="00167AC7" w:rsidRPr="00380B96">
        <w:rPr>
          <w:rFonts w:ascii="Times New Roman"/>
          <w:sz w:val="28"/>
          <w:szCs w:val="28"/>
          <w:lang w:val="ru-RU"/>
        </w:rPr>
        <w:t>эталонности</w:t>
      </w:r>
      <w:proofErr w:type="spellEnd"/>
      <w:r w:rsidR="00167AC7" w:rsidRPr="00380B96">
        <w:rPr>
          <w:rFonts w:ascii="Times New Roman"/>
          <w:sz w:val="28"/>
          <w:szCs w:val="28"/>
          <w:lang w:val="ru-RU"/>
        </w:rPr>
        <w:t xml:space="preserve"> для </w:t>
      </w:r>
      <w:r w:rsidR="00FE2433" w:rsidRPr="00380B96">
        <w:rPr>
          <w:rFonts w:ascii="Times New Roman"/>
          <w:sz w:val="28"/>
          <w:szCs w:val="28"/>
          <w:lang w:val="ru-RU"/>
        </w:rPr>
        <w:t>применения искажений объектов с целью д</w:t>
      </w:r>
      <w:r w:rsidR="00FE2433" w:rsidRPr="00380B96">
        <w:rPr>
          <w:rFonts w:ascii="Times New Roman"/>
          <w:sz w:val="28"/>
          <w:szCs w:val="28"/>
          <w:lang w:val="ru-RU"/>
        </w:rPr>
        <w:t>о</w:t>
      </w:r>
      <w:r w:rsidR="00FE2433" w:rsidRPr="00380B96">
        <w:rPr>
          <w:rFonts w:ascii="Times New Roman"/>
          <w:sz w:val="28"/>
          <w:szCs w:val="28"/>
          <w:lang w:val="ru-RU"/>
        </w:rPr>
        <w:t>стижения визуального эффекта.</w:t>
      </w:r>
    </w:p>
    <w:p w:rsidR="00742057" w:rsidRPr="00380B96" w:rsidRDefault="0074205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</w:p>
    <w:p w:rsidR="00FE045B" w:rsidRPr="00380B96" w:rsidRDefault="0070307B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bookmarkStart w:id="10" w:name="_Toc440934023"/>
      <w:bookmarkStart w:id="11" w:name="_Toc450910918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1.2.2</w:t>
      </w:r>
      <w:r w:rsidR="00FE045B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. Специфика медиасообщения как метода отражения и осмысления окружающего мира</w:t>
      </w:r>
      <w:bookmarkEnd w:id="10"/>
      <w:bookmarkEnd w:id="11"/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Центральным элементом проводимого исследования выступает понятие смыслового пространства медиасообщения как основного информационного единства вербальной и визуальной составляющих. Анализ медиасообщения подразумевает рассмотрение данного термина с трех центральных позиций. Во-первых, с позиции семиотики с целью определения отношений между знаковой системой и </w:t>
      </w:r>
      <w:r w:rsidR="003E108F" w:rsidRPr="00380B96">
        <w:rPr>
          <w:rFonts w:ascii="Times New Roman"/>
          <w:sz w:val="28"/>
          <w:szCs w:val="28"/>
          <w:lang w:val="ru-RU"/>
        </w:rPr>
        <w:t>пользователем</w:t>
      </w:r>
      <w:r w:rsidRPr="00380B96">
        <w:rPr>
          <w:rFonts w:ascii="Times New Roman"/>
          <w:sz w:val="28"/>
          <w:szCs w:val="28"/>
          <w:lang w:val="ru-RU"/>
        </w:rPr>
        <w:t>. Во-вторых, с точки зрения социальной ситуации, в условиях которой используется то или иное медиасообщение. В-третьих, с анализа непосредственно условий презентации и употребления 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вокупности вербальных и визуальных символов.</w:t>
      </w:r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Согласно Умберто</w:t>
      </w: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 Э</w:t>
      </w:r>
      <w:proofErr w:type="gramEnd"/>
      <w:r w:rsidRPr="00380B96">
        <w:rPr>
          <w:rFonts w:ascii="Times New Roman"/>
          <w:sz w:val="28"/>
          <w:szCs w:val="28"/>
          <w:lang w:val="ru-RU"/>
        </w:rPr>
        <w:t>ко медиасообщение необходимо интерпретировать с точки зрения семиотики  как сложный комплекс знаковых средств, выстр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енных на базе одного или нескольких кодов с целью передачи определенных смыслов, которые поддаются интерпретации на основе аналогичных или к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чественно других кодов</w:t>
      </w:r>
      <w:r w:rsidRPr="00380B96">
        <w:rPr>
          <w:rFonts w:ascii="Times New Roman"/>
          <w:sz w:val="28"/>
          <w:szCs w:val="28"/>
          <w:vertAlign w:val="superscript"/>
          <w:lang w:val="ru-RU"/>
        </w:rPr>
        <w:footnoteReference w:id="46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Медиасообщение выступает в качестве центрального образующего элемента понятия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медиаобразования</w:t>
      </w:r>
      <w:proofErr w:type="spellEnd"/>
      <w:r w:rsidRPr="00380B96">
        <w:rPr>
          <w:rFonts w:ascii="Times New Roman"/>
          <w:sz w:val="28"/>
          <w:szCs w:val="28"/>
          <w:lang w:val="ru-RU"/>
        </w:rPr>
        <w:t>, которое подразумевает наличие мин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мального уровня овладения общественностью основ инфокоммуникацио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ных технологий как выработанной способности усвоения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медиатекстов</w:t>
      </w:r>
      <w:proofErr w:type="spellEnd"/>
      <w:r w:rsidRPr="00380B96">
        <w:rPr>
          <w:rFonts w:ascii="Times New Roman"/>
          <w:sz w:val="28"/>
          <w:szCs w:val="28"/>
          <w:lang w:val="ru-RU"/>
        </w:rPr>
        <w:t>, оп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рающейся на понимание социального, культурного и политического конте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ста функционирования СМК и структуры систем интерпретации действ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тельности.</w:t>
      </w:r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Медиасообщение </w:t>
      </w:r>
      <w:r w:rsidR="00A97756" w:rsidRPr="00A97756">
        <w:rPr>
          <w:rFonts w:ascii="Times New Roman"/>
          <w:sz w:val="28"/>
          <w:szCs w:val="28"/>
          <w:lang w:val="ru-RU"/>
        </w:rPr>
        <w:t>—</w:t>
      </w:r>
      <w:r w:rsidRPr="00380B96">
        <w:rPr>
          <w:rFonts w:ascii="Times New Roman"/>
          <w:sz w:val="28"/>
          <w:szCs w:val="28"/>
          <w:lang w:val="ru-RU"/>
        </w:rPr>
        <w:t xml:space="preserve"> практическ</w:t>
      </w:r>
      <w:r w:rsidR="003E108F" w:rsidRPr="00380B96">
        <w:rPr>
          <w:rFonts w:ascii="Times New Roman"/>
          <w:sz w:val="28"/>
          <w:szCs w:val="28"/>
          <w:lang w:val="ru-RU"/>
        </w:rPr>
        <w:t>ий метод</w:t>
      </w:r>
      <w:r w:rsidRPr="00380B96">
        <w:rPr>
          <w:rFonts w:ascii="Times New Roman"/>
          <w:sz w:val="28"/>
          <w:szCs w:val="28"/>
          <w:lang w:val="ru-RU"/>
        </w:rPr>
        <w:t xml:space="preserve"> описания смысловой соста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ляющей явлений окружающего мира, дает возможность фиксированного ан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лиза сложной взаимосвязи знаков и представлений об определенном объекте реальности</w:t>
      </w:r>
      <w:r w:rsidR="00274EC9" w:rsidRPr="00380B96">
        <w:rPr>
          <w:rStyle w:val="a6"/>
          <w:rFonts w:ascii="Times New Roman"/>
          <w:sz w:val="28"/>
          <w:szCs w:val="28"/>
          <w:lang w:val="ru-RU"/>
        </w:rPr>
        <w:footnoteReference w:id="47"/>
      </w:r>
      <w:r w:rsidRPr="00380B96">
        <w:rPr>
          <w:rFonts w:ascii="Times New Roman"/>
          <w:sz w:val="28"/>
          <w:szCs w:val="28"/>
          <w:lang w:val="ru-RU"/>
        </w:rPr>
        <w:t>. Данный комплекс знаковых средств, которым является любое медиасообщение вне зависимости от жанровой специфики, позволяет выд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лить ключевые этапы формирования представлений о визуализированном предмете, проследить процесс преобразование объекта в смысловую велич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ну. </w:t>
      </w:r>
      <w:proofErr w:type="gramEnd"/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Условия презентации определяются каналом коммуникации, выбра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ным для демонстрации определенного визуального продукта, включают в с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бя совокупность факторов окружающего мира, оказывающие непосредстве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 xml:space="preserve">ное влияние на уровень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сфокусированности</w:t>
      </w:r>
      <w:proofErr w:type="spellEnd"/>
      <w:r w:rsidR="004143AA" w:rsidRPr="00380B96">
        <w:rPr>
          <w:rFonts w:ascii="Times New Roman"/>
          <w:sz w:val="28"/>
          <w:szCs w:val="28"/>
          <w:lang w:val="ru-RU"/>
        </w:rPr>
        <w:t xml:space="preserve"> внимания</w:t>
      </w:r>
      <w:r w:rsidRPr="00380B96">
        <w:rPr>
          <w:rFonts w:ascii="Times New Roman"/>
          <w:sz w:val="28"/>
          <w:szCs w:val="28"/>
          <w:lang w:val="ru-RU"/>
        </w:rPr>
        <w:t xml:space="preserve"> пользователя на пр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дукте графического или информационного дизайна. </w:t>
      </w:r>
      <w:r w:rsidR="003E108F" w:rsidRPr="00380B96">
        <w:rPr>
          <w:rFonts w:ascii="Times New Roman"/>
          <w:sz w:val="28"/>
          <w:szCs w:val="28"/>
          <w:lang w:val="ru-RU"/>
        </w:rPr>
        <w:t>С учетом нарастающей тенденции перехода пользователей на использование мобильных устройств и планшетных компьютеров, большая часть информации потребляется в эле</w:t>
      </w:r>
      <w:r w:rsidR="003E108F" w:rsidRPr="00380B96">
        <w:rPr>
          <w:rFonts w:ascii="Times New Roman"/>
          <w:sz w:val="28"/>
          <w:szCs w:val="28"/>
          <w:lang w:val="ru-RU"/>
        </w:rPr>
        <w:t>к</w:t>
      </w:r>
      <w:r w:rsidR="003E108F" w:rsidRPr="00380B96">
        <w:rPr>
          <w:rFonts w:ascii="Times New Roman"/>
          <w:sz w:val="28"/>
          <w:szCs w:val="28"/>
          <w:lang w:val="ru-RU"/>
        </w:rPr>
        <w:t xml:space="preserve">тронном виде. </w:t>
      </w:r>
      <w:proofErr w:type="gramStart"/>
      <w:r w:rsidR="003E108F" w:rsidRPr="00380B96">
        <w:rPr>
          <w:rFonts w:ascii="Times New Roman"/>
          <w:sz w:val="28"/>
          <w:szCs w:val="28"/>
          <w:lang w:val="ru-RU"/>
        </w:rPr>
        <w:t>Данная особенность диктует необходимость перевода с сугубо текстуальной формы подачи информации на иллюстративную, которая более легко считывается с электронных устройств, оснащенных относительно н</w:t>
      </w:r>
      <w:r w:rsidR="003E108F" w:rsidRPr="00380B96">
        <w:rPr>
          <w:rFonts w:ascii="Times New Roman"/>
          <w:sz w:val="28"/>
          <w:szCs w:val="28"/>
          <w:lang w:val="ru-RU"/>
        </w:rPr>
        <w:t>е</w:t>
      </w:r>
      <w:r w:rsidR="003E108F" w:rsidRPr="00380B96">
        <w:rPr>
          <w:rFonts w:ascii="Times New Roman"/>
          <w:sz w:val="28"/>
          <w:szCs w:val="28"/>
          <w:lang w:val="ru-RU"/>
        </w:rPr>
        <w:t>большими экранами, имеет больше шансов привлечь внимание</w:t>
      </w:r>
      <w:r w:rsidR="00145101" w:rsidRPr="00380B96">
        <w:rPr>
          <w:rStyle w:val="a6"/>
          <w:rFonts w:ascii="Times New Roman"/>
          <w:sz w:val="28"/>
          <w:szCs w:val="28"/>
          <w:lang w:val="ru-RU"/>
        </w:rPr>
        <w:footnoteReference w:id="48"/>
      </w:r>
      <w:r w:rsidR="003E108F" w:rsidRPr="00380B96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FE045B" w:rsidRPr="00380B96" w:rsidRDefault="00FE04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Возможность исследования </w:t>
      </w:r>
      <w:r w:rsidR="004143AA" w:rsidRPr="00380B96">
        <w:rPr>
          <w:rFonts w:ascii="Times New Roman"/>
          <w:sz w:val="28"/>
          <w:szCs w:val="28"/>
          <w:lang w:val="ru-RU"/>
        </w:rPr>
        <w:t>степени ориентац</w:t>
      </w:r>
      <w:proofErr w:type="gramStart"/>
      <w:r w:rsidR="004143AA" w:rsidRPr="00380B96">
        <w:rPr>
          <w:rFonts w:ascii="Times New Roman"/>
          <w:sz w:val="28"/>
          <w:szCs w:val="28"/>
          <w:lang w:val="ru-RU"/>
        </w:rPr>
        <w:t>ии</w:t>
      </w:r>
      <w:r w:rsidRPr="00380B96">
        <w:rPr>
          <w:rFonts w:ascii="Times New Roman"/>
          <w:sz w:val="28"/>
          <w:szCs w:val="28"/>
          <w:lang w:val="ru-RU"/>
        </w:rPr>
        <w:t xml:space="preserve"> ау</w:t>
      </w:r>
      <w:proofErr w:type="gramEnd"/>
      <w:r w:rsidRPr="00380B96">
        <w:rPr>
          <w:rFonts w:ascii="Times New Roman"/>
          <w:sz w:val="28"/>
          <w:szCs w:val="28"/>
          <w:lang w:val="ru-RU"/>
        </w:rPr>
        <w:t>дитории на объект позволяет наиболее полно изучить особенности формирования альтернати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ной картины действительности, наполненной богатым смысловым содерж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нием и образными единицами. Таким образом, объекты, представленные 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рез призму медиасообщения, способствуют формированию новой смысловой </w:t>
      </w:r>
      <w:r w:rsidRPr="00380B96">
        <w:rPr>
          <w:rFonts w:ascii="Times New Roman"/>
          <w:sz w:val="28"/>
          <w:szCs w:val="28"/>
          <w:lang w:val="ru-RU"/>
        </w:rPr>
        <w:lastRenderedPageBreak/>
        <w:t>среды, в рамках которой отражаемые предметы наполняются дополнител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ными референциями.</w:t>
      </w:r>
    </w:p>
    <w:p w:rsidR="00B35E5F" w:rsidRPr="00380B96" w:rsidRDefault="00B35E5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5762EC" w:rsidRPr="00380B96" w:rsidRDefault="005762EC" w:rsidP="00A97756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450910919"/>
      <w:r w:rsidRPr="00380B96">
        <w:rPr>
          <w:rFonts w:ascii="Times New Roman" w:hAnsi="Times New Roman" w:cs="Times New Roman"/>
          <w:color w:val="auto"/>
          <w:sz w:val="28"/>
          <w:szCs w:val="28"/>
        </w:rPr>
        <w:t xml:space="preserve">1.3. Особенности управления вниманием пользователя в пространстве </w:t>
      </w:r>
      <w:proofErr w:type="gramStart"/>
      <w:r w:rsidRPr="00380B96">
        <w:rPr>
          <w:rFonts w:ascii="Times New Roman" w:hAnsi="Times New Roman" w:cs="Times New Roman"/>
          <w:color w:val="auto"/>
          <w:sz w:val="28"/>
          <w:szCs w:val="28"/>
        </w:rPr>
        <w:t>Интернет-СМИ</w:t>
      </w:r>
      <w:bookmarkEnd w:id="12"/>
      <w:proofErr w:type="gramEnd"/>
    </w:p>
    <w:p w:rsidR="00274EC9" w:rsidRPr="00380B96" w:rsidRDefault="008F3950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3" w:name="_Toc450910920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1.3.1. Ключевые характеристики веб-дизайна </w:t>
      </w:r>
      <w:proofErr w:type="gramStart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. Эргон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мика как основа функционального подхода к веб-дизайну</w:t>
      </w:r>
      <w:bookmarkEnd w:id="13"/>
    </w:p>
    <w:p w:rsidR="008F3950" w:rsidRPr="00380B96" w:rsidRDefault="008F395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Функционирование индустрии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подразумевает наличие ключевых отличий данной формы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медийной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системы от классических явл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ний в журналистике. Стремительное развитие и еще более стремительное внедрение новых технологий в повседневную жизнь выдвигает к средствам массовой инф</w:t>
      </w:r>
      <w:r w:rsidR="007B66B9" w:rsidRPr="00380B96">
        <w:rPr>
          <w:rFonts w:ascii="Times New Roman"/>
          <w:sz w:val="28"/>
          <w:szCs w:val="28"/>
          <w:lang w:val="ru-RU"/>
        </w:rPr>
        <w:t xml:space="preserve">ормации, функционирующим в сети </w:t>
      </w:r>
      <w:r w:rsidRPr="00380B96">
        <w:rPr>
          <w:rFonts w:ascii="Times New Roman"/>
          <w:sz w:val="28"/>
          <w:szCs w:val="28"/>
          <w:lang w:val="ru-RU"/>
        </w:rPr>
        <w:t>Интернет, в первую оч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редь требование максимальной оперативности. Оно действует за границами стандартного представления об оперативности, заключенного в скорости публикации журналистских материалов, за счет возникновения элемента м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ментального распространения контента с возможностью бесконечного цит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рования и</w:t>
      </w:r>
      <w:r w:rsidR="002A6F10" w:rsidRPr="00380B96">
        <w:rPr>
          <w:rFonts w:ascii="Times New Roman"/>
          <w:sz w:val="28"/>
          <w:szCs w:val="28"/>
          <w:lang w:val="ru-RU"/>
        </w:rPr>
        <w:t xml:space="preserve"> копирования</w:t>
      </w:r>
      <w:r w:rsidRPr="00380B96">
        <w:rPr>
          <w:rFonts w:ascii="Times New Roman"/>
          <w:sz w:val="28"/>
          <w:szCs w:val="28"/>
          <w:lang w:val="ru-RU"/>
        </w:rPr>
        <w:t xml:space="preserve">.  </w:t>
      </w:r>
    </w:p>
    <w:p w:rsidR="008F3950" w:rsidRPr="00380B96" w:rsidRDefault="002A6F1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утратили зависимость от фактической подписки и сетей целевого распространения материала, ориентированного на </w:t>
      </w:r>
      <w:r w:rsidR="007B66B9" w:rsidRPr="00380B96">
        <w:rPr>
          <w:rFonts w:ascii="Times New Roman"/>
          <w:sz w:val="28"/>
          <w:szCs w:val="28"/>
          <w:lang w:val="ru-RU"/>
        </w:rPr>
        <w:t>конкретную</w:t>
      </w:r>
      <w:r w:rsidRPr="00380B96">
        <w:rPr>
          <w:rFonts w:ascii="Times New Roman"/>
          <w:sz w:val="28"/>
          <w:szCs w:val="28"/>
          <w:lang w:val="ru-RU"/>
        </w:rPr>
        <w:t xml:space="preserve"> ци</w:t>
      </w:r>
      <w:r w:rsidRPr="00380B96">
        <w:rPr>
          <w:rFonts w:ascii="Times New Roman"/>
          <w:sz w:val="28"/>
          <w:szCs w:val="28"/>
          <w:lang w:val="ru-RU"/>
        </w:rPr>
        <w:t>ф</w:t>
      </w:r>
      <w:r w:rsidRPr="00380B96">
        <w:rPr>
          <w:rFonts w:ascii="Times New Roman"/>
          <w:sz w:val="28"/>
          <w:szCs w:val="28"/>
          <w:lang w:val="ru-RU"/>
        </w:rPr>
        <w:t>ру тиража определенного издания</w:t>
      </w:r>
      <w:r w:rsidR="00274EC9" w:rsidRPr="00380B96">
        <w:rPr>
          <w:rFonts w:ascii="Times New Roman"/>
          <w:sz w:val="28"/>
          <w:szCs w:val="28"/>
          <w:lang w:val="ru-RU"/>
        </w:rPr>
        <w:t xml:space="preserve">, происходит неконтролируемое стирание устоявшихся в рамках традиционных </w:t>
      </w:r>
      <w:r w:rsidR="00145101" w:rsidRPr="00380B96">
        <w:rPr>
          <w:rFonts w:ascii="Times New Roman"/>
          <w:sz w:val="28"/>
          <w:szCs w:val="28"/>
          <w:lang w:val="ru-RU"/>
        </w:rPr>
        <w:t>изданий представлений о границах и расстояниях</w:t>
      </w:r>
      <w:r w:rsidRPr="00380B96">
        <w:rPr>
          <w:rFonts w:ascii="Times New Roman"/>
          <w:sz w:val="28"/>
          <w:szCs w:val="28"/>
          <w:lang w:val="ru-RU"/>
        </w:rPr>
        <w:t>. Центральным показателем успешности того или иного средства массовой информации в сети Интернет является уровень интереса аудитории к специфике контента и непосредственно публикациям. Таким образом, изд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ния ориентируются на показатель количества просмотров</w:t>
      </w:r>
      <w:r w:rsidR="006D0E92" w:rsidRPr="00380B96">
        <w:rPr>
          <w:rFonts w:ascii="Times New Roman"/>
          <w:sz w:val="28"/>
          <w:szCs w:val="28"/>
          <w:lang w:val="ru-RU"/>
        </w:rPr>
        <w:t xml:space="preserve"> как на критерий оценки уровня интереса потребителей к </w:t>
      </w:r>
      <w:proofErr w:type="spellStart"/>
      <w:r w:rsidR="006D0E92" w:rsidRPr="00380B96">
        <w:rPr>
          <w:rFonts w:ascii="Times New Roman"/>
          <w:sz w:val="28"/>
          <w:szCs w:val="28"/>
          <w:lang w:val="ru-RU"/>
        </w:rPr>
        <w:t>медийному</w:t>
      </w:r>
      <w:proofErr w:type="spellEnd"/>
      <w:r w:rsidR="006D0E92" w:rsidRPr="00380B96">
        <w:rPr>
          <w:rFonts w:ascii="Times New Roman"/>
          <w:sz w:val="28"/>
          <w:szCs w:val="28"/>
          <w:lang w:val="ru-RU"/>
        </w:rPr>
        <w:t xml:space="preserve"> продукту</w:t>
      </w:r>
      <w:r w:rsidR="00274EC9" w:rsidRPr="00380B96">
        <w:rPr>
          <w:rStyle w:val="a6"/>
          <w:rFonts w:ascii="Times New Roman"/>
          <w:sz w:val="28"/>
          <w:szCs w:val="28"/>
          <w:lang w:val="ru-RU"/>
        </w:rPr>
        <w:footnoteReference w:id="49"/>
      </w:r>
      <w:r w:rsidR="006D0E92" w:rsidRPr="00380B96">
        <w:rPr>
          <w:rFonts w:ascii="Times New Roman"/>
          <w:sz w:val="28"/>
          <w:szCs w:val="28"/>
          <w:lang w:val="ru-RU"/>
        </w:rPr>
        <w:t>.</w:t>
      </w:r>
    </w:p>
    <w:p w:rsidR="00A52C98" w:rsidRPr="00380B96" w:rsidRDefault="00A52C9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Сетевая аудитория, выступая в качестве субъекта коммуникации, пол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>чает возможность интерактивного взаимодействия с журналистским матер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lastRenderedPageBreak/>
        <w:t>алом. За счет расширения возможностей организации и оформления публ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="007B66B9" w:rsidRPr="00380B96">
        <w:rPr>
          <w:rFonts w:ascii="Times New Roman"/>
          <w:sz w:val="28"/>
          <w:szCs w:val="28"/>
          <w:lang w:val="ru-RU"/>
        </w:rPr>
        <w:t>каций</w:t>
      </w:r>
      <w:r w:rsidRPr="00380B96">
        <w:rPr>
          <w:rFonts w:ascii="Times New Roman"/>
          <w:sz w:val="28"/>
          <w:szCs w:val="28"/>
          <w:lang w:val="ru-RU"/>
        </w:rPr>
        <w:t xml:space="preserve"> в Интернете журналист презентует собственное произведение в фо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мате уникальной среды, вступающей в «диалог» с пользователем. Правильно организованное визуальное пространство способствует лучшему усвоению и запоминанию материала, дольше удерживает внимание читателя и грамотно ориентирует его в соответствии с изначальной идеей автора.</w:t>
      </w:r>
    </w:p>
    <w:p w:rsidR="00734310" w:rsidRPr="00380B96" w:rsidRDefault="00A52C9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Однако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ограничены техническими параметрами пл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щади экрана</w:t>
      </w:r>
      <w:r w:rsidR="007B66B9" w:rsidRPr="00380B96">
        <w:rPr>
          <w:rFonts w:ascii="Times New Roman"/>
          <w:sz w:val="28"/>
          <w:szCs w:val="28"/>
          <w:lang w:val="ru-RU"/>
        </w:rPr>
        <w:t xml:space="preserve"> выводящего</w:t>
      </w:r>
      <w:r w:rsidRPr="00380B96">
        <w:rPr>
          <w:rFonts w:ascii="Times New Roman"/>
          <w:sz w:val="28"/>
          <w:szCs w:val="28"/>
          <w:lang w:val="ru-RU"/>
        </w:rPr>
        <w:t xml:space="preserve"> устройства, что оказывает значительное влияние на организацию визуальной среды журналистского произведения. </w:t>
      </w:r>
      <w:r w:rsidR="00DD6602" w:rsidRPr="00380B96">
        <w:rPr>
          <w:rFonts w:ascii="Times New Roman"/>
          <w:sz w:val="28"/>
          <w:szCs w:val="28"/>
          <w:lang w:val="ru-RU"/>
        </w:rPr>
        <w:t>Данная ос</w:t>
      </w:r>
      <w:r w:rsidR="00DD6602" w:rsidRPr="00380B96">
        <w:rPr>
          <w:rFonts w:ascii="Times New Roman"/>
          <w:sz w:val="28"/>
          <w:szCs w:val="28"/>
          <w:lang w:val="ru-RU"/>
        </w:rPr>
        <w:t>о</w:t>
      </w:r>
      <w:r w:rsidR="00DD6602" w:rsidRPr="00380B96">
        <w:rPr>
          <w:rFonts w:ascii="Times New Roman"/>
          <w:sz w:val="28"/>
          <w:szCs w:val="28"/>
          <w:lang w:val="ru-RU"/>
        </w:rPr>
        <w:t xml:space="preserve">бенность послужила отправной точкой для развития специфического </w:t>
      </w:r>
      <w:r w:rsidR="007B66B9" w:rsidRPr="00380B96">
        <w:rPr>
          <w:rFonts w:ascii="Times New Roman"/>
          <w:sz w:val="28"/>
          <w:szCs w:val="28"/>
          <w:lang w:val="ru-RU"/>
        </w:rPr>
        <w:t>приема</w:t>
      </w:r>
      <w:r w:rsidR="00DD6602" w:rsidRPr="00380B96">
        <w:rPr>
          <w:rFonts w:ascii="Times New Roman"/>
          <w:sz w:val="28"/>
          <w:szCs w:val="28"/>
          <w:lang w:val="ru-RU"/>
        </w:rPr>
        <w:t xml:space="preserve"> оформления материалов методом публикации небольшого отрывка текста с использование прямых или скрытых ссылок на более полную информацию по теме публикации, предысторию, хронологию, дополнительные данные.</w:t>
      </w:r>
      <w:r w:rsidR="00734310" w:rsidRPr="00380B96">
        <w:rPr>
          <w:rFonts w:ascii="Times New Roman"/>
          <w:sz w:val="28"/>
          <w:szCs w:val="28"/>
          <w:lang w:val="ru-RU"/>
        </w:rPr>
        <w:t xml:space="preserve"> Факторами, регулирующими количество, масштаб и пропорциональное соо</w:t>
      </w:r>
      <w:r w:rsidR="00734310" w:rsidRPr="00380B96">
        <w:rPr>
          <w:rFonts w:ascii="Times New Roman"/>
          <w:sz w:val="28"/>
          <w:szCs w:val="28"/>
          <w:lang w:val="ru-RU"/>
        </w:rPr>
        <w:t>т</w:t>
      </w:r>
      <w:r w:rsidR="00734310" w:rsidRPr="00380B96">
        <w:rPr>
          <w:rFonts w:ascii="Times New Roman"/>
          <w:sz w:val="28"/>
          <w:szCs w:val="28"/>
          <w:lang w:val="ru-RU"/>
        </w:rPr>
        <w:t>ношение виз</w:t>
      </w:r>
      <w:r w:rsidR="007B66B9" w:rsidRPr="00380B96">
        <w:rPr>
          <w:rFonts w:ascii="Times New Roman"/>
          <w:sz w:val="28"/>
          <w:szCs w:val="28"/>
          <w:lang w:val="ru-RU"/>
        </w:rPr>
        <w:t>уальной информации относительно</w:t>
      </w:r>
      <w:r w:rsidR="00734310" w:rsidRPr="00380B96">
        <w:rPr>
          <w:rFonts w:ascii="Times New Roman"/>
          <w:sz w:val="28"/>
          <w:szCs w:val="28"/>
          <w:lang w:val="ru-RU"/>
        </w:rPr>
        <w:t xml:space="preserve"> текстуальной части, является концепция конкретного материала, политика и формат средства массовой и</w:t>
      </w:r>
      <w:r w:rsidR="00734310" w:rsidRPr="00380B96">
        <w:rPr>
          <w:rFonts w:ascii="Times New Roman"/>
          <w:sz w:val="28"/>
          <w:szCs w:val="28"/>
          <w:lang w:val="ru-RU"/>
        </w:rPr>
        <w:t>н</w:t>
      </w:r>
      <w:r w:rsidR="00734310" w:rsidRPr="00380B96">
        <w:rPr>
          <w:rFonts w:ascii="Times New Roman"/>
          <w:sz w:val="28"/>
          <w:szCs w:val="28"/>
          <w:lang w:val="ru-RU"/>
        </w:rPr>
        <w:t>формации.</w:t>
      </w:r>
    </w:p>
    <w:p w:rsidR="00A52C98" w:rsidRPr="00380B96" w:rsidRDefault="0073431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Формирование уникального визуального облика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за счет средств веб-дизайна оказывает существенное влияние на конкурентоспосо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>ность издания, продиктованную удобством использования, максимальной и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терактивностью и соответстви</w:t>
      </w:r>
      <w:r w:rsidR="007B66B9" w:rsidRPr="00380B96">
        <w:rPr>
          <w:rFonts w:ascii="Times New Roman"/>
          <w:sz w:val="28"/>
          <w:szCs w:val="28"/>
          <w:lang w:val="ru-RU"/>
        </w:rPr>
        <w:t>ем</w:t>
      </w:r>
      <w:r w:rsidRPr="00380B96">
        <w:rPr>
          <w:rFonts w:ascii="Times New Roman"/>
          <w:sz w:val="28"/>
          <w:szCs w:val="28"/>
          <w:lang w:val="ru-RU"/>
        </w:rPr>
        <w:t xml:space="preserve"> между категориями формы и содержания. </w:t>
      </w:r>
      <w:r w:rsidR="007B66B9" w:rsidRPr="00380B96">
        <w:rPr>
          <w:rFonts w:ascii="Times New Roman"/>
          <w:sz w:val="28"/>
          <w:szCs w:val="28"/>
          <w:lang w:val="ru-RU"/>
        </w:rPr>
        <w:t>Центральным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остается </w:t>
      </w:r>
      <w:r w:rsidR="007B66B9" w:rsidRPr="00380B96">
        <w:rPr>
          <w:rFonts w:ascii="Times New Roman"/>
          <w:sz w:val="28"/>
          <w:szCs w:val="28"/>
          <w:lang w:val="ru-RU"/>
        </w:rPr>
        <w:t>параметр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удобства использования сайта вне завис</w:t>
      </w:r>
      <w:r w:rsidR="001B6F2D" w:rsidRPr="00380B96">
        <w:rPr>
          <w:rFonts w:ascii="Times New Roman"/>
          <w:sz w:val="28"/>
          <w:szCs w:val="28"/>
          <w:lang w:val="ru-RU"/>
        </w:rPr>
        <w:t>и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мости от особенностей и характеристик </w:t>
      </w:r>
      <w:r w:rsidR="007B66B9" w:rsidRPr="00380B96">
        <w:rPr>
          <w:rFonts w:ascii="Times New Roman"/>
          <w:sz w:val="28"/>
          <w:szCs w:val="28"/>
          <w:lang w:val="ru-RU"/>
        </w:rPr>
        <w:t>выбранного пользователем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вывод</w:t>
      </w:r>
      <w:r w:rsidR="001B6F2D" w:rsidRPr="00380B96">
        <w:rPr>
          <w:rFonts w:ascii="Times New Roman"/>
          <w:sz w:val="28"/>
          <w:szCs w:val="28"/>
          <w:lang w:val="ru-RU"/>
        </w:rPr>
        <w:t>я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щего устройства. </w:t>
      </w:r>
      <w:r w:rsidR="007B66B9" w:rsidRPr="00380B96">
        <w:rPr>
          <w:rFonts w:ascii="Times New Roman"/>
          <w:sz w:val="28"/>
          <w:szCs w:val="28"/>
          <w:lang w:val="ru-RU"/>
        </w:rPr>
        <w:t>Акце</w:t>
      </w:r>
      <w:r w:rsidR="001B6F2D" w:rsidRPr="00380B96">
        <w:rPr>
          <w:rFonts w:ascii="Times New Roman"/>
          <w:sz w:val="28"/>
          <w:szCs w:val="28"/>
          <w:lang w:val="ru-RU"/>
        </w:rPr>
        <w:t>нт ставится на продуманности визуального простра</w:t>
      </w:r>
      <w:r w:rsidR="001B6F2D" w:rsidRPr="00380B96">
        <w:rPr>
          <w:rFonts w:ascii="Times New Roman"/>
          <w:sz w:val="28"/>
          <w:szCs w:val="28"/>
          <w:lang w:val="ru-RU"/>
        </w:rPr>
        <w:t>н</w:t>
      </w:r>
      <w:r w:rsidR="001B6F2D" w:rsidRPr="00380B96">
        <w:rPr>
          <w:rFonts w:ascii="Times New Roman"/>
          <w:sz w:val="28"/>
          <w:szCs w:val="28"/>
          <w:lang w:val="ru-RU"/>
        </w:rPr>
        <w:t>ства с целью создания максимально просто</w:t>
      </w:r>
      <w:r w:rsidR="009D4454" w:rsidRPr="00380B96">
        <w:rPr>
          <w:rFonts w:ascii="Times New Roman"/>
          <w:sz w:val="28"/>
          <w:szCs w:val="28"/>
          <w:lang w:val="ru-RU"/>
        </w:rPr>
        <w:t>й</w:t>
      </w:r>
      <w:r w:rsidR="001B6F2D" w:rsidRPr="00380B96">
        <w:rPr>
          <w:rFonts w:ascii="Times New Roman"/>
          <w:sz w:val="28"/>
          <w:szCs w:val="28"/>
          <w:lang w:val="ru-RU"/>
        </w:rPr>
        <w:t>, понятно</w:t>
      </w:r>
      <w:r w:rsidR="009D4454" w:rsidRPr="00380B96">
        <w:rPr>
          <w:rFonts w:ascii="Times New Roman"/>
          <w:sz w:val="28"/>
          <w:szCs w:val="28"/>
          <w:lang w:val="ru-RU"/>
        </w:rPr>
        <w:t>й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и адекватно</w:t>
      </w:r>
      <w:r w:rsidR="009D4454" w:rsidRPr="00380B96">
        <w:rPr>
          <w:rFonts w:ascii="Times New Roman"/>
          <w:sz w:val="28"/>
          <w:szCs w:val="28"/>
          <w:lang w:val="ru-RU"/>
        </w:rPr>
        <w:t>й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нуждам по</w:t>
      </w:r>
      <w:r w:rsidR="007B66B9" w:rsidRPr="00380B96">
        <w:rPr>
          <w:rFonts w:ascii="Times New Roman"/>
          <w:sz w:val="28"/>
          <w:szCs w:val="28"/>
          <w:lang w:val="ru-RU"/>
        </w:rPr>
        <w:t>требителя</w:t>
      </w:r>
      <w:r w:rsidR="001B6F2D" w:rsidRPr="00380B96">
        <w:rPr>
          <w:rFonts w:ascii="Times New Roman"/>
          <w:sz w:val="28"/>
          <w:szCs w:val="28"/>
          <w:lang w:val="ru-RU"/>
        </w:rPr>
        <w:t xml:space="preserve"> </w:t>
      </w:r>
      <w:r w:rsidR="009D4454" w:rsidRPr="00380B96">
        <w:rPr>
          <w:rFonts w:ascii="Times New Roman"/>
          <w:sz w:val="28"/>
          <w:szCs w:val="28"/>
          <w:lang w:val="ru-RU"/>
        </w:rPr>
        <w:t>организации, отвечающей основным техническим и эстетич</w:t>
      </w:r>
      <w:r w:rsidR="009D4454" w:rsidRPr="00380B96">
        <w:rPr>
          <w:rFonts w:ascii="Times New Roman"/>
          <w:sz w:val="28"/>
          <w:szCs w:val="28"/>
          <w:lang w:val="ru-RU"/>
        </w:rPr>
        <w:t>е</w:t>
      </w:r>
      <w:r w:rsidR="009D4454" w:rsidRPr="00380B96">
        <w:rPr>
          <w:rFonts w:ascii="Times New Roman"/>
          <w:sz w:val="28"/>
          <w:szCs w:val="28"/>
          <w:lang w:val="ru-RU"/>
        </w:rPr>
        <w:t xml:space="preserve">ским категориям. </w:t>
      </w:r>
      <w:r w:rsidR="008B097B" w:rsidRPr="00380B96">
        <w:rPr>
          <w:rFonts w:ascii="Times New Roman"/>
          <w:sz w:val="28"/>
          <w:szCs w:val="28"/>
          <w:lang w:val="ru-RU"/>
        </w:rPr>
        <w:t xml:space="preserve">Кроме того на организацию внешнего визуального облика значительное влияние оказывают технические инновации, </w:t>
      </w:r>
      <w:r w:rsidR="00274EC9" w:rsidRPr="00380B96">
        <w:rPr>
          <w:rFonts w:ascii="Times New Roman"/>
          <w:sz w:val="28"/>
          <w:szCs w:val="28"/>
          <w:lang w:val="ru-RU"/>
        </w:rPr>
        <w:t>функциональные требования и эстетические тенденции информационной среды, представле</w:t>
      </w:r>
      <w:r w:rsidR="00274EC9" w:rsidRPr="00380B96">
        <w:rPr>
          <w:rFonts w:ascii="Times New Roman"/>
          <w:sz w:val="28"/>
          <w:szCs w:val="28"/>
          <w:lang w:val="ru-RU"/>
        </w:rPr>
        <w:t>н</w:t>
      </w:r>
      <w:r w:rsidR="00274EC9" w:rsidRPr="00380B96">
        <w:rPr>
          <w:rFonts w:ascii="Times New Roman"/>
          <w:sz w:val="28"/>
          <w:szCs w:val="28"/>
          <w:lang w:val="ru-RU"/>
        </w:rPr>
        <w:t>ные совокупностью трендов в дизайне.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 Таким образом, возникает понятие </w:t>
      </w:r>
      <w:r w:rsidR="00AA1202" w:rsidRPr="00380B96">
        <w:rPr>
          <w:rFonts w:ascii="Times New Roman"/>
          <w:sz w:val="28"/>
          <w:szCs w:val="28"/>
          <w:lang w:val="ru-RU"/>
        </w:rPr>
        <w:lastRenderedPageBreak/>
        <w:t>адаптивного дизайна</w:t>
      </w:r>
      <w:r w:rsidR="00406D16" w:rsidRPr="00380B96">
        <w:rPr>
          <w:rFonts w:ascii="Times New Roman"/>
          <w:sz w:val="28"/>
          <w:szCs w:val="28"/>
          <w:lang w:val="ru-RU"/>
        </w:rPr>
        <w:t>,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 подразумевающее необходимость создания веб-сайта в соответствии с техническими способностями пользователей и обеспеч</w:t>
      </w:r>
      <w:r w:rsidR="000E3045" w:rsidRPr="00380B96">
        <w:rPr>
          <w:rFonts w:ascii="Times New Roman"/>
          <w:sz w:val="28"/>
          <w:szCs w:val="28"/>
          <w:lang w:val="ru-RU"/>
        </w:rPr>
        <w:t>ения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 кор</w:t>
      </w:r>
      <w:r w:rsidR="000E3045" w:rsidRPr="00380B96">
        <w:rPr>
          <w:rFonts w:ascii="Times New Roman"/>
          <w:sz w:val="28"/>
          <w:szCs w:val="28"/>
          <w:lang w:val="ru-RU"/>
        </w:rPr>
        <w:t>ректного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 вы</w:t>
      </w:r>
      <w:r w:rsidR="000E3045" w:rsidRPr="00380B96">
        <w:rPr>
          <w:rFonts w:ascii="Times New Roman"/>
          <w:sz w:val="28"/>
          <w:szCs w:val="28"/>
          <w:lang w:val="ru-RU"/>
        </w:rPr>
        <w:t>ведения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 данных на электронных устройствах вне зависимости от их специфики, подстраиваясь под фактические размеры окна браузера</w:t>
      </w:r>
      <w:r w:rsidR="00406D16" w:rsidRPr="00380B96">
        <w:rPr>
          <w:rStyle w:val="a6"/>
          <w:rFonts w:ascii="Times New Roman"/>
          <w:sz w:val="28"/>
          <w:szCs w:val="28"/>
          <w:lang w:val="ru-RU"/>
        </w:rPr>
        <w:footnoteReference w:id="50"/>
      </w:r>
      <w:r w:rsidR="00AA1202" w:rsidRPr="00380B96">
        <w:rPr>
          <w:rFonts w:ascii="Times New Roman"/>
          <w:sz w:val="28"/>
          <w:szCs w:val="28"/>
          <w:lang w:val="ru-RU"/>
        </w:rPr>
        <w:t>.</w:t>
      </w:r>
    </w:p>
    <w:p w:rsidR="00473272" w:rsidRPr="00380B96" w:rsidRDefault="0047327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Интернет-среда максимально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ориентирована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на пользователя и хара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 xml:space="preserve">теризуется стремлением к удобству использования и навигации.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Изучением </w:t>
      </w:r>
      <w:r w:rsidR="008D266C" w:rsidRPr="00380B96">
        <w:rPr>
          <w:rFonts w:ascii="Times New Roman"/>
          <w:sz w:val="28"/>
          <w:szCs w:val="28"/>
          <w:lang w:val="ru-RU"/>
        </w:rPr>
        <w:t>особенностей</w:t>
      </w:r>
      <w:r w:rsidRPr="00380B96">
        <w:rPr>
          <w:rFonts w:ascii="Times New Roman"/>
          <w:sz w:val="28"/>
          <w:szCs w:val="28"/>
          <w:lang w:val="ru-RU"/>
        </w:rPr>
        <w:t xml:space="preserve"> взаимодействия человека с </w:t>
      </w:r>
      <w:r w:rsidR="00951888" w:rsidRPr="00380B96">
        <w:rPr>
          <w:rFonts w:ascii="Times New Roman"/>
          <w:sz w:val="28"/>
          <w:szCs w:val="28"/>
          <w:lang w:val="ru-RU"/>
        </w:rPr>
        <w:t>различными элементами системы</w:t>
      </w:r>
      <w:r w:rsidR="00547CA8" w:rsidRPr="00380B96">
        <w:rPr>
          <w:rFonts w:ascii="Times New Roman"/>
          <w:sz w:val="28"/>
          <w:szCs w:val="28"/>
          <w:lang w:val="ru-RU"/>
        </w:rPr>
        <w:t xml:space="preserve"> и условиями оптимизации </w:t>
      </w:r>
      <w:r w:rsidR="008D266C" w:rsidRPr="00380B96">
        <w:rPr>
          <w:rFonts w:ascii="Times New Roman"/>
          <w:sz w:val="28"/>
          <w:szCs w:val="28"/>
          <w:lang w:val="ru-RU"/>
        </w:rPr>
        <w:t>труда с целью увеличения производительности</w:t>
      </w:r>
      <w:r w:rsidR="00951888" w:rsidRPr="00380B96">
        <w:rPr>
          <w:rFonts w:ascii="Times New Roman"/>
          <w:sz w:val="28"/>
          <w:szCs w:val="28"/>
          <w:lang w:val="ru-RU"/>
        </w:rPr>
        <w:t xml:space="preserve"> з</w:t>
      </w:r>
      <w:r w:rsidR="00951888" w:rsidRPr="00380B96">
        <w:rPr>
          <w:rFonts w:ascii="Times New Roman"/>
          <w:sz w:val="28"/>
          <w:szCs w:val="28"/>
          <w:lang w:val="ru-RU"/>
        </w:rPr>
        <w:t>а</w:t>
      </w:r>
      <w:r w:rsidR="00951888" w:rsidRPr="00380B96">
        <w:rPr>
          <w:rFonts w:ascii="Times New Roman"/>
          <w:sz w:val="28"/>
          <w:szCs w:val="28"/>
          <w:lang w:val="ru-RU"/>
        </w:rPr>
        <w:t>нимаетс</w:t>
      </w:r>
      <w:r w:rsidR="00547CA8" w:rsidRPr="00380B96">
        <w:rPr>
          <w:rFonts w:ascii="Times New Roman"/>
          <w:sz w:val="28"/>
          <w:szCs w:val="28"/>
          <w:lang w:val="ru-RU"/>
        </w:rPr>
        <w:t>я науч</w:t>
      </w:r>
      <w:r w:rsidR="008D266C" w:rsidRPr="00380B96">
        <w:rPr>
          <w:rFonts w:ascii="Times New Roman"/>
          <w:sz w:val="28"/>
          <w:szCs w:val="28"/>
          <w:lang w:val="ru-RU"/>
        </w:rPr>
        <w:t>но-практическая</w:t>
      </w:r>
      <w:r w:rsidR="00547CA8" w:rsidRPr="00380B96">
        <w:rPr>
          <w:rFonts w:ascii="Times New Roman"/>
          <w:sz w:val="28"/>
          <w:szCs w:val="28"/>
          <w:lang w:val="ru-RU"/>
        </w:rPr>
        <w:t xml:space="preserve"> дисциплина эргоно</w:t>
      </w:r>
      <w:r w:rsidR="008D266C" w:rsidRPr="00380B96">
        <w:rPr>
          <w:rFonts w:ascii="Times New Roman"/>
          <w:sz w:val="28"/>
          <w:szCs w:val="28"/>
          <w:lang w:val="ru-RU"/>
        </w:rPr>
        <w:t>мика</w:t>
      </w:r>
      <w:r w:rsidR="008D266C" w:rsidRPr="00380B96">
        <w:rPr>
          <w:rStyle w:val="a6"/>
          <w:rFonts w:ascii="Times New Roman"/>
          <w:sz w:val="28"/>
          <w:szCs w:val="28"/>
          <w:lang w:val="ru-RU"/>
        </w:rPr>
        <w:footnoteReference w:id="51"/>
      </w:r>
      <w:r w:rsidR="008D266C" w:rsidRPr="00380B96">
        <w:rPr>
          <w:rFonts w:ascii="Times New Roman"/>
          <w:sz w:val="28"/>
          <w:szCs w:val="28"/>
          <w:lang w:val="ru-RU"/>
        </w:rPr>
        <w:t>.</w:t>
      </w:r>
      <w:r w:rsidR="00D34022" w:rsidRPr="00380B96">
        <w:rPr>
          <w:rFonts w:ascii="Times New Roman"/>
          <w:sz w:val="28"/>
          <w:szCs w:val="28"/>
          <w:lang w:val="ru-RU"/>
        </w:rPr>
        <w:t xml:space="preserve"> Конструирование оптимальной эргономичности </w:t>
      </w:r>
      <w:proofErr w:type="spellStart"/>
      <w:r w:rsidR="00D34022" w:rsidRPr="00380B96">
        <w:rPr>
          <w:rFonts w:ascii="Times New Roman"/>
          <w:sz w:val="28"/>
          <w:szCs w:val="28"/>
          <w:lang w:val="ru-RU"/>
        </w:rPr>
        <w:t>медийного</w:t>
      </w:r>
      <w:proofErr w:type="spellEnd"/>
      <w:r w:rsidR="00D34022" w:rsidRPr="00380B96">
        <w:rPr>
          <w:rFonts w:ascii="Times New Roman"/>
          <w:sz w:val="28"/>
          <w:szCs w:val="28"/>
          <w:lang w:val="ru-RU"/>
        </w:rPr>
        <w:t xml:space="preserve"> продукта основано на центральной задаче эргономики в рамках люб</w:t>
      </w:r>
      <w:r w:rsidR="000E3045" w:rsidRPr="00380B96">
        <w:rPr>
          <w:rFonts w:ascii="Times New Roman"/>
          <w:sz w:val="28"/>
          <w:szCs w:val="28"/>
          <w:lang w:val="ru-RU"/>
        </w:rPr>
        <w:t>ой системы, а именно на обеспечении</w:t>
      </w:r>
      <w:r w:rsidR="00D34022" w:rsidRPr="00380B96">
        <w:rPr>
          <w:rFonts w:ascii="Times New Roman"/>
          <w:sz w:val="28"/>
          <w:szCs w:val="28"/>
          <w:lang w:val="ru-RU"/>
        </w:rPr>
        <w:t xml:space="preserve"> акце</w:t>
      </w:r>
      <w:r w:rsidR="00D34022" w:rsidRPr="00380B96">
        <w:rPr>
          <w:rFonts w:ascii="Times New Roman"/>
          <w:sz w:val="28"/>
          <w:szCs w:val="28"/>
          <w:lang w:val="ru-RU"/>
        </w:rPr>
        <w:t>н</w:t>
      </w:r>
      <w:r w:rsidR="00D34022" w:rsidRPr="00380B96">
        <w:rPr>
          <w:rFonts w:ascii="Times New Roman"/>
          <w:sz w:val="28"/>
          <w:szCs w:val="28"/>
          <w:lang w:val="ru-RU"/>
        </w:rPr>
        <w:t>тирования и сосредоточения внимания пользователя на центральном, наиб</w:t>
      </w:r>
      <w:r w:rsidR="00D34022" w:rsidRPr="00380B96">
        <w:rPr>
          <w:rFonts w:ascii="Times New Roman"/>
          <w:sz w:val="28"/>
          <w:szCs w:val="28"/>
          <w:lang w:val="ru-RU"/>
        </w:rPr>
        <w:t>о</w:t>
      </w:r>
      <w:r w:rsidR="00D34022" w:rsidRPr="00380B96">
        <w:rPr>
          <w:rFonts w:ascii="Times New Roman"/>
          <w:sz w:val="28"/>
          <w:szCs w:val="28"/>
          <w:lang w:val="ru-RU"/>
        </w:rPr>
        <w:t>лее</w:t>
      </w:r>
      <w:r w:rsidR="000E3045" w:rsidRPr="00380B96">
        <w:rPr>
          <w:rFonts w:ascii="Times New Roman"/>
          <w:sz w:val="28"/>
          <w:szCs w:val="28"/>
          <w:lang w:val="ru-RU"/>
        </w:rPr>
        <w:t xml:space="preserve"> значимом элементе и направлении</w:t>
      </w:r>
      <w:r w:rsidR="00D34022" w:rsidRPr="00380B96">
        <w:rPr>
          <w:rFonts w:ascii="Times New Roman"/>
          <w:sz w:val="28"/>
          <w:szCs w:val="28"/>
          <w:lang w:val="ru-RU"/>
        </w:rPr>
        <w:t xml:space="preserve"> восприятия в соответствии с конце</w:t>
      </w:r>
      <w:r w:rsidR="00D34022" w:rsidRPr="00380B96">
        <w:rPr>
          <w:rFonts w:ascii="Times New Roman"/>
          <w:sz w:val="28"/>
          <w:szCs w:val="28"/>
          <w:lang w:val="ru-RU"/>
        </w:rPr>
        <w:t>п</w:t>
      </w:r>
      <w:r w:rsidR="00D34022" w:rsidRPr="00380B96">
        <w:rPr>
          <w:rFonts w:ascii="Times New Roman"/>
          <w:sz w:val="28"/>
          <w:szCs w:val="28"/>
          <w:lang w:val="ru-RU"/>
        </w:rPr>
        <w:t>цией построения ресурса.</w:t>
      </w:r>
      <w:proofErr w:type="gramEnd"/>
    </w:p>
    <w:p w:rsidR="00494602" w:rsidRPr="00380B96" w:rsidRDefault="00D3402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Успешность эргономики продиктована пятью основными принципами: эффективностью, полезностью, доступностью и полнотой потока информ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ции, релевантностью, удобством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52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r w:rsidR="00436AE7" w:rsidRPr="00380B96">
        <w:rPr>
          <w:rFonts w:ascii="Times New Roman"/>
          <w:sz w:val="28"/>
          <w:szCs w:val="28"/>
          <w:lang w:val="ru-RU"/>
        </w:rPr>
        <w:t>Принцип эффективности подразумевает стремление к обязательному достижению намеченного результата коммун</w:t>
      </w:r>
      <w:r w:rsidR="00436AE7" w:rsidRPr="00380B96">
        <w:rPr>
          <w:rFonts w:ascii="Times New Roman"/>
          <w:sz w:val="28"/>
          <w:szCs w:val="28"/>
          <w:lang w:val="ru-RU"/>
        </w:rPr>
        <w:t>и</w:t>
      </w:r>
      <w:r w:rsidR="00436AE7" w:rsidRPr="00380B96">
        <w:rPr>
          <w:rFonts w:ascii="Times New Roman"/>
          <w:sz w:val="28"/>
          <w:szCs w:val="28"/>
          <w:lang w:val="ru-RU"/>
        </w:rPr>
        <w:t>кации, вне зависимости от особенностей ресурса и методов взаимодействия с ним пользователя. Принцип полезности опирается на минимизацию декор</w:t>
      </w:r>
      <w:r w:rsidR="00436AE7" w:rsidRPr="00380B96">
        <w:rPr>
          <w:rFonts w:ascii="Times New Roman"/>
          <w:sz w:val="28"/>
          <w:szCs w:val="28"/>
          <w:lang w:val="ru-RU"/>
        </w:rPr>
        <w:t>а</w:t>
      </w:r>
      <w:r w:rsidR="00436AE7" w:rsidRPr="00380B96">
        <w:rPr>
          <w:rFonts w:ascii="Times New Roman"/>
          <w:sz w:val="28"/>
          <w:szCs w:val="28"/>
          <w:lang w:val="ru-RU"/>
        </w:rPr>
        <w:t>тивных функций различных элементов веб-дизайна в пользу создания макс</w:t>
      </w:r>
      <w:r w:rsidR="00436AE7" w:rsidRPr="00380B96">
        <w:rPr>
          <w:rFonts w:ascii="Times New Roman"/>
          <w:sz w:val="28"/>
          <w:szCs w:val="28"/>
          <w:lang w:val="ru-RU"/>
        </w:rPr>
        <w:t>и</w:t>
      </w:r>
      <w:r w:rsidR="00436AE7" w:rsidRPr="00380B96">
        <w:rPr>
          <w:rFonts w:ascii="Times New Roman"/>
          <w:sz w:val="28"/>
          <w:szCs w:val="28"/>
          <w:lang w:val="ru-RU"/>
        </w:rPr>
        <w:t xml:space="preserve">мальной функциональной нагрузки на композиционно-графическую модель </w:t>
      </w:r>
      <w:r w:rsidR="00261A39" w:rsidRPr="00380B96">
        <w:rPr>
          <w:rFonts w:ascii="Times New Roman"/>
          <w:sz w:val="28"/>
          <w:szCs w:val="28"/>
          <w:lang w:val="ru-RU"/>
        </w:rPr>
        <w:t>страницы</w:t>
      </w:r>
      <w:r w:rsidR="00436AE7" w:rsidRPr="00380B96">
        <w:rPr>
          <w:rFonts w:ascii="Times New Roman"/>
          <w:sz w:val="28"/>
          <w:szCs w:val="28"/>
          <w:lang w:val="ru-RU"/>
        </w:rPr>
        <w:t xml:space="preserve"> с учетом всех визуальных и текстуальных элементов. Принцип д</w:t>
      </w:r>
      <w:r w:rsidR="00436AE7" w:rsidRPr="00380B96">
        <w:rPr>
          <w:rFonts w:ascii="Times New Roman"/>
          <w:sz w:val="28"/>
          <w:szCs w:val="28"/>
          <w:lang w:val="ru-RU"/>
        </w:rPr>
        <w:t>о</w:t>
      </w:r>
      <w:r w:rsidR="00436AE7" w:rsidRPr="00380B96">
        <w:rPr>
          <w:rFonts w:ascii="Times New Roman"/>
          <w:sz w:val="28"/>
          <w:szCs w:val="28"/>
          <w:lang w:val="ru-RU"/>
        </w:rPr>
        <w:t xml:space="preserve">ступности </w:t>
      </w:r>
      <w:r w:rsidR="00261A39" w:rsidRPr="00380B96">
        <w:rPr>
          <w:rFonts w:ascii="Times New Roman"/>
          <w:sz w:val="28"/>
          <w:szCs w:val="28"/>
          <w:lang w:val="ru-RU"/>
        </w:rPr>
        <w:t xml:space="preserve">и полноты информации </w:t>
      </w:r>
      <w:r w:rsidR="00436AE7" w:rsidRPr="00380B96">
        <w:rPr>
          <w:rFonts w:ascii="Times New Roman"/>
          <w:sz w:val="28"/>
          <w:szCs w:val="28"/>
          <w:lang w:val="ru-RU"/>
        </w:rPr>
        <w:t xml:space="preserve">ориентирован на </w:t>
      </w:r>
      <w:r w:rsidR="00261A39" w:rsidRPr="00380B96">
        <w:rPr>
          <w:rFonts w:ascii="Times New Roman"/>
          <w:sz w:val="28"/>
          <w:szCs w:val="28"/>
          <w:lang w:val="ru-RU"/>
        </w:rPr>
        <w:t>непосредственное вза</w:t>
      </w:r>
      <w:r w:rsidR="00261A39" w:rsidRPr="00380B96">
        <w:rPr>
          <w:rFonts w:ascii="Times New Roman"/>
          <w:sz w:val="28"/>
          <w:szCs w:val="28"/>
          <w:lang w:val="ru-RU"/>
        </w:rPr>
        <w:t>и</w:t>
      </w:r>
      <w:r w:rsidR="00261A39" w:rsidRPr="00380B96">
        <w:rPr>
          <w:rFonts w:ascii="Times New Roman"/>
          <w:sz w:val="28"/>
          <w:szCs w:val="28"/>
          <w:lang w:val="ru-RU"/>
        </w:rPr>
        <w:t>модействие с пользователем веб-сайта методом стимуляции творческого мышления с целью достижения максимальной эффективности работы виз</w:t>
      </w:r>
      <w:r w:rsidR="00261A39" w:rsidRPr="00380B96">
        <w:rPr>
          <w:rFonts w:ascii="Times New Roman"/>
          <w:sz w:val="28"/>
          <w:szCs w:val="28"/>
          <w:lang w:val="ru-RU"/>
        </w:rPr>
        <w:t>у</w:t>
      </w:r>
      <w:r w:rsidR="00261A39" w:rsidRPr="00380B96">
        <w:rPr>
          <w:rFonts w:ascii="Times New Roman"/>
          <w:sz w:val="28"/>
          <w:szCs w:val="28"/>
          <w:lang w:val="ru-RU"/>
        </w:rPr>
        <w:t>альных элементов при минимуме использования дополнительных средств</w:t>
      </w:r>
      <w:r w:rsidR="000E3045" w:rsidRPr="00380B96">
        <w:rPr>
          <w:rFonts w:ascii="Times New Roman"/>
          <w:sz w:val="28"/>
          <w:szCs w:val="28"/>
          <w:lang w:val="ru-RU"/>
        </w:rPr>
        <w:t xml:space="preserve"> и </w:t>
      </w:r>
      <w:r w:rsidR="000E3045" w:rsidRPr="00380B96">
        <w:rPr>
          <w:rFonts w:ascii="Times New Roman"/>
          <w:sz w:val="28"/>
          <w:szCs w:val="28"/>
          <w:lang w:val="ru-RU"/>
        </w:rPr>
        <w:lastRenderedPageBreak/>
        <w:t>изобразительности</w:t>
      </w:r>
      <w:r w:rsidR="00261A39" w:rsidRPr="00380B96">
        <w:rPr>
          <w:rFonts w:ascii="Times New Roman"/>
          <w:sz w:val="28"/>
          <w:szCs w:val="28"/>
          <w:lang w:val="ru-RU"/>
        </w:rPr>
        <w:t>. Поток информации в данном случае характеризуется в</w:t>
      </w:r>
      <w:r w:rsidR="00261A39" w:rsidRPr="00380B96">
        <w:rPr>
          <w:rFonts w:ascii="Times New Roman"/>
          <w:sz w:val="28"/>
          <w:szCs w:val="28"/>
          <w:lang w:val="ru-RU"/>
        </w:rPr>
        <w:t>ы</w:t>
      </w:r>
      <w:r w:rsidR="00261A39" w:rsidRPr="00380B96">
        <w:rPr>
          <w:rFonts w:ascii="Times New Roman"/>
          <w:sz w:val="28"/>
          <w:szCs w:val="28"/>
          <w:lang w:val="ru-RU"/>
        </w:rPr>
        <w:t>соким уровнем интенсивности. Принцип релевантности обусловлен орган</w:t>
      </w:r>
      <w:r w:rsidR="00261A39" w:rsidRPr="00380B96">
        <w:rPr>
          <w:rFonts w:ascii="Times New Roman"/>
          <w:sz w:val="28"/>
          <w:szCs w:val="28"/>
          <w:lang w:val="ru-RU"/>
        </w:rPr>
        <w:t>и</w:t>
      </w:r>
      <w:r w:rsidR="00261A39" w:rsidRPr="00380B96">
        <w:rPr>
          <w:rFonts w:ascii="Times New Roman"/>
          <w:sz w:val="28"/>
          <w:szCs w:val="28"/>
          <w:lang w:val="ru-RU"/>
        </w:rPr>
        <w:t>зацией пространства таким образом, чтобы из любой точки веб-сайта польз</w:t>
      </w:r>
      <w:r w:rsidR="00261A39" w:rsidRPr="00380B96">
        <w:rPr>
          <w:rFonts w:ascii="Times New Roman"/>
          <w:sz w:val="28"/>
          <w:szCs w:val="28"/>
          <w:lang w:val="ru-RU"/>
        </w:rPr>
        <w:t>о</w:t>
      </w:r>
      <w:r w:rsidR="00261A39" w:rsidRPr="00380B96">
        <w:rPr>
          <w:rFonts w:ascii="Times New Roman"/>
          <w:sz w:val="28"/>
          <w:szCs w:val="28"/>
          <w:lang w:val="ru-RU"/>
        </w:rPr>
        <w:t>ватель мог вернуться в исходную позицию, к ранее просматриваемым стр</w:t>
      </w:r>
      <w:r w:rsidR="00261A39" w:rsidRPr="00380B96">
        <w:rPr>
          <w:rFonts w:ascii="Times New Roman"/>
          <w:sz w:val="28"/>
          <w:szCs w:val="28"/>
          <w:lang w:val="ru-RU"/>
        </w:rPr>
        <w:t>а</w:t>
      </w:r>
      <w:r w:rsidR="00261A39" w:rsidRPr="00380B96">
        <w:rPr>
          <w:rFonts w:ascii="Times New Roman"/>
          <w:sz w:val="28"/>
          <w:szCs w:val="28"/>
          <w:lang w:val="ru-RU"/>
        </w:rPr>
        <w:t>ницам или материалам, к любому предыдущему шагу вне зависимости от нынешнего местоположения в композиционной иерархии сайта. Под принц</w:t>
      </w:r>
      <w:r w:rsidR="00261A39" w:rsidRPr="00380B96">
        <w:rPr>
          <w:rFonts w:ascii="Times New Roman"/>
          <w:sz w:val="28"/>
          <w:szCs w:val="28"/>
          <w:lang w:val="ru-RU"/>
        </w:rPr>
        <w:t>и</w:t>
      </w:r>
      <w:r w:rsidR="00261A39" w:rsidRPr="00380B96">
        <w:rPr>
          <w:rFonts w:ascii="Times New Roman"/>
          <w:sz w:val="28"/>
          <w:szCs w:val="28"/>
          <w:lang w:val="ru-RU"/>
        </w:rPr>
        <w:t>пом удобства понимается стремление к</w:t>
      </w:r>
      <w:r w:rsidR="00494602" w:rsidRPr="00380B96">
        <w:rPr>
          <w:rFonts w:ascii="Times New Roman"/>
          <w:sz w:val="28"/>
          <w:szCs w:val="28"/>
          <w:lang w:val="ru-RU"/>
        </w:rPr>
        <w:t xml:space="preserve"> неприметности используемых средств</w:t>
      </w:r>
      <w:r w:rsidR="00261A39" w:rsidRPr="00380B96">
        <w:rPr>
          <w:rFonts w:ascii="Times New Roman"/>
          <w:sz w:val="28"/>
          <w:szCs w:val="28"/>
          <w:lang w:val="ru-RU"/>
        </w:rPr>
        <w:t xml:space="preserve"> организации визуального пространства</w:t>
      </w:r>
      <w:r w:rsidR="00494602" w:rsidRPr="00380B96">
        <w:rPr>
          <w:rFonts w:ascii="Times New Roman"/>
          <w:sz w:val="28"/>
          <w:szCs w:val="28"/>
          <w:lang w:val="ru-RU"/>
        </w:rPr>
        <w:t>, переноса акцента с отдельных эл</w:t>
      </w:r>
      <w:r w:rsidR="00494602" w:rsidRPr="00380B96">
        <w:rPr>
          <w:rFonts w:ascii="Times New Roman"/>
          <w:sz w:val="28"/>
          <w:szCs w:val="28"/>
          <w:lang w:val="ru-RU"/>
        </w:rPr>
        <w:t>е</w:t>
      </w:r>
      <w:r w:rsidR="00494602" w:rsidRPr="00380B96">
        <w:rPr>
          <w:rFonts w:ascii="Times New Roman"/>
          <w:sz w:val="28"/>
          <w:szCs w:val="28"/>
          <w:lang w:val="ru-RU"/>
        </w:rPr>
        <w:t>ментов и особенностей процесса коммуникации, на ожидаемый результат от взаимодействия пользователя с ресурсом.</w:t>
      </w:r>
      <w:r w:rsidR="0086011A" w:rsidRPr="00380B96">
        <w:rPr>
          <w:rFonts w:ascii="Times New Roman"/>
          <w:sz w:val="28"/>
          <w:szCs w:val="28"/>
          <w:lang w:val="ru-RU"/>
        </w:rPr>
        <w:t xml:space="preserve"> Описанные принципы направлены на создание ощущения вовлеченности пользователя в процесс взаимоде</w:t>
      </w:r>
      <w:r w:rsidR="0086011A" w:rsidRPr="00380B96">
        <w:rPr>
          <w:rFonts w:ascii="Times New Roman"/>
          <w:sz w:val="28"/>
          <w:szCs w:val="28"/>
          <w:lang w:val="ru-RU"/>
        </w:rPr>
        <w:t>й</w:t>
      </w:r>
      <w:r w:rsidR="0086011A" w:rsidRPr="00380B96">
        <w:rPr>
          <w:rFonts w:ascii="Times New Roman"/>
          <w:sz w:val="28"/>
          <w:szCs w:val="28"/>
          <w:lang w:val="ru-RU"/>
        </w:rPr>
        <w:t xml:space="preserve">ствия с ресурсом, осознанности цели </w:t>
      </w:r>
      <w:r w:rsidR="002E4C60" w:rsidRPr="00380B96">
        <w:rPr>
          <w:rFonts w:ascii="Times New Roman"/>
          <w:sz w:val="28"/>
          <w:szCs w:val="28"/>
          <w:lang w:val="ru-RU"/>
        </w:rPr>
        <w:t>коммуникации и близости к ней с ощ</w:t>
      </w:r>
      <w:r w:rsidR="002E4C60" w:rsidRPr="00380B96">
        <w:rPr>
          <w:rFonts w:ascii="Times New Roman"/>
          <w:sz w:val="28"/>
          <w:szCs w:val="28"/>
          <w:lang w:val="ru-RU"/>
        </w:rPr>
        <w:t>у</w:t>
      </w:r>
      <w:r w:rsidR="002E4C60" w:rsidRPr="00380B96">
        <w:rPr>
          <w:rFonts w:ascii="Times New Roman"/>
          <w:sz w:val="28"/>
          <w:szCs w:val="28"/>
          <w:lang w:val="ru-RU"/>
        </w:rPr>
        <w:t xml:space="preserve">щением обратной связи, </w:t>
      </w:r>
      <w:r w:rsidR="000E3045" w:rsidRPr="00380B96">
        <w:rPr>
          <w:rFonts w:ascii="Times New Roman"/>
          <w:sz w:val="28"/>
          <w:szCs w:val="28"/>
          <w:lang w:val="ru-RU"/>
        </w:rPr>
        <w:t>чувством</w:t>
      </w:r>
      <w:r w:rsidR="002E4C60" w:rsidRPr="00380B96">
        <w:rPr>
          <w:rFonts w:ascii="Times New Roman"/>
          <w:sz w:val="28"/>
          <w:szCs w:val="28"/>
          <w:lang w:val="ru-RU"/>
        </w:rPr>
        <w:t xml:space="preserve"> собственного контроля над ситуацией и глубокой заинтересованности деятельностью</w:t>
      </w:r>
      <w:r w:rsidR="002E4C60" w:rsidRPr="00380B96">
        <w:rPr>
          <w:rStyle w:val="a6"/>
          <w:rFonts w:ascii="Times New Roman"/>
          <w:sz w:val="28"/>
          <w:szCs w:val="28"/>
          <w:lang w:val="ru-RU"/>
        </w:rPr>
        <w:footnoteReference w:id="53"/>
      </w:r>
      <w:r w:rsidR="002E4C60" w:rsidRPr="00380B96">
        <w:rPr>
          <w:rFonts w:ascii="Times New Roman"/>
          <w:sz w:val="28"/>
          <w:szCs w:val="28"/>
          <w:lang w:val="ru-RU"/>
        </w:rPr>
        <w:t>.</w:t>
      </w:r>
    </w:p>
    <w:p w:rsidR="008D3B88" w:rsidRPr="00380B96" w:rsidRDefault="008D3B8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Таким образом, </w:t>
      </w:r>
      <w:r w:rsidR="00AA1202" w:rsidRPr="00380B96">
        <w:rPr>
          <w:rFonts w:ascii="Times New Roman"/>
          <w:sz w:val="28"/>
          <w:szCs w:val="28"/>
          <w:lang w:val="ru-RU"/>
        </w:rPr>
        <w:t>полностью завладеть вниманием пользователя возмо</w:t>
      </w:r>
      <w:r w:rsidR="00AA1202" w:rsidRPr="00380B96">
        <w:rPr>
          <w:rFonts w:ascii="Times New Roman"/>
          <w:sz w:val="28"/>
          <w:szCs w:val="28"/>
          <w:lang w:val="ru-RU"/>
        </w:rPr>
        <w:t>ж</w:t>
      </w:r>
      <w:r w:rsidR="00AA1202" w:rsidRPr="00380B96">
        <w:rPr>
          <w:rFonts w:ascii="Times New Roman"/>
          <w:sz w:val="28"/>
          <w:szCs w:val="28"/>
          <w:lang w:val="ru-RU"/>
        </w:rPr>
        <w:t xml:space="preserve">но лишь при едином направлении всех векторов функционирования сайта, направление которых определяется на стадии создания ресурса. </w:t>
      </w:r>
      <w:r w:rsidR="00406D16" w:rsidRPr="00380B96">
        <w:rPr>
          <w:rFonts w:ascii="Times New Roman"/>
          <w:sz w:val="28"/>
          <w:szCs w:val="28"/>
          <w:lang w:val="ru-RU"/>
        </w:rPr>
        <w:t>Совоку</w:t>
      </w:r>
      <w:r w:rsidR="00406D16" w:rsidRPr="00380B96">
        <w:rPr>
          <w:rFonts w:ascii="Times New Roman"/>
          <w:sz w:val="28"/>
          <w:szCs w:val="28"/>
          <w:lang w:val="ru-RU"/>
        </w:rPr>
        <w:t>п</w:t>
      </w:r>
      <w:r w:rsidR="00406D16" w:rsidRPr="00380B96">
        <w:rPr>
          <w:rFonts w:ascii="Times New Roman"/>
          <w:sz w:val="28"/>
          <w:szCs w:val="28"/>
          <w:lang w:val="ru-RU"/>
        </w:rPr>
        <w:t>ность характеристик композиционно-графической модели позволяет пол</w:t>
      </w:r>
      <w:r w:rsidR="00406D16" w:rsidRPr="00380B96">
        <w:rPr>
          <w:rFonts w:ascii="Times New Roman"/>
          <w:sz w:val="28"/>
          <w:szCs w:val="28"/>
          <w:lang w:val="ru-RU"/>
        </w:rPr>
        <w:t>у</w:t>
      </w:r>
      <w:r w:rsidR="00406D16" w:rsidRPr="00380B96">
        <w:rPr>
          <w:rFonts w:ascii="Times New Roman"/>
          <w:sz w:val="28"/>
          <w:szCs w:val="28"/>
          <w:lang w:val="ru-RU"/>
        </w:rPr>
        <w:t xml:space="preserve">чить максимально эффективный результат работы </w:t>
      </w:r>
      <w:proofErr w:type="gramStart"/>
      <w:r w:rsidR="00406D16" w:rsidRPr="00380B96">
        <w:rPr>
          <w:rFonts w:ascii="Times New Roman"/>
          <w:sz w:val="28"/>
          <w:szCs w:val="28"/>
          <w:lang w:val="ru-RU"/>
        </w:rPr>
        <w:t>при</w:t>
      </w:r>
      <w:proofErr w:type="gramEnd"/>
      <w:r w:rsidR="00406D16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406D16" w:rsidRPr="00380B96">
        <w:rPr>
          <w:rFonts w:ascii="Times New Roman"/>
          <w:sz w:val="28"/>
          <w:szCs w:val="28"/>
          <w:lang w:val="ru-RU"/>
        </w:rPr>
        <w:t>наличие</w:t>
      </w:r>
      <w:proofErr w:type="gramEnd"/>
      <w:r w:rsidR="00406D16" w:rsidRPr="00380B96">
        <w:rPr>
          <w:rFonts w:ascii="Times New Roman"/>
          <w:sz w:val="28"/>
          <w:szCs w:val="28"/>
          <w:lang w:val="ru-RU"/>
        </w:rPr>
        <w:t xml:space="preserve"> не только в</w:t>
      </w:r>
      <w:r w:rsidR="00406D16" w:rsidRPr="00380B96">
        <w:rPr>
          <w:rFonts w:ascii="Times New Roman"/>
          <w:sz w:val="28"/>
          <w:szCs w:val="28"/>
          <w:lang w:val="ru-RU"/>
        </w:rPr>
        <w:t>ы</w:t>
      </w:r>
      <w:r w:rsidR="00406D16" w:rsidRPr="00380B96">
        <w:rPr>
          <w:rFonts w:ascii="Times New Roman"/>
          <w:sz w:val="28"/>
          <w:szCs w:val="28"/>
          <w:lang w:val="ru-RU"/>
        </w:rPr>
        <w:t>сокого уровня дизайнерских приемов, но и с учетом реакции непосредстве</w:t>
      </w:r>
      <w:r w:rsidR="00406D16" w:rsidRPr="00380B96">
        <w:rPr>
          <w:rFonts w:ascii="Times New Roman"/>
          <w:sz w:val="28"/>
          <w:szCs w:val="28"/>
          <w:lang w:val="ru-RU"/>
        </w:rPr>
        <w:t>н</w:t>
      </w:r>
      <w:r w:rsidR="00406D16" w:rsidRPr="00380B96">
        <w:rPr>
          <w:rFonts w:ascii="Times New Roman"/>
          <w:sz w:val="28"/>
          <w:szCs w:val="28"/>
          <w:lang w:val="ru-RU"/>
        </w:rPr>
        <w:t>но пользователя, его интереса, эмоционального отклика и вовлеченности в процесс коммуникации.</w:t>
      </w:r>
    </w:p>
    <w:p w:rsidR="00406D16" w:rsidRPr="00380B96" w:rsidRDefault="00406D1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Веб-эргономика </w:t>
      </w:r>
      <w:r w:rsidR="000E3045" w:rsidRPr="00380B96">
        <w:rPr>
          <w:rFonts w:ascii="Times New Roman"/>
          <w:sz w:val="28"/>
          <w:szCs w:val="28"/>
          <w:lang w:val="ru-RU"/>
        </w:rPr>
        <w:t>стремится оказать влияние на каждый уровень</w:t>
      </w:r>
      <w:r w:rsidRPr="00380B96">
        <w:rPr>
          <w:rFonts w:ascii="Times New Roman"/>
          <w:sz w:val="28"/>
          <w:szCs w:val="28"/>
          <w:lang w:val="ru-RU"/>
        </w:rPr>
        <w:t xml:space="preserve"> обр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ботки информации человеческой психики, добиваясь </w:t>
      </w:r>
      <w:r w:rsidR="000E3045" w:rsidRPr="00380B96">
        <w:rPr>
          <w:rFonts w:ascii="Times New Roman"/>
          <w:sz w:val="28"/>
          <w:szCs w:val="28"/>
          <w:lang w:val="ru-RU"/>
        </w:rPr>
        <w:t>активации</w:t>
      </w:r>
      <w:r w:rsidRPr="00380B96">
        <w:rPr>
          <w:rFonts w:ascii="Times New Roman"/>
          <w:sz w:val="28"/>
          <w:szCs w:val="28"/>
          <w:lang w:val="ru-RU"/>
        </w:rPr>
        <w:t xml:space="preserve"> всех видов внимания за счет корректного отклика на поисковые запросы, </w:t>
      </w:r>
      <w:r w:rsidR="000E3045" w:rsidRPr="00380B96">
        <w:rPr>
          <w:rFonts w:ascii="Times New Roman"/>
          <w:sz w:val="28"/>
          <w:szCs w:val="28"/>
          <w:lang w:val="ru-RU"/>
        </w:rPr>
        <w:t>дает</w:t>
      </w:r>
      <w:r w:rsidRPr="00380B96">
        <w:rPr>
          <w:rFonts w:ascii="Times New Roman"/>
          <w:sz w:val="28"/>
          <w:szCs w:val="28"/>
          <w:lang w:val="ru-RU"/>
        </w:rPr>
        <w:t xml:space="preserve"> возмо</w:t>
      </w:r>
      <w:r w:rsidRPr="00380B96">
        <w:rPr>
          <w:rFonts w:ascii="Times New Roman"/>
          <w:sz w:val="28"/>
          <w:szCs w:val="28"/>
          <w:lang w:val="ru-RU"/>
        </w:rPr>
        <w:t>ж</w:t>
      </w:r>
      <w:r w:rsidRPr="00380B96">
        <w:rPr>
          <w:rFonts w:ascii="Times New Roman"/>
          <w:sz w:val="28"/>
          <w:szCs w:val="28"/>
          <w:lang w:val="ru-RU"/>
        </w:rPr>
        <w:t>ность делать самостоятельный выбор в рамках веб-сайта и использу</w:t>
      </w:r>
      <w:r w:rsidR="000E3045" w:rsidRPr="00380B96">
        <w:rPr>
          <w:rFonts w:ascii="Times New Roman"/>
          <w:sz w:val="28"/>
          <w:szCs w:val="28"/>
          <w:lang w:val="ru-RU"/>
        </w:rPr>
        <w:t>ет поте</w:t>
      </w:r>
      <w:r w:rsidR="000E3045" w:rsidRPr="00380B96">
        <w:rPr>
          <w:rFonts w:ascii="Times New Roman"/>
          <w:sz w:val="28"/>
          <w:szCs w:val="28"/>
          <w:lang w:val="ru-RU"/>
        </w:rPr>
        <w:t>н</w:t>
      </w:r>
      <w:r w:rsidR="000E3045" w:rsidRPr="00380B96">
        <w:rPr>
          <w:rFonts w:ascii="Times New Roman"/>
          <w:sz w:val="28"/>
          <w:szCs w:val="28"/>
          <w:lang w:val="ru-RU"/>
        </w:rPr>
        <w:t>циал</w:t>
      </w:r>
      <w:r w:rsidRPr="00380B96">
        <w:rPr>
          <w:rFonts w:ascii="Times New Roman"/>
          <w:sz w:val="28"/>
          <w:szCs w:val="28"/>
          <w:lang w:val="ru-RU"/>
        </w:rPr>
        <w:t xml:space="preserve"> средств композиционно-графической модели. </w:t>
      </w:r>
      <w:r w:rsidR="00A8002F" w:rsidRPr="00380B96">
        <w:rPr>
          <w:rFonts w:ascii="Times New Roman"/>
          <w:sz w:val="28"/>
          <w:szCs w:val="28"/>
          <w:lang w:val="ru-RU"/>
        </w:rPr>
        <w:t xml:space="preserve">Человеческой психике присуще три основных </w:t>
      </w:r>
      <w:r w:rsidR="008C30E1" w:rsidRPr="00380B96">
        <w:rPr>
          <w:rFonts w:ascii="Times New Roman"/>
          <w:sz w:val="28"/>
          <w:szCs w:val="28"/>
          <w:lang w:val="ru-RU"/>
        </w:rPr>
        <w:t>ступени</w:t>
      </w:r>
      <w:r w:rsidR="00A8002F" w:rsidRPr="00380B96">
        <w:rPr>
          <w:rFonts w:ascii="Times New Roman"/>
          <w:sz w:val="28"/>
          <w:szCs w:val="28"/>
          <w:lang w:val="ru-RU"/>
        </w:rPr>
        <w:t xml:space="preserve"> усвоения информации, на которые опирается эргономика. </w:t>
      </w:r>
    </w:p>
    <w:p w:rsidR="003C06FE" w:rsidRPr="00380B96" w:rsidRDefault="008C30E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>Низшая ступень</w:t>
      </w:r>
      <w:r w:rsidR="003C06FE" w:rsidRPr="00380B96">
        <w:rPr>
          <w:rFonts w:ascii="Times New Roman"/>
          <w:sz w:val="28"/>
          <w:szCs w:val="28"/>
          <w:lang w:val="ru-RU"/>
        </w:rPr>
        <w:t xml:space="preserve"> бессознательного восприятия или интуитивный ур</w:t>
      </w:r>
      <w:r w:rsidR="003C06FE" w:rsidRPr="00380B96">
        <w:rPr>
          <w:rFonts w:ascii="Times New Roman"/>
          <w:sz w:val="28"/>
          <w:szCs w:val="28"/>
          <w:lang w:val="ru-RU"/>
        </w:rPr>
        <w:t>о</w:t>
      </w:r>
      <w:r w:rsidR="003C06FE" w:rsidRPr="00380B96">
        <w:rPr>
          <w:rFonts w:ascii="Times New Roman"/>
          <w:sz w:val="28"/>
          <w:szCs w:val="28"/>
          <w:lang w:val="ru-RU"/>
        </w:rPr>
        <w:t>вень подразумевает наличие вариантов прочтения одной и той же информ</w:t>
      </w:r>
      <w:r w:rsidR="003C06FE" w:rsidRPr="00380B96">
        <w:rPr>
          <w:rFonts w:ascii="Times New Roman"/>
          <w:sz w:val="28"/>
          <w:szCs w:val="28"/>
          <w:lang w:val="ru-RU"/>
        </w:rPr>
        <w:t>а</w:t>
      </w:r>
      <w:r w:rsidR="003C06FE" w:rsidRPr="00380B96">
        <w:rPr>
          <w:rFonts w:ascii="Times New Roman"/>
          <w:sz w:val="28"/>
          <w:szCs w:val="28"/>
          <w:lang w:val="ru-RU"/>
        </w:rPr>
        <w:t>ции на бессознательном и сознательном уровне, определяется наличием спонтанно возникающей неконтролируемой реакции с упором на подсозн</w:t>
      </w:r>
      <w:r w:rsidR="003C06FE" w:rsidRPr="00380B96">
        <w:rPr>
          <w:rFonts w:ascii="Times New Roman"/>
          <w:sz w:val="28"/>
          <w:szCs w:val="28"/>
          <w:lang w:val="ru-RU"/>
        </w:rPr>
        <w:t>а</w:t>
      </w:r>
      <w:r w:rsidR="000E3045" w:rsidRPr="00380B96">
        <w:rPr>
          <w:rFonts w:ascii="Times New Roman"/>
          <w:sz w:val="28"/>
          <w:szCs w:val="28"/>
          <w:lang w:val="ru-RU"/>
        </w:rPr>
        <w:t>тельную ступень</w:t>
      </w:r>
      <w:r w:rsidR="003C06FE" w:rsidRPr="00380B96">
        <w:rPr>
          <w:rFonts w:ascii="Times New Roman"/>
          <w:sz w:val="28"/>
          <w:szCs w:val="28"/>
          <w:lang w:val="ru-RU"/>
        </w:rPr>
        <w:t xml:space="preserve">, носит в большей степени инстинктивный характер. </w:t>
      </w:r>
      <w:r w:rsidRPr="00380B96">
        <w:rPr>
          <w:rFonts w:ascii="Times New Roman"/>
          <w:sz w:val="28"/>
          <w:szCs w:val="28"/>
          <w:lang w:val="ru-RU"/>
        </w:rPr>
        <w:t>На да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но</w:t>
      </w:r>
      <w:r w:rsidR="000E3045" w:rsidRPr="00380B96">
        <w:rPr>
          <w:rFonts w:ascii="Times New Roman"/>
          <w:sz w:val="28"/>
          <w:szCs w:val="28"/>
          <w:lang w:val="ru-RU"/>
        </w:rPr>
        <w:t xml:space="preserve">м уровне </w:t>
      </w:r>
      <w:r w:rsidRPr="00380B96">
        <w:rPr>
          <w:rFonts w:ascii="Times New Roman"/>
          <w:sz w:val="28"/>
          <w:szCs w:val="28"/>
          <w:lang w:val="ru-RU"/>
        </w:rPr>
        <w:t>происходит мгновенное, неосознанное принятие решения с поз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ции нравится или не нравится человеку то, что он видит. Интуитивный ур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вень наиболее предсказуем, так как на нем проявляются примитивные реа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 xml:space="preserve">ции в совокупности с эмоциями. </w:t>
      </w:r>
    </w:p>
    <w:p w:rsidR="008C30E1" w:rsidRPr="00380B96" w:rsidRDefault="008C30E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Поведенческая ступень является бессознательной лишь отчасти и осн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вана на совокупности накопленного опыта, выработанных привычек и ос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знанных тренировок, контролирующих целый спектр различных действий человека, осуществляемых автоматически. Управление данным уровнем во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 xml:space="preserve">приятия основано на стремлении внушить пользователю </w:t>
      </w:r>
      <w:r w:rsidR="00224E33" w:rsidRPr="00380B96">
        <w:rPr>
          <w:rFonts w:ascii="Times New Roman"/>
          <w:sz w:val="28"/>
          <w:szCs w:val="28"/>
          <w:lang w:val="ru-RU"/>
        </w:rPr>
        <w:t>понимание</w:t>
      </w:r>
      <w:r w:rsidR="000E3045" w:rsidRPr="00380B96">
        <w:rPr>
          <w:rFonts w:ascii="Times New Roman"/>
          <w:sz w:val="28"/>
          <w:szCs w:val="28"/>
          <w:lang w:val="ru-RU"/>
        </w:rPr>
        <w:t xml:space="preserve"> его со</w:t>
      </w:r>
      <w:r w:rsidR="000E3045" w:rsidRPr="00380B96">
        <w:rPr>
          <w:rFonts w:ascii="Times New Roman"/>
          <w:sz w:val="28"/>
          <w:szCs w:val="28"/>
          <w:lang w:val="ru-RU"/>
        </w:rPr>
        <w:t>б</w:t>
      </w:r>
      <w:r w:rsidR="000E3045" w:rsidRPr="00380B96">
        <w:rPr>
          <w:rFonts w:ascii="Times New Roman"/>
          <w:sz w:val="28"/>
          <w:szCs w:val="28"/>
          <w:lang w:val="ru-RU"/>
        </w:rPr>
        <w:t>ственного</w:t>
      </w:r>
      <w:r w:rsidR="00224E33" w:rsidRPr="00380B96">
        <w:rPr>
          <w:rFonts w:ascii="Times New Roman"/>
          <w:sz w:val="28"/>
          <w:szCs w:val="28"/>
          <w:lang w:val="ru-RU"/>
        </w:rPr>
        <w:t xml:space="preserve"> полного контроля над совершаемыми действиями. В рамках веб-дизайна поведенческий уровень регулируется наличием ярких акцентиру</w:t>
      </w:r>
      <w:r w:rsidR="00224E33" w:rsidRPr="00380B96">
        <w:rPr>
          <w:rFonts w:ascii="Times New Roman"/>
          <w:sz w:val="28"/>
          <w:szCs w:val="28"/>
          <w:lang w:val="ru-RU"/>
        </w:rPr>
        <w:t>ю</w:t>
      </w:r>
      <w:r w:rsidR="00224E33" w:rsidRPr="00380B96">
        <w:rPr>
          <w:rFonts w:ascii="Times New Roman"/>
          <w:sz w:val="28"/>
          <w:szCs w:val="28"/>
          <w:lang w:val="ru-RU"/>
        </w:rPr>
        <w:t xml:space="preserve">щих внимание элементов, своеобразных знаковых сигналов, цель которых </w:t>
      </w:r>
      <w:proofErr w:type="gramStart"/>
      <w:r w:rsidR="000E3045" w:rsidRPr="00380B96">
        <w:rPr>
          <w:rFonts w:ascii="Times New Roman"/>
          <w:sz w:val="28"/>
          <w:szCs w:val="28"/>
          <w:lang w:val="ru-RU"/>
        </w:rPr>
        <w:t>—</w:t>
      </w:r>
      <w:r w:rsidR="00224E33" w:rsidRPr="00380B96">
        <w:rPr>
          <w:rFonts w:ascii="Times New Roman"/>
          <w:sz w:val="28"/>
          <w:szCs w:val="28"/>
          <w:lang w:val="ru-RU"/>
        </w:rPr>
        <w:t>п</w:t>
      </w:r>
      <w:proofErr w:type="gramEnd"/>
      <w:r w:rsidR="00224E33" w:rsidRPr="00380B96">
        <w:rPr>
          <w:rFonts w:ascii="Times New Roman"/>
          <w:sz w:val="28"/>
          <w:szCs w:val="28"/>
          <w:lang w:val="ru-RU"/>
        </w:rPr>
        <w:t>ривлечь внимание к определенному элементу.</w:t>
      </w:r>
    </w:p>
    <w:p w:rsidR="00224E33" w:rsidRPr="00380B96" w:rsidRDefault="00224E3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Наивысшая мыслительная ступень является полностью осознанной, на ней человек в полной мере понимает, что именно он видит и чувствует по определенному поводу. Информация проход</w:t>
      </w:r>
      <w:r w:rsidR="000E3045" w:rsidRPr="00380B96">
        <w:rPr>
          <w:rFonts w:ascii="Times New Roman"/>
          <w:sz w:val="28"/>
          <w:szCs w:val="28"/>
          <w:lang w:val="ru-RU"/>
        </w:rPr>
        <w:t>ит</w:t>
      </w:r>
      <w:r w:rsidRPr="00380B96">
        <w:rPr>
          <w:rFonts w:ascii="Times New Roman"/>
          <w:sz w:val="28"/>
          <w:szCs w:val="28"/>
          <w:lang w:val="ru-RU"/>
        </w:rPr>
        <w:t xml:space="preserve"> процесс критического воспр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ятия и обработки, осуществляется непосредственный анализ контента веб-сайта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Style w:val="a6"/>
          <w:rFonts w:ascii="Times New Roman"/>
          <w:sz w:val="28"/>
          <w:szCs w:val="28"/>
          <w:lang w:val="ru-RU"/>
        </w:rPr>
        <w:footnoteReference w:id="54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A8002F" w:rsidRPr="00380B96" w:rsidRDefault="00F467F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За счет </w:t>
      </w:r>
      <w:r w:rsidR="000E3045" w:rsidRPr="00380B96">
        <w:rPr>
          <w:rFonts w:ascii="Times New Roman"/>
          <w:sz w:val="28"/>
          <w:szCs w:val="28"/>
          <w:lang w:val="ru-RU"/>
        </w:rPr>
        <w:t>становления</w:t>
      </w:r>
      <w:r w:rsidRPr="00380B96">
        <w:rPr>
          <w:rFonts w:ascii="Times New Roman"/>
          <w:sz w:val="28"/>
          <w:szCs w:val="28"/>
          <w:lang w:val="ru-RU"/>
        </w:rPr>
        <w:t xml:space="preserve"> эргономики значительное развитие получил те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мин функционального подхода как центральной теоретико-методологической основы к особенностям организации веб-ресурса. Функциональный подход способствует выделению не только характеристик полезности того или иного объекта, но и дает возможность рассматривать и изучать систему с позиции свойств отдельных ее элементов и функций, которые они выполняют. Знач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тельно упрощается процесс исследования социальных и культурных функций проекта, раскрывается специфика задач, на решение которых он направлен, формируется представление о ценностных составляющих. </w:t>
      </w:r>
    </w:p>
    <w:p w:rsidR="00BC0379" w:rsidRPr="00380B96" w:rsidRDefault="0079621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</w:t>
      </w:r>
      <w:r w:rsidR="00A8002F" w:rsidRPr="00380B96">
        <w:rPr>
          <w:rFonts w:ascii="Times New Roman"/>
          <w:sz w:val="28"/>
          <w:szCs w:val="28"/>
          <w:lang w:val="ru-RU"/>
        </w:rPr>
        <w:t>ункциональн</w:t>
      </w:r>
      <w:r w:rsidRPr="00380B96">
        <w:rPr>
          <w:rFonts w:ascii="Times New Roman"/>
          <w:sz w:val="28"/>
          <w:szCs w:val="28"/>
          <w:lang w:val="ru-RU"/>
        </w:rPr>
        <w:t>ый подход</w:t>
      </w:r>
      <w:r w:rsidR="00A8002F" w:rsidRPr="00380B96">
        <w:rPr>
          <w:rFonts w:ascii="Times New Roman"/>
          <w:sz w:val="28"/>
          <w:szCs w:val="28"/>
          <w:lang w:val="ru-RU"/>
        </w:rPr>
        <w:t xml:space="preserve"> к </w:t>
      </w:r>
      <w:r w:rsidRPr="00380B96">
        <w:rPr>
          <w:rFonts w:ascii="Times New Roman"/>
          <w:sz w:val="28"/>
          <w:szCs w:val="28"/>
          <w:lang w:val="ru-RU"/>
        </w:rPr>
        <w:t>веб-</w:t>
      </w:r>
      <w:r w:rsidR="00A8002F" w:rsidRPr="00380B96">
        <w:rPr>
          <w:rFonts w:ascii="Times New Roman"/>
          <w:sz w:val="28"/>
          <w:szCs w:val="28"/>
          <w:lang w:val="ru-RU"/>
        </w:rPr>
        <w:t xml:space="preserve">дизайну </w:t>
      </w:r>
      <w:r w:rsidRPr="00380B96">
        <w:rPr>
          <w:rFonts w:ascii="Times New Roman"/>
          <w:sz w:val="28"/>
          <w:szCs w:val="28"/>
          <w:lang w:val="ru-RU"/>
        </w:rPr>
        <w:t>напрям</w:t>
      </w:r>
      <w:r w:rsidR="009B7D3B" w:rsidRPr="00380B96">
        <w:rPr>
          <w:rFonts w:ascii="Times New Roman"/>
          <w:sz w:val="28"/>
          <w:szCs w:val="28"/>
          <w:lang w:val="ru-RU"/>
        </w:rPr>
        <w:t xml:space="preserve">ую связан с понятием </w:t>
      </w:r>
      <w:proofErr w:type="spellStart"/>
      <w:r w:rsidR="009B7D3B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Pr="00380B96">
        <w:rPr>
          <w:rFonts w:ascii="Times New Roman"/>
          <w:sz w:val="28"/>
          <w:szCs w:val="28"/>
          <w:lang w:val="ru-RU"/>
        </w:rPr>
        <w:t>, представленным в качестве определимого уровня освоения польз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вателем некоторого проекта с необходимой степенью эффективности, учетом продуктивности и конечной удовлетворенности деятельностью.</w:t>
      </w:r>
    </w:p>
    <w:p w:rsidR="00742057" w:rsidRPr="00380B96" w:rsidRDefault="00B9127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Понятие эргономики ориентировано на описание потраченных физич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ских сил в процессе работы, в то время как </w:t>
      </w:r>
      <w:proofErr w:type="spellStart"/>
      <w:r w:rsidR="00BC0379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опирается на количество затраченных умственных сил, необходимых при практическом взаимоде</w:t>
      </w:r>
      <w:r w:rsidRPr="00380B96">
        <w:rPr>
          <w:rFonts w:ascii="Times New Roman"/>
          <w:sz w:val="28"/>
          <w:szCs w:val="28"/>
          <w:lang w:val="ru-RU"/>
        </w:rPr>
        <w:t>й</w:t>
      </w:r>
      <w:r w:rsidRPr="00380B96">
        <w:rPr>
          <w:rFonts w:ascii="Times New Roman"/>
          <w:sz w:val="28"/>
          <w:szCs w:val="28"/>
          <w:lang w:val="ru-RU"/>
        </w:rPr>
        <w:t>ствии пользователя с веб-сайтом, оценивая тем самым общую степень удо</w:t>
      </w:r>
      <w:r w:rsidRPr="00380B96">
        <w:rPr>
          <w:rFonts w:ascii="Times New Roman"/>
          <w:sz w:val="28"/>
          <w:szCs w:val="28"/>
          <w:lang w:val="ru-RU"/>
        </w:rPr>
        <w:t>б</w:t>
      </w:r>
      <w:r w:rsidRPr="00380B96">
        <w:rPr>
          <w:rFonts w:ascii="Times New Roman"/>
          <w:sz w:val="28"/>
          <w:szCs w:val="28"/>
          <w:lang w:val="ru-RU"/>
        </w:rPr>
        <w:t xml:space="preserve">ства модели и качество выполняемых задач.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В рамках </w:t>
      </w:r>
      <w:proofErr w:type="spellStart"/>
      <w:r w:rsidR="00BC0379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происходит вы</w:t>
      </w:r>
      <w:r w:rsidR="006943C5" w:rsidRPr="00380B96">
        <w:rPr>
          <w:rFonts w:ascii="Times New Roman"/>
          <w:sz w:val="28"/>
          <w:szCs w:val="28"/>
          <w:lang w:val="ru-RU"/>
        </w:rPr>
        <w:t xml:space="preserve">явление </w:t>
      </w:r>
      <w:r w:rsidRPr="00380B96">
        <w:rPr>
          <w:rFonts w:ascii="Times New Roman"/>
          <w:sz w:val="28"/>
          <w:szCs w:val="28"/>
          <w:lang w:val="ru-RU"/>
        </w:rPr>
        <w:t xml:space="preserve">скорости, с которой пользователь может научиться работать с определенным веб-сайтом, </w:t>
      </w:r>
      <w:r w:rsidR="00EE46D3" w:rsidRPr="00380B96">
        <w:rPr>
          <w:rFonts w:ascii="Times New Roman"/>
          <w:sz w:val="28"/>
          <w:szCs w:val="28"/>
          <w:lang w:val="ru-RU"/>
        </w:rPr>
        <w:t>выявление</w:t>
      </w:r>
      <w:r w:rsidR="006943C5" w:rsidRPr="00380B96">
        <w:rPr>
          <w:rFonts w:ascii="Times New Roman"/>
          <w:sz w:val="28"/>
          <w:szCs w:val="28"/>
          <w:lang w:val="ru-RU"/>
        </w:rPr>
        <w:t xml:space="preserve"> количества возникающих технических сбоев и ошибок, а также эмоционального отклика посетителей и того, насколько им нравится работать в предложенных условиях</w:t>
      </w:r>
      <w:r w:rsidR="006943C5" w:rsidRPr="00380B96">
        <w:rPr>
          <w:rStyle w:val="a6"/>
          <w:rFonts w:ascii="Times New Roman"/>
          <w:sz w:val="28"/>
          <w:szCs w:val="28"/>
          <w:lang w:val="ru-RU"/>
        </w:rPr>
        <w:footnoteReference w:id="55"/>
      </w:r>
      <w:r w:rsidR="006943C5" w:rsidRPr="00380B96">
        <w:rPr>
          <w:rFonts w:ascii="Times New Roman"/>
          <w:sz w:val="28"/>
          <w:szCs w:val="28"/>
          <w:lang w:val="ru-RU"/>
        </w:rPr>
        <w:t>.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446082" w:rsidRPr="00380B96">
        <w:rPr>
          <w:rFonts w:ascii="Times New Roman"/>
          <w:sz w:val="28"/>
          <w:szCs w:val="28"/>
          <w:lang w:val="ru-RU"/>
        </w:rPr>
        <w:t>За счет обши</w:t>
      </w:r>
      <w:r w:rsidR="00446082" w:rsidRPr="00380B96">
        <w:rPr>
          <w:rFonts w:ascii="Times New Roman"/>
          <w:sz w:val="28"/>
          <w:szCs w:val="28"/>
          <w:lang w:val="ru-RU"/>
        </w:rPr>
        <w:t>р</w:t>
      </w:r>
      <w:r w:rsidR="00446082" w:rsidRPr="00380B96">
        <w:rPr>
          <w:rFonts w:ascii="Times New Roman"/>
          <w:sz w:val="28"/>
          <w:szCs w:val="28"/>
          <w:lang w:val="ru-RU"/>
        </w:rPr>
        <w:t xml:space="preserve">ной зоны элементов, которую охватывает </w:t>
      </w:r>
      <w:proofErr w:type="spellStart"/>
      <w:r w:rsidR="00446082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="00446082" w:rsidRPr="00380B96">
        <w:rPr>
          <w:rFonts w:ascii="Times New Roman"/>
          <w:sz w:val="28"/>
          <w:szCs w:val="28"/>
          <w:lang w:val="ru-RU"/>
        </w:rPr>
        <w:t>, данное направление пер</w:t>
      </w:r>
      <w:r w:rsidR="00446082" w:rsidRPr="00380B96">
        <w:rPr>
          <w:rFonts w:ascii="Times New Roman"/>
          <w:sz w:val="28"/>
          <w:szCs w:val="28"/>
          <w:lang w:val="ru-RU"/>
        </w:rPr>
        <w:t>е</w:t>
      </w:r>
      <w:r w:rsidR="00446082" w:rsidRPr="00380B96">
        <w:rPr>
          <w:rFonts w:ascii="Times New Roman"/>
          <w:sz w:val="28"/>
          <w:szCs w:val="28"/>
          <w:lang w:val="ru-RU"/>
        </w:rPr>
        <w:t>кликается с большим количеством смежных дисциплин, среди которых не только веб-дизайн и особенности дизайна</w:t>
      </w:r>
      <w:proofErr w:type="gramEnd"/>
      <w:r w:rsidR="00446082" w:rsidRPr="00380B96">
        <w:rPr>
          <w:rFonts w:ascii="Times New Roman"/>
          <w:sz w:val="28"/>
          <w:szCs w:val="28"/>
          <w:lang w:val="ru-RU"/>
        </w:rPr>
        <w:t xml:space="preserve"> интерфейса, но и семиотика, те</w:t>
      </w:r>
      <w:r w:rsidR="00446082" w:rsidRPr="00380B96">
        <w:rPr>
          <w:rFonts w:ascii="Times New Roman"/>
          <w:sz w:val="28"/>
          <w:szCs w:val="28"/>
          <w:lang w:val="ru-RU"/>
        </w:rPr>
        <w:t>о</w:t>
      </w:r>
      <w:r w:rsidR="00446082" w:rsidRPr="00380B96">
        <w:rPr>
          <w:rFonts w:ascii="Times New Roman"/>
          <w:sz w:val="28"/>
          <w:szCs w:val="28"/>
          <w:lang w:val="ru-RU"/>
        </w:rPr>
        <w:t>рия информации, когнитивная психология, изучение особенностей взаим</w:t>
      </w:r>
      <w:r w:rsidR="00446082" w:rsidRPr="00380B96">
        <w:rPr>
          <w:rFonts w:ascii="Times New Roman"/>
          <w:sz w:val="28"/>
          <w:szCs w:val="28"/>
          <w:lang w:val="ru-RU"/>
        </w:rPr>
        <w:t>о</w:t>
      </w:r>
      <w:r w:rsidR="00446082" w:rsidRPr="00380B96">
        <w:rPr>
          <w:rFonts w:ascii="Times New Roman"/>
          <w:sz w:val="28"/>
          <w:szCs w:val="28"/>
          <w:lang w:val="ru-RU"/>
        </w:rPr>
        <w:t>действия человека с машиной. Таким образом, можно выделить пять осно</w:t>
      </w:r>
      <w:r w:rsidR="00446082" w:rsidRPr="00380B96">
        <w:rPr>
          <w:rFonts w:ascii="Times New Roman"/>
          <w:sz w:val="28"/>
          <w:szCs w:val="28"/>
          <w:lang w:val="ru-RU"/>
        </w:rPr>
        <w:t>в</w:t>
      </w:r>
      <w:r w:rsidR="00446082" w:rsidRPr="00380B96">
        <w:rPr>
          <w:rFonts w:ascii="Times New Roman"/>
          <w:sz w:val="28"/>
          <w:szCs w:val="28"/>
          <w:lang w:val="ru-RU"/>
        </w:rPr>
        <w:t>ны</w:t>
      </w:r>
      <w:r w:rsidR="006663FC" w:rsidRPr="00380B96">
        <w:rPr>
          <w:rFonts w:ascii="Times New Roman"/>
          <w:sz w:val="28"/>
          <w:szCs w:val="28"/>
          <w:lang w:val="ru-RU"/>
        </w:rPr>
        <w:t>х уровней, на которые направлено понятие</w:t>
      </w:r>
      <w:r w:rsidR="00446082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spellStart"/>
      <w:r w:rsidR="00446082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="006663FC" w:rsidRPr="00380B96">
        <w:rPr>
          <w:rFonts w:ascii="Times New Roman"/>
          <w:sz w:val="28"/>
          <w:szCs w:val="28"/>
          <w:lang w:val="ru-RU"/>
        </w:rPr>
        <w:t>:</w:t>
      </w:r>
    </w:p>
    <w:p w:rsidR="006663FC" w:rsidRPr="00380B96" w:rsidRDefault="006663FC" w:rsidP="00A97756">
      <w:pPr>
        <w:pStyle w:val="a3"/>
        <w:widowControl/>
        <w:numPr>
          <w:ilvl w:val="0"/>
          <w:numId w:val="8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Запоминаемость как категория удоб</w:t>
      </w:r>
      <w:r w:rsidR="00EE46D3" w:rsidRPr="00380B96">
        <w:rPr>
          <w:rFonts w:ascii="Times New Roman"/>
          <w:sz w:val="28"/>
          <w:szCs w:val="28"/>
          <w:lang w:val="ru-RU"/>
        </w:rPr>
        <w:t>ства использования</w:t>
      </w:r>
      <w:r w:rsidRPr="00380B96">
        <w:rPr>
          <w:rFonts w:ascii="Times New Roman"/>
          <w:sz w:val="28"/>
          <w:szCs w:val="28"/>
          <w:lang w:val="ru-RU"/>
        </w:rPr>
        <w:t xml:space="preserve"> веб-продукта в различные промежутки времени одним и тем же пользователем с учетом необходимых временных затрат для восстановления навыков орие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тации внутри веб-сайта;</w:t>
      </w:r>
    </w:p>
    <w:p w:rsidR="006663FC" w:rsidRPr="00380B96" w:rsidRDefault="006663FC" w:rsidP="00A97756">
      <w:pPr>
        <w:pStyle w:val="a3"/>
        <w:widowControl/>
        <w:numPr>
          <w:ilvl w:val="0"/>
          <w:numId w:val="8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 Удовлетворенность пользователя процессом коммуникац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ии и ее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результатами по завершению работы с веб-сайтом.</w:t>
      </w:r>
    </w:p>
    <w:p w:rsidR="006663FC" w:rsidRPr="00380B96" w:rsidRDefault="006663FC" w:rsidP="00A97756">
      <w:pPr>
        <w:pStyle w:val="a3"/>
        <w:widowControl/>
        <w:numPr>
          <w:ilvl w:val="0"/>
          <w:numId w:val="8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 Количество возникающих ошибок, их специфика и степень сер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езности, частота допускаемых пользователей ошибок во время коммуникации и методы их исправления;</w:t>
      </w:r>
    </w:p>
    <w:p w:rsidR="006663FC" w:rsidRPr="00380B96" w:rsidRDefault="006663FC" w:rsidP="00A97756">
      <w:pPr>
        <w:pStyle w:val="a3"/>
        <w:widowControl/>
        <w:numPr>
          <w:ilvl w:val="0"/>
          <w:numId w:val="8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Обучаемость в процессе взаимодействия с веб-сайтом, скорость и уровень сложности при работе. Ставит вопрос о том, как быстро пользов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тель справляется с поставленными задачами и находит необходимую инфо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мацию при первом знакомстве с сайтом. Имеет особое значение в связи с тем, что за счет большого количества информации в сети Интернет, участники коммуникации выдвигают более высокие требования к удобству сайта, желая получить все необходимые для них данные с минимальным количеством з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траченных на это усилий. При первом взаимодействии с незнакомым инте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фейсом особое значение приобретает именно простота использования и в</w:t>
      </w:r>
      <w:r w:rsidRPr="00380B96">
        <w:rPr>
          <w:rFonts w:ascii="Times New Roman"/>
          <w:sz w:val="28"/>
          <w:szCs w:val="28"/>
          <w:lang w:val="ru-RU"/>
        </w:rPr>
        <w:t>ы</w:t>
      </w:r>
      <w:r w:rsidRPr="00380B96">
        <w:rPr>
          <w:rFonts w:ascii="Times New Roman"/>
          <w:sz w:val="28"/>
          <w:szCs w:val="28"/>
          <w:lang w:val="ru-RU"/>
        </w:rPr>
        <w:t>сокая скорость обучаемости пользователя.</w:t>
      </w:r>
    </w:p>
    <w:p w:rsidR="006663FC" w:rsidRPr="00380B96" w:rsidRDefault="006663FC" w:rsidP="00A97756">
      <w:pPr>
        <w:pStyle w:val="a3"/>
        <w:widowControl/>
        <w:numPr>
          <w:ilvl w:val="0"/>
          <w:numId w:val="8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 Категория эффективности описывается </w:t>
      </w:r>
      <w:r w:rsidR="00875608" w:rsidRPr="00380B96">
        <w:rPr>
          <w:rFonts w:ascii="Times New Roman"/>
          <w:sz w:val="28"/>
          <w:szCs w:val="28"/>
          <w:lang w:val="ru-RU"/>
        </w:rPr>
        <w:t>функциональными хара</w:t>
      </w:r>
      <w:r w:rsidR="00875608" w:rsidRPr="00380B96">
        <w:rPr>
          <w:rFonts w:ascii="Times New Roman"/>
          <w:sz w:val="28"/>
          <w:szCs w:val="28"/>
          <w:lang w:val="ru-RU"/>
        </w:rPr>
        <w:t>к</w:t>
      </w:r>
      <w:r w:rsidR="00875608" w:rsidRPr="00380B96">
        <w:rPr>
          <w:rFonts w:ascii="Times New Roman"/>
          <w:sz w:val="28"/>
          <w:szCs w:val="28"/>
          <w:lang w:val="ru-RU"/>
        </w:rPr>
        <w:t>теристиками элементов веб-дизайна.</w:t>
      </w:r>
    </w:p>
    <w:p w:rsidR="00BC0379" w:rsidRPr="00380B96" w:rsidRDefault="00BC037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Точкой отсчета для проектирования дизайна является совокупность 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требностей пользователя, которыми определяется выбор тех или иных офо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мительских и композиционных решений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56"/>
      </w:r>
      <w:r w:rsidR="00875608" w:rsidRPr="00380B96">
        <w:rPr>
          <w:rFonts w:ascii="Times New Roman"/>
          <w:sz w:val="28"/>
          <w:szCs w:val="28"/>
          <w:lang w:val="ru-RU"/>
        </w:rPr>
        <w:t>. В данном случае возникает кат</w:t>
      </w:r>
      <w:r w:rsidR="00875608" w:rsidRPr="00380B96">
        <w:rPr>
          <w:rFonts w:ascii="Times New Roman"/>
          <w:sz w:val="28"/>
          <w:szCs w:val="28"/>
          <w:lang w:val="ru-RU"/>
        </w:rPr>
        <w:t>е</w:t>
      </w:r>
      <w:r w:rsidR="00875608" w:rsidRPr="00380B96">
        <w:rPr>
          <w:rFonts w:ascii="Times New Roman"/>
          <w:sz w:val="28"/>
          <w:szCs w:val="28"/>
          <w:lang w:val="ru-RU"/>
        </w:rPr>
        <w:t>гория доверия, функционирующая на основании первого впечатления польз</w:t>
      </w:r>
      <w:r w:rsidR="00875608" w:rsidRPr="00380B96">
        <w:rPr>
          <w:rFonts w:ascii="Times New Roman"/>
          <w:sz w:val="28"/>
          <w:szCs w:val="28"/>
          <w:lang w:val="ru-RU"/>
        </w:rPr>
        <w:t>о</w:t>
      </w:r>
      <w:r w:rsidR="00875608" w:rsidRPr="00380B96">
        <w:rPr>
          <w:rFonts w:ascii="Times New Roman"/>
          <w:sz w:val="28"/>
          <w:szCs w:val="28"/>
          <w:lang w:val="ru-RU"/>
        </w:rPr>
        <w:t>вателя от того или иного продукта: чем более гармонично и элегантно пре</w:t>
      </w:r>
      <w:r w:rsidR="00875608" w:rsidRPr="00380B96">
        <w:rPr>
          <w:rFonts w:ascii="Times New Roman"/>
          <w:sz w:val="28"/>
          <w:szCs w:val="28"/>
          <w:lang w:val="ru-RU"/>
        </w:rPr>
        <w:t>д</w:t>
      </w:r>
      <w:r w:rsidR="00875608" w:rsidRPr="00380B96">
        <w:rPr>
          <w:rFonts w:ascii="Times New Roman"/>
          <w:sz w:val="28"/>
          <w:szCs w:val="28"/>
          <w:lang w:val="ru-RU"/>
        </w:rPr>
        <w:t>ставлен веб-сайт, тем выше показатели доверия пользователей к нему</w:t>
      </w:r>
      <w:r w:rsidR="00875608" w:rsidRPr="00380B96">
        <w:rPr>
          <w:rStyle w:val="a6"/>
          <w:rFonts w:ascii="Times New Roman"/>
          <w:sz w:val="28"/>
          <w:szCs w:val="28"/>
          <w:lang w:val="ru-RU"/>
        </w:rPr>
        <w:footnoteReference w:id="57"/>
      </w:r>
      <w:r w:rsidR="00875608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245288" w:rsidRPr="00380B96" w:rsidRDefault="007D25D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 рамках проектирование на основе принципа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наибольшее значение приобретает результативный фактор, определяющий веб-сайт с к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тегории удобства или неудобства использования. Для создания наиболее ко</w:t>
      </w:r>
      <w:r w:rsidRPr="00380B96">
        <w:rPr>
          <w:rFonts w:ascii="Times New Roman"/>
          <w:sz w:val="28"/>
          <w:szCs w:val="28"/>
          <w:lang w:val="ru-RU"/>
        </w:rPr>
        <w:t>м</w:t>
      </w:r>
      <w:r w:rsidRPr="00380B96">
        <w:rPr>
          <w:rFonts w:ascii="Times New Roman"/>
          <w:sz w:val="28"/>
          <w:szCs w:val="28"/>
          <w:lang w:val="ru-RU"/>
        </w:rPr>
        <w:t>фортных условий восприятия информации в процессе визуальной коммун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кации необходимо учитывать принципы формообразующего характера, такие как силовые линии</w:t>
      </w:r>
      <w:r w:rsidR="00EE46D3" w:rsidRPr="00380B96">
        <w:rPr>
          <w:rFonts w:ascii="Times New Roman"/>
          <w:sz w:val="28"/>
          <w:szCs w:val="28"/>
          <w:lang w:val="ru-RU"/>
        </w:rPr>
        <w:t xml:space="preserve"> и наличие визуальной иерархии. К принципам,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245288" w:rsidRPr="00380B96">
        <w:rPr>
          <w:rFonts w:ascii="Times New Roman"/>
          <w:sz w:val="28"/>
          <w:szCs w:val="28"/>
          <w:lang w:val="ru-RU"/>
        </w:rPr>
        <w:t>определ</w:t>
      </w:r>
      <w:r w:rsidR="00245288" w:rsidRPr="00380B96">
        <w:rPr>
          <w:rFonts w:ascii="Times New Roman"/>
          <w:sz w:val="28"/>
          <w:szCs w:val="28"/>
          <w:lang w:val="ru-RU"/>
        </w:rPr>
        <w:t>я</w:t>
      </w:r>
      <w:r w:rsidR="00245288" w:rsidRPr="00380B96">
        <w:rPr>
          <w:rFonts w:ascii="Times New Roman"/>
          <w:sz w:val="28"/>
          <w:szCs w:val="28"/>
          <w:lang w:val="ru-RU"/>
        </w:rPr>
        <w:t>е</w:t>
      </w:r>
      <w:r w:rsidR="00EE46D3" w:rsidRPr="00380B96">
        <w:rPr>
          <w:rFonts w:ascii="Times New Roman"/>
          <w:sz w:val="28"/>
          <w:szCs w:val="28"/>
          <w:lang w:val="ru-RU"/>
        </w:rPr>
        <w:t>мым</w:t>
      </w:r>
      <w:r w:rsidR="00245288" w:rsidRPr="00380B96">
        <w:rPr>
          <w:rFonts w:ascii="Times New Roman"/>
          <w:sz w:val="28"/>
          <w:szCs w:val="28"/>
          <w:lang w:val="ru-RU"/>
        </w:rPr>
        <w:t xml:space="preserve"> композицией и плотностью взаимного расположения в пространстве </w:t>
      </w:r>
      <w:r w:rsidR="00245288" w:rsidRPr="00380B96">
        <w:rPr>
          <w:rFonts w:ascii="Times New Roman"/>
          <w:sz w:val="28"/>
          <w:szCs w:val="28"/>
          <w:lang w:val="ru-RU"/>
        </w:rPr>
        <w:lastRenderedPageBreak/>
        <w:t>страни</w:t>
      </w:r>
      <w:r w:rsidR="00EE46D3" w:rsidRPr="00380B96">
        <w:rPr>
          <w:rFonts w:ascii="Times New Roman"/>
          <w:sz w:val="28"/>
          <w:szCs w:val="28"/>
          <w:lang w:val="ru-RU"/>
        </w:rPr>
        <w:t>цы, относятся</w:t>
      </w:r>
      <w:r w:rsidR="00245288" w:rsidRPr="00380B96">
        <w:rPr>
          <w:rFonts w:ascii="Times New Roman"/>
          <w:sz w:val="28"/>
          <w:szCs w:val="28"/>
          <w:lang w:val="ru-RU"/>
        </w:rPr>
        <w:t xml:space="preserve"> принцип ритмичности и обеспечения баланса, управл</w:t>
      </w:r>
      <w:r w:rsidR="00245288" w:rsidRPr="00380B96">
        <w:rPr>
          <w:rFonts w:ascii="Times New Roman"/>
          <w:sz w:val="28"/>
          <w:szCs w:val="28"/>
          <w:lang w:val="ru-RU"/>
        </w:rPr>
        <w:t>е</w:t>
      </w:r>
      <w:r w:rsidR="00245288" w:rsidRPr="00380B96">
        <w:rPr>
          <w:rFonts w:ascii="Times New Roman"/>
          <w:sz w:val="28"/>
          <w:szCs w:val="28"/>
          <w:lang w:val="ru-RU"/>
        </w:rPr>
        <w:t>ние динамическим направлением внимания и взгляда.</w:t>
      </w:r>
    </w:p>
    <w:p w:rsidR="001F5B61" w:rsidRPr="00380B96" w:rsidRDefault="001F5B6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</w:p>
    <w:p w:rsidR="001F5B61" w:rsidRPr="00A97756" w:rsidRDefault="00D5672F" w:rsidP="00A97756">
      <w:pPr>
        <w:pStyle w:val="3"/>
        <w:wordWrap/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4" w:name="_Toc450910921"/>
      <w:r w:rsidRPr="00A97756">
        <w:rPr>
          <w:rFonts w:ascii="Times New Roman" w:hAnsi="Times New Roman" w:cs="Times New Roman"/>
          <w:color w:val="auto"/>
          <w:sz w:val="28"/>
          <w:szCs w:val="28"/>
          <w:lang w:val="ru-RU"/>
        </w:rPr>
        <w:t>1.3.2</w:t>
      </w:r>
      <w:r w:rsidR="001F5B61" w:rsidRPr="00A97756">
        <w:rPr>
          <w:rFonts w:ascii="Times New Roman" w:hAnsi="Times New Roman" w:cs="Times New Roman"/>
          <w:color w:val="auto"/>
          <w:sz w:val="28"/>
          <w:szCs w:val="28"/>
          <w:lang w:val="ru-RU"/>
        </w:rPr>
        <w:t>. Перцептивные особенности композиции. Проектирование элеме</w:t>
      </w:r>
      <w:r w:rsidR="001F5B61" w:rsidRPr="00A97756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380B96" w:rsidRPr="00A97756">
        <w:rPr>
          <w:rFonts w:ascii="Times New Roman" w:hAnsi="Times New Roman" w:cs="Times New Roman"/>
          <w:color w:val="auto"/>
          <w:sz w:val="28"/>
          <w:szCs w:val="28"/>
          <w:lang w:val="ru-RU"/>
        </w:rPr>
        <w:t>тов оформления. WYKIWYL-феномен</w:t>
      </w:r>
      <w:bookmarkEnd w:id="14"/>
    </w:p>
    <w:p w:rsidR="001118FF" w:rsidRPr="00380B96" w:rsidRDefault="00E85F7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Основная задача в</w:t>
      </w:r>
      <w:r w:rsidR="001F5B61" w:rsidRPr="00380B96">
        <w:rPr>
          <w:rFonts w:ascii="Times New Roman"/>
          <w:sz w:val="28"/>
          <w:szCs w:val="28"/>
          <w:lang w:val="ru-RU"/>
        </w:rPr>
        <w:t>еб-дизайн</w:t>
      </w:r>
      <w:r w:rsidRPr="00380B96">
        <w:rPr>
          <w:rFonts w:ascii="Times New Roman"/>
          <w:sz w:val="28"/>
          <w:szCs w:val="28"/>
          <w:lang w:val="ru-RU"/>
        </w:rPr>
        <w:t>а как воплощения</w:t>
      </w:r>
      <w:r w:rsidR="001F5B61" w:rsidRPr="00380B96">
        <w:rPr>
          <w:rFonts w:ascii="Times New Roman"/>
          <w:sz w:val="28"/>
          <w:szCs w:val="28"/>
          <w:lang w:val="ru-RU"/>
        </w:rPr>
        <w:t xml:space="preserve"> определенной идеи</w:t>
      </w:r>
      <w:proofErr w:type="gramStart"/>
      <w:r w:rsidR="001F5B61"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  <w:lang w:val="ru-RU"/>
        </w:rPr>
        <w:t>–</w:t>
      </w:r>
      <w:r w:rsidR="00EE46D3" w:rsidRPr="00380B96">
        <w:rPr>
          <w:rFonts w:ascii="Times New Roman"/>
          <w:sz w:val="28"/>
          <w:szCs w:val="28"/>
          <w:lang w:val="ru-RU"/>
        </w:rPr>
        <w:t>—</w:t>
      </w:r>
      <w:proofErr w:type="gramEnd"/>
      <w:r w:rsidRPr="00380B96">
        <w:rPr>
          <w:rFonts w:ascii="Times New Roman"/>
          <w:sz w:val="28"/>
          <w:szCs w:val="28"/>
          <w:lang w:val="ru-RU"/>
        </w:rPr>
        <w:t>максимальная функциональная и смысловая доступность для потребителя</w:t>
      </w:r>
      <w:r w:rsidR="001F5B61" w:rsidRPr="00380B96">
        <w:rPr>
          <w:rFonts w:ascii="Times New Roman"/>
          <w:sz w:val="28"/>
          <w:szCs w:val="28"/>
          <w:lang w:val="ru-RU"/>
        </w:rPr>
        <w:t>. В процессе разработки учитываются характерные особенности и выразител</w:t>
      </w:r>
      <w:r w:rsidR="001F5B61" w:rsidRPr="00380B96">
        <w:rPr>
          <w:rFonts w:ascii="Times New Roman"/>
          <w:sz w:val="28"/>
          <w:szCs w:val="28"/>
          <w:lang w:val="ru-RU"/>
        </w:rPr>
        <w:t>ь</w:t>
      </w:r>
      <w:r w:rsidR="001F5B61" w:rsidRPr="00380B96">
        <w:rPr>
          <w:rFonts w:ascii="Times New Roman"/>
          <w:sz w:val="28"/>
          <w:szCs w:val="28"/>
          <w:lang w:val="ru-RU"/>
        </w:rPr>
        <w:t xml:space="preserve">ные функции всех используемых элементов на каждом уровне </w:t>
      </w:r>
      <w:r w:rsidRPr="00380B96">
        <w:rPr>
          <w:rFonts w:ascii="Times New Roman"/>
          <w:sz w:val="28"/>
          <w:szCs w:val="28"/>
          <w:lang w:val="ru-RU"/>
        </w:rPr>
        <w:t>создания пр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екта</w:t>
      </w:r>
      <w:r w:rsidR="001F5B61" w:rsidRPr="00380B96">
        <w:rPr>
          <w:rFonts w:ascii="Times New Roman"/>
          <w:sz w:val="28"/>
          <w:szCs w:val="28"/>
          <w:lang w:val="ru-RU"/>
        </w:rPr>
        <w:t xml:space="preserve">. </w:t>
      </w:r>
      <w:r w:rsidRPr="00380B96">
        <w:rPr>
          <w:rFonts w:ascii="Times New Roman"/>
          <w:sz w:val="28"/>
          <w:szCs w:val="28"/>
          <w:lang w:val="ru-RU"/>
        </w:rPr>
        <w:t>Построение визуальной иерархии предполагает систематизацию ко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тента при расстановке приоритетных элементов. Качественный веб-дизайн дает пользователю моментальное представление о том, какой объе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кт в пр</w:t>
      </w:r>
      <w:proofErr w:type="gramEnd"/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странстве веб-страницы является главным, а какой </w:t>
      </w:r>
      <w:r w:rsidR="00A97756" w:rsidRPr="00A97756">
        <w:rPr>
          <w:rFonts w:ascii="Times New Roman"/>
          <w:sz w:val="28"/>
          <w:szCs w:val="28"/>
          <w:lang w:val="ru-RU"/>
        </w:rPr>
        <w:t>—</w:t>
      </w:r>
      <w:r w:rsidRPr="00380B96">
        <w:rPr>
          <w:rFonts w:ascii="Times New Roman"/>
          <w:sz w:val="28"/>
          <w:szCs w:val="28"/>
          <w:lang w:val="ru-RU"/>
        </w:rPr>
        <w:t xml:space="preserve"> второстепенным.</w:t>
      </w:r>
      <w:r w:rsidR="00D51F86" w:rsidRPr="00380B96">
        <w:rPr>
          <w:rFonts w:ascii="Times New Roman"/>
          <w:sz w:val="28"/>
          <w:szCs w:val="28"/>
          <w:lang w:val="ru-RU"/>
        </w:rPr>
        <w:t xml:space="preserve"> При отсутствии очевидной визуальной иерархии, сформированной на предвар</w:t>
      </w:r>
      <w:r w:rsidR="00D51F86" w:rsidRPr="00380B96">
        <w:rPr>
          <w:rFonts w:ascii="Times New Roman"/>
          <w:sz w:val="28"/>
          <w:szCs w:val="28"/>
          <w:lang w:val="ru-RU"/>
        </w:rPr>
        <w:t>и</w:t>
      </w:r>
      <w:r w:rsidR="00D51F86" w:rsidRPr="00380B96">
        <w:rPr>
          <w:rFonts w:ascii="Times New Roman"/>
          <w:sz w:val="28"/>
          <w:szCs w:val="28"/>
          <w:lang w:val="ru-RU"/>
        </w:rPr>
        <w:t>тельном этапе подготовки, объекты в рамках страницы будут восприниматься пользователем как самостоятельные раздробленные элементы, что в свою очередь приведет к непроизвольному рассе</w:t>
      </w:r>
      <w:r w:rsidR="00EE46D3" w:rsidRPr="00380B96">
        <w:rPr>
          <w:rFonts w:ascii="Times New Roman"/>
          <w:sz w:val="28"/>
          <w:szCs w:val="28"/>
          <w:lang w:val="ru-RU"/>
        </w:rPr>
        <w:t>иванию</w:t>
      </w:r>
      <w:r w:rsidR="00D51F86" w:rsidRPr="00380B96">
        <w:rPr>
          <w:rFonts w:ascii="Times New Roman"/>
          <w:sz w:val="28"/>
          <w:szCs w:val="28"/>
          <w:lang w:val="ru-RU"/>
        </w:rPr>
        <w:t xml:space="preserve"> внимания.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E36497" w:rsidRPr="00380B96" w:rsidRDefault="001118F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Стандартной иерархической системой любого веб-сайта является </w:t>
      </w:r>
      <w:r w:rsidR="00247AB2" w:rsidRPr="00380B96">
        <w:rPr>
          <w:rFonts w:ascii="Times New Roman"/>
          <w:sz w:val="28"/>
          <w:szCs w:val="28"/>
          <w:lang w:val="ru-RU"/>
        </w:rPr>
        <w:t>ра</w:t>
      </w:r>
      <w:r w:rsidR="00247AB2" w:rsidRPr="00380B96">
        <w:rPr>
          <w:rFonts w:ascii="Times New Roman"/>
          <w:sz w:val="28"/>
          <w:szCs w:val="28"/>
          <w:lang w:val="ru-RU"/>
        </w:rPr>
        <w:t>з</w:t>
      </w:r>
      <w:r w:rsidR="00247AB2" w:rsidRPr="00380B96">
        <w:rPr>
          <w:rFonts w:ascii="Times New Roman"/>
          <w:sz w:val="28"/>
          <w:szCs w:val="28"/>
          <w:lang w:val="ru-RU"/>
        </w:rPr>
        <w:t>деления пространства страницы на непосредственно контент, навигацию и сопутствующие данные. Контент включает в себя совокупность заголов</w:t>
      </w:r>
      <w:r w:rsidR="00EE46D3" w:rsidRPr="00380B96">
        <w:rPr>
          <w:rFonts w:ascii="Times New Roman"/>
          <w:sz w:val="28"/>
          <w:szCs w:val="28"/>
          <w:lang w:val="ru-RU"/>
        </w:rPr>
        <w:t>ков,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 подзаголовков и подразделов</w:t>
      </w:r>
      <w:r w:rsidR="00EE46D3" w:rsidRPr="00380B96">
        <w:rPr>
          <w:rFonts w:ascii="Times New Roman"/>
          <w:sz w:val="28"/>
          <w:szCs w:val="28"/>
          <w:lang w:val="ru-RU"/>
        </w:rPr>
        <w:t xml:space="preserve"> страницы</w:t>
      </w:r>
      <w:r w:rsidR="00247AB2" w:rsidRPr="00380B96">
        <w:rPr>
          <w:rFonts w:ascii="Times New Roman"/>
          <w:sz w:val="28"/>
          <w:szCs w:val="28"/>
          <w:lang w:val="ru-RU"/>
        </w:rPr>
        <w:t>, необходимые текстуальные ссылки, дополнительную текстуальн</w:t>
      </w:r>
      <w:r w:rsidR="00EE46D3" w:rsidRPr="00380B96">
        <w:rPr>
          <w:rFonts w:ascii="Times New Roman"/>
          <w:sz w:val="28"/>
          <w:szCs w:val="28"/>
          <w:lang w:val="ru-RU"/>
        </w:rPr>
        <w:t>ую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 информацию, в том числе различные подп</w:t>
      </w:r>
      <w:r w:rsidR="00247AB2" w:rsidRPr="00380B96">
        <w:rPr>
          <w:rFonts w:ascii="Times New Roman"/>
          <w:sz w:val="28"/>
          <w:szCs w:val="28"/>
          <w:lang w:val="ru-RU"/>
        </w:rPr>
        <w:t>и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си, вставки и сноски. Навигация подразумевает </w:t>
      </w:r>
      <w:r w:rsidR="00EE46D3" w:rsidRPr="00380B96">
        <w:rPr>
          <w:rFonts w:ascii="Times New Roman"/>
          <w:sz w:val="28"/>
          <w:szCs w:val="28"/>
          <w:lang w:val="ru-RU"/>
        </w:rPr>
        <w:t>наличие верхнего и нижнего уровня строк тематических разделов и рубрик, направлена на ориентацию пользователя относительно его</w:t>
      </w:r>
      <w:r w:rsidR="00DC1218" w:rsidRPr="00380B96">
        <w:rPr>
          <w:rFonts w:ascii="Times New Roman"/>
          <w:sz w:val="28"/>
          <w:szCs w:val="28"/>
          <w:lang w:val="ru-RU"/>
        </w:rPr>
        <w:t xml:space="preserve"> нынешнего положения</w:t>
      </w:r>
      <w:r w:rsidR="00EE46D3" w:rsidRPr="00380B96">
        <w:rPr>
          <w:rFonts w:ascii="Times New Roman"/>
          <w:sz w:val="28"/>
          <w:szCs w:val="28"/>
          <w:lang w:val="ru-RU"/>
        </w:rPr>
        <w:t xml:space="preserve"> в пространстве веб-сайта за счет использования строки маршрута, представленной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 в качестве пройденного</w:t>
      </w:r>
      <w:r w:rsidR="00EE46D3" w:rsidRPr="00380B96">
        <w:rPr>
          <w:rFonts w:ascii="Times New Roman"/>
          <w:sz w:val="28"/>
          <w:szCs w:val="28"/>
          <w:lang w:val="ru-RU"/>
        </w:rPr>
        <w:t xml:space="preserve"> читателем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 пути от главной страницы </w:t>
      </w:r>
      <w:proofErr w:type="gramStart"/>
      <w:r w:rsidR="00247AB2" w:rsidRPr="00380B96">
        <w:rPr>
          <w:rFonts w:ascii="Times New Roman"/>
          <w:sz w:val="28"/>
          <w:szCs w:val="28"/>
          <w:lang w:val="ru-RU"/>
        </w:rPr>
        <w:t>к</w:t>
      </w:r>
      <w:proofErr w:type="gramEnd"/>
      <w:r w:rsidR="00247AB2" w:rsidRPr="00380B96">
        <w:rPr>
          <w:rFonts w:ascii="Times New Roman"/>
          <w:sz w:val="28"/>
          <w:szCs w:val="28"/>
          <w:lang w:val="ru-RU"/>
        </w:rPr>
        <w:t xml:space="preserve"> теку</w:t>
      </w:r>
      <w:r w:rsidR="00EE46D3" w:rsidRPr="00380B96">
        <w:rPr>
          <w:rFonts w:ascii="Times New Roman"/>
          <w:sz w:val="28"/>
          <w:szCs w:val="28"/>
          <w:lang w:val="ru-RU"/>
        </w:rPr>
        <w:t>щей. К</w:t>
      </w:r>
      <w:r w:rsidR="00247AB2" w:rsidRPr="00380B96">
        <w:rPr>
          <w:rFonts w:ascii="Times New Roman"/>
          <w:sz w:val="28"/>
          <w:szCs w:val="28"/>
          <w:lang w:val="ru-RU"/>
        </w:rPr>
        <w:t>аждый отр</w:t>
      </w:r>
      <w:r w:rsidR="00247AB2" w:rsidRPr="00380B96">
        <w:rPr>
          <w:rFonts w:ascii="Times New Roman"/>
          <w:sz w:val="28"/>
          <w:szCs w:val="28"/>
          <w:lang w:val="ru-RU"/>
        </w:rPr>
        <w:t>е</w:t>
      </w:r>
      <w:r w:rsidR="00247AB2" w:rsidRPr="00380B96">
        <w:rPr>
          <w:rFonts w:ascii="Times New Roman"/>
          <w:sz w:val="28"/>
          <w:szCs w:val="28"/>
          <w:lang w:val="ru-RU"/>
        </w:rPr>
        <w:t>зок данного пути является отдельным разделом веб-сайта</w:t>
      </w:r>
      <w:r w:rsidR="00DC1218" w:rsidRPr="00380B96">
        <w:rPr>
          <w:rFonts w:ascii="Times New Roman"/>
          <w:sz w:val="28"/>
          <w:szCs w:val="28"/>
          <w:lang w:val="ru-RU"/>
        </w:rPr>
        <w:t>.</w:t>
      </w:r>
      <w:r w:rsidR="00247AB2" w:rsidRPr="00380B96">
        <w:rPr>
          <w:rFonts w:ascii="Times New Roman"/>
          <w:sz w:val="28"/>
          <w:szCs w:val="28"/>
          <w:lang w:val="ru-RU"/>
        </w:rPr>
        <w:t xml:space="preserve"> </w:t>
      </w:r>
      <w:r w:rsidR="00DC1218" w:rsidRPr="00380B96">
        <w:rPr>
          <w:rFonts w:ascii="Times New Roman"/>
          <w:sz w:val="28"/>
          <w:szCs w:val="28"/>
          <w:lang w:val="ru-RU"/>
        </w:rPr>
        <w:t xml:space="preserve">Сопутствующая информация представлена элементами </w:t>
      </w:r>
      <w:r w:rsidR="00EE46D3" w:rsidRPr="00380B96">
        <w:rPr>
          <w:rFonts w:ascii="Times New Roman"/>
          <w:sz w:val="28"/>
          <w:szCs w:val="28"/>
          <w:lang w:val="ru-RU"/>
        </w:rPr>
        <w:t>управления взаимодействием</w:t>
      </w:r>
      <w:r w:rsidR="00DC1218" w:rsidRPr="00380B96">
        <w:rPr>
          <w:rFonts w:ascii="Times New Roman"/>
          <w:sz w:val="28"/>
          <w:szCs w:val="28"/>
          <w:lang w:val="ru-RU"/>
        </w:rPr>
        <w:t xml:space="preserve"> с са</w:t>
      </w:r>
      <w:r w:rsidR="00DC1218" w:rsidRPr="00380B96">
        <w:rPr>
          <w:rFonts w:ascii="Times New Roman"/>
          <w:sz w:val="28"/>
          <w:szCs w:val="28"/>
          <w:lang w:val="ru-RU"/>
        </w:rPr>
        <w:t>й</w:t>
      </w:r>
      <w:r w:rsidR="00DC1218" w:rsidRPr="00380B96">
        <w:rPr>
          <w:rFonts w:ascii="Times New Roman"/>
          <w:sz w:val="28"/>
          <w:szCs w:val="28"/>
          <w:lang w:val="ru-RU"/>
        </w:rPr>
        <w:lastRenderedPageBreak/>
        <w:t xml:space="preserve">том, контактной информацией и различными дополнительными </w:t>
      </w:r>
      <w:r w:rsidR="00EE46D3" w:rsidRPr="00380B96">
        <w:rPr>
          <w:rFonts w:ascii="Times New Roman"/>
          <w:sz w:val="28"/>
          <w:szCs w:val="28"/>
          <w:lang w:val="ru-RU"/>
        </w:rPr>
        <w:t>параметрами</w:t>
      </w:r>
      <w:r w:rsidR="00DC1218" w:rsidRPr="00380B96">
        <w:rPr>
          <w:rFonts w:ascii="Times New Roman"/>
          <w:sz w:val="28"/>
          <w:szCs w:val="28"/>
          <w:lang w:val="ru-RU"/>
        </w:rPr>
        <w:t>, являющимися отличительными для того или иного издания</w:t>
      </w:r>
      <w:r w:rsidR="00DC1218" w:rsidRPr="00380B96">
        <w:rPr>
          <w:rStyle w:val="a6"/>
          <w:rFonts w:ascii="Times New Roman"/>
          <w:sz w:val="28"/>
          <w:szCs w:val="28"/>
          <w:lang w:val="ru-RU"/>
        </w:rPr>
        <w:footnoteReference w:id="58"/>
      </w:r>
      <w:r w:rsidR="00DC1218" w:rsidRPr="00380B96">
        <w:rPr>
          <w:rFonts w:ascii="Times New Roman"/>
          <w:sz w:val="28"/>
          <w:szCs w:val="28"/>
          <w:lang w:val="ru-RU"/>
        </w:rPr>
        <w:t>.</w:t>
      </w:r>
      <w:r w:rsidR="00E36497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1118FF" w:rsidRPr="00380B96" w:rsidRDefault="00E3649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Визуальная иерархия и </w:t>
      </w:r>
      <w:r w:rsidR="00EE46D3" w:rsidRPr="00380B96">
        <w:rPr>
          <w:rFonts w:ascii="Times New Roman"/>
          <w:sz w:val="28"/>
          <w:szCs w:val="28"/>
          <w:lang w:val="ru-RU"/>
        </w:rPr>
        <w:t>стратегии</w:t>
      </w:r>
      <w:r w:rsidRPr="00380B96">
        <w:rPr>
          <w:rFonts w:ascii="Times New Roman"/>
          <w:sz w:val="28"/>
          <w:szCs w:val="28"/>
          <w:lang w:val="ru-RU"/>
        </w:rPr>
        <w:t xml:space="preserve"> ее построения напрямую зависят от типа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>, целевой аудитории, целей и задач, которые ставит перед собой то или иное издание. Однако вне зависимости от избранной формулы организации, стабильными должны оставаться ключевые параметры иера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хии как системы. Во-первых, необходимо добиться полного соответствия элементов веб-дизайна реализуемым ими функциям. Во-вторых, визуальное воплощение центральных элементов должно быть одинаковым для всех стр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ниц веб-сайта. В-третьих, центральные элементы должны занимать четко 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веденную стабильную позицию в системе визуальной иерархии.</w:t>
      </w:r>
    </w:p>
    <w:p w:rsidR="00E85F7C" w:rsidRPr="00380B96" w:rsidRDefault="00E85F7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Пользователю для успешной ориентации в пространстве веб-страницы необходимо найти точку начала отсчета, определяющую дальнейшее движ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ние взгляда. Создание данной точки</w:t>
      </w:r>
      <w:r w:rsidR="008A2D80" w:rsidRPr="00380B96">
        <w:rPr>
          <w:rFonts w:ascii="Times New Roman"/>
          <w:sz w:val="28"/>
          <w:szCs w:val="28"/>
          <w:lang w:val="ru-RU"/>
        </w:rPr>
        <w:t>, легко идентифицируемой пользоват</w:t>
      </w:r>
      <w:r w:rsidR="008A2D80" w:rsidRPr="00380B96">
        <w:rPr>
          <w:rFonts w:ascii="Times New Roman"/>
          <w:sz w:val="28"/>
          <w:szCs w:val="28"/>
          <w:lang w:val="ru-RU"/>
        </w:rPr>
        <w:t>е</w:t>
      </w:r>
      <w:r w:rsidR="008A2D80" w:rsidRPr="00380B96">
        <w:rPr>
          <w:rFonts w:ascii="Times New Roman"/>
          <w:sz w:val="28"/>
          <w:szCs w:val="28"/>
          <w:lang w:val="ru-RU"/>
        </w:rPr>
        <w:t>лем,</w:t>
      </w:r>
      <w:r w:rsidRPr="00380B96">
        <w:rPr>
          <w:rFonts w:ascii="Times New Roman"/>
          <w:sz w:val="28"/>
          <w:szCs w:val="28"/>
          <w:lang w:val="ru-RU"/>
        </w:rPr>
        <w:t xml:space="preserve"> является приоритетной задачей эргономичного дизайна веб-сайта.</w:t>
      </w:r>
      <w:r w:rsidR="008A2D80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28093B" w:rsidRPr="00380B96" w:rsidRDefault="009721E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</w:t>
      </w:r>
      <w:r w:rsidR="001F5B61" w:rsidRPr="00380B96">
        <w:rPr>
          <w:rFonts w:ascii="Times New Roman"/>
          <w:sz w:val="28"/>
          <w:szCs w:val="28"/>
          <w:lang w:val="ru-RU"/>
        </w:rPr>
        <w:t>ространство чистого листа делится на определенные зоны восприятия с позиции приоритетности фиксации взгляда</w:t>
      </w:r>
      <w:r w:rsidR="001F5B61" w:rsidRPr="00380B96">
        <w:rPr>
          <w:rStyle w:val="a6"/>
          <w:rFonts w:ascii="Times New Roman"/>
          <w:sz w:val="28"/>
          <w:szCs w:val="28"/>
          <w:lang w:val="ru-RU"/>
        </w:rPr>
        <w:footnoteReference w:id="59"/>
      </w:r>
      <w:r w:rsidR="001F5B61" w:rsidRPr="00380B96">
        <w:rPr>
          <w:rFonts w:ascii="Times New Roman"/>
          <w:sz w:val="28"/>
          <w:szCs w:val="28"/>
          <w:lang w:val="ru-RU"/>
        </w:rPr>
        <w:t>, а, следовательно, и степени интереса пользователя к контенту. Приоритетность направления взгляда ор</w:t>
      </w:r>
      <w:r w:rsidR="001F5B61" w:rsidRPr="00380B96">
        <w:rPr>
          <w:rFonts w:ascii="Times New Roman"/>
          <w:sz w:val="28"/>
          <w:szCs w:val="28"/>
          <w:lang w:val="ru-RU"/>
        </w:rPr>
        <w:t>и</w:t>
      </w:r>
      <w:r w:rsidR="001F5B61" w:rsidRPr="00380B96">
        <w:rPr>
          <w:rFonts w:ascii="Times New Roman"/>
          <w:sz w:val="28"/>
          <w:szCs w:val="28"/>
          <w:lang w:val="ru-RU"/>
        </w:rPr>
        <w:t>ентирована на пяти точках листа, где задерживается намного дольше, чем на остальных частях поля, а именно в центре и в четырех углах. Указанные то</w:t>
      </w:r>
      <w:r w:rsidR="001F5B61" w:rsidRPr="00380B96">
        <w:rPr>
          <w:rFonts w:ascii="Times New Roman"/>
          <w:sz w:val="28"/>
          <w:szCs w:val="28"/>
          <w:lang w:val="ru-RU"/>
        </w:rPr>
        <w:t>ч</w:t>
      </w:r>
      <w:r w:rsidR="001F5B61" w:rsidRPr="00380B96">
        <w:rPr>
          <w:rFonts w:ascii="Times New Roman"/>
          <w:sz w:val="28"/>
          <w:szCs w:val="28"/>
          <w:lang w:val="ru-RU"/>
        </w:rPr>
        <w:t>ки в нашем сознании соединяются естественным движением взгляда по, так называемым, силовым линиям: по вертикали и горизонтали, по диагоналям, затрагива</w:t>
      </w:r>
      <w:r w:rsidR="003D6965" w:rsidRPr="00380B96">
        <w:rPr>
          <w:rFonts w:ascii="Times New Roman"/>
          <w:sz w:val="28"/>
          <w:szCs w:val="28"/>
          <w:lang w:val="ru-RU"/>
        </w:rPr>
        <w:t>ющим</w:t>
      </w:r>
      <w:r w:rsidR="001F5B61" w:rsidRPr="00380B96">
        <w:rPr>
          <w:rFonts w:ascii="Times New Roman"/>
          <w:sz w:val="28"/>
          <w:szCs w:val="28"/>
          <w:lang w:val="ru-RU"/>
        </w:rPr>
        <w:t xml:space="preserve"> все четыре угла листа. </w:t>
      </w:r>
    </w:p>
    <w:p w:rsidR="0028093B" w:rsidRPr="00380B96" w:rsidRDefault="001F5B6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Таким образом, формируется </w:t>
      </w:r>
      <w:r w:rsidR="003D6965" w:rsidRPr="00380B96">
        <w:rPr>
          <w:rFonts w:ascii="Times New Roman"/>
          <w:sz w:val="28"/>
          <w:szCs w:val="28"/>
          <w:lang w:val="ru-RU"/>
        </w:rPr>
        <w:t>стратегия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вниманием польз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вате</w:t>
      </w:r>
      <w:r w:rsidR="003D6965" w:rsidRPr="00380B96">
        <w:rPr>
          <w:rFonts w:ascii="Times New Roman"/>
          <w:sz w:val="28"/>
          <w:szCs w:val="28"/>
          <w:lang w:val="ru-RU"/>
        </w:rPr>
        <w:t>ля, а именно стратегия</w:t>
      </w:r>
      <w:r w:rsidRPr="00380B96">
        <w:rPr>
          <w:rFonts w:ascii="Times New Roman"/>
          <w:sz w:val="28"/>
          <w:szCs w:val="28"/>
          <w:lang w:val="ru-RU"/>
        </w:rPr>
        <w:t xml:space="preserve"> использования зон фиксации взгляда или прием перцептивной разметки, направленный на активацию исследовательской де</w:t>
      </w:r>
      <w:r w:rsidRPr="00380B96">
        <w:rPr>
          <w:rFonts w:ascii="Times New Roman"/>
          <w:sz w:val="28"/>
          <w:szCs w:val="28"/>
          <w:lang w:val="ru-RU"/>
        </w:rPr>
        <w:t>я</w:t>
      </w:r>
      <w:r w:rsidRPr="00380B96">
        <w:rPr>
          <w:rFonts w:ascii="Times New Roman"/>
          <w:sz w:val="28"/>
          <w:szCs w:val="28"/>
          <w:lang w:val="ru-RU"/>
        </w:rPr>
        <w:t xml:space="preserve">тельности пользователя. 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В зависимости от выбора </w:t>
      </w:r>
      <w:r w:rsidR="003D6965" w:rsidRPr="00380B96">
        <w:rPr>
          <w:rFonts w:ascii="Times New Roman"/>
          <w:sz w:val="28"/>
          <w:szCs w:val="28"/>
          <w:lang w:val="ru-RU"/>
        </w:rPr>
        <w:t>метода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 организации веб-страницы в сторону </w:t>
      </w:r>
      <w:proofErr w:type="spellStart"/>
      <w:r w:rsidR="0028093B" w:rsidRPr="00380B96">
        <w:rPr>
          <w:rFonts w:ascii="Times New Roman"/>
          <w:sz w:val="28"/>
          <w:szCs w:val="28"/>
          <w:lang w:val="ru-RU"/>
        </w:rPr>
        <w:t>минималистичности</w:t>
      </w:r>
      <w:proofErr w:type="spellEnd"/>
      <w:r w:rsidR="0028093B" w:rsidRPr="00380B96">
        <w:rPr>
          <w:rFonts w:ascii="Times New Roman"/>
          <w:sz w:val="28"/>
          <w:szCs w:val="28"/>
          <w:lang w:val="ru-RU"/>
        </w:rPr>
        <w:t xml:space="preserve"> или высокой конкуренции между </w:t>
      </w:r>
      <w:r w:rsidR="0028093B" w:rsidRPr="00380B96">
        <w:rPr>
          <w:rFonts w:ascii="Times New Roman"/>
          <w:sz w:val="28"/>
          <w:szCs w:val="28"/>
          <w:lang w:val="ru-RU"/>
        </w:rPr>
        <w:lastRenderedPageBreak/>
        <w:t xml:space="preserve">визуальными элементами в одной плоскости, меняется и </w:t>
      </w:r>
      <w:proofErr w:type="gramStart"/>
      <w:r w:rsidR="003D6965" w:rsidRPr="00380B96">
        <w:rPr>
          <w:rFonts w:ascii="Times New Roman"/>
          <w:sz w:val="28"/>
          <w:szCs w:val="28"/>
          <w:lang w:val="ru-RU"/>
        </w:rPr>
        <w:t>фактическое</w:t>
      </w:r>
      <w:proofErr w:type="gramEnd"/>
      <w:r w:rsidR="0028093B" w:rsidRPr="00380B96">
        <w:rPr>
          <w:rFonts w:ascii="Times New Roman"/>
          <w:sz w:val="28"/>
          <w:szCs w:val="28"/>
          <w:lang w:val="ru-RU"/>
        </w:rPr>
        <w:t xml:space="preserve"> расп</w:t>
      </w:r>
      <w:r w:rsidR="0028093B" w:rsidRPr="00380B96">
        <w:rPr>
          <w:rFonts w:ascii="Times New Roman"/>
          <w:sz w:val="28"/>
          <w:szCs w:val="28"/>
          <w:lang w:val="ru-RU"/>
        </w:rPr>
        <w:t>о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ложения визуальных элементов. </w:t>
      </w:r>
      <w:r w:rsidR="003D6965" w:rsidRPr="00380B96">
        <w:rPr>
          <w:rFonts w:ascii="Times New Roman"/>
          <w:sz w:val="28"/>
          <w:szCs w:val="28"/>
          <w:lang w:val="ru-RU"/>
        </w:rPr>
        <w:t>В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 случае меньшего количества деталей ра</w:t>
      </w:r>
      <w:r w:rsidR="0028093B" w:rsidRPr="00380B96">
        <w:rPr>
          <w:rFonts w:ascii="Times New Roman"/>
          <w:sz w:val="28"/>
          <w:szCs w:val="28"/>
          <w:lang w:val="ru-RU"/>
        </w:rPr>
        <w:t>с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положение центральных массивных </w:t>
      </w:r>
      <w:r w:rsidR="003D6965" w:rsidRPr="00380B96">
        <w:rPr>
          <w:rFonts w:ascii="Times New Roman"/>
          <w:sz w:val="28"/>
          <w:szCs w:val="28"/>
          <w:lang w:val="ru-RU"/>
        </w:rPr>
        <w:t>объектов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 на зонах пересечения взгляда допустимо, в то время</w:t>
      </w:r>
      <w:proofErr w:type="gramStart"/>
      <w:r w:rsidR="0028093B" w:rsidRPr="00380B96">
        <w:rPr>
          <w:rFonts w:ascii="Times New Roman"/>
          <w:sz w:val="28"/>
          <w:szCs w:val="28"/>
          <w:lang w:val="ru-RU"/>
        </w:rPr>
        <w:t>,</w:t>
      </w:r>
      <w:proofErr w:type="gramEnd"/>
      <w:r w:rsidR="0028093B" w:rsidRPr="00380B96">
        <w:rPr>
          <w:rFonts w:ascii="Times New Roman"/>
          <w:sz w:val="28"/>
          <w:szCs w:val="28"/>
          <w:lang w:val="ru-RU"/>
        </w:rPr>
        <w:t xml:space="preserve"> как при наличии большого количества элементов не стоит использовать слишком броские объекты, чтобы избежать снижения уровня внимания</w:t>
      </w:r>
      <w:r w:rsidR="003D6965" w:rsidRPr="00380B96">
        <w:rPr>
          <w:rFonts w:ascii="Times New Roman"/>
          <w:sz w:val="28"/>
          <w:szCs w:val="28"/>
          <w:lang w:val="ru-RU"/>
        </w:rPr>
        <w:t xml:space="preserve"> пользователя к иным визуальным блокам</w:t>
      </w:r>
      <w:r w:rsidR="0028093B" w:rsidRPr="00380B96">
        <w:rPr>
          <w:rFonts w:ascii="Times New Roman"/>
          <w:sz w:val="28"/>
          <w:szCs w:val="28"/>
          <w:lang w:val="ru-RU"/>
        </w:rPr>
        <w:t>. При необходим</w:t>
      </w:r>
      <w:r w:rsidR="0028093B" w:rsidRPr="00380B96">
        <w:rPr>
          <w:rFonts w:ascii="Times New Roman"/>
          <w:sz w:val="28"/>
          <w:szCs w:val="28"/>
          <w:lang w:val="ru-RU"/>
        </w:rPr>
        <w:t>о</w:t>
      </w:r>
      <w:r w:rsidR="0028093B" w:rsidRPr="00380B96">
        <w:rPr>
          <w:rFonts w:ascii="Times New Roman"/>
          <w:sz w:val="28"/>
          <w:szCs w:val="28"/>
          <w:lang w:val="ru-RU"/>
        </w:rPr>
        <w:t>сти ф</w:t>
      </w:r>
      <w:r w:rsidR="003D6965" w:rsidRPr="00380B96">
        <w:rPr>
          <w:rFonts w:ascii="Times New Roman"/>
          <w:sz w:val="28"/>
          <w:szCs w:val="28"/>
          <w:lang w:val="ru-RU"/>
        </w:rPr>
        <w:t>иксации внимания пользователя в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 центре страницы используется метод расположения более мелких элементов вокруг визуального центра</w:t>
      </w:r>
      <w:r w:rsidR="009721E8" w:rsidRPr="00380B96">
        <w:rPr>
          <w:rFonts w:ascii="Times New Roman"/>
          <w:sz w:val="28"/>
          <w:szCs w:val="28"/>
          <w:lang w:val="ru-RU"/>
        </w:rPr>
        <w:t>,</w:t>
      </w:r>
      <w:r w:rsidR="0028093B" w:rsidRPr="00380B96">
        <w:rPr>
          <w:rFonts w:ascii="Times New Roman"/>
          <w:sz w:val="28"/>
          <w:szCs w:val="28"/>
          <w:lang w:val="ru-RU"/>
        </w:rPr>
        <w:t xml:space="preserve"> в то время как в середине находится самый крупный визуальный объект с наиболее а</w:t>
      </w:r>
      <w:r w:rsidR="0028093B" w:rsidRPr="00380B96">
        <w:rPr>
          <w:rFonts w:ascii="Times New Roman"/>
          <w:sz w:val="28"/>
          <w:szCs w:val="28"/>
          <w:lang w:val="ru-RU"/>
        </w:rPr>
        <w:t>к</w:t>
      </w:r>
      <w:r w:rsidR="0028093B" w:rsidRPr="00380B96">
        <w:rPr>
          <w:rFonts w:ascii="Times New Roman"/>
          <w:sz w:val="28"/>
          <w:szCs w:val="28"/>
          <w:lang w:val="ru-RU"/>
        </w:rPr>
        <w:t>туальной и важной информацией, на которой необходимо зафиксировать внимание</w:t>
      </w:r>
      <w:r w:rsidR="0028093B" w:rsidRPr="00380B96">
        <w:rPr>
          <w:rStyle w:val="a6"/>
          <w:rFonts w:ascii="Times New Roman"/>
          <w:sz w:val="28"/>
          <w:szCs w:val="28"/>
          <w:lang w:val="ru-RU"/>
        </w:rPr>
        <w:footnoteReference w:id="60"/>
      </w:r>
      <w:r w:rsidR="0028093B" w:rsidRPr="00380B96">
        <w:rPr>
          <w:rFonts w:ascii="Times New Roman"/>
          <w:sz w:val="28"/>
          <w:szCs w:val="28"/>
          <w:lang w:val="ru-RU"/>
        </w:rPr>
        <w:t>.</w:t>
      </w:r>
    </w:p>
    <w:p w:rsidR="009721E8" w:rsidRPr="00380B96" w:rsidRDefault="009721E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Ключевым приемом построения иерархии является использование </w:t>
      </w:r>
      <w:r w:rsidR="003D6965" w:rsidRPr="00380B96">
        <w:rPr>
          <w:rFonts w:ascii="Times New Roman"/>
          <w:sz w:val="28"/>
          <w:szCs w:val="28"/>
          <w:lang w:val="ru-RU"/>
        </w:rPr>
        <w:t>стратегии</w:t>
      </w:r>
      <w:r w:rsidRPr="00380B96">
        <w:rPr>
          <w:rFonts w:ascii="Times New Roman"/>
          <w:sz w:val="28"/>
          <w:szCs w:val="28"/>
          <w:lang w:val="ru-RU"/>
        </w:rPr>
        <w:t xml:space="preserve"> визуального веса объектов, обусловленно</w:t>
      </w:r>
      <w:r w:rsidR="003D6965" w:rsidRPr="00380B96">
        <w:rPr>
          <w:rFonts w:ascii="Times New Roman"/>
          <w:sz w:val="28"/>
          <w:szCs w:val="28"/>
          <w:lang w:val="ru-RU"/>
        </w:rPr>
        <w:t>й</w:t>
      </w:r>
      <w:r w:rsidRPr="00380B96">
        <w:rPr>
          <w:rFonts w:ascii="Times New Roman"/>
          <w:sz w:val="28"/>
          <w:szCs w:val="28"/>
          <w:lang w:val="ru-RU"/>
        </w:rPr>
        <w:t xml:space="preserve"> способностью отдел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 xml:space="preserve">ного элемента фиксировать на себе внимание </w:t>
      </w:r>
      <w:r w:rsidR="003D6965" w:rsidRPr="00380B96">
        <w:rPr>
          <w:rFonts w:ascii="Times New Roman"/>
          <w:sz w:val="28"/>
          <w:szCs w:val="28"/>
          <w:lang w:val="ru-RU"/>
        </w:rPr>
        <w:t>за счет непосредственных х</w:t>
      </w:r>
      <w:r w:rsidR="003D6965" w:rsidRPr="00380B96">
        <w:rPr>
          <w:rFonts w:ascii="Times New Roman"/>
          <w:sz w:val="28"/>
          <w:szCs w:val="28"/>
          <w:lang w:val="ru-RU"/>
        </w:rPr>
        <w:t>а</w:t>
      </w:r>
      <w:r w:rsidR="003D6965" w:rsidRPr="00380B96">
        <w:rPr>
          <w:rFonts w:ascii="Times New Roman"/>
          <w:sz w:val="28"/>
          <w:szCs w:val="28"/>
          <w:lang w:val="ru-RU"/>
        </w:rPr>
        <w:t xml:space="preserve">рактеристик содержания или построения </w:t>
      </w:r>
      <w:r w:rsidRPr="00380B96">
        <w:rPr>
          <w:rFonts w:ascii="Times New Roman"/>
          <w:sz w:val="28"/>
          <w:szCs w:val="28"/>
          <w:lang w:val="ru-RU"/>
        </w:rPr>
        <w:t xml:space="preserve">без </w:t>
      </w:r>
      <w:r w:rsidR="003D6965" w:rsidRPr="00380B96">
        <w:rPr>
          <w:rFonts w:ascii="Times New Roman"/>
          <w:sz w:val="28"/>
          <w:szCs w:val="28"/>
          <w:lang w:val="ru-RU"/>
        </w:rPr>
        <w:t>необходимости</w:t>
      </w:r>
      <w:r w:rsidRPr="00380B96">
        <w:rPr>
          <w:rFonts w:ascii="Times New Roman"/>
          <w:sz w:val="28"/>
          <w:szCs w:val="28"/>
          <w:lang w:val="ru-RU"/>
        </w:rPr>
        <w:t xml:space="preserve"> дополнитель</w:t>
      </w:r>
      <w:r w:rsidR="003D6965" w:rsidRPr="00380B96">
        <w:rPr>
          <w:rFonts w:ascii="Times New Roman"/>
          <w:sz w:val="28"/>
          <w:szCs w:val="28"/>
          <w:lang w:val="ru-RU"/>
        </w:rPr>
        <w:t>н</w:t>
      </w:r>
      <w:r w:rsidR="003D6965" w:rsidRPr="00380B96">
        <w:rPr>
          <w:rFonts w:ascii="Times New Roman"/>
          <w:sz w:val="28"/>
          <w:szCs w:val="28"/>
          <w:lang w:val="ru-RU"/>
        </w:rPr>
        <w:t>о</w:t>
      </w:r>
      <w:r w:rsidR="003D6965" w:rsidRPr="00380B96">
        <w:rPr>
          <w:rFonts w:ascii="Times New Roman"/>
          <w:sz w:val="28"/>
          <w:szCs w:val="28"/>
          <w:lang w:val="ru-RU"/>
        </w:rPr>
        <w:t>го</w:t>
      </w:r>
      <w:r w:rsidRPr="00380B96">
        <w:rPr>
          <w:rFonts w:ascii="Times New Roman"/>
          <w:sz w:val="28"/>
          <w:szCs w:val="28"/>
          <w:lang w:val="ru-RU"/>
        </w:rPr>
        <w:t xml:space="preserve"> ак</w:t>
      </w:r>
      <w:r w:rsidR="003D6965" w:rsidRPr="00380B96">
        <w:rPr>
          <w:rFonts w:ascii="Times New Roman"/>
          <w:sz w:val="28"/>
          <w:szCs w:val="28"/>
          <w:lang w:val="ru-RU"/>
        </w:rPr>
        <w:t>центирования</w:t>
      </w:r>
      <w:r w:rsidRPr="00380B96">
        <w:rPr>
          <w:rFonts w:ascii="Times New Roman"/>
          <w:sz w:val="28"/>
          <w:szCs w:val="28"/>
          <w:lang w:val="ru-RU"/>
        </w:rPr>
        <w:t>. Чем дальше объект находится от центральной точки, ос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вых и силовых линий на плоскости, тем больше его визуальных вес. Сущ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ствует несколько приемов, направленных на увеличение визуального веса. </w:t>
      </w:r>
    </w:p>
    <w:p w:rsidR="00CA0D63" w:rsidRPr="00380B96" w:rsidRDefault="009721E8" w:rsidP="00A97756">
      <w:pPr>
        <w:pStyle w:val="a3"/>
        <w:widowControl/>
        <w:numPr>
          <w:ilvl w:val="0"/>
          <w:numId w:val="9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Использование </w:t>
      </w:r>
      <w:r w:rsidR="00C85151" w:rsidRPr="00380B96">
        <w:rPr>
          <w:rFonts w:ascii="Times New Roman"/>
          <w:sz w:val="28"/>
          <w:szCs w:val="28"/>
          <w:lang w:val="ru-RU"/>
        </w:rPr>
        <w:t xml:space="preserve">прямой </w:t>
      </w:r>
      <w:r w:rsidRPr="00380B96">
        <w:rPr>
          <w:rFonts w:ascii="Times New Roman"/>
          <w:sz w:val="28"/>
          <w:szCs w:val="28"/>
          <w:lang w:val="ru-RU"/>
        </w:rPr>
        <w:t xml:space="preserve">линейной перспективы </w:t>
      </w:r>
      <w:r w:rsidR="00C85151" w:rsidRPr="00380B96">
        <w:rPr>
          <w:rFonts w:ascii="Times New Roman"/>
          <w:sz w:val="28"/>
          <w:szCs w:val="28"/>
          <w:lang w:val="ru-RU"/>
        </w:rPr>
        <w:t>с отображением элементов на плоскости в равной степени на вертикальной, горизонтальной или наклонной оси в зависимости от художественного замысла. За счет выс</w:t>
      </w:r>
      <w:r w:rsidR="00C85151" w:rsidRPr="00380B96">
        <w:rPr>
          <w:rFonts w:ascii="Times New Roman"/>
          <w:sz w:val="28"/>
          <w:szCs w:val="28"/>
          <w:lang w:val="ru-RU"/>
        </w:rPr>
        <w:t>о</w:t>
      </w:r>
      <w:r w:rsidR="00C85151" w:rsidRPr="00380B96">
        <w:rPr>
          <w:rFonts w:ascii="Times New Roman"/>
          <w:sz w:val="28"/>
          <w:szCs w:val="28"/>
          <w:lang w:val="ru-RU"/>
        </w:rPr>
        <w:t>кой степени реалистичности выступает в качестве наиболее эффективного элемента передачи фактического положения вещей в пространстве, фиксации определенного состояния</w:t>
      </w:r>
      <w:r w:rsidR="00221CC1" w:rsidRPr="00380B96">
        <w:rPr>
          <w:rStyle w:val="a6"/>
          <w:rFonts w:ascii="Times New Roman"/>
          <w:sz w:val="28"/>
          <w:szCs w:val="28"/>
          <w:lang w:val="ru-RU"/>
        </w:rPr>
        <w:footnoteReference w:id="61"/>
      </w:r>
      <w:r w:rsidR="00C85151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C85151" w:rsidRPr="00380B96" w:rsidRDefault="00C85151" w:rsidP="00A97756">
      <w:pPr>
        <w:pStyle w:val="a3"/>
        <w:widowControl/>
        <w:numPr>
          <w:ilvl w:val="0"/>
          <w:numId w:val="9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Применение метода изменения масштаба и демонстрации </w:t>
      </w:r>
      <w:r w:rsidR="00A95C6E" w:rsidRPr="00380B96">
        <w:rPr>
          <w:rFonts w:ascii="Times New Roman"/>
          <w:sz w:val="28"/>
          <w:szCs w:val="28"/>
          <w:lang w:val="ru-RU"/>
        </w:rPr>
        <w:t>соо</w:t>
      </w:r>
      <w:r w:rsidR="00A95C6E" w:rsidRPr="00380B96">
        <w:rPr>
          <w:rFonts w:ascii="Times New Roman"/>
          <w:sz w:val="28"/>
          <w:szCs w:val="28"/>
          <w:lang w:val="ru-RU"/>
        </w:rPr>
        <w:t>т</w:t>
      </w:r>
      <w:r w:rsidR="00A95C6E" w:rsidRPr="00380B96">
        <w:rPr>
          <w:rFonts w:ascii="Times New Roman"/>
          <w:sz w:val="28"/>
          <w:szCs w:val="28"/>
          <w:lang w:val="ru-RU"/>
        </w:rPr>
        <w:t>ношения между объектами. Чем больше объект, тем больше внимания он привлекает. Данный метод одинаково эффективен в отношении как с фот</w:t>
      </w:r>
      <w:r w:rsidR="00A95C6E" w:rsidRPr="00380B96">
        <w:rPr>
          <w:rFonts w:ascii="Times New Roman"/>
          <w:sz w:val="28"/>
          <w:szCs w:val="28"/>
          <w:lang w:val="ru-RU"/>
        </w:rPr>
        <w:t>о</w:t>
      </w:r>
      <w:r w:rsidR="00A95C6E" w:rsidRPr="00380B96">
        <w:rPr>
          <w:rFonts w:ascii="Times New Roman"/>
          <w:sz w:val="28"/>
          <w:szCs w:val="28"/>
          <w:lang w:val="ru-RU"/>
        </w:rPr>
        <w:t>графическими или иллюстративными материалами, так и текстовыми эл</w:t>
      </w:r>
      <w:r w:rsidR="00A95C6E" w:rsidRPr="00380B96">
        <w:rPr>
          <w:rFonts w:ascii="Times New Roman"/>
          <w:sz w:val="28"/>
          <w:szCs w:val="28"/>
          <w:lang w:val="ru-RU"/>
        </w:rPr>
        <w:t>е</w:t>
      </w:r>
      <w:r w:rsidR="00A95C6E" w:rsidRPr="00380B96">
        <w:rPr>
          <w:rFonts w:ascii="Times New Roman"/>
          <w:sz w:val="28"/>
          <w:szCs w:val="28"/>
          <w:lang w:val="ru-RU"/>
        </w:rPr>
        <w:lastRenderedPageBreak/>
        <w:t>ментами. Распространенной практикой является использование в рамках о</w:t>
      </w:r>
      <w:r w:rsidR="00A95C6E" w:rsidRPr="00380B96">
        <w:rPr>
          <w:rFonts w:ascii="Times New Roman"/>
          <w:sz w:val="28"/>
          <w:szCs w:val="28"/>
          <w:lang w:val="ru-RU"/>
        </w:rPr>
        <w:t>д</w:t>
      </w:r>
      <w:r w:rsidR="00A95C6E" w:rsidRPr="00380B96">
        <w:rPr>
          <w:rFonts w:ascii="Times New Roman"/>
          <w:sz w:val="28"/>
          <w:szCs w:val="28"/>
          <w:lang w:val="ru-RU"/>
        </w:rPr>
        <w:t>ной страницы заголовков или изображений разной величины для привлеч</w:t>
      </w:r>
      <w:r w:rsidR="00A95C6E" w:rsidRPr="00380B96">
        <w:rPr>
          <w:rFonts w:ascii="Times New Roman"/>
          <w:sz w:val="28"/>
          <w:szCs w:val="28"/>
          <w:lang w:val="ru-RU"/>
        </w:rPr>
        <w:t>е</w:t>
      </w:r>
      <w:r w:rsidR="00A95C6E" w:rsidRPr="00380B96">
        <w:rPr>
          <w:rFonts w:ascii="Times New Roman"/>
          <w:sz w:val="28"/>
          <w:szCs w:val="28"/>
          <w:lang w:val="ru-RU"/>
        </w:rPr>
        <w:t xml:space="preserve">ния внимания пользователя к </w:t>
      </w:r>
      <w:proofErr w:type="gramStart"/>
      <w:r w:rsidR="00A95C6E" w:rsidRPr="00380B96">
        <w:rPr>
          <w:rFonts w:ascii="Times New Roman"/>
          <w:sz w:val="28"/>
          <w:szCs w:val="28"/>
          <w:lang w:val="ru-RU"/>
        </w:rPr>
        <w:t>определенному</w:t>
      </w:r>
      <w:proofErr w:type="gramEnd"/>
      <w:r w:rsidR="00A95C6E" w:rsidRPr="00380B96">
        <w:rPr>
          <w:rFonts w:ascii="Times New Roman"/>
          <w:sz w:val="28"/>
          <w:szCs w:val="28"/>
          <w:lang w:val="ru-RU"/>
        </w:rPr>
        <w:t xml:space="preserve"> контенту. Таким образом, пр</w:t>
      </w:r>
      <w:r w:rsidR="00A95C6E" w:rsidRPr="00380B96">
        <w:rPr>
          <w:rFonts w:ascii="Times New Roman"/>
          <w:sz w:val="28"/>
          <w:szCs w:val="28"/>
          <w:lang w:val="ru-RU"/>
        </w:rPr>
        <w:t>о</w:t>
      </w:r>
      <w:r w:rsidR="00A95C6E" w:rsidRPr="00380B96">
        <w:rPr>
          <w:rFonts w:ascii="Times New Roman"/>
          <w:sz w:val="28"/>
          <w:szCs w:val="28"/>
          <w:lang w:val="ru-RU"/>
        </w:rPr>
        <w:t>исходит намеренное выделение одних, наиболее актуальных материалов на фоне других – второстепенных или фоновых элементов. Описанный метод успешно применяется в качестве фактора, определяющего для пользователя последовательность ознакомления с контентом</w:t>
      </w:r>
      <w:r w:rsidR="003203D2" w:rsidRPr="00380B96">
        <w:rPr>
          <w:rStyle w:val="a6"/>
          <w:rFonts w:ascii="Times New Roman"/>
          <w:sz w:val="28"/>
          <w:szCs w:val="28"/>
          <w:lang w:val="ru-RU"/>
        </w:rPr>
        <w:footnoteReference w:id="62"/>
      </w:r>
      <w:r w:rsidR="00A95C6E" w:rsidRPr="00380B96">
        <w:rPr>
          <w:rFonts w:ascii="Times New Roman"/>
          <w:sz w:val="28"/>
          <w:szCs w:val="28"/>
          <w:lang w:val="ru-RU"/>
        </w:rPr>
        <w:t xml:space="preserve">. </w:t>
      </w:r>
      <w:r w:rsidRPr="00380B96">
        <w:rPr>
          <w:rFonts w:ascii="Times New Roman"/>
          <w:sz w:val="28"/>
          <w:szCs w:val="28"/>
          <w:lang w:val="ru-RU"/>
        </w:rPr>
        <w:t xml:space="preserve">  </w:t>
      </w:r>
    </w:p>
    <w:p w:rsidR="00C85151" w:rsidRPr="00380B96" w:rsidRDefault="003203D2" w:rsidP="00A97756">
      <w:pPr>
        <w:pStyle w:val="a3"/>
        <w:widowControl/>
        <w:numPr>
          <w:ilvl w:val="0"/>
          <w:numId w:val="9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Форма объектов выступает в качестве фактора управления виз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>альными приоритетами, определяя параметры взаимного расположения виз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 xml:space="preserve">альных элементов в пространстве страницы с учетом выражения градации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от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наиболее важных к наименее существенным. </w:t>
      </w:r>
    </w:p>
    <w:p w:rsidR="00D31B8B" w:rsidRPr="00380B96" w:rsidRDefault="00BE0A8C" w:rsidP="00A97756">
      <w:pPr>
        <w:pStyle w:val="a3"/>
        <w:widowControl/>
        <w:numPr>
          <w:ilvl w:val="0"/>
          <w:numId w:val="9"/>
        </w:numPr>
        <w:wordWrap/>
        <w:autoSpaceDE/>
        <w:autoSpaceDN/>
        <w:spacing w:line="360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Детализация</w:t>
      </w:r>
      <w:r w:rsidR="00F932E4" w:rsidRPr="00380B96">
        <w:rPr>
          <w:rFonts w:ascii="Times New Roman"/>
          <w:sz w:val="28"/>
          <w:szCs w:val="28"/>
          <w:lang w:val="ru-RU"/>
        </w:rPr>
        <w:t xml:space="preserve"> как элемент создания и функционирования визуал</w:t>
      </w:r>
      <w:r w:rsidR="00F932E4" w:rsidRPr="00380B96">
        <w:rPr>
          <w:rFonts w:ascii="Times New Roman"/>
          <w:sz w:val="28"/>
          <w:szCs w:val="28"/>
          <w:lang w:val="ru-RU"/>
        </w:rPr>
        <w:t>ь</w:t>
      </w:r>
      <w:r w:rsidR="00F932E4" w:rsidRPr="00380B96">
        <w:rPr>
          <w:rFonts w:ascii="Times New Roman"/>
          <w:sz w:val="28"/>
          <w:szCs w:val="28"/>
          <w:lang w:val="ru-RU"/>
        </w:rPr>
        <w:t>ной иерархии</w:t>
      </w:r>
      <w:r w:rsidR="00D31B8B" w:rsidRPr="00380B96">
        <w:rPr>
          <w:rFonts w:ascii="Times New Roman"/>
          <w:sz w:val="28"/>
          <w:szCs w:val="28"/>
          <w:lang w:val="ru-RU"/>
        </w:rPr>
        <w:t xml:space="preserve"> </w:t>
      </w:r>
      <w:r w:rsidR="00F932E4" w:rsidRPr="00380B96">
        <w:rPr>
          <w:rFonts w:ascii="Times New Roman"/>
          <w:sz w:val="28"/>
          <w:szCs w:val="28"/>
          <w:lang w:val="ru-RU"/>
        </w:rPr>
        <w:t>в большей степени применяется относительно изобразител</w:t>
      </w:r>
      <w:r w:rsidR="00F932E4" w:rsidRPr="00380B96">
        <w:rPr>
          <w:rFonts w:ascii="Times New Roman"/>
          <w:sz w:val="28"/>
          <w:szCs w:val="28"/>
          <w:lang w:val="ru-RU"/>
        </w:rPr>
        <w:t>ь</w:t>
      </w:r>
      <w:r w:rsidR="00F932E4" w:rsidRPr="00380B96">
        <w:rPr>
          <w:rFonts w:ascii="Times New Roman"/>
          <w:sz w:val="28"/>
          <w:szCs w:val="28"/>
          <w:lang w:val="ru-RU"/>
        </w:rPr>
        <w:t>ных или фотографических</w:t>
      </w:r>
      <w:r w:rsidR="00D31B8B" w:rsidRPr="00380B96">
        <w:rPr>
          <w:rFonts w:ascii="Times New Roman"/>
          <w:sz w:val="28"/>
          <w:szCs w:val="28"/>
          <w:lang w:val="ru-RU"/>
        </w:rPr>
        <w:t xml:space="preserve"> материалах</w:t>
      </w:r>
      <w:r w:rsidR="00F932E4" w:rsidRPr="00380B96">
        <w:rPr>
          <w:rFonts w:ascii="Times New Roman"/>
          <w:sz w:val="28"/>
          <w:szCs w:val="28"/>
          <w:lang w:val="ru-RU"/>
        </w:rPr>
        <w:t xml:space="preserve">. Внимание человека непроизвольно останавливается на самых сложных </w:t>
      </w:r>
      <w:r w:rsidR="00D31B8B" w:rsidRPr="00380B96">
        <w:rPr>
          <w:rFonts w:ascii="Times New Roman"/>
          <w:sz w:val="28"/>
          <w:szCs w:val="28"/>
          <w:lang w:val="ru-RU"/>
        </w:rPr>
        <w:t>объектах</w:t>
      </w:r>
      <w:r w:rsidR="00F932E4" w:rsidRPr="00380B96">
        <w:rPr>
          <w:rFonts w:ascii="Times New Roman"/>
          <w:sz w:val="28"/>
          <w:szCs w:val="28"/>
          <w:lang w:val="ru-RU"/>
        </w:rPr>
        <w:t xml:space="preserve"> с большим количеством дет</w:t>
      </w:r>
      <w:r w:rsidR="00F932E4" w:rsidRPr="00380B96">
        <w:rPr>
          <w:rFonts w:ascii="Times New Roman"/>
          <w:sz w:val="28"/>
          <w:szCs w:val="28"/>
          <w:lang w:val="ru-RU"/>
        </w:rPr>
        <w:t>а</w:t>
      </w:r>
      <w:r w:rsidR="00F932E4" w:rsidRPr="00380B96">
        <w:rPr>
          <w:rFonts w:ascii="Times New Roman"/>
          <w:sz w:val="28"/>
          <w:szCs w:val="28"/>
          <w:lang w:val="ru-RU"/>
        </w:rPr>
        <w:t>лей, сложных цветовых переходов</w:t>
      </w:r>
      <w:r w:rsidR="00EC7CB8" w:rsidRPr="00380B96">
        <w:rPr>
          <w:rFonts w:ascii="Times New Roman"/>
          <w:sz w:val="28"/>
          <w:szCs w:val="28"/>
          <w:lang w:val="ru-RU"/>
        </w:rPr>
        <w:t>. Изображения с высокой степенью детал</w:t>
      </w:r>
      <w:r w:rsidR="00EC7CB8" w:rsidRPr="00380B96">
        <w:rPr>
          <w:rFonts w:ascii="Times New Roman"/>
          <w:sz w:val="28"/>
          <w:szCs w:val="28"/>
          <w:lang w:val="ru-RU"/>
        </w:rPr>
        <w:t>и</w:t>
      </w:r>
      <w:r w:rsidR="00EC7CB8" w:rsidRPr="00380B96">
        <w:rPr>
          <w:rFonts w:ascii="Times New Roman"/>
          <w:sz w:val="28"/>
          <w:szCs w:val="28"/>
          <w:lang w:val="ru-RU"/>
        </w:rPr>
        <w:t xml:space="preserve">зации в условиях высокой визуальной конкуренции всегда выходят на первый план в сравнении с другими объектами. </w:t>
      </w:r>
    </w:p>
    <w:p w:rsidR="00D31B8B" w:rsidRPr="00380B96" w:rsidRDefault="001F5B6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Феномен WYKIWYL используется как один из методов управления вниманием пользователя в веб-дизайне. Расшифровывается данное понятие как «</w:t>
      </w:r>
      <w:r w:rsidRPr="00380B96">
        <w:rPr>
          <w:rFonts w:ascii="Times New Roman"/>
          <w:sz w:val="28"/>
          <w:szCs w:val="28"/>
        </w:rPr>
        <w:t>what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you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know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it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what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you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Pr="00380B96">
        <w:rPr>
          <w:rFonts w:ascii="Times New Roman"/>
          <w:sz w:val="28"/>
          <w:szCs w:val="28"/>
        </w:rPr>
        <w:t>like</w:t>
      </w:r>
      <w:r w:rsidRPr="00380B96">
        <w:rPr>
          <w:rFonts w:ascii="Times New Roman"/>
          <w:sz w:val="28"/>
          <w:szCs w:val="28"/>
          <w:lang w:val="ru-RU"/>
        </w:rPr>
        <w:t>» или «что вам известно, то вам и нрави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 xml:space="preserve">ся». Феномен ориентирован на особенность человеческой психики с большей лояльностью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относиться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к тем элементам, объектам или явлениям, с котор</w:t>
      </w:r>
      <w:r w:rsidRPr="00380B96">
        <w:rPr>
          <w:rFonts w:ascii="Times New Roman"/>
          <w:sz w:val="28"/>
          <w:szCs w:val="28"/>
          <w:lang w:val="ru-RU"/>
        </w:rPr>
        <w:t>ы</w:t>
      </w:r>
      <w:r w:rsidRPr="00380B96">
        <w:rPr>
          <w:rFonts w:ascii="Times New Roman"/>
          <w:sz w:val="28"/>
          <w:szCs w:val="28"/>
          <w:lang w:val="ru-RU"/>
        </w:rPr>
        <w:t>ми он сталкивался ранее, или к тому, что напоминает ему о прошлом полож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тельном опыте. </w:t>
      </w:r>
    </w:p>
    <w:p w:rsidR="00DA1008" w:rsidRPr="00380B96" w:rsidRDefault="00DA100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</w:p>
    <w:p w:rsidR="0055585D" w:rsidRPr="00380B96" w:rsidRDefault="0055585D" w:rsidP="00A97756">
      <w:pPr>
        <w:widowControl/>
        <w:wordWrap/>
        <w:autoSpaceDE/>
        <w:autoSpaceDN/>
        <w:spacing w:line="360" w:lineRule="auto"/>
        <w:rPr>
          <w:rFonts w:ascii="Times New Roman"/>
          <w:b/>
          <w:sz w:val="28"/>
          <w:szCs w:val="28"/>
          <w:lang w:val="ru-RU"/>
        </w:rPr>
      </w:pPr>
    </w:p>
    <w:p w:rsidR="0055585D" w:rsidRPr="00380B96" w:rsidRDefault="0055585D" w:rsidP="00A97756">
      <w:pPr>
        <w:widowControl/>
        <w:wordWrap/>
        <w:autoSpaceDE/>
        <w:autoSpaceDN/>
        <w:spacing w:line="360" w:lineRule="auto"/>
        <w:rPr>
          <w:rFonts w:ascii="Times New Roman"/>
          <w:b/>
          <w:sz w:val="28"/>
          <w:szCs w:val="28"/>
          <w:lang w:val="ru-RU"/>
        </w:rPr>
      </w:pPr>
    </w:p>
    <w:p w:rsidR="0048209C" w:rsidRPr="00380B96" w:rsidRDefault="00D5672F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5" w:name="_Toc450910922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1.3.3</w:t>
      </w:r>
      <w:r w:rsidR="00D31B8B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Композиционный дизайн </w:t>
      </w:r>
      <w:proofErr w:type="gramStart"/>
      <w:r w:rsidR="00D31B8B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Интернет-</w:t>
      </w:r>
      <w:r w:rsidR="0033445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СМИ</w:t>
      </w:r>
      <w:proofErr w:type="gramEnd"/>
      <w:r w:rsidR="0033445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33445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Типографика</w:t>
      </w:r>
      <w:proofErr w:type="spellEnd"/>
      <w:r w:rsidR="0033445E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веб-дизайне</w:t>
      </w:r>
      <w:bookmarkEnd w:id="15"/>
    </w:p>
    <w:p w:rsidR="00B47E2A" w:rsidRPr="00380B96" w:rsidRDefault="00B47E2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Расположение элементов на странице относительно друг друга имеет решающее значение для обеспечения условий быстрой и эффективной нав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га</w:t>
      </w:r>
      <w:r w:rsidR="00FA203B" w:rsidRPr="00380B96">
        <w:rPr>
          <w:rFonts w:ascii="Times New Roman"/>
          <w:sz w:val="28"/>
          <w:szCs w:val="28"/>
          <w:lang w:val="ru-RU"/>
        </w:rPr>
        <w:t>ции</w:t>
      </w:r>
      <w:r w:rsidRPr="00380B96">
        <w:rPr>
          <w:rFonts w:ascii="Times New Roman"/>
          <w:sz w:val="28"/>
          <w:szCs w:val="28"/>
          <w:lang w:val="ru-RU"/>
        </w:rPr>
        <w:t>. Данн</w:t>
      </w:r>
      <w:r w:rsidR="0033445E" w:rsidRPr="00380B96">
        <w:rPr>
          <w:rFonts w:ascii="Times New Roman"/>
          <w:sz w:val="28"/>
          <w:szCs w:val="28"/>
          <w:lang w:val="ru-RU"/>
        </w:rPr>
        <w:t>ая стратегия</w:t>
      </w:r>
      <w:r w:rsidRPr="00380B96">
        <w:rPr>
          <w:rFonts w:ascii="Times New Roman"/>
          <w:sz w:val="28"/>
          <w:szCs w:val="28"/>
          <w:lang w:val="ru-RU"/>
        </w:rPr>
        <w:t xml:space="preserve"> является естественным </w:t>
      </w:r>
      <w:r w:rsidR="0033445E" w:rsidRPr="00380B96">
        <w:rPr>
          <w:rFonts w:ascii="Times New Roman"/>
          <w:sz w:val="28"/>
          <w:szCs w:val="28"/>
          <w:lang w:val="ru-RU"/>
        </w:rPr>
        <w:t>приемом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нием и противопоставляется искусственно смоделированным графическим средствам осуществления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контроля за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визуальной перцепцией и направлен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ем взгляда. От степени </w:t>
      </w:r>
      <w:r w:rsidR="00FA203B" w:rsidRPr="00380B96">
        <w:rPr>
          <w:rFonts w:ascii="Times New Roman"/>
          <w:sz w:val="28"/>
          <w:szCs w:val="28"/>
          <w:lang w:val="ru-RU"/>
        </w:rPr>
        <w:t>проработки</w:t>
      </w:r>
      <w:r w:rsidRPr="00380B96">
        <w:rPr>
          <w:rFonts w:ascii="Times New Roman"/>
          <w:sz w:val="28"/>
          <w:szCs w:val="28"/>
          <w:lang w:val="ru-RU"/>
        </w:rPr>
        <w:t xml:space="preserve"> композиции и качества</w:t>
      </w:r>
      <w:r w:rsidR="00FA203B" w:rsidRPr="00380B96">
        <w:rPr>
          <w:rFonts w:ascii="Times New Roman"/>
          <w:sz w:val="28"/>
          <w:szCs w:val="28"/>
          <w:lang w:val="ru-RU"/>
        </w:rPr>
        <w:t xml:space="preserve"> ее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FA203B" w:rsidRPr="00380B96">
        <w:rPr>
          <w:rFonts w:ascii="Times New Roman"/>
          <w:sz w:val="28"/>
          <w:szCs w:val="28"/>
          <w:lang w:val="ru-RU"/>
        </w:rPr>
        <w:t>реализации</w:t>
      </w:r>
      <w:r w:rsidRPr="00380B96">
        <w:rPr>
          <w:rFonts w:ascii="Times New Roman"/>
          <w:sz w:val="28"/>
          <w:szCs w:val="28"/>
          <w:lang w:val="ru-RU"/>
        </w:rPr>
        <w:t xml:space="preserve"> с</w:t>
      </w:r>
      <w:r w:rsidR="00FA203B" w:rsidRPr="00380B96">
        <w:rPr>
          <w:rFonts w:ascii="Times New Roman"/>
          <w:sz w:val="28"/>
          <w:szCs w:val="28"/>
          <w:lang w:val="ru-RU"/>
        </w:rPr>
        <w:t xml:space="preserve"> учетом</w:t>
      </w:r>
      <w:r w:rsidRPr="00380B96">
        <w:rPr>
          <w:rFonts w:ascii="Times New Roman"/>
          <w:sz w:val="28"/>
          <w:szCs w:val="28"/>
          <w:lang w:val="ru-RU"/>
        </w:rPr>
        <w:t xml:space="preserve"> совокупно</w:t>
      </w:r>
      <w:r w:rsidR="00FA203B" w:rsidRPr="00380B96">
        <w:rPr>
          <w:rFonts w:ascii="Times New Roman"/>
          <w:sz w:val="28"/>
          <w:szCs w:val="28"/>
          <w:lang w:val="ru-RU"/>
        </w:rPr>
        <w:t>сти</w:t>
      </w:r>
      <w:r w:rsidRPr="00380B96">
        <w:rPr>
          <w:rFonts w:ascii="Times New Roman"/>
          <w:sz w:val="28"/>
          <w:szCs w:val="28"/>
          <w:lang w:val="ru-RU"/>
        </w:rPr>
        <w:t xml:space="preserve"> объектов веб-дизайна напрямую зависит степень уд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влетворенности пользователя </w:t>
      </w:r>
      <w:r w:rsidR="00FA203B" w:rsidRPr="00380B96">
        <w:rPr>
          <w:rFonts w:ascii="Times New Roman"/>
          <w:sz w:val="28"/>
          <w:szCs w:val="28"/>
          <w:lang w:val="ru-RU"/>
        </w:rPr>
        <w:t>от взаимодействия</w:t>
      </w:r>
      <w:r w:rsidRPr="00380B96">
        <w:rPr>
          <w:rFonts w:ascii="Times New Roman"/>
          <w:sz w:val="28"/>
          <w:szCs w:val="28"/>
          <w:lang w:val="ru-RU"/>
        </w:rPr>
        <w:t xml:space="preserve"> с ресурсом, обоснованная удобством и скоростью поиска информации.</w:t>
      </w:r>
    </w:p>
    <w:p w:rsidR="00B47E2A" w:rsidRPr="00380B96" w:rsidRDefault="00B47E2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Композиционное строение полосы отвечает за создание иерархической пирами</w:t>
      </w:r>
      <w:r w:rsidR="00FA203B" w:rsidRPr="00380B96">
        <w:rPr>
          <w:rFonts w:ascii="Times New Roman"/>
          <w:sz w:val="28"/>
          <w:szCs w:val="28"/>
          <w:lang w:val="ru-RU"/>
        </w:rPr>
        <w:t>ды</w:t>
      </w:r>
      <w:r w:rsidRPr="00380B96">
        <w:rPr>
          <w:rFonts w:ascii="Times New Roman"/>
          <w:sz w:val="28"/>
          <w:szCs w:val="28"/>
          <w:lang w:val="ru-RU"/>
        </w:rPr>
        <w:t>, в соответствии</w:t>
      </w:r>
      <w:r w:rsidR="00FA203B" w:rsidRPr="00380B96">
        <w:rPr>
          <w:rFonts w:ascii="Times New Roman"/>
          <w:sz w:val="28"/>
          <w:szCs w:val="28"/>
          <w:lang w:val="ru-RU"/>
        </w:rPr>
        <w:t xml:space="preserve"> с которой выстраиваю</w:t>
      </w:r>
      <w:r w:rsidRPr="00380B96">
        <w:rPr>
          <w:rFonts w:ascii="Times New Roman"/>
          <w:sz w:val="28"/>
          <w:szCs w:val="28"/>
          <w:lang w:val="ru-RU"/>
        </w:rPr>
        <w:t>тся объекты, и характериз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 xml:space="preserve">ется способностью определять вектор изучения </w:t>
      </w:r>
      <w:r w:rsidR="00FA203B" w:rsidRPr="00380B96">
        <w:rPr>
          <w:rFonts w:ascii="Times New Roman"/>
          <w:sz w:val="28"/>
          <w:szCs w:val="28"/>
          <w:lang w:val="ru-RU"/>
        </w:rPr>
        <w:t xml:space="preserve">контента и </w:t>
      </w:r>
      <w:r w:rsidRPr="00380B96">
        <w:rPr>
          <w:rFonts w:ascii="Times New Roman"/>
          <w:sz w:val="28"/>
          <w:szCs w:val="28"/>
          <w:lang w:val="ru-RU"/>
        </w:rPr>
        <w:t>отношения фун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циональной смежности</w:t>
      </w:r>
      <w:r w:rsidR="00FA203B" w:rsidRPr="00380B96">
        <w:rPr>
          <w:rFonts w:ascii="Times New Roman"/>
          <w:sz w:val="28"/>
          <w:szCs w:val="28"/>
          <w:lang w:val="ru-RU"/>
        </w:rPr>
        <w:t xml:space="preserve"> между объектами</w:t>
      </w:r>
      <w:r w:rsidRPr="00380B96">
        <w:rPr>
          <w:rFonts w:ascii="Times New Roman"/>
          <w:sz w:val="28"/>
          <w:szCs w:val="28"/>
          <w:lang w:val="ru-RU"/>
        </w:rPr>
        <w:t>, влияя на восприятие пользоват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лем отдельных блоков информации как близких или далеких по значению, функциям, информационному содержанию.  </w:t>
      </w:r>
    </w:p>
    <w:p w:rsidR="00FA203B" w:rsidRPr="00380B96" w:rsidRDefault="00FA203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Композиционное строение управляет перцепцией за счет использов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ния параметров единообразия, схожести объектов по некоторому признаку, которым может быть цвет, форма, </w:t>
      </w:r>
      <w:r w:rsidR="006F27C3" w:rsidRPr="00380B96">
        <w:rPr>
          <w:rFonts w:ascii="Times New Roman"/>
          <w:sz w:val="28"/>
          <w:szCs w:val="28"/>
          <w:lang w:val="ru-RU"/>
        </w:rPr>
        <w:t>структура</w:t>
      </w:r>
      <w:r w:rsidRPr="00380B96">
        <w:rPr>
          <w:rFonts w:ascii="Times New Roman"/>
          <w:sz w:val="28"/>
          <w:szCs w:val="28"/>
          <w:lang w:val="ru-RU"/>
        </w:rPr>
        <w:t>, содержание и тому подобные факторы. Создание визуальных связок не зависит от фактического положения объектов в пространстве страницы, а определяется пользователем интуити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но за счет свойства подобия и максимально схожего функционала элементов, объединяющихся в обособленные группы относительно прочих объектов</w:t>
      </w:r>
      <w:r w:rsidR="007F07B8" w:rsidRPr="00380B96">
        <w:rPr>
          <w:rStyle w:val="a6"/>
          <w:rFonts w:ascii="Times New Roman"/>
          <w:sz w:val="28"/>
          <w:szCs w:val="28"/>
          <w:lang w:val="ru-RU"/>
        </w:rPr>
        <w:footnoteReference w:id="63"/>
      </w:r>
      <w:r w:rsidRPr="00380B96">
        <w:rPr>
          <w:rFonts w:ascii="Times New Roman"/>
          <w:sz w:val="28"/>
          <w:szCs w:val="28"/>
          <w:lang w:val="ru-RU"/>
        </w:rPr>
        <w:t xml:space="preserve">.  </w:t>
      </w:r>
    </w:p>
    <w:p w:rsidR="00FD55EB" w:rsidRPr="00380B96" w:rsidRDefault="0033445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Стратегия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 конгруэнтности или визуального объединения объектов по параметру подобия осуществляется на основе нескольких факторов. В первую оче</w:t>
      </w:r>
      <w:r w:rsidRPr="00380B96">
        <w:rPr>
          <w:rFonts w:ascii="Times New Roman"/>
          <w:sz w:val="28"/>
          <w:szCs w:val="28"/>
          <w:lang w:val="ru-RU"/>
        </w:rPr>
        <w:t>редь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 речь идет об использовании подобия на основе общего ра</w:t>
      </w:r>
      <w:r w:rsidR="00FD55EB" w:rsidRPr="00380B96">
        <w:rPr>
          <w:rFonts w:ascii="Times New Roman"/>
          <w:sz w:val="28"/>
          <w:szCs w:val="28"/>
          <w:lang w:val="ru-RU"/>
        </w:rPr>
        <w:t>з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мера элементов, за счет которых осуществляется визуальная неосознаваемая </w:t>
      </w:r>
      <w:r w:rsidR="00FD55EB" w:rsidRPr="00380B96">
        <w:rPr>
          <w:rFonts w:ascii="Times New Roman"/>
          <w:sz w:val="28"/>
          <w:szCs w:val="28"/>
          <w:lang w:val="ru-RU"/>
        </w:rPr>
        <w:lastRenderedPageBreak/>
        <w:t xml:space="preserve">пользователем группировка </w:t>
      </w:r>
      <w:r w:rsidRPr="00380B96">
        <w:rPr>
          <w:rFonts w:ascii="Times New Roman"/>
          <w:sz w:val="28"/>
          <w:szCs w:val="28"/>
          <w:lang w:val="ru-RU"/>
        </w:rPr>
        <w:t>объектов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 одинаковой или близкой друг другу в</w:t>
      </w:r>
      <w:r w:rsidR="00FD55EB" w:rsidRPr="00380B96">
        <w:rPr>
          <w:rFonts w:ascii="Times New Roman"/>
          <w:sz w:val="28"/>
          <w:szCs w:val="28"/>
          <w:lang w:val="ru-RU"/>
        </w:rPr>
        <w:t>е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личины относительно поля веб-страницы или других </w:t>
      </w:r>
      <w:r w:rsidRPr="00380B96">
        <w:rPr>
          <w:rFonts w:ascii="Times New Roman"/>
          <w:sz w:val="28"/>
          <w:szCs w:val="28"/>
          <w:lang w:val="ru-RU"/>
        </w:rPr>
        <w:t>визуальных блоков</w:t>
      </w:r>
      <w:r w:rsidR="00FD55EB" w:rsidRPr="00380B96">
        <w:rPr>
          <w:rFonts w:ascii="Times New Roman"/>
          <w:sz w:val="28"/>
          <w:szCs w:val="28"/>
          <w:lang w:val="ru-RU"/>
        </w:rPr>
        <w:t xml:space="preserve"> на ней.</w:t>
      </w:r>
      <w:r w:rsidR="00F0477F" w:rsidRPr="00380B96">
        <w:rPr>
          <w:rFonts w:ascii="Times New Roman"/>
          <w:sz w:val="28"/>
          <w:szCs w:val="28"/>
          <w:lang w:val="ru-RU"/>
        </w:rPr>
        <w:t xml:space="preserve"> Во-вторых, принцип конгруэнтности реализуется на основе организации подобия элементов по цветовому решению. </w:t>
      </w:r>
      <w:r w:rsidR="004F7CB0" w:rsidRPr="00380B96">
        <w:rPr>
          <w:rFonts w:ascii="Times New Roman"/>
          <w:sz w:val="28"/>
          <w:szCs w:val="28"/>
          <w:lang w:val="ru-RU"/>
        </w:rPr>
        <w:t xml:space="preserve">Построение визуальных связей за счет приема цветового макетирования используется для выделения целых блоков, к которым относятся различные статистические данные, информация, оформленная в формате рейтингов, обособление наиболее актуальных или просто новых материалов. </w:t>
      </w:r>
    </w:p>
    <w:p w:rsidR="00D60926" w:rsidRPr="00380B96" w:rsidRDefault="00D6092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Фон как элемент композиции выступает в качестве дополнительного метода структурирования контента за счет функционирования в формате естественного интервала. При обрамлении с одинаковыми интервалами нек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торого объекта со всех сторон фоном от остальных материалов возникает н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осознанное впечатление обособленности и уникальности представленной в подобном фрейме информации, она обращает на себя значительно больше внимания, чем стандартные текстовые блоки. Изменение размеров пробела между о</w:t>
      </w:r>
      <w:r w:rsidR="00C44760" w:rsidRPr="00380B96">
        <w:rPr>
          <w:rFonts w:ascii="Times New Roman"/>
          <w:sz w:val="28"/>
          <w:szCs w:val="28"/>
          <w:lang w:val="ru-RU"/>
        </w:rPr>
        <w:t xml:space="preserve">пределенной группой объектов относительно </w:t>
      </w:r>
      <w:r w:rsidRPr="00380B96">
        <w:rPr>
          <w:rFonts w:ascii="Times New Roman"/>
          <w:sz w:val="28"/>
          <w:szCs w:val="28"/>
          <w:lang w:val="ru-RU"/>
        </w:rPr>
        <w:t>применения стандар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ных пробе</w:t>
      </w:r>
      <w:r w:rsidR="00C44760" w:rsidRPr="00380B96">
        <w:rPr>
          <w:rFonts w:ascii="Times New Roman"/>
          <w:sz w:val="28"/>
          <w:szCs w:val="28"/>
          <w:lang w:val="ru-RU"/>
        </w:rPr>
        <w:t>лов</w:t>
      </w:r>
      <w:r w:rsidRPr="00380B96">
        <w:rPr>
          <w:rFonts w:ascii="Times New Roman"/>
          <w:sz w:val="28"/>
          <w:szCs w:val="28"/>
          <w:lang w:val="ru-RU"/>
        </w:rPr>
        <w:t xml:space="preserve"> на всем остальном пространстве веб-страницы создает </w:t>
      </w:r>
      <w:r w:rsidR="00C44760" w:rsidRPr="00380B96">
        <w:rPr>
          <w:rFonts w:ascii="Times New Roman"/>
          <w:sz w:val="28"/>
          <w:szCs w:val="28"/>
          <w:lang w:val="ru-RU"/>
        </w:rPr>
        <w:t>эффект обособленности целой группы фреймов на основе торжественности, которая автоматически приписывается им за счет особенностей перцептивного во</w:t>
      </w:r>
      <w:r w:rsidR="00C44760" w:rsidRPr="00380B96">
        <w:rPr>
          <w:rFonts w:ascii="Times New Roman"/>
          <w:sz w:val="28"/>
          <w:szCs w:val="28"/>
          <w:lang w:val="ru-RU"/>
        </w:rPr>
        <w:t>с</w:t>
      </w:r>
      <w:r w:rsidR="00C44760" w:rsidRPr="00380B96">
        <w:rPr>
          <w:rFonts w:ascii="Times New Roman"/>
          <w:sz w:val="28"/>
          <w:szCs w:val="28"/>
          <w:lang w:val="ru-RU"/>
        </w:rPr>
        <w:t>приятия.</w:t>
      </w:r>
    </w:p>
    <w:p w:rsidR="006F27C3" w:rsidRPr="00380B96" w:rsidRDefault="006F27C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Фоновое пространство оказывает значительное влияние на формиров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ния стратегии визуального ознакомления с контентом. </w:t>
      </w:r>
      <w:r w:rsidR="00823708" w:rsidRPr="00380B96">
        <w:rPr>
          <w:rFonts w:ascii="Times New Roman"/>
          <w:sz w:val="28"/>
          <w:szCs w:val="28"/>
          <w:lang w:val="ru-RU"/>
        </w:rPr>
        <w:t>Доминирующей в ср</w:t>
      </w:r>
      <w:r w:rsidR="00823708" w:rsidRPr="00380B96">
        <w:rPr>
          <w:rFonts w:ascii="Times New Roman"/>
          <w:sz w:val="28"/>
          <w:szCs w:val="28"/>
          <w:lang w:val="ru-RU"/>
        </w:rPr>
        <w:t>е</w:t>
      </w:r>
      <w:r w:rsidR="00823708" w:rsidRPr="00380B96">
        <w:rPr>
          <w:rFonts w:ascii="Times New Roman"/>
          <w:sz w:val="28"/>
          <w:szCs w:val="28"/>
          <w:lang w:val="ru-RU"/>
        </w:rPr>
        <w:t>де веб-дизайнеров и наиболее эффективной классической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823708" w:rsidRPr="00380B96">
        <w:rPr>
          <w:rFonts w:ascii="Times New Roman"/>
          <w:sz w:val="28"/>
          <w:szCs w:val="28"/>
          <w:lang w:val="ru-RU"/>
        </w:rPr>
        <w:t>организацией пр</w:t>
      </w:r>
      <w:r w:rsidR="00823708" w:rsidRPr="00380B96">
        <w:rPr>
          <w:rFonts w:ascii="Times New Roman"/>
          <w:sz w:val="28"/>
          <w:szCs w:val="28"/>
          <w:lang w:val="ru-RU"/>
        </w:rPr>
        <w:t>о</w:t>
      </w:r>
      <w:r w:rsidR="00823708" w:rsidRPr="00380B96">
        <w:rPr>
          <w:rFonts w:ascii="Times New Roman"/>
          <w:sz w:val="28"/>
          <w:szCs w:val="28"/>
          <w:lang w:val="ru-RU"/>
        </w:rPr>
        <w:t>странства является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учет привычного </w:t>
      </w:r>
      <w:r w:rsidRPr="00380B96">
        <w:rPr>
          <w:rFonts w:ascii="Times New Roman"/>
          <w:sz w:val="28"/>
          <w:szCs w:val="28"/>
          <w:lang w:val="ru-RU"/>
        </w:rPr>
        <w:t>способ</w:t>
      </w:r>
      <w:r w:rsidR="00823708"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 восприятия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 человеком любой</w:t>
      </w:r>
      <w:r w:rsidRPr="00380B96">
        <w:rPr>
          <w:rFonts w:ascii="Times New Roman"/>
          <w:sz w:val="28"/>
          <w:szCs w:val="28"/>
          <w:lang w:val="ru-RU"/>
        </w:rPr>
        <w:t xml:space="preserve"> информации, основан</w:t>
      </w:r>
      <w:r w:rsidR="00823708" w:rsidRPr="00380B96">
        <w:rPr>
          <w:rFonts w:ascii="Times New Roman"/>
          <w:sz w:val="28"/>
          <w:szCs w:val="28"/>
          <w:lang w:val="ru-RU"/>
        </w:rPr>
        <w:t>ного</w:t>
      </w:r>
      <w:r w:rsidRPr="00380B96">
        <w:rPr>
          <w:rFonts w:ascii="Times New Roman"/>
          <w:sz w:val="28"/>
          <w:szCs w:val="28"/>
          <w:lang w:val="ru-RU"/>
        </w:rPr>
        <w:t xml:space="preserve"> на </w:t>
      </w:r>
      <w:r w:rsidR="00235F22" w:rsidRPr="00380B96">
        <w:rPr>
          <w:rFonts w:ascii="Times New Roman"/>
          <w:sz w:val="28"/>
          <w:szCs w:val="28"/>
          <w:lang w:val="ru-RU"/>
        </w:rPr>
        <w:t xml:space="preserve">правиле </w:t>
      </w:r>
      <w:r w:rsidRPr="00380B96">
        <w:rPr>
          <w:rFonts w:ascii="Times New Roman"/>
          <w:sz w:val="28"/>
          <w:szCs w:val="28"/>
          <w:lang w:val="ru-RU"/>
        </w:rPr>
        <w:t>чтения слева напра</w:t>
      </w:r>
      <w:r w:rsidR="00823708" w:rsidRPr="00380B96">
        <w:rPr>
          <w:rFonts w:ascii="Times New Roman"/>
          <w:sz w:val="28"/>
          <w:szCs w:val="28"/>
          <w:lang w:val="ru-RU"/>
        </w:rPr>
        <w:t>во. При наруше</w:t>
      </w:r>
      <w:r w:rsidR="00235F22" w:rsidRPr="00380B96">
        <w:rPr>
          <w:rFonts w:ascii="Times New Roman"/>
          <w:sz w:val="28"/>
          <w:szCs w:val="28"/>
          <w:lang w:val="ru-RU"/>
        </w:rPr>
        <w:t>нии данного правила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 может возникнуть, так называемый, </w:t>
      </w:r>
      <w:r w:rsidR="00235F22" w:rsidRPr="00380B96">
        <w:rPr>
          <w:rFonts w:ascii="Times New Roman"/>
          <w:sz w:val="28"/>
          <w:szCs w:val="28"/>
          <w:lang w:val="ru-RU"/>
        </w:rPr>
        <w:t>визуальный шум как следствие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 расположения фотографических и текстуальных элементов без и</w:t>
      </w:r>
      <w:r w:rsidR="00823708" w:rsidRPr="00380B96">
        <w:rPr>
          <w:rFonts w:ascii="Times New Roman"/>
          <w:sz w:val="28"/>
          <w:szCs w:val="28"/>
          <w:lang w:val="ru-RU"/>
        </w:rPr>
        <w:t>с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пользования дополнительных </w:t>
      </w:r>
      <w:r w:rsidR="00235F22" w:rsidRPr="00380B96">
        <w:rPr>
          <w:rFonts w:ascii="Times New Roman"/>
          <w:sz w:val="28"/>
          <w:szCs w:val="28"/>
          <w:lang w:val="ru-RU"/>
        </w:rPr>
        <w:t>приемов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 разделения или достаточного отступа между объектами. Визуальный шум характеризуется нарушением устойчивой траектории чтения по причине раздробленности контента, смещения инфо</w:t>
      </w:r>
      <w:r w:rsidR="00823708" w:rsidRPr="00380B96">
        <w:rPr>
          <w:rFonts w:ascii="Times New Roman"/>
          <w:sz w:val="28"/>
          <w:szCs w:val="28"/>
          <w:lang w:val="ru-RU"/>
        </w:rPr>
        <w:t>р</w:t>
      </w:r>
      <w:r w:rsidR="00823708" w:rsidRPr="00380B96">
        <w:rPr>
          <w:rFonts w:ascii="Times New Roman"/>
          <w:sz w:val="28"/>
          <w:szCs w:val="28"/>
          <w:lang w:val="ru-RU"/>
        </w:rPr>
        <w:lastRenderedPageBreak/>
        <w:t>мационн</w:t>
      </w:r>
      <w:r w:rsidR="00235F22" w:rsidRPr="00380B96">
        <w:rPr>
          <w:rFonts w:ascii="Times New Roman"/>
          <w:sz w:val="28"/>
          <w:szCs w:val="28"/>
          <w:lang w:val="ru-RU"/>
        </w:rPr>
        <w:t>ых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 или иллюстративных блоков, затруднения группировки информ</w:t>
      </w:r>
      <w:r w:rsidR="00823708" w:rsidRPr="00380B96">
        <w:rPr>
          <w:rFonts w:ascii="Times New Roman"/>
          <w:sz w:val="28"/>
          <w:szCs w:val="28"/>
          <w:lang w:val="ru-RU"/>
        </w:rPr>
        <w:t>а</w:t>
      </w:r>
      <w:r w:rsidR="00823708" w:rsidRPr="00380B96">
        <w:rPr>
          <w:rFonts w:ascii="Times New Roman"/>
          <w:sz w:val="28"/>
          <w:szCs w:val="28"/>
          <w:lang w:val="ru-RU"/>
        </w:rPr>
        <w:t xml:space="preserve">ции по визуальным или смысловым признакам. Таким образом, происходит дезориентация пользователя в пространстве веб-страницы, </w:t>
      </w:r>
      <w:r w:rsidR="00235F22" w:rsidRPr="00380B96">
        <w:rPr>
          <w:rFonts w:ascii="Times New Roman"/>
          <w:sz w:val="28"/>
          <w:szCs w:val="28"/>
          <w:lang w:val="ru-RU"/>
        </w:rPr>
        <w:t xml:space="preserve">ненамеренное </w:t>
      </w:r>
      <w:r w:rsidR="00823708" w:rsidRPr="00380B96">
        <w:rPr>
          <w:rFonts w:ascii="Times New Roman"/>
          <w:sz w:val="28"/>
          <w:szCs w:val="28"/>
          <w:lang w:val="ru-RU"/>
        </w:rPr>
        <w:t>и</w:t>
      </w:r>
      <w:r w:rsidR="00823708" w:rsidRPr="00380B96">
        <w:rPr>
          <w:rFonts w:ascii="Times New Roman"/>
          <w:sz w:val="28"/>
          <w:szCs w:val="28"/>
          <w:lang w:val="ru-RU"/>
        </w:rPr>
        <w:t>з</w:t>
      </w:r>
      <w:r w:rsidR="00823708" w:rsidRPr="00380B96">
        <w:rPr>
          <w:rFonts w:ascii="Times New Roman"/>
          <w:sz w:val="28"/>
          <w:szCs w:val="28"/>
          <w:lang w:val="ru-RU"/>
        </w:rPr>
        <w:t>менение вектора внимания</w:t>
      </w:r>
      <w:r w:rsidR="00235F22" w:rsidRPr="00380B96">
        <w:rPr>
          <w:rFonts w:ascii="Times New Roman"/>
          <w:sz w:val="28"/>
          <w:szCs w:val="28"/>
          <w:lang w:val="ru-RU"/>
        </w:rPr>
        <w:t>, потеря интереса к контенту веб-сайта и, как сле</w:t>
      </w:r>
      <w:r w:rsidR="00235F22" w:rsidRPr="00380B96">
        <w:rPr>
          <w:rFonts w:ascii="Times New Roman"/>
          <w:sz w:val="28"/>
          <w:szCs w:val="28"/>
          <w:lang w:val="ru-RU"/>
        </w:rPr>
        <w:t>д</w:t>
      </w:r>
      <w:r w:rsidR="00235F22" w:rsidRPr="00380B96">
        <w:rPr>
          <w:rFonts w:ascii="Times New Roman"/>
          <w:sz w:val="28"/>
          <w:szCs w:val="28"/>
          <w:lang w:val="ru-RU"/>
        </w:rPr>
        <w:t>ствие, неудовлетворенность результатами работы с материалом</w:t>
      </w:r>
      <w:r w:rsidR="00FE75EB" w:rsidRPr="00380B96">
        <w:rPr>
          <w:rStyle w:val="a6"/>
          <w:rFonts w:ascii="Times New Roman"/>
          <w:sz w:val="28"/>
          <w:szCs w:val="28"/>
          <w:lang w:val="ru-RU"/>
        </w:rPr>
        <w:footnoteReference w:id="64"/>
      </w:r>
      <w:r w:rsidR="00235F22" w:rsidRPr="00380B96">
        <w:rPr>
          <w:rFonts w:ascii="Times New Roman"/>
          <w:sz w:val="28"/>
          <w:szCs w:val="28"/>
          <w:lang w:val="ru-RU"/>
        </w:rPr>
        <w:t>.</w:t>
      </w:r>
    </w:p>
    <w:p w:rsidR="008D0590" w:rsidRPr="00380B96" w:rsidRDefault="004532A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Любое средство массовой информации – это, в первую очередь, сов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купность журналистских произ</w:t>
      </w:r>
      <w:r w:rsidR="00385FAD" w:rsidRPr="00380B96">
        <w:rPr>
          <w:rFonts w:ascii="Times New Roman"/>
          <w:sz w:val="28"/>
          <w:szCs w:val="28"/>
          <w:lang w:val="ru-RU"/>
        </w:rPr>
        <w:t>ведений, зафиксированных методом использ</w:t>
      </w:r>
      <w:r w:rsidR="00385FAD" w:rsidRPr="00380B96">
        <w:rPr>
          <w:rFonts w:ascii="Times New Roman"/>
          <w:sz w:val="28"/>
          <w:szCs w:val="28"/>
          <w:lang w:val="ru-RU"/>
        </w:rPr>
        <w:t>о</w:t>
      </w:r>
      <w:r w:rsidR="00385FAD" w:rsidRPr="00380B96">
        <w:rPr>
          <w:rFonts w:ascii="Times New Roman"/>
          <w:sz w:val="28"/>
          <w:szCs w:val="28"/>
          <w:lang w:val="ru-RU"/>
        </w:rPr>
        <w:t xml:space="preserve">вания символов. Искусство визуального оформления текстовой информации - </w:t>
      </w:r>
      <w:proofErr w:type="spellStart"/>
      <w:r w:rsidR="00385FAD" w:rsidRPr="00380B96">
        <w:rPr>
          <w:rFonts w:ascii="Times New Roman"/>
          <w:sz w:val="28"/>
          <w:szCs w:val="28"/>
          <w:lang w:val="ru-RU"/>
        </w:rPr>
        <w:t>типографика</w:t>
      </w:r>
      <w:proofErr w:type="spellEnd"/>
      <w:r w:rsidR="00385FAD" w:rsidRPr="00380B96">
        <w:rPr>
          <w:rFonts w:ascii="Times New Roman"/>
          <w:sz w:val="28"/>
          <w:szCs w:val="28"/>
          <w:lang w:val="ru-RU"/>
        </w:rPr>
        <w:t xml:space="preserve"> –</w:t>
      </w:r>
      <w:r w:rsidR="002B74F0" w:rsidRPr="00380B96">
        <w:rPr>
          <w:rFonts w:ascii="Times New Roman"/>
          <w:sz w:val="28"/>
          <w:szCs w:val="28"/>
          <w:lang w:val="ru-RU"/>
        </w:rPr>
        <w:t xml:space="preserve"> </w:t>
      </w:r>
      <w:r w:rsidR="00385FAD" w:rsidRPr="00380B96">
        <w:rPr>
          <w:rFonts w:ascii="Times New Roman"/>
          <w:sz w:val="28"/>
          <w:szCs w:val="28"/>
          <w:lang w:val="ru-RU"/>
        </w:rPr>
        <w:t>од</w:t>
      </w:r>
      <w:r w:rsidR="002B74F0" w:rsidRPr="00380B96">
        <w:rPr>
          <w:rFonts w:ascii="Times New Roman"/>
          <w:sz w:val="28"/>
          <w:szCs w:val="28"/>
          <w:lang w:val="ru-RU"/>
        </w:rPr>
        <w:t>но</w:t>
      </w:r>
      <w:r w:rsidR="00385FAD" w:rsidRPr="00380B96">
        <w:rPr>
          <w:rFonts w:ascii="Times New Roman"/>
          <w:sz w:val="28"/>
          <w:szCs w:val="28"/>
          <w:lang w:val="ru-RU"/>
        </w:rPr>
        <w:t xml:space="preserve"> из ключевых </w:t>
      </w:r>
      <w:r w:rsidR="002B74F0" w:rsidRPr="00380B96">
        <w:rPr>
          <w:rFonts w:ascii="Times New Roman"/>
          <w:sz w:val="28"/>
          <w:szCs w:val="28"/>
          <w:lang w:val="ru-RU"/>
        </w:rPr>
        <w:t>элементов</w:t>
      </w:r>
      <w:r w:rsidR="00385FAD" w:rsidRPr="00380B96">
        <w:rPr>
          <w:rFonts w:ascii="Times New Roman"/>
          <w:sz w:val="28"/>
          <w:szCs w:val="28"/>
          <w:lang w:val="ru-RU"/>
        </w:rPr>
        <w:t xml:space="preserve"> разработки и создания веб-сайта, центральной задачей которого является выбор эргономичных параметров </w:t>
      </w:r>
      <w:r w:rsidR="002B74F0" w:rsidRPr="00380B96">
        <w:rPr>
          <w:rFonts w:ascii="Times New Roman"/>
          <w:sz w:val="28"/>
          <w:szCs w:val="28"/>
          <w:lang w:val="ru-RU"/>
        </w:rPr>
        <w:t>презентации</w:t>
      </w:r>
      <w:r w:rsidR="00385FAD" w:rsidRPr="00380B96">
        <w:rPr>
          <w:rFonts w:ascii="Times New Roman"/>
          <w:sz w:val="28"/>
          <w:szCs w:val="28"/>
          <w:lang w:val="ru-RU"/>
        </w:rPr>
        <w:t xml:space="preserve"> письменной речи.</w:t>
      </w:r>
      <w:r w:rsidR="00955AB5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8D0590" w:rsidRPr="00380B96" w:rsidRDefault="008D059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В веб-дизайне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при создании шрифтового расписания, то есть стабильной совокупности шрифтов, используемых в определенном</w:t>
      </w:r>
      <w:r w:rsidR="0033445E" w:rsidRPr="00380B96">
        <w:rPr>
          <w:rFonts w:ascii="Times New Roman"/>
          <w:sz w:val="28"/>
          <w:szCs w:val="28"/>
          <w:lang w:val="ru-RU"/>
        </w:rPr>
        <w:t xml:space="preserve"> средстве массовой информации с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33445E" w:rsidRPr="00380B96">
        <w:rPr>
          <w:rFonts w:ascii="Times New Roman"/>
          <w:sz w:val="28"/>
          <w:szCs w:val="28"/>
          <w:lang w:val="ru-RU"/>
        </w:rPr>
        <w:t>определенными</w:t>
      </w:r>
      <w:r w:rsidRPr="00380B96">
        <w:rPr>
          <w:rFonts w:ascii="Times New Roman"/>
          <w:sz w:val="28"/>
          <w:szCs w:val="28"/>
          <w:lang w:val="ru-RU"/>
        </w:rPr>
        <w:t xml:space="preserve"> привязками каждого шри</w:t>
      </w:r>
      <w:r w:rsidRPr="00380B96">
        <w:rPr>
          <w:rFonts w:ascii="Times New Roman"/>
          <w:sz w:val="28"/>
          <w:szCs w:val="28"/>
          <w:lang w:val="ru-RU"/>
        </w:rPr>
        <w:t>ф</w:t>
      </w:r>
      <w:r w:rsidRPr="00380B96">
        <w:rPr>
          <w:rFonts w:ascii="Times New Roman"/>
          <w:sz w:val="28"/>
          <w:szCs w:val="28"/>
          <w:lang w:val="ru-RU"/>
        </w:rPr>
        <w:t>та к определенному разделу, теме, жанру или полосе, учитывается множество различных критериев и характеристик. В рамках проводимого исследования наибольший интерес представляют такие па</w:t>
      </w:r>
      <w:r w:rsidR="00D805EE" w:rsidRPr="00380B96">
        <w:rPr>
          <w:rFonts w:ascii="Times New Roman"/>
          <w:sz w:val="28"/>
          <w:szCs w:val="28"/>
          <w:lang w:val="ru-RU"/>
        </w:rPr>
        <w:t>раметры, как кегль, интерлиньяж и</w:t>
      </w:r>
      <w:r w:rsidRPr="00380B96">
        <w:rPr>
          <w:rFonts w:ascii="Times New Roman"/>
          <w:sz w:val="28"/>
          <w:szCs w:val="28"/>
          <w:lang w:val="ru-RU"/>
        </w:rPr>
        <w:t xml:space="preserve"> засечки. Описанные элементы в наибольшей степени влияют на скорость восприятия письменной речи и качество усваивания информации.</w:t>
      </w:r>
      <w:r w:rsidR="00CD2870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CD2870" w:rsidRPr="00380B96" w:rsidRDefault="00CD287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В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типографике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под кеглем понимается высота букв с учетом верхних и нижних выносных элементов у отдельно взятого знака с измерением в тип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графском пункте, равном 0,376 миллиметрам</w:t>
      </w:r>
      <w:r w:rsidR="00BE51D6" w:rsidRPr="00380B96">
        <w:rPr>
          <w:rFonts w:ascii="Times New Roman"/>
          <w:sz w:val="28"/>
          <w:szCs w:val="28"/>
          <w:lang w:val="ru-RU"/>
        </w:rPr>
        <w:t xml:space="preserve">, однако при компьютерной верстке используется система компании </w:t>
      </w:r>
      <w:proofErr w:type="spellStart"/>
      <w:r w:rsidR="00BE51D6" w:rsidRPr="00380B96">
        <w:rPr>
          <w:rFonts w:ascii="Times New Roman"/>
          <w:sz w:val="28"/>
          <w:szCs w:val="28"/>
          <w:lang w:val="ru-RU"/>
        </w:rPr>
        <w:t>Adobe</w:t>
      </w:r>
      <w:proofErr w:type="spellEnd"/>
      <w:r w:rsidR="00BE51D6" w:rsidRPr="00380B96">
        <w:rPr>
          <w:rFonts w:ascii="Times New Roman"/>
          <w:sz w:val="28"/>
          <w:szCs w:val="28"/>
          <w:lang w:val="ru-RU"/>
        </w:rPr>
        <w:t>, где один пункт равен 0,3528 миллиметрам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65"/>
      </w:r>
      <w:r w:rsidR="00BE51D6" w:rsidRPr="00380B96">
        <w:rPr>
          <w:rFonts w:ascii="Times New Roman"/>
          <w:sz w:val="28"/>
          <w:szCs w:val="28"/>
          <w:lang w:val="ru-RU"/>
        </w:rPr>
        <w:t>. За счет изменения кегля осуществляется управление вним</w:t>
      </w:r>
      <w:r w:rsidR="00BE51D6" w:rsidRPr="00380B96">
        <w:rPr>
          <w:rFonts w:ascii="Times New Roman"/>
          <w:sz w:val="28"/>
          <w:szCs w:val="28"/>
          <w:lang w:val="ru-RU"/>
        </w:rPr>
        <w:t>а</w:t>
      </w:r>
      <w:r w:rsidR="00BE51D6" w:rsidRPr="00380B96">
        <w:rPr>
          <w:rFonts w:ascii="Times New Roman"/>
          <w:sz w:val="28"/>
          <w:szCs w:val="28"/>
          <w:lang w:val="ru-RU"/>
        </w:rPr>
        <w:t>нием пользователя по отношению к отдельным текстовым фреймам в рамках общей композиции веб-страницы.</w:t>
      </w:r>
      <w:proofErr w:type="gramEnd"/>
      <w:r w:rsidR="00576E25" w:rsidRPr="00380B96">
        <w:rPr>
          <w:rFonts w:ascii="Times New Roman"/>
          <w:sz w:val="28"/>
          <w:szCs w:val="28"/>
          <w:lang w:val="ru-RU"/>
        </w:rPr>
        <w:t xml:space="preserve"> Выбор более крупного размера шрифта п</w:t>
      </w:r>
      <w:r w:rsidR="00576E25" w:rsidRPr="00380B96">
        <w:rPr>
          <w:rFonts w:ascii="Times New Roman"/>
          <w:sz w:val="28"/>
          <w:szCs w:val="28"/>
          <w:lang w:val="ru-RU"/>
        </w:rPr>
        <w:t>о</w:t>
      </w:r>
      <w:r w:rsidR="00576E25" w:rsidRPr="00380B96">
        <w:rPr>
          <w:rFonts w:ascii="Times New Roman"/>
          <w:sz w:val="28"/>
          <w:szCs w:val="28"/>
          <w:lang w:val="ru-RU"/>
        </w:rPr>
        <w:t>вышает скорость чтения и удобочитаемость, однако данный метод может и разрушить композицию страницы</w:t>
      </w:r>
      <w:r w:rsidR="00576E25" w:rsidRPr="00380B96">
        <w:rPr>
          <w:rStyle w:val="a6"/>
          <w:rFonts w:ascii="Times New Roman"/>
          <w:sz w:val="28"/>
          <w:szCs w:val="28"/>
          <w:lang w:val="ru-RU"/>
        </w:rPr>
        <w:footnoteReference w:id="66"/>
      </w:r>
      <w:r w:rsidR="00576E25" w:rsidRPr="00380B96">
        <w:rPr>
          <w:rFonts w:ascii="Times New Roman"/>
          <w:sz w:val="28"/>
          <w:szCs w:val="28"/>
          <w:lang w:val="ru-RU"/>
        </w:rPr>
        <w:t>.</w:t>
      </w:r>
    </w:p>
    <w:p w:rsidR="00C31414" w:rsidRPr="00380B96" w:rsidRDefault="00BE51D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>И</w:t>
      </w:r>
      <w:r w:rsidR="00C31414" w:rsidRPr="00380B96">
        <w:rPr>
          <w:rFonts w:ascii="Times New Roman"/>
          <w:sz w:val="28"/>
          <w:szCs w:val="28"/>
          <w:lang w:val="ru-RU"/>
        </w:rPr>
        <w:t>нтерлиньяж</w:t>
      </w:r>
      <w:r w:rsidRPr="00380B96">
        <w:rPr>
          <w:rFonts w:ascii="Times New Roman"/>
          <w:sz w:val="28"/>
          <w:szCs w:val="28"/>
          <w:lang w:val="ru-RU"/>
        </w:rPr>
        <w:t xml:space="preserve"> или междустрочный интервал в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типографике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и компь</w:t>
      </w:r>
      <w:r w:rsidRPr="00380B96">
        <w:rPr>
          <w:rFonts w:ascii="Times New Roman"/>
          <w:sz w:val="28"/>
          <w:szCs w:val="28"/>
          <w:lang w:val="ru-RU"/>
        </w:rPr>
        <w:t>ю</w:t>
      </w:r>
      <w:r w:rsidRPr="00380B96">
        <w:rPr>
          <w:rFonts w:ascii="Times New Roman"/>
          <w:sz w:val="28"/>
          <w:szCs w:val="28"/>
          <w:lang w:val="ru-RU"/>
        </w:rPr>
        <w:t>терной верстке понимается в качестве определенного расстояния между баз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выми линиями строк. Выступает в качестве одного из центральных элементов форматирования текста, упрощает процесс чтения и повышает эффекти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ность понимания</w:t>
      </w:r>
      <w:r w:rsidR="00937ED0" w:rsidRPr="00380B96">
        <w:rPr>
          <w:rStyle w:val="a6"/>
          <w:rFonts w:ascii="Times New Roman"/>
          <w:sz w:val="28"/>
          <w:szCs w:val="28"/>
          <w:lang w:val="ru-RU"/>
        </w:rPr>
        <w:footnoteReference w:id="67"/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C31414" w:rsidRPr="00380B96" w:rsidRDefault="00BE7D0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Засечка </w:t>
      </w:r>
      <w:r w:rsidR="00A97756" w:rsidRPr="00A97756">
        <w:rPr>
          <w:rFonts w:ascii="Times New Roman"/>
          <w:sz w:val="28"/>
          <w:szCs w:val="28"/>
          <w:lang w:val="ru-RU"/>
        </w:rPr>
        <w:t>—</w:t>
      </w:r>
      <w:r w:rsidRPr="00380B96">
        <w:rPr>
          <w:rFonts w:ascii="Times New Roman"/>
          <w:sz w:val="28"/>
          <w:szCs w:val="28"/>
          <w:lang w:val="ru-RU"/>
        </w:rPr>
        <w:t xml:space="preserve"> это дополнительные штрихи, завершающие основной штрих знака. В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типографике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существует большое количество видов засечек, отл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чающихся друг от друга формой, сложностью, ритмичностью и направлен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ем. </w:t>
      </w:r>
      <w:r w:rsidR="00937ED0" w:rsidRPr="00380B96">
        <w:rPr>
          <w:rFonts w:ascii="Times New Roman"/>
          <w:sz w:val="28"/>
          <w:szCs w:val="28"/>
          <w:lang w:val="ru-RU"/>
        </w:rPr>
        <w:t xml:space="preserve">Засечки </w:t>
      </w:r>
      <w:r w:rsidR="007348EE" w:rsidRPr="00380B96">
        <w:rPr>
          <w:rFonts w:ascii="Times New Roman"/>
          <w:sz w:val="28"/>
          <w:szCs w:val="28"/>
          <w:lang w:val="ru-RU"/>
        </w:rPr>
        <w:t>определяют</w:t>
      </w:r>
      <w:r w:rsidR="00937ED0" w:rsidRPr="00380B96">
        <w:rPr>
          <w:rFonts w:ascii="Times New Roman"/>
          <w:sz w:val="28"/>
          <w:szCs w:val="28"/>
          <w:lang w:val="ru-RU"/>
        </w:rPr>
        <w:t xml:space="preserve"> движение глаза, упрощают восприятие текстуального материала большого объема</w:t>
      </w:r>
      <w:r w:rsidR="007348EE" w:rsidRPr="00380B96">
        <w:rPr>
          <w:rFonts w:ascii="Times New Roman"/>
          <w:sz w:val="28"/>
          <w:szCs w:val="28"/>
          <w:lang w:val="ru-RU"/>
        </w:rPr>
        <w:t xml:space="preserve"> в печатном варианте</w:t>
      </w:r>
      <w:r w:rsidR="00937ED0" w:rsidRPr="00380B96">
        <w:rPr>
          <w:rFonts w:ascii="Times New Roman"/>
          <w:sz w:val="28"/>
          <w:szCs w:val="28"/>
          <w:lang w:val="ru-RU"/>
        </w:rPr>
        <w:t>, выполняют как формообр</w:t>
      </w:r>
      <w:r w:rsidR="00937ED0" w:rsidRPr="00380B96">
        <w:rPr>
          <w:rFonts w:ascii="Times New Roman"/>
          <w:sz w:val="28"/>
          <w:szCs w:val="28"/>
          <w:lang w:val="ru-RU"/>
        </w:rPr>
        <w:t>а</w:t>
      </w:r>
      <w:r w:rsidR="00937ED0" w:rsidRPr="00380B96">
        <w:rPr>
          <w:rFonts w:ascii="Times New Roman"/>
          <w:sz w:val="28"/>
          <w:szCs w:val="28"/>
          <w:lang w:val="ru-RU"/>
        </w:rPr>
        <w:t>зующие функции, так и эстетические</w:t>
      </w:r>
      <w:r w:rsidR="00937ED0" w:rsidRPr="00380B96">
        <w:rPr>
          <w:rStyle w:val="a6"/>
          <w:rFonts w:ascii="Times New Roman"/>
          <w:sz w:val="28"/>
          <w:szCs w:val="28"/>
          <w:lang w:val="ru-RU"/>
        </w:rPr>
        <w:footnoteReference w:id="68"/>
      </w:r>
      <w:r w:rsidR="00937ED0" w:rsidRPr="00380B96">
        <w:rPr>
          <w:rFonts w:ascii="Times New Roman"/>
          <w:sz w:val="28"/>
          <w:szCs w:val="28"/>
          <w:lang w:val="ru-RU"/>
        </w:rPr>
        <w:t>.</w:t>
      </w:r>
    </w:p>
    <w:p w:rsidR="004B53CC" w:rsidRPr="00380B96" w:rsidRDefault="0022387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Текст может быть рассмотрен в качестве целостного визуального об</w:t>
      </w:r>
      <w:r w:rsidRPr="00380B96">
        <w:rPr>
          <w:rFonts w:ascii="Times New Roman"/>
          <w:sz w:val="28"/>
          <w:szCs w:val="28"/>
          <w:lang w:val="ru-RU"/>
        </w:rPr>
        <w:t>ъ</w:t>
      </w:r>
      <w:r w:rsidRPr="00380B96">
        <w:rPr>
          <w:rFonts w:ascii="Times New Roman"/>
          <w:sz w:val="28"/>
          <w:szCs w:val="28"/>
          <w:lang w:val="ru-RU"/>
        </w:rPr>
        <w:t>екта, имеющего свою форму и позицию на полосе. Внимание привлекают выбивающиеся из общего ряда отдельные элементы текста за счет изменения масштаб</w:t>
      </w:r>
      <w:r w:rsidR="00D17F68" w:rsidRPr="00380B96">
        <w:rPr>
          <w:rFonts w:ascii="Times New Roman"/>
          <w:sz w:val="28"/>
          <w:szCs w:val="28"/>
          <w:lang w:val="ru-RU"/>
        </w:rPr>
        <w:t>а,</w:t>
      </w:r>
      <w:r w:rsidRPr="00380B96">
        <w:rPr>
          <w:rFonts w:ascii="Times New Roman"/>
          <w:sz w:val="28"/>
          <w:szCs w:val="28"/>
          <w:lang w:val="ru-RU"/>
        </w:rPr>
        <w:t xml:space="preserve"> цветового решения</w:t>
      </w:r>
      <w:r w:rsidR="00D17F68" w:rsidRPr="00380B96">
        <w:rPr>
          <w:rFonts w:ascii="Times New Roman"/>
          <w:sz w:val="28"/>
          <w:szCs w:val="28"/>
          <w:lang w:val="ru-RU"/>
        </w:rPr>
        <w:t>, игры с пространством и размерами</w:t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Примером в данном случае выступает использование более крупного кегля для загла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ной буквы в начале журналистского произведение, вынесение цитат в 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дельный блок, использование исключительно заглавных букв в структуре 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териала, </w:t>
      </w:r>
      <w:r w:rsidR="00D17F68" w:rsidRPr="00380B96">
        <w:rPr>
          <w:rFonts w:ascii="Times New Roman"/>
          <w:sz w:val="28"/>
          <w:szCs w:val="28"/>
          <w:lang w:val="ru-RU"/>
        </w:rPr>
        <w:t>оформление блоков дополнительной информации, то есть специф</w:t>
      </w:r>
      <w:r w:rsidR="00D17F68" w:rsidRPr="00380B96">
        <w:rPr>
          <w:rFonts w:ascii="Times New Roman"/>
          <w:sz w:val="28"/>
          <w:szCs w:val="28"/>
          <w:lang w:val="ru-RU"/>
        </w:rPr>
        <w:t>и</w:t>
      </w:r>
      <w:r w:rsidR="00D17F68" w:rsidRPr="00380B96">
        <w:rPr>
          <w:rFonts w:ascii="Times New Roman"/>
          <w:sz w:val="28"/>
          <w:szCs w:val="28"/>
          <w:lang w:val="ru-RU"/>
        </w:rPr>
        <w:t>ческое оформление врезок, введение отступов или дополнительных интерв</w:t>
      </w:r>
      <w:r w:rsidR="00D17F68" w:rsidRPr="00380B96">
        <w:rPr>
          <w:rFonts w:ascii="Times New Roman"/>
          <w:sz w:val="28"/>
          <w:szCs w:val="28"/>
          <w:lang w:val="ru-RU"/>
        </w:rPr>
        <w:t>а</w:t>
      </w:r>
      <w:r w:rsidR="00D17F68" w:rsidRPr="00380B96">
        <w:rPr>
          <w:rFonts w:ascii="Times New Roman"/>
          <w:sz w:val="28"/>
          <w:szCs w:val="28"/>
          <w:lang w:val="ru-RU"/>
        </w:rPr>
        <w:t>лов между абзацами</w:t>
      </w:r>
      <w:r w:rsidR="00A363C6" w:rsidRPr="00380B96">
        <w:rPr>
          <w:rFonts w:ascii="Times New Roman"/>
          <w:sz w:val="28"/>
          <w:szCs w:val="28"/>
          <w:lang w:val="ru-RU"/>
        </w:rPr>
        <w:t>, трансформирование полей текстовых фреймов</w:t>
      </w:r>
      <w:r w:rsidR="00D17F68" w:rsidRPr="00380B96">
        <w:rPr>
          <w:rFonts w:ascii="Times New Roman"/>
          <w:sz w:val="28"/>
          <w:szCs w:val="28"/>
          <w:lang w:val="ru-RU"/>
        </w:rPr>
        <w:t>, спец</w:t>
      </w:r>
      <w:r w:rsidR="00D17F68" w:rsidRPr="00380B96">
        <w:rPr>
          <w:rFonts w:ascii="Times New Roman"/>
          <w:sz w:val="28"/>
          <w:szCs w:val="28"/>
          <w:lang w:val="ru-RU"/>
        </w:rPr>
        <w:t>и</w:t>
      </w:r>
      <w:r w:rsidR="00D17F68" w:rsidRPr="00380B96">
        <w:rPr>
          <w:rFonts w:ascii="Times New Roman"/>
          <w:sz w:val="28"/>
          <w:szCs w:val="28"/>
          <w:lang w:val="ru-RU"/>
        </w:rPr>
        <w:t>фическое выделение ключевых слов и словосочетаний, изменение уровня подзаголовков относительно заголовков.</w:t>
      </w:r>
      <w:proofErr w:type="gramEnd"/>
      <w:r w:rsidR="00D17F68" w:rsidRPr="00380B96">
        <w:rPr>
          <w:rFonts w:ascii="Times New Roman"/>
          <w:sz w:val="28"/>
          <w:szCs w:val="28"/>
          <w:lang w:val="ru-RU"/>
        </w:rPr>
        <w:t xml:space="preserve"> И</w:t>
      </w:r>
      <w:r w:rsidR="007348EE" w:rsidRPr="00380B96">
        <w:rPr>
          <w:rFonts w:ascii="Times New Roman"/>
          <w:sz w:val="28"/>
          <w:szCs w:val="28"/>
          <w:lang w:val="ru-RU"/>
        </w:rPr>
        <w:t>спользование таблиц, схем, спи</w:t>
      </w:r>
      <w:r w:rsidR="007348EE" w:rsidRPr="00380B96">
        <w:rPr>
          <w:rFonts w:ascii="Times New Roman"/>
          <w:sz w:val="28"/>
          <w:szCs w:val="28"/>
          <w:lang w:val="ru-RU"/>
        </w:rPr>
        <w:t>с</w:t>
      </w:r>
      <w:r w:rsidR="00D17F68" w:rsidRPr="00380B96">
        <w:rPr>
          <w:rFonts w:ascii="Times New Roman"/>
          <w:sz w:val="28"/>
          <w:szCs w:val="28"/>
          <w:lang w:val="ru-RU"/>
        </w:rPr>
        <w:t>к</w:t>
      </w:r>
      <w:r w:rsidR="007348EE" w:rsidRPr="00380B96">
        <w:rPr>
          <w:rFonts w:ascii="Times New Roman"/>
          <w:sz w:val="28"/>
          <w:szCs w:val="28"/>
          <w:lang w:val="ru-RU"/>
        </w:rPr>
        <w:t>ов</w:t>
      </w:r>
      <w:r w:rsidR="00D17F68" w:rsidRPr="00380B96">
        <w:rPr>
          <w:rFonts w:ascii="Times New Roman"/>
          <w:sz w:val="28"/>
          <w:szCs w:val="28"/>
          <w:lang w:val="ru-RU"/>
        </w:rPr>
        <w:t xml:space="preserve"> и сносов аналогично ориентировано на направление взгляда пользователя в соответствии с заранее продуманной траекторией.</w:t>
      </w:r>
    </w:p>
    <w:p w:rsidR="007A47B5" w:rsidRPr="00380B96" w:rsidRDefault="00CC742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Для обеспечения простого и точного восприятия знаков при визуальной коммуникации в веб-дизайне приняты определенные стандарты форматир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вания связанного текста, основанные на применении оптимальных характ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ристик.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Таким образом, классическим и максимально удобным для воспри</w:t>
      </w:r>
      <w:r w:rsidRPr="00380B96">
        <w:rPr>
          <w:rFonts w:ascii="Times New Roman"/>
          <w:sz w:val="28"/>
          <w:szCs w:val="28"/>
          <w:lang w:val="ru-RU"/>
        </w:rPr>
        <w:t>я</w:t>
      </w:r>
      <w:r w:rsidRPr="00380B96">
        <w:rPr>
          <w:rFonts w:ascii="Times New Roman"/>
          <w:sz w:val="28"/>
          <w:szCs w:val="28"/>
          <w:lang w:val="ru-RU"/>
        </w:rPr>
        <w:t>тия является расположение черных букв на белом фоне при максимальной длине строки от  75 до 90 миллиметров с учетом 65 знаков в строке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69"/>
      </w:r>
      <w:r w:rsidRPr="00380B96">
        <w:rPr>
          <w:rFonts w:ascii="Times New Roman"/>
          <w:sz w:val="28"/>
          <w:szCs w:val="28"/>
          <w:lang w:val="ru-RU"/>
        </w:rPr>
        <w:t>. При изменении длины происходит значительное снижение скорости чтения за счет увеличения времени необходимого для перехода с конца одной строки в начало следующей, что негативно сказывается на качестве визуальной ко</w:t>
      </w:r>
      <w:r w:rsidRPr="00380B96">
        <w:rPr>
          <w:rFonts w:ascii="Times New Roman"/>
          <w:sz w:val="28"/>
          <w:szCs w:val="28"/>
          <w:lang w:val="ru-RU"/>
        </w:rPr>
        <w:t>м</w:t>
      </w:r>
      <w:r w:rsidRPr="00380B96">
        <w:rPr>
          <w:rFonts w:ascii="Times New Roman"/>
          <w:sz w:val="28"/>
          <w:szCs w:val="28"/>
          <w:lang w:val="ru-RU"/>
        </w:rPr>
        <w:t xml:space="preserve">муникации. </w:t>
      </w:r>
      <w:proofErr w:type="gramEnd"/>
    </w:p>
    <w:p w:rsidR="009A46BB" w:rsidRPr="00380B96" w:rsidRDefault="00A363C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Для максимально эффективного восприятия информации необходимо ориентироваться на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три основные показателя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шрифта: удобочитаемость, о</w:t>
      </w:r>
      <w:r w:rsidRPr="00380B96">
        <w:rPr>
          <w:rFonts w:ascii="Times New Roman"/>
          <w:sz w:val="28"/>
          <w:szCs w:val="28"/>
          <w:lang w:val="ru-RU"/>
        </w:rPr>
        <w:t>п</w:t>
      </w:r>
      <w:r w:rsidRPr="00380B96">
        <w:rPr>
          <w:rFonts w:ascii="Times New Roman"/>
          <w:sz w:val="28"/>
          <w:szCs w:val="28"/>
          <w:lang w:val="ru-RU"/>
        </w:rPr>
        <w:t>тимизация</w:t>
      </w:r>
      <w:r w:rsidR="00CC742C" w:rsidRPr="00380B96">
        <w:rPr>
          <w:rFonts w:ascii="Times New Roman"/>
          <w:sz w:val="28"/>
          <w:szCs w:val="28"/>
          <w:lang w:val="ru-RU"/>
        </w:rPr>
        <w:t xml:space="preserve"> и доступность использования. </w:t>
      </w:r>
      <w:r w:rsidR="009A46BB" w:rsidRPr="00380B96">
        <w:rPr>
          <w:rFonts w:ascii="Times New Roman"/>
          <w:sz w:val="28"/>
          <w:szCs w:val="28"/>
          <w:lang w:val="ru-RU"/>
        </w:rPr>
        <w:t>В рамках проводимого исследов</w:t>
      </w:r>
      <w:r w:rsidR="009A46BB" w:rsidRPr="00380B96">
        <w:rPr>
          <w:rFonts w:ascii="Times New Roman"/>
          <w:sz w:val="28"/>
          <w:szCs w:val="28"/>
          <w:lang w:val="ru-RU"/>
        </w:rPr>
        <w:t>а</w:t>
      </w:r>
      <w:r w:rsidR="009A46BB" w:rsidRPr="00380B96">
        <w:rPr>
          <w:rFonts w:ascii="Times New Roman"/>
          <w:sz w:val="28"/>
          <w:szCs w:val="28"/>
          <w:lang w:val="ru-RU"/>
        </w:rPr>
        <w:t>ния параметр удобочитаемости письменно зафиксированной речи предста</w:t>
      </w:r>
      <w:r w:rsidR="009A46BB" w:rsidRPr="00380B96">
        <w:rPr>
          <w:rFonts w:ascii="Times New Roman"/>
          <w:sz w:val="28"/>
          <w:szCs w:val="28"/>
          <w:lang w:val="ru-RU"/>
        </w:rPr>
        <w:t>в</w:t>
      </w:r>
      <w:r w:rsidR="009A46BB" w:rsidRPr="00380B96">
        <w:rPr>
          <w:rFonts w:ascii="Times New Roman"/>
          <w:sz w:val="28"/>
          <w:szCs w:val="28"/>
          <w:lang w:val="ru-RU"/>
        </w:rPr>
        <w:t>ляет наибольший интерес с позиции полиграфического, а не лингвистическ</w:t>
      </w:r>
      <w:r w:rsidR="009A46BB" w:rsidRPr="00380B96">
        <w:rPr>
          <w:rFonts w:ascii="Times New Roman"/>
          <w:sz w:val="28"/>
          <w:szCs w:val="28"/>
          <w:lang w:val="ru-RU"/>
        </w:rPr>
        <w:t>о</w:t>
      </w:r>
      <w:r w:rsidR="009A46BB" w:rsidRPr="00380B96">
        <w:rPr>
          <w:rFonts w:ascii="Times New Roman"/>
          <w:sz w:val="28"/>
          <w:szCs w:val="28"/>
          <w:lang w:val="ru-RU"/>
        </w:rPr>
        <w:t>го направления, то есть удобочитаемость как совокупность приемов, обле</w:t>
      </w:r>
      <w:r w:rsidR="009A46BB" w:rsidRPr="00380B96">
        <w:rPr>
          <w:rFonts w:ascii="Times New Roman"/>
          <w:sz w:val="28"/>
          <w:szCs w:val="28"/>
          <w:lang w:val="ru-RU"/>
        </w:rPr>
        <w:t>г</w:t>
      </w:r>
      <w:r w:rsidR="009A46BB" w:rsidRPr="00380B96">
        <w:rPr>
          <w:rFonts w:ascii="Times New Roman"/>
          <w:sz w:val="28"/>
          <w:szCs w:val="28"/>
          <w:lang w:val="ru-RU"/>
        </w:rPr>
        <w:t xml:space="preserve">чающих визуальное восприятие текста. </w:t>
      </w:r>
      <w:r w:rsidR="00CD2870" w:rsidRPr="00380B96">
        <w:rPr>
          <w:rFonts w:ascii="Times New Roman"/>
          <w:sz w:val="28"/>
          <w:szCs w:val="28"/>
          <w:lang w:val="ru-RU"/>
        </w:rPr>
        <w:t>Описанная величина напрямую св</w:t>
      </w:r>
      <w:r w:rsidR="00CD2870" w:rsidRPr="00380B96">
        <w:rPr>
          <w:rFonts w:ascii="Times New Roman"/>
          <w:sz w:val="28"/>
          <w:szCs w:val="28"/>
          <w:lang w:val="ru-RU"/>
        </w:rPr>
        <w:t>я</w:t>
      </w:r>
      <w:r w:rsidR="00CD2870" w:rsidRPr="00380B96">
        <w:rPr>
          <w:rFonts w:ascii="Times New Roman"/>
          <w:sz w:val="28"/>
          <w:szCs w:val="28"/>
          <w:lang w:val="ru-RU"/>
        </w:rPr>
        <w:t>зана со степенью различимости отдельных знаков, то есть напрямую зависит от рисунка</w:t>
      </w:r>
      <w:r w:rsidR="00576E25" w:rsidRPr="00380B96">
        <w:rPr>
          <w:rFonts w:ascii="Times New Roman"/>
          <w:sz w:val="28"/>
          <w:szCs w:val="28"/>
          <w:lang w:val="ru-RU"/>
        </w:rPr>
        <w:t xml:space="preserve"> и характера рисунка</w:t>
      </w:r>
      <w:r w:rsidR="00CD2870" w:rsidRPr="00380B96">
        <w:rPr>
          <w:rFonts w:ascii="Times New Roman"/>
          <w:sz w:val="28"/>
          <w:szCs w:val="28"/>
          <w:lang w:val="ru-RU"/>
        </w:rPr>
        <w:t xml:space="preserve"> отдельного шрифта</w:t>
      </w:r>
      <w:r w:rsidR="00BE51D6" w:rsidRPr="00380B96">
        <w:rPr>
          <w:rFonts w:ascii="Times New Roman"/>
          <w:sz w:val="28"/>
          <w:szCs w:val="28"/>
          <w:lang w:val="ru-RU"/>
        </w:rPr>
        <w:t xml:space="preserve">, длины наборной строки, кегля, интерлиньяжа, </w:t>
      </w:r>
      <w:r w:rsidR="00576E25" w:rsidRPr="00380B96">
        <w:rPr>
          <w:rFonts w:ascii="Times New Roman"/>
          <w:sz w:val="28"/>
          <w:szCs w:val="28"/>
          <w:lang w:val="ru-RU"/>
        </w:rPr>
        <w:t>штрихов и пропорций.</w:t>
      </w:r>
    </w:p>
    <w:p w:rsidR="00576E25" w:rsidRPr="00380B96" w:rsidRDefault="00576E2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Оптимизация шрифта ориентирована на увеличение скорости загрузки и работы веб-сайта, и состоит из трех главных параметров. Во-первых, пар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метр обратной совместимости или поиск запасных</w:t>
      </w:r>
      <w:r w:rsidR="007348EE" w:rsidRPr="00380B96">
        <w:rPr>
          <w:rFonts w:ascii="Times New Roman"/>
          <w:sz w:val="28"/>
          <w:szCs w:val="28"/>
          <w:lang w:val="ru-RU"/>
        </w:rPr>
        <w:t xml:space="preserve"> шрифтов</w:t>
      </w:r>
      <w:r w:rsidRPr="00380B96">
        <w:rPr>
          <w:rFonts w:ascii="Times New Roman"/>
          <w:sz w:val="28"/>
          <w:szCs w:val="28"/>
          <w:lang w:val="ru-RU"/>
        </w:rPr>
        <w:t xml:space="preserve"> для создания идеальных</w:t>
      </w:r>
      <w:r w:rsidR="007348EE" w:rsidRPr="00380B96">
        <w:rPr>
          <w:rFonts w:ascii="Times New Roman"/>
          <w:sz w:val="28"/>
          <w:szCs w:val="28"/>
          <w:lang w:val="ru-RU"/>
        </w:rPr>
        <w:t xml:space="preserve"> условий</w:t>
      </w:r>
      <w:r w:rsidRPr="00380B96">
        <w:rPr>
          <w:rFonts w:ascii="Times New Roman"/>
          <w:sz w:val="28"/>
          <w:szCs w:val="28"/>
          <w:lang w:val="ru-RU"/>
        </w:rPr>
        <w:t xml:space="preserve"> функционирования ресурса вне зависимости от использ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>емого пользователем браузера или устройства. При отсутствии основного выбранного дизайнером шрифта, текст на странице будет отображаться в 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ответствии с определенным в качестве равноценной замены семейством шрифтов. Во-вторых, выбор параметров сжатия, отвечающих за корректное выведение элементов при изменении их размера на пропорцию от 15 до 50 процентов от изначально</w:t>
      </w:r>
      <w:r w:rsidR="007348EE" w:rsidRPr="00380B96">
        <w:rPr>
          <w:rFonts w:ascii="Times New Roman"/>
          <w:sz w:val="28"/>
          <w:szCs w:val="28"/>
          <w:lang w:val="ru-RU"/>
        </w:rPr>
        <w:t>й величины</w:t>
      </w:r>
      <w:r w:rsidRPr="00380B96">
        <w:rPr>
          <w:rFonts w:ascii="Times New Roman"/>
          <w:sz w:val="28"/>
          <w:szCs w:val="28"/>
          <w:lang w:val="ru-RU"/>
        </w:rPr>
        <w:t>. В-третьих, удаление из шрифта неи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 xml:space="preserve">пользуемых элементов, так называемых,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глифов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для обеспечения корректного выведения контента. </w:t>
      </w:r>
    </w:p>
    <w:p w:rsidR="00576E25" w:rsidRPr="00380B96" w:rsidRDefault="00576E2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Под доступностью использования шрифта понимается </w:t>
      </w:r>
      <w:r w:rsidR="007165AE" w:rsidRPr="00380B96">
        <w:rPr>
          <w:rFonts w:ascii="Times New Roman"/>
          <w:sz w:val="28"/>
          <w:szCs w:val="28"/>
          <w:lang w:val="ru-RU"/>
        </w:rPr>
        <w:t>технический п</w:t>
      </w:r>
      <w:r w:rsidR="007165AE" w:rsidRPr="00380B96">
        <w:rPr>
          <w:rFonts w:ascii="Times New Roman"/>
          <w:sz w:val="28"/>
          <w:szCs w:val="28"/>
          <w:lang w:val="ru-RU"/>
        </w:rPr>
        <w:t>а</w:t>
      </w:r>
      <w:r w:rsidR="007165AE" w:rsidRPr="00380B96">
        <w:rPr>
          <w:rFonts w:ascii="Times New Roman"/>
          <w:sz w:val="28"/>
          <w:szCs w:val="28"/>
          <w:lang w:val="ru-RU"/>
        </w:rPr>
        <w:t>раметр обеспечения возможности использовать шрифт в условиях других р</w:t>
      </w:r>
      <w:r w:rsidR="007165AE" w:rsidRPr="00380B96">
        <w:rPr>
          <w:rFonts w:ascii="Times New Roman"/>
          <w:sz w:val="28"/>
          <w:szCs w:val="28"/>
          <w:lang w:val="ru-RU"/>
        </w:rPr>
        <w:t>е</w:t>
      </w:r>
      <w:r w:rsidR="007165AE" w:rsidRPr="00380B96">
        <w:rPr>
          <w:rFonts w:ascii="Times New Roman"/>
          <w:sz w:val="28"/>
          <w:szCs w:val="28"/>
          <w:lang w:val="ru-RU"/>
        </w:rPr>
        <w:t>сурсов для создания условий максимально точного отображения элементов</w:t>
      </w:r>
      <w:r w:rsidR="007165AE" w:rsidRPr="00380B96">
        <w:rPr>
          <w:rStyle w:val="a6"/>
          <w:rFonts w:ascii="Times New Roman"/>
          <w:sz w:val="28"/>
          <w:szCs w:val="28"/>
          <w:lang w:val="ru-RU"/>
        </w:rPr>
        <w:footnoteReference w:id="70"/>
      </w:r>
      <w:r w:rsidR="007165AE" w:rsidRPr="00380B96">
        <w:rPr>
          <w:rFonts w:ascii="Times New Roman"/>
          <w:sz w:val="28"/>
          <w:szCs w:val="28"/>
          <w:lang w:val="ru-RU"/>
        </w:rPr>
        <w:t>.</w:t>
      </w:r>
    </w:p>
    <w:p w:rsidR="00D31B8B" w:rsidRPr="00380B96" w:rsidRDefault="00D31B8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</w:p>
    <w:p w:rsidR="004A5019" w:rsidRPr="00380B96" w:rsidRDefault="005762EC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6" w:name="_Toc450910923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1.3.4. Стратегия управления вниманием пользователя с использованием совокупно</w:t>
      </w:r>
      <w:r w:rsidR="00ED10CC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сти методов графических средств</w:t>
      </w:r>
      <w:bookmarkEnd w:id="16"/>
    </w:p>
    <w:p w:rsidR="0036485A" w:rsidRPr="00380B96" w:rsidRDefault="0036485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Управление движением взгляда по странице – одна из наиболее сло</w:t>
      </w:r>
      <w:r w:rsidRPr="00380B96">
        <w:rPr>
          <w:rFonts w:ascii="Times New Roman"/>
          <w:sz w:val="28"/>
          <w:szCs w:val="28"/>
          <w:lang w:val="ru-RU"/>
        </w:rPr>
        <w:t>ж</w:t>
      </w:r>
      <w:r w:rsidRPr="00380B96">
        <w:rPr>
          <w:rFonts w:ascii="Times New Roman"/>
          <w:sz w:val="28"/>
          <w:szCs w:val="28"/>
          <w:lang w:val="ru-RU"/>
        </w:rPr>
        <w:t>ных задач в</w:t>
      </w:r>
      <w:r w:rsidR="003618D0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3618D0" w:rsidRPr="00380B96">
        <w:rPr>
          <w:rFonts w:ascii="Times New Roman"/>
          <w:sz w:val="28"/>
          <w:szCs w:val="28"/>
          <w:lang w:val="ru-RU"/>
        </w:rPr>
        <w:t>эргономичном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веб-дизайне, которая остается актуальной и </w:t>
      </w:r>
      <w:r w:rsidR="003618D0" w:rsidRPr="00380B96">
        <w:rPr>
          <w:rFonts w:ascii="Times New Roman"/>
          <w:sz w:val="28"/>
          <w:szCs w:val="28"/>
          <w:lang w:val="ru-RU"/>
        </w:rPr>
        <w:t>на с</w:t>
      </w:r>
      <w:r w:rsidR="003618D0" w:rsidRPr="00380B96">
        <w:rPr>
          <w:rFonts w:ascii="Times New Roman"/>
          <w:sz w:val="28"/>
          <w:szCs w:val="28"/>
          <w:lang w:val="ru-RU"/>
        </w:rPr>
        <w:t>е</w:t>
      </w:r>
      <w:r w:rsidR="003618D0" w:rsidRPr="00380B96">
        <w:rPr>
          <w:rFonts w:ascii="Times New Roman"/>
          <w:sz w:val="28"/>
          <w:szCs w:val="28"/>
          <w:lang w:val="ru-RU"/>
        </w:rPr>
        <w:t>годняшний день</w:t>
      </w:r>
      <w:r w:rsidRPr="00380B96">
        <w:rPr>
          <w:rFonts w:ascii="Times New Roman"/>
          <w:sz w:val="28"/>
          <w:szCs w:val="28"/>
          <w:lang w:val="ru-RU"/>
        </w:rPr>
        <w:t>. Существует два подхо</w:t>
      </w:r>
      <w:r w:rsidR="003618D0" w:rsidRPr="00380B96">
        <w:rPr>
          <w:rFonts w:ascii="Times New Roman"/>
          <w:sz w:val="28"/>
          <w:szCs w:val="28"/>
          <w:lang w:val="ru-RU"/>
        </w:rPr>
        <w:t>да к решению данной проблемы: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3618D0" w:rsidRPr="00380B96">
        <w:rPr>
          <w:rFonts w:ascii="Times New Roman"/>
          <w:sz w:val="28"/>
          <w:szCs w:val="28"/>
          <w:lang w:val="ru-RU"/>
        </w:rPr>
        <w:t xml:space="preserve">в первом случае осуществляется ориентация на стандартные силовые центры и естественные фокусные точки, во втором случае происходит формирование собственных путей направления </w:t>
      </w:r>
      <w:r w:rsidR="00173C91" w:rsidRPr="00380B96">
        <w:rPr>
          <w:rFonts w:ascii="Times New Roman"/>
          <w:sz w:val="28"/>
          <w:szCs w:val="28"/>
          <w:lang w:val="ru-RU"/>
        </w:rPr>
        <w:t>внимания пользователей</w:t>
      </w:r>
      <w:r w:rsidR="003618D0" w:rsidRPr="00380B96">
        <w:rPr>
          <w:rFonts w:ascii="Times New Roman"/>
          <w:sz w:val="28"/>
          <w:szCs w:val="28"/>
          <w:lang w:val="ru-RU"/>
        </w:rPr>
        <w:t>.</w:t>
      </w:r>
    </w:p>
    <w:p w:rsidR="003618D0" w:rsidRPr="00380B96" w:rsidRDefault="003618D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Ориентация на силовые центры подразумевает движение взгляда по  вертикальным и горизонтальным силовым линиям, </w:t>
      </w:r>
      <w:r w:rsidR="00173C91" w:rsidRPr="00380B96">
        <w:rPr>
          <w:rFonts w:ascii="Times New Roman"/>
          <w:sz w:val="28"/>
          <w:szCs w:val="28"/>
          <w:lang w:val="ru-RU"/>
        </w:rPr>
        <w:t>разделяющим</w:t>
      </w:r>
      <w:r w:rsidRPr="00380B96">
        <w:rPr>
          <w:rFonts w:ascii="Times New Roman"/>
          <w:sz w:val="28"/>
          <w:szCs w:val="28"/>
          <w:lang w:val="ru-RU"/>
        </w:rPr>
        <w:t xml:space="preserve"> страницу на четыре части</w:t>
      </w:r>
      <w:r w:rsidR="00173C91" w:rsidRPr="00380B96">
        <w:rPr>
          <w:rFonts w:ascii="Times New Roman"/>
          <w:sz w:val="28"/>
          <w:szCs w:val="28"/>
          <w:lang w:val="ru-RU"/>
        </w:rPr>
        <w:t xml:space="preserve"> с точкой пересечения в центре</w:t>
      </w:r>
      <w:r w:rsidRPr="00380B96">
        <w:rPr>
          <w:rFonts w:ascii="Times New Roman"/>
          <w:sz w:val="28"/>
          <w:szCs w:val="28"/>
          <w:lang w:val="ru-RU"/>
        </w:rPr>
        <w:t>. Взгляд, следуя направлению описанных силовых линий, проходит аналогичный им путь по верти</w:t>
      </w:r>
      <w:r w:rsidR="00173C91" w:rsidRPr="00380B96">
        <w:rPr>
          <w:rFonts w:ascii="Times New Roman"/>
          <w:sz w:val="28"/>
          <w:szCs w:val="28"/>
          <w:lang w:val="ru-RU"/>
        </w:rPr>
        <w:t>кали</w:t>
      </w:r>
      <w:r w:rsidRPr="00380B96">
        <w:rPr>
          <w:rFonts w:ascii="Times New Roman"/>
          <w:sz w:val="28"/>
          <w:szCs w:val="28"/>
          <w:lang w:val="ru-RU"/>
        </w:rPr>
        <w:t xml:space="preserve"> или горизонтали. Примечательно, что вертикальное движение взгляда в сознании пользователя соотносится с представлениями о восходящем векторе с пер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носом на него каче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ств ст</w:t>
      </w:r>
      <w:proofErr w:type="gramEnd"/>
      <w:r w:rsidRPr="00380B96">
        <w:rPr>
          <w:rFonts w:ascii="Times New Roman"/>
          <w:sz w:val="28"/>
          <w:szCs w:val="28"/>
          <w:lang w:val="ru-RU"/>
        </w:rPr>
        <w:t>абильности, успешности и роста. Движение взгляда по горизонтали ориентировано на эмоциональное восприятие контента с 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зиции категории инертности (движение справа налево) и, наоборот, энерги</w:t>
      </w:r>
      <w:r w:rsidRPr="00380B96">
        <w:rPr>
          <w:rFonts w:ascii="Times New Roman"/>
          <w:sz w:val="28"/>
          <w:szCs w:val="28"/>
          <w:lang w:val="ru-RU"/>
        </w:rPr>
        <w:t>ч</w:t>
      </w:r>
      <w:r w:rsidRPr="00380B96">
        <w:rPr>
          <w:rFonts w:ascii="Times New Roman"/>
          <w:sz w:val="28"/>
          <w:szCs w:val="28"/>
          <w:lang w:val="ru-RU"/>
        </w:rPr>
        <w:t>ности (движение слева направо)</w:t>
      </w:r>
      <w:r w:rsidR="00CF31CE" w:rsidRPr="00380B96">
        <w:rPr>
          <w:rStyle w:val="a6"/>
          <w:rFonts w:ascii="Times New Roman"/>
          <w:sz w:val="28"/>
          <w:szCs w:val="28"/>
          <w:lang w:val="ru-RU"/>
        </w:rPr>
        <w:footnoteReference w:id="71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4B53CC" w:rsidRPr="00380B96" w:rsidRDefault="004B53C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Формирование эмфазы как искусственно созданной фокусной точки с контролем внимания в соответствии с расходящим</w:t>
      </w:r>
      <w:r w:rsidR="007348EE"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>ся от нее направляющим</w:t>
      </w:r>
      <w:r w:rsidR="007348EE"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7348EE" w:rsidRPr="00380B96">
        <w:rPr>
          <w:rFonts w:ascii="Times New Roman"/>
          <w:sz w:val="28"/>
          <w:szCs w:val="28"/>
          <w:lang w:val="ru-RU"/>
        </w:rPr>
        <w:t>—</w:t>
      </w:r>
      <w:r w:rsidRPr="00380B96">
        <w:rPr>
          <w:rFonts w:ascii="Times New Roman"/>
          <w:sz w:val="28"/>
          <w:szCs w:val="28"/>
          <w:lang w:val="ru-RU"/>
        </w:rPr>
        <w:t xml:space="preserve"> второй подход к решению проблемы управления движением взгляда пол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зователя на странице веб-сайта. Эмфаза становится начальной точкой изуч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ния контента, вокруг которой располагаются остальные объекты, образуя 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="007348EE" w:rsidRPr="00380B96">
        <w:rPr>
          <w:rFonts w:ascii="Times New Roman"/>
          <w:sz w:val="28"/>
          <w:szCs w:val="28"/>
          <w:lang w:val="ru-RU"/>
        </w:rPr>
        <w:t>бой линию изучения материала.</w:t>
      </w:r>
    </w:p>
    <w:p w:rsidR="000B3DFE" w:rsidRPr="00380B96" w:rsidRDefault="000B3DF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Управление вниманием пользователя может быть осуществлено за счет манипулирования визуальным весом объектов.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Под визуальным весом в веб-дизайне принято понимать степень и уровень интенсивности внимания, кот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рые требует к себе от смотрящего тот или иной элемент в рамках веб-страницы по отношению к другим элементам.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Иными словами, речь идет о визуально доминирующих объектах, захватывающих внимание в первую оч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редь. Элемент, обладающий наибольшим визуальным весом, служит отпра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ной точкой для движения взгляда</w:t>
      </w:r>
      <w:r w:rsidR="00D51F86" w:rsidRPr="00380B96">
        <w:rPr>
          <w:rFonts w:ascii="Times New Roman"/>
          <w:sz w:val="28"/>
          <w:szCs w:val="28"/>
          <w:lang w:val="ru-RU"/>
        </w:rPr>
        <w:t>, определяет его направление. Построение визуальной иерархии за счет использования визуального веса – эффективн</w:t>
      </w:r>
      <w:r w:rsidR="007348EE" w:rsidRPr="00380B96">
        <w:rPr>
          <w:rFonts w:ascii="Times New Roman"/>
          <w:sz w:val="28"/>
          <w:szCs w:val="28"/>
          <w:lang w:val="ru-RU"/>
        </w:rPr>
        <w:t>ая</w:t>
      </w:r>
      <w:r w:rsidR="00D51F86" w:rsidRPr="00380B96">
        <w:rPr>
          <w:rFonts w:ascii="Times New Roman"/>
          <w:sz w:val="28"/>
          <w:szCs w:val="28"/>
          <w:lang w:val="ru-RU"/>
        </w:rPr>
        <w:t xml:space="preserve"> </w:t>
      </w:r>
      <w:r w:rsidR="007348EE" w:rsidRPr="00380B96">
        <w:rPr>
          <w:rFonts w:ascii="Times New Roman"/>
          <w:sz w:val="28"/>
          <w:szCs w:val="28"/>
          <w:lang w:val="ru-RU"/>
        </w:rPr>
        <w:t>стратегия</w:t>
      </w:r>
      <w:r w:rsidR="00D51F86" w:rsidRPr="00380B96">
        <w:rPr>
          <w:rFonts w:ascii="Times New Roman"/>
          <w:sz w:val="28"/>
          <w:szCs w:val="28"/>
          <w:lang w:val="ru-RU"/>
        </w:rPr>
        <w:t xml:space="preserve"> демонстрации пользователю степени приоритетности того или ин</w:t>
      </w:r>
      <w:r w:rsidR="00D51F86" w:rsidRPr="00380B96">
        <w:rPr>
          <w:rFonts w:ascii="Times New Roman"/>
          <w:sz w:val="28"/>
          <w:szCs w:val="28"/>
          <w:lang w:val="ru-RU"/>
        </w:rPr>
        <w:t>о</w:t>
      </w:r>
      <w:r w:rsidR="00D51F86" w:rsidRPr="00380B96">
        <w:rPr>
          <w:rFonts w:ascii="Times New Roman"/>
          <w:sz w:val="28"/>
          <w:szCs w:val="28"/>
          <w:lang w:val="ru-RU"/>
        </w:rPr>
        <w:t>го объекта</w:t>
      </w:r>
      <w:r w:rsidR="00D51F86" w:rsidRPr="00380B96">
        <w:rPr>
          <w:rStyle w:val="a6"/>
          <w:rFonts w:ascii="Times New Roman"/>
          <w:sz w:val="28"/>
          <w:szCs w:val="28"/>
          <w:lang w:val="ru-RU"/>
        </w:rPr>
        <w:footnoteReference w:id="72"/>
      </w:r>
      <w:r w:rsidR="00D51F86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8D0590" w:rsidRPr="00380B96" w:rsidRDefault="008D059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Наиболее привычн</w:t>
      </w:r>
      <w:r w:rsidR="007348EE" w:rsidRPr="00380B96">
        <w:rPr>
          <w:rFonts w:ascii="Times New Roman"/>
          <w:sz w:val="28"/>
          <w:szCs w:val="28"/>
          <w:lang w:val="ru-RU"/>
        </w:rPr>
        <w:t>ая стратегия</w:t>
      </w:r>
      <w:r w:rsidRPr="00380B96">
        <w:rPr>
          <w:rFonts w:ascii="Times New Roman"/>
          <w:sz w:val="28"/>
          <w:szCs w:val="28"/>
          <w:lang w:val="ru-RU"/>
        </w:rPr>
        <w:t xml:space="preserve"> ориентации пользователя на полосе и осуществления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контроля за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направлением взгляда </w:t>
      </w:r>
      <w:r w:rsidR="007348EE" w:rsidRPr="00380B96">
        <w:rPr>
          <w:rFonts w:ascii="Times New Roman"/>
          <w:sz w:val="28"/>
          <w:szCs w:val="28"/>
          <w:lang w:val="ru-RU"/>
        </w:rPr>
        <w:t xml:space="preserve">— </w:t>
      </w:r>
      <w:r w:rsidRPr="00380B96">
        <w:rPr>
          <w:rFonts w:ascii="Times New Roman"/>
          <w:sz w:val="28"/>
          <w:szCs w:val="28"/>
          <w:lang w:val="ru-RU"/>
        </w:rPr>
        <w:t xml:space="preserve">использование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типогр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фики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заголовочного комплекса или отдельных заголовков методом изменения размера кегля, использования градации элементов, смен</w:t>
      </w:r>
      <w:r w:rsidR="007348EE" w:rsidRPr="00380B96">
        <w:rPr>
          <w:rFonts w:ascii="Times New Roman"/>
          <w:sz w:val="28"/>
          <w:szCs w:val="28"/>
          <w:lang w:val="ru-RU"/>
        </w:rPr>
        <w:t>ы</w:t>
      </w:r>
      <w:r w:rsidRPr="00380B96">
        <w:rPr>
          <w:rFonts w:ascii="Times New Roman"/>
          <w:sz w:val="28"/>
          <w:szCs w:val="28"/>
          <w:lang w:val="ru-RU"/>
        </w:rPr>
        <w:t xml:space="preserve"> шрифта или за счет использования цвета.</w:t>
      </w:r>
    </w:p>
    <w:p w:rsidR="008D0590" w:rsidRPr="00380B96" w:rsidRDefault="00CF31C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Манипулирование формами в рамках веб-страницы подразумевает и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 xml:space="preserve">пользование </w:t>
      </w:r>
      <w:r w:rsidR="007348EE" w:rsidRPr="00380B96">
        <w:rPr>
          <w:rFonts w:ascii="Times New Roman"/>
          <w:sz w:val="28"/>
          <w:szCs w:val="28"/>
          <w:lang w:val="ru-RU"/>
        </w:rPr>
        <w:t>стратегии</w:t>
      </w:r>
      <w:r w:rsidRPr="00380B96">
        <w:rPr>
          <w:rFonts w:ascii="Times New Roman"/>
          <w:sz w:val="28"/>
          <w:szCs w:val="28"/>
          <w:lang w:val="ru-RU"/>
        </w:rPr>
        <w:t xml:space="preserve"> визуальной линеарности скрытого типа, ориентир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ванной на совмещение в условиях композиционного строения контуров о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дельных объектов полосы с иллюстративным материалом.  Таким образом, осуществляется косвенное объединение информационных блоков различного типового и функционального содержания в единую структуру, воспринима</w:t>
      </w:r>
      <w:r w:rsidR="00C31414" w:rsidRPr="00380B96">
        <w:rPr>
          <w:rFonts w:ascii="Times New Roman"/>
          <w:sz w:val="28"/>
          <w:szCs w:val="28"/>
          <w:lang w:val="ru-RU"/>
        </w:rPr>
        <w:t>е</w:t>
      </w:r>
      <w:r w:rsidR="00C31414" w:rsidRPr="00380B96">
        <w:rPr>
          <w:rFonts w:ascii="Times New Roman"/>
          <w:sz w:val="28"/>
          <w:szCs w:val="28"/>
          <w:lang w:val="ru-RU"/>
        </w:rPr>
        <w:t>му</w:t>
      </w:r>
      <w:r w:rsidRPr="00380B96">
        <w:rPr>
          <w:rFonts w:ascii="Times New Roman"/>
          <w:sz w:val="28"/>
          <w:szCs w:val="28"/>
          <w:lang w:val="ru-RU"/>
        </w:rPr>
        <w:t>ю пользователем в качестве целостного визуального объекта.</w:t>
      </w:r>
      <w:r w:rsidR="00637CB7" w:rsidRPr="00380B96">
        <w:rPr>
          <w:rFonts w:ascii="Times New Roman"/>
          <w:sz w:val="28"/>
          <w:szCs w:val="28"/>
          <w:lang w:val="ru-RU"/>
        </w:rPr>
        <w:t xml:space="preserve"> Скрытая в</w:t>
      </w:r>
      <w:r w:rsidR="00637CB7" w:rsidRPr="00380B96">
        <w:rPr>
          <w:rFonts w:ascii="Times New Roman"/>
          <w:sz w:val="28"/>
          <w:szCs w:val="28"/>
          <w:lang w:val="ru-RU"/>
        </w:rPr>
        <w:t>и</w:t>
      </w:r>
      <w:r w:rsidR="00637CB7" w:rsidRPr="00380B96">
        <w:rPr>
          <w:rFonts w:ascii="Times New Roman"/>
          <w:sz w:val="28"/>
          <w:szCs w:val="28"/>
          <w:lang w:val="ru-RU"/>
        </w:rPr>
        <w:t>зуальная линеарность позволяет намеренно переключать внимание с одного объекта на странице на другой, тем самым ориентируя в пространстве пол</w:t>
      </w:r>
      <w:r w:rsidR="00637CB7" w:rsidRPr="00380B96">
        <w:rPr>
          <w:rFonts w:ascii="Times New Roman"/>
          <w:sz w:val="28"/>
          <w:szCs w:val="28"/>
          <w:lang w:val="ru-RU"/>
        </w:rPr>
        <w:t>о</w:t>
      </w:r>
      <w:r w:rsidR="00637CB7" w:rsidRPr="00380B96">
        <w:rPr>
          <w:rFonts w:ascii="Times New Roman"/>
          <w:sz w:val="28"/>
          <w:szCs w:val="28"/>
          <w:lang w:val="ru-RU"/>
        </w:rPr>
        <w:t>сы и задавая определенный вектор изучения материала.</w:t>
      </w:r>
    </w:p>
    <w:p w:rsidR="00637CB7" w:rsidRPr="00380B96" w:rsidRDefault="004C593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Стратегия</w:t>
      </w:r>
      <w:r w:rsidR="001A27D3" w:rsidRPr="00380B96">
        <w:rPr>
          <w:rFonts w:ascii="Times New Roman"/>
          <w:sz w:val="28"/>
          <w:szCs w:val="28"/>
          <w:lang w:val="ru-RU"/>
        </w:rPr>
        <w:t xml:space="preserve"> выравнивания подразумевает ориентацию элементов на странице в соответствии с направлением базовой линии, тем самым </w:t>
      </w:r>
      <w:proofErr w:type="gramStart"/>
      <w:r w:rsidR="001A27D3" w:rsidRPr="00380B96">
        <w:rPr>
          <w:rFonts w:ascii="Times New Roman"/>
          <w:sz w:val="28"/>
          <w:szCs w:val="28"/>
          <w:lang w:val="ru-RU"/>
        </w:rPr>
        <w:t>опред</w:t>
      </w:r>
      <w:r w:rsidR="001A27D3" w:rsidRPr="00380B96">
        <w:rPr>
          <w:rFonts w:ascii="Times New Roman"/>
          <w:sz w:val="28"/>
          <w:szCs w:val="28"/>
          <w:lang w:val="ru-RU"/>
        </w:rPr>
        <w:t>е</w:t>
      </w:r>
      <w:r w:rsidR="001A27D3" w:rsidRPr="00380B96">
        <w:rPr>
          <w:rFonts w:ascii="Times New Roman"/>
          <w:sz w:val="28"/>
          <w:szCs w:val="28"/>
          <w:lang w:val="ru-RU"/>
        </w:rPr>
        <w:lastRenderedPageBreak/>
        <w:t>ляя положение всех визуальных объектов относительно друг друга</w:t>
      </w:r>
      <w:proofErr w:type="gramEnd"/>
      <w:r w:rsidR="001A27D3" w:rsidRPr="00380B96">
        <w:rPr>
          <w:rFonts w:ascii="Times New Roman"/>
          <w:sz w:val="28"/>
          <w:szCs w:val="28"/>
          <w:lang w:val="ru-RU"/>
        </w:rPr>
        <w:t xml:space="preserve">. Наиболее эффективно </w:t>
      </w:r>
      <w:r w:rsidRPr="00380B96">
        <w:rPr>
          <w:rFonts w:ascii="Times New Roman"/>
          <w:sz w:val="28"/>
          <w:szCs w:val="28"/>
          <w:lang w:val="ru-RU"/>
        </w:rPr>
        <w:t>стратегия визуального</w:t>
      </w:r>
      <w:r w:rsidR="001A27D3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1A27D3" w:rsidRPr="00380B96">
        <w:rPr>
          <w:rFonts w:ascii="Times New Roman"/>
          <w:sz w:val="28"/>
          <w:szCs w:val="28"/>
          <w:lang w:val="ru-RU"/>
        </w:rPr>
        <w:t>выравнивая</w:t>
      </w:r>
      <w:proofErr w:type="gramEnd"/>
      <w:r w:rsidR="001A27D3" w:rsidRPr="00380B96">
        <w:rPr>
          <w:rFonts w:ascii="Times New Roman"/>
          <w:sz w:val="28"/>
          <w:szCs w:val="28"/>
          <w:lang w:val="ru-RU"/>
        </w:rPr>
        <w:t xml:space="preserve"> функционирует относительно формирования единых блоков, связанных общим информационным или виз</w:t>
      </w:r>
      <w:r w:rsidR="001A27D3" w:rsidRPr="00380B96">
        <w:rPr>
          <w:rFonts w:ascii="Times New Roman"/>
          <w:sz w:val="28"/>
          <w:szCs w:val="28"/>
          <w:lang w:val="ru-RU"/>
        </w:rPr>
        <w:t>у</w:t>
      </w:r>
      <w:r w:rsidR="001A27D3" w:rsidRPr="00380B96">
        <w:rPr>
          <w:rFonts w:ascii="Times New Roman"/>
          <w:sz w:val="28"/>
          <w:szCs w:val="28"/>
          <w:lang w:val="ru-RU"/>
        </w:rPr>
        <w:t>альным смысл</w:t>
      </w:r>
      <w:r w:rsidRPr="00380B96">
        <w:rPr>
          <w:rFonts w:ascii="Times New Roman"/>
          <w:sz w:val="28"/>
          <w:szCs w:val="28"/>
          <w:lang w:val="ru-RU"/>
        </w:rPr>
        <w:t>ом. Наличие единого выравнивания</w:t>
      </w:r>
      <w:r w:rsidR="001A27D3" w:rsidRPr="00380B96">
        <w:rPr>
          <w:rFonts w:ascii="Times New Roman"/>
          <w:sz w:val="28"/>
          <w:szCs w:val="28"/>
          <w:lang w:val="ru-RU"/>
        </w:rPr>
        <w:t xml:space="preserve"> позволяет задать ритми</w:t>
      </w:r>
      <w:r w:rsidR="001A27D3" w:rsidRPr="00380B96">
        <w:rPr>
          <w:rFonts w:ascii="Times New Roman"/>
          <w:sz w:val="28"/>
          <w:szCs w:val="28"/>
          <w:lang w:val="ru-RU"/>
        </w:rPr>
        <w:t>ч</w:t>
      </w:r>
      <w:r w:rsidR="001A27D3" w:rsidRPr="00380B96">
        <w:rPr>
          <w:rFonts w:ascii="Times New Roman"/>
          <w:sz w:val="28"/>
          <w:szCs w:val="28"/>
          <w:lang w:val="ru-RU"/>
        </w:rPr>
        <w:t>ность страницы, в основе которой заключается предсказуемость располож</w:t>
      </w:r>
      <w:r w:rsidR="001A27D3" w:rsidRPr="00380B96">
        <w:rPr>
          <w:rFonts w:ascii="Times New Roman"/>
          <w:sz w:val="28"/>
          <w:szCs w:val="28"/>
          <w:lang w:val="ru-RU"/>
        </w:rPr>
        <w:t>е</w:t>
      </w:r>
      <w:r w:rsidR="001A27D3" w:rsidRPr="00380B96">
        <w:rPr>
          <w:rFonts w:ascii="Times New Roman"/>
          <w:sz w:val="28"/>
          <w:szCs w:val="28"/>
          <w:lang w:val="ru-RU"/>
        </w:rPr>
        <w:t>ния материала, что значительно упрощает процесс ознакомления пользоват</w:t>
      </w:r>
      <w:r w:rsidR="001A27D3" w:rsidRPr="00380B96">
        <w:rPr>
          <w:rFonts w:ascii="Times New Roman"/>
          <w:sz w:val="28"/>
          <w:szCs w:val="28"/>
          <w:lang w:val="ru-RU"/>
        </w:rPr>
        <w:t>е</w:t>
      </w:r>
      <w:r w:rsidR="001A27D3" w:rsidRPr="00380B96">
        <w:rPr>
          <w:rFonts w:ascii="Times New Roman"/>
          <w:sz w:val="28"/>
          <w:szCs w:val="28"/>
          <w:lang w:val="ru-RU"/>
        </w:rPr>
        <w:t xml:space="preserve">ля с </w:t>
      </w:r>
      <w:r w:rsidRPr="00380B96">
        <w:rPr>
          <w:rFonts w:ascii="Times New Roman"/>
          <w:sz w:val="28"/>
          <w:szCs w:val="28"/>
          <w:lang w:val="ru-RU"/>
        </w:rPr>
        <w:t>контентом</w:t>
      </w:r>
      <w:r w:rsidR="001A27D3" w:rsidRPr="00380B96">
        <w:rPr>
          <w:rFonts w:ascii="Times New Roman"/>
          <w:sz w:val="28"/>
          <w:szCs w:val="28"/>
          <w:lang w:val="ru-RU"/>
        </w:rPr>
        <w:t xml:space="preserve">. </w:t>
      </w:r>
      <w:r w:rsidR="00BA5396" w:rsidRPr="00380B96">
        <w:rPr>
          <w:rFonts w:ascii="Times New Roman"/>
          <w:sz w:val="28"/>
          <w:szCs w:val="28"/>
          <w:lang w:val="ru-RU"/>
        </w:rPr>
        <w:t>В основе организации ритма лежит принцип единства соо</w:t>
      </w:r>
      <w:r w:rsidR="00BA5396" w:rsidRPr="00380B96">
        <w:rPr>
          <w:rFonts w:ascii="Times New Roman"/>
          <w:sz w:val="28"/>
          <w:szCs w:val="28"/>
          <w:lang w:val="ru-RU"/>
        </w:rPr>
        <w:t>т</w:t>
      </w:r>
      <w:r w:rsidR="00BA5396" w:rsidRPr="00380B96">
        <w:rPr>
          <w:rFonts w:ascii="Times New Roman"/>
          <w:sz w:val="28"/>
          <w:szCs w:val="28"/>
          <w:lang w:val="ru-RU"/>
        </w:rPr>
        <w:t>ветствия размера пробельных элементов и интерва</w:t>
      </w:r>
      <w:r w:rsidRPr="00380B96">
        <w:rPr>
          <w:rFonts w:ascii="Times New Roman"/>
          <w:sz w:val="28"/>
          <w:szCs w:val="28"/>
          <w:lang w:val="ru-RU"/>
        </w:rPr>
        <w:t>лов при сочетании</w:t>
      </w:r>
      <w:r w:rsidR="00BA5396" w:rsidRPr="00380B96">
        <w:rPr>
          <w:rFonts w:ascii="Times New Roman"/>
          <w:sz w:val="28"/>
          <w:szCs w:val="28"/>
          <w:lang w:val="ru-RU"/>
        </w:rPr>
        <w:t xml:space="preserve"> кру</w:t>
      </w:r>
      <w:r w:rsidR="00BA5396" w:rsidRPr="00380B96">
        <w:rPr>
          <w:rFonts w:ascii="Times New Roman"/>
          <w:sz w:val="28"/>
          <w:szCs w:val="28"/>
          <w:lang w:val="ru-RU"/>
        </w:rPr>
        <w:t>п</w:t>
      </w:r>
      <w:r w:rsidRPr="00380B96">
        <w:rPr>
          <w:rFonts w:ascii="Times New Roman"/>
          <w:sz w:val="28"/>
          <w:szCs w:val="28"/>
          <w:lang w:val="ru-RU"/>
        </w:rPr>
        <w:t>ных</w:t>
      </w:r>
      <w:r w:rsidR="00BA5396" w:rsidRPr="00380B96">
        <w:rPr>
          <w:rFonts w:ascii="Times New Roman"/>
          <w:sz w:val="28"/>
          <w:szCs w:val="28"/>
          <w:lang w:val="ru-RU"/>
        </w:rPr>
        <w:t xml:space="preserve"> элемен</w:t>
      </w:r>
      <w:r w:rsidRPr="00380B96">
        <w:rPr>
          <w:rFonts w:ascii="Times New Roman"/>
          <w:sz w:val="28"/>
          <w:szCs w:val="28"/>
          <w:lang w:val="ru-RU"/>
        </w:rPr>
        <w:t>тов</w:t>
      </w:r>
      <w:r w:rsidR="00BA5396" w:rsidRPr="00380B96">
        <w:rPr>
          <w:rFonts w:ascii="Times New Roman"/>
          <w:sz w:val="28"/>
          <w:szCs w:val="28"/>
          <w:lang w:val="ru-RU"/>
        </w:rPr>
        <w:t xml:space="preserve"> с объектами меньшего визуального веса. </w:t>
      </w:r>
      <w:r w:rsidR="001A27D3" w:rsidRPr="00380B96">
        <w:rPr>
          <w:rFonts w:ascii="Times New Roman"/>
          <w:sz w:val="28"/>
          <w:szCs w:val="28"/>
          <w:lang w:val="ru-RU"/>
        </w:rPr>
        <w:t>Ритм страницы зад</w:t>
      </w:r>
      <w:r w:rsidR="001A27D3" w:rsidRPr="00380B96">
        <w:rPr>
          <w:rFonts w:ascii="Times New Roman"/>
          <w:sz w:val="28"/>
          <w:szCs w:val="28"/>
          <w:lang w:val="ru-RU"/>
        </w:rPr>
        <w:t>а</w:t>
      </w:r>
      <w:r w:rsidR="001A27D3" w:rsidRPr="00380B96">
        <w:rPr>
          <w:rFonts w:ascii="Times New Roman"/>
          <w:sz w:val="28"/>
          <w:szCs w:val="28"/>
          <w:lang w:val="ru-RU"/>
        </w:rPr>
        <w:t>ется с учетом визуального веса объектов, формируя тем самым сбалансир</w:t>
      </w:r>
      <w:r w:rsidR="001A27D3" w:rsidRPr="00380B96">
        <w:rPr>
          <w:rFonts w:ascii="Times New Roman"/>
          <w:sz w:val="28"/>
          <w:szCs w:val="28"/>
          <w:lang w:val="ru-RU"/>
        </w:rPr>
        <w:t>о</w:t>
      </w:r>
      <w:r w:rsidR="001A27D3" w:rsidRPr="00380B96">
        <w:rPr>
          <w:rFonts w:ascii="Times New Roman"/>
          <w:sz w:val="28"/>
          <w:szCs w:val="28"/>
          <w:lang w:val="ru-RU"/>
        </w:rPr>
        <w:t>ванное единство визуальной презентации материала</w:t>
      </w:r>
      <w:r w:rsidR="00B637E1" w:rsidRPr="00380B96">
        <w:rPr>
          <w:rStyle w:val="a6"/>
          <w:rFonts w:ascii="Times New Roman"/>
          <w:sz w:val="28"/>
          <w:szCs w:val="28"/>
          <w:lang w:val="ru-RU"/>
        </w:rPr>
        <w:footnoteReference w:id="73"/>
      </w:r>
      <w:r w:rsidR="001A27D3" w:rsidRPr="00380B96">
        <w:rPr>
          <w:rFonts w:ascii="Times New Roman"/>
          <w:sz w:val="28"/>
          <w:szCs w:val="28"/>
          <w:lang w:val="ru-RU"/>
        </w:rPr>
        <w:t>.</w:t>
      </w:r>
    </w:p>
    <w:p w:rsidR="00E6564F" w:rsidRPr="00380B96" w:rsidRDefault="00DD0EE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Применени</w:t>
      </w:r>
      <w:r w:rsidR="00020379" w:rsidRPr="00380B96">
        <w:rPr>
          <w:rFonts w:ascii="Times New Roman"/>
          <w:sz w:val="28"/>
          <w:szCs w:val="28"/>
          <w:lang w:val="ru-RU"/>
        </w:rPr>
        <w:t>е при композиционном строении</w:t>
      </w:r>
      <w:r w:rsidRPr="00380B96">
        <w:rPr>
          <w:rFonts w:ascii="Times New Roman"/>
          <w:sz w:val="28"/>
          <w:szCs w:val="28"/>
          <w:lang w:val="ru-RU"/>
        </w:rPr>
        <w:t xml:space="preserve"> полосы принципа баланса является эффективн</w:t>
      </w:r>
      <w:r w:rsidR="004C593D" w:rsidRPr="00380B96">
        <w:rPr>
          <w:rFonts w:ascii="Times New Roman"/>
          <w:sz w:val="28"/>
          <w:szCs w:val="28"/>
          <w:lang w:val="ru-RU"/>
        </w:rPr>
        <w:t>ой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4C593D" w:rsidRPr="00380B96">
        <w:rPr>
          <w:rFonts w:ascii="Times New Roman"/>
          <w:sz w:val="28"/>
          <w:szCs w:val="28"/>
          <w:lang w:val="ru-RU"/>
        </w:rPr>
        <w:t>стратегией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вниманием пользователя и</w:t>
      </w:r>
      <w:r w:rsidR="00020379" w:rsidRPr="00380B96">
        <w:rPr>
          <w:rFonts w:ascii="Times New Roman"/>
          <w:sz w:val="28"/>
          <w:szCs w:val="28"/>
          <w:lang w:val="ru-RU"/>
        </w:rPr>
        <w:t xml:space="preserve"> естественным</w:t>
      </w:r>
      <w:r w:rsidRPr="00380B96">
        <w:rPr>
          <w:rFonts w:ascii="Times New Roman"/>
          <w:sz w:val="28"/>
          <w:szCs w:val="28"/>
          <w:lang w:val="ru-RU"/>
        </w:rPr>
        <w:t xml:space="preserve"> фактор</w:t>
      </w:r>
      <w:r w:rsidR="00020379" w:rsidRPr="00380B96">
        <w:rPr>
          <w:rFonts w:ascii="Times New Roman"/>
          <w:sz w:val="28"/>
          <w:szCs w:val="28"/>
          <w:lang w:val="ru-RU"/>
        </w:rPr>
        <w:t>ов</w:t>
      </w:r>
      <w:r w:rsidRPr="00380B96">
        <w:rPr>
          <w:rFonts w:ascii="Times New Roman"/>
          <w:sz w:val="28"/>
          <w:szCs w:val="28"/>
          <w:lang w:val="ru-RU"/>
        </w:rPr>
        <w:t xml:space="preserve"> увеличения скорости восприятия информации.</w:t>
      </w:r>
      <w:r w:rsidR="00020379" w:rsidRPr="00380B96">
        <w:rPr>
          <w:rFonts w:ascii="Times New Roman"/>
          <w:sz w:val="28"/>
          <w:szCs w:val="28"/>
          <w:lang w:val="ru-RU"/>
        </w:rPr>
        <w:t xml:space="preserve"> В к</w:t>
      </w:r>
      <w:r w:rsidR="00020379" w:rsidRPr="00380B96">
        <w:rPr>
          <w:rFonts w:ascii="Times New Roman"/>
          <w:sz w:val="28"/>
          <w:szCs w:val="28"/>
          <w:lang w:val="ru-RU"/>
        </w:rPr>
        <w:t>а</w:t>
      </w:r>
      <w:r w:rsidR="00020379" w:rsidRPr="00380B96">
        <w:rPr>
          <w:rFonts w:ascii="Times New Roman"/>
          <w:sz w:val="28"/>
          <w:szCs w:val="28"/>
          <w:lang w:val="ru-RU"/>
        </w:rPr>
        <w:t>честве н</w:t>
      </w:r>
      <w:r w:rsidRPr="00380B96">
        <w:rPr>
          <w:rFonts w:ascii="Times New Roman"/>
          <w:sz w:val="28"/>
          <w:szCs w:val="28"/>
          <w:lang w:val="ru-RU"/>
        </w:rPr>
        <w:t xml:space="preserve">аиболее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успешн</w:t>
      </w:r>
      <w:r w:rsidR="00020379" w:rsidRPr="00380B96">
        <w:rPr>
          <w:rFonts w:ascii="Times New Roman"/>
          <w:sz w:val="28"/>
          <w:szCs w:val="28"/>
          <w:lang w:val="ru-RU"/>
        </w:rPr>
        <w:t>ого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с по</w:t>
      </w:r>
      <w:r w:rsidR="00020379" w:rsidRPr="00380B96">
        <w:rPr>
          <w:rFonts w:ascii="Times New Roman"/>
          <w:sz w:val="28"/>
          <w:szCs w:val="28"/>
          <w:lang w:val="ru-RU"/>
        </w:rPr>
        <w:t>зиции визуальной коммуникации выступает</w:t>
      </w:r>
      <w:r w:rsidRPr="00380B96">
        <w:rPr>
          <w:rFonts w:ascii="Times New Roman"/>
          <w:sz w:val="28"/>
          <w:szCs w:val="28"/>
          <w:lang w:val="ru-RU"/>
        </w:rPr>
        <w:t xml:space="preserve"> вид симметричной верстки, </w:t>
      </w:r>
      <w:r w:rsidR="00020379" w:rsidRPr="00380B96">
        <w:rPr>
          <w:rFonts w:ascii="Times New Roman"/>
          <w:sz w:val="28"/>
          <w:szCs w:val="28"/>
          <w:lang w:val="ru-RU"/>
        </w:rPr>
        <w:t>построение которой ориентировано</w:t>
      </w:r>
      <w:r w:rsidRPr="00380B96">
        <w:rPr>
          <w:rFonts w:ascii="Times New Roman"/>
          <w:sz w:val="28"/>
          <w:szCs w:val="28"/>
          <w:lang w:val="ru-RU"/>
        </w:rPr>
        <w:t xml:space="preserve"> относительно вертикальной оси, разделяющей пространство веб-страницы на две равные части с зеркальным расположением объектов. </w:t>
      </w:r>
      <w:r w:rsidR="00020379" w:rsidRPr="00380B96">
        <w:rPr>
          <w:rFonts w:ascii="Times New Roman"/>
          <w:sz w:val="28"/>
          <w:szCs w:val="28"/>
          <w:lang w:val="ru-RU"/>
        </w:rPr>
        <w:t>Данный тип характеризуется высокой степе</w:t>
      </w:r>
      <w:r w:rsidR="00E203BC" w:rsidRPr="00380B96">
        <w:rPr>
          <w:rFonts w:ascii="Times New Roman"/>
          <w:sz w:val="28"/>
          <w:szCs w:val="28"/>
          <w:lang w:val="ru-RU"/>
        </w:rPr>
        <w:t>нью наглядности, предсказуемостью</w:t>
      </w:r>
      <w:r w:rsidR="00020379" w:rsidRPr="00380B96">
        <w:rPr>
          <w:rFonts w:ascii="Times New Roman"/>
          <w:sz w:val="28"/>
          <w:szCs w:val="28"/>
          <w:lang w:val="ru-RU"/>
        </w:rPr>
        <w:t xml:space="preserve"> расположения элементов и </w:t>
      </w:r>
      <w:r w:rsidR="00E203BC" w:rsidRPr="00380B96">
        <w:rPr>
          <w:rFonts w:ascii="Times New Roman"/>
          <w:sz w:val="28"/>
          <w:szCs w:val="28"/>
          <w:lang w:val="ru-RU"/>
        </w:rPr>
        <w:t>удобством</w:t>
      </w:r>
      <w:r w:rsidR="00020379" w:rsidRPr="00380B96">
        <w:rPr>
          <w:rFonts w:ascii="Times New Roman"/>
          <w:sz w:val="28"/>
          <w:szCs w:val="28"/>
          <w:lang w:val="ru-RU"/>
        </w:rPr>
        <w:t xml:space="preserve"> для восприятия</w:t>
      </w:r>
      <w:r w:rsidR="00020379" w:rsidRPr="00380B96">
        <w:rPr>
          <w:rStyle w:val="a6"/>
          <w:rFonts w:ascii="Times New Roman"/>
          <w:sz w:val="28"/>
          <w:szCs w:val="28"/>
          <w:lang w:val="ru-RU"/>
        </w:rPr>
        <w:footnoteReference w:id="74"/>
      </w:r>
      <w:r w:rsidR="00020379" w:rsidRPr="00380B96">
        <w:rPr>
          <w:rFonts w:ascii="Times New Roman"/>
          <w:sz w:val="28"/>
          <w:szCs w:val="28"/>
          <w:lang w:val="ru-RU"/>
        </w:rPr>
        <w:t>.</w:t>
      </w:r>
      <w:r w:rsidR="00E203BC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E6564F" w:rsidRPr="00380B96" w:rsidRDefault="00E203B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Для достижения баланса на полосе необходимо ориентироваться на п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раметр визуального веса, учитывая ключевые особенности восприятия пол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зователем визуальных объектов в зависимости от их расположения в комп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зиции.</w:t>
      </w:r>
      <w:r w:rsidR="00E6564F" w:rsidRPr="00380B96">
        <w:rPr>
          <w:rFonts w:ascii="Times New Roman"/>
          <w:sz w:val="28"/>
          <w:szCs w:val="28"/>
          <w:lang w:val="ru-RU"/>
        </w:rPr>
        <w:t xml:space="preserve"> При отсутствии необходимости расставления прямых акцентов и</w:t>
      </w:r>
      <w:r w:rsidR="00E6564F" w:rsidRPr="00380B96">
        <w:rPr>
          <w:rFonts w:ascii="Times New Roman"/>
          <w:sz w:val="28"/>
          <w:szCs w:val="28"/>
          <w:lang w:val="ru-RU"/>
        </w:rPr>
        <w:t>с</w:t>
      </w:r>
      <w:r w:rsidR="00E6564F" w:rsidRPr="00380B96">
        <w:rPr>
          <w:rFonts w:ascii="Times New Roman"/>
          <w:sz w:val="28"/>
          <w:szCs w:val="28"/>
          <w:lang w:val="ru-RU"/>
        </w:rPr>
        <w:t>пользуется, так называемая, нейтральная композиция, ориентированная на максимально сбалансированное расположение визуальных элементов на веб-странице с целью создания ощущения равновесия и стабильности за счет с</w:t>
      </w:r>
      <w:r w:rsidR="00E6564F" w:rsidRPr="00380B96">
        <w:rPr>
          <w:rFonts w:ascii="Times New Roman"/>
          <w:sz w:val="28"/>
          <w:szCs w:val="28"/>
          <w:lang w:val="ru-RU"/>
        </w:rPr>
        <w:t>о</w:t>
      </w:r>
      <w:r w:rsidR="00E6564F" w:rsidRPr="00380B96">
        <w:rPr>
          <w:rFonts w:ascii="Times New Roman"/>
          <w:sz w:val="28"/>
          <w:szCs w:val="28"/>
          <w:lang w:val="ru-RU"/>
        </w:rPr>
        <w:t xml:space="preserve">хранения симметрии и геометрического подобия объектов. При нарушении </w:t>
      </w:r>
      <w:r w:rsidR="00E6564F" w:rsidRPr="00380B96">
        <w:rPr>
          <w:rFonts w:ascii="Times New Roman"/>
          <w:sz w:val="28"/>
          <w:szCs w:val="28"/>
          <w:lang w:val="ru-RU"/>
        </w:rPr>
        <w:lastRenderedPageBreak/>
        <w:t>симметричности расположения объект, с помощью которого был осущест</w:t>
      </w:r>
      <w:r w:rsidR="00E6564F" w:rsidRPr="00380B96">
        <w:rPr>
          <w:rFonts w:ascii="Times New Roman"/>
          <w:sz w:val="28"/>
          <w:szCs w:val="28"/>
          <w:lang w:val="ru-RU"/>
        </w:rPr>
        <w:t>в</w:t>
      </w:r>
      <w:r w:rsidR="00E6564F" w:rsidRPr="00380B96">
        <w:rPr>
          <w:rFonts w:ascii="Times New Roman"/>
          <w:sz w:val="28"/>
          <w:szCs w:val="28"/>
          <w:lang w:val="ru-RU"/>
        </w:rPr>
        <w:t xml:space="preserve">лен композиционный сдвиг, становится визуальном центром композиции, привлекающим наибольшее внимание. </w:t>
      </w:r>
    </w:p>
    <w:p w:rsidR="005F215D" w:rsidRPr="00380B96" w:rsidRDefault="00E6564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Намеренное изменение принципов баланса и симметричности испол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 xml:space="preserve">зуется для управления траекторией </w:t>
      </w:r>
      <w:r w:rsidR="004C593D" w:rsidRPr="00380B96">
        <w:rPr>
          <w:rFonts w:ascii="Times New Roman"/>
          <w:sz w:val="28"/>
          <w:szCs w:val="28"/>
          <w:lang w:val="ru-RU"/>
        </w:rPr>
        <w:t>движения взгляда и моделирования</w:t>
      </w:r>
      <w:r w:rsidRPr="00380B96">
        <w:rPr>
          <w:rFonts w:ascii="Times New Roman"/>
          <w:sz w:val="28"/>
          <w:szCs w:val="28"/>
          <w:lang w:val="ru-RU"/>
        </w:rPr>
        <w:t xml:space="preserve"> новой точки начала изучения контента. Функционирование априорного фактора асимметричности правой и левой сторон страницы при работе с Интернет-ресурсами подразумевает неосознанное восприятие пользователем визуал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ных объектов</w:t>
      </w:r>
      <w:r w:rsidR="004C593D" w:rsidRPr="00380B96">
        <w:rPr>
          <w:rFonts w:ascii="Times New Roman"/>
          <w:sz w:val="28"/>
          <w:szCs w:val="28"/>
          <w:lang w:val="ru-RU"/>
        </w:rPr>
        <w:t>, расположенных на правой части</w:t>
      </w:r>
      <w:r w:rsidRPr="00380B96">
        <w:rPr>
          <w:rFonts w:ascii="Times New Roman"/>
          <w:sz w:val="28"/>
          <w:szCs w:val="28"/>
          <w:lang w:val="ru-RU"/>
        </w:rPr>
        <w:t xml:space="preserve"> как более тяжелых в сравн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нии с объектами, композиционно расположенны</w:t>
      </w:r>
      <w:r w:rsidR="004C593D" w:rsidRPr="00380B96">
        <w:rPr>
          <w:rFonts w:ascii="Times New Roman"/>
          <w:sz w:val="28"/>
          <w:szCs w:val="28"/>
          <w:lang w:val="ru-RU"/>
        </w:rPr>
        <w:t>ми</w:t>
      </w:r>
      <w:r w:rsidRPr="00380B96">
        <w:rPr>
          <w:rFonts w:ascii="Times New Roman"/>
          <w:sz w:val="28"/>
          <w:szCs w:val="28"/>
          <w:lang w:val="ru-RU"/>
        </w:rPr>
        <w:t xml:space="preserve"> с левой стороны.</w:t>
      </w:r>
      <w:r w:rsidR="00E203BC" w:rsidRPr="00380B96">
        <w:rPr>
          <w:rFonts w:ascii="Times New Roman"/>
          <w:sz w:val="28"/>
          <w:szCs w:val="28"/>
          <w:lang w:val="ru-RU"/>
        </w:rPr>
        <w:t xml:space="preserve"> Виз</w:t>
      </w:r>
      <w:r w:rsidR="00E203BC" w:rsidRPr="00380B96">
        <w:rPr>
          <w:rFonts w:ascii="Times New Roman"/>
          <w:sz w:val="28"/>
          <w:szCs w:val="28"/>
          <w:lang w:val="ru-RU"/>
        </w:rPr>
        <w:t>у</w:t>
      </w:r>
      <w:r w:rsidR="00E203BC" w:rsidRPr="00380B96">
        <w:rPr>
          <w:rFonts w:ascii="Times New Roman"/>
          <w:sz w:val="28"/>
          <w:szCs w:val="28"/>
          <w:lang w:val="ru-RU"/>
        </w:rPr>
        <w:t>альный вес элемента увеличивается при размещении его за пределами комп</w:t>
      </w:r>
      <w:r w:rsidR="00E203BC" w:rsidRPr="00380B96">
        <w:rPr>
          <w:rFonts w:ascii="Times New Roman"/>
          <w:sz w:val="28"/>
          <w:szCs w:val="28"/>
          <w:lang w:val="ru-RU"/>
        </w:rPr>
        <w:t>о</w:t>
      </w:r>
      <w:r w:rsidR="00E203BC" w:rsidRPr="00380B96">
        <w:rPr>
          <w:rFonts w:ascii="Times New Roman"/>
          <w:sz w:val="28"/>
          <w:szCs w:val="28"/>
          <w:lang w:val="ru-RU"/>
        </w:rPr>
        <w:t xml:space="preserve">зиционного центра, то есть в близких к границам веб-страницы областях. Объекты на первом плане выглядят более тяжелыми, чем объекты </w:t>
      </w:r>
      <w:r w:rsidR="004C593D" w:rsidRPr="00380B96">
        <w:rPr>
          <w:rFonts w:ascii="Times New Roman"/>
          <w:sz w:val="28"/>
          <w:szCs w:val="28"/>
          <w:lang w:val="ru-RU"/>
        </w:rPr>
        <w:t>второго плана</w:t>
      </w:r>
      <w:r w:rsidR="00E203BC" w:rsidRPr="00380B96">
        <w:rPr>
          <w:rFonts w:ascii="Times New Roman"/>
          <w:sz w:val="28"/>
          <w:szCs w:val="28"/>
          <w:lang w:val="ru-RU"/>
        </w:rPr>
        <w:t>.</w:t>
      </w:r>
    </w:p>
    <w:p w:rsidR="004A5019" w:rsidRPr="00380B96" w:rsidRDefault="004C593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условиях формирования внешнего облика страницы </w:t>
      </w:r>
      <w:proofErr w:type="gramStart"/>
      <w:r w:rsidR="004A5019"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="004A5019" w:rsidRPr="00380B96">
        <w:rPr>
          <w:rFonts w:ascii="Times New Roman"/>
          <w:sz w:val="28"/>
          <w:szCs w:val="28"/>
          <w:lang w:val="ru-RU"/>
        </w:rPr>
        <w:t xml:space="preserve"> особое значение приобретают дополнительные визуальные элементы, кот</w:t>
      </w:r>
      <w:r w:rsidR="004A5019" w:rsidRPr="00380B96">
        <w:rPr>
          <w:rFonts w:ascii="Times New Roman"/>
          <w:sz w:val="28"/>
          <w:szCs w:val="28"/>
          <w:lang w:val="ru-RU"/>
        </w:rPr>
        <w:t>о</w:t>
      </w:r>
      <w:r w:rsidR="004A5019" w:rsidRPr="00380B96">
        <w:rPr>
          <w:rFonts w:ascii="Times New Roman"/>
          <w:sz w:val="28"/>
          <w:szCs w:val="28"/>
          <w:lang w:val="ru-RU"/>
        </w:rPr>
        <w:t>рые сами по себе не несут актуальной или социально значимой информации. Основная функция данных элементов сводится к акцентированию внимания пользователя</w:t>
      </w:r>
      <w:r w:rsidRPr="00380B96">
        <w:rPr>
          <w:rFonts w:ascii="Times New Roman"/>
          <w:sz w:val="28"/>
          <w:szCs w:val="28"/>
          <w:lang w:val="ru-RU"/>
        </w:rPr>
        <w:t xml:space="preserve"> на отдельных объектах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в рамках визуального пространства веб-сайт</w:t>
      </w:r>
      <w:r w:rsidRPr="00380B96">
        <w:rPr>
          <w:rFonts w:ascii="Times New Roman"/>
          <w:sz w:val="28"/>
          <w:szCs w:val="28"/>
          <w:lang w:val="ru-RU"/>
        </w:rPr>
        <w:t>а, к созданию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уникальн</w:t>
      </w:r>
      <w:r w:rsidRPr="00380B96">
        <w:rPr>
          <w:rFonts w:ascii="Times New Roman"/>
          <w:sz w:val="28"/>
          <w:szCs w:val="28"/>
          <w:lang w:val="ru-RU"/>
        </w:rPr>
        <w:t>ого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облик</w:t>
      </w:r>
      <w:r w:rsidRPr="00380B96">
        <w:rPr>
          <w:rFonts w:ascii="Times New Roman"/>
          <w:sz w:val="28"/>
          <w:szCs w:val="28"/>
          <w:lang w:val="ru-RU"/>
        </w:rPr>
        <w:t xml:space="preserve">а страницы, к реализации </w:t>
      </w:r>
      <w:r w:rsidR="004A5019" w:rsidRPr="00380B96">
        <w:rPr>
          <w:rFonts w:ascii="Times New Roman"/>
          <w:sz w:val="28"/>
          <w:szCs w:val="28"/>
          <w:lang w:val="ru-RU"/>
        </w:rPr>
        <w:t>эстетическ</w:t>
      </w:r>
      <w:r w:rsidRPr="00380B96">
        <w:rPr>
          <w:rFonts w:ascii="Times New Roman"/>
          <w:sz w:val="28"/>
          <w:szCs w:val="28"/>
          <w:lang w:val="ru-RU"/>
        </w:rPr>
        <w:t>ой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или художественн</w:t>
      </w:r>
      <w:r w:rsidRPr="00380B96">
        <w:rPr>
          <w:rFonts w:ascii="Times New Roman"/>
          <w:sz w:val="28"/>
          <w:szCs w:val="28"/>
          <w:lang w:val="ru-RU"/>
        </w:rPr>
        <w:t>ой</w:t>
      </w:r>
      <w:r w:rsidR="004A5019" w:rsidRPr="00380B96">
        <w:rPr>
          <w:rFonts w:ascii="Times New Roman"/>
          <w:sz w:val="28"/>
          <w:szCs w:val="28"/>
          <w:lang w:val="ru-RU"/>
        </w:rPr>
        <w:t xml:space="preserve"> функции</w:t>
      </w:r>
      <w:r w:rsidR="004A5019" w:rsidRPr="00380B96">
        <w:rPr>
          <w:rStyle w:val="a6"/>
          <w:rFonts w:ascii="Times New Roman"/>
          <w:sz w:val="28"/>
          <w:szCs w:val="28"/>
          <w:lang w:val="ru-RU"/>
        </w:rPr>
        <w:footnoteReference w:id="75"/>
      </w:r>
      <w:r w:rsidR="004A5019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4A5019" w:rsidRPr="00380B96" w:rsidRDefault="004A501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</w:p>
    <w:p w:rsidR="0054561B" w:rsidRPr="00380B96" w:rsidRDefault="005762EC" w:rsidP="00A97756">
      <w:pPr>
        <w:pStyle w:val="3"/>
        <w:wordWrap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7" w:name="_Toc450910924"/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1.3.5.  </w:t>
      </w:r>
      <w:r w:rsidR="0094627A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Управление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вниманием пользователя </w:t>
      </w:r>
      <w:r w:rsidR="0094627A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на основе стратегии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эргон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>мики цвета</w:t>
      </w:r>
      <w:r w:rsidR="00B91F65" w:rsidRPr="00380B9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контрастности</w:t>
      </w:r>
      <w:bookmarkEnd w:id="17"/>
    </w:p>
    <w:p w:rsidR="0054561B" w:rsidRPr="00380B96" w:rsidRDefault="00B91F6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Наиболее эффективн</w:t>
      </w:r>
      <w:r w:rsidR="0094627A" w:rsidRPr="00380B96">
        <w:rPr>
          <w:rFonts w:ascii="Times New Roman"/>
          <w:sz w:val="28"/>
          <w:szCs w:val="28"/>
          <w:lang w:val="ru-RU"/>
        </w:rPr>
        <w:t>ая стратегия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вниманием и восприят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ем пользователя в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связан</w:t>
      </w:r>
      <w:r w:rsidR="0094627A"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 xml:space="preserve"> с использованием композиции цв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та на </w:t>
      </w:r>
      <w:r w:rsidR="0094627A" w:rsidRPr="00380B96">
        <w:rPr>
          <w:rFonts w:ascii="Times New Roman"/>
          <w:sz w:val="28"/>
          <w:szCs w:val="28"/>
          <w:lang w:val="ru-RU"/>
        </w:rPr>
        <w:t>веб-</w:t>
      </w:r>
      <w:r w:rsidRPr="00380B96">
        <w:rPr>
          <w:rFonts w:ascii="Times New Roman"/>
          <w:sz w:val="28"/>
          <w:szCs w:val="28"/>
          <w:lang w:val="ru-RU"/>
        </w:rPr>
        <w:t>странице издания. Способность человека зрительно воспринимать излучения света и преобразовывать их в элементы спектра на основе ощущ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lastRenderedPageBreak/>
        <w:t>ния различных оттенков и тонов цвета выступает в качестве быстрого и ма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симально результативного способа получения информации в условиях виз</w:t>
      </w:r>
      <w:r w:rsidRPr="00380B96">
        <w:rPr>
          <w:rFonts w:ascii="Times New Roman"/>
          <w:sz w:val="28"/>
          <w:szCs w:val="28"/>
          <w:lang w:val="ru-RU"/>
        </w:rPr>
        <w:t>у</w:t>
      </w:r>
      <w:r w:rsidRPr="00380B96">
        <w:rPr>
          <w:rFonts w:ascii="Times New Roman"/>
          <w:sz w:val="28"/>
          <w:szCs w:val="28"/>
          <w:lang w:val="ru-RU"/>
        </w:rPr>
        <w:t xml:space="preserve">альной коммуникации с высоким уровнем усвоения и запоминания. На фоне рассмотренных ранее </w:t>
      </w:r>
      <w:r w:rsidR="0094627A" w:rsidRPr="00380B96">
        <w:rPr>
          <w:rFonts w:ascii="Times New Roman"/>
          <w:sz w:val="28"/>
          <w:szCs w:val="28"/>
          <w:lang w:val="ru-RU"/>
        </w:rPr>
        <w:t>стратегий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вниманием именно цветовая композиция в полной мере дает моментальное представление о</w:t>
      </w:r>
      <w:r w:rsidR="00ED10CC" w:rsidRPr="00380B96">
        <w:rPr>
          <w:rFonts w:ascii="Times New Roman"/>
          <w:sz w:val="28"/>
          <w:szCs w:val="28"/>
          <w:lang w:val="ru-RU"/>
        </w:rPr>
        <w:t xml:space="preserve"> </w:t>
      </w:r>
      <w:r w:rsidR="00A112C1" w:rsidRPr="00380B96">
        <w:rPr>
          <w:rFonts w:ascii="Times New Roman"/>
          <w:sz w:val="28"/>
          <w:szCs w:val="28"/>
          <w:lang w:val="ru-RU"/>
        </w:rPr>
        <w:t>параметрах</w:t>
      </w:r>
      <w:r w:rsidR="00ED10CC" w:rsidRPr="00380B96">
        <w:rPr>
          <w:rFonts w:ascii="Times New Roman"/>
          <w:sz w:val="28"/>
          <w:szCs w:val="28"/>
          <w:lang w:val="ru-RU"/>
        </w:rPr>
        <w:t xml:space="preserve"> тождественности объектов и их ключевых различиях</w:t>
      </w:r>
      <w:r w:rsidR="0081196F" w:rsidRPr="00380B96">
        <w:rPr>
          <w:rStyle w:val="a6"/>
          <w:rFonts w:ascii="Times New Roman"/>
          <w:sz w:val="28"/>
          <w:szCs w:val="28"/>
          <w:lang w:val="ru-RU"/>
        </w:rPr>
        <w:footnoteReference w:id="76"/>
      </w:r>
      <w:r w:rsidR="00ED10CC" w:rsidRPr="00380B96">
        <w:rPr>
          <w:rFonts w:ascii="Times New Roman"/>
          <w:sz w:val="28"/>
          <w:szCs w:val="28"/>
          <w:lang w:val="ru-RU"/>
        </w:rPr>
        <w:t>.</w:t>
      </w:r>
    </w:p>
    <w:p w:rsidR="00E70D7C" w:rsidRPr="00380B96" w:rsidRDefault="00241B7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Особенность воспроизведения</w:t>
      </w:r>
      <w:r w:rsidR="00ED10CC" w:rsidRPr="00380B96">
        <w:rPr>
          <w:rFonts w:ascii="Times New Roman"/>
          <w:sz w:val="28"/>
          <w:szCs w:val="28"/>
          <w:lang w:val="ru-RU"/>
        </w:rPr>
        <w:t xml:space="preserve"> цвета в </w:t>
      </w:r>
      <w:proofErr w:type="gramStart"/>
      <w:r w:rsidR="00ED10CC"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="00ED10CC" w:rsidRPr="00380B96">
        <w:rPr>
          <w:rFonts w:ascii="Times New Roman"/>
          <w:sz w:val="28"/>
          <w:szCs w:val="28"/>
          <w:lang w:val="ru-RU"/>
        </w:rPr>
        <w:t xml:space="preserve"> напрямую связ</w:t>
      </w:r>
      <w:r w:rsidR="00ED10CC" w:rsidRPr="00380B96">
        <w:rPr>
          <w:rFonts w:ascii="Times New Roman"/>
          <w:sz w:val="28"/>
          <w:szCs w:val="28"/>
          <w:lang w:val="ru-RU"/>
        </w:rPr>
        <w:t>а</w:t>
      </w:r>
      <w:r w:rsidR="00ED10CC" w:rsidRPr="00380B96">
        <w:rPr>
          <w:rFonts w:ascii="Times New Roman"/>
          <w:sz w:val="28"/>
          <w:szCs w:val="28"/>
          <w:lang w:val="ru-RU"/>
        </w:rPr>
        <w:t xml:space="preserve">на </w:t>
      </w:r>
      <w:r w:rsidR="00A112C1" w:rsidRPr="00380B96">
        <w:rPr>
          <w:rFonts w:ascii="Times New Roman"/>
          <w:sz w:val="28"/>
          <w:szCs w:val="28"/>
          <w:lang w:val="ru-RU"/>
        </w:rPr>
        <w:t>с использованием в технической среде модели аддитивного смешения цв</w:t>
      </w:r>
      <w:r w:rsidR="00A112C1" w:rsidRPr="00380B96">
        <w:rPr>
          <w:rFonts w:ascii="Times New Roman"/>
          <w:sz w:val="28"/>
          <w:szCs w:val="28"/>
          <w:lang w:val="ru-RU"/>
        </w:rPr>
        <w:t>е</w:t>
      </w:r>
      <w:r w:rsidR="00A112C1" w:rsidRPr="00380B96">
        <w:rPr>
          <w:rFonts w:ascii="Times New Roman"/>
          <w:sz w:val="28"/>
          <w:szCs w:val="28"/>
          <w:lang w:val="ru-RU"/>
        </w:rPr>
        <w:t>та RGB. Цветопередача в данном случае строится на основании трех каналов способом смешения трех цветов, а именно красного, зеленого и синего</w:t>
      </w:r>
      <w:r w:rsidR="00E70D7C" w:rsidRPr="00380B96">
        <w:rPr>
          <w:rFonts w:ascii="Times New Roman"/>
          <w:sz w:val="28"/>
          <w:szCs w:val="28"/>
          <w:lang w:val="ru-RU"/>
        </w:rPr>
        <w:t xml:space="preserve"> для получения дополнительных цветов. Таким образом, система RGB</w:t>
      </w:r>
      <w:r w:rsidR="00C22B16" w:rsidRPr="00380B96">
        <w:rPr>
          <w:rFonts w:ascii="Times New Roman"/>
          <w:sz w:val="28"/>
          <w:szCs w:val="28"/>
          <w:lang w:val="ru-RU"/>
        </w:rPr>
        <w:t xml:space="preserve"> способна передавать большое</w:t>
      </w:r>
      <w:r w:rsidR="00E70D7C" w:rsidRPr="00380B96">
        <w:rPr>
          <w:rFonts w:ascii="Times New Roman"/>
          <w:sz w:val="28"/>
          <w:szCs w:val="28"/>
          <w:lang w:val="ru-RU"/>
        </w:rPr>
        <w:t xml:space="preserve"> количество цветовых тонов и полутонов с высоким уровнем насыщенности и красочности</w:t>
      </w:r>
      <w:r w:rsidR="00E70D7C" w:rsidRPr="00380B96">
        <w:rPr>
          <w:rStyle w:val="a6"/>
          <w:rFonts w:ascii="Times New Roman"/>
          <w:sz w:val="28"/>
          <w:szCs w:val="28"/>
          <w:lang w:val="ru-RU"/>
        </w:rPr>
        <w:footnoteReference w:id="77"/>
      </w:r>
      <w:r w:rsidR="00106D14" w:rsidRPr="00380B96">
        <w:rPr>
          <w:rFonts w:ascii="Times New Roman"/>
          <w:sz w:val="28"/>
          <w:szCs w:val="28"/>
          <w:lang w:val="ru-RU"/>
        </w:rPr>
        <w:t>, что является значительным пр</w:t>
      </w:r>
      <w:r w:rsidR="00106D14" w:rsidRPr="00380B96">
        <w:rPr>
          <w:rFonts w:ascii="Times New Roman"/>
          <w:sz w:val="28"/>
          <w:szCs w:val="28"/>
          <w:lang w:val="ru-RU"/>
        </w:rPr>
        <w:t>е</w:t>
      </w:r>
      <w:r w:rsidR="00106D14" w:rsidRPr="00380B96">
        <w:rPr>
          <w:rFonts w:ascii="Times New Roman"/>
          <w:sz w:val="28"/>
          <w:szCs w:val="28"/>
          <w:lang w:val="ru-RU"/>
        </w:rPr>
        <w:t xml:space="preserve">имуществом при оформлении веб-страницы </w:t>
      </w:r>
      <w:proofErr w:type="gramStart"/>
      <w:r w:rsidR="00106D14"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="00106D14" w:rsidRPr="00380B96">
        <w:rPr>
          <w:rFonts w:ascii="Times New Roman"/>
          <w:sz w:val="28"/>
          <w:szCs w:val="28"/>
          <w:lang w:val="ru-RU"/>
        </w:rPr>
        <w:t>.</w:t>
      </w:r>
      <w:r w:rsidR="00E70D7C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D62E70" w:rsidRPr="00380B96" w:rsidRDefault="00241B7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proofErr w:type="gramStart"/>
      <w:r w:rsidRPr="00380B96">
        <w:rPr>
          <w:rFonts w:ascii="Times New Roman"/>
          <w:sz w:val="28"/>
          <w:szCs w:val="28"/>
          <w:lang w:val="ru-RU"/>
        </w:rPr>
        <w:t xml:space="preserve">В традиционных печатных средствах массовой информации </w:t>
      </w:r>
      <w:r w:rsidR="00A112C1" w:rsidRPr="00380B96">
        <w:rPr>
          <w:rFonts w:ascii="Times New Roman"/>
          <w:sz w:val="28"/>
          <w:szCs w:val="28"/>
          <w:lang w:val="ru-RU"/>
        </w:rPr>
        <w:t>примен</w:t>
      </w:r>
      <w:r w:rsidR="00A112C1" w:rsidRPr="00380B96">
        <w:rPr>
          <w:rFonts w:ascii="Times New Roman"/>
          <w:sz w:val="28"/>
          <w:szCs w:val="28"/>
          <w:lang w:val="ru-RU"/>
        </w:rPr>
        <w:t>я</w:t>
      </w:r>
      <w:r w:rsidR="00A112C1" w:rsidRPr="00380B96">
        <w:rPr>
          <w:rFonts w:ascii="Times New Roman"/>
          <w:sz w:val="28"/>
          <w:szCs w:val="28"/>
          <w:lang w:val="ru-RU"/>
        </w:rPr>
        <w:t>ется</w:t>
      </w:r>
      <w:r w:rsidRPr="00380B96">
        <w:rPr>
          <w:rFonts w:ascii="Times New Roman"/>
          <w:sz w:val="28"/>
          <w:szCs w:val="28"/>
          <w:lang w:val="ru-RU"/>
        </w:rPr>
        <w:t xml:space="preserve"> ориентированная для полиграфии субтрактивная система четырёхцве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>ной автотипии CMYK, имеющая значительно более узкий диапазон цвет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воспроизведения, чем описанная ранее система </w:t>
      </w:r>
      <w:r w:rsidRPr="00380B96">
        <w:rPr>
          <w:rFonts w:ascii="Times New Roman"/>
          <w:sz w:val="28"/>
          <w:szCs w:val="28"/>
        </w:rPr>
        <w:t>RGB</w:t>
      </w:r>
      <w:r w:rsidR="00E70D7C" w:rsidRPr="00380B96">
        <w:rPr>
          <w:rFonts w:ascii="Times New Roman"/>
          <w:sz w:val="28"/>
          <w:szCs w:val="28"/>
          <w:lang w:val="ru-RU"/>
        </w:rPr>
        <w:t xml:space="preserve"> за счет </w:t>
      </w:r>
      <w:r w:rsidR="00106D14" w:rsidRPr="00380B96">
        <w:rPr>
          <w:rFonts w:ascii="Times New Roman"/>
          <w:sz w:val="28"/>
          <w:szCs w:val="28"/>
          <w:lang w:val="ru-RU"/>
        </w:rPr>
        <w:t>зависимости особенностей передачи цвета от различных технических характеристик, в том числе от параметров выбранной для издания бумаги, красителей, их колич</w:t>
      </w:r>
      <w:r w:rsidR="00106D14" w:rsidRPr="00380B96">
        <w:rPr>
          <w:rFonts w:ascii="Times New Roman"/>
          <w:sz w:val="28"/>
          <w:szCs w:val="28"/>
          <w:lang w:val="ru-RU"/>
        </w:rPr>
        <w:t>е</w:t>
      </w:r>
      <w:r w:rsidR="00106D14" w:rsidRPr="00380B96">
        <w:rPr>
          <w:rFonts w:ascii="Times New Roman"/>
          <w:sz w:val="28"/>
          <w:szCs w:val="28"/>
          <w:lang w:val="ru-RU"/>
        </w:rPr>
        <w:t>ства и метода нанесения</w:t>
      </w:r>
      <w:r w:rsidR="00E70D7C" w:rsidRPr="00380B96">
        <w:rPr>
          <w:rStyle w:val="a6"/>
          <w:rFonts w:ascii="Times New Roman"/>
          <w:sz w:val="28"/>
          <w:szCs w:val="28"/>
          <w:lang w:val="ru-RU"/>
        </w:rPr>
        <w:footnoteReference w:id="78"/>
      </w:r>
      <w:r w:rsidR="00106D14" w:rsidRPr="00380B96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106D14" w:rsidRPr="00380B96" w:rsidRDefault="00D520F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Основное воздействие цветовое решение оказывает на пользователя с учетом соотношения выбранной палитры для основных элементов по отн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шению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к</w:t>
      </w:r>
      <w:proofErr w:type="gramEnd"/>
      <w:r w:rsidRPr="00380B96">
        <w:rPr>
          <w:rFonts w:ascii="Times New Roman"/>
          <w:sz w:val="28"/>
          <w:szCs w:val="28"/>
          <w:lang w:val="ru-RU"/>
        </w:rPr>
        <w:t xml:space="preserve"> фоновым. Таким образом, единичные цветовые акценты приобр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тают собственный вес и значение в рамках веб-страницы. То, какими цветами будет произ</w:t>
      </w:r>
      <w:r w:rsidR="00C22B16" w:rsidRPr="00380B96">
        <w:rPr>
          <w:rFonts w:ascii="Times New Roman"/>
          <w:sz w:val="28"/>
          <w:szCs w:val="28"/>
          <w:lang w:val="ru-RU"/>
        </w:rPr>
        <w:t>водиться акцентирование внимания</w:t>
      </w:r>
      <w:r w:rsidRPr="00380B96">
        <w:rPr>
          <w:rFonts w:ascii="Times New Roman"/>
          <w:sz w:val="28"/>
          <w:szCs w:val="28"/>
          <w:lang w:val="ru-RU"/>
        </w:rPr>
        <w:t xml:space="preserve"> пользователя на определе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 xml:space="preserve">ном материале, полностью зависит от концепции, выбранной дизайнером на </w:t>
      </w: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основании совокупности средств выразительности. Понимание особенностей визуальной коммуникации и выразительных характеристик цвета – ключевой элемент профессиональной грамотности, без которого создание </w:t>
      </w:r>
      <w:r w:rsidR="00C22B16" w:rsidRPr="00380B96">
        <w:rPr>
          <w:rFonts w:ascii="Times New Roman"/>
          <w:sz w:val="28"/>
          <w:szCs w:val="28"/>
          <w:lang w:val="ru-RU"/>
        </w:rPr>
        <w:t>качественной</w:t>
      </w:r>
      <w:r w:rsidRPr="00380B96">
        <w:rPr>
          <w:rFonts w:ascii="Times New Roman"/>
          <w:sz w:val="28"/>
          <w:szCs w:val="28"/>
          <w:lang w:val="ru-RU"/>
        </w:rPr>
        <w:t xml:space="preserve"> цветовой композиции, направленной на решение поставленных задач, нево</w:t>
      </w:r>
      <w:r w:rsidRPr="00380B96">
        <w:rPr>
          <w:rFonts w:ascii="Times New Roman"/>
          <w:sz w:val="28"/>
          <w:szCs w:val="28"/>
          <w:lang w:val="ru-RU"/>
        </w:rPr>
        <w:t>з</w:t>
      </w:r>
      <w:r w:rsidRPr="00380B96">
        <w:rPr>
          <w:rFonts w:ascii="Times New Roman"/>
          <w:sz w:val="28"/>
          <w:szCs w:val="28"/>
          <w:lang w:val="ru-RU"/>
        </w:rPr>
        <w:t xml:space="preserve">можно. </w:t>
      </w:r>
      <w:r w:rsidR="00C22B16" w:rsidRPr="00380B96">
        <w:rPr>
          <w:rFonts w:ascii="Times New Roman"/>
          <w:sz w:val="28"/>
          <w:szCs w:val="28"/>
          <w:lang w:val="ru-RU"/>
        </w:rPr>
        <w:t>Выбор приоритетного направления организации визуального пр</w:t>
      </w:r>
      <w:r w:rsidR="00C22B16" w:rsidRPr="00380B96">
        <w:rPr>
          <w:rFonts w:ascii="Times New Roman"/>
          <w:sz w:val="28"/>
          <w:szCs w:val="28"/>
          <w:lang w:val="ru-RU"/>
        </w:rPr>
        <w:t>о</w:t>
      </w:r>
      <w:r w:rsidR="00C22B16" w:rsidRPr="00380B96">
        <w:rPr>
          <w:rFonts w:ascii="Times New Roman"/>
          <w:sz w:val="28"/>
          <w:szCs w:val="28"/>
          <w:lang w:val="ru-RU"/>
        </w:rPr>
        <w:t>странства</w:t>
      </w:r>
      <w:r w:rsidRPr="00380B96">
        <w:rPr>
          <w:rFonts w:ascii="Times New Roman"/>
          <w:sz w:val="28"/>
          <w:szCs w:val="28"/>
          <w:lang w:val="ru-RU"/>
        </w:rPr>
        <w:t xml:space="preserve"> во многом определяет специфические особенности цветового р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шения.</w:t>
      </w:r>
    </w:p>
    <w:p w:rsidR="00D520F6" w:rsidRPr="00380B96" w:rsidRDefault="00D520F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При акцентировании внимания непосредственно на информационной составляющей используются мене</w:t>
      </w:r>
      <w:r w:rsidR="002B457B" w:rsidRPr="00380B96">
        <w:rPr>
          <w:rFonts w:ascii="Times New Roman"/>
          <w:sz w:val="28"/>
          <w:szCs w:val="28"/>
          <w:lang w:val="ru-RU"/>
        </w:rPr>
        <w:t>е экспрессивные</w:t>
      </w:r>
      <w:r w:rsidRPr="00380B96">
        <w:rPr>
          <w:rFonts w:ascii="Times New Roman"/>
          <w:sz w:val="28"/>
          <w:szCs w:val="28"/>
          <w:lang w:val="ru-RU"/>
        </w:rPr>
        <w:t xml:space="preserve"> и яркие цвета, с целью минимизации отвлекающих пользователя факторов от текстуальной соста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ляющей страницы. При ориентации на эмоциональные реакции приорите</w:t>
      </w:r>
      <w:r w:rsidRPr="00380B96">
        <w:rPr>
          <w:rFonts w:ascii="Times New Roman"/>
          <w:sz w:val="28"/>
          <w:szCs w:val="28"/>
          <w:lang w:val="ru-RU"/>
        </w:rPr>
        <w:t>т</w:t>
      </w:r>
      <w:r w:rsidRPr="00380B96">
        <w:rPr>
          <w:rFonts w:ascii="Times New Roman"/>
          <w:sz w:val="28"/>
          <w:szCs w:val="28"/>
          <w:lang w:val="ru-RU"/>
        </w:rPr>
        <w:t xml:space="preserve">ными становятся именно цветовые акценты, подчиняющие строение полосы определенному эмоциональному состоянию. </w:t>
      </w:r>
      <w:r w:rsidR="002B457B" w:rsidRPr="00380B96">
        <w:rPr>
          <w:rFonts w:ascii="Times New Roman"/>
          <w:sz w:val="28"/>
          <w:szCs w:val="28"/>
          <w:lang w:val="ru-RU"/>
        </w:rPr>
        <w:t>Центральным элементом комп</w:t>
      </w:r>
      <w:r w:rsidR="002B457B" w:rsidRPr="00380B96">
        <w:rPr>
          <w:rFonts w:ascii="Times New Roman"/>
          <w:sz w:val="28"/>
          <w:szCs w:val="28"/>
          <w:lang w:val="ru-RU"/>
        </w:rPr>
        <w:t>о</w:t>
      </w:r>
      <w:r w:rsidR="002B457B" w:rsidRPr="00380B96">
        <w:rPr>
          <w:rFonts w:ascii="Times New Roman"/>
          <w:sz w:val="28"/>
          <w:szCs w:val="28"/>
          <w:lang w:val="ru-RU"/>
        </w:rPr>
        <w:t xml:space="preserve">зиции в данном случае становятся </w:t>
      </w:r>
      <w:proofErr w:type="gramStart"/>
      <w:r w:rsidR="002B457B" w:rsidRPr="00380B96">
        <w:rPr>
          <w:rFonts w:ascii="Times New Roman"/>
          <w:sz w:val="28"/>
          <w:szCs w:val="28"/>
          <w:lang w:val="ru-RU"/>
        </w:rPr>
        <w:t>цветовые пятна, рассредоточенные на м</w:t>
      </w:r>
      <w:r w:rsidR="002B457B" w:rsidRPr="00380B96">
        <w:rPr>
          <w:rFonts w:ascii="Times New Roman"/>
          <w:sz w:val="28"/>
          <w:szCs w:val="28"/>
          <w:lang w:val="ru-RU"/>
        </w:rPr>
        <w:t>а</w:t>
      </w:r>
      <w:r w:rsidR="002B457B" w:rsidRPr="00380B96">
        <w:rPr>
          <w:rFonts w:ascii="Times New Roman"/>
          <w:sz w:val="28"/>
          <w:szCs w:val="28"/>
          <w:lang w:val="ru-RU"/>
        </w:rPr>
        <w:t>нер картин Пита</w:t>
      </w:r>
      <w:proofErr w:type="gramEnd"/>
      <w:r w:rsidR="002B457B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spellStart"/>
      <w:r w:rsidR="002B457B" w:rsidRPr="00380B96">
        <w:rPr>
          <w:rFonts w:ascii="Times New Roman"/>
          <w:sz w:val="28"/>
          <w:szCs w:val="28"/>
          <w:lang w:val="ru-RU"/>
        </w:rPr>
        <w:t>Мондриана</w:t>
      </w:r>
      <w:proofErr w:type="spellEnd"/>
      <w:r w:rsidR="002B457B" w:rsidRPr="00380B96">
        <w:rPr>
          <w:rFonts w:ascii="Times New Roman"/>
          <w:sz w:val="28"/>
          <w:szCs w:val="28"/>
          <w:lang w:val="ru-RU"/>
        </w:rPr>
        <w:t>, с целью выявления соотношения материалов друг с другом, взаимосвязи линий и форм используемых графических соста</w:t>
      </w:r>
      <w:r w:rsidR="002B457B" w:rsidRPr="00380B96">
        <w:rPr>
          <w:rFonts w:ascii="Times New Roman"/>
          <w:sz w:val="28"/>
          <w:szCs w:val="28"/>
          <w:lang w:val="ru-RU"/>
        </w:rPr>
        <w:t>в</w:t>
      </w:r>
      <w:r w:rsidR="002B457B" w:rsidRPr="00380B96">
        <w:rPr>
          <w:rFonts w:ascii="Times New Roman"/>
          <w:sz w:val="28"/>
          <w:szCs w:val="28"/>
          <w:lang w:val="ru-RU"/>
        </w:rPr>
        <w:t xml:space="preserve">ляющих. </w:t>
      </w:r>
      <w:r w:rsidR="00BC011F" w:rsidRPr="00380B96">
        <w:rPr>
          <w:rFonts w:ascii="Times New Roman"/>
          <w:sz w:val="28"/>
          <w:szCs w:val="28"/>
          <w:lang w:val="ru-RU"/>
        </w:rPr>
        <w:t>В построении цветовой композиции особую роль играют цветовые эффекты перцепции</w:t>
      </w:r>
      <w:r w:rsidR="00023BFB" w:rsidRPr="00380B96">
        <w:rPr>
          <w:rFonts w:ascii="Times New Roman"/>
          <w:sz w:val="28"/>
          <w:szCs w:val="28"/>
          <w:lang w:val="ru-RU"/>
        </w:rPr>
        <w:t>, выступающие в качестве психологической базы для о</w:t>
      </w:r>
      <w:r w:rsidR="00023BFB" w:rsidRPr="00380B96">
        <w:rPr>
          <w:rFonts w:ascii="Times New Roman"/>
          <w:sz w:val="28"/>
          <w:szCs w:val="28"/>
          <w:lang w:val="ru-RU"/>
        </w:rPr>
        <w:t>р</w:t>
      </w:r>
      <w:r w:rsidR="00023BFB" w:rsidRPr="00380B96">
        <w:rPr>
          <w:rFonts w:ascii="Times New Roman"/>
          <w:sz w:val="28"/>
          <w:szCs w:val="28"/>
          <w:lang w:val="ru-RU"/>
        </w:rPr>
        <w:t xml:space="preserve">ганизации цветовой композиции при проектировании веб-сайта, </w:t>
      </w:r>
      <w:proofErr w:type="gramStart"/>
      <w:r w:rsidR="00023BFB" w:rsidRPr="00380B96">
        <w:rPr>
          <w:rFonts w:ascii="Times New Roman"/>
          <w:sz w:val="28"/>
          <w:szCs w:val="28"/>
          <w:lang w:val="ru-RU"/>
        </w:rPr>
        <w:t>соотве</w:t>
      </w:r>
      <w:r w:rsidR="00023BFB" w:rsidRPr="00380B96">
        <w:rPr>
          <w:rFonts w:ascii="Times New Roman"/>
          <w:sz w:val="28"/>
          <w:szCs w:val="28"/>
          <w:lang w:val="ru-RU"/>
        </w:rPr>
        <w:t>т</w:t>
      </w:r>
      <w:r w:rsidR="00023BFB" w:rsidRPr="00380B96">
        <w:rPr>
          <w:rFonts w:ascii="Times New Roman"/>
          <w:sz w:val="28"/>
          <w:szCs w:val="28"/>
          <w:lang w:val="ru-RU"/>
        </w:rPr>
        <w:t>ствующего</w:t>
      </w:r>
      <w:proofErr w:type="gramEnd"/>
      <w:r w:rsidR="00023BFB" w:rsidRPr="00380B96">
        <w:rPr>
          <w:rFonts w:ascii="Times New Roman"/>
          <w:sz w:val="28"/>
          <w:szCs w:val="28"/>
          <w:lang w:val="ru-RU"/>
        </w:rPr>
        <w:t xml:space="preserve"> основным положениям эргономики. </w:t>
      </w:r>
    </w:p>
    <w:p w:rsidR="006C6AC7" w:rsidRPr="00380B96" w:rsidRDefault="00503B8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При расположении двух цветных объектов в непосредственной близ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сти друг от друга возникает эффект цветовой тени, который заключается в специфической особенности некоторых цветов перенимать оттенок ближа</w:t>
      </w:r>
      <w:r w:rsidRPr="00380B96">
        <w:rPr>
          <w:rFonts w:ascii="Times New Roman"/>
          <w:sz w:val="28"/>
          <w:szCs w:val="28"/>
          <w:lang w:val="ru-RU"/>
        </w:rPr>
        <w:t>й</w:t>
      </w:r>
      <w:r w:rsidRPr="00380B96">
        <w:rPr>
          <w:rFonts w:ascii="Times New Roman"/>
          <w:sz w:val="28"/>
          <w:szCs w:val="28"/>
          <w:lang w:val="ru-RU"/>
        </w:rPr>
        <w:t xml:space="preserve">шего объекта, тем самым усложняя процесс идентификации пользователем изначального цвета. </w:t>
      </w:r>
      <w:proofErr w:type="gramStart"/>
      <w:r w:rsidR="00E44DDB" w:rsidRPr="00380B96">
        <w:rPr>
          <w:rFonts w:ascii="Times New Roman"/>
          <w:sz w:val="28"/>
          <w:szCs w:val="28"/>
          <w:lang w:val="ru-RU"/>
        </w:rPr>
        <w:t>Хроматическая</w:t>
      </w:r>
      <w:proofErr w:type="gramEnd"/>
      <w:r w:rsidR="00E44DDB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spellStart"/>
      <w:r w:rsidR="00E44DDB" w:rsidRPr="00380B96">
        <w:rPr>
          <w:rFonts w:ascii="Times New Roman"/>
          <w:sz w:val="28"/>
          <w:szCs w:val="28"/>
          <w:lang w:val="ru-RU"/>
        </w:rPr>
        <w:t>сензитивность</w:t>
      </w:r>
      <w:proofErr w:type="spellEnd"/>
      <w:r w:rsidR="00E44DDB" w:rsidRPr="00380B96">
        <w:rPr>
          <w:rFonts w:ascii="Times New Roman"/>
          <w:sz w:val="28"/>
          <w:szCs w:val="28"/>
          <w:lang w:val="ru-RU"/>
        </w:rPr>
        <w:t xml:space="preserve"> не является постоянной величиной, одинаковой для всех цветов в равной степени и сильно зависит от размеров объектов, имеющих тот или иной цвет. Для объектов, окрашенных в </w:t>
      </w:r>
      <w:r w:rsidR="00E84A23" w:rsidRPr="00380B96">
        <w:rPr>
          <w:rFonts w:ascii="Times New Roman"/>
          <w:sz w:val="28"/>
          <w:szCs w:val="28"/>
          <w:lang w:val="ru-RU"/>
        </w:rPr>
        <w:t>разные</w:t>
      </w:r>
      <w:r w:rsidR="00E44DDB" w:rsidRPr="00380B96">
        <w:rPr>
          <w:rFonts w:ascii="Times New Roman"/>
          <w:sz w:val="28"/>
          <w:szCs w:val="28"/>
          <w:lang w:val="ru-RU"/>
        </w:rPr>
        <w:t xml:space="preserve"> дополнительные цвета</w:t>
      </w:r>
      <w:r w:rsidR="00E84A23" w:rsidRPr="00380B96">
        <w:rPr>
          <w:rFonts w:ascii="Times New Roman"/>
          <w:sz w:val="28"/>
          <w:szCs w:val="28"/>
          <w:lang w:val="ru-RU"/>
        </w:rPr>
        <w:t>,</w:t>
      </w:r>
      <w:r w:rsidR="00E44DDB" w:rsidRPr="00380B96">
        <w:rPr>
          <w:rFonts w:ascii="Times New Roman"/>
          <w:sz w:val="28"/>
          <w:szCs w:val="28"/>
          <w:lang w:val="ru-RU"/>
        </w:rPr>
        <w:t xml:space="preserve"> в большой степени характерно возникновение тональной границы на стыке</w:t>
      </w:r>
      <w:r w:rsidR="00E84A23" w:rsidRPr="00380B96">
        <w:rPr>
          <w:rFonts w:ascii="Times New Roman"/>
          <w:sz w:val="28"/>
          <w:szCs w:val="28"/>
          <w:lang w:val="ru-RU"/>
        </w:rPr>
        <w:t>,</w:t>
      </w:r>
      <w:r w:rsidR="00E44DDB" w:rsidRPr="00380B96">
        <w:rPr>
          <w:rFonts w:ascii="Times New Roman"/>
          <w:sz w:val="28"/>
          <w:szCs w:val="28"/>
          <w:lang w:val="ru-RU"/>
        </w:rPr>
        <w:t xml:space="preserve"> </w:t>
      </w:r>
      <w:r w:rsidR="00E84A23" w:rsidRPr="00380B96">
        <w:rPr>
          <w:rFonts w:ascii="Times New Roman"/>
          <w:sz w:val="28"/>
          <w:szCs w:val="28"/>
          <w:lang w:val="ru-RU"/>
        </w:rPr>
        <w:t>которая воспринимается человеческим глазом в качестве ахроматической зоны. Описанный эффект называется стереохром</w:t>
      </w:r>
      <w:r w:rsidR="00E84A23" w:rsidRPr="00380B96">
        <w:rPr>
          <w:rFonts w:ascii="Times New Roman"/>
          <w:sz w:val="28"/>
          <w:szCs w:val="28"/>
          <w:lang w:val="ru-RU"/>
        </w:rPr>
        <w:t>а</w:t>
      </w:r>
      <w:r w:rsidR="00E84A23" w:rsidRPr="00380B96">
        <w:rPr>
          <w:rFonts w:ascii="Times New Roman"/>
          <w:sz w:val="28"/>
          <w:szCs w:val="28"/>
          <w:lang w:val="ru-RU"/>
        </w:rPr>
        <w:lastRenderedPageBreak/>
        <w:t>тизм</w:t>
      </w:r>
      <w:r w:rsidR="000C5519" w:rsidRPr="00380B96">
        <w:rPr>
          <w:rFonts w:ascii="Times New Roman"/>
          <w:sz w:val="28"/>
          <w:szCs w:val="28"/>
          <w:lang w:val="ru-RU"/>
        </w:rPr>
        <w:t>ом</w:t>
      </w:r>
      <w:r w:rsidR="00E84A23" w:rsidRPr="00380B96">
        <w:rPr>
          <w:rFonts w:ascii="Times New Roman"/>
          <w:sz w:val="28"/>
          <w:szCs w:val="28"/>
          <w:lang w:val="ru-RU"/>
        </w:rPr>
        <w:t xml:space="preserve"> и заключается в создании тональной границы между двумя цветами, которая отсутств</w:t>
      </w:r>
      <w:r w:rsidR="000C5519" w:rsidRPr="00380B96">
        <w:rPr>
          <w:rFonts w:ascii="Times New Roman"/>
          <w:sz w:val="28"/>
          <w:szCs w:val="28"/>
          <w:lang w:val="ru-RU"/>
        </w:rPr>
        <w:t>ует фактически. Стереохроматизм может проявляться и в и</w:t>
      </w:r>
      <w:r w:rsidR="000C5519" w:rsidRPr="00380B96">
        <w:rPr>
          <w:rFonts w:ascii="Times New Roman"/>
          <w:sz w:val="28"/>
          <w:szCs w:val="28"/>
          <w:lang w:val="ru-RU"/>
        </w:rPr>
        <w:t>н</w:t>
      </w:r>
      <w:r w:rsidR="000C5519" w:rsidRPr="00380B96">
        <w:rPr>
          <w:rFonts w:ascii="Times New Roman"/>
          <w:sz w:val="28"/>
          <w:szCs w:val="28"/>
          <w:lang w:val="ru-RU"/>
        </w:rPr>
        <w:t>дуцированной перспективе</w:t>
      </w:r>
      <w:r w:rsidR="006C6AC7" w:rsidRPr="00380B96">
        <w:rPr>
          <w:rFonts w:ascii="Times New Roman"/>
          <w:sz w:val="28"/>
          <w:szCs w:val="28"/>
          <w:lang w:val="ru-RU"/>
        </w:rPr>
        <w:t>: визуальная иллюзия наложения одного цветового объекта на другой.</w:t>
      </w:r>
      <w:r w:rsidR="00082826" w:rsidRPr="00380B96">
        <w:rPr>
          <w:rFonts w:ascii="Times New Roman"/>
          <w:sz w:val="28"/>
          <w:szCs w:val="28"/>
          <w:lang w:val="ru-RU"/>
        </w:rPr>
        <w:t xml:space="preserve"> В некоторых случаях цветовое решение способно созд</w:t>
      </w:r>
      <w:r w:rsidR="00082826" w:rsidRPr="00380B96">
        <w:rPr>
          <w:rFonts w:ascii="Times New Roman"/>
          <w:sz w:val="28"/>
          <w:szCs w:val="28"/>
          <w:lang w:val="ru-RU"/>
        </w:rPr>
        <w:t>а</w:t>
      </w:r>
      <w:r w:rsidR="00082826" w:rsidRPr="00380B96">
        <w:rPr>
          <w:rFonts w:ascii="Times New Roman"/>
          <w:sz w:val="28"/>
          <w:szCs w:val="28"/>
          <w:lang w:val="ru-RU"/>
        </w:rPr>
        <w:t xml:space="preserve">вать искажение представлений о размерах объектов, проявляясь в качестве влияния форм </w:t>
      </w:r>
      <w:r w:rsidR="00023BFB" w:rsidRPr="00380B96">
        <w:rPr>
          <w:rFonts w:ascii="Times New Roman"/>
          <w:sz w:val="28"/>
          <w:szCs w:val="28"/>
          <w:lang w:val="ru-RU"/>
        </w:rPr>
        <w:t>друг на друга, реализуя тем самым перцептивный эффект и</w:t>
      </w:r>
      <w:r w:rsidR="00023BFB" w:rsidRPr="00380B96">
        <w:rPr>
          <w:rFonts w:ascii="Times New Roman"/>
          <w:sz w:val="28"/>
          <w:szCs w:val="28"/>
          <w:lang w:val="ru-RU"/>
        </w:rPr>
        <w:t>р</w:t>
      </w:r>
      <w:r w:rsidR="00023BFB" w:rsidRPr="00380B96">
        <w:rPr>
          <w:rFonts w:ascii="Times New Roman"/>
          <w:sz w:val="28"/>
          <w:szCs w:val="28"/>
          <w:lang w:val="ru-RU"/>
        </w:rPr>
        <w:t>радиации</w:t>
      </w:r>
      <w:r w:rsidR="00023BFB" w:rsidRPr="00380B96">
        <w:rPr>
          <w:rStyle w:val="a6"/>
          <w:rFonts w:ascii="Times New Roman"/>
          <w:sz w:val="28"/>
          <w:szCs w:val="28"/>
          <w:lang w:val="ru-RU"/>
        </w:rPr>
        <w:footnoteReference w:id="79"/>
      </w:r>
      <w:r w:rsidR="00023BFB" w:rsidRPr="00380B96">
        <w:rPr>
          <w:rFonts w:ascii="Times New Roman"/>
          <w:sz w:val="28"/>
          <w:szCs w:val="28"/>
          <w:lang w:val="ru-RU"/>
        </w:rPr>
        <w:t xml:space="preserve">.  </w:t>
      </w:r>
    </w:p>
    <w:p w:rsidR="00E44DDB" w:rsidRPr="00380B96" w:rsidRDefault="000C551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023BFB" w:rsidRPr="00380B96">
        <w:rPr>
          <w:rFonts w:ascii="Times New Roman"/>
          <w:sz w:val="28"/>
          <w:szCs w:val="28"/>
          <w:lang w:val="ru-RU"/>
        </w:rPr>
        <w:t xml:space="preserve">Основным инструментом при выборе цветовой композиции </w:t>
      </w:r>
      <w:r w:rsidR="00C35DDE" w:rsidRPr="00380B96">
        <w:rPr>
          <w:rFonts w:ascii="Times New Roman"/>
          <w:sz w:val="28"/>
          <w:szCs w:val="28"/>
          <w:lang w:val="ru-RU"/>
        </w:rPr>
        <w:t>во время</w:t>
      </w:r>
      <w:r w:rsidR="00023BFB" w:rsidRPr="00380B96">
        <w:rPr>
          <w:rFonts w:ascii="Times New Roman"/>
          <w:sz w:val="28"/>
          <w:szCs w:val="28"/>
          <w:lang w:val="ru-RU"/>
        </w:rPr>
        <w:t xml:space="preserve"> проекти</w:t>
      </w:r>
      <w:r w:rsidR="00C35DDE" w:rsidRPr="00380B96">
        <w:rPr>
          <w:rFonts w:ascii="Times New Roman"/>
          <w:sz w:val="28"/>
          <w:szCs w:val="28"/>
          <w:lang w:val="ru-RU"/>
        </w:rPr>
        <w:t>рования</w:t>
      </w:r>
      <w:r w:rsidR="00023BFB" w:rsidRPr="00380B96">
        <w:rPr>
          <w:rFonts w:ascii="Times New Roman"/>
          <w:sz w:val="28"/>
          <w:szCs w:val="28"/>
          <w:lang w:val="ru-RU"/>
        </w:rPr>
        <w:t xml:space="preserve"> веб-сайта является цветовой круг, 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созданный Иоганном Гете и </w:t>
      </w:r>
      <w:r w:rsidR="00023BFB" w:rsidRPr="00380B96">
        <w:rPr>
          <w:rFonts w:ascii="Times New Roman"/>
          <w:sz w:val="28"/>
          <w:szCs w:val="28"/>
          <w:lang w:val="ru-RU"/>
        </w:rPr>
        <w:t>представляющий непрерывную сов</w:t>
      </w:r>
      <w:r w:rsidR="00C35DDE" w:rsidRPr="00380B96">
        <w:rPr>
          <w:rFonts w:ascii="Times New Roman"/>
          <w:sz w:val="28"/>
          <w:szCs w:val="28"/>
          <w:lang w:val="ru-RU"/>
        </w:rPr>
        <w:t>окупность цветовых переходов. Испол</w:t>
      </w:r>
      <w:r w:rsidR="00C35DDE" w:rsidRPr="00380B96">
        <w:rPr>
          <w:rFonts w:ascii="Times New Roman"/>
          <w:sz w:val="28"/>
          <w:szCs w:val="28"/>
          <w:lang w:val="ru-RU"/>
        </w:rPr>
        <w:t>ь</w:t>
      </w:r>
      <w:r w:rsidR="00C35DDE" w:rsidRPr="00380B96">
        <w:rPr>
          <w:rFonts w:ascii="Times New Roman"/>
          <w:sz w:val="28"/>
          <w:szCs w:val="28"/>
          <w:lang w:val="ru-RU"/>
        </w:rPr>
        <w:t xml:space="preserve">зование цветового круга связано со стремлением </w:t>
      </w:r>
      <w:r w:rsidR="00C22B16" w:rsidRPr="00380B96">
        <w:rPr>
          <w:rFonts w:ascii="Times New Roman"/>
          <w:sz w:val="28"/>
          <w:szCs w:val="28"/>
          <w:lang w:val="ru-RU"/>
        </w:rPr>
        <w:t>организовать</w:t>
      </w:r>
      <w:r w:rsidR="00C35DDE" w:rsidRPr="00380B96">
        <w:rPr>
          <w:rFonts w:ascii="Times New Roman"/>
          <w:sz w:val="28"/>
          <w:szCs w:val="28"/>
          <w:lang w:val="ru-RU"/>
        </w:rPr>
        <w:t xml:space="preserve"> максимально соответствующее изначальной идее веб-дизайнера соседство пятен опред</w:t>
      </w:r>
      <w:r w:rsidR="00C35DDE" w:rsidRPr="00380B96">
        <w:rPr>
          <w:rFonts w:ascii="Times New Roman"/>
          <w:sz w:val="28"/>
          <w:szCs w:val="28"/>
          <w:lang w:val="ru-RU"/>
        </w:rPr>
        <w:t>е</w:t>
      </w:r>
      <w:r w:rsidR="00C35DDE" w:rsidRPr="00380B96">
        <w:rPr>
          <w:rFonts w:ascii="Times New Roman"/>
          <w:sz w:val="28"/>
          <w:szCs w:val="28"/>
          <w:lang w:val="ru-RU"/>
        </w:rPr>
        <w:t xml:space="preserve">ленного цвета для </w:t>
      </w:r>
      <w:r w:rsidR="00C22B16" w:rsidRPr="00380B96">
        <w:rPr>
          <w:rFonts w:ascii="Times New Roman"/>
          <w:sz w:val="28"/>
          <w:szCs w:val="28"/>
          <w:lang w:val="ru-RU"/>
        </w:rPr>
        <w:t>формирования</w:t>
      </w:r>
      <w:r w:rsidR="00C35DDE" w:rsidRPr="00380B96">
        <w:rPr>
          <w:rFonts w:ascii="Times New Roman"/>
          <w:sz w:val="28"/>
          <w:szCs w:val="28"/>
          <w:lang w:val="ru-RU"/>
        </w:rPr>
        <w:t xml:space="preserve"> эстетически оправданной гармонии или </w:t>
      </w:r>
      <w:r w:rsidR="00DF752E" w:rsidRPr="00380B96">
        <w:rPr>
          <w:rFonts w:ascii="Times New Roman"/>
          <w:sz w:val="28"/>
          <w:szCs w:val="28"/>
          <w:lang w:val="ru-RU"/>
        </w:rPr>
        <w:t>а</w:t>
      </w:r>
      <w:r w:rsidR="00DF752E" w:rsidRPr="00380B96">
        <w:rPr>
          <w:rFonts w:ascii="Times New Roman"/>
          <w:sz w:val="28"/>
          <w:szCs w:val="28"/>
          <w:lang w:val="ru-RU"/>
        </w:rPr>
        <w:t>к</w:t>
      </w:r>
      <w:r w:rsidR="00DF752E" w:rsidRPr="00380B96">
        <w:rPr>
          <w:rFonts w:ascii="Times New Roman"/>
          <w:sz w:val="28"/>
          <w:szCs w:val="28"/>
          <w:lang w:val="ru-RU"/>
        </w:rPr>
        <w:t>тивизации</w:t>
      </w:r>
      <w:r w:rsidR="00C35DDE" w:rsidRPr="00380B96">
        <w:rPr>
          <w:rFonts w:ascii="Times New Roman"/>
          <w:sz w:val="28"/>
          <w:szCs w:val="28"/>
          <w:lang w:val="ru-RU"/>
        </w:rPr>
        <w:t xml:space="preserve"> ощущения дисгармонии у пользователя. </w:t>
      </w:r>
      <w:proofErr w:type="gramStart"/>
      <w:r w:rsidR="00BF28B9" w:rsidRPr="00380B96">
        <w:rPr>
          <w:rFonts w:ascii="Times New Roman"/>
          <w:sz w:val="28"/>
          <w:szCs w:val="28"/>
          <w:lang w:val="ru-RU"/>
        </w:rPr>
        <w:t>Однако с позиции удо</w:t>
      </w:r>
      <w:r w:rsidR="00BF28B9" w:rsidRPr="00380B96">
        <w:rPr>
          <w:rFonts w:ascii="Times New Roman"/>
          <w:sz w:val="28"/>
          <w:szCs w:val="28"/>
          <w:lang w:val="ru-RU"/>
        </w:rPr>
        <w:t>б</w:t>
      </w:r>
      <w:r w:rsidR="00BF28B9" w:rsidRPr="00380B96">
        <w:rPr>
          <w:rFonts w:ascii="Times New Roman"/>
          <w:sz w:val="28"/>
          <w:szCs w:val="28"/>
          <w:lang w:val="ru-RU"/>
        </w:rPr>
        <w:t>ства работы с сайтом и представленным в его рамках журналистскими прои</w:t>
      </w:r>
      <w:r w:rsidR="00BF28B9" w:rsidRPr="00380B96">
        <w:rPr>
          <w:rFonts w:ascii="Times New Roman"/>
          <w:sz w:val="28"/>
          <w:szCs w:val="28"/>
          <w:lang w:val="ru-RU"/>
        </w:rPr>
        <w:t>з</w:t>
      </w:r>
      <w:r w:rsidR="00BF28B9" w:rsidRPr="00380B96">
        <w:rPr>
          <w:rFonts w:ascii="Times New Roman"/>
          <w:sz w:val="28"/>
          <w:szCs w:val="28"/>
          <w:lang w:val="ru-RU"/>
        </w:rPr>
        <w:t>ведениями большее значения приобретают конкретные функции того или иного цвета, а именно возможнос</w:t>
      </w:r>
      <w:r w:rsidR="00C22B16" w:rsidRPr="00380B96">
        <w:rPr>
          <w:rFonts w:ascii="Times New Roman"/>
          <w:sz w:val="28"/>
          <w:szCs w:val="28"/>
          <w:lang w:val="ru-RU"/>
        </w:rPr>
        <w:t>ть оказывать влияние на субъект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 визуальной коммуникации за счет применения цветовой композиции с целью улучш</w:t>
      </w:r>
      <w:r w:rsidR="00C22B16" w:rsidRPr="00380B96">
        <w:rPr>
          <w:rFonts w:ascii="Times New Roman"/>
          <w:sz w:val="28"/>
          <w:szCs w:val="28"/>
          <w:lang w:val="ru-RU"/>
        </w:rPr>
        <w:t>ения параметров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 запоминае</w:t>
      </w:r>
      <w:r w:rsidR="00C22B16" w:rsidRPr="00380B96">
        <w:rPr>
          <w:rFonts w:ascii="Times New Roman"/>
          <w:sz w:val="28"/>
          <w:szCs w:val="28"/>
          <w:lang w:val="ru-RU"/>
        </w:rPr>
        <w:t>мости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 материала, упро</w:t>
      </w:r>
      <w:r w:rsidR="00C22B16" w:rsidRPr="00380B96">
        <w:rPr>
          <w:rFonts w:ascii="Times New Roman"/>
          <w:sz w:val="28"/>
          <w:szCs w:val="28"/>
          <w:lang w:val="ru-RU"/>
        </w:rPr>
        <w:t>щения восприятия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 и </w:t>
      </w:r>
      <w:r w:rsidR="00C22B16" w:rsidRPr="00380B96">
        <w:rPr>
          <w:rFonts w:ascii="Times New Roman"/>
          <w:sz w:val="28"/>
          <w:szCs w:val="28"/>
          <w:lang w:val="ru-RU"/>
        </w:rPr>
        <w:t>оказания влияния</w:t>
      </w:r>
      <w:r w:rsidR="00BF28B9" w:rsidRPr="00380B96">
        <w:rPr>
          <w:rFonts w:ascii="Times New Roman"/>
          <w:sz w:val="28"/>
          <w:szCs w:val="28"/>
          <w:lang w:val="ru-RU"/>
        </w:rPr>
        <w:t xml:space="preserve"> на презентацию контента</w:t>
      </w:r>
      <w:r w:rsidR="007F07B8" w:rsidRPr="00380B96">
        <w:rPr>
          <w:rStyle w:val="a6"/>
          <w:rFonts w:ascii="Times New Roman"/>
          <w:sz w:val="28"/>
          <w:szCs w:val="28"/>
          <w:lang w:val="ru-RU"/>
        </w:rPr>
        <w:footnoteReference w:id="80"/>
      </w:r>
      <w:r w:rsidR="00BF28B9" w:rsidRPr="00380B96">
        <w:rPr>
          <w:rFonts w:ascii="Times New Roman"/>
          <w:sz w:val="28"/>
          <w:szCs w:val="28"/>
          <w:lang w:val="ru-RU"/>
        </w:rPr>
        <w:t>.</w:t>
      </w:r>
      <w:proofErr w:type="gramEnd"/>
    </w:p>
    <w:p w:rsidR="001073E4" w:rsidRPr="00380B96" w:rsidRDefault="005E463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Цветовая градация как основа колористической композиции ориент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Pr="00380B96">
        <w:rPr>
          <w:rFonts w:ascii="Times New Roman"/>
          <w:sz w:val="28"/>
          <w:szCs w:val="28"/>
          <w:lang w:val="ru-RU"/>
        </w:rPr>
        <w:t xml:space="preserve">рована на использование близких цветов или оттенков в рамках цветового круга, то есть любых трех цветов, расположенных подряд. </w:t>
      </w:r>
      <w:r w:rsidR="00171DC1" w:rsidRPr="00380B96">
        <w:rPr>
          <w:rFonts w:ascii="Times New Roman"/>
          <w:sz w:val="28"/>
          <w:szCs w:val="28"/>
          <w:lang w:val="ru-RU"/>
        </w:rPr>
        <w:t xml:space="preserve">В веб-дизайне описанный метод получил название </w:t>
      </w:r>
      <w:proofErr w:type="spellStart"/>
      <w:r w:rsidR="00171DC1" w:rsidRPr="00380B96">
        <w:rPr>
          <w:rFonts w:ascii="Times New Roman"/>
          <w:sz w:val="28"/>
          <w:szCs w:val="28"/>
          <w:lang w:val="ru-RU"/>
        </w:rPr>
        <w:t>нюансовой</w:t>
      </w:r>
      <w:proofErr w:type="spellEnd"/>
      <w:r w:rsidR="00171DC1" w:rsidRPr="00380B96">
        <w:rPr>
          <w:rFonts w:ascii="Times New Roman"/>
          <w:sz w:val="28"/>
          <w:szCs w:val="28"/>
          <w:lang w:val="ru-RU"/>
        </w:rPr>
        <w:t xml:space="preserve"> схемы цвета и имеет высокие эстетические характеристики, определяющие комфорт визуального воспри</w:t>
      </w:r>
      <w:r w:rsidR="00171DC1" w:rsidRPr="00380B96">
        <w:rPr>
          <w:rFonts w:ascii="Times New Roman"/>
          <w:sz w:val="28"/>
          <w:szCs w:val="28"/>
          <w:lang w:val="ru-RU"/>
        </w:rPr>
        <w:t>я</w:t>
      </w:r>
      <w:r w:rsidR="00171DC1" w:rsidRPr="00380B96">
        <w:rPr>
          <w:rFonts w:ascii="Times New Roman"/>
          <w:sz w:val="28"/>
          <w:szCs w:val="28"/>
          <w:lang w:val="ru-RU"/>
        </w:rPr>
        <w:t>тия. Однако н</w:t>
      </w:r>
      <w:r w:rsidR="00C22B16" w:rsidRPr="00380B96">
        <w:rPr>
          <w:rFonts w:ascii="Times New Roman"/>
          <w:sz w:val="28"/>
          <w:szCs w:val="28"/>
          <w:lang w:val="ru-RU"/>
        </w:rPr>
        <w:t>аличие близких цветов и оттенков</w:t>
      </w:r>
      <w:r w:rsidR="00171DC1" w:rsidRPr="00380B96">
        <w:rPr>
          <w:rFonts w:ascii="Times New Roman"/>
          <w:sz w:val="28"/>
          <w:szCs w:val="28"/>
          <w:lang w:val="ru-RU"/>
        </w:rPr>
        <w:t xml:space="preserve"> снижает общую степень ко</w:t>
      </w:r>
      <w:r w:rsidR="00171DC1" w:rsidRPr="00380B96">
        <w:rPr>
          <w:rFonts w:ascii="Times New Roman"/>
          <w:sz w:val="28"/>
          <w:szCs w:val="28"/>
          <w:lang w:val="ru-RU"/>
        </w:rPr>
        <w:t>н</w:t>
      </w:r>
      <w:r w:rsidR="00171DC1" w:rsidRPr="00380B96">
        <w:rPr>
          <w:rFonts w:ascii="Times New Roman"/>
          <w:sz w:val="28"/>
          <w:szCs w:val="28"/>
          <w:lang w:val="ru-RU"/>
        </w:rPr>
        <w:t xml:space="preserve">трастности, </w:t>
      </w:r>
      <w:proofErr w:type="gramStart"/>
      <w:r w:rsidR="00171DC1" w:rsidRPr="00380B96">
        <w:rPr>
          <w:rFonts w:ascii="Times New Roman"/>
          <w:sz w:val="28"/>
          <w:szCs w:val="28"/>
          <w:lang w:val="ru-RU"/>
        </w:rPr>
        <w:t>делая элементы плохо отличимыми друг от</w:t>
      </w:r>
      <w:proofErr w:type="gramEnd"/>
      <w:r w:rsidR="00171DC1" w:rsidRPr="00380B96">
        <w:rPr>
          <w:rFonts w:ascii="Times New Roman"/>
          <w:sz w:val="28"/>
          <w:szCs w:val="28"/>
          <w:lang w:val="ru-RU"/>
        </w:rPr>
        <w:t xml:space="preserve"> друга, </w:t>
      </w:r>
      <w:r w:rsidR="001073E4" w:rsidRPr="00380B96">
        <w:rPr>
          <w:rFonts w:ascii="Times New Roman"/>
          <w:sz w:val="28"/>
          <w:szCs w:val="28"/>
          <w:lang w:val="ru-RU"/>
        </w:rPr>
        <w:t>уменьшая</w:t>
      </w:r>
      <w:r w:rsidR="00171DC1" w:rsidRPr="00380B96">
        <w:rPr>
          <w:rFonts w:ascii="Times New Roman"/>
          <w:sz w:val="28"/>
          <w:szCs w:val="28"/>
          <w:lang w:val="ru-RU"/>
        </w:rPr>
        <w:t xml:space="preserve"> тем самым эффективность цветового решения с позиции эргономики.</w:t>
      </w:r>
      <w:r w:rsidR="00B87C6B" w:rsidRPr="00380B96">
        <w:rPr>
          <w:rFonts w:ascii="Times New Roman"/>
          <w:sz w:val="28"/>
          <w:szCs w:val="28"/>
          <w:lang w:val="ru-RU"/>
        </w:rPr>
        <w:t xml:space="preserve"> Использ</w:t>
      </w:r>
      <w:r w:rsidR="00B87C6B" w:rsidRPr="00380B96">
        <w:rPr>
          <w:rFonts w:ascii="Times New Roman"/>
          <w:sz w:val="28"/>
          <w:szCs w:val="28"/>
          <w:lang w:val="ru-RU"/>
        </w:rPr>
        <w:t>о</w:t>
      </w:r>
      <w:r w:rsidR="00B87C6B" w:rsidRPr="00380B96">
        <w:rPr>
          <w:rFonts w:ascii="Times New Roman"/>
          <w:sz w:val="28"/>
          <w:szCs w:val="28"/>
          <w:lang w:val="ru-RU"/>
        </w:rPr>
        <w:lastRenderedPageBreak/>
        <w:t xml:space="preserve">вание цветовой градации оправдано лишь при оформлении </w:t>
      </w:r>
      <w:r w:rsidR="00360DE6" w:rsidRPr="00380B96">
        <w:rPr>
          <w:rFonts w:ascii="Times New Roman"/>
          <w:sz w:val="28"/>
          <w:szCs w:val="28"/>
          <w:lang w:val="ru-RU"/>
        </w:rPr>
        <w:t>близких по тем</w:t>
      </w:r>
      <w:r w:rsidR="00360DE6" w:rsidRPr="00380B96">
        <w:rPr>
          <w:rFonts w:ascii="Times New Roman"/>
          <w:sz w:val="28"/>
          <w:szCs w:val="28"/>
          <w:lang w:val="ru-RU"/>
        </w:rPr>
        <w:t>а</w:t>
      </w:r>
      <w:r w:rsidR="00360DE6" w:rsidRPr="00380B96">
        <w:rPr>
          <w:rFonts w:ascii="Times New Roman"/>
          <w:sz w:val="28"/>
          <w:szCs w:val="28"/>
          <w:lang w:val="ru-RU"/>
        </w:rPr>
        <w:t xml:space="preserve">тике блоков или </w:t>
      </w:r>
      <w:r w:rsidR="001073E4" w:rsidRPr="00380B96">
        <w:rPr>
          <w:rFonts w:ascii="Times New Roman"/>
          <w:sz w:val="28"/>
          <w:szCs w:val="28"/>
          <w:lang w:val="ru-RU"/>
        </w:rPr>
        <w:t>объектов со схожими функциями</w:t>
      </w:r>
      <w:r w:rsidR="00360DE6" w:rsidRPr="00380B96">
        <w:rPr>
          <w:rStyle w:val="a6"/>
          <w:rFonts w:ascii="Times New Roman"/>
          <w:sz w:val="28"/>
          <w:szCs w:val="28"/>
          <w:lang w:val="ru-RU"/>
        </w:rPr>
        <w:footnoteReference w:id="81"/>
      </w:r>
      <w:r w:rsidR="001073E4" w:rsidRPr="00380B96">
        <w:rPr>
          <w:rFonts w:ascii="Times New Roman"/>
          <w:sz w:val="28"/>
          <w:szCs w:val="28"/>
          <w:lang w:val="ru-RU"/>
        </w:rPr>
        <w:t>.</w:t>
      </w:r>
    </w:p>
    <w:p w:rsidR="001073E4" w:rsidRPr="00380B96" w:rsidRDefault="001073E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Контраст выступает в качестве образующего элемента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эргономически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успешной цветовой композиции за счет использования дополняющих друг друга цветовых пар на основе принципов контрастирования и единства</w:t>
      </w:r>
      <w:r w:rsidRPr="00380B96">
        <w:rPr>
          <w:rStyle w:val="a6"/>
          <w:rFonts w:ascii="Times New Roman"/>
          <w:sz w:val="28"/>
          <w:szCs w:val="28"/>
          <w:lang w:val="ru-RU"/>
        </w:rPr>
        <w:footnoteReference w:id="82"/>
      </w:r>
      <w:r w:rsidRPr="00380B96">
        <w:rPr>
          <w:rFonts w:ascii="Times New Roman"/>
          <w:sz w:val="28"/>
          <w:szCs w:val="28"/>
          <w:lang w:val="ru-RU"/>
        </w:rPr>
        <w:t>. В веб-дизайне принято выделять два основных вида контраста: контраст цветов и контраст света и тени.</w:t>
      </w:r>
      <w:r w:rsidR="007943E3" w:rsidRPr="00380B96">
        <w:rPr>
          <w:rFonts w:ascii="Times New Roman"/>
          <w:sz w:val="28"/>
          <w:szCs w:val="28"/>
          <w:lang w:val="ru-RU"/>
        </w:rPr>
        <w:t xml:space="preserve"> В полной степени цвет ощущается человеком при противопоставлении его другому цвету. Использование приемов контраста способствует не только формированию эмоционального отклика пользователя на организацию пространства, но и оказывает значительное влияние на во</w:t>
      </w:r>
      <w:r w:rsidR="007943E3" w:rsidRPr="00380B96">
        <w:rPr>
          <w:rFonts w:ascii="Times New Roman"/>
          <w:sz w:val="28"/>
          <w:szCs w:val="28"/>
          <w:lang w:val="ru-RU"/>
        </w:rPr>
        <w:t>с</w:t>
      </w:r>
      <w:r w:rsidR="007943E3" w:rsidRPr="00380B96">
        <w:rPr>
          <w:rFonts w:ascii="Times New Roman"/>
          <w:sz w:val="28"/>
          <w:szCs w:val="28"/>
          <w:lang w:val="ru-RU"/>
        </w:rPr>
        <w:t>приятие других элементов, расположенных на странице. Уровень строгости контраста увеличивается при использовании чистых цветов без дополнител</w:t>
      </w:r>
      <w:r w:rsidR="007943E3" w:rsidRPr="00380B96">
        <w:rPr>
          <w:rFonts w:ascii="Times New Roman"/>
          <w:sz w:val="28"/>
          <w:szCs w:val="28"/>
          <w:lang w:val="ru-RU"/>
        </w:rPr>
        <w:t>ь</w:t>
      </w:r>
      <w:r w:rsidR="007943E3" w:rsidRPr="00380B96">
        <w:rPr>
          <w:rFonts w:ascii="Times New Roman"/>
          <w:sz w:val="28"/>
          <w:szCs w:val="28"/>
          <w:lang w:val="ru-RU"/>
        </w:rPr>
        <w:t xml:space="preserve">ных примесей, усиливая тем самым эффективность восприятия контента. Описывая </w:t>
      </w:r>
      <w:r w:rsidR="00C22B16" w:rsidRPr="00380B96">
        <w:rPr>
          <w:rFonts w:ascii="Times New Roman"/>
          <w:sz w:val="28"/>
          <w:szCs w:val="28"/>
          <w:lang w:val="ru-RU"/>
        </w:rPr>
        <w:t>стратегию</w:t>
      </w:r>
      <w:r w:rsidR="007943E3" w:rsidRPr="00380B96">
        <w:rPr>
          <w:rFonts w:ascii="Times New Roman"/>
          <w:sz w:val="28"/>
          <w:szCs w:val="28"/>
          <w:lang w:val="ru-RU"/>
        </w:rPr>
        <w:t xml:space="preserve"> цветового акцентирования, </w:t>
      </w:r>
      <w:r w:rsidR="004A2D03" w:rsidRPr="00380B96">
        <w:rPr>
          <w:rFonts w:ascii="Times New Roman"/>
          <w:sz w:val="28"/>
          <w:szCs w:val="28"/>
          <w:lang w:val="ru-RU"/>
        </w:rPr>
        <w:t>можно выделить контраст повышенной интенсивности и контраст с низким уровнем интенсивности</w:t>
      </w:r>
      <w:r w:rsidR="00FD55EB" w:rsidRPr="00380B96">
        <w:rPr>
          <w:rStyle w:val="a6"/>
          <w:rFonts w:ascii="Times New Roman"/>
          <w:sz w:val="28"/>
          <w:szCs w:val="28"/>
          <w:lang w:val="ru-RU"/>
        </w:rPr>
        <w:footnoteReference w:id="83"/>
      </w:r>
      <w:r w:rsidR="004A2D03" w:rsidRPr="00380B96">
        <w:rPr>
          <w:rFonts w:ascii="Times New Roman"/>
          <w:sz w:val="28"/>
          <w:szCs w:val="28"/>
          <w:lang w:val="ru-RU"/>
        </w:rPr>
        <w:t>.</w:t>
      </w:r>
    </w:p>
    <w:p w:rsidR="007943E3" w:rsidRPr="00380B96" w:rsidRDefault="004E4E6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Контраст высокой степени интенсивности строится за счет использов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="00C22B16" w:rsidRPr="00380B96">
        <w:rPr>
          <w:rFonts w:ascii="Times New Roman"/>
          <w:sz w:val="28"/>
          <w:szCs w:val="28"/>
          <w:lang w:val="ru-RU"/>
        </w:rPr>
        <w:t>ния</w:t>
      </w:r>
      <w:r w:rsidRPr="00380B96">
        <w:rPr>
          <w:rFonts w:ascii="Times New Roman"/>
          <w:sz w:val="28"/>
          <w:szCs w:val="28"/>
          <w:lang w:val="ru-RU"/>
        </w:rPr>
        <w:t xml:space="preserve"> чистых цветов первого порядка, а именного красного, синего и желтого, для достижения максимальной степени эффективности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колористически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</w:t>
      </w:r>
      <w:r w:rsidRPr="00380B96">
        <w:rPr>
          <w:rFonts w:ascii="Times New Roman"/>
          <w:sz w:val="28"/>
          <w:szCs w:val="28"/>
          <w:lang w:val="ru-RU"/>
        </w:rPr>
        <w:t>ы</w:t>
      </w:r>
      <w:r w:rsidRPr="00380B96">
        <w:rPr>
          <w:rFonts w:ascii="Times New Roman"/>
          <w:sz w:val="28"/>
          <w:szCs w:val="28"/>
          <w:lang w:val="ru-RU"/>
        </w:rPr>
        <w:t>деляемых элементов в поле одной веб-страницы. Обозначенные цвета хара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 xml:space="preserve">теризуются наивысшим уровнем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цветообразования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за счет отсутствия допо</w:t>
      </w:r>
      <w:r w:rsidRPr="00380B96">
        <w:rPr>
          <w:rFonts w:ascii="Times New Roman"/>
          <w:sz w:val="28"/>
          <w:szCs w:val="28"/>
          <w:lang w:val="ru-RU"/>
        </w:rPr>
        <w:t>л</w:t>
      </w:r>
      <w:r w:rsidRPr="00380B96">
        <w:rPr>
          <w:rFonts w:ascii="Times New Roman"/>
          <w:sz w:val="28"/>
          <w:szCs w:val="28"/>
          <w:lang w:val="ru-RU"/>
        </w:rPr>
        <w:t>нительных оттенков в составе и могут быть одинаково удачно использованы как для маркирования отдельных объектов на полосе, так и для фонового с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>четания цветов или в качестве цвета подложки, расположенной за текстовыми или изобразительными элементами</w:t>
      </w:r>
      <w:r w:rsidR="00FB7DEE" w:rsidRPr="00380B96">
        <w:rPr>
          <w:rStyle w:val="a6"/>
          <w:rFonts w:ascii="Times New Roman"/>
          <w:sz w:val="28"/>
          <w:szCs w:val="28"/>
          <w:lang w:val="ru-RU"/>
        </w:rPr>
        <w:footnoteReference w:id="84"/>
      </w:r>
      <w:r w:rsidRPr="00380B96">
        <w:rPr>
          <w:rFonts w:ascii="Times New Roman"/>
          <w:sz w:val="28"/>
          <w:szCs w:val="28"/>
          <w:lang w:val="ru-RU"/>
        </w:rPr>
        <w:t xml:space="preserve">.  </w:t>
      </w:r>
    </w:p>
    <w:p w:rsidR="007943E3" w:rsidRPr="00380B96" w:rsidRDefault="007943E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Контраст с низкой степенью интенсивности </w:t>
      </w:r>
      <w:r w:rsidR="004E4E66" w:rsidRPr="00380B96">
        <w:rPr>
          <w:rFonts w:ascii="Times New Roman"/>
          <w:sz w:val="28"/>
          <w:szCs w:val="28"/>
          <w:lang w:val="ru-RU"/>
        </w:rPr>
        <w:t>характеризуется меньшей степенью очевидности и наглядности, чем контраст с высокой интенсивн</w:t>
      </w:r>
      <w:r w:rsidR="004E4E66" w:rsidRPr="00380B96">
        <w:rPr>
          <w:rFonts w:ascii="Times New Roman"/>
          <w:sz w:val="28"/>
          <w:szCs w:val="28"/>
          <w:lang w:val="ru-RU"/>
        </w:rPr>
        <w:t>о</w:t>
      </w:r>
      <w:r w:rsidR="004E4E66" w:rsidRPr="00380B96">
        <w:rPr>
          <w:rFonts w:ascii="Times New Roman"/>
          <w:sz w:val="28"/>
          <w:szCs w:val="28"/>
          <w:lang w:val="ru-RU"/>
        </w:rPr>
        <w:t>стью, с уч</w:t>
      </w:r>
      <w:r w:rsidR="00A01D02" w:rsidRPr="00380B96">
        <w:rPr>
          <w:rFonts w:ascii="Times New Roman"/>
          <w:sz w:val="28"/>
          <w:szCs w:val="28"/>
          <w:lang w:val="ru-RU"/>
        </w:rPr>
        <w:t>етом использования палитры цветов второго порядка</w:t>
      </w:r>
      <w:r w:rsidR="004E4E66" w:rsidRPr="00380B96">
        <w:rPr>
          <w:rFonts w:ascii="Times New Roman"/>
          <w:sz w:val="28"/>
          <w:szCs w:val="28"/>
          <w:lang w:val="ru-RU"/>
        </w:rPr>
        <w:t>, производн</w:t>
      </w:r>
      <w:r w:rsidR="00A01D02" w:rsidRPr="00380B96">
        <w:rPr>
          <w:rFonts w:ascii="Times New Roman"/>
          <w:sz w:val="28"/>
          <w:szCs w:val="28"/>
          <w:lang w:val="ru-RU"/>
        </w:rPr>
        <w:t>ых</w:t>
      </w:r>
      <w:r w:rsidR="004E4E66" w:rsidRPr="00380B96">
        <w:rPr>
          <w:rFonts w:ascii="Times New Roman"/>
          <w:sz w:val="28"/>
          <w:szCs w:val="28"/>
          <w:lang w:val="ru-RU"/>
        </w:rPr>
        <w:t xml:space="preserve"> </w:t>
      </w:r>
      <w:r w:rsidR="004E4E66" w:rsidRPr="00380B96">
        <w:rPr>
          <w:rFonts w:ascii="Times New Roman"/>
          <w:sz w:val="28"/>
          <w:szCs w:val="28"/>
          <w:lang w:val="ru-RU"/>
        </w:rPr>
        <w:lastRenderedPageBreak/>
        <w:t>от описанной базовой триады методом сложения двух основных цветов.</w:t>
      </w:r>
      <w:r w:rsidR="00A01D02" w:rsidRPr="00380B96">
        <w:rPr>
          <w:rFonts w:ascii="Times New Roman"/>
          <w:sz w:val="28"/>
          <w:szCs w:val="28"/>
          <w:lang w:val="ru-RU"/>
        </w:rPr>
        <w:t xml:space="preserve"> Цв</w:t>
      </w:r>
      <w:r w:rsidR="00A01D02" w:rsidRPr="00380B96">
        <w:rPr>
          <w:rFonts w:ascii="Times New Roman"/>
          <w:sz w:val="28"/>
          <w:szCs w:val="28"/>
          <w:lang w:val="ru-RU"/>
        </w:rPr>
        <w:t>е</w:t>
      </w:r>
      <w:r w:rsidR="00A01D02" w:rsidRPr="00380B96">
        <w:rPr>
          <w:rFonts w:ascii="Times New Roman"/>
          <w:sz w:val="28"/>
          <w:szCs w:val="28"/>
          <w:lang w:val="ru-RU"/>
        </w:rPr>
        <w:t>та второго и третьего порядка, образованные методом сложения цветов втор</w:t>
      </w:r>
      <w:r w:rsidR="00A01D02" w:rsidRPr="00380B96">
        <w:rPr>
          <w:rFonts w:ascii="Times New Roman"/>
          <w:sz w:val="28"/>
          <w:szCs w:val="28"/>
          <w:lang w:val="ru-RU"/>
        </w:rPr>
        <w:t>о</w:t>
      </w:r>
      <w:r w:rsidR="00A01D02" w:rsidRPr="00380B96">
        <w:rPr>
          <w:rFonts w:ascii="Times New Roman"/>
          <w:sz w:val="28"/>
          <w:szCs w:val="28"/>
          <w:lang w:val="ru-RU"/>
        </w:rPr>
        <w:t xml:space="preserve">го порядка, характеризуются </w:t>
      </w:r>
      <w:r w:rsidR="00AB72D2" w:rsidRPr="00380B96">
        <w:rPr>
          <w:rFonts w:ascii="Times New Roman"/>
          <w:sz w:val="28"/>
          <w:szCs w:val="28"/>
          <w:lang w:val="ru-RU"/>
        </w:rPr>
        <w:t xml:space="preserve">мягкостью контрастирования, а, следовательно, меньшей эффективностью воздействия на пользователя. </w:t>
      </w:r>
      <w:r w:rsidR="004E4E66" w:rsidRPr="00380B96">
        <w:rPr>
          <w:rFonts w:ascii="Times New Roman"/>
          <w:sz w:val="28"/>
          <w:szCs w:val="28"/>
          <w:lang w:val="ru-RU"/>
        </w:rPr>
        <w:t xml:space="preserve"> </w:t>
      </w:r>
      <w:r w:rsidR="00AB72D2" w:rsidRPr="00380B96">
        <w:rPr>
          <w:rFonts w:ascii="Times New Roman"/>
          <w:sz w:val="28"/>
          <w:szCs w:val="28"/>
          <w:lang w:val="ru-RU"/>
        </w:rPr>
        <w:t xml:space="preserve"> </w:t>
      </w:r>
    </w:p>
    <w:p w:rsidR="007943E3" w:rsidRPr="00380B96" w:rsidRDefault="00AB72D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Наибольшим потенциалом с позиции </w:t>
      </w:r>
      <w:r w:rsidR="00CA44AB" w:rsidRPr="00380B96">
        <w:rPr>
          <w:rFonts w:ascii="Times New Roman"/>
          <w:sz w:val="28"/>
          <w:szCs w:val="28"/>
          <w:lang w:val="ru-RU"/>
        </w:rPr>
        <w:t>стратегий</w:t>
      </w:r>
      <w:r w:rsidRPr="00380B96">
        <w:rPr>
          <w:rFonts w:ascii="Times New Roman"/>
          <w:sz w:val="28"/>
          <w:szCs w:val="28"/>
          <w:lang w:val="ru-RU"/>
        </w:rPr>
        <w:t xml:space="preserve"> управления вниманием за счет контрастности характеризуется использование, так называемых, д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полнительных цветов, расположенных друг напротив друга в цветовом круге и образующих при смешении белый цвет. Прием построения контраста на дополнительных цветах активно </w:t>
      </w:r>
      <w:r w:rsidR="00CA44AB" w:rsidRPr="00380B96">
        <w:rPr>
          <w:rFonts w:ascii="Times New Roman"/>
          <w:sz w:val="28"/>
          <w:szCs w:val="28"/>
          <w:lang w:val="ru-RU"/>
        </w:rPr>
        <w:t>применяется</w:t>
      </w:r>
      <w:r w:rsidRPr="00380B96">
        <w:rPr>
          <w:rFonts w:ascii="Times New Roman"/>
          <w:sz w:val="28"/>
          <w:szCs w:val="28"/>
          <w:lang w:val="ru-RU"/>
        </w:rPr>
        <w:t xml:space="preserve"> веб-дизайнерами для расст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новки акцентов на отдельных объектах. Однако избыточное добавление ко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трастов данного уровня способствует возникновению эффекта стереохром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тизма, то есть создает впечатление серого цвета, имеющего обратные хара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теристики в сторону снижения эффективности восприятия.</w:t>
      </w:r>
      <w:r w:rsidR="00F31A75" w:rsidRPr="00380B96">
        <w:rPr>
          <w:rFonts w:ascii="Times New Roman"/>
          <w:sz w:val="28"/>
          <w:szCs w:val="28"/>
          <w:lang w:val="ru-RU"/>
        </w:rPr>
        <w:t xml:space="preserve"> Использование дополнительных цветов для колористического деления веб-страницы на се</w:t>
      </w:r>
      <w:r w:rsidR="00F31A75" w:rsidRPr="00380B96">
        <w:rPr>
          <w:rFonts w:ascii="Times New Roman"/>
          <w:sz w:val="28"/>
          <w:szCs w:val="28"/>
          <w:lang w:val="ru-RU"/>
        </w:rPr>
        <w:t>к</w:t>
      </w:r>
      <w:r w:rsidR="00F31A75" w:rsidRPr="00380B96">
        <w:rPr>
          <w:rFonts w:ascii="Times New Roman"/>
          <w:sz w:val="28"/>
          <w:szCs w:val="28"/>
          <w:lang w:val="ru-RU"/>
        </w:rPr>
        <w:t>ции представляется необоснованным с позиции удобства и эффективности работы с контентом за счет возникновения жестких, напряженных границ, з</w:t>
      </w:r>
      <w:r w:rsidR="00F31A75" w:rsidRPr="00380B96">
        <w:rPr>
          <w:rFonts w:ascii="Times New Roman"/>
          <w:sz w:val="28"/>
          <w:szCs w:val="28"/>
          <w:lang w:val="ru-RU"/>
        </w:rPr>
        <w:t>а</w:t>
      </w:r>
      <w:r w:rsidR="00F31A75" w:rsidRPr="00380B96">
        <w:rPr>
          <w:rFonts w:ascii="Times New Roman"/>
          <w:sz w:val="28"/>
          <w:szCs w:val="28"/>
          <w:lang w:val="ru-RU"/>
        </w:rPr>
        <w:t>трудняющих визуальную перцепцию</w:t>
      </w:r>
      <w:r w:rsidR="00FB7DEE" w:rsidRPr="00380B96">
        <w:rPr>
          <w:rStyle w:val="a6"/>
          <w:rFonts w:ascii="Times New Roman"/>
          <w:sz w:val="28"/>
          <w:szCs w:val="28"/>
          <w:lang w:val="ru-RU"/>
        </w:rPr>
        <w:footnoteReference w:id="85"/>
      </w:r>
      <w:r w:rsidR="00F31A75" w:rsidRPr="00380B96">
        <w:rPr>
          <w:rFonts w:ascii="Times New Roman"/>
          <w:sz w:val="28"/>
          <w:szCs w:val="28"/>
          <w:lang w:val="ru-RU"/>
        </w:rPr>
        <w:t>.</w:t>
      </w:r>
    </w:p>
    <w:p w:rsidR="00997168" w:rsidRPr="00380B96" w:rsidRDefault="00F31A7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Использование параметров света и тени для создания эффекта ко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>тра</w:t>
      </w:r>
      <w:r w:rsidR="007F4790" w:rsidRPr="00380B96">
        <w:rPr>
          <w:rFonts w:ascii="Times New Roman"/>
          <w:sz w:val="28"/>
          <w:szCs w:val="28"/>
          <w:lang w:val="ru-RU"/>
        </w:rPr>
        <w:t>стности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F93F2E" w:rsidRPr="00380B96">
        <w:rPr>
          <w:rFonts w:ascii="Times New Roman"/>
          <w:sz w:val="28"/>
          <w:szCs w:val="28"/>
          <w:lang w:val="ru-RU"/>
        </w:rPr>
        <w:t>обусловлено манипулированием с параметрами освещенности и затемнения цвета объектов с целью оказания влияния на восприятие польз</w:t>
      </w:r>
      <w:r w:rsidR="00F93F2E" w:rsidRPr="00380B96">
        <w:rPr>
          <w:rFonts w:ascii="Times New Roman"/>
          <w:sz w:val="28"/>
          <w:szCs w:val="28"/>
          <w:lang w:val="ru-RU"/>
        </w:rPr>
        <w:t>о</w:t>
      </w:r>
      <w:r w:rsidR="00F93F2E" w:rsidRPr="00380B96">
        <w:rPr>
          <w:rFonts w:ascii="Times New Roman"/>
          <w:sz w:val="28"/>
          <w:szCs w:val="28"/>
          <w:lang w:val="ru-RU"/>
        </w:rPr>
        <w:t xml:space="preserve">вателем контента в рамках веб-страницы. </w:t>
      </w:r>
      <w:r w:rsidR="007F4790" w:rsidRPr="00380B96">
        <w:rPr>
          <w:rFonts w:ascii="Times New Roman"/>
          <w:sz w:val="28"/>
          <w:szCs w:val="28"/>
          <w:lang w:val="ru-RU"/>
        </w:rPr>
        <w:t>Применение тени или затемнения обосновано необходимостью снижения высокого уровня яркости отдельных элементов для упрощения восприятия и смягчения акцентов. Для уменьш</w:t>
      </w:r>
      <w:r w:rsidR="007F4790" w:rsidRPr="00380B96">
        <w:rPr>
          <w:rFonts w:ascii="Times New Roman"/>
          <w:sz w:val="28"/>
          <w:szCs w:val="28"/>
          <w:lang w:val="ru-RU"/>
        </w:rPr>
        <w:t>е</w:t>
      </w:r>
      <w:r w:rsidR="007F4790" w:rsidRPr="00380B96">
        <w:rPr>
          <w:rFonts w:ascii="Times New Roman"/>
          <w:sz w:val="28"/>
          <w:szCs w:val="28"/>
          <w:lang w:val="ru-RU"/>
        </w:rPr>
        <w:t>ния интенсивности цветового контрас</w:t>
      </w:r>
      <w:r w:rsidR="00997168" w:rsidRPr="00380B96">
        <w:rPr>
          <w:rFonts w:ascii="Times New Roman"/>
          <w:sz w:val="28"/>
          <w:szCs w:val="28"/>
          <w:lang w:val="ru-RU"/>
        </w:rPr>
        <w:t xml:space="preserve">та вводится ахроматический цвет. </w:t>
      </w:r>
    </w:p>
    <w:p w:rsidR="00955AB5" w:rsidRPr="00380B96" w:rsidRDefault="00955AB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Отношения контрастности строятся не только между отдельными эл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ментами дизайна, но и между фоном и совокупностью объектов, предста</w:t>
      </w:r>
      <w:r w:rsidRPr="00380B96">
        <w:rPr>
          <w:rFonts w:ascii="Times New Roman"/>
          <w:sz w:val="28"/>
          <w:szCs w:val="28"/>
          <w:lang w:val="ru-RU"/>
        </w:rPr>
        <w:t>в</w:t>
      </w:r>
      <w:r w:rsidRPr="00380B96">
        <w:rPr>
          <w:rFonts w:ascii="Times New Roman"/>
          <w:sz w:val="28"/>
          <w:szCs w:val="28"/>
          <w:lang w:val="ru-RU"/>
        </w:rPr>
        <w:t>ленных в качестве первого плана. Адекватная передача цветом своего знач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>ния осуществляется только при условии гармоничного сочетания фонового цвета с колористическим решением первого плана. Описанная закономе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lastRenderedPageBreak/>
        <w:t xml:space="preserve">ность в дизайне известна под названием правила гармонического полутона, ориентированного на свойство отдельных цветов визуально уменьшать или увеличивать пространство, стремиться к выходу на передний или задний план. Комбинация цвета в текстуальном и визуальном материалах напрямую зависит не только от соотношения выбранных цветов, но и от расстояния между объектами. Контрастность усиливается при условии наличия между объектами разного колористического решения </w:t>
      </w:r>
      <w:r w:rsidR="00CA44AB" w:rsidRPr="00380B96">
        <w:rPr>
          <w:rFonts w:ascii="Times New Roman"/>
          <w:sz w:val="28"/>
          <w:szCs w:val="28"/>
          <w:lang w:val="ru-RU"/>
        </w:rPr>
        <w:t xml:space="preserve">и </w:t>
      </w:r>
      <w:r w:rsidRPr="00380B96">
        <w:rPr>
          <w:rFonts w:ascii="Times New Roman"/>
          <w:sz w:val="28"/>
          <w:szCs w:val="28"/>
          <w:lang w:val="ru-RU"/>
        </w:rPr>
        <w:t>свободного пространства, представленного белым цветом</w:t>
      </w:r>
      <w:r w:rsidR="00FA203B" w:rsidRPr="00380B96">
        <w:rPr>
          <w:rStyle w:val="a6"/>
          <w:rFonts w:ascii="Times New Roman"/>
          <w:sz w:val="28"/>
          <w:szCs w:val="28"/>
          <w:lang w:val="ru-RU"/>
        </w:rPr>
        <w:footnoteReference w:id="86"/>
      </w:r>
      <w:r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2E664C" w:rsidRPr="00380B96" w:rsidRDefault="002E664C" w:rsidP="00A97756">
      <w:pPr>
        <w:widowControl/>
        <w:wordWrap/>
        <w:autoSpaceDE/>
        <w:autoSpaceDN/>
        <w:spacing w:after="200" w:line="360" w:lineRule="auto"/>
        <w:ind w:firstLine="709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2E664C" w:rsidRPr="00380B96" w:rsidRDefault="00814D3E" w:rsidP="00B56A77">
      <w:pPr>
        <w:pStyle w:val="1"/>
        <w:wordWrap/>
        <w:spacing w:line="360" w:lineRule="auto"/>
        <w:jc w:val="center"/>
        <w:rPr>
          <w:rFonts w:ascii="Times New Roman" w:eastAsiaTheme="minorHAnsi" w:hAnsi="Times New Roman" w:cs="Times New Roman"/>
          <w:b w:val="0"/>
          <w:color w:val="auto"/>
          <w:kern w:val="0"/>
          <w:lang w:val="ru-RU" w:eastAsia="en-US"/>
        </w:rPr>
      </w:pPr>
      <w:bookmarkStart w:id="18" w:name="_Toc450910925"/>
      <w:r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lastRenderedPageBreak/>
        <w:t>ГЛАВА</w:t>
      </w:r>
      <w:r w:rsidR="002E664C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 xml:space="preserve"> II.  </w:t>
      </w:r>
      <w:r w:rsidR="000A2827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 xml:space="preserve">СТРУКТУРНО-ФУНКЦИОНАЛЬНЫЙ АНАЛИЗ </w:t>
      </w:r>
      <w:r w:rsidR="00B56A77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br/>
      </w:r>
      <w:r w:rsidR="000A2827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 xml:space="preserve">СТРАТЕГИЙ УПРАВЛЕНИЯ ВНИМАНИЕМ ПОЛЬЗОВАТЕЛЕЙ В </w:t>
      </w:r>
      <w:proofErr w:type="gramStart"/>
      <w:r w:rsidR="000A2827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>ИНТЕ</w:t>
      </w:r>
      <w:r w:rsidR="000A2827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>Р</w:t>
      </w:r>
      <w:r w:rsidR="000A2827" w:rsidRPr="00380B96">
        <w:rPr>
          <w:rFonts w:ascii="Times New Roman" w:eastAsiaTheme="minorHAnsi" w:hAnsi="Times New Roman" w:cs="Times New Roman"/>
          <w:color w:val="auto"/>
          <w:kern w:val="0"/>
          <w:lang w:val="ru-RU" w:eastAsia="en-US"/>
        </w:rPr>
        <w:t>НЕТ-СМИ</w:t>
      </w:r>
      <w:bookmarkEnd w:id="18"/>
      <w:proofErr w:type="gramEnd"/>
    </w:p>
    <w:p w:rsidR="002E664C" w:rsidRPr="00380B96" w:rsidRDefault="002E664C" w:rsidP="00A97756">
      <w:pPr>
        <w:pStyle w:val="2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19" w:name="_Toc450910926"/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2.1. Обоснование выбора анализируемых источников</w:t>
      </w:r>
      <w:bookmarkEnd w:id="19"/>
    </w:p>
    <w:p w:rsidR="00532BED" w:rsidRPr="00380B96" w:rsidRDefault="0082144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рамках диссертации в качестве эмпирической базы исследования 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 материала для структурно-функционального анализа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были выбраны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восемь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 массовой информации, представлен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немецкими и британскими изданиями. 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Для обеспечения равных условий исследования и получения максимально точных результатов все анализируемые 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СМИ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—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дания таблоидного 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формата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близки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степе</w:t>
      </w:r>
      <w:r w:rsidR="00C274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 популярности и охвату ауд</w:t>
      </w:r>
      <w:r w:rsidR="00C274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C274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тории,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объединенные 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условиями единого западноевропейского </w:t>
      </w:r>
      <w:proofErr w:type="spellStart"/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медиа</w:t>
      </w:r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рынка</w:t>
      </w:r>
      <w:proofErr w:type="spellEnd"/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561BEA" w:rsidRPr="00380B96" w:rsidRDefault="00532BE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Пресса в формате таблоида 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является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изобретение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газетного 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мира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ликобритании. Данный формат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был впервые использован 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на рубеже </w:t>
      </w:r>
      <w:r w:rsidR="00367C5D" w:rsidRPr="00380B96">
        <w:rPr>
          <w:rFonts w:ascii="Times New Roman" w:eastAsiaTheme="minorHAnsi"/>
          <w:kern w:val="0"/>
          <w:sz w:val="28"/>
          <w:szCs w:val="28"/>
          <w:lang w:eastAsia="en-US"/>
        </w:rPr>
        <w:t>XIX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</w:t>
      </w:r>
      <w:r w:rsidR="00367C5D" w:rsidRPr="00380B96">
        <w:rPr>
          <w:rFonts w:ascii="Times New Roman" w:eastAsiaTheme="minorHAnsi"/>
          <w:kern w:val="0"/>
          <w:sz w:val="28"/>
          <w:szCs w:val="28"/>
          <w:lang w:eastAsia="en-US"/>
        </w:rPr>
        <w:t>XX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веков в качестве типа 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издания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относительно небольшого, удобного вар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анта печатной прессы для быстрого ознакомления и чтения в различных условиях,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контентом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часто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сенсационного характера и ориентацией на ма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367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сового потребителя. 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ритан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ское новшество быстро </w:t>
      </w:r>
      <w:proofErr w:type="gramStart"/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завоевало популярность и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был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proofErr w:type="gramEnd"/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успешно перенят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издателями других стран, в том числе Германией, сумевшей использовать принципы нового типа изданий и внедрить их внутри страны. </w:t>
      </w:r>
    </w:p>
    <w:p w:rsidR="00B87D37" w:rsidRPr="00380B96" w:rsidRDefault="00C274A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Таблоидные 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средства массовой информации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изначально оказались в условиях жесткой конкуренции и необходимости борьбы не только за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чит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тельскую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аудитории, но и за рекламодателей, что стало основополагающим фактором для формирования собственного уникального стиля данного типа 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изданий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подаче журналистских материалов и их визуальном оформлении. </w:t>
      </w:r>
      <w:proofErr w:type="gramStart"/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Часто издания таблоидного типа получают характеристику как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средства ма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совой информации, направленн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ые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реализацию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сугубо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рекреативной фун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ции, ориентированн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исключительно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требования аудитории с акцент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рованием внимания на информации скандального характера, допускающ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ие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 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публикации домыслы и слухи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эксплуатаци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ей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сложившихся в обществе с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циальных стереотипов</w:t>
      </w:r>
      <w:r w:rsidRPr="00380B96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87"/>
      </w:r>
      <w:r w:rsidR="00B87D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Однако в первую очередь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 является издан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8529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ем с определенными особенностями и правилами верстки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а именно ориент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цией печатной версии на</w:t>
      </w:r>
      <w:proofErr w:type="gramEnd"/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меньший размер</w:t>
      </w:r>
      <w:r w:rsidR="0055313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—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формата </w:t>
      </w:r>
      <w:r w:rsidR="00490E4C" w:rsidRPr="00380B96">
        <w:rPr>
          <w:rFonts w:ascii="Times New Roman" w:eastAsiaTheme="minorHAnsi"/>
          <w:kern w:val="0"/>
          <w:sz w:val="28"/>
          <w:szCs w:val="28"/>
          <w:lang w:eastAsia="en-US"/>
        </w:rPr>
        <w:t>A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3, преобладание и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люстративного материала над </w:t>
      </w:r>
      <w:proofErr w:type="gramStart"/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текстуальным</w:t>
      </w:r>
      <w:proofErr w:type="gramEnd"/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активное использование цвет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вых и типографических приемов акцентирования внимания.</w:t>
      </w:r>
    </w:p>
    <w:p w:rsidR="00C274A9" w:rsidRPr="00380B96" w:rsidRDefault="00C274A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Специфическая особенность таблоидов заключается в предоставлении информации</w:t>
      </w:r>
      <w:r w:rsidR="007C504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кратко,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относительно небольшом объеме, как правило, не 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вышающем тысячи знаков за счет стремления к освещению некоторого явл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в исходном формате без дополнительного разностороннего анализа 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териала, предоставления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развернутой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системы аргументации и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четкой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новки причинно-следственных связей, </w:t>
      </w:r>
      <w:r w:rsidR="00490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часто можно наблюдать отсутствие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постановки конкретной общественно значимой проблемы.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Классическим для издания данного типа является деление пространства страницы в соотнош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нии текстуального и иллюстративного материла в качестве 60% иллюстраций к 40% текста соответственно. Таким образом, оформление текстуального 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териала ориентированно на быстрое ознакомление и напрямую связано со стремлением максимального привлечения внимания пользователей к опред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ленному событию за счет методов визуального оформления непосредственно текстуальной информации и стремления акцентировать на ней внимание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 помощью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композиционного строения веб-страницы и особенностей расп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ложения на ней дополнительных элементов. Параллельно внимание 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вателя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веб-странице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захватывают выведенные на полосе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ссылки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доб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вочные смежные публикации, близкие по тематике или направлению к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новной новости, изучаемой пользователем в данный момент</w:t>
      </w:r>
      <w:r w:rsidR="00561BEA" w:rsidRPr="00380B96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88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Категория сенсационности объясняет богатство используемых для оформления матер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561B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алов элементов дизайна с целью привлечения пользователей, длительного сохранения интереса и контроля над направлением внимания.</w:t>
      </w:r>
    </w:p>
    <w:p w:rsidR="00C274A9" w:rsidRPr="00380B96" w:rsidRDefault="00C274A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Таблоидная пресса в большей степени ориентируется на непроизвол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ное внимание читателя с опорой на создание максимального количества внешних раздражителей на веб-странице с целью провокации естественного ориентировочного рефлекса, представляющего собой ответную реакцию на изменения любого порядка, происходящие в окружающем мире</w:t>
      </w:r>
      <w:r w:rsidR="00561BEA" w:rsidRPr="00380B96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89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На основ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нии описанной закономерности веб-дизайн таблоидов представляет наибольший интерес в рамках проводимого исследования как визуальная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стема с продуманной стр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атегией управления и фокусировкой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внимания пол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зователей на отдельных объектах и элементах. Под стратегией в данном сл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чае понимается совокупность используемых на полосе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формате целостной концепции и ожиданий, представленных в качестве предположений относительно результатов реал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зации той или иной стратегии.</w:t>
      </w:r>
    </w:p>
    <w:p w:rsidR="00103C09" w:rsidRPr="00380B96" w:rsidRDefault="00C274A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описанного выше ряда факторов осуществлен</w:t>
      </w:r>
      <w:r w:rsidR="000463D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выбор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даний для структурно-функционального анализа.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описании центральных характеристик особое внимание уделяется дате основания средства массовой информации, количеству тиража, аудиторному фактору, тематическому ряду. Представленная ниже совокупность данных основана на собственн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 реда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ционных,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расположенных в открытом доступе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показателях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указанных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СМИ.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487C8F" w:rsidRPr="00380B96" w:rsidRDefault="00532BE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</w:t>
      </w:r>
      <w:r w:rsidR="000463D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рамках анализа рассмот</w:t>
      </w:r>
      <w:r w:rsidR="00EB6F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рены</w:t>
      </w:r>
      <w:r w:rsidR="000463D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следующие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британские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таблоиды:</w:t>
      </w:r>
    </w:p>
    <w:p w:rsidR="00532BED" w:rsidRPr="00380B96" w:rsidRDefault="000463DB" w:rsidP="00A97756">
      <w:pPr>
        <w:pStyle w:val="a3"/>
        <w:widowControl/>
        <w:numPr>
          <w:ilvl w:val="0"/>
          <w:numId w:val="26"/>
        </w:numPr>
        <w:wordWrap/>
        <w:autoSpaceDE/>
        <w:autoSpaceDN/>
        <w:spacing w:line="360" w:lineRule="auto"/>
        <w:ind w:left="0" w:firstLine="1211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Ежедневная газета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формате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таблоида 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proofErr w:type="spellStart"/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532BE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(в сети Интернет расположена по адресу thesun.co.uk). </w:t>
      </w:r>
      <w:r w:rsidR="00533A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Дата основания – 1963 год.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Аудитория </w:t>
      </w:r>
      <w:r w:rsidR="00533A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печатной версии составляет более 7,7 миллионов человек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день при тираже в 2 806 746 экземпляров на лето 2011 года</w:t>
      </w:r>
      <w:r w:rsidR="00533A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а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электронной версии на 2012 год </w:t>
      </w:r>
      <w:r w:rsidR="00533A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-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30 миллионов пользователей в месяц, из которых 44%  прих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дится на женскую аудиторию и 56% - на мужскую. 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Предоставляемую и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формацию можно разделить на следующий тематический ряд: новости из сферы развлечений, истории жизни звезд, как правило, скандального, пров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кационного и агрессивного характера, новости спорта, незначительное кол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D130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чество материалов, касающихся политики.</w:t>
      </w:r>
    </w:p>
    <w:p w:rsidR="00102CF6" w:rsidRPr="00380B96" w:rsidRDefault="00EE4F94" w:rsidP="00A97756">
      <w:pPr>
        <w:pStyle w:val="a3"/>
        <w:widowControl/>
        <w:numPr>
          <w:ilvl w:val="0"/>
          <w:numId w:val="26"/>
        </w:numPr>
        <w:wordWrap/>
        <w:autoSpaceDE/>
        <w:autoSpaceDN/>
        <w:spacing w:line="360" w:lineRule="auto"/>
        <w:ind w:left="0" w:firstLine="1211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Ежедневная газета 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Daily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Mail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основанная в 1896 году и существующая в формате таблоида с 1975 года.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сети Интернет располаг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ется по адресу </w:t>
      </w:r>
      <w:hyperlink r:id="rId9" w:history="1">
        <w:r w:rsidR="002A4246" w:rsidRPr="00380B96">
          <w:rPr>
            <w:rStyle w:val="ab"/>
            <w:rFonts w:ascii="Times New Roman" w:eastAsiaTheme="minorHAnsi"/>
            <w:color w:val="auto"/>
            <w:kern w:val="0"/>
            <w:sz w:val="28"/>
            <w:szCs w:val="28"/>
            <w:lang w:val="ru-RU" w:eastAsia="en-US"/>
          </w:rPr>
          <w:t>www.dailymail.co.uk</w:t>
        </w:r>
      </w:hyperlink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Занимает второе место в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Великобрит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нии по объему тиража, составляющего 1 648 853 экземпляров. Больше пол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вины целевой аудитории издания составляют женщины. Основной объем информации подразделяется на новости скандального характера,</w:t>
      </w:r>
      <w:r w:rsidR="00D640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D640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данное</w:t>
      </w:r>
      <w:proofErr w:type="gramEnd"/>
      <w:r w:rsidR="00D640A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средства массовой информации</w:t>
      </w:r>
      <w:r w:rsidR="002A424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 раз являлась участников разбирательств, связанных с публикацией непроверенной, фальсифицированной и заведомо ложной информации. 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Тематические разделы включают информацию о п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следних новостях модной индустрии, спорта, новостей из жизни известных личностей и шоу-бизнеса, здравоохранени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я, финансовые сводки, информ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цию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 путешествиях и раздел науки.</w:t>
      </w:r>
    </w:p>
    <w:p w:rsidR="00102CF6" w:rsidRPr="00380B96" w:rsidRDefault="00886740" w:rsidP="00A97756">
      <w:pPr>
        <w:pStyle w:val="a3"/>
        <w:widowControl/>
        <w:numPr>
          <w:ilvl w:val="0"/>
          <w:numId w:val="26"/>
        </w:numPr>
        <w:wordWrap/>
        <w:autoSpaceDE/>
        <w:autoSpaceDN/>
        <w:spacing w:line="360" w:lineRule="auto"/>
        <w:ind w:left="0" w:firstLine="1200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Ежедневное издание 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Daily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Telegraph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 тиражом в 622 719 экземпляров существует с 1855 года. Интернет-версия издания </w:t>
      </w:r>
      <w:proofErr w:type="gramStart"/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расположена</w:t>
      </w:r>
      <w:proofErr w:type="gramEnd"/>
      <w:r w:rsidR="00036C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адресу telegraph.co.uk. 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Основной тематический пласт издания представлен тремя разделами: новостями дня, новостями бизнеса и политической сво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кой. Однако в данном средстве массовой информации представлены допо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нительные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тематические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рубрики, ориентированные на предоставление и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формации из сферы досуга, здравоохранения, новости модной индустрии, искусства, стиля и шопинга, кино, бизнеса, науки и образования. Среднее к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F2AD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личество читателей составляет 3,7 миллиона человек.</w:t>
      </w:r>
    </w:p>
    <w:p w:rsidR="00102CF6" w:rsidRPr="00380B96" w:rsidRDefault="003E1BD4" w:rsidP="00A97756">
      <w:pPr>
        <w:pStyle w:val="a3"/>
        <w:widowControl/>
        <w:numPr>
          <w:ilvl w:val="0"/>
          <w:numId w:val="26"/>
        </w:numPr>
        <w:wordWrap/>
        <w:autoSpaceDE/>
        <w:autoSpaceDN/>
        <w:spacing w:line="360" w:lineRule="auto"/>
        <w:ind w:left="0" w:firstLine="1211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Ежедневный таблоид 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Daily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Mirror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основанный в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ликобритании в 1903 году. По показателям на лето 2011 года тираж издания пересек отметку в один миллион экземпляров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Интернет-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версия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расположена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адресу mirror.co.uk. </w:t>
      </w:r>
      <w:r w:rsidR="006F7D4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Структура издания включается в себя такие тематич</w:t>
      </w:r>
      <w:r w:rsidR="006F7D4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6F7D4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ские разделы как 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спорт, новости телевидения и кино, политические и фина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совые сводки, обзор новино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 в сфере технологий, информацию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 жизни зн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84B4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менитых людей.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102CF6" w:rsidRPr="00380B96" w:rsidRDefault="00102CF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 рамках структурно-функционального анализа рассматриваются 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немецкие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средства массовой информации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представленные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формате таблои</w:t>
      </w:r>
      <w:r w:rsidR="003E1BD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а именно: </w:t>
      </w:r>
    </w:p>
    <w:p w:rsidR="00102CF6" w:rsidRPr="00380B96" w:rsidRDefault="005D317A" w:rsidP="00A97756">
      <w:pPr>
        <w:pStyle w:val="a3"/>
        <w:widowControl/>
        <w:numPr>
          <w:ilvl w:val="0"/>
          <w:numId w:val="11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Берлинский таблоид 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B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Z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="007A4F8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основанный в 1877</w:t>
      </w:r>
      <w:r w:rsidR="000400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с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общим тиражом 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114 846 экземпляров и аудиторией около полумиллиона читателей по показателям на 2011 год. Интернет-версия</w:t>
      </w:r>
      <w:r w:rsidR="000400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данного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средства массовой и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формации </w:t>
      </w:r>
      <w:proofErr w:type="gramStart"/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расположена</w:t>
      </w:r>
      <w:proofErr w:type="gramEnd"/>
      <w:r w:rsidR="008537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адресу bz-berlin.de. </w:t>
      </w:r>
      <w:r w:rsidR="000400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Тематический ряд представлен освещением различных мировых и локальных событий, сводкой спортивных новостей, предоставлением информации о событиях в шоу-бизнесе и в жизни знаменитостей, разделы бизнеса, образования и культуры.</w:t>
      </w:r>
    </w:p>
    <w:p w:rsidR="00102CF6" w:rsidRPr="00380B96" w:rsidRDefault="00040055" w:rsidP="00A97756">
      <w:pPr>
        <w:pStyle w:val="a3"/>
        <w:widowControl/>
        <w:numPr>
          <w:ilvl w:val="0"/>
          <w:numId w:val="11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Ежедневный гамбургский таблоид 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Hamburger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Morgenpost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», 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Интернет-версия которого </w:t>
      </w:r>
      <w:proofErr w:type="gramStart"/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расположена</w:t>
      </w:r>
      <w:proofErr w:type="gramEnd"/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адресу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: </w:t>
      </w:r>
      <w:hyperlink r:id="rId10" w:history="1">
        <w:r w:rsidRPr="00380B96">
          <w:rPr>
            <w:rStyle w:val="ab"/>
            <w:rFonts w:ascii="Times New Roman" w:eastAsiaTheme="minorHAnsi"/>
            <w:color w:val="auto"/>
            <w:kern w:val="0"/>
            <w:sz w:val="28"/>
            <w:szCs w:val="28"/>
            <w:lang w:val="ru-RU" w:eastAsia="en-US"/>
          </w:rPr>
          <w:t>www.mopo.de</w:t>
        </w:r>
      </w:hyperlink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Существует с 1949 года, количество экземпляров составляет 77 419 копий. Аудитория таблоида составляет более 35 000 читателей по п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казателям на 2011 год. Основные тематические направления связаны локал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ными и мировыми новостями, политикой и экономикой, разделом для же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555A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ской аудитории, информацией о звездах шоу-бизнеса, известных личностях и деятелях.</w:t>
      </w:r>
    </w:p>
    <w:p w:rsidR="00102CF6" w:rsidRPr="00380B96" w:rsidRDefault="0009382B" w:rsidP="00A97756">
      <w:pPr>
        <w:pStyle w:val="a3"/>
        <w:widowControl/>
        <w:numPr>
          <w:ilvl w:val="0"/>
          <w:numId w:val="11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Немецкая газета таблоидного типа </w:t>
      </w:r>
      <w:r w:rsidR="00962A4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Frankfurter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102CF6" w:rsidRPr="00380B96">
        <w:rPr>
          <w:rFonts w:ascii="Times New Roman" w:eastAsiaTheme="minorHAnsi"/>
          <w:kern w:val="0"/>
          <w:sz w:val="28"/>
          <w:szCs w:val="28"/>
          <w:lang w:eastAsia="en-US"/>
        </w:rPr>
        <w:t>Rundschau</w:t>
      </w:r>
      <w:proofErr w:type="spellEnd"/>
      <w:r w:rsidR="00962A4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общим</w:t>
      </w:r>
      <w:r w:rsidR="00102C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тиражом в 160 000 экземпляров.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Аудитория издания составляет около миллиона постоянных читателей. </w:t>
      </w:r>
      <w:r w:rsidR="00677E6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Дата основания - 1945 год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Тематический ряд издания представлен классическими разделами, посвященными спорту, культуре, экономическим и политическим сводкам, обзорам и телевизио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FC4D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 обозрениям.</w:t>
      </w:r>
    </w:p>
    <w:p w:rsidR="00102CF6" w:rsidRPr="00380B96" w:rsidRDefault="0027762D" w:rsidP="00A97756">
      <w:pPr>
        <w:pStyle w:val="a3"/>
        <w:widowControl/>
        <w:numPr>
          <w:ilvl w:val="0"/>
          <w:numId w:val="11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Ежедневное издание </w:t>
      </w:r>
      <w:r w:rsidR="00093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r w:rsidR="00103C09" w:rsidRPr="00380B96">
        <w:rPr>
          <w:rFonts w:ascii="Times New Roman" w:eastAsiaTheme="minorHAnsi"/>
          <w:kern w:val="0"/>
          <w:sz w:val="28"/>
          <w:szCs w:val="28"/>
          <w:lang w:eastAsia="en-US"/>
        </w:rPr>
        <w:t>Welt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103C09" w:rsidRPr="00380B96">
        <w:rPr>
          <w:rFonts w:ascii="Times New Roman" w:eastAsiaTheme="minorHAnsi"/>
          <w:kern w:val="0"/>
          <w:sz w:val="28"/>
          <w:szCs w:val="28"/>
          <w:lang w:eastAsia="en-US"/>
        </w:rPr>
        <w:t>kompakt</w:t>
      </w:r>
      <w:proofErr w:type="spellEnd"/>
      <w:r w:rsidR="00093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</w:t>
      </w:r>
      <w:r w:rsidR="00103C0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 аудиторией около миллиона читателей и количеством экземпляров в 180 059 копий. </w:t>
      </w:r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Основано в 2004 году. Разделение издания на </w:t>
      </w:r>
      <w:proofErr w:type="gramStart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печатную</w:t>
      </w:r>
      <w:proofErr w:type="gramEnd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Интернет-версию произошло в 2009 году. Сайт «</w:t>
      </w:r>
      <w:proofErr w:type="spellStart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Welt</w:t>
      </w:r>
      <w:proofErr w:type="spellEnd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kompakt</w:t>
      </w:r>
      <w:proofErr w:type="spellEnd"/>
      <w:r w:rsidR="00F9660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расположен по адресу: http://www.welt.de. </w:t>
      </w:r>
    </w:p>
    <w:p w:rsidR="003E1BD4" w:rsidRPr="00380B96" w:rsidRDefault="003E1BD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рамках структурно-функционального анализа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примере таблоидной прессы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Великобритании и Германии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были выбраны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для рассмотрения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пять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основных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тематических </w:t>
      </w:r>
      <w:r w:rsidR="0040439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веб-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страниц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единых для всех описанных изданий с целью с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A104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хранения равных условий исследования</w:t>
      </w:r>
      <w:r w:rsidR="0040439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:</w:t>
      </w:r>
    </w:p>
    <w:p w:rsidR="0040439B" w:rsidRPr="00380B96" w:rsidRDefault="008537C5" w:rsidP="00A97756">
      <w:pPr>
        <w:pStyle w:val="a3"/>
        <w:widowControl/>
        <w:numPr>
          <w:ilvl w:val="0"/>
          <w:numId w:val="12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40439B" w:rsidRPr="00380B96">
        <w:rPr>
          <w:rFonts w:ascii="Times New Roman" w:eastAsiaTheme="minorHAnsi"/>
          <w:kern w:val="0"/>
          <w:sz w:val="28"/>
          <w:szCs w:val="28"/>
          <w:lang w:eastAsia="en-US"/>
        </w:rPr>
        <w:t>Home</w:t>
      </w:r>
      <w:r w:rsidR="0040439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40439B" w:rsidRPr="00380B96">
        <w:rPr>
          <w:rFonts w:ascii="Times New Roman" w:eastAsiaTheme="minorHAnsi"/>
          <w:kern w:val="0"/>
          <w:sz w:val="28"/>
          <w:szCs w:val="28"/>
          <w:lang w:eastAsia="en-US"/>
        </w:rPr>
        <w:t>page</w:t>
      </w:r>
      <w:r w:rsidR="0040439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или стартовая домашняя страница</w:t>
      </w:r>
      <w:r w:rsidR="009049D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веб-сайта средства массовой информации, содержащая актуальные новости, ссылки на самые популярные или </w:t>
      </w:r>
      <w:r w:rsidR="004A64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последние по времени </w:t>
      </w:r>
      <w:r w:rsidR="009049D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публикации. </w:t>
      </w:r>
    </w:p>
    <w:p w:rsidR="009049D2" w:rsidRPr="00380B96" w:rsidRDefault="004A64F9" w:rsidP="00A97756">
      <w:pPr>
        <w:pStyle w:val="a3"/>
        <w:widowControl/>
        <w:numPr>
          <w:ilvl w:val="0"/>
          <w:numId w:val="12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Раздел веб-сайта средства массовой информации, пре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ставленный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двумя тематическими страницами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на котор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ых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размещена и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формация о серии публикаци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й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одной направленности в рамках выбранной рубрики.</w:t>
      </w:r>
    </w:p>
    <w:p w:rsidR="00087B26" w:rsidRPr="00380B96" w:rsidRDefault="00886740" w:rsidP="00A97756">
      <w:pPr>
        <w:pStyle w:val="a3"/>
        <w:widowControl/>
        <w:numPr>
          <w:ilvl w:val="0"/>
          <w:numId w:val="12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Две веб-страницы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содержащ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ие</w:t>
      </w:r>
      <w:r w:rsidR="00026E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журналистский материал на некоторую тему в рамках одной рубрики.</w:t>
      </w:r>
    </w:p>
    <w:p w:rsidR="00087B26" w:rsidRPr="00380B96" w:rsidRDefault="00087B2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Таким образом, для структурно-функционального анализа выбрано пять веб-страниц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восьми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 массовой информации таблоидного типа Великобритании и Германии, представленных домашней стартовой стран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цей, двумя веб-страницами рубрик и двумя веб-страницами с непосредстве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 журналистскими произведениями.</w:t>
      </w:r>
      <w:r w:rsidR="00656D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общей сложности рассмотрено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семь</w:t>
      </w:r>
      <w:r w:rsidR="00656D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таблоидных 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изданий, функционирующих в сети </w:t>
      </w:r>
      <w:r w:rsidR="00656D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</w:t>
      </w:r>
      <w:r w:rsidR="008867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нет, и 4</w:t>
      </w:r>
      <w:r w:rsidR="00656D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0 веб-страниц.</w:t>
      </w:r>
    </w:p>
    <w:p w:rsidR="005A5AF9" w:rsidRPr="00380B96" w:rsidRDefault="005A5AF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</w:p>
    <w:p w:rsidR="005A5AF9" w:rsidRPr="00380B96" w:rsidRDefault="005A5AF9" w:rsidP="00A97756">
      <w:pPr>
        <w:pStyle w:val="2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20" w:name="_Toc450910927"/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2.2. Описательные хара</w:t>
      </w:r>
      <w:r w:rsidR="00A97756">
        <w:rPr>
          <w:rFonts w:ascii="Times New Roman" w:eastAsiaTheme="minorHAnsi" w:hAnsi="Times New Roman" w:cs="Times New Roman"/>
          <w:color w:val="auto"/>
          <w:sz w:val="28"/>
          <w:szCs w:val="28"/>
        </w:rPr>
        <w:t>ктеристики критериев структурно-</w:t>
      </w:r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функционального анализа</w:t>
      </w:r>
      <w:bookmarkEnd w:id="20"/>
    </w:p>
    <w:p w:rsidR="00C87429" w:rsidRPr="00380B96" w:rsidRDefault="009D6C5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диссертационной работы практическое исследование строи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ся на принципах структурно-функционального анализа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 счет системного изучения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дельных элементов веб-дизайна со свойственными им функциональными значениями в условиях единой композиционной структуры веб-страницы.</w:t>
      </w:r>
      <w:r w:rsidR="00C8742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качестве параметров для проведения анализа выбраны </w:t>
      </w:r>
      <w:r w:rsidR="00325CE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три</w:t>
      </w:r>
      <w:r w:rsidR="00C8742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ключевые страт</w:t>
      </w:r>
      <w:r w:rsidR="00C8742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8742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гии организации пространства веб-страницы: </w:t>
      </w:r>
    </w:p>
    <w:p w:rsidR="00C87429" w:rsidRPr="00380B96" w:rsidRDefault="00C87429" w:rsidP="00A97756">
      <w:pPr>
        <w:pStyle w:val="a3"/>
        <w:widowControl/>
        <w:numPr>
          <w:ilvl w:val="0"/>
          <w:numId w:val="17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представляющие собой совокупность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ционных</w:t>
      </w:r>
      <w:r w:rsidR="00325CE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графических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</w:t>
      </w:r>
      <w:r w:rsidR="00325CE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пользователей</w:t>
      </w:r>
      <w:r w:rsidR="000860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разумева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 оценивание степени качества организации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простра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ства веб-страницы с учетом силовых линий и визуаль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центров, описывае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 особенности функционирования визуальной иерархии как элемента визуал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перцепции и фиксации вни</w:t>
      </w:r>
      <w:r w:rsidR="000860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мания. </w:t>
      </w:r>
      <w:proofErr w:type="gramStart"/>
      <w:r w:rsidR="000860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Направлена</w:t>
      </w:r>
      <w:proofErr w:type="gramEnd"/>
      <w:r w:rsidR="000860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выявление композиц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онного соотношения элементов на веб-странице по отношению друг к другу в рамках определения вектора направления внимания и определения степени усвоения визуальной ин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формации. Подразумевает оценивание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текст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уальных блоков и их расположение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как целостных визуальных объектов.</w:t>
      </w:r>
    </w:p>
    <w:p w:rsidR="00A230C5" w:rsidRPr="00380B96" w:rsidRDefault="00C87429" w:rsidP="00A97756">
      <w:pPr>
        <w:pStyle w:val="a3"/>
        <w:widowControl/>
        <w:numPr>
          <w:ilvl w:val="0"/>
          <w:numId w:val="17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Стратегия на основе 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принципов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205D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направлена на</w:t>
      </w:r>
      <w:r w:rsidR="002962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рассмотрение особенностей шрифтового расписания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определяется категор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ей удобочитаемости, исследованием особенностей функционирования </w:t>
      </w:r>
      <w:proofErr w:type="spellStart"/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графики</w:t>
      </w:r>
      <w:proofErr w:type="spellEnd"/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заголовков и заголовочных комплексов в условиях единой системы визуальной перцепции.</w:t>
      </w:r>
      <w:r w:rsidR="00205D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205D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Ориентирована</w:t>
      </w:r>
      <w:proofErr w:type="gramEnd"/>
      <w:r w:rsidR="00205D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ожидания фокусировки внимания пользователя на отдельных заголовках или определенных элементах текста.</w:t>
      </w:r>
    </w:p>
    <w:p w:rsidR="00C87429" w:rsidRPr="00380B96" w:rsidRDefault="00C87429" w:rsidP="00A97756">
      <w:pPr>
        <w:pStyle w:val="a3"/>
        <w:widowControl/>
        <w:numPr>
          <w:ilvl w:val="0"/>
          <w:numId w:val="17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 управления внима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ем пользователя 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 счет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гономики цвета и параметров контрастности</w:t>
      </w:r>
      <w:r w:rsidR="0072610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Ориентирование на выведение особенностей фокусирования влияния за счет цветового соотношения эл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ментов на полосе, соотношения фонового пространства с объектами первого плана, визуальной группировки раздробленных объектов в некоторое виз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альное единство. Оправдано ожиданием эффективной ориентации пользов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теля в пространстве веб-страницы, выделением ключевых элементов, фок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6112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сировки внимания на определенных объектах.</w:t>
      </w:r>
    </w:p>
    <w:p w:rsidR="00CF0F10" w:rsidRPr="00380B96" w:rsidRDefault="00CF0F1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описанных стратегий со свойственными ими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ожидани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критериями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пространстве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строится план организации структурно-функционального 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лиза.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Характерные особенности выведенных 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описаны в теоретич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ской части магистерской диссертации. </w:t>
      </w:r>
    </w:p>
    <w:p w:rsidR="00BB2352" w:rsidRPr="00380B96" w:rsidRDefault="00325CE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Композиционно-графические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стратегии </w:t>
      </w:r>
      <w:r w:rsidR="00E278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управления вниманием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:</w:t>
      </w:r>
    </w:p>
    <w:p w:rsidR="00E278F6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Стратегия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визуальной иерархии</w:t>
      </w:r>
      <w:r w:rsidR="00C9022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proofErr w:type="gramStart"/>
      <w:r w:rsidR="00C9022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риентирован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proofErr w:type="gramEnd"/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опред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ление визуально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положения контента, параметров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панелей навигации, с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путствующих и основных визуальных элементов в рамках единого визуал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пространства веб-страницы с целью исследования условий функцион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9B3CB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рования описанных элементов в области фиксации внимания и определения вектора его направления.</w:t>
      </w:r>
    </w:p>
    <w:p w:rsidR="00A230C5" w:rsidRPr="00380B96" w:rsidRDefault="00AA39D5" w:rsidP="00A97756">
      <w:pPr>
        <w:pStyle w:val="a3"/>
        <w:widowControl/>
        <w:numPr>
          <w:ilvl w:val="0"/>
          <w:numId w:val="15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Определение степени соответствия между визуал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ными  элементами и функциями, реализуемыми данными элеме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тами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A230C5" w:rsidRPr="00380B96" w:rsidRDefault="00AA39D5" w:rsidP="00A97756">
      <w:pPr>
        <w:pStyle w:val="a3"/>
        <w:widowControl/>
        <w:numPr>
          <w:ilvl w:val="0"/>
          <w:numId w:val="15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Оценка соблюдения параметров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единого визуального воплощения ключевых элементов в рамках веб-страницы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A230C5" w:rsidRPr="00380B96" w:rsidRDefault="00AA39D5" w:rsidP="00A97756">
      <w:pPr>
        <w:pStyle w:val="a3"/>
        <w:widowControl/>
        <w:numPr>
          <w:ilvl w:val="0"/>
          <w:numId w:val="15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Оценка композиционного расположения централ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A23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ных элементов относительно визуальной иерархии. </w:t>
      </w:r>
    </w:p>
    <w:p w:rsidR="009B3CB9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C9022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использования зон фиксации взгляда или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цип</w:t>
      </w:r>
      <w:r w:rsidR="00C9022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перцептивной разметки.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Основан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proofErr w:type="gramEnd"/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стремлении создать максимально комфортные условия для успешной ориентации пользователя Интернет-СМИ в пространстве веб-страницы. Параметр ожидания ориентирован на пред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ставление читателю легко определяемой точки начала отсчета и дальнейшего движения взгляда. Предполагает изучение пространства чистого листа с уч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том разделения его на определенные зоны восприятия с позиции приорите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ности фиксации взгляда, а, следовательно, и степени интереса пользователя к контенту. Данн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ая стратегия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определяется условиями функционирования о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новных визуальных центров, к которым относятся центр веб-страницы и з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 в ее четырех углах. Указанные точки в нашем сознании соединяются естественным движением взгляда по силовым линиям: по вертикали, по г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168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ризонтали и по диагоналям.</w:t>
      </w:r>
    </w:p>
    <w:p w:rsidR="00C90223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C9022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использования визуального веса объектов.</w:t>
      </w:r>
      <w:r w:rsidR="00CD5EBA" w:rsidRPr="00380B96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словлен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proofErr w:type="gramEnd"/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осознанной манипуляцией в рамках веб-дизайна способностью о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дельного элемента фиксировать на себе внимание без использования допо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нительных акцентирующих приемов за счет непосредственных характер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стик содержания или построения. Необходимо дать оценку особенностям функционирования параметра визуального веса на примере отдельной веб-страницы выбранного в рамках анализа средства массовой информации. К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тегория ожидания обусловлена стремлением привлечь максимальное вним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D5EB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 к объекту с доминирующим на полосе визуальным весом.</w:t>
      </w:r>
    </w:p>
    <w:p w:rsidR="00C90223" w:rsidRPr="00380B96" w:rsidRDefault="00C90223" w:rsidP="00A97756">
      <w:pPr>
        <w:pStyle w:val="a3"/>
        <w:widowControl/>
        <w:numPr>
          <w:ilvl w:val="0"/>
          <w:numId w:val="19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 линейной перспективы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За счет высокой ст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пени реалистичности выступает в качестве наиболее эффективн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элемента передачи фактического положения вещей в пр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странстве, фиксации определенного состояния.</w:t>
      </w:r>
    </w:p>
    <w:p w:rsidR="00C90223" w:rsidRPr="00380B96" w:rsidRDefault="00C90223" w:rsidP="00A97756">
      <w:pPr>
        <w:pStyle w:val="a3"/>
        <w:widowControl/>
        <w:numPr>
          <w:ilvl w:val="0"/>
          <w:numId w:val="19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 изменения масштаба и демонстрации соотн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шения между объектами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proofErr w:type="gramStart"/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Ориентирован</w:t>
      </w:r>
      <w:proofErr w:type="gramEnd"/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осуществление нам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ренного выделения одних, наиболее актуальных материалов на фоне других – второстепенных или фоновых элементов.</w:t>
      </w:r>
    </w:p>
    <w:p w:rsidR="00471941" w:rsidRPr="00380B96" w:rsidRDefault="00471941" w:rsidP="00A97756">
      <w:pPr>
        <w:pStyle w:val="a3"/>
        <w:widowControl/>
        <w:numPr>
          <w:ilvl w:val="0"/>
          <w:numId w:val="19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 изменения формы объектов, выступающий в качестве фактора управления визуальными приоритетами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471941" w:rsidRPr="00380B96" w:rsidRDefault="00471941" w:rsidP="00A97756">
      <w:pPr>
        <w:pStyle w:val="a3"/>
        <w:widowControl/>
        <w:numPr>
          <w:ilvl w:val="0"/>
          <w:numId w:val="19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 детализации как ключевой элемент создания сложной визуальной структуры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основанной на специфической черте внимания человека непроизвольно останавливаться на с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мых сложных объектах с большим количеством деталей.</w:t>
      </w:r>
    </w:p>
    <w:p w:rsidR="00471941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Стратегия </w:t>
      </w:r>
      <w:r w:rsidR="0047194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визуальной линеарности скрытого типа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Подр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зумевает наличие на полосе ориентированных на совмещение в условиях композиционного строения контуров отдельных визуальных объектов с и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="0085444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люстративным материалом.  </w:t>
      </w:r>
    </w:p>
    <w:p w:rsidR="00471941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47194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выравнивания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Подразумевает ориентацию эл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ментов на странице в соответствии с направлением базовой линии, тем с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мым </w:t>
      </w:r>
      <w:proofErr w:type="gramStart"/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определяя положение всех визуальных объектов относительно друг др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га</w:t>
      </w:r>
      <w:proofErr w:type="gramEnd"/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Наиболее эффективно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proofErr w:type="gramEnd"/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выравнивая функционирует относител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 формирования единых блоков, связанных общим информационным или визуальным смыслом. Подразумевает исследование особенностей функци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нирования выравнивания в условия веб-страницы того или иного средства 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массовой информации. Категория ожидания выражена стремлением дизайн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9E60F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ра создать максимально эффективную в условиях визуальной перцепции концепцию полосы с учетом комфортного изучения пользователем контента и продолжительным сохранением внимания. </w:t>
      </w:r>
    </w:p>
    <w:p w:rsidR="00471941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47194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баланса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Выступает в качестве эффективного 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способа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 вниманием пользователя и является есте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ственным фа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торов увеличения скорости восприятия информации.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471941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47194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ритма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обеспечивает предсказуемость распол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жения материалов, что значительно упрощает процесс ознакомления польз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вателя с ним.</w:t>
      </w:r>
    </w:p>
    <w:p w:rsidR="00471941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47194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 объединения или конгруэ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нтности, реализуем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ая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принципу неосознанной группировки пользователем отдел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альных элементов на веб-странице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единые группы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схожести, единообразия объектов</w:t>
      </w:r>
      <w:r w:rsidR="001360E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EE2E99" w:rsidRPr="00380B96" w:rsidRDefault="00EE2E99" w:rsidP="00A97756">
      <w:pPr>
        <w:pStyle w:val="a3"/>
        <w:widowControl/>
        <w:numPr>
          <w:ilvl w:val="0"/>
          <w:numId w:val="22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 принципу использования формы</w:t>
      </w:r>
    </w:p>
    <w:p w:rsidR="00EE2E99" w:rsidRPr="00380B96" w:rsidRDefault="00EE2E99" w:rsidP="00A97756">
      <w:pPr>
        <w:pStyle w:val="a3"/>
        <w:widowControl/>
        <w:numPr>
          <w:ilvl w:val="0"/>
          <w:numId w:val="22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 принципу использования структуры</w:t>
      </w:r>
    </w:p>
    <w:p w:rsidR="00EE2E99" w:rsidRPr="00380B96" w:rsidRDefault="00EE2E99" w:rsidP="00A97756">
      <w:pPr>
        <w:pStyle w:val="a3"/>
        <w:widowControl/>
        <w:numPr>
          <w:ilvl w:val="0"/>
          <w:numId w:val="22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 принципу использования цвета</w:t>
      </w:r>
    </w:p>
    <w:p w:rsidR="00EE2E99" w:rsidRPr="00380B96" w:rsidRDefault="00EE2E99" w:rsidP="00A97756">
      <w:pPr>
        <w:pStyle w:val="a3"/>
        <w:widowControl/>
        <w:numPr>
          <w:ilvl w:val="0"/>
          <w:numId w:val="22"/>
        </w:numPr>
        <w:wordWrap/>
        <w:autoSpaceDE/>
        <w:autoSpaceDN/>
        <w:spacing w:line="360" w:lineRule="auto"/>
        <w:ind w:left="1418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 принципу использования размера</w:t>
      </w:r>
    </w:p>
    <w:p w:rsidR="00EE2E99" w:rsidRPr="00380B96" w:rsidRDefault="00AE084C" w:rsidP="00A97756">
      <w:pPr>
        <w:pStyle w:val="a3"/>
        <w:widowControl/>
        <w:numPr>
          <w:ilvl w:val="0"/>
          <w:numId w:val="16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проектирования фонового пространства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EE2E99" w:rsidRPr="00380B96" w:rsidRDefault="00EE2E9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как 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Интернет-СМИ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:</w:t>
      </w:r>
    </w:p>
    <w:p w:rsidR="00EE2E99" w:rsidRPr="00380B96" w:rsidRDefault="00AE084C" w:rsidP="00A97756">
      <w:pPr>
        <w:pStyle w:val="a3"/>
        <w:widowControl/>
        <w:numPr>
          <w:ilvl w:val="0"/>
          <w:numId w:val="24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заголовков и заголовочного ко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плекса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Наиболее привычный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способ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ориентации пользователя на полосе и осуществления </w:t>
      </w:r>
      <w:proofErr w:type="gramStart"/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контроля за</w:t>
      </w:r>
      <w:proofErr w:type="gramEnd"/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направлением взгляда </w:t>
      </w:r>
      <w:r w:rsidR="001360E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 счет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изменения размера кегля, использования градации элементов, смен</w:t>
      </w:r>
      <w:r w:rsidR="001360E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шрифта или </w:t>
      </w:r>
      <w:r w:rsidR="001360E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 помощью 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использования цвета.</w:t>
      </w:r>
    </w:p>
    <w:p w:rsidR="00092AF4" w:rsidRPr="00380B96" w:rsidRDefault="00AE084C" w:rsidP="00A97756">
      <w:pPr>
        <w:pStyle w:val="a3"/>
        <w:widowControl/>
        <w:numPr>
          <w:ilvl w:val="0"/>
          <w:numId w:val="24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внутритекстуального</w:t>
      </w:r>
      <w:proofErr w:type="spellEnd"/>
      <w:r w:rsidR="00092A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акцентирования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ориент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75B7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использование дополнительных элементов с целью привлечения внимания пользователя к отдельным частям текста как наиболее важным.</w:t>
      </w:r>
    </w:p>
    <w:p w:rsidR="00EE2E99" w:rsidRPr="00380B96" w:rsidRDefault="00AE084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контраста и цветовой композиции:</w:t>
      </w:r>
    </w:p>
    <w:p w:rsidR="00EE2E99" w:rsidRPr="00380B96" w:rsidRDefault="00AE084C" w:rsidP="00A97756">
      <w:pPr>
        <w:pStyle w:val="a3"/>
        <w:widowControl/>
        <w:numPr>
          <w:ilvl w:val="0"/>
          <w:numId w:val="25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Стратегия</w:t>
      </w:r>
      <w:r w:rsidR="005135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цветового акцентирование основан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135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оформл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нии различных визуальных объектов в соответствии с параметрами цветовой композиции веб-страницы с целью выделения ключевых элементов.  </w:t>
      </w:r>
      <w:r w:rsidR="0051351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End"/>
    </w:p>
    <w:p w:rsidR="00EE2E99" w:rsidRPr="00380B96" w:rsidRDefault="00AE084C" w:rsidP="00A97756">
      <w:pPr>
        <w:pStyle w:val="a3"/>
        <w:widowControl/>
        <w:numPr>
          <w:ilvl w:val="0"/>
          <w:numId w:val="25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цветовой градации</w:t>
      </w:r>
      <w:r w:rsidR="00244D55" w:rsidRPr="00380B96">
        <w:rPr>
          <w:rFonts w:ascii="Times New Roman"/>
          <w:sz w:val="28"/>
          <w:szCs w:val="28"/>
          <w:lang w:val="ru-RU"/>
        </w:rPr>
        <w:t xml:space="preserve"> 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как основа колористической композиции ориентирован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использование близких цветов или оттенков в рамках цветового круга, с целью достижения комфорт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условий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восприятия.</w:t>
      </w:r>
    </w:p>
    <w:p w:rsidR="00EE2E99" w:rsidRPr="00380B96" w:rsidRDefault="00AE084C" w:rsidP="00A97756">
      <w:pPr>
        <w:pStyle w:val="a3"/>
        <w:widowControl/>
        <w:numPr>
          <w:ilvl w:val="0"/>
          <w:numId w:val="25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цветового контраста</w:t>
      </w:r>
      <w:r w:rsidR="00244D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способствует не только формированию эмоционального отклика пользователя на организацию пр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странства, но и оказывает значительное влияние на восприятие других эл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ментов, расположенных на странице.</w:t>
      </w:r>
    </w:p>
    <w:p w:rsidR="00EE2E99" w:rsidRPr="00380B96" w:rsidRDefault="00AE084C" w:rsidP="00A97756">
      <w:pPr>
        <w:pStyle w:val="a3"/>
        <w:widowControl/>
        <w:numPr>
          <w:ilvl w:val="0"/>
          <w:numId w:val="25"/>
        </w:numPr>
        <w:wordWrap/>
        <w:autoSpaceDE/>
        <w:autoSpaceDN/>
        <w:spacing w:line="360" w:lineRule="auto"/>
        <w:ind w:left="0" w:firstLine="1276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контраста с</w:t>
      </w:r>
      <w:r w:rsidR="00EE2E9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вета и тени</w:t>
      </w:r>
      <w:r w:rsidR="00BA2312" w:rsidRPr="00380B96">
        <w:rPr>
          <w:rFonts w:ascii="Times New Roman"/>
          <w:sz w:val="28"/>
          <w:szCs w:val="28"/>
          <w:lang w:val="ru-RU"/>
        </w:rPr>
        <w:t xml:space="preserve"> 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активно используется для создания эффекта контрастности за счет манипулирования с параметрами освещенности и затемнения цвета объектов с целью оказания влияния на восприятие пользователем контента в рамках веб-страницы. Применение т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 или затемнения обосновано необходимостью снижения высокого уровня яркости отдельных элементов для упрощения восприятия и смягчения акце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BA231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тов.</w:t>
      </w:r>
    </w:p>
    <w:p w:rsidR="005E587A" w:rsidRPr="00380B96" w:rsidRDefault="005E587A" w:rsidP="00A97756">
      <w:pPr>
        <w:pStyle w:val="a3"/>
        <w:widowControl/>
        <w:wordWrap/>
        <w:autoSpaceDE/>
        <w:autoSpaceDN/>
        <w:spacing w:line="360" w:lineRule="auto"/>
        <w:ind w:left="1571"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</w:p>
    <w:p w:rsidR="00B037F8" w:rsidRPr="00380B96" w:rsidRDefault="00B037F8" w:rsidP="00A97756">
      <w:pPr>
        <w:pStyle w:val="2"/>
        <w:spacing w:line="360" w:lineRule="auto"/>
        <w:jc w:val="both"/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</w:pPr>
      <w:bookmarkStart w:id="21" w:name="_Toc450910928"/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2.3. Структурно-функциональный анализ </w:t>
      </w:r>
      <w:r w:rsidR="000A2827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стратегий</w:t>
      </w:r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управления вним</w:t>
      </w:r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а</w:t>
      </w:r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ни</w:t>
      </w:r>
      <w:r w:rsidR="0047168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ем пользователей на при</w:t>
      </w:r>
      <w:r w:rsidR="00D324D6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мере </w:t>
      </w:r>
      <w:proofErr w:type="gramStart"/>
      <w:r w:rsidR="00D324D6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Интернет-версий</w:t>
      </w:r>
      <w:proofErr w:type="gramEnd"/>
      <w:r w:rsidR="0047168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таблоидн</w:t>
      </w:r>
      <w:r w:rsidR="00AE084C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ых изданий</w:t>
      </w:r>
      <w:r w:rsidR="0047168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380B96" w:rsidRPr="00A97756">
        <w:rPr>
          <w:rFonts w:ascii="Times New Roman" w:eastAsiaTheme="minorHAnsi" w:hAnsi="Times New Roman" w:cs="Times New Roman"/>
          <w:color w:val="auto"/>
          <w:sz w:val="28"/>
          <w:szCs w:val="28"/>
        </w:rPr>
        <w:t>Великобритании и Германии</w:t>
      </w:r>
      <w:bookmarkEnd w:id="21"/>
    </w:p>
    <w:p w:rsidR="00471680" w:rsidRPr="00380B96" w:rsidRDefault="00471680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2" w:name="_Toc450910929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2.3.1.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британск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го таблоидного издания «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Sun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2"/>
    </w:p>
    <w:p w:rsidR="008E3B2F" w:rsidRPr="00380B96" w:rsidRDefault="00E6121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Композиционная организация визуальных объектов на стартовой стр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нице </w:t>
      </w:r>
      <w:proofErr w:type="gramStart"/>
      <w:r w:rsidR="00AE08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британского таблоидного издания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0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теризуется использованием принципа выравнивания текстуального и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ального контента по центру в соответствие с расположением  центральной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вертикальной направляющей оси. 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Таким образом,</w:t>
      </w:r>
      <w:r w:rsidR="005B5A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достигается эффект зе</w:t>
      </w:r>
      <w:r w:rsidR="005B5A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5B5A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кального отражения в расположении визуальных объектов,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осуществляется га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моничное деление визуальной площади с учетом присутствия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участков негативного пространства относительно левого и правого поля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Внимание пол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зователя фиксируется на текстуальной и </w:t>
      </w:r>
      <w:r w:rsidR="005B5A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иллюстративной</w:t>
      </w:r>
      <w:r w:rsidR="0091091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части</w:t>
      </w:r>
      <w:r w:rsidR="00B17EA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за счет четкой симметричной структуры подачи материала и минимизации отвлек</w:t>
      </w:r>
      <w:r w:rsidR="00B17EA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B17EA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ющих факторов в рамках веб-страницы.</w:t>
      </w:r>
      <w:r w:rsidR="005B5A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Описанная совокупность композ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ционно-графических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на примере 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рассма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риваемой стартовой веб-страницы выполняет функцию выделения приор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тетности контента, направляет внимание пользователя на определенную з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ну, которой являются в рассматриваемом случае информационные блоки, с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зд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E3B2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ет эффект вовлеченности читателя в процесс работы с веб-сайтом.</w:t>
      </w:r>
    </w:p>
    <w:p w:rsidR="00E61218" w:rsidRPr="00380B96" w:rsidRDefault="005B5AF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приложении 1</w:t>
      </w:r>
      <w:r w:rsidR="00CC0E6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на рису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нк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 3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красная вертикальная линия обозначает </w:t>
      </w:r>
      <w:r w:rsidR="007C1C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вертикальную направляющую ось, относительно которой определяется ра</w:t>
      </w:r>
      <w:r w:rsidR="007C1C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7C1C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положение элементов на полосе. Серым цветом выделены зоны негативного пространства.</w:t>
      </w:r>
      <w:r w:rsidR="00EE3D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7C1C47" w:rsidRPr="00380B96" w:rsidRDefault="0043476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Положение панелей 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навигации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 их качественные характеристики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рают ключевую роль в определении сайта в соответствии с критериям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номичности. В данном случае представлено две панели навигации, разделе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ные по принципу описания рубрик.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</w:t>
      </w:r>
      <w:r w:rsidR="00EE3D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ервая,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основная панель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расположена 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горизонтально в верхней части страницы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вторая представлена в качестве всплывающего окна, ориентированного относительно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верхнего правого у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соответствии с проведенным в теоретической части исследованием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по правилам использования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перцептивной размет</w:t>
      </w:r>
      <w:r w:rsidR="00EE3D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позиции упра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ления вниманием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верх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няя часть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поля привлекает внимание в первую оч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редь, а правый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верхний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угол является конечной точкой остановки взгля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 за счет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ивычных правил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чтения слева направо.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Место панелей навигации и их графическое воплощение является актуальным и единообразным для всех веб-страниц в </w:t>
      </w:r>
      <w:proofErr w:type="gramStart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таблоидного издания «</w:t>
      </w:r>
      <w:proofErr w:type="spellStart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Таким обр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зом, можно сделать вывод о 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соответствии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панелей навигации требования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 не 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только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пользователя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но и параметрам э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AE61F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гономичности</w:t>
      </w:r>
      <w:r w:rsidR="00EE3D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веб-сайта</w:t>
      </w:r>
      <w:r w:rsidR="006549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</w:p>
    <w:p w:rsidR="008A0FF5" w:rsidRPr="00380B96" w:rsidRDefault="0065495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Стартовая страница с позиции композиционно-графических методов отличается строгой блочной структурой визуального представления инфо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мации, ориентированной на демонстрацию тесн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связи между фотограф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ческими и текстуальными элементами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объединенными меньшим интерв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 объединения объектов в блоки включает при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цип цветового выделения, а именно объединение раздробленных визуальных элементов в группу, воспринимаемую пользователем в качества единого ц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лого, за счет использования графической линейки определ</w:t>
      </w:r>
      <w:r w:rsidR="00EE3DF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енного цвета, охватывающей как иллюстративную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так и текстуальную составляющие бл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C2462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ка. 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данном случае представлены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ритмичности и баланса, фун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61125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ционирующие в качестве направляющих внимание факторов и элементов, увеличивающих скорость изучения контента.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611255" w:rsidRPr="00380B96" w:rsidRDefault="008A0FF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Описанные на примере стартовой веб-страницы принципы использов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 качественных характеристик композиционно-графических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пользователей, а именно использование симметри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расположения контента относительно вертикальной оси, параметры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пользова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негативного пространства и характеристики навигационных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нелей, являются едиными по форме выражения и пр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езентации для всех веб-страниц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нтернет-версии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тем самым фо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мируя легко идентифицируемую и понимаемую читателем структуру сайта, повышают скорость и общий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уровень обучаемости и работы с контентом. Описанная организация оказывает значитель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ное влияние на фиксацию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мания и увеличения времени его удержания на визуальных объектах за счет высокой степени наглядности и предсказуемости расположения элементов, что, в свою очередь, положительно сказывается на удобстве восприятия ко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тента.</w:t>
      </w:r>
    </w:p>
    <w:p w:rsidR="0019499A" w:rsidRPr="00380B96" w:rsidRDefault="00A640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пользователя на основе характер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стики визуального веса </w:t>
      </w:r>
      <w:proofErr w:type="gramStart"/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объек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</w:t>
      </w:r>
      <w:proofErr w:type="gramEnd"/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рамках рассматриваемой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стартовой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страницы основан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принципе соотношения масштабов визуальных объе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тов. Самым тяжелым с позиции оценки визуального веса является логотип издания «</w:t>
      </w:r>
      <w:r w:rsidR="00B93A81"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B93A81"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за счет расположения в верхней части поля и наибольш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B93A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размера в сравнении с другими элементами на полосе.  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Вторым наиболее тяжелым объектом является рекламный баннер, который выполняет фун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цию ссылки на рекламируемый материал, а именно рубрику «</w:t>
      </w:r>
      <w:proofErr w:type="spellStart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Dear</w:t>
      </w:r>
      <w:proofErr w:type="spell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Deidre</w:t>
      </w:r>
      <w:proofErr w:type="spell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представленную в формате ответов на письма читателей, как правило, кас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ющихся сферы близких или интимных отношений. </w:t>
      </w:r>
      <w:proofErr w:type="gramStart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ривлечение внимания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пользователя в данном случае основано не только на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за счет визуального веса, но и с помощью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активизации непроизвольного вним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за счет использования</w:t>
      </w:r>
      <w:proofErr w:type="gram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фотографического изображения полуобнаженного тела, присутствующего на каждом баннере описываемой рубрики. Далее по степени иерархии за счет визуального веса следуют непосредственно инфо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мационные блоки, выдержанные в едином размере и формате. В первую оч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редь внимание пользователя останавливается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тех публикациях, которые расположены ближе к логотипу и верхней части веб-страниц.</w:t>
      </w:r>
    </w:p>
    <w:p w:rsidR="00B93A81" w:rsidRPr="00380B96" w:rsidRDefault="00A640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приложении 1 на рисунке 2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цветными полями обозначены описанные выше зоны максимальной фиксаци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 внимания пользователя на стар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товой веб-странице таблоидного издания «</w:t>
      </w:r>
      <w:proofErr w:type="spellStart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на основании приведенных и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следований.</w:t>
      </w:r>
      <w:proofErr w:type="gramEnd"/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Красным маркером указана зона первичной максимальной фи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сации внимания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а именно пространство логотипа.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Желтый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маркер демо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стрирует вторую точку фиксации взгляда на основе категории визуального веса.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Зеленый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маркер обозначает третью позицию сосредоточения внимания пользователя, а белое поле подразумевает дальнейшее исследование читат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8A0F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лем представленной информации.</w:t>
      </w:r>
      <w:r w:rsidR="001949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ED12CD" w:rsidRPr="00380B96" w:rsidRDefault="0061125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Визуальное оформление веб-сайта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соответствие с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 страт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гией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за счет средств </w:t>
      </w:r>
      <w:proofErr w:type="spellStart"/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представляет собой классическое использование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головков, представленн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ого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качестве изменения кегля в сторону увеличения 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исключительно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заголовках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использованием полужирного начертания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Т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ким образом, строится естественная визуальная иерархия, в которой шрифт с наибольшим размером привле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кает больш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 внимания на фоне шрифтов мен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3E609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шего размера. 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Данный 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</w:t>
      </w:r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характерен как для оформления стартовой страницы средства массовой информации «</w:t>
      </w:r>
      <w:proofErr w:type="spellStart"/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Sun</w:t>
      </w:r>
      <w:proofErr w:type="spellEnd"/>
      <w:r w:rsidR="00ED12C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так и для разделов с рубриками.</w:t>
      </w:r>
    </w:p>
    <w:p w:rsidR="006D7DCC" w:rsidRPr="00380B96" w:rsidRDefault="00ED12C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Применение совокупн</w:t>
      </w:r>
      <w:r w:rsidR="00A640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ости стратегий управления вниманием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основа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на эргономике цвета и категории контрастности, на стартовой странице представлено тремя ключевыми элементами: контраст черного цвета шрифта относительно белого негативного пространства, цветовой контраст между цветным выделением логотипа и фоном, цветовой контраст графических 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неек относительно фона и друг друга. 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Применение контраста света и тени наблюдается при активации всплывающей боковой панели навигации, за счет которой осуществляется затемнение общего пространства веб-страницы с а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центированием внимания исключительно на боковой панели как на самом светлом объекте</w:t>
      </w:r>
      <w:r w:rsidR="00396A0D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214214" w:rsidRPr="00380B96" w:rsidRDefault="00ED12C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веб-сайта выявлена тенденция присуждения определенного цветового решения для каждой рубрики сайта. Таким образом, осуществл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ется расстановка цветовых акцентов и группировка материалов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предста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лении пользователя по признаку идентичности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основании цвета графич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ской линейки, присужденной 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информационным блокам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качестве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маркера.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условиях одной рубрики доминирует использование одно</w:t>
      </w:r>
      <w:r w:rsidR="006D7DC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акцентирующего цвета. В значительно меньшем проценте представлены гр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фические элементы с маркерами иного цвета в рамках одной рубрики, об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ъ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единенные с рассматриваемой рубрикой на основании тематической близ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A335D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сти. За их счет осуществляется фиксация внимания пользователя </w:t>
      </w:r>
      <w:r w:rsidR="002142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 управл</w:t>
      </w:r>
      <w:r w:rsidR="002142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142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 направлением внимания в рамках не только одной рубрики, но и веб-сайта в целом.</w:t>
      </w:r>
    </w:p>
    <w:p w:rsidR="00214214" w:rsidRPr="00380B96" w:rsidRDefault="0026399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качестве материала для анализа тематических страниц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издания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были выбраны рубрики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Travel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Sport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пользование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 управления вниманием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для данных рубрик во многом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соответствует уже описанным особенностям визуальной презентации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стартовой страницы, таким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как блочная система представления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информации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ориентацией относительно вертикальной оси, расположение и характер оформления панелей навигации, использование категорий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веса с акцентированием внимания на верхней части веб-страницы,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пользование аналогичных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графических линеек с цветовыми 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маркировками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связанными с общим цветовым решением той или иной рубрики.  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Для категории «</w:t>
      </w:r>
      <w:proofErr w:type="spellStart"/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Sport</w:t>
      </w:r>
      <w:proofErr w:type="spellEnd"/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выбран зеленый цвет оформления л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готипа и графических линеек, для категории «</w:t>
      </w:r>
      <w:proofErr w:type="spellStart"/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Travel</w:t>
      </w:r>
      <w:proofErr w:type="spellEnd"/>
      <w:r w:rsidR="005629A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- оранжевый.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Одн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 для рубрики «</w:t>
      </w:r>
      <w:proofErr w:type="spellStart"/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Travel</w:t>
      </w:r>
      <w:proofErr w:type="spellEnd"/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предусмотрено иное использование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веса, представленного в качестве не логотипа, а заменяющего его изо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ражения с высокой степенью детализации. Внимание как процесс позн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естественным образом ориентировано на большую фокусировку на об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ъ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ектах, отличающихся сложной структурой и повышенной детализацией, что в свою очередь является существенным фактором для остановки внимания польз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вателей на более детализованном фотографическом изображении, чем на л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готипе при незначительной разнице в размерах между описываемыми виз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886C3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альными объектами.</w:t>
      </w:r>
    </w:p>
    <w:p w:rsidR="00886C31" w:rsidRPr="00380B96" w:rsidRDefault="00886C3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рубрики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Travel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для анализа выбрано журналистское прои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ведение, представле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нное в приложении 1 на рисунке 11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веденного выше исследования визуальной структуры веб-сайта таблоидного издания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можно сделать вывод о незначительных изменения в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пользовании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для разных веб-страниц одн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ресурса.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Исследуемая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веб-страница обладает аналогичными характерист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 и функциями относительно стартовой страницы и страницы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отдельной рубрики. 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Управление вниманием пользователя осуществляется в основном за счет использования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 веса. Данный прием проилл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стрирован ри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сунком 12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приложении 1: красным цветом выделено фотогр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фическое изображение с высокой степенью детализации, выступающее в к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честве визуального центра страницы и привлекающее максимальное вним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ние.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Желтым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цветом обозначены зоны вторичной фокусировки внимания.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Зеленый</w:t>
      </w:r>
      <w:r w:rsidR="00710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маркер описывает конечную остановку взгляда пользователя во время изучения веб-страницы.</w:t>
      </w:r>
    </w:p>
    <w:p w:rsidR="0071009E" w:rsidRPr="00380B96" w:rsidRDefault="0071009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рубрики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Sport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представлена боле сложная структура фун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ционирования </w:t>
      </w:r>
      <w:r w:rsidR="006E18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визуальной иерархии, ориентированная на привл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чение внимания в первую очередь к фотографическим изображениям в соо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ветствии с их визуальным весом: наиболее тяжелый объект располагается в верхней части веб-страницы и воспринимается пользователем как основной, притягивая максимальное количество внимания.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отношения визуальной конкуренции с ним вступает заголовок представленный </w:t>
      </w:r>
      <w:r w:rsidR="006E18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 вниманием на основе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комплекса,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функци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нирующий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аналогично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типографике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 комплекса стартовой страницы с использование большего кегля и полужирного начертания.</w:t>
      </w:r>
      <w:r w:rsidR="007667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Для всех рассматриваемых в рамках анализа страниц справедливо замечание о выборе исключительно </w:t>
      </w:r>
      <w:proofErr w:type="gramStart"/>
      <w:r w:rsidR="007667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рубленных</w:t>
      </w:r>
      <w:proofErr w:type="gramEnd"/>
      <w:r w:rsidR="007667E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шрифтов: отсутствие засечек увеличивает скорость изучения текстуального материала и снижает усталость от чтения. </w:t>
      </w:r>
    </w:p>
    <w:p w:rsidR="00D07240" w:rsidRPr="00380B96" w:rsidRDefault="007240C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приложении 1 на рисунке 8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обозначены зоны фиксации внимания пользователя, где красный цвет описывает привлечение внимания за счет расположения фотографического изображения с высокой степенью детализ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максимального визуального веса. </w:t>
      </w:r>
      <w:r w:rsidR="006E18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Желтый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 описывает вторичные зоны фиксации внимания на объектах с меньшим визуальным весом. Верхнее поле обладает большими показателями привлечения внимания за счет сп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D0724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цифических особенностей зон фиксации, подробно рассмотренных в рамках теоретической главы, </w:t>
      </w:r>
      <w:r w:rsidR="008131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 уравновешивается за счет размещения в нижней ч</w:t>
      </w:r>
      <w:r w:rsidR="008131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8131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 двух детализованных изображений. </w:t>
      </w:r>
      <w:r w:rsidR="006E18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Зеленым</w:t>
      </w:r>
      <w:r w:rsidR="008131C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маркером обозначена третья позиция фиксации внимания.</w:t>
      </w:r>
    </w:p>
    <w:p w:rsidR="007667EA" w:rsidRPr="00380B96" w:rsidRDefault="007667E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анализа пяти веб-страниц британского таблоидного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дания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можно сделать вывод о высоком уровне использования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</w:t>
      </w:r>
      <w:r w:rsidR="00794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794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соответствии визуал</w:t>
      </w:r>
      <w:r w:rsidR="00794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794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ных элементов реализуемым ими фикциям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 доминированием композицио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но-графических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над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типографикой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</w:t>
      </w:r>
      <w:r w:rsidR="007240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приемом</w:t>
      </w:r>
      <w:r w:rsidR="00794C5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и контраста.</w:t>
      </w:r>
    </w:p>
    <w:p w:rsidR="00214214" w:rsidRPr="00380B96" w:rsidRDefault="0021421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</w:p>
    <w:p w:rsidR="00214214" w:rsidRPr="00380B96" w:rsidRDefault="00214214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3" w:name="_Toc450910930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2.3.2.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британск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го т</w:t>
      </w:r>
      <w:r w:rsidR="00C77D77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аблоидного издания «</w:t>
      </w:r>
      <w:proofErr w:type="spellStart"/>
      <w:r w:rsidR="00C77D77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Daily</w:t>
      </w:r>
      <w:proofErr w:type="spellEnd"/>
      <w:r w:rsidR="00C77D77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C77D77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Mail</w:t>
      </w:r>
      <w:proofErr w:type="spellEnd"/>
      <w:r w:rsidR="00C77D77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3"/>
    </w:p>
    <w:p w:rsidR="009237D3" w:rsidRPr="00380B96" w:rsidRDefault="00794C5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Стартовую страницу Интернет-версии британского таблоидного сре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ства массовой информации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Mail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1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позиции композиционного-графических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необходим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 обозначить как веб-страницу с блочной структурой размещения фотографических и текст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альных материалов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сложной системой организации визуальных объектов за счет намеренного нарушения симметрии в размещении блоков относительно центральной вертикальной оси</w:t>
      </w:r>
      <w:r w:rsidR="00F311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сохранении выравнивания по центру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тегории симметричности в данном случае соответствует только первый блок, обозначенный в приложении 2 на рисунке 2 красным цветом. Он же является первичной точкой фиксации внимания пользователя при просмотре старт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вой страницы за счет наибольшего визуального веса и использования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гии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детализации фотографических изображений, воспринимаемых пользов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телем в качестве элементов единой группы за счет схожего цветового и ко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5325C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текстного решения.</w:t>
      </w:r>
      <w:r w:rsidR="00164F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Увеличение визуально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веса данного блока связано со стратегией </w:t>
      </w:r>
      <w:r w:rsidR="00164F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перцептивной разметки и размещением в верхней части стран</w:t>
      </w:r>
      <w:r w:rsidR="00164F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164F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цы.</w:t>
      </w:r>
    </w:p>
    <w:p w:rsidR="00164FF2" w:rsidRPr="00380B96" w:rsidRDefault="00164FF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Композиционная структура представлена делением на три колонки с сохранением параметров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баланса и ритма, обусловленных уравн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вешивани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ем визуальных объектов и сохранением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единообразия и четкой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следовательности материалов на веб-странице. Деление на блоки обусловл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но уменьшением 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негативного пространства между текстуальными и илл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стративными парами при наличии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чет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структу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ры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обособле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блоков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друг от друга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большими интервалами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Желтым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маркером на рисунке 2 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ложения 2 обозначена вторая зона фиксации взгляда пользователя, опосред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ванная описанными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имеющая наибольший визуальный вес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сле блока, </w:t>
      </w:r>
      <w:r w:rsidR="00DA4EB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выделенного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красным цветом.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Зеленый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 характеризует третью точ</w:t>
      </w:r>
      <w:r w:rsidR="00DA4EB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фиксации внимания пользователя.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Объекты, направляющие внимание пользователя в соответствии с определенной траекторией, отсут</w:t>
      </w:r>
      <w:r w:rsidR="00DA4EB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ствую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т, на основании чего можно сделать вывод о сохранении стандарта чтения, орие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1518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тированного движением взгляда слева направо.</w:t>
      </w:r>
    </w:p>
    <w:p w:rsidR="001518C4" w:rsidRPr="00380B96" w:rsidRDefault="001518C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Панель навигации на стартовой странице расположена в верхней части поля  и состоит из первичного деление веб-сайта на тематические рубрики и вторичного деления рубрик на определенные разделы. За счет цветовой ма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кировки с характеристикой высокой контрастности цвета фона относ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тельно цвета шрифта входит в зону первичной фиксации внимания пользователя. Описанные характеристики навигационной панели справедливы для всех страниц веб-сайта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Mail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что говорит о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соком уровне обучаемости пользователя, понимании цели работы с веб-сайтом,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влеченности и большей эффективности взаимодействия. </w:t>
      </w:r>
    </w:p>
    <w:p w:rsidR="000F11FA" w:rsidRPr="00380B96" w:rsidRDefault="005F075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Категория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пользователя на основ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нии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представлена аналогичным 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лизируемому ранее изданию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». Однако помимо стандартного 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увел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чения размера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кегля и использования полужирного начертания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ого</w:t>
      </w:r>
      <w:proofErr w:type="gramEnd"/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шрифта без засечек, включена стратегия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цвета, а именно цвет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вое </w:t>
      </w:r>
      <w:r w:rsidR="001B432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акцентирование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заголовков на основании фирменного цвета издания – голубого.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на главной странице и страницах о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дельных рубрик представлен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изменение</w:t>
      </w:r>
      <w:r w:rsidR="0008078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цветового решения навигацио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F11F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панели в соответствии с тематическим разделом. Наличие контраста по принципу света и тени отсутствует.</w:t>
      </w:r>
    </w:p>
    <w:p w:rsidR="00056DD3" w:rsidRPr="00380B96" w:rsidRDefault="00CD73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Для исследования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также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выбран т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матический раздел «</w:t>
      </w:r>
      <w:r w:rsidR="00056DD3" w:rsidRPr="00380B96">
        <w:rPr>
          <w:rFonts w:ascii="Times New Roman" w:eastAsiaTheme="minorHAnsi"/>
          <w:kern w:val="0"/>
          <w:sz w:val="28"/>
          <w:szCs w:val="28"/>
          <w:lang w:eastAsia="en-US"/>
        </w:rPr>
        <w:t>S</w:t>
      </w:r>
      <w:proofErr w:type="spellStart"/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cience</w:t>
      </w:r>
      <w:proofErr w:type="spellEnd"/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маркированный  оранжевым цветом навигац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онной панели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графических элементов, функционирующих в формате лин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ек, рамок и подложек. В данном случае </w:t>
      </w:r>
      <w:r w:rsidR="00F804B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ос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ществл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</w:t>
      </w:r>
      <w:r w:rsidR="00056DD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ет не только фокусировку внимания на отдельных элементах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но и участвует в процессе визуальной группировки объектов по принципу цвет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вой комп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зиции, направляя внимание пользователя от одной группы блоков к другой в соответствии с цветовым обозначение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Использование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контраста черных подложек с белым негативным пространством акцентирует внимание на отдельных совокупностях текстуальной и визуальной информ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ции, дает пользователю возможность воспринимать их в качестве единого целого. Активно используется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цветового контраста в рамках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 счет изменения стандартного цветового решения оформления текстуального материала с черного текста на белом фоне на белый текст на черной подложке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что служит дополнительным фактором фиксации вним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пользователя на обозначенном блоке.</w:t>
      </w:r>
    </w:p>
    <w:p w:rsidR="00CD739A" w:rsidRPr="00380B96" w:rsidRDefault="00CD73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веб-странице описанной рубрики представлена высокая конкуре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ция между фотографическими изображениями, равными по характеристикам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детализации и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разбитым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более мелкими информационными блоками, аналогично содержащими иллюстративные материалы. Таким обр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зом, происходит дробление внимания за счет отсутствия очевидного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ального центра, что значительно снижает показатели вовлеченности читателя в процесс изучения контента и повышает утомляемость. </w:t>
      </w:r>
    </w:p>
    <w:p w:rsidR="00CD739A" w:rsidRPr="00380B96" w:rsidRDefault="00CD73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Композиционная структура тематического раздела характеризуется 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тивным использованием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ритмичности с помощью чередования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формационных блоков большего визуального веса с группой блоков меньш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визуального веса. Ориентация визуальных объектов осуществлена относ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тельно вертикальной центральной оси.</w:t>
      </w:r>
    </w:p>
    <w:p w:rsidR="00CD739A" w:rsidRPr="00380B96" w:rsidRDefault="00CD739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Аналогичной структурой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1525C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использования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перцептивной ра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метки и эргономики цвета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характеризуется выбранная для анализа рубрика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H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ealth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В данном случае присутствует более мягкий цветовой контраст за счет особенностей используемого акцентирующего тона</w:t>
      </w:r>
      <w:r w:rsidR="001525C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сохранении централ</w:t>
      </w:r>
      <w:r w:rsidR="001525C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1525C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характеристик, описанных выше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1525C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Рубрика 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имеет три очевидных визуальных центра фиксации внимания, опосредованных использованием 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объектов одинакового визуального веса, композиционного построения, цв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тового решения и параметрами детализации. В целом композиционную орг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низацию описываемой веб-страницы можно назвать симметричной по двум к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лонкам с добавочным информационным блоком, ориентированным с левой стороны визуального поля.</w:t>
      </w:r>
      <w:r w:rsidR="00E13FD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Параметры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рассмотре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ные для рубрики «</w:t>
      </w:r>
      <w:proofErr w:type="spellStart"/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Science</w:t>
      </w:r>
      <w:proofErr w:type="spellEnd"/>
      <w:r w:rsidR="00067FAD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справедливы и в данном случае.</w:t>
      </w:r>
    </w:p>
    <w:p w:rsidR="00067FAD" w:rsidRPr="00380B96" w:rsidRDefault="00067FA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Материал в разделе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Science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представлен в качестве сложной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альной композиции с девятью визуальными центрами, обладающими равн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 выразительные свойствами, параметрами визуального веса и характер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стиками оформления.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данном случае речь идет о расположении иденти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интерактивных модулей с соответствующими пояснительными подп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сями.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Каждый интерактивный модуль, представленный в качестве динами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графика, является самостоятельным визуальным объектом, фиксиру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щим внимание пользователя за счет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выбора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ко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траста черного поля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белым негативным пространством и размера.</w:t>
      </w:r>
    </w:p>
    <w:p w:rsidR="00067FAD" w:rsidRPr="00380B96" w:rsidRDefault="00067FA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Статичные визуальные блоки обладают меньшими показателями уде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жания внимания, однако аналогичным образом выступают в качестве сам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стоятельных визуальных центров за счет использования цветовой композ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с широким спектром, сложной формой и фактурой - естественным фи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сатором взгляда. Отсутствие визуальных объектов меньшего размера на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ном уровне с визуальными центрами выделяет их на полосе. Дополнител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ные блоки представлены в нижней час</w:t>
      </w:r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 веб-страницы, тем самым уравн</w:t>
      </w:r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вешивая ее за счет </w:t>
      </w:r>
      <w:r w:rsidR="004A6F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 баланса.</w:t>
      </w:r>
    </w:p>
    <w:p w:rsidR="00645878" w:rsidRPr="00380B96" w:rsidRDefault="0064587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Заголовочный комплекс выделен классическим и уже описанным ранее методом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использованием параметров кегля и полужирного начертания с элементами графических маркеров, однако он не выдерживает визуальной конкуренции и не привлекает внимание пользователей в большей степени, чем информационные блоки.</w:t>
      </w:r>
    </w:p>
    <w:p w:rsidR="00645878" w:rsidRPr="00380B96" w:rsidRDefault="00DC134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Вторая публикация для анализа выбрана в рубрике</w:t>
      </w:r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«</w:t>
      </w:r>
      <w:proofErr w:type="spellStart"/>
      <w:r w:rsidR="0064587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Health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характ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ризуется близкими характеристиками использования </w:t>
      </w:r>
      <w:r w:rsidR="008C0CB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вниманием рассмотренного выше материала из раздела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Science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». Объекты, композиционно расположенные в верхней части веб-страницы привлекают большее количество внимание, чем объекты в нижней части за счет </w:t>
      </w:r>
      <w:r w:rsidR="008C0CB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</w:t>
      </w:r>
      <w:r w:rsidR="008C0CB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8C0CB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визуального веса. Изобразительные материалы с высокой степенью дет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лизации вступают в отношения визуальной конкуренции с панелями навиг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</w:t>
      </w:r>
      <w:r w:rsidR="00ED04E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параметру размера и визуального веса. </w:t>
      </w:r>
      <w:proofErr w:type="gramStart"/>
      <w:r w:rsidR="00E4304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Объединение</w:t>
      </w:r>
      <w:r w:rsidR="00ED04E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визуальных эл</w:t>
      </w:r>
      <w:r w:rsidR="00ED04E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D04E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ментов в блоки, воспринимаемые пользователем в качестве единого целого, опосредовано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стратегией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вертикального</w:t>
      </w:r>
      <w:r w:rsidR="00ED04E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E4304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выравнивания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размещением те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стуального материала под фотографическом в верхнем блоке и ориентиров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 текстуального материала относительно левой стороны в правом инфо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онном блоке.</w:t>
      </w:r>
      <w:proofErr w:type="gramEnd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Все элементы, расположенные в блоках, функционируют в к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честве ссылок на соответствующие материалы в системе рубрик.</w:t>
      </w:r>
    </w:p>
    <w:p w:rsidR="00DA11A2" w:rsidRPr="00380B96" w:rsidRDefault="008C0CB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Стратегия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пографики</w:t>
      </w:r>
      <w:proofErr w:type="spellEnd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</w:t>
      </w:r>
      <w:proofErr w:type="gramEnd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уже известным приемом </w:t>
      </w:r>
      <w:proofErr w:type="spellStart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фики</w:t>
      </w:r>
      <w:proofErr w:type="spellEnd"/>
      <w:r w:rsidR="00DA11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заголовков, а так 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 цветовым маркированием цвета, использованным в качестве основного цвета рубрики и панелей навигации. Присутствует цве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ная подложка аналогичной цветовой композиции с применением контрастн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для нее шрифта белого и черного цвета. Присутствуют выделения внутри журналистского материала за счет увеличения кегля и использования пол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жирного начертания. В рамках тек</w:t>
      </w:r>
      <w:r w:rsidR="00C96F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туального материала описанные визуал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ные объекты привлекают больше внимания пользователей в сравнении с о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новным текстуальным блоком. Точкой максимального сосредоточения вн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D324D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мания является цветовое выделение и блок с подложкой.</w:t>
      </w:r>
    </w:p>
    <w:p w:rsidR="00D324D6" w:rsidRPr="00380B96" w:rsidRDefault="00D324D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</w:p>
    <w:p w:rsidR="00D324D6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4" w:name="_Toc450910931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2.3.3.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бри-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танского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таблоидного издания «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Telegraph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4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</w:p>
    <w:p w:rsidR="007660C5" w:rsidRPr="00380B96" w:rsidRDefault="00C96F0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Пространство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стартовой страницы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британского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Telegraph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2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разделено на несколько тематических 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блоков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ъ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единенных общим оформлением, графическими линейками и цветовыми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маркерами. В соответствии с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о стратегией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перцептивной разметки наибол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шее внимание пользователя привлекают расположенные в верхней части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зуальные объекты, к которым относится панель навигации, логотип и первый инфо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мационный блок. Однако в описываемом слу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чае визуальным </w:t>
      </w:r>
      <w:proofErr w:type="gramStart"/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центром</w:t>
      </w:r>
      <w:proofErr w:type="gramEnd"/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очевидно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явля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тся рекламны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й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банне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за счет применения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 с фоном, наибольшего визуального веса на полосе и</w:t>
      </w:r>
      <w:r w:rsidR="0028282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цветовой композ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ции, вы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держанной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ярких и насыщенных цветах, что значительно отвлекает пользователя от изучения непосредственно журналистских материала, пре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ставле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7660C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ных на веб-странице. </w:t>
      </w:r>
    </w:p>
    <w:p w:rsidR="00756848" w:rsidRPr="00380B96" w:rsidRDefault="007660C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Оформление первого блока новостей характеризуется ассиметричным расположением информации, 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 сдвинутым влево центральным блоком с наибольшим визуальным весом, опосредованным превышающих другие эл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менты размером сопровождающего фотографического изображения, с о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рамлением дополнительными материалами с двух сторон. Визуальная гру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пировка осуществляется за счет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объединения, опосредованного структурой выкладки, отсутствуют дополнительные элементы объединения, в том числе смысловые, на основании чего можно сделать вывод о низкой степени пр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влечения внимания пользователя к данному информационному блоку и о неочевидной в рамках визуальной перцепции категории объедин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2D5ED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элементов в целостный визуальный объект. Второй блок информации обладает идентичной структурой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двинутым визуальным центром, пре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ставленным изображением, в правую сторону, характеризуется низкими свойствами привлечения внимания, имеет незначительный на фоне иных объектов визуальный вес. Последующие визуальные блоки объединены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тегией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использования графических линеек и цветной подложки, характер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23047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зуются в основном отсутствием ритма и баланса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На основании приведенных аргументов, можно сделать вывод о дробном характере презентуемой виз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альной информации, что негативно сказывается на фиксации внимания пол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зователей, усложняет адаптацию на веб-странице, уменьшает скорость об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чаемости.</w:t>
      </w:r>
    </w:p>
    <w:p w:rsidR="00230473" w:rsidRPr="00380B96" w:rsidRDefault="00E14BF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Стратегия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на стартовой странице справедлив относ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тельно графических линеек, разделяющих и группирующих визуальные бл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 за счет использования цвета, соответствующего цвету раздела, к которому относится информация в блоке.</w:t>
      </w:r>
      <w:proofErr w:type="gramEnd"/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Параметрами контрастности аналогично о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7568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ладают исключительно графические объекты.</w:t>
      </w:r>
    </w:p>
    <w:p w:rsidR="00756848" w:rsidRPr="00380B96" w:rsidRDefault="0075684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Присутствует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за счет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комплекса, однако использование в заголовках и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новном тексте на стартовой странице исключительно шрифтов с засечками зн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чительно усложняет визуальное восприятие.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Рубленные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шрифты выбраны для описания даты публикации того или иного журналистского произвед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ния, использованы с параметрами меньшей контрастности относительно негативного пространства, теряются на полосе, тем самым не реализуя в по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мере функцию направления и ориентации пользователя в пространстве веб-сайта.</w:t>
      </w:r>
    </w:p>
    <w:p w:rsidR="0059105A" w:rsidRPr="00380B96" w:rsidRDefault="0075684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стартовой странице присутствуют две панели навигации, ориент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рованные относительно верхнего поля ве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б-страницы.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ервая представлена в качестве линейки с рубриками, вторая имеет структуру всплывающего окна, занимающего все визуальное пространство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использованием шрифтов с ра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личным кеглем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что негативно сказывается на ориентации пользователя в рамках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анализируемого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таблоидного издания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 счет отсу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ствия объясняющих данный прием дополнительных графических средств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1A5E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Одновременное применение шрифта белого цвета с засечками при темном контрастном фоне значительно усложняет восприятие. </w:t>
      </w:r>
    </w:p>
    <w:p w:rsidR="00756848" w:rsidRPr="00380B96" w:rsidRDefault="0059105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проводимого исследования выбраны рубрики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Business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Fashion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которые будут рассмотрены совместно по причине близкого стиля организации визуального пространства при значительной тематической 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нице.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обоих случаях справедливо утверждение о доминировании илл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стративного материала над </w:t>
      </w:r>
      <w:proofErr w:type="gramStart"/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текстуальным</w:t>
      </w:r>
      <w:proofErr w:type="gramEnd"/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дробность подачи информации, отсутствие единого визуального центра, ритма и симметричности относ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тельно вертикальной или горизонтальной центральных осей. Различные т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матические блоки разделены графическими визуальными элементами в фо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F8270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мате линеек. </w:t>
      </w:r>
    </w:p>
    <w:p w:rsidR="00F82701" w:rsidRPr="00380B96" w:rsidRDefault="00F8270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рубрике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Business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присутству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ют четыре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визуальных центра, макс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мально привлекающие внимание пользователя и обозначенные красным цв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том в приложении 3. 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Все элементы на полосе являются активными ссылками на развернутые материалы, функционирующие в рамках единой тематич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ской группы.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</w:t>
      </w:r>
      <w:proofErr w:type="gramStart"/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</w:t>
      </w:r>
      <w:proofErr w:type="gramEnd"/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доминирование син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8110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го, свойственного исключительно данной рубрике, оттенка.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Материал, ра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сматриваемый в рамках данной рубрики, отличается более строгой структ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рой композиционной организации, однако самым тяжелым информационным блоком является не верхнее поле веб-страницы, которое должно выступать в кач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стве визуального центра, а нижняя часть за счет использования большого количества контрастных изображений разной величины, в прямом смысле, перетягивающих внимание пользователя на себя и усложняющих процесс восприятия основной публикации. </w:t>
      </w:r>
      <w:proofErr w:type="gramEnd"/>
    </w:p>
    <w:p w:rsidR="000D5637" w:rsidRPr="00380B96" w:rsidRDefault="0008110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рубрике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Fashion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</w:t>
      </w:r>
      <w:r w:rsidR="00813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наибольший визуальный вес имеет верхний блок на темной подложке за счет расположения в соответствии с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о стратегией</w:t>
      </w:r>
      <w:r w:rsidR="00813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</w:t>
      </w:r>
      <w:r w:rsidR="00813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813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цептивной разметки и использования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81309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контрастности относительно негативного пространства. 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Большая часть информации представлена искл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чительно иллюстративными материалами равными по весу,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зентации, уровню детализации и форме, что создает ощущение дробности в п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D563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даче материала, усложняет выбор траектории движения взгляда по полосе.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Аналогичными характеристиками обладает и отдельный материал в опис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ваемой рубрике, со смещением и дроблением визуального центра, отсутств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ем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="006828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цветового контраста и контраста света и тени. </w:t>
      </w:r>
    </w:p>
    <w:p w:rsidR="00695149" w:rsidRPr="00380B96" w:rsidRDefault="0068287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проведенного анализа можно сделать вывод о низких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казателях управления вниманием пользователей за счет ошибок в формир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вании визуального центра веб-страницы, 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дробности предоставляемой и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формации, низких параметров использования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эрг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AA387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номики цвета.</w:t>
      </w:r>
    </w:p>
    <w:p w:rsidR="00DA11A2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5" w:name="_Toc450910932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lastRenderedPageBreak/>
        <w:t>2.3.4. Структурно-функционал</w:t>
      </w:r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ьный анализ </w:t>
      </w:r>
      <w:proofErr w:type="gramStart"/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бри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танск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го таблоидного издания «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en-US"/>
        </w:rPr>
        <w:t>The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en-US"/>
        </w:rPr>
        <w:t>Daily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eastAsia="en-US"/>
        </w:rPr>
        <w:t>Mirror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5"/>
    </w:p>
    <w:p w:rsidR="00FB5183" w:rsidRPr="00380B96" w:rsidRDefault="00765409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Композиционно-графические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стратегии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управления вниманием 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вателей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британского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Mirror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3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характеризуются соблюдение симметричности расположения мат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риалов в двух колонках информационных блоков, ориентированных с 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вой стороны относительно друг друга с соблюдением зеркальной идентичн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сти. Положение визуальных объектов в данном поле опосредовано </w:t>
      </w:r>
      <w:r w:rsidR="00E14BF1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перцептивной разметки и соотносится с правилами чтения слева направо, в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ответствии с которыми соблюдается естественное направление взгляда по привычной траектории, что оказывает положительное воздействие на фикс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цию взгляда и сохранение внимания на более длинный промежуток времени.</w:t>
      </w:r>
      <w:r w:rsidR="00FB518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AA3876" w:rsidRPr="00380B96" w:rsidRDefault="00FB518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Блок, ориентированный относительно правого края веб-страницы пре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ставляет собой мобильную обновляющуюся ленту популярных новостей со ссылками на материалы и видеозаписи из различных рубрик сайта.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ный вес данной колонки значительно превышает вес большей части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ных элементов в ориентированных относительно левого поля двух колонках, таким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образом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выступая в качестве центра визуальной иерархии. В размещ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нии материалов описываемой третьей колонки наблюдается использование методов баланса и ритма с вертикальным выравниваем, тем самым увелич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вается скорость чтения, повышаются характеристики фиксация внимания, а чтению задается строго вертикальное направление.</w:t>
      </w:r>
    </w:p>
    <w:p w:rsidR="00FB5183" w:rsidRPr="00380B96" w:rsidRDefault="00FB518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Однако в рамках изучения целой стартовой веб-страницы в качестве визуального центра выступает фотографическое контрастное относительно иных визуальных элементов и негативного пространства изображение 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имущественно черного цвета, посвященное исследованием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NASA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Примен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ние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с использованием большего ке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ля, полужирного начертания и маркировок качественно выделяет данную публикацию на фоне прочих визуальных элементов и навигационной панели.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За счет близкого визуального веса с ориентированным относительно правой стороны информационным блоком формируется единая масштабная точка фиксации внимания и группировка разных по оформлению и тематике мат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риалов за счет метода объединения, основанного на принципе единообразия размера. </w:t>
      </w:r>
      <w:proofErr w:type="gramEnd"/>
    </w:p>
    <w:p w:rsidR="00FB5183" w:rsidRPr="00380B96" w:rsidRDefault="00FB518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Общее визуальное пространство стартовой страницы разбивается на четыре части четырьмя информационными блоками большего визуального веса с масштабным фотографическим элементом относительно других объе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тов. Таким образом, формируется динамика на полосе веб-страницы, ос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ществляется осознанное нарушение метода ритма в допустимых приделах при сохранении баланса и единства презентации с целью разнообразия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ального пространства. Взгляд в меньшей степени устает от изучения матер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ала, минимизируется возможность утраты пользователем интереса к изуча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мой странице. </w:t>
      </w:r>
    </w:p>
    <w:p w:rsidR="000D65DC" w:rsidRPr="00380B96" w:rsidRDefault="00FB518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верхней части поля доминирует красный цвет – агрессивный для восприятия и привлекающий внимание в большей степени относительно иных цветов. За счет данного решения цветовой композиции фокусируется внимание пользователя на логотипе средства массовой информации и панели навигации, выполняющий функцию структурирования </w:t>
      </w:r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тематических разд</w:t>
      </w:r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лов и ориентации пользователя в пространстве веб-сайта. В «</w:t>
      </w:r>
      <w:proofErr w:type="spellStart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Mirror</w:t>
      </w:r>
      <w:proofErr w:type="spellEnd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одновременно присутствует пять панелей навигации, отличающихся друг </w:t>
      </w:r>
      <w:proofErr w:type="gramStart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</w:t>
      </w:r>
      <w:proofErr w:type="gramEnd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другу</w:t>
      </w:r>
      <w:proofErr w:type="gramEnd"/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тематике, реализуемым функциям, визуальному оформл</w:t>
      </w:r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A94C3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нию, кеглю, параметрам контрастности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Кроме того предусмотрена скрытая всплывающая навигационная панель для основных рубрик веб-сайта. Таким образом, можно сделать вывод о высокой степени соответствия визуальных элементов панели навигации реализуем ими функциям, отметить единообр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зие оформление всех трех панелей вне зависимости от местоположения пол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зователя на веб-сайте при фактическом обращении и единой для всех веб-странице визуальной форме.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Аналогично с рассмотренным ранее веб-сайтом британского средства массовой информации таблоидного типа «</w:t>
      </w:r>
      <w:r w:rsidR="000D65DC" w:rsidRPr="00380B96">
        <w:rPr>
          <w:rFonts w:ascii="Times New Roman" w:eastAsiaTheme="minorHAnsi"/>
          <w:kern w:val="0"/>
          <w:sz w:val="28"/>
          <w:szCs w:val="28"/>
          <w:lang w:eastAsia="en-US"/>
        </w:rPr>
        <w:t>The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D65DC" w:rsidRPr="00380B96">
        <w:rPr>
          <w:rFonts w:ascii="Times New Roman" w:eastAsiaTheme="minorHAnsi"/>
          <w:kern w:val="0"/>
          <w:sz w:val="28"/>
          <w:szCs w:val="28"/>
          <w:lang w:eastAsia="en-US"/>
        </w:rPr>
        <w:t>Sun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в 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«</w:t>
      </w:r>
      <w:proofErr w:type="spellStart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Mirror</w:t>
      </w:r>
      <w:proofErr w:type="spellEnd"/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представлен визуализированный «путь» пользователя от стартовой страницы к странице, изучаемой в данный момент. Таким образом, пользователь получает возможность вернуться на необходимое ему колич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ство «шагов» назад или быстро сориентироваться в визуальном пространстве веб-сайта. 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Данные качественные характеристики свидетельствуют об эрг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номичной организации, высокой степен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обучаемости и скорост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поиска н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696CA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обх</w:t>
      </w:r>
      <w:r w:rsidR="000D65D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одимой информации. </w:t>
      </w:r>
    </w:p>
    <w:p w:rsidR="00FB5183" w:rsidRPr="00380B96" w:rsidRDefault="000D65D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качестве базы для исследования отдельных рубрик выбраны разделы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Mums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Crime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5E57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целью анализа наиболее далеких по тематическому направлению веб-страниц на выявление отличительных особенностей и</w:t>
      </w:r>
      <w:r w:rsidR="005E57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5E574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пользования методов управления вниманием. </w:t>
      </w:r>
      <w:r w:rsidR="00204F1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При рассмотрении рубрики 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proofErr w:type="spellStart"/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Mums</w:t>
      </w:r>
      <w:proofErr w:type="spellEnd"/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необходимо отметить композиционное деление страницы на две к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лонки с единой системой выравнивания и организации информационных блоков. За счет очевидной ритмичности расположения материалов в качестве визуального центра выступают полная колонка, ориентированная относ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тельно вертикальной центральной оси с размещением текстового блока в с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ответствии с привычками чтения, а именно с левой границы. Единая степень детализации изображений придает блокам единый визуальный вес, который, однако, увеличен у блоков, расположенных ближе к верхней части веб-страницы за счет метода зон фиксации, в рамках которого большим визуал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весом обладают объекты, расположенные в верхней части полосы. Виз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альное объединение информационных блоков осуществляется за счет и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пользования метода объединения по принципу размера, структуры и формы. Нижняя и правая части веб-страницы привлекают меньше внимания польз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вателей за счет меньшего визуального веса, при этом сохраняя характерист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236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ку единообразия визуального воплощения, ритма и баланса.</w:t>
      </w:r>
    </w:p>
    <w:p w:rsidR="006236E8" w:rsidRPr="00380B96" w:rsidRDefault="006236E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spellStart"/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Типографика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представлена уже описанным ранее и справедливыми как для стартовой страницы, так и для тематических страниц методом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заголовков с применением большего кегля и полужирного начертания.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Ключевым отличием визуальной презентации информационных блоков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The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Daily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Mirror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является использ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вание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маркеровок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иным цветовым решением и полужирным начертанием, описывающим основные положения того или иного журналистского прои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ведения.</w:t>
      </w:r>
    </w:p>
    <w:p w:rsidR="006236E8" w:rsidRPr="00380B96" w:rsidRDefault="006236E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целом метод эргономики цвета в разделе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Mums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представлен слабо, отсутствует прием цветового акцентирования, не предусмотрено цветовое деление рубрик. Таким образом, описываемый тематический раздел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поз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методов эргономики цвета и контраста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 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аналогичен против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положному ему на направленности разделу «</w:t>
      </w:r>
      <w:proofErr w:type="spellStart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Crime</w:t>
      </w:r>
      <w:proofErr w:type="spellEnd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 Для обоих рассматрив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емых веб-страниц характерны единые приемы использования метода </w:t>
      </w:r>
      <w:proofErr w:type="spellStart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графики</w:t>
      </w:r>
      <w:proofErr w:type="spellEnd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информационных блоков. Однако в рубрике «</w:t>
      </w:r>
      <w:proofErr w:type="spellStart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Crime</w:t>
      </w:r>
      <w:proofErr w:type="spellEnd"/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отдельные м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териалы обособлены графическими линейками и символами с применением шрифта жирного начертания и большего кегля, что в большей степени пр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влекает внимание пользователей к тому или иному материалу, анонсируем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2309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му в рамках веб-страницы.</w:t>
      </w:r>
    </w:p>
    <w:p w:rsidR="00610DF3" w:rsidRPr="00380B96" w:rsidRDefault="00610DF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 позиции композиционно-графических методов, используемых в 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деле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Crime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необоснованным выглядит применение негативного простра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ства при доминирующем типе верстки в две колонки и обособлением фоном третьей, значительно меньшей по длине и визуальному весу. За счет наруш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параметров выравнивания блоков и обособления негативным простра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ством, данная колонка привлекает большее количество внимания пользов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телей. Очевидно, данный прием является осознанным ходом, обоснованным специфическими особенностями третьей колонки, которая представляет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бой рейтинг наиболее читаемых новостей, большая часть которых не имеет связи с тематикой рассматриваемой рубрики. Таким образом, можно сделать вывод о трех визуальных центрах веб-страницы: первого, расположенного  в верхней части страницы информационного блока, наиболее тяжелого по 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тоду визуального веса блока в нижней части страницы под названием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CCTV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Footage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третьей колонки, обособленной визуальным пространством и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деленной красным маркером.</w:t>
      </w:r>
    </w:p>
    <w:p w:rsidR="00610DF3" w:rsidRPr="00380B96" w:rsidRDefault="009564D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Структура построения веб-страниц с отдельными журналистскими произведениями для рассматриваемых рубрик является в большей степени идентичной, ориентированной на верстку в две колонки с основным блоком информации относительно левого края, и меньшей по методу визуального веса и детализации, ритмичной второй колонкой, выравненной по правой стороне. Обе публикации характеризуются фиксацией внимания на заголо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ке, выделенном методом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комплекса, и сопр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вождающим его фотографическим изображением. Визуальная информация в значительной степени преобладает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над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текстуальной и содержит максимал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ную информативность с ориентацией на 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инстинктивную природу непрои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вольного внимания человека: в рубрике «</w:t>
      </w:r>
      <w:proofErr w:type="spellStart"/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Mums</w:t>
      </w:r>
      <w:proofErr w:type="spellEnd"/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функцию фиксации и уде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жания внимания выполняют фотографические изображения счастливой с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мьи с ребенком, в рубрике «</w:t>
      </w:r>
      <w:proofErr w:type="spellStart"/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Crime</w:t>
      </w:r>
      <w:proofErr w:type="spellEnd"/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- объемные фотографии преступника, р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A02B3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боты медицинского персонала и траурной акции. </w:t>
      </w:r>
    </w:p>
    <w:p w:rsidR="00AA3876" w:rsidRPr="00380B96" w:rsidRDefault="00AA387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b/>
          <w:kern w:val="0"/>
          <w:sz w:val="28"/>
          <w:szCs w:val="28"/>
          <w:lang w:val="ru-RU" w:eastAsia="en-US"/>
        </w:rPr>
      </w:pPr>
    </w:p>
    <w:p w:rsidR="00D324D6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6" w:name="_Toc450910933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2.3.5. Структурно-функционал</w:t>
      </w:r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ьный анализ </w:t>
      </w:r>
      <w:proofErr w:type="gramStart"/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немецкого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таблоидного издания «B.Z.»</w:t>
      </w:r>
      <w:bookmarkEnd w:id="26"/>
    </w:p>
    <w:p w:rsidR="00AA39D5" w:rsidRPr="00380B96" w:rsidRDefault="00407A3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Визуальная композиция стартовой страницы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кого таблоидного издания «B.Z.»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4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характеризуется сложной структурой 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мещения информационных блоков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каждый из которых обладает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большим визуальным весом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является самостоятельным визуальным объектом с со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ственной внутренней организацией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Деление блоков осуществляется за счет использования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контрастных по отношению к негативному пространству по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ложек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графических линеек, маркированных различными цветами в завис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мости от цветовой композиции тематического раздела, к которому относится тот или иной блок информации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Данный метод эргономики цвета упрощает ориентацию пользователя в пространстве веб-сайта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выступает в качестве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развернутой вер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панели навигации с выведением на стартовой странице 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всех тематических разделов и анонсированием в их рамках наиболее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акт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альных журналистских материа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днако на веб-сайте предусмотрена и скрытая о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сновная панель навигации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представленная</w:t>
      </w:r>
      <w:r w:rsidR="002F5BF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качестве иконки с функцией всплывающего окна.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Таким образом, осуществляется наме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ренное привлечение внимания пользователя к определенным тематическим разделам веб-сайта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посредствам стартовой страницы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зависимости от их размещения по отношению к 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верхней части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поля</w:t>
      </w:r>
      <w:r w:rsidR="009F322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Наиболее актуальные и значимые тем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тические блоки размещаются </w:t>
      </w:r>
      <w:proofErr w:type="gramStart"/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начале</w:t>
      </w:r>
      <w:proofErr w:type="gramEnd"/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веб-страницы и привлекают больше внимания за счет функционирования метода перцептивной разметки и увел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03437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чения визуального веса.</w:t>
      </w:r>
    </w:p>
    <w:p w:rsidR="002F5BFF" w:rsidRPr="00380B96" w:rsidRDefault="002F5BF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каждого информационного блока функционирует самосто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тельная структура визуальной организации и собственный визуальный центр, представленный, как правило, объектом с наибольшим визуальным весом. Стандартным приемом организации информации является деление матери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лов на две или три колонки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сочетанием симметричной и ассиметричной ориентации относительно вертикальной центральной оси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очевидном стремлении отделить одни информационные блоки от других сохраняется общий стиль визуальной презентации с целью упрощения визуальной пе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цепции. </w:t>
      </w:r>
      <w:proofErr w:type="gramStart"/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Внимание пользователя фокусируется в первую очередь на наибольшем и максимально контрастном относительно негативного пр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странства блоке, затем возвращается в начало страницы на основании </w:t>
      </w:r>
      <w:r w:rsidR="00396A0D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стратегии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зон фиксации и принципа увеличения визуального веса любого объекта при размещении его в верхней части полосы, после чего продолжается п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65AF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следовательное изучение тематических блоков, ориентированное сверху вниз. </w:t>
      </w:r>
      <w:proofErr w:type="gramEnd"/>
    </w:p>
    <w:p w:rsidR="00030053" w:rsidRPr="00380B96" w:rsidRDefault="002F5BF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Особого внимания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данном случае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заслуживает метод </w:t>
      </w:r>
      <w:proofErr w:type="spellStart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реализуемый за счет использования шрифта в качестве полноценного метода управления вниманием. Помимо классического метода </w:t>
      </w:r>
      <w:proofErr w:type="spellStart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вочного комплекса стоит отметить использование двойных заголовков, ма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кированных разными цветами: первый заголовок характеризуется яркой цв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товой композицией, как правило, красного цвета, но меньшим кеглем, второй заголовок отличается большим размером кегля при прямом нормальном начертании и контрастным цветом относительно негативного пространства. </w:t>
      </w:r>
      <w:proofErr w:type="gramStart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Заголовки</w:t>
      </w:r>
      <w:proofErr w:type="gramEnd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таким образом становятся ключевым элементом при ориентации пользователя не только в рамках отдельного информационного блока, но и стартовой страницы в целом, реализуют функцию фиксации внимания. И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пользование исключительно </w:t>
      </w:r>
      <w:proofErr w:type="gramStart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рубленных</w:t>
      </w:r>
      <w:proofErr w:type="gramEnd"/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шрифтов сказывается на скорости восприятия информации в сторону ее увеличения, снижает степень усталости при чтении.</w:t>
      </w:r>
    </w:p>
    <w:p w:rsidR="00E30FD3" w:rsidRPr="00380B96" w:rsidRDefault="0003005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Особого внимания заслуживается использование на стартовой веб-странице немецкого таблоидного издания «B.Z.» анимированных изображ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ний в формате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gif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которые привлекают внимание за счет динамичности на фоне статичных визуальных объектов. Расположение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gif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-изображения в 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ках обладающего наибольшим визуальным весом информационного блока на контрастной серой подложке с использованием шрифта белого цвета допо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нительно акцентирует внимание пользователя на данном визуальном объе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те, конкуренцию с которым не выдерживает ни один элемент на стартовой странице.</w:t>
      </w:r>
    </w:p>
    <w:p w:rsidR="002F5BFF" w:rsidRPr="00380B96" w:rsidRDefault="00E30FD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Визуальная композиция разделов организована на основе принципа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зуального веса с размещением в верхней части странице наиболее тяжело 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териала, привлекающего к себе внимание пользователя, но не перетягива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щего его с прочих визуальных объектов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полосе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 счет единообразия оформления, схожей структуры и незначительной разницы в размере.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Однако в данном случае можно отметить три основные точки фиксации взгляда, справедливые для обеих анализируемых рубрик: наибольший по визуальн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му весу объект, информационные блоки, организованные за счет идентичной структуры, расположения в три колонки с учетом методом ритмичности и баланса, а также последняя точка фиксации, ориентированная относительно правого края страницы и завершающая собой рубрику.</w:t>
      </w:r>
      <w:proofErr w:type="gramEnd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Расположение ф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нальной точки фиксации обусловлено характером чтения слева направо, т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ким </w:t>
      </w:r>
      <w:proofErr w:type="gramStart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образом</w:t>
      </w:r>
      <w:proofErr w:type="gramEnd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данный информационных блок наименьшего визуального веса интуитивно воспринимается пользователем в качестве финального элемента визуальной композиции, метафорической «точкой» в конце сложного виз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ального «предложения».</w:t>
      </w:r>
      <w:r w:rsidR="0003005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 </w:t>
      </w:r>
    </w:p>
    <w:p w:rsidR="00472585" w:rsidRPr="00380B96" w:rsidRDefault="00396A0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эргономики цвета относительно рассматриваемых рубрик </w:t>
      </w:r>
      <w:proofErr w:type="gramStart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</w:t>
      </w:r>
      <w:proofErr w:type="gramEnd"/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формировании единой цветовой композиции в</w:t>
      </w:r>
      <w:r w:rsidR="0037786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еб-страницы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где графические объекты и отдельные элементы заголовочного комплекса выдержаны в едином цвете, 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присв</w:t>
      </w:r>
      <w:r w:rsidR="0037786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оенном</w:t>
      </w:r>
      <w:r w:rsidR="0047258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изучаемой тематической группе журналистских материалов. 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рубрике «</w:t>
      </w:r>
      <w:proofErr w:type="spellStart"/>
      <w:r w:rsidR="007A6CF2" w:rsidRPr="00380B96">
        <w:rPr>
          <w:rFonts w:ascii="Times New Roman" w:eastAsiaTheme="minorHAnsi"/>
          <w:kern w:val="0"/>
          <w:sz w:val="28"/>
          <w:szCs w:val="28"/>
          <w:lang w:eastAsia="en-US"/>
        </w:rPr>
        <w:t>Ratgeber</w:t>
      </w:r>
      <w:proofErr w:type="spellEnd"/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в значительно большей степени используется </w:t>
      </w:r>
      <w:r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37786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размещения заголовков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пространстве ф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тографического элемента с целью достижения цветового контраста и контр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 света и тени, представленного в качестве взаимодействия наиболее ярк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7A6CF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и светлого шрифта относительно затемнённого пространства фотографии.</w:t>
      </w:r>
      <w:r w:rsidR="0037786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37786F" w:rsidRPr="00380B96" w:rsidRDefault="0037786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Свойственное стартовой странице и разделам с рубриками единообр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зие оформление и использование схожих </w:t>
      </w:r>
      <w:r w:rsidR="00396A0D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bookmarkStart w:id="27" w:name="_GoBack"/>
      <w:bookmarkEnd w:id="27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рамках рассматриваемых стратегий во многом отражается при визуализации информации на веб-страницах, посвященных отдельным публикациям. В к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честве центральной точкой фокусировки внимания выступает визуальное единство логотипа, заголовочного комплекса и фотографического изображ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ния. В обоих случаях описанное единство является не только центром комп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зиции, но и визуальных объектом с наибольшим визуальным весом, напра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ляющим внимание пользователя вертикально вниз к текстуальному блоку. Отсутствие деления на колонки и минимизация дополнительных элементов способствует максимальной фокусировке внимания непосредственно на журналистском произведении. Данное утверждение в равной степени спр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345B8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ведливо для обеих публикаций.</w:t>
      </w:r>
    </w:p>
    <w:p w:rsidR="00345B8A" w:rsidRPr="00380B96" w:rsidRDefault="00831F2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Сфера применения стратегии с опорой на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типографику</w:t>
      </w:r>
      <w:proofErr w:type="spellEnd"/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большей ст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пени представлен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примере исследования публикации из тематической рубрики «T</w:t>
      </w:r>
      <w:proofErr w:type="spellStart"/>
      <w:r w:rsidR="00E249BB" w:rsidRPr="00380B96">
        <w:rPr>
          <w:rFonts w:ascii="Times New Roman" w:eastAsiaTheme="minorHAnsi"/>
          <w:kern w:val="0"/>
          <w:sz w:val="28"/>
          <w:szCs w:val="28"/>
          <w:lang w:eastAsia="en-US"/>
        </w:rPr>
        <w:t>atort</w:t>
      </w:r>
      <w:proofErr w:type="spellEnd"/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обусловлен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структурой анализируемого материала, ра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деленного на отдельные информационные блоки с помощью выведения по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заголовков и визуального оформления их методом </w:t>
      </w:r>
      <w:proofErr w:type="spellStart"/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E249B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комплекса и полужирного начертания.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Таким образом, осуществляется навигация пользователя в рамках журналистского произведения, формир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ются дополнительные точки фокусировки внимания.</w:t>
      </w:r>
    </w:p>
    <w:p w:rsidR="00AA39D5" w:rsidRPr="00380B96" w:rsidRDefault="00AA39D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b/>
          <w:kern w:val="0"/>
          <w:sz w:val="28"/>
          <w:szCs w:val="28"/>
          <w:lang w:val="ru-RU" w:eastAsia="en-US"/>
        </w:rPr>
      </w:pPr>
    </w:p>
    <w:p w:rsidR="00D324D6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8" w:name="_Toc450910934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2.3.6.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немецкого 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таблоидного издания «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Hamburger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Morgenpost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8"/>
    </w:p>
    <w:p w:rsidR="00831F27" w:rsidRPr="00380B96" w:rsidRDefault="008F7FD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 позиции оценки визуальной структуры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немецкого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Hamburger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Morgenpost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5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основе стратегии упра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ления внимания, основанной на эргономике цвета, стоит отметить единоо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разие цветовой композиции, представленной преимущественно красным цв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том графических элементов и панели навигации. Выбор данного оттенка в качестве центрального характеризуется максимальным сосредоточением на нем непроизвольного внимания человека за счет сложной структуры воспр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ятия красного </w:t>
      </w:r>
      <w:proofErr w:type="gramStart"/>
      <w:r w:rsidR="005D14A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цвета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качестве стимулирующего и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особенностей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его кач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ственных характеристик на основе категорий яркости, насыщенности и ко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трастности относительно белого негативного пространства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иных визуал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объектов на полосе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Функционирование в </w:t>
      </w:r>
      <w:r w:rsidR="000A4DF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формате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акцентирующего элемента опосредовано применение красного цвета в заголовках и загол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вочных комплексах в рамках метода управления вниманием на основе </w:t>
      </w:r>
      <w:proofErr w:type="spellStart"/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графики</w:t>
      </w:r>
      <w:proofErr w:type="spellEnd"/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совокупности с полужирным начертанием, что в свою очередь в большей степени привлекает внимание пользователей к информационным блокам, представленным </w:t>
      </w:r>
      <w:proofErr w:type="gramStart"/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</w:t>
      </w:r>
      <w:proofErr w:type="gramEnd"/>
      <w:r w:rsidR="00531DC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стартовой веб-странице.</w:t>
      </w:r>
      <w:r w:rsidR="005D14A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использовании красного цвета в заголовках стоит отметить тенденцию к оформлению наименований блоков нейтральным с позиции восприятия серым цветом, в</w:t>
      </w:r>
      <w:r w:rsidR="005D14A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="005D14A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ступающим в качестве ненавязчивого ориентира внимания при выполнении функции упорядочивания контента.</w:t>
      </w:r>
    </w:p>
    <w:p w:rsidR="00531DC4" w:rsidRPr="00380B96" w:rsidRDefault="00531DC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Композиционное строение стартовой страницы характеризуется  </w:t>
      </w:r>
      <w:r w:rsidR="006C49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асс</w:t>
      </w:r>
      <w:r w:rsidR="006C49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C49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метричной структурой размещения объектов относительно визуального це</w:t>
      </w:r>
      <w:r w:rsidR="006C49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6C494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тра, опосредованного вертикальной центральной осью. Таким образом, центр фиксации взгляда смещен в правую часть </w:t>
      </w:r>
      <w:r w:rsidR="00C7179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экрана</w:t>
      </w:r>
      <w:r w:rsidR="000A4DF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где расположены элементы с максимальным визуальным весом, доминирующие над прочими блоками за счет размера исключительно иллюстративного материала при сохранении пропорций текстуальной части относительно иных материалов</w:t>
      </w:r>
      <w:r w:rsidR="00C71791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Однако виз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альный центр стартовой страницы находится в верхней части полосы и пре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ставлен совокупностью навигационной панели с фотографическим элеме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том. Оба визуальных объекта характеризуются высокой степенью цветовой контрастности по отношению к фону и визуально объединяются в единый информационный блок за счет расположения относительно горизонтальной оси.</w:t>
      </w:r>
      <w:r w:rsidR="005D14A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531DC4" w:rsidRPr="00380B96" w:rsidRDefault="00531DC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Панель навигации имеет сложную визуальную структуру, обоснова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ную основной панелью с всплывающими окнами и дополнительной рубрик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цией, и скрыт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навигационн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панель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тематических разделов. 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Для дост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жения максимального удобства при работе с веб-сайтом предусмотрено с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хранение траектории движения пользователя по пространству веб-сайта с возможностью быстрого возвращения в исходную позицию. Вне зависимости от местонахождения пользователя основные элементы, представленные лог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1E20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типом и навигационной панелью, сохраняют единое визуальное воплощение, определенное местоположение в визуальной иерархии и функциональные особенности. </w:t>
      </w:r>
    </w:p>
    <w:p w:rsidR="00962513" w:rsidRPr="00380B96" w:rsidRDefault="0096251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Тематический раздел «</w:t>
      </w:r>
      <w:r w:rsidR="00C7727F" w:rsidRPr="00380B96">
        <w:rPr>
          <w:rFonts w:ascii="Times New Roman" w:eastAsiaTheme="minorHAnsi"/>
          <w:kern w:val="0"/>
          <w:sz w:val="28"/>
          <w:szCs w:val="28"/>
          <w:lang w:eastAsia="en-US"/>
        </w:rPr>
        <w:t>Hamburg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имеет схожую со стартовой композ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ционную организацию с точкой фиксации внимания в верхней части стран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цы за счет горизонтальной ориентации фотографического изображения и с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путствующего ему текстуального материала с цветными маркировками.</w:t>
      </w:r>
      <w:proofErr w:type="gramEnd"/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Единство организации в пространстве формирует данные элементы в во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приятии пользователя как целостную визуальную структуру с единым виз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альным весом с доминирующими характеристиками относительно дополн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тельных элементов на полосе. Нижняя часть поля характеризуется очеви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 применением метода визуальной симметрии по отношению к центру веб-страницы и категорией ритмичности за счет выравнивания визуального и текстуального блоков с формированием структуры из трех колонок. Напра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ление движения взгляда пользователя в равной степени осуществляется по классической траектории слева направо и сверху вниз от вершины визуал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иерархии до нижней границы веб-страницы, завершающейся тремя блока с минимальным визуальным весом. Выделение заголовков и графических элементов красным цветом, перекликающимся с цветовой композицией п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нели навигации, сохраняется как в этой тематической рубрике, так и во всех остальных разделах веб-сайта, формируя композиционное и цветовое еди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9A59B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ство.</w:t>
      </w:r>
    </w:p>
    <w:p w:rsidR="00E329B5" w:rsidRPr="00380B96" w:rsidRDefault="003600C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Центральной точкой </w:t>
      </w:r>
      <w:r w:rsidR="00E329B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фиксации внимания пользователя в рубрике «</w:t>
      </w:r>
      <w:r w:rsidR="00E329B5" w:rsidRPr="00380B96">
        <w:rPr>
          <w:rFonts w:ascii="Times New Roman" w:eastAsiaTheme="minorHAnsi"/>
          <w:kern w:val="0"/>
          <w:sz w:val="28"/>
          <w:szCs w:val="28"/>
          <w:lang w:eastAsia="en-US"/>
        </w:rPr>
        <w:t>News</w:t>
      </w:r>
      <w:r w:rsidR="00E329B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является визуальное единство анонсов двух разных материалов за счет метода объединения их по параметру единого направления относител</w:t>
      </w:r>
      <w:r w:rsidR="00E329B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E329B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 горизонтальной оси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расположения в рамках единого блока, ограниченн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подложкой и графической линейкой, идентичного оформлением текст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ального материала. Траектория движения взгляда задается по направлению от центральной точки фиксации до нижней границы веб-страницы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 ориент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цией на естественное направление взгляда при чтении с началом от левого края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 Результаты анализа использования метода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идентичны результатам исследования стартовой страницы и тем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тической рубрики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Hamburg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</w:t>
      </w:r>
    </w:p>
    <w:p w:rsidR="003600C6" w:rsidRPr="00380B96" w:rsidRDefault="00791B2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Визуальное построение рассматриваемых в рамках структурно-функционального анализа публикаций строится по единой системе использ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вания композиционно-графического метода управления вниманием и метода цветовой эргономики и контраста, на основании чего исследование указа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страниц будет осуществлено параллельно. В обоих случаях точкой ма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симальной фиксации внимания является верхний информационный блок,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держащий навигационную панель, фотографическое изображение, и загол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вок. Отсутствие визуальной конкуренции и расположение вблизи верхней границы веб-страницы усиливает визуальной вес объекта, тем самым ставя его в центр визуальной иерархии композиционной организации. Использу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мые изображения в описываемых материалах характеризуются высокой 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пенью детализации и могут быть названными сложными по своей структуре, что является дополнительным фактором привлечения и фокусировки вним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пользователя на данных объектах. Текстуальный блок относительно негативного пространства выступает в качестве контрастирующего элемента за счет отличия цвета основного фрейма от цвета подложки. Однако описа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ный контраст не является сильным, выполняя функцию ориентации 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вателя на полосе без затруднения восприятия информации.</w:t>
      </w:r>
    </w:p>
    <w:p w:rsidR="007D15F7" w:rsidRPr="00380B96" w:rsidRDefault="007D15F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Отличительная особенность публикации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Wasserschaden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!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Rote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Flora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wird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zu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Feuchtgebiet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в разделе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Hamburg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заключаются в цветовом контр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сте между насыщенным красным цветом негативного пространства и текст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вым фреймом.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Данный прием относится к базе методов управления вниман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ем за счет эргономики цвета и цветового контраста функционирует по при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ципу акцентирования внимания на информационном блоке за счет использ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вания категорий насыщенности и яркости. Второй уникальной чертой явл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ется применение аналогичного красного цвета в рамках анализируемой пу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ликации для акцентирования внимания на заголовочном комплексе в выд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лением отдельных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элементов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как в заголовке, так и в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Таким образом, внимание пользователя фиксируется на текстовом окне с белой подложкой за счет сильного контраста с негативным пространством и слабого контраста между цветом блока и подложки, останавливаясь на фотографическом изо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ражении, функционирующем в качестве точки визуальной фиксации. Кла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сическое оформление заголовка, характеризующегося использование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ленного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шрифта и полужирного начертания, выделяется с помощью цветов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акцентирования аналогично используемому в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Заголовочный ко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плекс,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обрамляющих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фотографическое изображение, на котором также 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сутствуют объекты красного цвета, воспринимается пользователем в кач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стве единого целого с минимальной вероятностью дробления информации. Контраст света и тени наблюдается непосредственно на фотографии и фун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ционирует в качестве подложки для подписи. </w:t>
      </w:r>
    </w:p>
    <w:p w:rsidR="007B6388" w:rsidRPr="00380B96" w:rsidRDefault="007B6388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Публикация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Methusalem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aus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Mansfield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Scooter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ist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die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ä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lteste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Katze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der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Welt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в тематическом разделе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News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идентична по композиционному стр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ению и визуальной иерархии описанному выше материалу, однако лишена параметров контрастности основного информационного блока по отношению к негативному пространству. Элементом ориентации пользователя в текст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альном блоке является использование метода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для подзаголовков и первого слова первой строчки. Цветовое ма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кирование элемента заголовка по выполняемым функциям сходно с описа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ными выше элементами, однако за счет отсутствия схожего принципа акце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тирования непосредственно в тексте, в данном случае заголовок не воспр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нимается с фотографическим изображением в качестве единого визуального центра и характеризуется вторичным элементом фиксации внимания. </w:t>
      </w:r>
      <w:r w:rsidR="006301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</w:t>
      </w:r>
      <w:r w:rsidR="006301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6301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траст света и тени на фотографии использован с целью акцентирования вн</w:t>
      </w:r>
      <w:r w:rsidR="006301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3011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мания на подписи, как и в рассмотренном ранее случае.</w:t>
      </w:r>
    </w:p>
    <w:p w:rsidR="00831F27" w:rsidRPr="00380B96" w:rsidRDefault="00831F2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b/>
          <w:kern w:val="0"/>
          <w:sz w:val="28"/>
          <w:szCs w:val="28"/>
          <w:lang w:val="ru-RU" w:eastAsia="en-US"/>
        </w:rPr>
      </w:pPr>
    </w:p>
    <w:p w:rsidR="00D324D6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29" w:name="_Toc450910935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2.3.7.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немецкого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таблоидного издания «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Frankfurter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Rundschau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29"/>
    </w:p>
    <w:p w:rsidR="00630114" w:rsidRPr="00380B96" w:rsidRDefault="005C6D6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структурно-функционального анализа немецкого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Frankfurter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Rundschau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6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необходимо отметить фактор, затрудня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щий процесс изучения обозначенного средства массовой информации и зн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чительно снижающий успешность функционирования методов управл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внимания вне зависимости от выбранной стратегии, а именно некоррек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ное выведение веб-страниц на экране монитора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ориентацией на левый край экрана, что является технической проблемой данного веб-сайта.</w:t>
      </w:r>
      <w:proofErr w:type="gramEnd"/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Низкий ур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вень функционирования издания в рамках сети Интернет в значительной ст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пени уменьшает желание пользователя взаимодействовать с контентом и во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="007F7A4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вращаться на сайт для повторной работы, что оказывает негативное влияние на количество посетителей и просмотров - важные категории для любого средства массовой информации.</w:t>
      </w:r>
    </w:p>
    <w:p w:rsidR="00EF22D7" w:rsidRPr="00380B96" w:rsidRDefault="007F7A4C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Композиция стартовой страницы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Frankfurter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Rundschau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представлена асимметричностью расположения визуальных блоков с ориентацией матер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алов с большим визуальным весом относительно лево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й пространства веб-сайта </w:t>
      </w:r>
      <w:proofErr w:type="gramStart"/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 выравниваем</w:t>
      </w:r>
      <w:proofErr w:type="gramEnd"/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текста по левому краю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что с позиции 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композиционно-графических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методов управления вниманием описывается в качестве успе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ш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ного приема за счет устоявшейся традиции чтения слева направо. 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Однако дробное расположение материалов, отсутствие визуального баланса и ри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мичности значительно усложняют восприятие информации и поиск матери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D055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ла. 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Отсутствие структурирования информационных блоков методом един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образного деления на колонки с нарушением метода визуального баланса и уравновешивания одних элементов равными по визуальному весу элемент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 затрудняет процесс изучения информация, способствует возникновению ошибок восприятия и повышает утомляемость. Дробная подача материала во многом связана с нарушением визуальной иерархии и выведением на нео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нородной по визуальному весу веб-странице нескольких визуальных це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тров, характеризующихся высокими показателями фиксации взгляда. Пе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вым визуальным центром в соответствии с применением метода перцепти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разметки является совокупности ориентированного относительно гор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зонтальной оси фотографического изображения высокой детализации с пан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лью навигации. В качестве второго визуального центра выступает информ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ционный блок на подложке зеленого цвета, утяжеленный визуально не соо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ветствующим ему иллюстративным материалом формата комиксов. Объекты не имеют общей формы, размера и цветового решения, что вызывает дро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ность восприятия и нарушает четкую структуру движения взгляда по виз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EF22D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альному пространству веб-страницы. 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Третьей точкой фиксации является ан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логично оформленное методом цветовой эргономики поле зеленого цвета с 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информацией, не сочетающейся с блоком идентичного композиционного р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шения, при расположении относительно правого края, что нарушает общую структуру ориентированных с левой границы материалов. Последняя точка фиксации представлена большой по критерию визуального веса подборкой </w:t>
      </w:r>
      <w:proofErr w:type="gramStart"/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видео-материалов</w:t>
      </w:r>
      <w:proofErr w:type="gramEnd"/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объединенной за счет использования подложки серого цвета, выбивающейся из общей структуры оформления. На основе приведе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данных можно сделать вывод о низком уровне организации стартовой страницы, дробном размещении информации и организационной способн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сти визуальных блоков. </w:t>
      </w:r>
    </w:p>
    <w:p w:rsidR="00CD055E" w:rsidRPr="00380B96" w:rsidRDefault="00CD055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Навигационная панель, традиционно расположенная относительно верхнего поля веб-страницы, представлена в трех форматах: 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линейки,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визу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лизирующей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основные тематические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разд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елы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окном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подразде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лами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скр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всплывающ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ей панелью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 перечислением </w:t>
      </w:r>
      <w:r w:rsidR="00594725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совокупности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рубрик, предста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ленных в тематическим ряду данного средства массовой информации.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санные параметры панели навигации, визуальное воплощение и размещение на веб-страницах является идентичным стартовой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что соответствует хара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теристикам приема соотношения визуального элемента и реализуемого им функциям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DA4DA9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DA4DA9" w:rsidRPr="00380B96" w:rsidRDefault="00F20CB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Использование метода управления вниманием за счет принципов эрг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номики цвета является единственным организующим визуальное простра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ство приемом за счет применения фирменного для данного средства масс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вой информации зеленого цвета для графических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элементов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представленных в качестве линеек. Данный цвет применяется касательно метода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для акцентирования внимания на </w:t>
      </w:r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заголовках, отдельных слов в рамках те</w:t>
      </w:r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стуальных блоков, обозначения рубрик и гиперссылок. Однако хаотичное, ненормированное выделение не способствует успешной ориентации польз</w:t>
      </w:r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вателя на веб-странице за счет очевидного </w:t>
      </w:r>
      <w:proofErr w:type="gramStart"/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отсутствия четкой структуры применения принципов организации цветовой композиции</w:t>
      </w:r>
      <w:proofErr w:type="gramEnd"/>
      <w:r w:rsidR="001C173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</w:p>
    <w:p w:rsidR="00483990" w:rsidRPr="00380B96" w:rsidRDefault="0048399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рамках структурно-функционального анализа были выбраны две 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матические рубрики: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M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usik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A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uto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которые являются абсолютно иде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тичными стартовой странице по принципу использования методов управл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 вниманием на основе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и эргон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мике цвета. Однако 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обоих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рубриках присутствует сбалансированное дел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 информационных блоков на две колонки по принципу размещения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новных материалов данной тематической группы относительно правого края веб-страницы и блока анонсов материалов близкой тематической группы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носительно левого края. Траектория движения взгляда пользователя орие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тирована от верхнего поля с визуальным объектом наибольшего визуального веса вертикально вниз </w:t>
      </w:r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 опосредована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принципом ритмичности и единообр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зия оформления материалов. Первый </w:t>
      </w:r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информационный блок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веб-странице рубри</w:t>
      </w:r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«</w:t>
      </w:r>
      <w:proofErr w:type="spellStart"/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Musik</w:t>
      </w:r>
      <w:proofErr w:type="spellEnd"/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«</w:t>
      </w:r>
      <w:proofErr w:type="spellStart"/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Auto</w:t>
      </w:r>
      <w:proofErr w:type="spellEnd"/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является единственным визуальным центром поло</w:t>
      </w:r>
      <w:r w:rsidR="00D35E3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6377B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точкой максимальной фиксации взгляда, функционирующей в качестве начала изучения контента. </w:t>
      </w:r>
    </w:p>
    <w:p w:rsidR="00A52F03" w:rsidRPr="00380B96" w:rsidRDefault="00067D7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качестве материала для анализа в рамках рассмотренных выше ру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рик выбраны публикации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Prince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hat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kein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Testament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hinterlassen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из раздела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Musik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Vor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diesen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Situationen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haben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Autofahrer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Angst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из раздела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Auto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 В обоих случаях метод управления вниманием пользователя за счет метода эргономики цвета функционирует относительно цветового маркирования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нели навигации и ссылки на стартовую страницу без дополнительных цвет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вых маркировок, что способствует выведению данных визуальных элементов на первый план относительно иных объектов. Визуальным центром, точкой максимальной фиксации внимания и начала изучения контента выступает фотографическое изображение с горизонтальной ориентацией и высокими показателями детализации для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обоих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публикаций. Однако в случае с матер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алом из тематической рубрики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Auto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действует принцип выделения текст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альных элементов внутри единого журналистского материала, представле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в качестве активной ссылки на материал схожей тематики, опублик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ванный ранее.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Однако за счет показателей низкой контрастности между че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 и зеленым цветом с низкими показателями яркости и насыщенности данное обособление не может считаться эффективным использованием мет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да управления вниманием пользователя, основанным на стратегии </w:t>
      </w:r>
      <w:proofErr w:type="spellStart"/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фики</w:t>
      </w:r>
      <w:proofErr w:type="spellEnd"/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Применение полужирного начертания в </w:t>
      </w:r>
      <w:proofErr w:type="spellStart"/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заголовке с использ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A52F0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ванием увеличенного кегля в последнем – единственный прием визуальной презентации заголовочного комплекса в описываемых случаях.</w:t>
      </w:r>
    </w:p>
    <w:p w:rsidR="00483990" w:rsidRPr="00380B96" w:rsidRDefault="00483990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 основании проведенного исследования можно сделать вывод о ни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ком уровне </w:t>
      </w:r>
      <w:r w:rsidR="00067D7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соответствия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немецкого средства массовой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формации таблоидного типа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Frankfurter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Rundschau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ключевым стратегиям управления вниманием пользователей.</w:t>
      </w:r>
    </w:p>
    <w:p w:rsidR="00630114" w:rsidRPr="00380B96" w:rsidRDefault="0063011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b/>
          <w:kern w:val="0"/>
          <w:sz w:val="28"/>
          <w:szCs w:val="28"/>
          <w:lang w:val="ru-RU" w:eastAsia="en-US"/>
        </w:rPr>
      </w:pPr>
    </w:p>
    <w:p w:rsidR="00D324D6" w:rsidRPr="00380B96" w:rsidRDefault="00D324D6" w:rsidP="00A97756">
      <w:pPr>
        <w:pStyle w:val="3"/>
        <w:wordWrap/>
        <w:spacing w:line="360" w:lineRule="auto"/>
        <w:rPr>
          <w:rFonts w:ascii="Times New Roman" w:eastAsiaTheme="minorHAnsi" w:hAnsi="Times New Roman" w:cs="Times New Roman"/>
          <w:b w:val="0"/>
          <w:color w:val="auto"/>
          <w:kern w:val="0"/>
          <w:sz w:val="28"/>
          <w:szCs w:val="28"/>
          <w:lang w:val="ru-RU" w:eastAsia="en-US"/>
        </w:rPr>
      </w:pPr>
      <w:bookmarkStart w:id="30" w:name="_Toc450910936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2.3.8. Структурно-функциональный анализ </w:t>
      </w:r>
      <w:proofErr w:type="gram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r w:rsidR="00765409"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немецкого </w:t>
      </w:r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таблоидного издания «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Welt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kompakt</w:t>
      </w:r>
      <w:proofErr w:type="spellEnd"/>
      <w:r w:rsidRPr="00380B96">
        <w:rPr>
          <w:rFonts w:ascii="Times New Roman" w:eastAsiaTheme="minorHAnsi" w:hAnsi="Times New Roman" w:cs="Times New Roman"/>
          <w:color w:val="auto"/>
          <w:kern w:val="0"/>
          <w:sz w:val="28"/>
          <w:szCs w:val="28"/>
          <w:lang w:val="ru-RU" w:eastAsia="en-US"/>
        </w:rPr>
        <w:t>»</w:t>
      </w:r>
      <w:bookmarkEnd w:id="30"/>
    </w:p>
    <w:p w:rsidR="00A52F03" w:rsidRPr="00380B96" w:rsidRDefault="009D0F81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Визуальная композиция стартовой страницы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Интернет-версии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неме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кого таблоидного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Welt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kompakt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</w:t>
      </w:r>
      <w:r w:rsidR="00396A0D">
        <w:rPr>
          <w:rStyle w:val="a6"/>
          <w:rFonts w:ascii="Times New Roman" w:eastAsiaTheme="minorHAnsi"/>
          <w:kern w:val="0"/>
          <w:sz w:val="28"/>
          <w:szCs w:val="28"/>
          <w:lang w:val="ru-RU" w:eastAsia="en-US"/>
        </w:rPr>
        <w:footnoteReference w:id="97"/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построена на приеме контраста между оформлением негативного пространства и полем расположения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формационном блоков.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Ориентация фотографического изображения под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раметры фона выступает в качестве эффективного метода управления вним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нием пользователя за счет использования выразительных особенностей цв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товой организации, масштаба изобразительного элемента и фотографии с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вышенной детализацией в совокупности с приемом управления вниманием, основанным на применении прямой линейной перспективы в фотографии как принципа увеличения визуального веса и категории направления взгляда.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Однако в данном случае оформление негативного пространства не является сугубо декоративным приемом, а функционирует в качестве визуально оформленной ссылки на актуальный журналистский материал. Таким обр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зом, достигается наивысший уровень соответствия между визуальным объе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том и его функциональной ценностью как элемента визуальной коммуник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ции. Негативное пространство реализует функцию подложки для текста,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держанного в едином цвете с основным полем расположения информации</w:t>
      </w:r>
      <w:r w:rsidR="00CD676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За </w:t>
      </w:r>
      <w:r w:rsidR="00CD676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счет описанного цветового соответствия формируется визуальная связка между фоном и основными информационными блоками в рамках стартовой страницы.</w:t>
      </w:r>
    </w:p>
    <w:p w:rsidR="00CD6767" w:rsidRPr="00380B96" w:rsidRDefault="00CD676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Несмотря на использованный прием организации негативного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странства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визуальным центром стартовой страницы является совокупность трех визуальных элементов: логотипа издания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Welt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kompakt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», панели нав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гации и фотографического изображения горизонтальной ориентации, отн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сящегося к первому информационному блоку стартовой страницы. Формир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вание восприятия пользователем описанных элементов в качестве единого целого обосновано грамотным применением метода объединения в рамках стратегии, основанной на совокупности визуально-композиционных методов управления вниманием. Формирование визуальной группы в данном случае обосновано единством цветового решения в синих тонах, горизонтальной ориентацией объектов и равными параметрами контрастности относительно белого фона основной подложки информационных блоков. Описанная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альная группа является центральной точкой фиксации с максимальным виз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альным весом.</w:t>
      </w:r>
    </w:p>
    <w:p w:rsidR="00CD6767" w:rsidRPr="00380B96" w:rsidRDefault="00CD676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Выравнивание информационных блоков 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характеризуется четкой ри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мичной структурой расположения материалов с сохранением параметров в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зуального баланса и ориентацией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относительно левого края – позиции ест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ствен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начала чтения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Объекты с левой стороны обладают большей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формационной 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значимостью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и, следовательно, большим визуальным весом, направ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ляющим внимание пользователей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 вертикальной траектории от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зуального центра в верхней части к нижней границе веб-страницы. 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кач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стве второй точки фиксации внимания выступает </w:t>
      </w:r>
      <w:proofErr w:type="gramStart"/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видео-файл</w:t>
      </w:r>
      <w:proofErr w:type="gramEnd"/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который не вступает в отношения визуальной конкуренции с иными объектами и инфо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мационными блоками, тем самым </w:t>
      </w:r>
      <w:proofErr w:type="spellStart"/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минимизируя</w:t>
      </w:r>
      <w:proofErr w:type="spellEnd"/>
      <w:r w:rsidR="00072E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вероятность возникновения дробности в восприятии пользователем пространства стартовой страницы.</w:t>
      </w:r>
    </w:p>
    <w:p w:rsidR="00072E4B" w:rsidRPr="00380B96" w:rsidRDefault="00072E4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Устройство панели навигации представлено в качестве структуры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новной линейки, разделенной на тематические блоки, и всплывающего окна с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выведением дополнительных рубрик, функционирующих в рамках выбра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темы с использованием не только печатной информации, но и фотогр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фических элементов. Отдельно выведено 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поле поисковой системы по веб-сайту, выступающее в качестве удобного и быстрого способа поиска инфо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мации вне зависимости от тематической принадлежности.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681464" w:rsidRPr="00380B96" w:rsidRDefault="00396A0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</w:t>
      </w:r>
      <w:proofErr w:type="gramStart"/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основанный</w:t>
      </w:r>
      <w:proofErr w:type="gramEnd"/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особенностях </w:t>
      </w:r>
      <w:proofErr w:type="spellStart"/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графики</w:t>
      </w:r>
      <w:proofErr w:type="spellEnd"/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данном случае представлен одновременным функционированием в ра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="0052658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ках одной полосы двух типов шрифтов: рубленного для основного текста и с засечками для элементов заголовочного комплекса. 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Данный прием сп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собствует улучшению восприятия текстуальной составляющей, обособлен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ем заголовочного комплекса от общего текстового материала. При удобстве воспр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ятия </w:t>
      </w:r>
      <w:proofErr w:type="gramStart"/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рубленного</w:t>
      </w:r>
      <w:proofErr w:type="gramEnd"/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шрифта, именно шрифт с засечками обладает более выс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кими показателями фокусировки внимания</w:t>
      </w:r>
      <w:r w:rsidR="0068146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за счет</w:t>
      </w:r>
      <w:r w:rsidR="008362F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чего</w:t>
      </w:r>
      <w:r w:rsidR="0068146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использование да</w:t>
      </w:r>
      <w:r w:rsidR="0068146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68146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шрифта является эффективным визуальным приемом</w:t>
      </w:r>
      <w:r w:rsidR="006B571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. </w:t>
      </w:r>
      <w:proofErr w:type="gramStart"/>
      <w:r w:rsidR="008362F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Тематические рубрики, сопровождающие информационные блоки, выделены основным фирменным цветом 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издания «</w:t>
      </w:r>
      <w:proofErr w:type="spellStart"/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Welt</w:t>
      </w:r>
      <w:proofErr w:type="spellEnd"/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kompakt</w:t>
      </w:r>
      <w:proofErr w:type="spellEnd"/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- голубым, а текстуальные мат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риалы являются активными ссылками на полную версию материала, меня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щими свой цвет с черного на темно-голубой при наведении курсора, тем с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мым акцентируя внимание пользователя на выбранном блоке.</w:t>
      </w:r>
      <w:proofErr w:type="gramEnd"/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Дополнител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ная информация обозначена менее контрастным относительно белого нег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тивного пространства серым цветом, не мешая восприятию основного мат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E7DA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риала. </w:t>
      </w:r>
    </w:p>
    <w:p w:rsidR="00CE7DA3" w:rsidRPr="00380B96" w:rsidRDefault="00CE7DA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Для анализа отдельных рубрик были выбраны тематические разделы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B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oerse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r w:rsidRPr="00380B96">
        <w:rPr>
          <w:rFonts w:ascii="Times New Roman" w:eastAsiaTheme="minorHAnsi"/>
          <w:kern w:val="0"/>
          <w:sz w:val="28"/>
          <w:szCs w:val="28"/>
          <w:lang w:eastAsia="en-US"/>
        </w:rPr>
        <w:t>I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con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». Обе рубрики характеризуются единством визуального 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площения, представленным сохранения композиции и центральных параме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 графических элементов, оформления логотипа, панели навигации и цв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тового решения негативного пространства. Актуальность относительно ста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товой страницы сохраняют характеристики метода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типографики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ного комплекса, ссылок и основного текста.</w:t>
      </w:r>
    </w:p>
    <w:p w:rsidR="00CE7DA3" w:rsidRPr="00380B96" w:rsidRDefault="00CE7DA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Рубрика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Boerse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характеризуется сложной визуальной структурой с доминированием иллюстративных материалов </w:t>
      </w: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над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текстуальными в силу особенности способа предоставления информации, представленной в кач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 графиков. За счет данной особенности в качестве визуального центра выступает текстуальный блок в верхней части веб-страницы, ориентирова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ный относительно центральной вертикальной оси и ограниченные по прав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му и левому краю иллюстративными объектами.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Последующие три точки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фиксации внимания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представленные в качестве ориентированных по левому краю видеозаписей, сопровождаемых текстуальной информацией, не вст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пают в отношения визуальной конкуренции по отношению к первой точке фиксации за счет меньшего визуального веса, но доминируют над основным объемом визуальных блоков за счет наибольшей контрастности по отнош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B9170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нию к негативному пространству. </w:t>
      </w:r>
    </w:p>
    <w:p w:rsidR="00B9170F" w:rsidRPr="00380B96" w:rsidRDefault="00B9170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Иной визуальной структурой обладает рубрика «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Icon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», организованная в соответствии с методами ритмичности и баланса. Первая точка фиксации характеризуется асимметричностью и </w:t>
      </w:r>
      <w:r w:rsidR="00100D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отличной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структурой организации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формационного блока с ориентацией фотографического изображения отн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сительно левой стороны, а текстуального материала относительно правой. За счет осознанного нарушения </w:t>
      </w:r>
      <w:r w:rsidR="00100D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структуры, объединяющий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все визуальные об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ъ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екты на полосе, первый материал привлекает наибольшее количество вним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пользователей и становится вершиной визуальной иерархии веб-страницы.</w:t>
      </w:r>
      <w:r w:rsidR="00100D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Визуальное оформление основной совокупности блоков предста</w:t>
      </w:r>
      <w:r w:rsidR="00100D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100DA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лено в формате 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постепенного уменьшения визуального веса иллюстративн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 и текстуального материала </w:t>
      </w:r>
      <w:proofErr w:type="gramStart"/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 формированием траектории внимания пол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зователя от наибольшего визуального элемента к наименьшему в соотве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ствие с направлением</w:t>
      </w:r>
      <w:proofErr w:type="gramEnd"/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вертикальной оси. Структура организации блоков представлена в виде пирамиды, на вершине которой располагается первый материал, представленный одной колонкой, затем материалы, разбитые на две колонки, и в завершении – верстка информационных блоков в три коло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E0802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ки. </w:t>
      </w:r>
    </w:p>
    <w:p w:rsidR="000A44E8" w:rsidRPr="00380B96" w:rsidRDefault="000E0802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 xml:space="preserve">Параметры визуальной организации 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отдельных публикаций «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Gewinne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der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Dax-Konzerne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verschwinden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ins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Ausland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в рубрике «</w:t>
      </w:r>
      <w:r w:rsidR="006C4E7F" w:rsidRPr="00380B96">
        <w:rPr>
          <w:rFonts w:ascii="Times New Roman" w:eastAsiaTheme="minorHAnsi"/>
          <w:kern w:val="0"/>
          <w:sz w:val="28"/>
          <w:szCs w:val="28"/>
          <w:lang w:eastAsia="en-US"/>
        </w:rPr>
        <w:t>F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inanzen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и «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Freundschaftspausen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sind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ausgesprochen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sinnvoll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в рубрике «</w:t>
      </w:r>
      <w:r w:rsidR="006C4E7F" w:rsidRPr="00380B96">
        <w:rPr>
          <w:rFonts w:ascii="Times New Roman" w:eastAsiaTheme="minorHAnsi"/>
          <w:kern w:val="0"/>
          <w:sz w:val="28"/>
          <w:szCs w:val="28"/>
          <w:lang w:eastAsia="en-US"/>
        </w:rPr>
        <w:t>I</w:t>
      </w:r>
      <w:proofErr w:type="spellStart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con</w:t>
      </w:r>
      <w:proofErr w:type="spellEnd"/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характер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зуются единой структурой визуального оформления заголовочного компле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са</w:t>
      </w:r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представленного непосредственно заголовком и </w:t>
      </w:r>
      <w:proofErr w:type="spellStart"/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лидом</w:t>
      </w:r>
      <w:proofErr w:type="spellEnd"/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использова</w:t>
      </w:r>
      <w:r w:rsidR="00D4638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нием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фотографических материалов</w:t>
      </w:r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формате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портрета журналиста-автора публ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6C4E7F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кации. </w:t>
      </w:r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обоих случаях наблюдается преобладание текстуальной части </w:t>
      </w:r>
      <w:proofErr w:type="gramStart"/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над</w:t>
      </w:r>
      <w:proofErr w:type="gramEnd"/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иллюстративной с функционированием единой точки фокусировки вним</w:t>
      </w:r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7B721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ния, ориентированной на описанную выше визуальную совокупность.</w:t>
      </w:r>
      <w:r w:rsidR="00D4638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</w:p>
    <w:p w:rsidR="000A44E8" w:rsidRPr="00380B96" w:rsidRDefault="00D4638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Для анализируемых материалов характерно использование принципов навигации пользователей по содержанию текстуальной части за счет страт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гии, основанной на </w:t>
      </w:r>
      <w:proofErr w:type="spell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типографике</w:t>
      </w:r>
      <w:proofErr w:type="spell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комплекса, методом графич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ского выделения подзаголов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ков на основе увеличения кегля, с применением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полужирного начертания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при выборе типичного для данного средства масс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вой информации шрифта с засечками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материале тематической рубрики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«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Finanzen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шрифт с засечками используется только в основном заголовке публикации и 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в то время как подзаголовки внутри текста выполнены </w:t>
      </w:r>
      <w:proofErr w:type="gram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рубленным</w:t>
      </w:r>
      <w:proofErr w:type="gram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шрифтом. В материале тематической рубрики «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Icon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основной заголовок и подзаголовки внутри текста характеризуются применением пр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влекающего внимания шрифта с засечками, при 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оформленном </w:t>
      </w:r>
      <w:proofErr w:type="gram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ным</w:t>
      </w:r>
      <w:proofErr w:type="gram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шрифтом. На основании особенностей функционирования стратегий управления вниманиям типографическое решение публикации  «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Freundschaftspausen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sind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ausgesprochen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spellStart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sinnvoll</w:t>
      </w:r>
      <w:proofErr w:type="spellEnd"/>
      <w:r w:rsidR="000A44E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</w:t>
      </w:r>
      <w:r w:rsidR="00B1558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является более успешным с позиции фиксации взгляда.</w:t>
      </w:r>
    </w:p>
    <w:p w:rsidR="000E0802" w:rsidRPr="00380B96" w:rsidRDefault="00D4638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Акцентирование внима</w:t>
      </w:r>
      <w:r w:rsidR="00581F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внутри текстуального материала функци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нирует за счет успешной реализации стратегии эргономики цвета, предста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ленной в данном случае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подчеркиванием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цветовой маркировкой от</w:t>
      </w:r>
      <w:r w:rsidR="00581F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дельных слов, которые являются активными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ссы</w:t>
      </w:r>
      <w:r w:rsidR="00581F9A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лками на ранее опубликованные близкие по тематике журналистские произведения. Для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рубрики «</w:t>
      </w:r>
      <w:proofErr w:type="spellStart"/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Icon</w:t>
      </w:r>
      <w:proofErr w:type="spellEnd"/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» о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новной акцентирующий цвет – красный, для рубрики «</w:t>
      </w:r>
      <w:proofErr w:type="spellStart"/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Finanzen</w:t>
      </w:r>
      <w:proofErr w:type="spellEnd"/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» - голубой. С 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позиции цветовой композиции и цветового контраста использование красн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го цвета является более выгодной стратегией управления внимания и фикс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0A282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взгляда на основе параметров насыщенности и яркости.</w:t>
      </w:r>
    </w:p>
    <w:p w:rsidR="00A52F03" w:rsidRPr="00380B96" w:rsidRDefault="00A52F0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</w:p>
    <w:p w:rsidR="00A70126" w:rsidRPr="00380B96" w:rsidRDefault="00A70126" w:rsidP="00A97756">
      <w:pPr>
        <w:pStyle w:val="2"/>
        <w:spacing w:line="360" w:lineRule="auto"/>
        <w:jc w:val="both"/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</w:pPr>
      <w:bookmarkStart w:id="31" w:name="_Toc450910937"/>
      <w:r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2.4. </w:t>
      </w:r>
      <w:r w:rsidR="00B5266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Основные в</w:t>
      </w:r>
      <w:r w:rsidR="00DF70D4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ыводы</w:t>
      </w:r>
      <w:r w:rsidR="00B5266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по результатам структурно-функционального анализа стратегий управления вниманием пользователей в </w:t>
      </w:r>
      <w:proofErr w:type="gramStart"/>
      <w:r w:rsidR="00B5266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>Интернет-СМИ</w:t>
      </w:r>
      <w:proofErr w:type="gramEnd"/>
      <w:r w:rsidR="00B52660" w:rsidRPr="00380B96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на примере британских и немецких таблоидных изданий</w:t>
      </w:r>
      <w:bookmarkEnd w:id="31"/>
    </w:p>
    <w:p w:rsidR="002E664C" w:rsidRPr="00380B96" w:rsidRDefault="00507D63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proofErr w:type="gramStart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В рамках структурно-функционального анализа </w:t>
      </w:r>
      <w:r w:rsidR="00B5266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управления вниманием пользователей в общей сложности было исследовано восемь таблоидных изданий и сорок веб-страниц на предмет организации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структуры</w:t>
      </w:r>
      <w:r w:rsidR="00EA3B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 иерархии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, </w:t>
      </w:r>
      <w:r w:rsidR="00EA3B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способов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визуальной презентации информации, характеристик устройства</w:t>
      </w:r>
      <w:r w:rsidR="00EA3B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функционирования панелей навигации</w:t>
      </w:r>
      <w:r w:rsidR="00EA3B4B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прим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нения </w:t>
      </w:r>
      <w:r w:rsidR="00B52660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стратегий управления вниманием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основе выведенных критериев структурно-функционального анализа, актуальных в рамках данной маг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D860D8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стерской диссертации. </w:t>
      </w:r>
      <w:proofErr w:type="gramEnd"/>
    </w:p>
    <w:p w:rsidR="0055740E" w:rsidRPr="00380B96" w:rsidRDefault="009B6B4A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Наиболее часто используемой стратегией в исследованных средствах массовой информации таблоидного типа является совокупность визуально-графических стратегий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 ориентированных на организацию визуального пр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странства веб-страницы с учетом силовых линий и визуальных центров, оп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сывающих особенности функционирования визуальной иерархии как эл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мента визуальной перцепции и фиксации внимания. На основании данной стратегии выявлено композиционное соотношение элементов на веб-странице по отношению друг к другу в рамках определения вектора напра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ления внимания и определения степени усвоения визуальной информации. Проведена оценка текстуальных блоков и их расположения как целостных визуальных объектов. </w:t>
      </w:r>
    </w:p>
    <w:p w:rsidR="005F35E3" w:rsidRPr="00380B96" w:rsidRDefault="00EE47CE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большинстве рассмотренных случаев прослеживается стремление 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ганизации визуальной иерархии на основании манипулирования стратегией визуального веса объектов и стратегии перцептивной разметки пространства 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веб-страницы с обоснованной тенденцией размещения наиболее актуальных информационных блоков с ориентацией по верхней границе визуального п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ля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формате точек максимальной фиксации внимания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большинстве сл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у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чае концентрация взгляда пользователя обусловлена расположением илл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стративного материала наибольшего формата с высокой степенью детализ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ции и значительным превосходством иных визуальных объектов на основе принципа визуального веса.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proofErr w:type="gramStart"/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Применение стратегии объединения текстуал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ных и иллюстративных визуальных объектов в единое поле, функциониру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ю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щее в качестве средства управления вниманием и категорией организации успешной визуальной коммуникации, обусловлена достижением видимого соответствия между элементами на основе принципов соответствия формы и структуры, равного визуального веса, применения единых графических р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5F35E3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мок, линеек и подложек с контрастным негативному пространству цветовым решением. </w:t>
      </w:r>
      <w:proofErr w:type="gramEnd"/>
    </w:p>
    <w:p w:rsidR="00EE47CE" w:rsidRPr="00380B96" w:rsidRDefault="0056649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Применение обозначенных стратегий выступает в качестве наиболее простого метода построения композиции объектов с 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целью формирования естественной визуальной иерархии, удобной для направления взгляда пол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зователя по полосе. Ориентация информационных блоков относительно л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вого края в равной степени успешно применяется рассмотренными в рамках анализа таблоидными средствами массовой информации Великобритании и Германии с целью расположения материалов в точке естественного совпад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F66F4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 начала изучения контента при чтении слева направо и горизонтальной направляющей оси организации контента. </w:t>
      </w:r>
    </w:p>
    <w:p w:rsidR="00EF66F4" w:rsidRPr="00380B96" w:rsidRDefault="00EF66F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Исследования визуальных элементов в рамках стартовой страницы, страниц рубрик и отдельных материалов демонстрирует высокую степень соответствия между объектами и реализуемыми ими функциями участников визуальной коммуникации, элементов ориентации пользователя в простра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 веб-сайта и наглядных ссылок на дополнительные страницы веб-сайта. Панели навигации во всех случаях отличаются высоким качеством визуал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ь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ного и функционального исполнения с совпадением с ключевыми параме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рами стратегии визуальной иерархии. </w:t>
      </w:r>
    </w:p>
    <w:p w:rsidR="00EF66F4" w:rsidRPr="00380B96" w:rsidRDefault="00EF66F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Отмечено частичное несоответствие в некоторых изданиях параметров стратегии визуального баланса и ритма с фактическим положением инфо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мационных блоков на веб-странице вне зависимости от роли ее функцион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55740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рования в качестве стартовой или тематической. Во всех исследованных средствах массовой информации отсутствует применение с той или иной степени стратегии скрытой линеарности.</w:t>
      </w:r>
    </w:p>
    <w:p w:rsidR="007C301B" w:rsidRPr="00380B96" w:rsidRDefault="007C301B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Стратегия управления вниманием пользователя за счет применения принципов эргономики цвета и параметров контрастности выступает в кач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стве второй по частоте использования стратегией управления вниманием пользователей на примере рассмотренных 40 веб-страниц таблоидных средств массовой информации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 Описанная стратегия функционирует в ра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ках веб-страницы в качестве </w:t>
      </w:r>
      <w:proofErr w:type="gramStart"/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метода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выведе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особенностей фокусирования влияния</w:t>
      </w:r>
      <w:proofErr w:type="gramEnd"/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 счет цветового соотноше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ния эле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ментов на полосе, соотношения фонового пространства с объектами первого плана, визуальной группировки раздробленных объектов в некото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рое визу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альное единство. Оправдано 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стремление создания общей для веб-сайта цветовой композиции с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эффекти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ной ориента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цией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поль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зова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теля в пространстве 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полосы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выделением ключ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вых элемен</w:t>
      </w:r>
      <w:r w:rsidR="00261E16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тов, фоку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сировки внимания на определенных объектах.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Наиболее часто используемым принципом данной стратегии является использование цветовых маркировок для акцентирования внимания на отдельных информ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ционных блоках, рубриках, текстуальных материалах. В исследованных средствах массовой информации Великобритании и Германии не выявлено использование принципа цветовой градации. В незначительном относительно общей совокупности анализируемых источников количестве представлено практическое освоение и успешное применение стратегии контраста света и тени, ориентированной на изменение свойств визуальных объектов по степ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ни насыщенности и яркости. Однако широко представлено применение цв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тового контраста между негативным пространством и основным полем веб-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lastRenderedPageBreak/>
        <w:t>сайта, иллюстративными и текстуальными объектами, отдельными участк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ми текста и непосредственно текстом для выведения на первый план осно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ных информационных блоков и центральных визуальных объектов. </w:t>
      </w:r>
    </w:p>
    <w:p w:rsidR="00D6212D" w:rsidRPr="00380B96" w:rsidRDefault="00261E16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 w:eastAsiaTheme="minorHAnsi"/>
          <w:kern w:val="0"/>
          <w:sz w:val="28"/>
          <w:szCs w:val="28"/>
          <w:lang w:val="ru-RU" w:eastAsia="en-US"/>
        </w:rPr>
      </w:pP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 наимень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шей степени относительно категории частотности примен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ния и качества использования 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представлена стратегия, основанная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</w:t>
      </w:r>
      <w:proofErr w:type="spellStart"/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тип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графике</w:t>
      </w:r>
      <w:proofErr w:type="spellEnd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заголовочного комплекса и презентации текстуальной информации</w:t>
      </w:r>
      <w:r w:rsidR="00C75B87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.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Данная стратегия призвана реализовывать функции визуальной организации текстовых блоков, определять </w:t>
      </w:r>
      <w:proofErr w:type="gramStart"/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шрифтово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proofErr w:type="gramEnd"/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расписания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средства массовой и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формации в рамках сети Интернет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условиях единой системы визуальной перцепции. </w:t>
      </w:r>
      <w:proofErr w:type="gramStart"/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Ориентирована</w:t>
      </w:r>
      <w:proofErr w:type="gramEnd"/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на ожидания фокусировки внимания пользоват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е</w:t>
      </w:r>
      <w:r w:rsidR="00EE47CE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ля на отдельных заголовках или</w:t>
      </w:r>
      <w:r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определенных элементах текста.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В больши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н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стве рассмотренных случаев встречается применение для оформления текста </w:t>
      </w:r>
      <w:proofErr w:type="gramStart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рубленного</w:t>
      </w:r>
      <w:proofErr w:type="gramEnd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шрифта с параметрами полужирного и жирного начертания в з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а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головках, реже – в </w:t>
      </w:r>
      <w:proofErr w:type="spellStart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лиде</w:t>
      </w:r>
      <w:proofErr w:type="spellEnd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, с увеличением кегля с целью максимального пр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влечения внимания к названию материала и его тематической сути. Отсу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т</w:t>
      </w:r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ствует курсивное начертание, практически не встречаются подчеркивания, свойственные в </w:t>
      </w:r>
      <w:proofErr w:type="gramStart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>Интернет-пространстве</w:t>
      </w:r>
      <w:proofErr w:type="gramEnd"/>
      <w:r w:rsidR="004C4D7C" w:rsidRPr="00380B96">
        <w:rPr>
          <w:rFonts w:ascii="Times New Roman" w:eastAsiaTheme="minorHAnsi"/>
          <w:kern w:val="0"/>
          <w:sz w:val="28"/>
          <w:szCs w:val="28"/>
          <w:lang w:val="ru-RU" w:eastAsia="en-US"/>
        </w:rPr>
        <w:t xml:space="preserve"> ссылкам внутри текста на отдельные публикации или тематические разделы. </w:t>
      </w:r>
      <w:r w:rsidR="00D6212D"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D6212D" w:rsidRPr="00380B96" w:rsidRDefault="00D6212D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2" w:name="_Toc450910938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ЗАКЛЮЧЕНИЕ</w:t>
      </w:r>
      <w:bookmarkEnd w:id="32"/>
    </w:p>
    <w:p w:rsidR="000D16F0" w:rsidRPr="00380B96" w:rsidRDefault="005F0FA7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 xml:space="preserve">Таблоидные </w:t>
      </w:r>
      <w:r w:rsidR="00737277" w:rsidRPr="00380B96">
        <w:rPr>
          <w:rFonts w:ascii="Times New Roman"/>
          <w:sz w:val="28"/>
          <w:szCs w:val="28"/>
          <w:lang w:val="ru-RU"/>
        </w:rPr>
        <w:t xml:space="preserve">издания, функционирующие в сети </w:t>
      </w:r>
      <w:r w:rsidRPr="00380B96">
        <w:rPr>
          <w:rFonts w:ascii="Times New Roman"/>
          <w:sz w:val="28"/>
          <w:szCs w:val="28"/>
          <w:lang w:val="ru-RU"/>
        </w:rPr>
        <w:t>Интернет, в наибол</w:t>
      </w:r>
      <w:r w:rsidRPr="00380B96">
        <w:rPr>
          <w:rFonts w:ascii="Times New Roman"/>
          <w:sz w:val="28"/>
          <w:szCs w:val="28"/>
          <w:lang w:val="ru-RU"/>
        </w:rPr>
        <w:t>ь</w:t>
      </w:r>
      <w:r w:rsidRPr="00380B96">
        <w:rPr>
          <w:rFonts w:ascii="Times New Roman"/>
          <w:sz w:val="28"/>
          <w:szCs w:val="28"/>
          <w:lang w:val="ru-RU"/>
        </w:rPr>
        <w:t>шей степени относительно средств массовой информации иного формата сталкиваются с необходимостью управления вниманием пользователя на о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>нове понимания структуры организации внимания как психического проце</w:t>
      </w:r>
      <w:r w:rsidRPr="00380B96">
        <w:rPr>
          <w:rFonts w:ascii="Times New Roman"/>
          <w:sz w:val="28"/>
          <w:szCs w:val="28"/>
          <w:lang w:val="ru-RU"/>
        </w:rPr>
        <w:t>с</w:t>
      </w:r>
      <w:r w:rsidRPr="00380B96">
        <w:rPr>
          <w:rFonts w:ascii="Times New Roman"/>
          <w:sz w:val="28"/>
          <w:szCs w:val="28"/>
          <w:lang w:val="ru-RU"/>
        </w:rPr>
        <w:t xml:space="preserve">са группы процессов познания. </w:t>
      </w:r>
      <w:r w:rsidR="00D408D5" w:rsidRPr="00380B96">
        <w:rPr>
          <w:rFonts w:ascii="Times New Roman"/>
          <w:sz w:val="28"/>
          <w:szCs w:val="28"/>
          <w:lang w:val="ru-RU"/>
        </w:rPr>
        <w:t>В ходе магистерской диссертации были ра</w:t>
      </w:r>
      <w:r w:rsidR="00D408D5" w:rsidRPr="00380B96">
        <w:rPr>
          <w:rFonts w:ascii="Times New Roman"/>
          <w:sz w:val="28"/>
          <w:szCs w:val="28"/>
          <w:lang w:val="ru-RU"/>
        </w:rPr>
        <w:t>с</w:t>
      </w:r>
      <w:r w:rsidR="00D408D5" w:rsidRPr="00380B96">
        <w:rPr>
          <w:rFonts w:ascii="Times New Roman"/>
          <w:sz w:val="28"/>
          <w:szCs w:val="28"/>
          <w:lang w:val="ru-RU"/>
        </w:rPr>
        <w:t>смотрены отличительные особенности организации визуального простра</w:t>
      </w:r>
      <w:r w:rsidR="00D408D5" w:rsidRPr="00380B96">
        <w:rPr>
          <w:rFonts w:ascii="Times New Roman"/>
          <w:sz w:val="28"/>
          <w:szCs w:val="28"/>
          <w:lang w:val="ru-RU"/>
        </w:rPr>
        <w:t>н</w:t>
      </w:r>
      <w:r w:rsidR="00D408D5" w:rsidRPr="00380B96">
        <w:rPr>
          <w:rFonts w:ascii="Times New Roman"/>
          <w:sz w:val="28"/>
          <w:szCs w:val="28"/>
          <w:lang w:val="ru-RU"/>
        </w:rPr>
        <w:t>ства таблоидных изданий Великобритании и Германии, выведены и описаны центральные стратегии управления вниманием в рамках специфики визуал</w:t>
      </w:r>
      <w:r w:rsidR="00D408D5" w:rsidRPr="00380B96">
        <w:rPr>
          <w:rFonts w:ascii="Times New Roman"/>
          <w:sz w:val="28"/>
          <w:szCs w:val="28"/>
          <w:lang w:val="ru-RU"/>
        </w:rPr>
        <w:t>ь</w:t>
      </w:r>
      <w:r w:rsidR="00D408D5" w:rsidRPr="00380B96">
        <w:rPr>
          <w:rFonts w:ascii="Times New Roman"/>
          <w:sz w:val="28"/>
          <w:szCs w:val="28"/>
          <w:lang w:val="ru-RU"/>
        </w:rPr>
        <w:t>ного языка веб-дизайна с выявлением зон максимальной фиксации взгляда</w:t>
      </w:r>
      <w:r w:rsidR="00BA307D" w:rsidRPr="00380B96">
        <w:rPr>
          <w:rFonts w:ascii="Times New Roman"/>
          <w:sz w:val="28"/>
          <w:szCs w:val="28"/>
          <w:lang w:val="ru-RU"/>
        </w:rPr>
        <w:t>, за счет чего достигнута цель, поставленная во введении диссертации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. </w:t>
      </w:r>
    </w:p>
    <w:p w:rsidR="00D408D5" w:rsidRPr="00380B96" w:rsidRDefault="00D408D5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Проведено теоретическое рассмотреть феномен</w:t>
      </w:r>
      <w:r w:rsidR="00AA5A04" w:rsidRPr="00380B96">
        <w:rPr>
          <w:rFonts w:ascii="Times New Roman"/>
          <w:sz w:val="28"/>
          <w:szCs w:val="28"/>
          <w:lang w:val="ru-RU"/>
        </w:rPr>
        <w:t>а внимания как сво</w:t>
      </w:r>
      <w:r w:rsidR="00AA5A04" w:rsidRPr="00380B96">
        <w:rPr>
          <w:rFonts w:ascii="Times New Roman"/>
          <w:sz w:val="28"/>
          <w:szCs w:val="28"/>
          <w:lang w:val="ru-RU"/>
        </w:rPr>
        <w:t>й</w:t>
      </w:r>
      <w:r w:rsidR="00AA5A04" w:rsidRPr="00380B96">
        <w:rPr>
          <w:rFonts w:ascii="Times New Roman"/>
          <w:sz w:val="28"/>
          <w:szCs w:val="28"/>
          <w:lang w:val="ru-RU"/>
        </w:rPr>
        <w:t>ства</w:t>
      </w:r>
      <w:r w:rsidRPr="00380B96">
        <w:rPr>
          <w:rFonts w:ascii="Times New Roman"/>
          <w:sz w:val="28"/>
          <w:szCs w:val="28"/>
          <w:lang w:val="ru-RU"/>
        </w:rPr>
        <w:t xml:space="preserve"> психологических процессов человеческой деятельности с трех ключевых сторон: внимание как элемент психической деятельности, внимание как свойство личности, внимание как</w:t>
      </w:r>
      <w:r w:rsidR="00AA5A04" w:rsidRPr="00380B96">
        <w:rPr>
          <w:rFonts w:ascii="Times New Roman"/>
          <w:sz w:val="28"/>
          <w:szCs w:val="28"/>
          <w:lang w:val="ru-RU"/>
        </w:rPr>
        <w:t xml:space="preserve"> определенное состояние психики. </w:t>
      </w:r>
      <w:r w:rsidR="00737277" w:rsidRPr="00380B96">
        <w:rPr>
          <w:rFonts w:ascii="Times New Roman"/>
          <w:sz w:val="28"/>
          <w:szCs w:val="28"/>
          <w:lang w:val="ru-RU"/>
        </w:rPr>
        <w:t>Про</w:t>
      </w:r>
      <w:r w:rsidRPr="00380B96">
        <w:rPr>
          <w:rFonts w:ascii="Times New Roman"/>
          <w:sz w:val="28"/>
          <w:szCs w:val="28"/>
          <w:lang w:val="ru-RU"/>
        </w:rPr>
        <w:t>ан</w:t>
      </w:r>
      <w:r w:rsidRPr="00380B96">
        <w:rPr>
          <w:rFonts w:ascii="Times New Roman"/>
          <w:sz w:val="28"/>
          <w:szCs w:val="28"/>
          <w:lang w:val="ru-RU"/>
        </w:rPr>
        <w:t>а</w:t>
      </w:r>
      <w:r w:rsidRPr="00380B96">
        <w:rPr>
          <w:rFonts w:ascii="Times New Roman"/>
          <w:sz w:val="28"/>
          <w:szCs w:val="28"/>
          <w:lang w:val="ru-RU"/>
        </w:rPr>
        <w:t>лиз</w:t>
      </w:r>
      <w:r w:rsidR="00737277" w:rsidRPr="00380B96">
        <w:rPr>
          <w:rFonts w:ascii="Times New Roman"/>
          <w:sz w:val="28"/>
          <w:szCs w:val="28"/>
          <w:lang w:val="ru-RU"/>
        </w:rPr>
        <w:t>ированы</w:t>
      </w:r>
      <w:r w:rsidRPr="00380B96">
        <w:rPr>
          <w:rFonts w:ascii="Times New Roman"/>
          <w:sz w:val="28"/>
          <w:szCs w:val="28"/>
          <w:lang w:val="ru-RU"/>
        </w:rPr>
        <w:t xml:space="preserve"> ка</w:t>
      </w:r>
      <w:r w:rsidR="00737277" w:rsidRPr="00380B96">
        <w:rPr>
          <w:rFonts w:ascii="Times New Roman"/>
          <w:sz w:val="28"/>
          <w:szCs w:val="28"/>
          <w:lang w:val="ru-RU"/>
        </w:rPr>
        <w:t>чественные проявления</w:t>
      </w:r>
      <w:r w:rsidR="00AA5A04" w:rsidRPr="00380B96">
        <w:rPr>
          <w:rFonts w:ascii="Times New Roman"/>
          <w:sz w:val="28"/>
          <w:szCs w:val="28"/>
          <w:lang w:val="ru-RU"/>
        </w:rPr>
        <w:t xml:space="preserve"> внимания, определены</w:t>
      </w:r>
      <w:r w:rsidRPr="00380B96">
        <w:rPr>
          <w:rFonts w:ascii="Times New Roman"/>
          <w:sz w:val="28"/>
          <w:szCs w:val="28"/>
          <w:lang w:val="ru-RU"/>
        </w:rPr>
        <w:t xml:space="preserve"> факторы фун</w:t>
      </w:r>
      <w:r w:rsidRPr="00380B96">
        <w:rPr>
          <w:rFonts w:ascii="Times New Roman"/>
          <w:sz w:val="28"/>
          <w:szCs w:val="28"/>
          <w:lang w:val="ru-RU"/>
        </w:rPr>
        <w:t>к</w:t>
      </w:r>
      <w:r w:rsidRPr="00380B96">
        <w:rPr>
          <w:rFonts w:ascii="Times New Roman"/>
          <w:sz w:val="28"/>
          <w:szCs w:val="28"/>
          <w:lang w:val="ru-RU"/>
        </w:rPr>
        <w:t>ционирова</w:t>
      </w:r>
      <w:r w:rsidR="00AA5A04" w:rsidRPr="00380B96">
        <w:rPr>
          <w:rFonts w:ascii="Times New Roman"/>
          <w:sz w:val="28"/>
          <w:szCs w:val="28"/>
          <w:lang w:val="ru-RU"/>
        </w:rPr>
        <w:t>ния различных видов внима</w:t>
      </w:r>
      <w:r w:rsidRPr="00380B96">
        <w:rPr>
          <w:rFonts w:ascii="Times New Roman"/>
          <w:sz w:val="28"/>
          <w:szCs w:val="28"/>
          <w:lang w:val="ru-RU"/>
        </w:rPr>
        <w:t>ния в рамках специфических особе</w:t>
      </w:r>
      <w:r w:rsidRPr="00380B96">
        <w:rPr>
          <w:rFonts w:ascii="Times New Roman"/>
          <w:sz w:val="28"/>
          <w:szCs w:val="28"/>
          <w:lang w:val="ru-RU"/>
        </w:rPr>
        <w:t>н</w:t>
      </w:r>
      <w:r w:rsidRPr="00380B96">
        <w:rPr>
          <w:rFonts w:ascii="Times New Roman"/>
          <w:sz w:val="28"/>
          <w:szCs w:val="28"/>
          <w:lang w:val="ru-RU"/>
        </w:rPr>
        <w:t xml:space="preserve">ностей </w:t>
      </w:r>
      <w:r w:rsidR="00737277" w:rsidRPr="00380B96">
        <w:rPr>
          <w:rFonts w:ascii="Times New Roman"/>
          <w:sz w:val="28"/>
          <w:szCs w:val="28"/>
          <w:lang w:val="ru-RU"/>
        </w:rPr>
        <w:t>организации</w:t>
      </w:r>
      <w:r w:rsidRPr="00380B96">
        <w:rPr>
          <w:rFonts w:ascii="Times New Roman"/>
          <w:sz w:val="28"/>
          <w:szCs w:val="28"/>
          <w:lang w:val="ru-RU"/>
        </w:rPr>
        <w:t xml:space="preserve"> визуальной коммуника</w:t>
      </w:r>
      <w:r w:rsidR="00AA5A04" w:rsidRPr="00380B96">
        <w:rPr>
          <w:rFonts w:ascii="Times New Roman"/>
          <w:sz w:val="28"/>
          <w:szCs w:val="28"/>
          <w:lang w:val="ru-RU"/>
        </w:rPr>
        <w:t>ции.</w:t>
      </w:r>
      <w:r w:rsidR="000D16F0" w:rsidRPr="00380B96">
        <w:rPr>
          <w:rFonts w:ascii="Times New Roman"/>
          <w:sz w:val="28"/>
          <w:szCs w:val="28"/>
          <w:lang w:val="ru-RU"/>
        </w:rPr>
        <w:t xml:space="preserve"> С целью определения фун</w:t>
      </w:r>
      <w:r w:rsidR="000D16F0" w:rsidRPr="00380B96">
        <w:rPr>
          <w:rFonts w:ascii="Times New Roman"/>
          <w:sz w:val="28"/>
          <w:szCs w:val="28"/>
          <w:lang w:val="ru-RU"/>
        </w:rPr>
        <w:t>к</w:t>
      </w:r>
      <w:r w:rsidR="000D16F0" w:rsidRPr="00380B96">
        <w:rPr>
          <w:rFonts w:ascii="Times New Roman"/>
          <w:sz w:val="28"/>
          <w:szCs w:val="28"/>
          <w:lang w:val="ru-RU"/>
        </w:rPr>
        <w:t xml:space="preserve">ции внимания в условиях визуальной перцепции проведено </w:t>
      </w:r>
      <w:r w:rsidRPr="00380B96">
        <w:rPr>
          <w:rFonts w:ascii="Times New Roman"/>
          <w:sz w:val="28"/>
          <w:szCs w:val="28"/>
          <w:lang w:val="ru-RU"/>
        </w:rPr>
        <w:t>исследо</w:t>
      </w:r>
      <w:r w:rsidR="000D16F0" w:rsidRPr="00380B96">
        <w:rPr>
          <w:rFonts w:ascii="Times New Roman"/>
          <w:sz w:val="28"/>
          <w:szCs w:val="28"/>
          <w:lang w:val="ru-RU"/>
        </w:rPr>
        <w:t>вание</w:t>
      </w:r>
      <w:r w:rsidRPr="00380B96">
        <w:rPr>
          <w:rFonts w:ascii="Times New Roman"/>
          <w:sz w:val="28"/>
          <w:szCs w:val="28"/>
          <w:lang w:val="ru-RU"/>
        </w:rPr>
        <w:t xml:space="preserve"> д</w:t>
      </w:r>
      <w:r w:rsidRPr="00380B96">
        <w:rPr>
          <w:rFonts w:ascii="Times New Roman"/>
          <w:sz w:val="28"/>
          <w:szCs w:val="28"/>
          <w:lang w:val="ru-RU"/>
        </w:rPr>
        <w:t>е</w:t>
      </w:r>
      <w:r w:rsidRPr="00380B96">
        <w:rPr>
          <w:rFonts w:ascii="Times New Roman"/>
          <w:sz w:val="28"/>
          <w:szCs w:val="28"/>
          <w:lang w:val="ru-RU"/>
        </w:rPr>
        <w:t xml:space="preserve">терминанты произвольного, непроизвольного и </w:t>
      </w:r>
      <w:proofErr w:type="spellStart"/>
      <w:r w:rsidRPr="00380B96">
        <w:rPr>
          <w:rFonts w:ascii="Times New Roman"/>
          <w:sz w:val="28"/>
          <w:szCs w:val="28"/>
          <w:lang w:val="ru-RU"/>
        </w:rPr>
        <w:t>послепроизвольного</w:t>
      </w:r>
      <w:proofErr w:type="spellEnd"/>
      <w:r w:rsidRPr="00380B96">
        <w:rPr>
          <w:rFonts w:ascii="Times New Roman"/>
          <w:sz w:val="28"/>
          <w:szCs w:val="28"/>
          <w:lang w:val="ru-RU"/>
        </w:rPr>
        <w:t xml:space="preserve"> видов внимания</w:t>
      </w:r>
      <w:r w:rsidR="000D16F0" w:rsidRPr="00380B96">
        <w:rPr>
          <w:rFonts w:ascii="Times New Roman"/>
          <w:sz w:val="28"/>
          <w:szCs w:val="28"/>
          <w:lang w:val="ru-RU"/>
        </w:rPr>
        <w:t>, изучена</w:t>
      </w:r>
      <w:r w:rsidRPr="00380B96">
        <w:rPr>
          <w:rFonts w:ascii="Times New Roman"/>
          <w:sz w:val="28"/>
          <w:szCs w:val="28"/>
          <w:lang w:val="ru-RU"/>
        </w:rPr>
        <w:t xml:space="preserve"> семант</w:t>
      </w:r>
      <w:r w:rsidR="000D16F0" w:rsidRPr="00380B96">
        <w:rPr>
          <w:rFonts w:ascii="Times New Roman"/>
          <w:sz w:val="28"/>
          <w:szCs w:val="28"/>
          <w:lang w:val="ru-RU"/>
        </w:rPr>
        <w:t>ика</w:t>
      </w:r>
      <w:r w:rsidRPr="00380B96">
        <w:rPr>
          <w:rFonts w:ascii="Times New Roman"/>
          <w:sz w:val="28"/>
          <w:szCs w:val="28"/>
          <w:lang w:val="ru-RU"/>
        </w:rPr>
        <w:t xml:space="preserve"> визуальной коммуникации, а именно веб-дизайна в системе методов восприятия окружа</w:t>
      </w:r>
      <w:r w:rsidR="000D16F0" w:rsidRPr="00380B96">
        <w:rPr>
          <w:rFonts w:ascii="Times New Roman"/>
          <w:sz w:val="28"/>
          <w:szCs w:val="28"/>
          <w:lang w:val="ru-RU"/>
        </w:rPr>
        <w:t>ющей действительности.</w:t>
      </w:r>
      <w:r w:rsidR="00BA307D" w:rsidRPr="00380B96">
        <w:rPr>
          <w:rFonts w:ascii="Times New Roman"/>
          <w:sz w:val="28"/>
          <w:szCs w:val="28"/>
          <w:lang w:val="ru-RU"/>
        </w:rPr>
        <w:t xml:space="preserve"> </w:t>
      </w:r>
      <w:r w:rsidR="00737277" w:rsidRPr="00380B96">
        <w:rPr>
          <w:rFonts w:ascii="Times New Roman"/>
          <w:sz w:val="28"/>
          <w:szCs w:val="28"/>
          <w:lang w:val="ru-RU"/>
        </w:rPr>
        <w:t>В</w:t>
      </w:r>
      <w:r w:rsidR="00737277" w:rsidRPr="00380B96">
        <w:rPr>
          <w:rFonts w:ascii="Times New Roman"/>
          <w:sz w:val="28"/>
          <w:szCs w:val="28"/>
          <w:lang w:val="ru-RU"/>
        </w:rPr>
        <w:t>ы</w:t>
      </w:r>
      <w:r w:rsidR="00737277" w:rsidRPr="00380B96">
        <w:rPr>
          <w:rFonts w:ascii="Times New Roman"/>
          <w:sz w:val="28"/>
          <w:szCs w:val="28"/>
          <w:lang w:val="ru-RU"/>
        </w:rPr>
        <w:t>полнено</w:t>
      </w:r>
      <w:r w:rsidR="00BA307D" w:rsidRPr="00380B96">
        <w:rPr>
          <w:rFonts w:ascii="Times New Roman"/>
          <w:sz w:val="28"/>
          <w:szCs w:val="28"/>
          <w:lang w:val="ru-RU"/>
        </w:rPr>
        <w:t xml:space="preserve"> исследование специфики</w:t>
      </w:r>
      <w:r w:rsidRPr="00380B96">
        <w:rPr>
          <w:rFonts w:ascii="Times New Roman"/>
          <w:sz w:val="28"/>
          <w:szCs w:val="28"/>
          <w:lang w:val="ru-RU"/>
        </w:rPr>
        <w:t xml:space="preserve"> медиасообщения как метода отражения и осмыс</w:t>
      </w:r>
      <w:r w:rsidR="00BA307D" w:rsidRPr="00380B96">
        <w:rPr>
          <w:rFonts w:ascii="Times New Roman"/>
          <w:sz w:val="28"/>
          <w:szCs w:val="28"/>
          <w:lang w:val="ru-RU"/>
        </w:rPr>
        <w:t>ления окружающего мира с целью выявления особенностей функци</w:t>
      </w:r>
      <w:r w:rsidR="00BA307D" w:rsidRPr="00380B96">
        <w:rPr>
          <w:rFonts w:ascii="Times New Roman"/>
          <w:sz w:val="28"/>
          <w:szCs w:val="28"/>
          <w:lang w:val="ru-RU"/>
        </w:rPr>
        <w:t>о</w:t>
      </w:r>
      <w:r w:rsidR="00BA307D" w:rsidRPr="00380B96">
        <w:rPr>
          <w:rFonts w:ascii="Times New Roman"/>
          <w:sz w:val="28"/>
          <w:szCs w:val="28"/>
          <w:lang w:val="ru-RU"/>
        </w:rPr>
        <w:t xml:space="preserve">нирования </w:t>
      </w:r>
      <w:r w:rsidR="00737277" w:rsidRPr="00380B96">
        <w:rPr>
          <w:rFonts w:ascii="Times New Roman"/>
          <w:sz w:val="28"/>
          <w:szCs w:val="28"/>
          <w:lang w:val="ru-RU"/>
        </w:rPr>
        <w:t>принципов</w:t>
      </w:r>
      <w:r w:rsidR="00BA307D" w:rsidRPr="00380B96">
        <w:rPr>
          <w:rFonts w:ascii="Times New Roman"/>
          <w:sz w:val="28"/>
          <w:szCs w:val="28"/>
          <w:lang w:val="ru-RU"/>
        </w:rPr>
        <w:t xml:space="preserve"> организации</w:t>
      </w:r>
      <w:r w:rsidR="00737277" w:rsidRPr="00380B96">
        <w:rPr>
          <w:rFonts w:ascii="Times New Roman"/>
          <w:sz w:val="28"/>
          <w:szCs w:val="28"/>
          <w:lang w:val="ru-RU"/>
        </w:rPr>
        <w:t>,</w:t>
      </w:r>
      <w:r w:rsidR="00BA307D" w:rsidRPr="00380B96">
        <w:rPr>
          <w:rFonts w:ascii="Times New Roman"/>
          <w:sz w:val="28"/>
          <w:szCs w:val="28"/>
          <w:lang w:val="ru-RU"/>
        </w:rPr>
        <w:t xml:space="preserve"> обработки и визуальной кодировки да</w:t>
      </w:r>
      <w:r w:rsidR="00BA307D" w:rsidRPr="00380B96">
        <w:rPr>
          <w:rFonts w:ascii="Times New Roman"/>
          <w:sz w:val="28"/>
          <w:szCs w:val="28"/>
          <w:lang w:val="ru-RU"/>
        </w:rPr>
        <w:t>н</w:t>
      </w:r>
      <w:r w:rsidR="00BA307D" w:rsidRPr="00380B96">
        <w:rPr>
          <w:rFonts w:ascii="Times New Roman"/>
          <w:sz w:val="28"/>
          <w:szCs w:val="28"/>
          <w:lang w:val="ru-RU"/>
        </w:rPr>
        <w:t>ных.</w:t>
      </w:r>
    </w:p>
    <w:p w:rsidR="00D408D5" w:rsidRPr="00380B96" w:rsidRDefault="00BA307D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</w:t>
      </w:r>
      <w:r w:rsidR="00B40282" w:rsidRPr="00380B96">
        <w:rPr>
          <w:rFonts w:ascii="Times New Roman"/>
          <w:sz w:val="28"/>
          <w:szCs w:val="28"/>
          <w:lang w:val="ru-RU"/>
        </w:rPr>
        <w:t xml:space="preserve"> рамках теоретической части диссертации в</w:t>
      </w:r>
      <w:r w:rsidRPr="00380B96">
        <w:rPr>
          <w:rFonts w:ascii="Times New Roman"/>
          <w:sz w:val="28"/>
          <w:szCs w:val="28"/>
          <w:lang w:val="ru-RU"/>
        </w:rPr>
        <w:t>ыявлены ключевые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хара</w:t>
      </w:r>
      <w:r w:rsidR="00D408D5" w:rsidRPr="00380B96">
        <w:rPr>
          <w:rFonts w:ascii="Times New Roman"/>
          <w:sz w:val="28"/>
          <w:szCs w:val="28"/>
          <w:lang w:val="ru-RU"/>
        </w:rPr>
        <w:t>к</w:t>
      </w:r>
      <w:r w:rsidR="00D408D5" w:rsidRPr="00380B96">
        <w:rPr>
          <w:rFonts w:ascii="Times New Roman"/>
          <w:sz w:val="28"/>
          <w:szCs w:val="28"/>
          <w:lang w:val="ru-RU"/>
        </w:rPr>
        <w:t>теристик</w:t>
      </w:r>
      <w:r w:rsidRPr="00380B96">
        <w:rPr>
          <w:rFonts w:ascii="Times New Roman"/>
          <w:sz w:val="28"/>
          <w:szCs w:val="28"/>
          <w:lang w:val="ru-RU"/>
        </w:rPr>
        <w:t>и</w:t>
      </w:r>
      <w:r w:rsidR="00B40282" w:rsidRPr="00380B96">
        <w:rPr>
          <w:rFonts w:ascii="Times New Roman"/>
          <w:sz w:val="28"/>
          <w:szCs w:val="28"/>
          <w:lang w:val="ru-RU"/>
        </w:rPr>
        <w:t xml:space="preserve"> веб-дизайна </w:t>
      </w:r>
      <w:proofErr w:type="gramStart"/>
      <w:r w:rsidR="00B40282" w:rsidRPr="00380B96">
        <w:rPr>
          <w:rFonts w:ascii="Times New Roman"/>
          <w:sz w:val="28"/>
          <w:szCs w:val="28"/>
          <w:lang w:val="ru-RU"/>
        </w:rPr>
        <w:t>Интернет-СМИ</w:t>
      </w:r>
      <w:proofErr w:type="gramEnd"/>
      <w:r w:rsidR="00B40282" w:rsidRPr="00380B96">
        <w:rPr>
          <w:rFonts w:ascii="Times New Roman"/>
          <w:sz w:val="28"/>
          <w:szCs w:val="28"/>
          <w:lang w:val="ru-RU"/>
        </w:rPr>
        <w:t xml:space="preserve"> и да</w:t>
      </w:r>
      <w:r w:rsidR="00737277" w:rsidRPr="00380B96">
        <w:rPr>
          <w:rFonts w:ascii="Times New Roman"/>
          <w:sz w:val="28"/>
          <w:szCs w:val="28"/>
          <w:lang w:val="ru-RU"/>
        </w:rPr>
        <w:t>н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понятийный аппарат эргоном</w:t>
      </w:r>
      <w:r w:rsidR="00D408D5" w:rsidRPr="00380B96">
        <w:rPr>
          <w:rFonts w:ascii="Times New Roman"/>
          <w:sz w:val="28"/>
          <w:szCs w:val="28"/>
          <w:lang w:val="ru-RU"/>
        </w:rPr>
        <w:t>и</w:t>
      </w:r>
      <w:r w:rsidR="00D408D5" w:rsidRPr="00380B96">
        <w:rPr>
          <w:rFonts w:ascii="Times New Roman"/>
          <w:sz w:val="28"/>
          <w:szCs w:val="28"/>
          <w:lang w:val="ru-RU"/>
        </w:rPr>
        <w:t>к</w:t>
      </w:r>
      <w:r w:rsidR="00B40282" w:rsidRPr="00380B96">
        <w:rPr>
          <w:rFonts w:ascii="Times New Roman"/>
          <w:sz w:val="28"/>
          <w:szCs w:val="28"/>
          <w:lang w:val="ru-RU"/>
        </w:rPr>
        <w:t>и как основы функциональ</w:t>
      </w:r>
      <w:r w:rsidR="00D408D5" w:rsidRPr="00380B96">
        <w:rPr>
          <w:rFonts w:ascii="Times New Roman"/>
          <w:sz w:val="28"/>
          <w:szCs w:val="28"/>
          <w:lang w:val="ru-RU"/>
        </w:rPr>
        <w:t>ного под</w:t>
      </w:r>
      <w:r w:rsidR="00B40282" w:rsidRPr="00380B96">
        <w:rPr>
          <w:rFonts w:ascii="Times New Roman"/>
          <w:sz w:val="28"/>
          <w:szCs w:val="28"/>
          <w:lang w:val="ru-RU"/>
        </w:rPr>
        <w:t xml:space="preserve">хода к веб-дизайну. Рассмотрено понятие </w:t>
      </w:r>
      <w:proofErr w:type="spellStart"/>
      <w:r w:rsidR="00B40282" w:rsidRPr="00380B96">
        <w:rPr>
          <w:rFonts w:ascii="Times New Roman"/>
          <w:sz w:val="28"/>
          <w:szCs w:val="28"/>
          <w:lang w:val="ru-RU"/>
        </w:rPr>
        <w:t>usability</w:t>
      </w:r>
      <w:proofErr w:type="spellEnd"/>
      <w:r w:rsidR="00B40282" w:rsidRPr="00380B96">
        <w:rPr>
          <w:rFonts w:ascii="Times New Roman"/>
          <w:sz w:val="28"/>
          <w:szCs w:val="28"/>
          <w:lang w:val="ru-RU"/>
        </w:rPr>
        <w:t xml:space="preserve"> и изучены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формы взаи</w:t>
      </w:r>
      <w:r w:rsidR="00B40282" w:rsidRPr="00380B96">
        <w:rPr>
          <w:rFonts w:ascii="Times New Roman"/>
          <w:sz w:val="28"/>
          <w:szCs w:val="28"/>
          <w:lang w:val="ru-RU"/>
        </w:rPr>
        <w:t>мо</w:t>
      </w:r>
      <w:r w:rsidR="00D408D5" w:rsidRPr="00380B96">
        <w:rPr>
          <w:rFonts w:ascii="Times New Roman"/>
          <w:sz w:val="28"/>
          <w:szCs w:val="28"/>
          <w:lang w:val="ru-RU"/>
        </w:rPr>
        <w:t>действия пользова</w:t>
      </w:r>
      <w:r w:rsidR="003C291F" w:rsidRPr="00380B96">
        <w:rPr>
          <w:rFonts w:ascii="Times New Roman"/>
          <w:sz w:val="28"/>
          <w:szCs w:val="28"/>
          <w:lang w:val="ru-RU"/>
        </w:rPr>
        <w:t>теля с Интернет-</w:t>
      </w:r>
      <w:r w:rsidR="003C291F" w:rsidRPr="00380B96">
        <w:rPr>
          <w:rFonts w:ascii="Times New Roman"/>
          <w:sz w:val="28"/>
          <w:szCs w:val="28"/>
          <w:lang w:val="ru-RU"/>
        </w:rPr>
        <w:lastRenderedPageBreak/>
        <w:t>ресурсами. На основе исследования близких по тематике научных источников в</w:t>
      </w:r>
      <w:r w:rsidR="00D408D5" w:rsidRPr="00380B96">
        <w:rPr>
          <w:rFonts w:ascii="Times New Roman"/>
          <w:sz w:val="28"/>
          <w:szCs w:val="28"/>
          <w:lang w:val="ru-RU"/>
        </w:rPr>
        <w:t>ыде</w:t>
      </w:r>
      <w:r w:rsidR="003C291F" w:rsidRPr="00380B96">
        <w:rPr>
          <w:rFonts w:ascii="Times New Roman"/>
          <w:sz w:val="28"/>
          <w:szCs w:val="28"/>
          <w:lang w:val="ru-RU"/>
        </w:rPr>
        <w:t>лены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ключевые </w:t>
      </w:r>
      <w:r w:rsidR="00B40282" w:rsidRPr="00380B96">
        <w:rPr>
          <w:rFonts w:ascii="Times New Roman"/>
          <w:sz w:val="28"/>
          <w:szCs w:val="28"/>
          <w:lang w:val="ru-RU"/>
        </w:rPr>
        <w:t>стратегии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управления внимани</w:t>
      </w:r>
      <w:r w:rsidR="003C291F" w:rsidRPr="00380B96">
        <w:rPr>
          <w:rFonts w:ascii="Times New Roman"/>
          <w:sz w:val="28"/>
          <w:szCs w:val="28"/>
          <w:lang w:val="ru-RU"/>
        </w:rPr>
        <w:t>ем.</w:t>
      </w:r>
    </w:p>
    <w:p w:rsidR="00D408D5" w:rsidRPr="00380B96" w:rsidRDefault="003C291F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В рамках практической части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 </w:t>
      </w:r>
      <w:r w:rsidR="00737277" w:rsidRPr="00380B96">
        <w:rPr>
          <w:rFonts w:ascii="Times New Roman"/>
          <w:sz w:val="28"/>
          <w:szCs w:val="28"/>
          <w:lang w:val="ru-RU"/>
        </w:rPr>
        <w:t>описаны и обоснованы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 критерии и </w:t>
      </w:r>
      <w:r w:rsidR="00737277" w:rsidRPr="00380B96">
        <w:rPr>
          <w:rFonts w:ascii="Times New Roman"/>
          <w:sz w:val="28"/>
          <w:szCs w:val="28"/>
          <w:lang w:val="ru-RU"/>
        </w:rPr>
        <w:t>кл</w:t>
      </w:r>
      <w:r w:rsidR="00737277" w:rsidRPr="00380B96">
        <w:rPr>
          <w:rFonts w:ascii="Times New Roman"/>
          <w:sz w:val="28"/>
          <w:szCs w:val="28"/>
          <w:lang w:val="ru-RU"/>
        </w:rPr>
        <w:t>ю</w:t>
      </w:r>
      <w:r w:rsidR="00737277" w:rsidRPr="00380B96">
        <w:rPr>
          <w:rFonts w:ascii="Times New Roman"/>
          <w:sz w:val="28"/>
          <w:szCs w:val="28"/>
          <w:lang w:val="ru-RU"/>
        </w:rPr>
        <w:t>чевые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 характеристики стратегий упра</w:t>
      </w:r>
      <w:r w:rsidR="00737277" w:rsidRPr="00380B96">
        <w:rPr>
          <w:rFonts w:ascii="Times New Roman"/>
          <w:sz w:val="28"/>
          <w:szCs w:val="28"/>
          <w:lang w:val="ru-RU"/>
        </w:rPr>
        <w:t>вления вниманием пользователей,</w:t>
      </w:r>
      <w:r w:rsidRPr="00380B96">
        <w:rPr>
          <w:rFonts w:ascii="Times New Roman"/>
          <w:sz w:val="28"/>
          <w:szCs w:val="28"/>
          <w:lang w:val="ru-RU"/>
        </w:rPr>
        <w:t xml:space="preserve"> пр</w:t>
      </w:r>
      <w:r w:rsidRPr="00380B96">
        <w:rPr>
          <w:rFonts w:ascii="Times New Roman"/>
          <w:sz w:val="28"/>
          <w:szCs w:val="28"/>
          <w:lang w:val="ru-RU"/>
        </w:rPr>
        <w:t>о</w:t>
      </w:r>
      <w:r w:rsidRPr="00380B96">
        <w:rPr>
          <w:rFonts w:ascii="Times New Roman"/>
          <w:sz w:val="28"/>
          <w:szCs w:val="28"/>
          <w:lang w:val="ru-RU"/>
        </w:rPr>
        <w:t xml:space="preserve">веден 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структурно-функциональный </w:t>
      </w:r>
      <w:r w:rsidRPr="00380B96">
        <w:rPr>
          <w:rFonts w:ascii="Times New Roman"/>
          <w:sz w:val="28"/>
          <w:szCs w:val="28"/>
          <w:lang w:val="ru-RU"/>
        </w:rPr>
        <w:t>анализ восьми средств массовой инфо</w:t>
      </w:r>
      <w:r w:rsidRPr="00380B96">
        <w:rPr>
          <w:rFonts w:ascii="Times New Roman"/>
          <w:sz w:val="28"/>
          <w:szCs w:val="28"/>
          <w:lang w:val="ru-RU"/>
        </w:rPr>
        <w:t>р</w:t>
      </w:r>
      <w:r w:rsidRPr="00380B96">
        <w:rPr>
          <w:rFonts w:ascii="Times New Roman"/>
          <w:sz w:val="28"/>
          <w:szCs w:val="28"/>
          <w:lang w:val="ru-RU"/>
        </w:rPr>
        <w:t>мации Великобритании и Германии</w:t>
      </w:r>
      <w:r w:rsidR="00D408D5" w:rsidRPr="00380B96">
        <w:rPr>
          <w:rFonts w:ascii="Times New Roman"/>
          <w:sz w:val="28"/>
          <w:szCs w:val="28"/>
          <w:lang w:val="ru-RU"/>
        </w:rPr>
        <w:t xml:space="preserve"> таблоид</w:t>
      </w:r>
      <w:r w:rsidRPr="00380B96">
        <w:rPr>
          <w:rFonts w:ascii="Times New Roman"/>
          <w:sz w:val="28"/>
          <w:szCs w:val="28"/>
          <w:lang w:val="ru-RU"/>
        </w:rPr>
        <w:t xml:space="preserve">ного типа, функционирующих в </w:t>
      </w:r>
      <w:proofErr w:type="gramStart"/>
      <w:r w:rsidRPr="00380B96">
        <w:rPr>
          <w:rFonts w:ascii="Times New Roman"/>
          <w:sz w:val="28"/>
          <w:szCs w:val="28"/>
          <w:lang w:val="ru-RU"/>
        </w:rPr>
        <w:t>Интернет-сети</w:t>
      </w:r>
      <w:proofErr w:type="gramEnd"/>
      <w:r w:rsidR="00DF70D4" w:rsidRPr="00380B96">
        <w:rPr>
          <w:rFonts w:ascii="Times New Roman"/>
          <w:sz w:val="28"/>
          <w:szCs w:val="28"/>
          <w:lang w:val="ru-RU"/>
        </w:rPr>
        <w:t>. Результаты исследования ориентированы на три центральных направления в соответствии с делением стратегий по принципу визуального управления, а именно по группе визуально-композиционных стратегий, стр</w:t>
      </w:r>
      <w:r w:rsidR="00DF70D4" w:rsidRPr="00380B96">
        <w:rPr>
          <w:rFonts w:ascii="Times New Roman"/>
          <w:sz w:val="28"/>
          <w:szCs w:val="28"/>
          <w:lang w:val="ru-RU"/>
        </w:rPr>
        <w:t>а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тегий, в основе которых лежит принцип </w:t>
      </w:r>
      <w:proofErr w:type="spellStart"/>
      <w:r w:rsidR="00DF70D4" w:rsidRPr="00380B96">
        <w:rPr>
          <w:rFonts w:ascii="Times New Roman"/>
          <w:sz w:val="28"/>
          <w:szCs w:val="28"/>
          <w:lang w:val="ru-RU"/>
        </w:rPr>
        <w:t>типографики</w:t>
      </w:r>
      <w:proofErr w:type="spellEnd"/>
      <w:r w:rsidR="00DF70D4" w:rsidRPr="00380B96">
        <w:rPr>
          <w:rFonts w:ascii="Times New Roman"/>
          <w:sz w:val="28"/>
          <w:szCs w:val="28"/>
          <w:lang w:val="ru-RU"/>
        </w:rPr>
        <w:t>, и стратегий, ориент</w:t>
      </w:r>
      <w:r w:rsidR="00DF70D4" w:rsidRPr="00380B96">
        <w:rPr>
          <w:rFonts w:ascii="Times New Roman"/>
          <w:sz w:val="28"/>
          <w:szCs w:val="28"/>
          <w:lang w:val="ru-RU"/>
        </w:rPr>
        <w:t>и</w:t>
      </w:r>
      <w:r w:rsidR="00DF70D4" w:rsidRPr="00380B96">
        <w:rPr>
          <w:rFonts w:ascii="Times New Roman"/>
          <w:sz w:val="28"/>
          <w:szCs w:val="28"/>
          <w:lang w:val="ru-RU"/>
        </w:rPr>
        <w:t xml:space="preserve">рованных на выявление особенностей организации визуального пространства на основе эргономики цвета, цветового контраста и контраста света и тени. </w:t>
      </w:r>
    </w:p>
    <w:p w:rsidR="00DF70D4" w:rsidRPr="00380B96" w:rsidRDefault="00DF70D4" w:rsidP="00A97756">
      <w:pPr>
        <w:widowControl/>
        <w:wordWrap/>
        <w:autoSpaceDE/>
        <w:autoSpaceDN/>
        <w:spacing w:line="360" w:lineRule="auto"/>
        <w:ind w:firstLine="709"/>
        <w:rPr>
          <w:rFonts w:ascii="Times New Roman"/>
          <w:sz w:val="28"/>
          <w:szCs w:val="28"/>
          <w:lang w:val="ru-RU"/>
        </w:rPr>
      </w:pPr>
      <w:r w:rsidRPr="00380B96">
        <w:rPr>
          <w:rFonts w:ascii="Times New Roman"/>
          <w:sz w:val="28"/>
          <w:szCs w:val="28"/>
          <w:lang w:val="ru-RU"/>
        </w:rPr>
        <w:t>Результаты структурно-функционального анализа представлены</w:t>
      </w:r>
      <w:r w:rsidR="00737277" w:rsidRPr="00380B96">
        <w:rPr>
          <w:rFonts w:ascii="Times New Roman"/>
          <w:sz w:val="28"/>
          <w:szCs w:val="28"/>
          <w:lang w:val="ru-RU"/>
        </w:rPr>
        <w:t xml:space="preserve"> в</w:t>
      </w:r>
      <w:r w:rsidRPr="00380B96">
        <w:rPr>
          <w:rFonts w:ascii="Times New Roman"/>
          <w:sz w:val="28"/>
          <w:szCs w:val="28"/>
          <w:lang w:val="ru-RU"/>
        </w:rPr>
        <w:t xml:space="preserve"> </w:t>
      </w:r>
      <w:r w:rsidR="00737277" w:rsidRPr="00380B96">
        <w:rPr>
          <w:rFonts w:ascii="Times New Roman"/>
          <w:sz w:val="28"/>
          <w:szCs w:val="28"/>
          <w:lang w:val="ru-RU"/>
        </w:rPr>
        <w:t>з</w:t>
      </w:r>
      <w:r w:rsidR="00737277" w:rsidRPr="00380B96">
        <w:rPr>
          <w:rFonts w:ascii="Times New Roman"/>
          <w:sz w:val="28"/>
          <w:szCs w:val="28"/>
          <w:lang w:val="ru-RU"/>
        </w:rPr>
        <w:t>а</w:t>
      </w:r>
      <w:r w:rsidR="00737277" w:rsidRPr="00380B96">
        <w:rPr>
          <w:rFonts w:ascii="Times New Roman"/>
          <w:sz w:val="28"/>
          <w:szCs w:val="28"/>
          <w:lang w:val="ru-RU"/>
        </w:rPr>
        <w:t>ключительной</w:t>
      </w:r>
      <w:r w:rsidR="00404548" w:rsidRPr="00380B96">
        <w:rPr>
          <w:rFonts w:ascii="Times New Roman"/>
          <w:sz w:val="28"/>
          <w:szCs w:val="28"/>
          <w:lang w:val="ru-RU"/>
        </w:rPr>
        <w:t xml:space="preserve"> части второй главы,</w:t>
      </w:r>
      <w:r w:rsidRPr="00380B96">
        <w:rPr>
          <w:rFonts w:ascii="Times New Roman"/>
          <w:sz w:val="28"/>
          <w:szCs w:val="28"/>
          <w:lang w:val="ru-RU"/>
        </w:rPr>
        <w:t xml:space="preserve"> сформулированы в формате выводов и</w:t>
      </w:r>
      <w:r w:rsidR="00404548" w:rsidRPr="00380B96">
        <w:rPr>
          <w:rFonts w:ascii="Times New Roman"/>
          <w:sz w:val="28"/>
          <w:szCs w:val="28"/>
          <w:lang w:val="ru-RU"/>
        </w:rPr>
        <w:t xml:space="preserve"> в</w:t>
      </w:r>
      <w:r w:rsidR="00404548" w:rsidRPr="00380B96">
        <w:rPr>
          <w:rFonts w:ascii="Times New Roman"/>
          <w:sz w:val="28"/>
          <w:szCs w:val="28"/>
          <w:lang w:val="ru-RU"/>
        </w:rPr>
        <w:t>и</w:t>
      </w:r>
      <w:r w:rsidR="00404548" w:rsidRPr="00380B96">
        <w:rPr>
          <w:rFonts w:ascii="Times New Roman"/>
          <w:sz w:val="28"/>
          <w:szCs w:val="28"/>
          <w:lang w:val="ru-RU"/>
        </w:rPr>
        <w:t>зуализированы в</w:t>
      </w:r>
      <w:r w:rsidRPr="00380B96">
        <w:rPr>
          <w:rFonts w:ascii="Times New Roman"/>
          <w:sz w:val="28"/>
          <w:szCs w:val="28"/>
          <w:lang w:val="ru-RU"/>
        </w:rPr>
        <w:t xml:space="preserve"> приложе</w:t>
      </w:r>
      <w:r w:rsidR="00404548" w:rsidRPr="00380B96">
        <w:rPr>
          <w:rFonts w:ascii="Times New Roman"/>
          <w:sz w:val="28"/>
          <w:szCs w:val="28"/>
          <w:lang w:val="ru-RU"/>
        </w:rPr>
        <w:t>ниях</w:t>
      </w:r>
      <w:r w:rsidRPr="00380B96">
        <w:rPr>
          <w:rFonts w:ascii="Times New Roman"/>
          <w:sz w:val="28"/>
          <w:szCs w:val="28"/>
          <w:lang w:val="ru-RU"/>
        </w:rPr>
        <w:t>.</w:t>
      </w:r>
    </w:p>
    <w:p w:rsidR="00D6212D" w:rsidRPr="00380B96" w:rsidRDefault="00D6212D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3E25C2" w:rsidRPr="00380B96" w:rsidRDefault="006E18C3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3" w:name="_Toc450910939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СПИСОК ЛИТЕРАТУРЫ</w:t>
      </w:r>
      <w:bookmarkEnd w:id="33"/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Арнхейм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Р. Искусство и визуальное восприятие. М., 2012.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Авербух В. Л. Метафора интерфейса и метафора визуализации //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International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Conference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«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Graphicon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2006». Новосибирск, 2006.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Алексадров Е. В. Опыт рассмотрения теоретических и методологических проблем визуальной антропологии. М., 2003.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Александров Ю. И. Психофизиология.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2003.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Баканов А. С.,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Обознов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А. А. Эргономика пользовательского интерфейса: от проектирования к моделированию человеко-компьютерного взаим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действия. М., 2011.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Барабанщиков В. А. Динамика зрительного восприятия / под редакцией  Б. Ф. Ломова. М., 1990.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Беспалова А. Г., Корнилов Е. А.,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Короченский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А. П.,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Лучинский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Ю.В., Станько А.И. История мировой журналистики. М., 2003.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Бородаев Д. В. Веб-сайт как объект графического дизайна. Монография. Х., 2006.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Веккер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Л. М. Психические процессы: Т.3. Л., 1981.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Веккер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Л. М. Психика и реальность: единая теория психических проце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с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сов. М., 1998.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Вильгельм К. Ю. СМИ в Германии конца ХХ века // Власть. 2008. №4.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Власов В. Г. Визуальное мышление, визуальные искусства // Большой энциклопедический словарь изобразительного искусства: Т.1.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2000.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Водчиц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С. С. Эстетика пропорций в дизайне: система книжных пропо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ций. М., 2005.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Выготский Л. С. Психология развития человека. М., 2005.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Гальперин П. Я. К проблеме внимания // Психология как объективная наука. М., 1998.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Гарретт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Д. Веб-дизайн: книга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Джесса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Гарретта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. Элементы опыта взаим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действия. М., 2008.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lastRenderedPageBreak/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Гиппенрейтер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Ю. Б. Деятельность и внимание /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А.Н.Леонтьев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и совр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е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менная психология. М., 1983.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Головач  В. В. Дизайн пользовательского интерфейса. Искусство мыть слона. М., 2009.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Голомбински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К.,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Хаген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Р. Добавь воздуха: основы визуального дизайна для графики, веба и мультимедиа.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284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Гоноболин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Ф.Н. Внимание и его воспитание. М., 1972.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Гусакова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Л. И. Визуальные коммуникации. Элементы информативной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экотуристической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среды // Гуманитарные научные исследования. 2013. №5.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Джеймс У. Научные основы психологии. Мн., 2003.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Джейсон Б. Веб-дизайн. Руководство разработчика.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Дженкинс С.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Web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-дизайн. М., 2008.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Добрынин Н. Ф. О селективности и динамике внимания / Вопросы пс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и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хологии. 1975. № 2.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Домасев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М. В., Гнатюк С. П. Цвет, управление цветом, цветовые расчеты и измерения.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2009.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 w:hanging="284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Дормашев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Ю. Б., Романов В. Я. Психология внимания. М., 1995.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Ивановский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В. Н. К вопросу об апперцепции: (Лейбниц, Кант,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Гербарт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, Вундт). М., 2001.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Измайлов  Ч. А., Чудина Ю. А. Конфигурационные и категориальные х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а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рактеристики зрительного восприятия схематических фигур // Вестник Российского университета дружбы народов. Серия: Психология и педаг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гика. 2004. № 2. С. 210—228.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Кара-Мурза С. Г. Манипуляция сознанием. М.,2005.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Киссейн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Э. Основы контентной стратегии. М., 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Комарова Т. К. Психология внимания. Гродно, 2002.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Кричевский В. Г.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Типографика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в терминах и образах. Т. 1. М., 2000.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Круг С. Веб-дизайн: книга Стива Круга, или «Не заставляйте меня д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у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мать!» М., 2008.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lastRenderedPageBreak/>
        <w:t xml:space="preserve"> Круг С. Как сделать сайт удобным. Целесообразность по методу Стива Круга.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Купер А. Об интерфейсе. Основы проектирования взаимодействия.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2009.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 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Ланге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Н. Н. Психологические исследования. Закон перцепции. Теория волевого внимания. Одесса, 1893.</w:t>
      </w:r>
    </w:p>
    <w:p w:rsidR="00756FA2" w:rsidRPr="00380B96" w:rsidRDefault="00756FA2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Леонтьев А.Н. Лекции по общей психологии. М., 2000.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Лотман  Ю. М. Семиотика кино и проблемы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киноэстетики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 Таллин, 1973.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Лукина М. М., Фомичева И. Д. СМИ в пространстве Интернета. М., 2005.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МакВейд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Дж.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Before&amp;After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- Дизайн страниц. М., 2006.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Макнейл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П. Веб-дизайн. Идеи, секреты, советы.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Маклаков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А. Г. Общая психология.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2008.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Маклюэн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М. Галактика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Гутенберга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: Становление человека печатающего. М., 2005.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Маклюэн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М. Понимание Медиа: внешние расширения человека. М.,  2007.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Маркотт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И. Отзывчивый веб-дизайн. М., 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Матюхина М. В.,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Михальчик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Т. С., Прокина Н. Ф. Возрастная и педаг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гическая психология / Под ред. М. В.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Гамезо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и др. М., 1984.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Миронов Д. Ф. Компьютерная графика в дизайне.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2008.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Мосс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М. Общества. Обмен. Личность: Труды по социальной антропол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гии. М., 1996.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Мунипов В. М., Зинченко В. П. Эргономика. М., 2001.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Назаров М. М. Массовая коммуникация и общество: Введение в теорию и исследования. Изд. 4-е. М., 2010.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Немов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Р. С. Психология. Кн.1. Общие основы психологии. М., 1995.</w:t>
      </w:r>
    </w:p>
    <w:p w:rsidR="00987054" w:rsidRPr="00380B96" w:rsidRDefault="00987054" w:rsidP="00A97756">
      <w:pPr>
        <w:widowControl/>
        <w:numPr>
          <w:ilvl w:val="0"/>
          <w:numId w:val="28"/>
        </w:numPr>
        <w:tabs>
          <w:tab w:val="left" w:pos="426"/>
        </w:tabs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Нильсен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, Я. Веб-дизайн. СПб. 2006.</w:t>
      </w:r>
    </w:p>
    <w:p w:rsidR="00987054" w:rsidRPr="00380B96" w:rsidRDefault="00987054" w:rsidP="00A97756">
      <w:pPr>
        <w:widowControl/>
        <w:numPr>
          <w:ilvl w:val="0"/>
          <w:numId w:val="28"/>
        </w:numPr>
        <w:tabs>
          <w:tab w:val="left" w:pos="426"/>
        </w:tabs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Нильсен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Я.,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Лоранжер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Х.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Web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-дизайн: удобство использования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Web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-сайтов. М., 2007.</w:t>
      </w:r>
    </w:p>
    <w:p w:rsidR="00987054" w:rsidRPr="00380B96" w:rsidRDefault="00987054" w:rsidP="00A97756">
      <w:pPr>
        <w:widowControl/>
        <w:numPr>
          <w:ilvl w:val="0"/>
          <w:numId w:val="28"/>
        </w:numPr>
        <w:tabs>
          <w:tab w:val="left" w:pos="426"/>
        </w:tabs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Норман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Д. Дизайн привычных вещей. М., 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lastRenderedPageBreak/>
        <w:t xml:space="preserve"> Порозов Р. Ю. Антропологический смысл категории «Визуальные ко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муникации» // Вестник БГУ. 2011. №14.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Почебуг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Л. Г.,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Чикер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В. А. Организационная социальная психология.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2002.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Розенсон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И. А. Основы теории дизайна.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Рейнхардт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., 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Джой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Л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. Macromedia Flash MX 2004. 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Библия пользователя. М., 2003.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Рэнд П. Дизайн: форма и хаос. М., 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Седерхольм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Д. Пуленепробиваемый веб-дизайн. Библиотека специалиста. 3-е изд.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Сергеев С. Ф.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Юзабилити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-тестирование интерфейсов информационных систем в гуманитарных науках и искусстве.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Сергеев Б. Ф. Парадоксы мозга. 2-е изд. М., 2008.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Симбирцева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ab/>
        <w:t xml:space="preserve"> Н. А.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ab/>
        <w:t xml:space="preserve"> Бытие литературно-художественного произведения: культурологический аспект // Вестник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Челяб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 гос. ун-та. 2007. № 14.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Соколов Е. Н. Восприятие и условный рефлекс. М., 2003.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Смит Н. Современные системы психологии /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Под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общ. Ред. А. А. Але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сеева.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2003.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Столяренко Л. Д. Психология и педагогика для технических вузов. 2-е изд. Ростов-на-Дону, 2004.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Страхов  В. И. О психологической структуре внимания // Вопросы пс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и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хологии. Саратов, 1976.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 Страхов В. И. Теория и практика проблемы внимания. Саратов, 2010.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Фельке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-Моррис Т. Большая книга веб-дизайна. М., 2012.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Фрейзер Б.,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Мэрфи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К.,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Бантинг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Ф. Реальный мир управления цветом. 2-е изд. М., 2006.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Шаев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Ю. М.  Визуальное восприятие: между присутствием и смыслом // Теория и практика общественного развития. 2012. №12.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Энж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Э., Спенсер С., Фишкин Р.,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Стрикчиола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Д. SEO - искусство раскру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т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ки сайтов, 2 издание.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lastRenderedPageBreak/>
        <w:t>Яцюк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О. Г. Основы графического дизайна на базе компьютерных техн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о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логий. СПб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., 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2004.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Bailey B. Reading Onscreen: The Effects of Line Length on Performance, 2006.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Beaird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J.,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The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Principles of Beautiful Web Design, 2nd Edition, 2010.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 Eco U.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Towards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a Semiotic Inquiry into Television Message.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Warking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Papers in Cultural Studies, 1965.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Gustafson A. Adaptive Web Design: Crafting Rich Experiences with Progre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s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sive Enhancement. — Easy Readers, 2011.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Kosara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R. Visualization Criticism —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The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Missing Link Between Information Visualization and Art. Proceedings of the 11th International Conference on I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n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formation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Visualisation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(IV). 2007. </w:t>
      </w:r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PP.</w:t>
      </w:r>
    </w:p>
    <w:p w:rsidR="00696604" w:rsidRPr="00380B96" w:rsidRDefault="0069660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Lengler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, R. and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Eppler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, M. J. Towards a periodical table of visualization met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h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ods for management // Institute of Corporate Communication University of L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u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gano.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Switzerland.,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2014. </w:t>
      </w:r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 </w:t>
      </w:r>
    </w:p>
    <w:p w:rsidR="00987054" w:rsidRPr="00380B96" w:rsidRDefault="0069660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Langer </w:t>
      </w:r>
      <w:proofErr w:type="spellStart"/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>E.J.Mindfulness.N.Y</w:t>
      </w:r>
      <w:proofErr w:type="spellEnd"/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.: </w:t>
      </w:r>
      <w:proofErr w:type="spellStart"/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>Merloyd</w:t>
      </w:r>
      <w:proofErr w:type="spellEnd"/>
      <w:r w:rsidR="00987054"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Lawrence Book, 1989.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Michaud T. Foundations of Web Design: Introduction to HTML &amp; CSS.?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New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Riders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, 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Simmon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R. Subtleties of Color: Connecting Color to Meaning, 2013.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Steele J.,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Iliinsky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proofErr w:type="gram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N..</w:t>
      </w:r>
      <w:proofErr w:type="gram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Beautiful Visualization: Looking at Data through the Eyes of Experts (Theory in Practice) Looking at Data through the Eyes of E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x</w:t>
      </w: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perts, O'Reilly Media; 1 edition, 2010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Tufte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, E. Visual &amp; Statistical thinking: Displays of evidence for decision making, Graphics Press USA, New York. 1997  </w:t>
      </w:r>
    </w:p>
    <w:p w:rsidR="00987054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>Wroblewski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 L. Site-Seeing: A Visual Approach to Web Usability. Published by Hungry Minds, Inc.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New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York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, NY. 2002.</w:t>
      </w:r>
    </w:p>
    <w:p w:rsidR="003E25C2" w:rsidRPr="00380B96" w:rsidRDefault="00987054" w:rsidP="00A97756">
      <w:pPr>
        <w:widowControl/>
        <w:numPr>
          <w:ilvl w:val="0"/>
          <w:numId w:val="28"/>
        </w:numPr>
        <w:wordWrap/>
        <w:autoSpaceDE/>
        <w:autoSpaceDN/>
        <w:spacing w:after="200" w:line="360" w:lineRule="auto"/>
        <w:ind w:left="426"/>
        <w:contextualSpacing/>
        <w:rPr>
          <w:rFonts w:ascii="Times New Roman" w:eastAsiaTheme="majorEastAsia"/>
          <w:kern w:val="0"/>
          <w:sz w:val="28"/>
          <w:szCs w:val="28"/>
          <w:lang w:val="ru-RU" w:eastAsia="ru-RU"/>
        </w:rPr>
      </w:pPr>
      <w:r w:rsidRPr="00380B96">
        <w:rPr>
          <w:rFonts w:ascii="Times New Roman" w:eastAsiaTheme="majorEastAsia"/>
          <w:kern w:val="0"/>
          <w:sz w:val="28"/>
          <w:szCs w:val="28"/>
          <w:lang w:eastAsia="ru-RU"/>
        </w:rPr>
        <w:t xml:space="preserve">Ware C. Visual Thinking for Design.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Morgan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Kaufmann</w:t>
      </w:r>
      <w:proofErr w:type="spellEnd"/>
      <w:r w:rsidRPr="00380B96">
        <w:rPr>
          <w:rFonts w:ascii="Times New Roman" w:eastAsiaTheme="majorEastAsia"/>
          <w:kern w:val="0"/>
          <w:sz w:val="28"/>
          <w:szCs w:val="28"/>
          <w:lang w:val="ru-RU" w:eastAsia="ru-RU"/>
        </w:rPr>
        <w:t>, 2008.</w:t>
      </w:r>
    </w:p>
    <w:p w:rsidR="00756FA2" w:rsidRPr="00380B96" w:rsidRDefault="00756FA2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AA3876" w:rsidRPr="00380B96" w:rsidRDefault="006E18C3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4" w:name="_Toc450910940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1</w:t>
      </w:r>
      <w:bookmarkEnd w:id="34"/>
    </w:p>
    <w:p w:rsidR="00AB4384" w:rsidRPr="00380B96" w:rsidRDefault="00536AC8" w:rsidP="00396A0D">
      <w:pPr>
        <w:widowControl/>
        <w:wordWrap/>
        <w:autoSpaceDE/>
        <w:autoSpaceDN/>
        <w:spacing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британского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The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Sun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6E18C3" w:rsidRPr="00380B96" w:rsidRDefault="000F3695" w:rsidP="00396A0D">
      <w:pPr>
        <w:widowControl/>
        <w:wordWrap/>
        <w:autoSpaceDE/>
        <w:autoSpaceDN/>
        <w:spacing w:line="360" w:lineRule="auto"/>
        <w:jc w:val="center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476.4pt">
            <v:imagedata r:id="rId11" o:title="разметка рубрики сан"/>
          </v:shape>
        </w:pict>
      </w:r>
    </w:p>
    <w:p w:rsidR="00AB4384" w:rsidRPr="00380B96" w:rsidRDefault="00AB4384" w:rsidP="00A97756">
      <w:pPr>
        <w:widowControl/>
        <w:wordWrap/>
        <w:autoSpaceDE/>
        <w:autoSpaceDN/>
        <w:spacing w:line="360" w:lineRule="auto"/>
        <w:rPr>
          <w:rFonts w:ascii="Times New Roman"/>
          <w:sz w:val="28"/>
          <w:szCs w:val="28"/>
          <w:lang w:val="ru-RU"/>
        </w:rPr>
      </w:pPr>
    </w:p>
    <w:p w:rsidR="00AB4384" w:rsidRPr="00380B96" w:rsidRDefault="00AB4384" w:rsidP="00A97756">
      <w:pPr>
        <w:widowControl/>
        <w:wordWrap/>
        <w:autoSpaceDE/>
        <w:autoSpaceDN/>
        <w:spacing w:line="360" w:lineRule="auto"/>
        <w:rPr>
          <w:rFonts w:ascii="Times New Roman"/>
          <w:sz w:val="28"/>
          <w:szCs w:val="28"/>
          <w:lang w:val="ru-RU"/>
        </w:rPr>
      </w:pPr>
    </w:p>
    <w:p w:rsidR="00AB4384" w:rsidRPr="00380B96" w:rsidRDefault="00AB4384" w:rsidP="00A97756">
      <w:pPr>
        <w:widowControl/>
        <w:wordWrap/>
        <w:autoSpaceDE/>
        <w:autoSpaceDN/>
        <w:spacing w:line="360" w:lineRule="auto"/>
        <w:rPr>
          <w:rFonts w:ascii="Times New Roman"/>
          <w:sz w:val="28"/>
          <w:szCs w:val="28"/>
          <w:lang w:val="ru-RU"/>
        </w:rPr>
      </w:pPr>
    </w:p>
    <w:p w:rsidR="00AB4384" w:rsidRPr="00380B96" w:rsidRDefault="00AB4384" w:rsidP="00A97756">
      <w:pPr>
        <w:widowControl/>
        <w:wordWrap/>
        <w:autoSpaceDE/>
        <w:autoSpaceDN/>
        <w:spacing w:line="360" w:lineRule="auto"/>
        <w:rPr>
          <w:rFonts w:ascii="Times New Roman"/>
          <w:sz w:val="28"/>
          <w:szCs w:val="28"/>
          <w:lang w:val="ru-RU"/>
        </w:rPr>
      </w:pPr>
    </w:p>
    <w:p w:rsidR="00AB4384" w:rsidRPr="00380B96" w:rsidRDefault="000F3695" w:rsidP="00396A0D">
      <w:pPr>
        <w:widowControl/>
        <w:wordWrap/>
        <w:autoSpaceDE/>
        <w:autoSpaceDN/>
        <w:spacing w:line="360" w:lineRule="auto"/>
        <w:jc w:val="center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lastRenderedPageBreak/>
        <w:pict>
          <v:shape id="_x0000_i1026" type="#_x0000_t75" style="width:255pt;height:403.8pt">
            <v:imagedata r:id="rId12" o:title="разметка2"/>
          </v:shape>
        </w:pict>
      </w:r>
    </w:p>
    <w:p w:rsidR="00AB4384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b/>
          <w:noProof/>
          <w:sz w:val="28"/>
          <w:szCs w:val="28"/>
          <w:lang w:val="ru-RU" w:eastAsia="ru-RU"/>
        </w:rPr>
        <w:pict>
          <v:shape id="_x0000_i1027" type="#_x0000_t75" style="width:300pt;height:280.8pt">
            <v:imagedata r:id="rId13" o:title="конец1"/>
          </v:shape>
        </w:pict>
      </w:r>
      <w:r w:rsidR="00AB4384" w:rsidRPr="00380B96">
        <w:rPr>
          <w:rFonts w:ascii="Times New Roman"/>
          <w:sz w:val="28"/>
          <w:szCs w:val="28"/>
          <w:lang w:val="ru-RU"/>
        </w:rPr>
        <w:br w:type="page"/>
      </w:r>
    </w:p>
    <w:p w:rsidR="00E5125B" w:rsidRPr="00380B96" w:rsidRDefault="00AB4384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5" w:name="_Toc450910941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2</w:t>
      </w:r>
      <w:bookmarkEnd w:id="35"/>
    </w:p>
    <w:p w:rsidR="005F35E3" w:rsidRPr="00380B96" w:rsidRDefault="00C75B87" w:rsidP="00396A0D">
      <w:pPr>
        <w:widowControl/>
        <w:wordWrap/>
        <w:autoSpaceDE/>
        <w:autoSpaceDN/>
        <w:spacing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британского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Daily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Mail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C75B87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28" type="#_x0000_t75" style="width:300pt;height:373.2pt">
            <v:imagedata r:id="rId14" o:title="готоваястартпанель"/>
          </v:shape>
        </w:pict>
      </w:r>
    </w:p>
    <w:p w:rsidR="001640BF" w:rsidRPr="008E1BF4" w:rsidRDefault="000F3695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29" type="#_x0000_t75" style="width:223.2pt;height:352.8pt">
            <v:imagedata r:id="rId15" o:title="рубрика2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30" type="#_x0000_t75" style="width:217.2pt;height:343.8pt">
            <v:imagedata r:id="rId16" o:title="здоровье"/>
          </v:shape>
        </w:pict>
      </w:r>
      <w:r>
        <w:rPr>
          <w:rFonts w:ascii="Times New Roman"/>
          <w:sz w:val="28"/>
          <w:szCs w:val="28"/>
          <w:lang w:val="ru-RU"/>
        </w:rPr>
        <w:pict>
          <v:shape id="_x0000_i1031" type="#_x0000_t75" style="width:229.8pt;height:363.6pt">
            <v:imagedata r:id="rId17" o:title="наукамат"/>
          </v:shape>
        </w:pict>
      </w:r>
      <w:r>
        <w:rPr>
          <w:rFonts w:ascii="Times New Roman"/>
          <w:sz w:val="28"/>
          <w:szCs w:val="28"/>
          <w:lang w:val="ru-RU"/>
        </w:rPr>
        <w:pict>
          <v:shape id="_x0000_i1032" type="#_x0000_t75" style="width:220.2pt;height:348pt">
            <v:imagedata r:id="rId18" o:title="публикацияздоровье"/>
          </v:shape>
        </w:pict>
      </w:r>
    </w:p>
    <w:p w:rsidR="001640BF" w:rsidRPr="00380B96" w:rsidRDefault="001640BF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6" w:name="_Toc450910942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3</w:t>
      </w:r>
      <w:bookmarkEnd w:id="36"/>
    </w:p>
    <w:p w:rsidR="00404548" w:rsidRPr="00380B96" w:rsidRDefault="001640BF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британского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The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Daily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Telegraph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1640BF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vertAlign w:val="subscript"/>
          <w:lang w:val="ru-RU"/>
        </w:rPr>
      </w:pPr>
      <w:r>
        <w:rPr>
          <w:rFonts w:ascii="Times New Roman"/>
          <w:b/>
          <w:sz w:val="28"/>
          <w:szCs w:val="28"/>
          <w:vertAlign w:val="subscript"/>
          <w:lang w:val="ru-RU"/>
        </w:rPr>
        <w:pict>
          <v:shape id="_x0000_i1033" type="#_x0000_t75" style="width:300pt;height:476.4pt">
            <v:imagedata r:id="rId19" o:title="Без имени-1"/>
          </v:shape>
        </w:pict>
      </w:r>
    </w:p>
    <w:p w:rsidR="00AD28DD" w:rsidRPr="00380B96" w:rsidRDefault="000F3695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vertAlign w:val="subscript"/>
          <w:lang w:val="ru-RU"/>
        </w:rPr>
      </w:pPr>
      <w:r>
        <w:rPr>
          <w:rFonts w:ascii="Times New Roman"/>
          <w:b/>
          <w:sz w:val="28"/>
          <w:szCs w:val="28"/>
          <w:vertAlign w:val="subscript"/>
          <w:lang w:val="ru-RU"/>
        </w:rPr>
        <w:lastRenderedPageBreak/>
        <w:pict>
          <v:shape id="_x0000_i1058" type="#_x0000_t75" style="width:211.2pt;height:333pt">
            <v:imagedata r:id="rId20" o:title="рубрикабизнес"/>
          </v:shape>
        </w:pict>
      </w:r>
      <w:r>
        <w:rPr>
          <w:rFonts w:ascii="Times New Roman"/>
          <w:b/>
          <w:sz w:val="28"/>
          <w:szCs w:val="28"/>
          <w:vertAlign w:val="subscript"/>
          <w:lang w:val="ru-RU"/>
        </w:rPr>
        <w:pict>
          <v:shape id="_x0000_i1059" type="#_x0000_t75" style="width:228pt;height:361.2pt">
            <v:imagedata r:id="rId21" o:title="рубрикафэшн"/>
          </v:shape>
        </w:pict>
      </w:r>
      <w:r w:rsidR="00396A0D">
        <w:rPr>
          <w:rFonts w:ascii="Times New Roman"/>
          <w:b/>
          <w:sz w:val="28"/>
          <w:szCs w:val="28"/>
          <w:vertAlign w:val="subscript"/>
          <w:lang w:val="ru-RU"/>
        </w:rPr>
        <w:pict>
          <v:shape id="_x0000_i1057" type="#_x0000_t75" style="width:209.4pt;height:331.8pt">
            <v:imagedata r:id="rId22" o:title="матбизнес"/>
          </v:shape>
        </w:pict>
      </w:r>
      <w:r>
        <w:rPr>
          <w:rFonts w:ascii="Times New Roman"/>
          <w:b/>
          <w:sz w:val="28"/>
          <w:szCs w:val="28"/>
          <w:vertAlign w:val="subscript"/>
          <w:lang w:val="ru-RU"/>
        </w:rPr>
        <w:pict>
          <v:shape id="_x0000_i1034" type="#_x0000_t75" style="width:208.8pt;height:330pt">
            <v:imagedata r:id="rId23" o:title="материал фэшн"/>
          </v:shape>
        </w:pict>
      </w:r>
    </w:p>
    <w:p w:rsidR="00AD28DD" w:rsidRPr="00380B96" w:rsidRDefault="00AD28DD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7" w:name="_Toc450910943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4</w:t>
      </w:r>
      <w:bookmarkEnd w:id="37"/>
    </w:p>
    <w:p w:rsidR="00AD28DD" w:rsidRPr="00380B96" w:rsidRDefault="00AD28DD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британского таблоидного издания </w:t>
      </w:r>
      <w:r w:rsidR="00A23751" w:rsidRPr="00380B96">
        <w:rPr>
          <w:rFonts w:ascii="Times New Roman"/>
          <w:b/>
          <w:sz w:val="28"/>
          <w:szCs w:val="28"/>
          <w:lang w:val="ru-RU"/>
        </w:rPr>
        <w:t>«</w:t>
      </w:r>
      <w:proofErr w:type="spellStart"/>
      <w:r w:rsidR="00A23751" w:rsidRPr="00380B96">
        <w:rPr>
          <w:rFonts w:ascii="Times New Roman"/>
          <w:b/>
          <w:sz w:val="28"/>
          <w:szCs w:val="28"/>
          <w:lang w:val="ru-RU"/>
        </w:rPr>
        <w:t>The</w:t>
      </w:r>
      <w:proofErr w:type="spellEnd"/>
      <w:r w:rsidR="00A23751"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="00A23751" w:rsidRPr="00380B96">
        <w:rPr>
          <w:rFonts w:ascii="Times New Roman"/>
          <w:b/>
          <w:sz w:val="28"/>
          <w:szCs w:val="28"/>
          <w:lang w:val="ru-RU"/>
        </w:rPr>
        <w:t>Daily</w:t>
      </w:r>
      <w:proofErr w:type="spellEnd"/>
      <w:r w:rsidR="00A23751"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="00A23751" w:rsidRPr="00380B96">
        <w:rPr>
          <w:rFonts w:ascii="Times New Roman"/>
          <w:b/>
          <w:sz w:val="28"/>
          <w:szCs w:val="28"/>
          <w:lang w:val="ru-RU"/>
        </w:rPr>
        <w:t>Mirror</w:t>
      </w:r>
      <w:proofErr w:type="spellEnd"/>
      <w:r w:rsidR="00A23751"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A23751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35" type="#_x0000_t75" style="width:300pt;height:476.4pt">
            <v:imagedata r:id="rId24" o:title="1"/>
          </v:shape>
        </w:pict>
      </w:r>
    </w:p>
    <w:p w:rsidR="001E6D37" w:rsidRPr="00380B96" w:rsidRDefault="000F3695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36" type="#_x0000_t75" style="width:212.4pt;height:336.6pt">
            <v:imagedata r:id="rId25" o:title="мамамрубрика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37" type="#_x0000_t75" style="width:223.2pt;height:352.8pt">
            <v:imagedata r:id="rId26" o:title="рубрикакриминал"/>
          </v:shape>
        </w:pict>
      </w:r>
    </w:p>
    <w:p w:rsidR="008C3019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38" type="#_x0000_t75" style="width:258pt;height:339pt">
            <v:imagedata r:id="rId27" o:title="мамыфиксациямат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39" type="#_x0000_t75" style="width:231pt;height:366.6pt">
            <v:imagedata r:id="rId28" o:title="крайммат"/>
          </v:shape>
        </w:pict>
      </w:r>
    </w:p>
    <w:p w:rsidR="008C3019" w:rsidRPr="00380B96" w:rsidRDefault="008C3019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r w:rsidRPr="00380B96">
        <w:rPr>
          <w:rFonts w:ascii="Times New Roman" w:hAnsi="Times New Roman" w:cs="Times New Roman"/>
          <w:color w:val="auto"/>
          <w:lang w:val="ru-RU"/>
        </w:rPr>
        <w:br w:type="page"/>
      </w:r>
      <w:bookmarkStart w:id="38" w:name="_Toc450910944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5</w:t>
      </w:r>
      <w:bookmarkEnd w:id="38"/>
    </w:p>
    <w:p w:rsidR="009411F7" w:rsidRPr="00380B96" w:rsidRDefault="008C3019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немецкого таблоидного издания «B.Z.»</w:t>
      </w:r>
    </w:p>
    <w:p w:rsidR="008C3019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40" type="#_x0000_t75" style="width:232.8pt;height:369.6pt">
            <v:imagedata r:id="rId29" o:title="старт1"/>
          </v:shape>
        </w:pict>
      </w:r>
    </w:p>
    <w:p w:rsidR="004A16B6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41" type="#_x0000_t75" style="width:292.2pt;height:262.2pt">
            <v:imagedata r:id="rId30" o:title="готовыйтаторт"/>
          </v:shape>
        </w:pict>
      </w:r>
    </w:p>
    <w:p w:rsidR="00257ACF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42" type="#_x0000_t75" style="width:300pt;height:265.2pt">
            <v:imagedata r:id="rId31" o:title="ретгебер"/>
          </v:shape>
        </w:pict>
      </w:r>
    </w:p>
    <w:p w:rsidR="00FA66C0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43" type="#_x0000_t75" style="width:256.2pt;height:404.4pt">
            <v:imagedata r:id="rId32" o:title="4"/>
          </v:shape>
        </w:pict>
      </w:r>
    </w:p>
    <w:p w:rsidR="00FA66C0" w:rsidRPr="00380B96" w:rsidRDefault="00FA66C0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EC7495" w:rsidRPr="00380B96" w:rsidRDefault="00FA66C0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39" w:name="_Toc450910945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6</w:t>
      </w:r>
      <w:bookmarkEnd w:id="39"/>
    </w:p>
    <w:p w:rsidR="00FA66C0" w:rsidRPr="00380B96" w:rsidRDefault="00FA66C0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немецкого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Hamburger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Morgenpost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E61B76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44" type="#_x0000_t75" style="width:300pt;height:476.4pt">
            <v:imagedata r:id="rId33" o:title="стартовая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45" type="#_x0000_t75" style="width:300pt;height:154.2pt">
            <v:imagedata r:id="rId34" o:title="навигация"/>
          </v:shape>
        </w:pict>
      </w: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46" type="#_x0000_t75" style="width:244.8pt;height:344.4pt">
            <v:imagedata r:id="rId35" o:title="ньюс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47" type="#_x0000_t75" style="width:265.8pt;height:357.6pt">
            <v:imagedata r:id="rId36" o:title="гамбургрубрика"/>
          </v:shape>
        </w:pict>
      </w:r>
    </w:p>
    <w:p w:rsidR="00520660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48" type="#_x0000_t75" style="width:300pt;height:476.4pt">
            <v:imagedata r:id="rId37" o:title="публикации"/>
          </v:shape>
        </w:pict>
      </w:r>
    </w:p>
    <w:p w:rsidR="00520660" w:rsidRPr="00380B96" w:rsidRDefault="00520660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520660" w:rsidRPr="00380B96" w:rsidRDefault="00520660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40" w:name="_Toc450910946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7</w:t>
      </w:r>
      <w:bookmarkEnd w:id="40"/>
    </w:p>
    <w:p w:rsidR="00520660" w:rsidRPr="00380B96" w:rsidRDefault="00520660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немецкого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Frankfurter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Rundschau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A26602" w:rsidRPr="00380B96" w:rsidRDefault="000F3695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49" type="#_x0000_t75" style="width:214.8pt;height:340.2pt">
            <v:imagedata r:id="rId38" o:title="старт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50" type="#_x0000_t75" style="width:252pt;height:276.6pt">
            <v:imagedata r:id="rId39" o:title="музыка"/>
          </v:shape>
        </w:pict>
      </w:r>
    </w:p>
    <w:p w:rsidR="00520660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51" type="#_x0000_t75" style="width:238.8pt;height:313.8pt">
            <v:imagedata r:id="rId40" o:title="авто"/>
          </v:shape>
        </w:pict>
      </w:r>
    </w:p>
    <w:p w:rsidR="00520660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</w:rPr>
      </w:pPr>
      <w:r>
        <w:rPr>
          <w:rFonts w:ascii="Times New Roman"/>
          <w:b/>
          <w:sz w:val="28"/>
          <w:szCs w:val="28"/>
        </w:rPr>
        <w:pict>
          <v:shape id="_x0000_i1052" type="#_x0000_t75" style="width:244.2pt;height:385.8pt">
            <v:imagedata r:id="rId41" o:title="gjcktlytt"/>
          </v:shape>
        </w:pict>
      </w:r>
      <w:r w:rsidR="00520660" w:rsidRPr="00380B96">
        <w:rPr>
          <w:rFonts w:ascii="Times New Roman"/>
          <w:b/>
          <w:sz w:val="28"/>
          <w:szCs w:val="28"/>
          <w:lang w:val="ru-RU"/>
        </w:rPr>
        <w:br w:type="page"/>
      </w:r>
    </w:p>
    <w:p w:rsidR="00520660" w:rsidRPr="00380B96" w:rsidRDefault="00520660" w:rsidP="00A97756">
      <w:pPr>
        <w:pStyle w:val="1"/>
        <w:wordWrap/>
        <w:spacing w:line="360" w:lineRule="auto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41" w:name="_Toc450910947"/>
      <w:r w:rsidRPr="00380B96">
        <w:rPr>
          <w:rFonts w:ascii="Times New Roman" w:hAnsi="Times New Roman" w:cs="Times New Roman"/>
          <w:color w:val="auto"/>
          <w:lang w:val="ru-RU"/>
        </w:rPr>
        <w:lastRenderedPageBreak/>
        <w:t>ПРИЛОЖЕНИЕ 8</w:t>
      </w:r>
      <w:bookmarkEnd w:id="41"/>
    </w:p>
    <w:p w:rsidR="00520660" w:rsidRPr="00380B96" w:rsidRDefault="00520660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 w:rsidRPr="00380B96">
        <w:rPr>
          <w:rFonts w:ascii="Times New Roman"/>
          <w:b/>
          <w:sz w:val="28"/>
          <w:szCs w:val="28"/>
          <w:lang w:val="ru-RU"/>
        </w:rPr>
        <w:t xml:space="preserve">Структурно-функциональный анализ </w:t>
      </w:r>
      <w:proofErr w:type="gramStart"/>
      <w:r w:rsidRPr="00380B96">
        <w:rPr>
          <w:rFonts w:ascii="Times New Roman"/>
          <w:b/>
          <w:sz w:val="28"/>
          <w:szCs w:val="28"/>
          <w:lang w:val="ru-RU"/>
        </w:rPr>
        <w:t>Интернет-версии</w:t>
      </w:r>
      <w:proofErr w:type="gramEnd"/>
      <w:r w:rsidRPr="00380B96">
        <w:rPr>
          <w:rFonts w:ascii="Times New Roman"/>
          <w:b/>
          <w:sz w:val="28"/>
          <w:szCs w:val="28"/>
          <w:lang w:val="ru-RU"/>
        </w:rPr>
        <w:t xml:space="preserve"> немецкого таблоидного издания «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Welt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 xml:space="preserve"> </w:t>
      </w:r>
      <w:proofErr w:type="spellStart"/>
      <w:r w:rsidRPr="00380B96">
        <w:rPr>
          <w:rFonts w:ascii="Times New Roman"/>
          <w:b/>
          <w:sz w:val="28"/>
          <w:szCs w:val="28"/>
          <w:lang w:val="ru-RU"/>
        </w:rPr>
        <w:t>kompakt</w:t>
      </w:r>
      <w:proofErr w:type="spellEnd"/>
      <w:r w:rsidRPr="00380B96">
        <w:rPr>
          <w:rFonts w:ascii="Times New Roman"/>
          <w:b/>
          <w:sz w:val="28"/>
          <w:szCs w:val="28"/>
          <w:lang w:val="ru-RU"/>
        </w:rPr>
        <w:t>»</w:t>
      </w:r>
    </w:p>
    <w:p w:rsidR="00D92502" w:rsidRPr="00380B96" w:rsidRDefault="000F3695" w:rsidP="00A97756">
      <w:pPr>
        <w:widowControl/>
        <w:wordWrap/>
        <w:autoSpaceDE/>
        <w:autoSpaceDN/>
        <w:spacing w:after="200" w:line="360" w:lineRule="auto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pict>
          <v:shape id="_x0000_i1053" type="#_x0000_t75" style="width:436.2pt;height:625.8pt">
            <v:imagedata r:id="rId42" o:title="стартоваяорг"/>
          </v:shape>
        </w:pict>
      </w:r>
    </w:p>
    <w:p w:rsidR="00D92502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54" type="#_x0000_t75" style="width:289.8pt;height:370.8pt">
            <v:imagedata r:id="rId43" o:title="разметкаборсе"/>
          </v:shape>
        </w:pict>
      </w:r>
      <w:r>
        <w:rPr>
          <w:rFonts w:ascii="Times New Roman"/>
          <w:b/>
          <w:sz w:val="28"/>
          <w:szCs w:val="28"/>
          <w:lang w:val="ru-RU"/>
        </w:rPr>
        <w:pict>
          <v:shape id="_x0000_i1055" type="#_x0000_t75" style="width:268.2pt;height:340.2pt">
            <v:imagedata r:id="rId44" o:title="айкон"/>
          </v:shape>
        </w:pict>
      </w:r>
    </w:p>
    <w:p w:rsidR="009635FC" w:rsidRPr="00380B96" w:rsidRDefault="000F3695" w:rsidP="00396A0D">
      <w:pPr>
        <w:widowControl/>
        <w:wordWrap/>
        <w:autoSpaceDE/>
        <w:autoSpaceDN/>
        <w:spacing w:after="200" w:line="360" w:lineRule="auto"/>
        <w:jc w:val="center"/>
        <w:rPr>
          <w:rFonts w:ascii="Times New Roman"/>
          <w:b/>
          <w:sz w:val="28"/>
          <w:szCs w:val="28"/>
          <w:lang w:val="ru-RU"/>
        </w:rPr>
      </w:pPr>
      <w:r>
        <w:rPr>
          <w:rFonts w:ascii="Times New Roman"/>
          <w:b/>
          <w:sz w:val="28"/>
          <w:szCs w:val="28"/>
          <w:lang w:val="ru-RU"/>
        </w:rPr>
        <w:lastRenderedPageBreak/>
        <w:pict>
          <v:shape id="_x0000_i1056" type="#_x0000_t75" style="width:300pt;height:476.4pt">
            <v:imagedata r:id="rId45" o:title="КОНЕЦ"/>
          </v:shape>
        </w:pict>
      </w:r>
    </w:p>
    <w:sectPr w:rsidR="009635FC" w:rsidRPr="00380B96" w:rsidSect="00200108">
      <w:head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367" w:rsidRDefault="00053367" w:rsidP="007E0001">
      <w:r>
        <w:separator/>
      </w:r>
    </w:p>
  </w:endnote>
  <w:endnote w:type="continuationSeparator" w:id="0">
    <w:p w:rsidR="00053367" w:rsidRDefault="00053367" w:rsidP="007E0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367" w:rsidRDefault="00053367" w:rsidP="007E0001">
      <w:r>
        <w:separator/>
      </w:r>
    </w:p>
  </w:footnote>
  <w:footnote w:type="continuationSeparator" w:id="0">
    <w:p w:rsidR="00053367" w:rsidRDefault="00053367" w:rsidP="007E0001">
      <w:r>
        <w:continuationSeparator/>
      </w:r>
    </w:p>
  </w:footnote>
  <w:footnote w:id="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Маклюэн</w:t>
      </w:r>
      <w:proofErr w:type="spellEnd"/>
      <w:r w:rsidRPr="00E05EDB">
        <w:rPr>
          <w:rFonts w:ascii="Times New Roman"/>
          <w:lang w:val="ru-RU"/>
        </w:rPr>
        <w:t xml:space="preserve"> М. Галактика </w:t>
      </w:r>
      <w:proofErr w:type="spellStart"/>
      <w:r w:rsidRPr="00E05EDB">
        <w:rPr>
          <w:rFonts w:ascii="Times New Roman"/>
          <w:lang w:val="ru-RU"/>
        </w:rPr>
        <w:t>Гутенберга</w:t>
      </w:r>
      <w:proofErr w:type="spellEnd"/>
      <w:r w:rsidRPr="00E05EDB">
        <w:rPr>
          <w:rFonts w:ascii="Times New Roman"/>
          <w:lang w:val="ru-RU"/>
        </w:rPr>
        <w:t>: Становление человека печатающего. М., 2005. — С. 496.</w:t>
      </w:r>
    </w:p>
  </w:footnote>
  <w:footnote w:id="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Власов В. Г. Визуальное мышление, визуальные искусства // Большой энциклопедический словарь изобр</w:t>
      </w:r>
      <w:r w:rsidRPr="00E05EDB">
        <w:rPr>
          <w:rFonts w:ascii="Times New Roman"/>
          <w:lang w:val="ru-RU"/>
        </w:rPr>
        <w:t>а</w:t>
      </w:r>
      <w:r w:rsidRPr="00E05EDB">
        <w:rPr>
          <w:rFonts w:ascii="Times New Roman"/>
          <w:lang w:val="ru-RU"/>
        </w:rPr>
        <w:t>зительного искусства: Т.1.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2000.  — С.196 — 197.</w:t>
      </w:r>
    </w:p>
  </w:footnote>
  <w:footnote w:id="3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Гоноболин</w:t>
      </w:r>
      <w:proofErr w:type="spellEnd"/>
      <w:r w:rsidRPr="00E05EDB">
        <w:rPr>
          <w:rFonts w:ascii="Times New Roman"/>
          <w:lang w:val="ru-RU"/>
        </w:rPr>
        <w:t xml:space="preserve"> Ф.Н. Внимание и его воспитание. М., 1972. — С. 159.</w:t>
      </w:r>
    </w:p>
  </w:footnote>
  <w:footnote w:id="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Веккер</w:t>
      </w:r>
      <w:proofErr w:type="spellEnd"/>
      <w:r w:rsidRPr="00E05EDB">
        <w:rPr>
          <w:rFonts w:ascii="Times New Roman"/>
          <w:lang w:val="ru-RU"/>
        </w:rPr>
        <w:t xml:space="preserve"> Л. М. Психические процессы: Т.3. Л., 1981. — С. 271 — 285.</w:t>
      </w:r>
    </w:p>
  </w:footnote>
  <w:footnote w:id="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Комарова Т. К. Психология внимания. Гродно, 2002. — С. 8.</w:t>
      </w:r>
    </w:p>
  </w:footnote>
  <w:footnote w:id="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Матюхина М. В., </w:t>
      </w:r>
      <w:proofErr w:type="spellStart"/>
      <w:r w:rsidRPr="00E05EDB">
        <w:rPr>
          <w:rFonts w:ascii="Times New Roman"/>
          <w:lang w:val="ru-RU"/>
        </w:rPr>
        <w:t>Михальчик</w:t>
      </w:r>
      <w:proofErr w:type="spellEnd"/>
      <w:r w:rsidRPr="00E05EDB">
        <w:rPr>
          <w:rFonts w:ascii="Times New Roman"/>
          <w:lang w:val="ru-RU"/>
        </w:rPr>
        <w:t xml:space="preserve"> Т. С., Прокина Н. Ф. Возрастная и педагогическая психология / Под ред. М. В. </w:t>
      </w:r>
      <w:proofErr w:type="spellStart"/>
      <w:r w:rsidRPr="00E05EDB">
        <w:rPr>
          <w:rFonts w:ascii="Times New Roman"/>
          <w:lang w:val="ru-RU"/>
        </w:rPr>
        <w:t>Гамезо</w:t>
      </w:r>
      <w:proofErr w:type="spellEnd"/>
      <w:r w:rsidRPr="00E05EDB">
        <w:rPr>
          <w:rFonts w:ascii="Times New Roman"/>
          <w:lang w:val="ru-RU"/>
        </w:rPr>
        <w:t xml:space="preserve"> и др. М., 1984.— С. 127.</w:t>
      </w:r>
    </w:p>
  </w:footnote>
  <w:footnote w:id="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Дормашев</w:t>
      </w:r>
      <w:proofErr w:type="spellEnd"/>
      <w:r w:rsidRPr="00E05EDB">
        <w:rPr>
          <w:rFonts w:ascii="Times New Roman"/>
          <w:lang w:val="ru-RU"/>
        </w:rPr>
        <w:t xml:space="preserve"> Ю. Б., Романов В. Я. Психология внимания. М., 1995. — С. 28.</w:t>
      </w:r>
    </w:p>
  </w:footnote>
  <w:footnote w:id="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Александров Ю. И. Психофизиология.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2003. — С. 158.</w:t>
      </w:r>
    </w:p>
  </w:footnote>
  <w:footnote w:id="9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Смит Н. Современные системы психологии / </w:t>
      </w:r>
      <w:proofErr w:type="gramStart"/>
      <w:r w:rsidRPr="00E05EDB">
        <w:rPr>
          <w:rFonts w:ascii="Times New Roman"/>
          <w:lang w:val="ru-RU"/>
        </w:rPr>
        <w:t>Под</w:t>
      </w:r>
      <w:proofErr w:type="gramEnd"/>
      <w:r w:rsidRPr="00E05EDB">
        <w:rPr>
          <w:rFonts w:ascii="Times New Roman"/>
          <w:lang w:val="ru-RU"/>
        </w:rPr>
        <w:t xml:space="preserve"> общ. Ред. А. А. Алексеева.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2003. — С. 19.</w:t>
      </w:r>
    </w:p>
  </w:footnote>
  <w:footnote w:id="10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Добрынин Н. Ф. О селективности и динамике внимания / Вопросы психологии. 1975. № 2. — С. 68 — 80.</w:t>
      </w:r>
    </w:p>
  </w:footnote>
  <w:footnote w:id="1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Страхов  В. И. О психологической структуре внимания // Вопросы психологии. Саратов, 1976. — С. 57.</w:t>
      </w:r>
    </w:p>
  </w:footnote>
  <w:footnote w:id="1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Гиппенрейтер</w:t>
      </w:r>
      <w:proofErr w:type="spellEnd"/>
      <w:r w:rsidRPr="00E05EDB">
        <w:rPr>
          <w:rFonts w:ascii="Times New Roman"/>
          <w:lang w:val="ru-RU"/>
        </w:rPr>
        <w:t xml:space="preserve"> Ю. Б. Деятельность и внимание / </w:t>
      </w:r>
      <w:proofErr w:type="spellStart"/>
      <w:r w:rsidRPr="00E05EDB">
        <w:rPr>
          <w:rFonts w:ascii="Times New Roman"/>
          <w:lang w:val="ru-RU"/>
        </w:rPr>
        <w:t>А.Н.Леонтьев</w:t>
      </w:r>
      <w:proofErr w:type="spellEnd"/>
      <w:r w:rsidRPr="00E05EDB">
        <w:rPr>
          <w:rFonts w:ascii="Times New Roman"/>
          <w:lang w:val="ru-RU"/>
        </w:rPr>
        <w:t xml:space="preserve"> и современная психология. М., 1983. — С. 165 — 177.</w:t>
      </w:r>
    </w:p>
  </w:footnote>
  <w:footnote w:id="13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Немов</w:t>
      </w:r>
      <w:proofErr w:type="spellEnd"/>
      <w:r w:rsidRPr="00E05EDB">
        <w:rPr>
          <w:rFonts w:ascii="Times New Roman"/>
          <w:lang w:val="ru-RU"/>
        </w:rPr>
        <w:t xml:space="preserve"> Р. С. Психология. Кн.1. Общие основы психологии. М</w:t>
      </w:r>
      <w:r w:rsidRPr="00E05EDB">
        <w:rPr>
          <w:rFonts w:ascii="Times New Roman"/>
        </w:rPr>
        <w:t xml:space="preserve">., 1995.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216.</w:t>
      </w:r>
    </w:p>
  </w:footnote>
  <w:footnote w:id="14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Langer E.J.Mindfulness.N.Y.</w:t>
      </w:r>
      <w:proofErr w:type="gramStart"/>
      <w:r w:rsidRPr="00E05EDB">
        <w:rPr>
          <w:rFonts w:ascii="Times New Roman"/>
        </w:rPr>
        <w:t>:</w:t>
      </w:r>
      <w:proofErr w:type="spellStart"/>
      <w:r w:rsidRPr="00E05EDB">
        <w:rPr>
          <w:rFonts w:ascii="Times New Roman"/>
        </w:rPr>
        <w:t>Merloyd</w:t>
      </w:r>
      <w:proofErr w:type="spellEnd"/>
      <w:proofErr w:type="gramEnd"/>
      <w:r w:rsidRPr="00E05EDB">
        <w:rPr>
          <w:rFonts w:ascii="Times New Roman"/>
        </w:rPr>
        <w:t xml:space="preserve"> Lawrence Book, 1989. — p. 23.</w:t>
      </w:r>
    </w:p>
  </w:footnote>
  <w:footnote w:id="1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gramStart"/>
      <w:r w:rsidRPr="00E05EDB">
        <w:rPr>
          <w:rFonts w:ascii="Times New Roman"/>
          <w:lang w:val="ru-RU"/>
        </w:rPr>
        <w:t>Маклаков</w:t>
      </w:r>
      <w:proofErr w:type="gramEnd"/>
      <w:r w:rsidRPr="00E05EDB">
        <w:rPr>
          <w:rFonts w:ascii="Times New Roman"/>
          <w:lang w:val="ru-RU"/>
        </w:rPr>
        <w:t xml:space="preserve"> А. Г. Общая психология.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2008. — С. 315.</w:t>
      </w:r>
    </w:p>
  </w:footnote>
  <w:footnote w:id="1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Комарова Т. К. Психология внимания. Гродно, 2002. — С. 24. </w:t>
      </w:r>
    </w:p>
  </w:footnote>
  <w:footnote w:id="1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Кара-Мурза С. Г. Манипуляция сознанием. М.,2005.</w:t>
      </w:r>
      <w:r w:rsidRPr="00E05EDB">
        <w:rPr>
          <w:lang w:val="ru-RU"/>
        </w:rPr>
        <w:t xml:space="preserve"> </w:t>
      </w:r>
      <w:r w:rsidRPr="00E05EDB">
        <w:rPr>
          <w:rFonts w:ascii="Times New Roman"/>
          <w:lang w:val="ru-RU"/>
        </w:rPr>
        <w:t>—  С. 69.</w:t>
      </w:r>
    </w:p>
  </w:footnote>
  <w:footnote w:id="1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Почебуг</w:t>
      </w:r>
      <w:proofErr w:type="spellEnd"/>
      <w:r w:rsidRPr="00E05EDB">
        <w:rPr>
          <w:rFonts w:ascii="Times New Roman"/>
          <w:lang w:val="ru-RU"/>
        </w:rPr>
        <w:t xml:space="preserve"> Л. Г., </w:t>
      </w:r>
      <w:proofErr w:type="spellStart"/>
      <w:r w:rsidRPr="00E05EDB">
        <w:rPr>
          <w:rFonts w:ascii="Times New Roman"/>
          <w:lang w:val="ru-RU"/>
        </w:rPr>
        <w:t>Чикер</w:t>
      </w:r>
      <w:proofErr w:type="spellEnd"/>
      <w:r w:rsidRPr="00E05EDB">
        <w:rPr>
          <w:rFonts w:ascii="Times New Roman"/>
          <w:lang w:val="ru-RU"/>
        </w:rPr>
        <w:t xml:space="preserve"> В. А. Организационная социальная психология.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2002. — С. 79.</w:t>
      </w:r>
    </w:p>
  </w:footnote>
  <w:footnote w:id="19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Столяренко Л. Д. Психология и педагогика для технических вузов. 2-е изд. Ростов-на-Дону, 2004. — С. 314.</w:t>
      </w:r>
    </w:p>
  </w:footnote>
  <w:footnote w:id="20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Ланге</w:t>
      </w:r>
      <w:proofErr w:type="spellEnd"/>
      <w:r w:rsidRPr="00E05EDB">
        <w:rPr>
          <w:rFonts w:ascii="Times New Roman"/>
          <w:lang w:val="ru-RU"/>
        </w:rPr>
        <w:t xml:space="preserve"> Н. Н. Психологические исследования. Закон перцепции. Теория волевого внимания. Одесса, 1893. — С. 45.</w:t>
      </w:r>
    </w:p>
  </w:footnote>
  <w:footnote w:id="2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Гальперин П. Я. К проблеме внимания // Психология как объективная наука. М., 1998. — С. 415 — 424.</w:t>
      </w:r>
    </w:p>
  </w:footnote>
  <w:footnote w:id="2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Леонтьев А.Н. Лекции по общей психологии. М., 2000. — С. 289.</w:t>
      </w:r>
    </w:p>
  </w:footnote>
  <w:footnote w:id="23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Страхов  В. И. О психологической структуре внимания // Вопросы психологии. Саратов, 1976. — С. 19.</w:t>
      </w:r>
    </w:p>
  </w:footnote>
  <w:footnote w:id="2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Страхов В. И. Теория и практика проблемы внимания. Саратов, 2010. — С. 87. </w:t>
      </w:r>
    </w:p>
  </w:footnote>
  <w:footnote w:id="2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Немов</w:t>
      </w:r>
      <w:proofErr w:type="spellEnd"/>
      <w:r w:rsidRPr="00E05EDB">
        <w:rPr>
          <w:rFonts w:ascii="Times New Roman"/>
          <w:lang w:val="ru-RU"/>
        </w:rPr>
        <w:t xml:space="preserve"> Р. С. Психология. Кн.1. Общие основы психологии. М., 1995. — С. 30.</w:t>
      </w:r>
    </w:p>
  </w:footnote>
  <w:footnote w:id="2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Джеймс У. Научные основы психологии. Мн., 2003. — С. 63.</w:t>
      </w:r>
    </w:p>
  </w:footnote>
  <w:footnote w:id="2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Выготский Л. С. Психология развития человека. М., 2005. — С. 814.</w:t>
      </w:r>
    </w:p>
  </w:footnote>
  <w:footnote w:id="2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Соколов Е. Н. Восприятие и условный рефлекс. М., 2003. — С. 87.</w:t>
      </w:r>
    </w:p>
  </w:footnote>
  <w:footnote w:id="29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Комарова Т. К. Психология внимания. Гродно, 2002. — С. 16. </w:t>
      </w:r>
    </w:p>
  </w:footnote>
  <w:footnote w:id="30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gramStart"/>
      <w:r w:rsidRPr="00E05EDB">
        <w:rPr>
          <w:rFonts w:ascii="Times New Roman"/>
          <w:lang w:val="ru-RU"/>
        </w:rPr>
        <w:t>Маклаков</w:t>
      </w:r>
      <w:proofErr w:type="gramEnd"/>
      <w:r w:rsidRPr="00E05EDB">
        <w:rPr>
          <w:rFonts w:ascii="Times New Roman"/>
          <w:lang w:val="ru-RU"/>
        </w:rPr>
        <w:t xml:space="preserve"> А. Г. Общая психология.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2008.  — С. 315.</w:t>
      </w:r>
    </w:p>
  </w:footnote>
  <w:footnote w:id="3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Сергеев Б. Ф. Парадоксы мозга. 2-е изд. М., 2008. — С. 170.</w:t>
      </w:r>
    </w:p>
  </w:footnote>
  <w:footnote w:id="3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Порозов Р. Ю. Антропологический смысл категории «Визуальные коммуникации» // Вестник БГУ. 2011. №14. —  С. 169.</w:t>
      </w:r>
    </w:p>
  </w:footnote>
  <w:footnote w:id="33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Лотман  Ю. М. Семиотика кино и проблемы </w:t>
      </w:r>
      <w:proofErr w:type="spellStart"/>
      <w:r w:rsidRPr="00E05EDB">
        <w:rPr>
          <w:rFonts w:ascii="Times New Roman"/>
          <w:lang w:val="ru-RU"/>
        </w:rPr>
        <w:t>киноэстетики</w:t>
      </w:r>
      <w:proofErr w:type="spellEnd"/>
      <w:r w:rsidRPr="00E05EDB">
        <w:rPr>
          <w:rFonts w:ascii="Times New Roman"/>
          <w:lang w:val="ru-RU"/>
        </w:rPr>
        <w:t>. Таллин, 1973. —  С. 73.</w:t>
      </w:r>
    </w:p>
  </w:footnote>
  <w:footnote w:id="3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Симбирцева</w:t>
      </w:r>
      <w:r w:rsidRPr="00E05EDB">
        <w:rPr>
          <w:rFonts w:ascii="Times New Roman"/>
          <w:lang w:val="ru-RU"/>
        </w:rPr>
        <w:tab/>
        <w:t xml:space="preserve"> Н. А.</w:t>
      </w:r>
      <w:r w:rsidRPr="00E05EDB">
        <w:rPr>
          <w:rFonts w:ascii="Times New Roman"/>
          <w:lang w:val="ru-RU"/>
        </w:rPr>
        <w:tab/>
        <w:t xml:space="preserve"> Бытие литературно-художественного произведения: культурологический аспект // Вестник </w:t>
      </w:r>
      <w:proofErr w:type="spellStart"/>
      <w:r w:rsidRPr="00E05EDB">
        <w:rPr>
          <w:rFonts w:ascii="Times New Roman"/>
          <w:lang w:val="ru-RU"/>
        </w:rPr>
        <w:t>Челяб</w:t>
      </w:r>
      <w:proofErr w:type="spellEnd"/>
      <w:r w:rsidRPr="00E05EDB">
        <w:rPr>
          <w:rFonts w:ascii="Times New Roman"/>
          <w:lang w:val="ru-RU"/>
        </w:rPr>
        <w:t xml:space="preserve">. гос. ун-та. 2007. № 14. —   С. 28 —  34. </w:t>
      </w:r>
    </w:p>
  </w:footnote>
  <w:footnote w:id="3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Порозов Р. Ю. Антропологический смысл категории «Визуальные коммуникации» // Вестник БГУ. 2011. №14. —  С. 170.</w:t>
      </w:r>
    </w:p>
  </w:footnote>
  <w:footnote w:id="3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Алексадров</w:t>
      </w:r>
      <w:proofErr w:type="spellEnd"/>
      <w:r w:rsidRPr="00E05EDB">
        <w:rPr>
          <w:rFonts w:ascii="Times New Roman"/>
          <w:lang w:val="ru-RU"/>
        </w:rPr>
        <w:t xml:space="preserve"> Е. В. Опыт рассмотрения теоретических и методологических проблем визуальной антропол</w:t>
      </w:r>
      <w:r w:rsidRPr="00E05EDB">
        <w:rPr>
          <w:rFonts w:ascii="Times New Roman"/>
          <w:lang w:val="ru-RU"/>
        </w:rPr>
        <w:t>о</w:t>
      </w:r>
      <w:r w:rsidRPr="00E05EDB">
        <w:rPr>
          <w:rFonts w:ascii="Times New Roman"/>
          <w:lang w:val="ru-RU"/>
        </w:rPr>
        <w:t>гии. М., 2003. — С. 98.</w:t>
      </w:r>
    </w:p>
  </w:footnote>
  <w:footnote w:id="3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Гусакова</w:t>
      </w:r>
      <w:proofErr w:type="spellEnd"/>
      <w:r w:rsidRPr="00E05EDB">
        <w:rPr>
          <w:rFonts w:ascii="Times New Roman"/>
          <w:lang w:val="ru-RU"/>
        </w:rPr>
        <w:t xml:space="preserve"> Л. И. Визуальные коммуникации. Элементы информативной </w:t>
      </w:r>
      <w:proofErr w:type="spellStart"/>
      <w:r w:rsidRPr="00E05EDB">
        <w:rPr>
          <w:rFonts w:ascii="Times New Roman"/>
          <w:lang w:val="ru-RU"/>
        </w:rPr>
        <w:t>экотуристической</w:t>
      </w:r>
      <w:proofErr w:type="spellEnd"/>
      <w:r w:rsidRPr="00E05EDB">
        <w:rPr>
          <w:rFonts w:ascii="Times New Roman"/>
          <w:lang w:val="ru-RU"/>
        </w:rPr>
        <w:t xml:space="preserve"> среды // Гуман</w:t>
      </w:r>
      <w:r w:rsidRPr="00E05EDB">
        <w:rPr>
          <w:rFonts w:ascii="Times New Roman"/>
          <w:lang w:val="ru-RU"/>
        </w:rPr>
        <w:t>и</w:t>
      </w:r>
      <w:r w:rsidRPr="00E05EDB">
        <w:rPr>
          <w:rFonts w:ascii="Times New Roman"/>
          <w:lang w:val="ru-RU"/>
        </w:rPr>
        <w:t>тарные научные исследования. 2013. №5. — С. 40.</w:t>
      </w:r>
    </w:p>
  </w:footnote>
  <w:footnote w:id="3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Мосс</w:t>
      </w:r>
      <w:proofErr w:type="spellEnd"/>
      <w:r w:rsidRPr="00E05EDB">
        <w:rPr>
          <w:rFonts w:ascii="Times New Roman"/>
          <w:lang w:val="ru-RU"/>
        </w:rPr>
        <w:t xml:space="preserve"> М. Общества. Обмен. Личность: Труды по социальной антропологии. М., 1996. — С. 86.</w:t>
      </w:r>
    </w:p>
  </w:footnote>
  <w:footnote w:id="39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Порозов Р. Ю. Антропологический смысл категории «Визуальные коммуникации» // Вестник БГУ. 2011. </w:t>
      </w:r>
      <w:r w:rsidRPr="00E05EDB">
        <w:rPr>
          <w:rFonts w:ascii="Times New Roman"/>
        </w:rPr>
        <w:t xml:space="preserve">№14. 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172.</w:t>
      </w:r>
    </w:p>
  </w:footnote>
  <w:footnote w:id="40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Lengler</w:t>
      </w:r>
      <w:proofErr w:type="spellEnd"/>
      <w:r w:rsidRPr="00E05EDB">
        <w:rPr>
          <w:rFonts w:ascii="Times New Roman"/>
        </w:rPr>
        <w:t xml:space="preserve">, R. and </w:t>
      </w:r>
      <w:proofErr w:type="spellStart"/>
      <w:r w:rsidRPr="00E05EDB">
        <w:rPr>
          <w:rFonts w:ascii="Times New Roman"/>
        </w:rPr>
        <w:t>Eppler</w:t>
      </w:r>
      <w:proofErr w:type="spellEnd"/>
      <w:r w:rsidRPr="00E05EDB">
        <w:rPr>
          <w:rFonts w:ascii="Times New Roman"/>
        </w:rPr>
        <w:t xml:space="preserve">, M. J. Towards a periodical table of visualization methods for management // Institute of Corporate Communication University of Lugano. </w:t>
      </w:r>
      <w:proofErr w:type="gramStart"/>
      <w:r w:rsidRPr="00E05EDB">
        <w:rPr>
          <w:rFonts w:ascii="Times New Roman"/>
        </w:rPr>
        <w:t>Switzerland.,</w:t>
      </w:r>
      <w:proofErr w:type="gramEnd"/>
      <w:r w:rsidRPr="00E05EDB">
        <w:rPr>
          <w:rFonts w:ascii="Times New Roman"/>
        </w:rPr>
        <w:t xml:space="preserve"> 2014. — p. 79.</w:t>
      </w:r>
    </w:p>
  </w:footnote>
  <w:footnote w:id="4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Авербух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В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Л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Метафора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интерфейса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и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метафора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визуализации</w:t>
      </w:r>
      <w:r w:rsidRPr="00E05EDB">
        <w:rPr>
          <w:rFonts w:ascii="Times New Roman"/>
        </w:rPr>
        <w:t xml:space="preserve"> // International Conference «</w:t>
      </w:r>
      <w:proofErr w:type="spellStart"/>
      <w:r w:rsidRPr="00E05EDB">
        <w:rPr>
          <w:rFonts w:ascii="Times New Roman"/>
        </w:rPr>
        <w:t>Graphicon</w:t>
      </w:r>
      <w:proofErr w:type="spellEnd"/>
      <w:r w:rsidRPr="00E05EDB">
        <w:rPr>
          <w:rFonts w:ascii="Times New Roman"/>
        </w:rPr>
        <w:t xml:space="preserve"> 2006». </w:t>
      </w:r>
      <w:r w:rsidRPr="00E05EDB">
        <w:rPr>
          <w:rFonts w:ascii="Times New Roman"/>
          <w:lang w:val="ru-RU"/>
        </w:rPr>
        <w:t>Новосибирск, 2006.  — С. 3.</w:t>
      </w:r>
    </w:p>
  </w:footnote>
  <w:footnote w:id="4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Шаев</w:t>
      </w:r>
      <w:proofErr w:type="spellEnd"/>
      <w:r w:rsidRPr="00E05EDB">
        <w:rPr>
          <w:rFonts w:ascii="Times New Roman"/>
          <w:lang w:val="ru-RU"/>
        </w:rPr>
        <w:t xml:space="preserve"> Ю. М.  Визуальное восприятие: между присутствием и смыслом // Теория и практика общественного развития. 2012. №12. — С. 83.</w:t>
      </w:r>
    </w:p>
  </w:footnote>
  <w:footnote w:id="43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Измайлов  Ч. А., Чудина Ю. А. Конфигурационные и категориальные характеристики зрительного воспр</w:t>
      </w:r>
      <w:r w:rsidRPr="00E05EDB">
        <w:rPr>
          <w:rFonts w:ascii="Times New Roman"/>
          <w:lang w:val="ru-RU"/>
        </w:rPr>
        <w:t>и</w:t>
      </w:r>
      <w:r w:rsidRPr="00E05EDB">
        <w:rPr>
          <w:rFonts w:ascii="Times New Roman"/>
          <w:lang w:val="ru-RU"/>
        </w:rPr>
        <w:t>ятия схематических фигур // Вестник Российского университета дружбы народов. Серия: Психология и пед</w:t>
      </w:r>
      <w:r w:rsidRPr="00E05EDB">
        <w:rPr>
          <w:rFonts w:ascii="Times New Roman"/>
          <w:lang w:val="ru-RU"/>
        </w:rPr>
        <w:t>а</w:t>
      </w:r>
      <w:r w:rsidRPr="00E05EDB">
        <w:rPr>
          <w:rFonts w:ascii="Times New Roman"/>
          <w:lang w:val="ru-RU"/>
        </w:rPr>
        <w:t>гогика. 2004. № 2. С. 210 — 228.</w:t>
      </w:r>
    </w:p>
  </w:footnote>
  <w:footnote w:id="4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gramStart"/>
      <w:r w:rsidRPr="00E05EDB">
        <w:rPr>
          <w:rFonts w:ascii="Times New Roman"/>
          <w:lang w:val="ru-RU"/>
        </w:rPr>
        <w:t>Ивановский</w:t>
      </w:r>
      <w:proofErr w:type="gramEnd"/>
      <w:r w:rsidRPr="00E05EDB">
        <w:rPr>
          <w:rFonts w:ascii="Times New Roman"/>
          <w:lang w:val="ru-RU"/>
        </w:rPr>
        <w:t xml:space="preserve"> В. Н. К вопросу об апперцепции: (Лейбниц, Кант, </w:t>
      </w:r>
      <w:proofErr w:type="spellStart"/>
      <w:r w:rsidRPr="00E05EDB">
        <w:rPr>
          <w:rFonts w:ascii="Times New Roman"/>
          <w:lang w:val="ru-RU"/>
        </w:rPr>
        <w:t>Гербарт</w:t>
      </w:r>
      <w:proofErr w:type="spellEnd"/>
      <w:r w:rsidRPr="00E05EDB">
        <w:rPr>
          <w:rFonts w:ascii="Times New Roman"/>
          <w:lang w:val="ru-RU"/>
        </w:rPr>
        <w:t>, Вундт). М., 2001. — С. 92.</w:t>
      </w:r>
    </w:p>
  </w:footnote>
  <w:footnote w:id="45">
    <w:p w:rsidR="00E14BF1" w:rsidRPr="000E38A3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Розенсон</w:t>
      </w:r>
      <w:proofErr w:type="spellEnd"/>
      <w:r w:rsidRPr="00E05EDB">
        <w:rPr>
          <w:rFonts w:ascii="Times New Roman"/>
          <w:lang w:val="ru-RU"/>
        </w:rPr>
        <w:t xml:space="preserve">  И. А. Основы теории дизайна. СПб</w:t>
      </w:r>
      <w:proofErr w:type="gramStart"/>
      <w:r w:rsidRPr="000E38A3">
        <w:rPr>
          <w:rFonts w:ascii="Times New Roman"/>
          <w:lang w:val="ru-RU"/>
        </w:rPr>
        <w:t xml:space="preserve">., </w:t>
      </w:r>
      <w:proofErr w:type="gramEnd"/>
      <w:r w:rsidRPr="000E38A3">
        <w:rPr>
          <w:rFonts w:ascii="Times New Roman"/>
          <w:lang w:val="ru-RU"/>
        </w:rPr>
        <w:t xml:space="preserve">2013. — </w:t>
      </w:r>
      <w:r w:rsidRPr="00E05EDB">
        <w:rPr>
          <w:rFonts w:ascii="Times New Roman"/>
          <w:lang w:val="ru-RU"/>
        </w:rPr>
        <w:t>С</w:t>
      </w:r>
      <w:r w:rsidRPr="000E38A3">
        <w:rPr>
          <w:rFonts w:ascii="Times New Roman"/>
          <w:lang w:val="ru-RU"/>
        </w:rPr>
        <w:t>. 25.</w:t>
      </w:r>
    </w:p>
  </w:footnote>
  <w:footnote w:id="46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Eco U. </w:t>
      </w:r>
      <w:proofErr w:type="gramStart"/>
      <w:r w:rsidRPr="00E05EDB">
        <w:rPr>
          <w:rFonts w:ascii="Times New Roman"/>
        </w:rPr>
        <w:t>Towards</w:t>
      </w:r>
      <w:proofErr w:type="gramEnd"/>
      <w:r w:rsidRPr="00E05EDB">
        <w:rPr>
          <w:rFonts w:ascii="Times New Roman"/>
        </w:rPr>
        <w:t xml:space="preserve"> a Semiotic Inquiry into Television Message. </w:t>
      </w:r>
      <w:proofErr w:type="spellStart"/>
      <w:proofErr w:type="gramStart"/>
      <w:r w:rsidRPr="00E05EDB">
        <w:rPr>
          <w:rFonts w:ascii="Times New Roman"/>
        </w:rPr>
        <w:t>Warking</w:t>
      </w:r>
      <w:proofErr w:type="spellEnd"/>
      <w:r w:rsidRPr="00E05EDB">
        <w:rPr>
          <w:rFonts w:ascii="Times New Roman"/>
        </w:rPr>
        <w:t xml:space="preserve"> Papers in Cultural Studies, 1965.</w:t>
      </w:r>
      <w:proofErr w:type="gramEnd"/>
      <w:r w:rsidRPr="00E05EDB">
        <w:rPr>
          <w:rFonts w:ascii="Times New Roman"/>
        </w:rPr>
        <w:t xml:space="preserve"> </w:t>
      </w:r>
      <w:proofErr w:type="gramStart"/>
      <w:r w:rsidRPr="00E05EDB">
        <w:rPr>
          <w:rFonts w:ascii="Times New Roman"/>
        </w:rPr>
        <w:t xml:space="preserve">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67.</w:t>
      </w:r>
      <w:proofErr w:type="gramEnd"/>
    </w:p>
  </w:footnote>
  <w:footnote w:id="4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Маклюэн</w:t>
      </w:r>
      <w:proofErr w:type="spellEnd"/>
      <w:r w:rsidRPr="00E05EDB">
        <w:rPr>
          <w:rFonts w:ascii="Times New Roman"/>
          <w:lang w:val="ru-RU"/>
        </w:rPr>
        <w:t xml:space="preserve"> М. Понимание Медиа: внешние расширения человека. М.,  2007. — С. 104.</w:t>
      </w:r>
    </w:p>
  </w:footnote>
  <w:footnote w:id="4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Назаров М. М. Массовая коммуникация и общество: Введение в теорию и исследования. Изд. 4-е. М., 2010.</w:t>
      </w:r>
      <w:r w:rsidRPr="00E05EDB">
        <w:rPr>
          <w:lang w:val="ru-RU"/>
        </w:rPr>
        <w:t xml:space="preserve"> </w:t>
      </w:r>
      <w:r w:rsidRPr="00E05EDB">
        <w:rPr>
          <w:rFonts w:ascii="Times New Roman"/>
          <w:lang w:val="ru-RU"/>
        </w:rPr>
        <w:t>— С. 97.</w:t>
      </w:r>
    </w:p>
  </w:footnote>
  <w:footnote w:id="49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Лукина М. М., Фомичева И. Д. СМИ в пространстве Интернета. М</w:t>
      </w:r>
      <w:r w:rsidRPr="00E05EDB">
        <w:rPr>
          <w:rFonts w:ascii="Times New Roman"/>
        </w:rPr>
        <w:t xml:space="preserve">., 2005.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17.</w:t>
      </w:r>
    </w:p>
  </w:footnote>
  <w:footnote w:id="50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Gustafson A. Adaptive Web Design: Crafting Rich Experiences with Progressive Enhancement. — Easy Readers, 2011. — p. 72.</w:t>
      </w:r>
    </w:p>
  </w:footnote>
  <w:footnote w:id="5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Мунипов В. М., Зинченко В. П. Эргономика. М., 2001. — С. 29.</w:t>
      </w:r>
    </w:p>
  </w:footnote>
  <w:footnote w:id="52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Нильсен</w:t>
      </w:r>
      <w:proofErr w:type="spellEnd"/>
      <w:r w:rsidRPr="00E05EDB">
        <w:rPr>
          <w:rFonts w:ascii="Times New Roman"/>
          <w:lang w:val="ru-RU"/>
        </w:rPr>
        <w:t>, Я. Веб-дизайн. СПб. 2006. — С. 93.</w:t>
      </w:r>
    </w:p>
  </w:footnote>
  <w:footnote w:id="53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Нильсен</w:t>
      </w:r>
      <w:proofErr w:type="spellEnd"/>
      <w:r w:rsidRPr="00E05EDB">
        <w:rPr>
          <w:rFonts w:ascii="Times New Roman"/>
          <w:lang w:val="ru-RU"/>
        </w:rPr>
        <w:t>, Я. Веб-дизайн. СПб. 2006.</w:t>
      </w:r>
      <w:r w:rsidRPr="00E05EDB">
        <w:rPr>
          <w:lang w:val="ru-RU"/>
        </w:rPr>
        <w:t xml:space="preserve"> </w:t>
      </w:r>
      <w:r w:rsidRPr="00E05EDB">
        <w:rPr>
          <w:rFonts w:ascii="Times New Roman"/>
          <w:lang w:val="ru-RU"/>
        </w:rPr>
        <w:t>— С. 98.</w:t>
      </w:r>
    </w:p>
  </w:footnote>
  <w:footnote w:id="5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Норман</w:t>
      </w:r>
      <w:proofErr w:type="spellEnd"/>
      <w:r w:rsidRPr="00E05EDB">
        <w:rPr>
          <w:rFonts w:ascii="Times New Roman"/>
          <w:lang w:val="ru-RU"/>
        </w:rPr>
        <w:t xml:space="preserve">  Д. Дизайн привычных вещей. М., 2013. — С. 54.</w:t>
      </w:r>
    </w:p>
  </w:footnote>
  <w:footnote w:id="5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Головач  В. В. Дизайн пользовательского интерфейса. Искусство мыть слона. М., 2009. — С. 38.</w:t>
      </w:r>
    </w:p>
  </w:footnote>
  <w:footnote w:id="5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Нильсен</w:t>
      </w:r>
      <w:proofErr w:type="spellEnd"/>
      <w:r w:rsidRPr="00E05EDB">
        <w:rPr>
          <w:rFonts w:ascii="Times New Roman"/>
          <w:lang w:val="ru-RU"/>
        </w:rPr>
        <w:t>, Я. Веб-дизайн. СПб. 2006. — С. 72.</w:t>
      </w:r>
    </w:p>
  </w:footnote>
  <w:footnote w:id="57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Нильсен</w:t>
      </w:r>
      <w:proofErr w:type="spellEnd"/>
      <w:r w:rsidRPr="00E05EDB">
        <w:rPr>
          <w:rFonts w:ascii="Times New Roman"/>
          <w:lang w:val="ru-RU"/>
        </w:rPr>
        <w:t xml:space="preserve"> Я., </w:t>
      </w:r>
      <w:proofErr w:type="spellStart"/>
      <w:r w:rsidRPr="00E05EDB">
        <w:rPr>
          <w:rFonts w:ascii="Times New Roman"/>
          <w:lang w:val="ru-RU"/>
        </w:rPr>
        <w:t>Лоранжер</w:t>
      </w:r>
      <w:proofErr w:type="spellEnd"/>
      <w:r w:rsidRPr="00E05EDB">
        <w:rPr>
          <w:rFonts w:ascii="Times New Roman"/>
          <w:lang w:val="ru-RU"/>
        </w:rPr>
        <w:t xml:space="preserve"> Х. </w:t>
      </w:r>
      <w:proofErr w:type="spellStart"/>
      <w:r w:rsidRPr="00E05EDB">
        <w:rPr>
          <w:rFonts w:ascii="Times New Roman"/>
          <w:lang w:val="ru-RU"/>
        </w:rPr>
        <w:t>Web</w:t>
      </w:r>
      <w:proofErr w:type="spellEnd"/>
      <w:r w:rsidRPr="00E05EDB">
        <w:rPr>
          <w:rFonts w:ascii="Times New Roman"/>
          <w:lang w:val="ru-RU"/>
        </w:rPr>
        <w:t xml:space="preserve">-дизайн: удобство использования </w:t>
      </w:r>
      <w:proofErr w:type="spellStart"/>
      <w:r w:rsidRPr="00E05EDB">
        <w:rPr>
          <w:rFonts w:ascii="Times New Roman"/>
          <w:lang w:val="ru-RU"/>
        </w:rPr>
        <w:t>Web</w:t>
      </w:r>
      <w:proofErr w:type="spellEnd"/>
      <w:r w:rsidRPr="00E05EDB">
        <w:rPr>
          <w:rFonts w:ascii="Times New Roman"/>
          <w:lang w:val="ru-RU"/>
        </w:rPr>
        <w:t>-сайтов. М</w:t>
      </w:r>
      <w:r w:rsidRPr="00E05EDB">
        <w:rPr>
          <w:rFonts w:ascii="Times New Roman"/>
        </w:rPr>
        <w:t xml:space="preserve">., 2007.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86.</w:t>
      </w:r>
    </w:p>
    <w:p w:rsidR="00E14BF1" w:rsidRPr="00E05EDB" w:rsidRDefault="00E14BF1" w:rsidP="00E05EDB">
      <w:pPr>
        <w:pStyle w:val="a4"/>
        <w:wordWrap/>
        <w:rPr>
          <w:rFonts w:ascii="Times New Roman"/>
        </w:rPr>
      </w:pPr>
    </w:p>
  </w:footnote>
  <w:footnote w:id="58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Wroblewski</w:t>
      </w:r>
      <w:proofErr w:type="spellEnd"/>
      <w:r w:rsidRPr="00E05EDB">
        <w:rPr>
          <w:rFonts w:ascii="Times New Roman"/>
        </w:rPr>
        <w:t xml:space="preserve"> L. Site-Seeing: A Visual Approach to Web Usability. </w:t>
      </w:r>
      <w:proofErr w:type="gramStart"/>
      <w:r w:rsidRPr="00E05EDB">
        <w:rPr>
          <w:rFonts w:ascii="Times New Roman"/>
        </w:rPr>
        <w:t>Published by Hungry Minds, Inc.</w:t>
      </w:r>
      <w:proofErr w:type="gramEnd"/>
      <w:r w:rsidRPr="00E05EDB">
        <w:rPr>
          <w:rFonts w:ascii="Times New Roman"/>
        </w:rPr>
        <w:t xml:space="preserve"> New York, NY. 2002. — p. 94.</w:t>
      </w:r>
    </w:p>
  </w:footnote>
  <w:footnote w:id="59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  <w:lang w:val="ru-RU"/>
        </w:rPr>
        <w:t>Водчиц</w:t>
      </w:r>
      <w:proofErr w:type="spellEnd"/>
      <w:r w:rsidRPr="00E05EDB">
        <w:rPr>
          <w:rFonts w:ascii="Times New Roman"/>
        </w:rPr>
        <w:t xml:space="preserve"> 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Эстетика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пропорций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в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дизайне</w:t>
      </w:r>
      <w:r w:rsidRPr="00E05EDB">
        <w:rPr>
          <w:rFonts w:ascii="Times New Roman"/>
        </w:rPr>
        <w:t xml:space="preserve">: </w:t>
      </w:r>
      <w:r w:rsidRPr="00E05EDB">
        <w:rPr>
          <w:rFonts w:ascii="Times New Roman"/>
          <w:lang w:val="ru-RU"/>
        </w:rPr>
        <w:t>система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книжных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пропорций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М., 2005. — С. 59.</w:t>
      </w:r>
    </w:p>
  </w:footnote>
  <w:footnote w:id="60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Рэнд П. Дизайн: форма и хаос. М., 2013. — С. 84.</w:t>
      </w:r>
    </w:p>
  </w:footnote>
  <w:footnote w:id="6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Маркотт</w:t>
      </w:r>
      <w:proofErr w:type="spellEnd"/>
      <w:r w:rsidRPr="00E05EDB">
        <w:rPr>
          <w:rFonts w:ascii="Times New Roman"/>
          <w:lang w:val="ru-RU"/>
        </w:rPr>
        <w:t xml:space="preserve"> И. Отзывчивый веб-дизайн. М., 2012. — С. 42.</w:t>
      </w:r>
    </w:p>
  </w:footnote>
  <w:footnote w:id="62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Миронов Д. Ф. Компьютерная графика в дизайне. СПб</w:t>
      </w:r>
      <w:proofErr w:type="gramStart"/>
      <w:r w:rsidRPr="00E05EDB">
        <w:rPr>
          <w:rFonts w:ascii="Times New Roman"/>
        </w:rPr>
        <w:t xml:space="preserve">., </w:t>
      </w:r>
      <w:proofErr w:type="gramEnd"/>
      <w:r w:rsidRPr="00E05EDB">
        <w:rPr>
          <w:rFonts w:ascii="Times New Roman"/>
        </w:rPr>
        <w:t xml:space="preserve">2008.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65.</w:t>
      </w:r>
    </w:p>
  </w:footnote>
  <w:footnote w:id="63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Steele J., </w:t>
      </w:r>
      <w:proofErr w:type="spellStart"/>
      <w:r w:rsidRPr="00E05EDB">
        <w:rPr>
          <w:rFonts w:ascii="Times New Roman"/>
        </w:rPr>
        <w:t>Iliinsky</w:t>
      </w:r>
      <w:proofErr w:type="spellEnd"/>
      <w:r w:rsidRPr="00E05EDB">
        <w:rPr>
          <w:rFonts w:ascii="Times New Roman"/>
        </w:rPr>
        <w:t xml:space="preserve"> </w:t>
      </w:r>
      <w:proofErr w:type="gramStart"/>
      <w:r w:rsidRPr="00E05EDB">
        <w:rPr>
          <w:rFonts w:ascii="Times New Roman"/>
        </w:rPr>
        <w:t>N..</w:t>
      </w:r>
      <w:proofErr w:type="gramEnd"/>
      <w:r w:rsidRPr="00E05EDB">
        <w:rPr>
          <w:rFonts w:ascii="Times New Roman"/>
        </w:rPr>
        <w:t xml:space="preserve"> Beautiful Visualization: Looking at Data through the Eyes of Experts (Theory in Practice) Looking at Data through the Eyes of Experts, O'Reilly Media; 1 edition, 2010. — p. 72.</w:t>
      </w:r>
    </w:p>
  </w:footnote>
  <w:footnote w:id="6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Дженкинс С. </w:t>
      </w:r>
      <w:proofErr w:type="spellStart"/>
      <w:r w:rsidRPr="00E05EDB">
        <w:rPr>
          <w:rFonts w:ascii="Times New Roman"/>
          <w:lang w:val="ru-RU"/>
        </w:rPr>
        <w:t>Web</w:t>
      </w:r>
      <w:proofErr w:type="spellEnd"/>
      <w:r w:rsidRPr="00E05EDB">
        <w:rPr>
          <w:rFonts w:ascii="Times New Roman"/>
          <w:lang w:val="ru-RU"/>
        </w:rPr>
        <w:t>-дизайн. М., 2008. — С. 112.</w:t>
      </w:r>
    </w:p>
  </w:footnote>
  <w:footnote w:id="6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Кричевский В. Г. </w:t>
      </w:r>
      <w:proofErr w:type="spellStart"/>
      <w:r w:rsidRPr="00E05EDB">
        <w:rPr>
          <w:rFonts w:ascii="Times New Roman"/>
          <w:lang w:val="ru-RU"/>
        </w:rPr>
        <w:t>Типографика</w:t>
      </w:r>
      <w:proofErr w:type="spellEnd"/>
      <w:r w:rsidRPr="00E05EDB">
        <w:rPr>
          <w:rFonts w:ascii="Times New Roman"/>
          <w:lang w:val="ru-RU"/>
        </w:rPr>
        <w:t xml:space="preserve"> в терминах и образах. Т. 1. М., 2000. — С. 92.</w:t>
      </w:r>
    </w:p>
  </w:footnote>
  <w:footnote w:id="6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Энж</w:t>
      </w:r>
      <w:proofErr w:type="spellEnd"/>
      <w:r w:rsidRPr="00E05EDB">
        <w:rPr>
          <w:rFonts w:ascii="Times New Roman"/>
          <w:lang w:val="ru-RU"/>
        </w:rPr>
        <w:t xml:space="preserve"> Э., Спенсер С., Фишкин Р., </w:t>
      </w:r>
      <w:proofErr w:type="spellStart"/>
      <w:r w:rsidRPr="00E05EDB">
        <w:rPr>
          <w:rFonts w:ascii="Times New Roman"/>
          <w:lang w:val="ru-RU"/>
        </w:rPr>
        <w:t>Стрикчиола</w:t>
      </w:r>
      <w:proofErr w:type="spellEnd"/>
      <w:r w:rsidRPr="00E05EDB">
        <w:rPr>
          <w:rFonts w:ascii="Times New Roman"/>
          <w:lang w:val="ru-RU"/>
        </w:rPr>
        <w:t xml:space="preserve"> Д. SEO - искусство раскрутки сайтов, 2 издание.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2013. — С. 61.</w:t>
      </w:r>
    </w:p>
  </w:footnote>
  <w:footnote w:id="6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Седерхольм</w:t>
      </w:r>
      <w:proofErr w:type="spellEnd"/>
      <w:r w:rsidRPr="00E05EDB">
        <w:rPr>
          <w:rFonts w:ascii="Times New Roman"/>
          <w:lang w:val="ru-RU"/>
        </w:rPr>
        <w:t xml:space="preserve"> Д. Пуленепробиваемый веб-дизайн. Библиотека специалиста. 3-е изд.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2012. —  С. 66.</w:t>
      </w:r>
    </w:p>
  </w:footnote>
  <w:footnote w:id="68">
    <w:p w:rsidR="00E14BF1" w:rsidRPr="000E38A3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Джейсон Б. Веб-дизайн. Руководство разработчика. СПб</w:t>
      </w:r>
      <w:proofErr w:type="gramStart"/>
      <w:r w:rsidRPr="000E38A3">
        <w:rPr>
          <w:rFonts w:ascii="Times New Roman"/>
          <w:lang w:val="ru-RU"/>
        </w:rPr>
        <w:t xml:space="preserve">., </w:t>
      </w:r>
      <w:proofErr w:type="gramEnd"/>
      <w:r w:rsidRPr="000E38A3">
        <w:rPr>
          <w:rFonts w:ascii="Times New Roman"/>
          <w:lang w:val="ru-RU"/>
        </w:rPr>
        <w:t xml:space="preserve">2012. — </w:t>
      </w:r>
      <w:r w:rsidRPr="00E05EDB">
        <w:rPr>
          <w:rFonts w:ascii="Times New Roman"/>
          <w:lang w:val="ru-RU"/>
        </w:rPr>
        <w:t>С</w:t>
      </w:r>
      <w:r w:rsidRPr="000E38A3">
        <w:rPr>
          <w:rFonts w:ascii="Times New Roman"/>
          <w:lang w:val="ru-RU"/>
        </w:rPr>
        <w:t>. 158.</w:t>
      </w:r>
    </w:p>
  </w:footnote>
  <w:footnote w:id="69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Bailey B. Reading Onscreen: The Effects of Line Length on Performance, 2006. — p. 84.</w:t>
      </w:r>
    </w:p>
  </w:footnote>
  <w:footnote w:id="70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  <w:lang w:val="ru-RU"/>
        </w:rPr>
        <w:t>Рейнхардт</w:t>
      </w:r>
      <w:proofErr w:type="spellEnd"/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Р</w:t>
      </w:r>
      <w:r w:rsidRPr="00E05EDB">
        <w:rPr>
          <w:rFonts w:ascii="Times New Roman"/>
        </w:rPr>
        <w:t xml:space="preserve">., </w:t>
      </w:r>
      <w:r w:rsidRPr="00E05EDB">
        <w:rPr>
          <w:rFonts w:ascii="Times New Roman"/>
          <w:lang w:val="ru-RU"/>
        </w:rPr>
        <w:t>Джой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Л</w:t>
      </w:r>
      <w:r w:rsidRPr="00E05EDB">
        <w:rPr>
          <w:rFonts w:ascii="Times New Roman"/>
        </w:rPr>
        <w:t xml:space="preserve">. Macromedia Flash MX 2004. </w:t>
      </w:r>
      <w:r w:rsidRPr="00E05EDB">
        <w:rPr>
          <w:rFonts w:ascii="Times New Roman"/>
          <w:lang w:val="ru-RU"/>
        </w:rPr>
        <w:t>Библия пользователя. М., 2003. — С. 95.</w:t>
      </w:r>
    </w:p>
  </w:footnote>
  <w:footnote w:id="71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Киссейн</w:t>
      </w:r>
      <w:proofErr w:type="spellEnd"/>
      <w:r w:rsidRPr="00E05EDB">
        <w:rPr>
          <w:rFonts w:ascii="Times New Roman"/>
          <w:lang w:val="ru-RU"/>
        </w:rPr>
        <w:t xml:space="preserve"> Э. Основы контентной стратегии. М</w:t>
      </w:r>
      <w:r w:rsidRPr="00E05EDB">
        <w:rPr>
          <w:rFonts w:ascii="Times New Roman"/>
        </w:rPr>
        <w:t xml:space="preserve">., 2012.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.47.</w:t>
      </w:r>
    </w:p>
  </w:footnote>
  <w:footnote w:id="72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Wroblewski</w:t>
      </w:r>
      <w:proofErr w:type="spellEnd"/>
      <w:r w:rsidRPr="00E05EDB">
        <w:rPr>
          <w:rFonts w:ascii="Times New Roman"/>
        </w:rPr>
        <w:t xml:space="preserve"> L. Site-Seeing: A Visual Approach to Web Usability. </w:t>
      </w:r>
      <w:proofErr w:type="gramStart"/>
      <w:r w:rsidRPr="00E05EDB">
        <w:rPr>
          <w:rFonts w:ascii="Times New Roman"/>
        </w:rPr>
        <w:t>Published by Hungry Minds, Inc.</w:t>
      </w:r>
      <w:proofErr w:type="gramEnd"/>
      <w:r w:rsidRPr="00E05EDB">
        <w:rPr>
          <w:rFonts w:ascii="Times New Roman"/>
        </w:rPr>
        <w:t xml:space="preserve"> New York, NY. 2002.</w:t>
      </w:r>
      <w:r w:rsidRPr="00E05EDB">
        <w:t xml:space="preserve"> </w:t>
      </w:r>
      <w:r w:rsidRPr="00E05EDB">
        <w:rPr>
          <w:rFonts w:ascii="Times New Roman"/>
        </w:rPr>
        <w:t>— p. 34.</w:t>
      </w:r>
    </w:p>
  </w:footnote>
  <w:footnote w:id="73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  <w:lang w:val="ru-RU"/>
        </w:rPr>
        <w:t>Маркотт</w:t>
      </w:r>
      <w:proofErr w:type="spellEnd"/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И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Отзывчивый</w:t>
      </w:r>
      <w:r w:rsidRPr="00E05EDB">
        <w:rPr>
          <w:rFonts w:ascii="Times New Roman"/>
        </w:rPr>
        <w:t xml:space="preserve"> </w:t>
      </w:r>
      <w:r w:rsidRPr="00E05EDB">
        <w:rPr>
          <w:rFonts w:ascii="Times New Roman"/>
          <w:lang w:val="ru-RU"/>
        </w:rPr>
        <w:t>веб</w:t>
      </w:r>
      <w:r w:rsidRPr="00E05EDB">
        <w:rPr>
          <w:rFonts w:ascii="Times New Roman"/>
        </w:rPr>
        <w:t>-</w:t>
      </w:r>
      <w:r w:rsidRPr="00E05EDB">
        <w:rPr>
          <w:rFonts w:ascii="Times New Roman"/>
          <w:lang w:val="ru-RU"/>
        </w:rPr>
        <w:t>дизайн</w:t>
      </w:r>
      <w:r w:rsidRPr="00E05EDB">
        <w:rPr>
          <w:rFonts w:ascii="Times New Roman"/>
        </w:rPr>
        <w:t xml:space="preserve">. </w:t>
      </w:r>
      <w:r w:rsidRPr="00E05EDB">
        <w:rPr>
          <w:rFonts w:ascii="Times New Roman"/>
          <w:lang w:val="ru-RU"/>
        </w:rPr>
        <w:t>М</w:t>
      </w:r>
      <w:r w:rsidRPr="00E05EDB">
        <w:rPr>
          <w:rFonts w:ascii="Times New Roman"/>
        </w:rPr>
        <w:t>., 2012.</w:t>
      </w:r>
      <w:r w:rsidRPr="00E05EDB">
        <w:t xml:space="preserve"> </w:t>
      </w:r>
      <w:r w:rsidRPr="00E05EDB">
        <w:rPr>
          <w:rFonts w:ascii="Times New Roman"/>
        </w:rPr>
        <w:t>— C. 45.</w:t>
      </w:r>
    </w:p>
  </w:footnote>
  <w:footnote w:id="74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Michaud T. Foundations of Web Design: Introduction to HTML &amp; CSS.? </w:t>
      </w:r>
      <w:proofErr w:type="gramStart"/>
      <w:r w:rsidRPr="00E05EDB">
        <w:rPr>
          <w:rFonts w:ascii="Times New Roman"/>
        </w:rPr>
        <w:t>New Riders, 2013.</w:t>
      </w:r>
      <w:proofErr w:type="gramEnd"/>
      <w:r w:rsidRPr="00E05EDB">
        <w:t xml:space="preserve"> </w:t>
      </w:r>
      <w:proofErr w:type="gramStart"/>
      <w:r w:rsidRPr="00E05EDB">
        <w:rPr>
          <w:rFonts w:ascii="Times New Roman"/>
        </w:rPr>
        <w:t>—  p</w:t>
      </w:r>
      <w:proofErr w:type="gramEnd"/>
      <w:r w:rsidRPr="00E05EDB">
        <w:rPr>
          <w:rFonts w:ascii="Times New Roman"/>
        </w:rPr>
        <w:t>. 168 — 170.</w:t>
      </w:r>
    </w:p>
  </w:footnote>
  <w:footnote w:id="75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Tufte</w:t>
      </w:r>
      <w:proofErr w:type="spellEnd"/>
      <w:r w:rsidRPr="00E05EDB">
        <w:rPr>
          <w:rFonts w:ascii="Times New Roman"/>
        </w:rPr>
        <w:t xml:space="preserve">, E. (1997) Visual &amp; Statistical thinking: Displays of evidence for decision making, Graphics Press USA, New York, — p. 32. </w:t>
      </w:r>
    </w:p>
  </w:footnote>
  <w:footnote w:id="7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Гарретт</w:t>
      </w:r>
      <w:proofErr w:type="spellEnd"/>
      <w:r w:rsidRPr="00E05EDB">
        <w:rPr>
          <w:rFonts w:ascii="Times New Roman"/>
          <w:lang w:val="ru-RU"/>
        </w:rPr>
        <w:t xml:space="preserve"> Д. Веб-дизайн: книга </w:t>
      </w:r>
      <w:proofErr w:type="spellStart"/>
      <w:r w:rsidRPr="00E05EDB">
        <w:rPr>
          <w:rFonts w:ascii="Times New Roman"/>
          <w:lang w:val="ru-RU"/>
        </w:rPr>
        <w:t>Джесса</w:t>
      </w:r>
      <w:proofErr w:type="spellEnd"/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Гарретта</w:t>
      </w:r>
      <w:proofErr w:type="spellEnd"/>
      <w:r w:rsidRPr="00E05EDB">
        <w:rPr>
          <w:rFonts w:ascii="Times New Roman"/>
          <w:lang w:val="ru-RU"/>
        </w:rPr>
        <w:t>. Элементы опыта взаимодействия. М., 2008. — С. 136.</w:t>
      </w:r>
    </w:p>
  </w:footnote>
  <w:footnote w:id="7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Домасев</w:t>
      </w:r>
      <w:proofErr w:type="spellEnd"/>
      <w:r w:rsidRPr="00E05EDB">
        <w:rPr>
          <w:rFonts w:ascii="Times New Roman"/>
          <w:lang w:val="ru-RU"/>
        </w:rPr>
        <w:t xml:space="preserve"> М. В., Гнатюк С. П. Цвет, управление цветом, цветовые расчеты и измерения.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2009. — С. 96.</w:t>
      </w:r>
    </w:p>
  </w:footnote>
  <w:footnote w:id="7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Фрейзер Б., </w:t>
      </w:r>
      <w:proofErr w:type="spellStart"/>
      <w:r w:rsidRPr="00E05EDB">
        <w:rPr>
          <w:rFonts w:ascii="Times New Roman"/>
          <w:lang w:val="ru-RU"/>
        </w:rPr>
        <w:t>Мэрфи</w:t>
      </w:r>
      <w:proofErr w:type="spellEnd"/>
      <w:r w:rsidRPr="00E05EDB">
        <w:rPr>
          <w:rFonts w:ascii="Times New Roman"/>
          <w:lang w:val="ru-RU"/>
        </w:rPr>
        <w:t xml:space="preserve"> К., </w:t>
      </w:r>
      <w:proofErr w:type="spellStart"/>
      <w:r w:rsidRPr="00E05EDB">
        <w:rPr>
          <w:rFonts w:ascii="Times New Roman"/>
          <w:lang w:val="ru-RU"/>
        </w:rPr>
        <w:t>Бантинг</w:t>
      </w:r>
      <w:proofErr w:type="spellEnd"/>
      <w:r w:rsidRPr="00E05EDB">
        <w:rPr>
          <w:rFonts w:ascii="Times New Roman"/>
          <w:lang w:val="ru-RU"/>
        </w:rPr>
        <w:t xml:space="preserve"> Ф. Реальный мир управления цветом. 2-е изд. М., 2006. — С. 146.</w:t>
      </w:r>
    </w:p>
  </w:footnote>
  <w:footnote w:id="79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Барабанщиков В. А. Динамика зрительного восприятия / под редакцией  Б. Ф. Ломова. М</w:t>
      </w:r>
      <w:r w:rsidRPr="00E05EDB">
        <w:rPr>
          <w:rFonts w:ascii="Times New Roman"/>
        </w:rPr>
        <w:t xml:space="preserve">., 1990.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178.</w:t>
      </w:r>
    </w:p>
  </w:footnote>
  <w:footnote w:id="80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Simmon</w:t>
      </w:r>
      <w:proofErr w:type="spellEnd"/>
      <w:r w:rsidRPr="00E05EDB">
        <w:rPr>
          <w:rFonts w:ascii="Times New Roman"/>
        </w:rPr>
        <w:t xml:space="preserve"> R. Subtleties of Color: Connecting Color to Meaning, 2013. — p. 53.</w:t>
      </w:r>
    </w:p>
  </w:footnote>
  <w:footnote w:id="81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Гарретт</w:t>
      </w:r>
      <w:proofErr w:type="spellEnd"/>
      <w:r w:rsidRPr="00E05EDB">
        <w:rPr>
          <w:rFonts w:ascii="Times New Roman"/>
          <w:lang w:val="ru-RU"/>
        </w:rPr>
        <w:t xml:space="preserve"> Д. Веб-дизайн: книга </w:t>
      </w:r>
      <w:proofErr w:type="spellStart"/>
      <w:r w:rsidRPr="00E05EDB">
        <w:rPr>
          <w:rFonts w:ascii="Times New Roman"/>
          <w:lang w:val="ru-RU"/>
        </w:rPr>
        <w:t>Джесса</w:t>
      </w:r>
      <w:proofErr w:type="spellEnd"/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Гарретта</w:t>
      </w:r>
      <w:proofErr w:type="spellEnd"/>
      <w:r w:rsidRPr="00E05EDB">
        <w:rPr>
          <w:rFonts w:ascii="Times New Roman"/>
          <w:lang w:val="ru-RU"/>
        </w:rPr>
        <w:t>. Элементы опыта взаимодействия. М., 2008. — С. 102.</w:t>
      </w:r>
    </w:p>
  </w:footnote>
  <w:footnote w:id="82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Арнхейм</w:t>
      </w:r>
      <w:proofErr w:type="spellEnd"/>
      <w:r w:rsidRPr="00E05EDB">
        <w:rPr>
          <w:rFonts w:ascii="Times New Roman"/>
          <w:lang w:val="ru-RU"/>
        </w:rPr>
        <w:t xml:space="preserve"> Р. Искусство и визуальное восприятие. М</w:t>
      </w:r>
      <w:r w:rsidRPr="00E05EDB">
        <w:rPr>
          <w:rFonts w:ascii="Times New Roman"/>
        </w:rPr>
        <w:t xml:space="preserve">., 2012. — </w:t>
      </w:r>
      <w:r w:rsidRPr="00E05EDB">
        <w:rPr>
          <w:rFonts w:ascii="Times New Roman"/>
          <w:lang w:val="ru-RU"/>
        </w:rPr>
        <w:t>С</w:t>
      </w:r>
      <w:r w:rsidRPr="00E05EDB">
        <w:rPr>
          <w:rFonts w:ascii="Times New Roman"/>
        </w:rPr>
        <w:t>. 490.</w:t>
      </w:r>
    </w:p>
  </w:footnote>
  <w:footnote w:id="83">
    <w:p w:rsidR="00E14BF1" w:rsidRPr="00E05EDB" w:rsidRDefault="00E14BF1" w:rsidP="00E05EDB">
      <w:pPr>
        <w:pStyle w:val="a4"/>
        <w:wordWrap/>
        <w:rPr>
          <w:rFonts w:ascii="Times New Roman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</w:rPr>
        <w:t xml:space="preserve"> </w:t>
      </w:r>
      <w:proofErr w:type="spellStart"/>
      <w:r w:rsidRPr="00E05EDB">
        <w:rPr>
          <w:rFonts w:ascii="Times New Roman"/>
        </w:rPr>
        <w:t>Kosara</w:t>
      </w:r>
      <w:proofErr w:type="spellEnd"/>
      <w:r w:rsidRPr="00E05EDB">
        <w:rPr>
          <w:rFonts w:ascii="Times New Roman"/>
        </w:rPr>
        <w:t xml:space="preserve"> R. Visualization Criticism — </w:t>
      </w:r>
      <w:proofErr w:type="gramStart"/>
      <w:r w:rsidRPr="00E05EDB">
        <w:rPr>
          <w:rFonts w:ascii="Times New Roman"/>
        </w:rPr>
        <w:t>The</w:t>
      </w:r>
      <w:proofErr w:type="gramEnd"/>
      <w:r w:rsidRPr="00E05EDB">
        <w:rPr>
          <w:rFonts w:ascii="Times New Roman"/>
        </w:rPr>
        <w:t xml:space="preserve"> Missing Link Between Information Visualization and Art. </w:t>
      </w:r>
      <w:proofErr w:type="gramStart"/>
      <w:r w:rsidRPr="00E05EDB">
        <w:rPr>
          <w:rFonts w:ascii="Times New Roman"/>
        </w:rPr>
        <w:t xml:space="preserve">Proceedings of the 11th International Conference on Information </w:t>
      </w:r>
      <w:proofErr w:type="spellStart"/>
      <w:r w:rsidRPr="00E05EDB">
        <w:rPr>
          <w:rFonts w:ascii="Times New Roman"/>
        </w:rPr>
        <w:t>Visualisation</w:t>
      </w:r>
      <w:proofErr w:type="spellEnd"/>
      <w:r w:rsidRPr="00E05EDB">
        <w:rPr>
          <w:rFonts w:ascii="Times New Roman"/>
        </w:rPr>
        <w:t xml:space="preserve"> (IV).</w:t>
      </w:r>
      <w:proofErr w:type="gramEnd"/>
      <w:r w:rsidRPr="00E05EDB">
        <w:rPr>
          <w:rFonts w:ascii="Times New Roman"/>
        </w:rPr>
        <w:t xml:space="preserve"> 2007. — p. 50.</w:t>
      </w:r>
    </w:p>
  </w:footnote>
  <w:footnote w:id="84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proofErr w:type="spellStart"/>
      <w:r w:rsidRPr="00E05EDB">
        <w:rPr>
          <w:rFonts w:ascii="Times New Roman"/>
          <w:lang w:val="ru-RU"/>
        </w:rPr>
        <w:t>Фельке</w:t>
      </w:r>
      <w:proofErr w:type="spellEnd"/>
      <w:r w:rsidRPr="00E05EDB">
        <w:rPr>
          <w:rFonts w:ascii="Times New Roman"/>
          <w:lang w:val="ru-RU"/>
        </w:rPr>
        <w:t>-Моррис Т. Большая книга веб-дизайна. М., 2012. — С. 82.</w:t>
      </w:r>
    </w:p>
  </w:footnote>
  <w:footnote w:id="85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Яцюк</w:t>
      </w:r>
      <w:proofErr w:type="spellEnd"/>
      <w:r w:rsidRPr="00E05EDB">
        <w:rPr>
          <w:rFonts w:ascii="Times New Roman"/>
          <w:lang w:val="ru-RU"/>
        </w:rPr>
        <w:t xml:space="preserve"> О. Г. Основы графического дизайна на базе компьютерных технологий.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2004. — С. 172.</w:t>
      </w:r>
    </w:p>
  </w:footnote>
  <w:footnote w:id="86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</w:t>
      </w:r>
      <w:proofErr w:type="spellStart"/>
      <w:r w:rsidRPr="00E05EDB">
        <w:rPr>
          <w:rFonts w:ascii="Times New Roman"/>
          <w:lang w:val="ru-RU"/>
        </w:rPr>
        <w:t>Голомбински</w:t>
      </w:r>
      <w:proofErr w:type="spellEnd"/>
      <w:r w:rsidRPr="00E05EDB">
        <w:rPr>
          <w:rFonts w:ascii="Times New Roman"/>
          <w:lang w:val="ru-RU"/>
        </w:rPr>
        <w:t xml:space="preserve">  К., </w:t>
      </w:r>
      <w:proofErr w:type="spellStart"/>
      <w:r w:rsidRPr="00E05EDB">
        <w:rPr>
          <w:rFonts w:ascii="Times New Roman"/>
          <w:lang w:val="ru-RU"/>
        </w:rPr>
        <w:t>Хаген</w:t>
      </w:r>
      <w:proofErr w:type="spellEnd"/>
      <w:r w:rsidRPr="00E05EDB">
        <w:rPr>
          <w:rFonts w:ascii="Times New Roman"/>
          <w:lang w:val="ru-RU"/>
        </w:rPr>
        <w:t xml:space="preserve">  Р. Добавь воздуха: основы визуального дизайна для графики, веба и мультимедиа. СПб</w:t>
      </w:r>
      <w:proofErr w:type="gramStart"/>
      <w:r w:rsidRPr="00E05EDB">
        <w:rPr>
          <w:rFonts w:ascii="Times New Roman"/>
          <w:lang w:val="ru-RU"/>
        </w:rPr>
        <w:t xml:space="preserve">., </w:t>
      </w:r>
      <w:proofErr w:type="gramEnd"/>
      <w:r w:rsidRPr="00E05EDB">
        <w:rPr>
          <w:rFonts w:ascii="Times New Roman"/>
          <w:lang w:val="ru-RU"/>
        </w:rPr>
        <w:t>2012. — С. 19.</w:t>
      </w:r>
    </w:p>
  </w:footnote>
  <w:footnote w:id="87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Вильгельм К. Ю. СМИ в Германии конца ХХ века // Власть. 2008. №4. — С. 29.</w:t>
      </w:r>
    </w:p>
  </w:footnote>
  <w:footnote w:id="88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Беспалова А. Г., Корнилов Е. А., </w:t>
      </w:r>
      <w:proofErr w:type="spellStart"/>
      <w:r w:rsidRPr="00E05EDB">
        <w:rPr>
          <w:rFonts w:ascii="Times New Roman"/>
          <w:lang w:val="ru-RU"/>
        </w:rPr>
        <w:t>Короченский</w:t>
      </w:r>
      <w:proofErr w:type="spellEnd"/>
      <w:r w:rsidRPr="00E05EDB">
        <w:rPr>
          <w:rFonts w:ascii="Times New Roman"/>
          <w:lang w:val="ru-RU"/>
        </w:rPr>
        <w:t xml:space="preserve"> А. П., </w:t>
      </w:r>
      <w:proofErr w:type="spellStart"/>
      <w:r w:rsidRPr="00E05EDB">
        <w:rPr>
          <w:rFonts w:ascii="Times New Roman"/>
          <w:lang w:val="ru-RU"/>
        </w:rPr>
        <w:t>Лучинский</w:t>
      </w:r>
      <w:proofErr w:type="spellEnd"/>
      <w:r w:rsidRPr="00E05EDB">
        <w:rPr>
          <w:rFonts w:ascii="Times New Roman"/>
          <w:lang w:val="ru-RU"/>
        </w:rPr>
        <w:t xml:space="preserve"> Ю.В., Станько А.И. История мировой журналистики. М., 2003. — С. 142.</w:t>
      </w:r>
    </w:p>
  </w:footnote>
  <w:footnote w:id="89">
    <w:p w:rsidR="00E14BF1" w:rsidRPr="00E05EDB" w:rsidRDefault="00E14BF1" w:rsidP="00E05EDB">
      <w:pPr>
        <w:pStyle w:val="a4"/>
        <w:wordWrap/>
        <w:rPr>
          <w:rFonts w:ascii="Times New Roman"/>
          <w:lang w:val="ru-RU"/>
        </w:rPr>
      </w:pPr>
      <w:r w:rsidRPr="00E05EDB">
        <w:rPr>
          <w:rStyle w:val="a6"/>
          <w:rFonts w:ascii="Times New Roman"/>
        </w:rPr>
        <w:footnoteRef/>
      </w:r>
      <w:r w:rsidRPr="00E05EDB">
        <w:rPr>
          <w:rFonts w:ascii="Times New Roman"/>
          <w:lang w:val="ru-RU"/>
        </w:rPr>
        <w:t xml:space="preserve"> Комарова Т. К. Психология внимания. Гродно, 2002. — С. 16.</w:t>
      </w:r>
    </w:p>
  </w:footnote>
  <w:footnote w:id="90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1.</w:t>
      </w:r>
    </w:p>
  </w:footnote>
  <w:footnote w:id="91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2.</w:t>
      </w:r>
    </w:p>
  </w:footnote>
  <w:footnote w:id="92">
    <w:p w:rsidR="00396A0D" w:rsidRPr="00396A0D" w:rsidRDefault="00396A0D" w:rsidP="00396A0D">
      <w:pPr>
        <w:pStyle w:val="a4"/>
        <w:rPr>
          <w:lang w:val="ru-RU"/>
        </w:rPr>
      </w:pPr>
      <w:r>
        <w:rPr>
          <w:rStyle w:val="a6"/>
        </w:rPr>
        <w:footnoteRef/>
      </w:r>
      <w:r w:rsidRPr="00396A0D">
        <w:rPr>
          <w:lang w:val="ru-RU"/>
        </w:rP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3.</w:t>
      </w:r>
    </w:p>
  </w:footnote>
  <w:footnote w:id="93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 w:rsidRPr="00396A0D">
        <w:rPr>
          <w:lang w:val="ru-RU"/>
        </w:rP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4.</w:t>
      </w:r>
    </w:p>
  </w:footnote>
  <w:footnote w:id="94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 w:rsidRPr="00396A0D">
        <w:rPr>
          <w:lang w:val="ru-RU"/>
        </w:rP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5</w:t>
      </w:r>
    </w:p>
  </w:footnote>
  <w:footnote w:id="95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 w:rsidRPr="00396A0D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6.</w:t>
      </w:r>
    </w:p>
  </w:footnote>
  <w:footnote w:id="96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 w:rsidRPr="00396A0D">
        <w:rPr>
          <w:lang w:val="ru-RU"/>
        </w:rP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7.</w:t>
      </w:r>
    </w:p>
  </w:footnote>
  <w:footnote w:id="97">
    <w:p w:rsidR="00396A0D" w:rsidRPr="00396A0D" w:rsidRDefault="00396A0D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lang w:val="ru-RU"/>
        </w:rPr>
        <w:t>Приложение</w:t>
      </w:r>
      <w:r>
        <w:rPr>
          <w:lang w:val="ru-RU"/>
        </w:rPr>
        <w:t xml:space="preserve">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2804301"/>
      <w:docPartObj>
        <w:docPartGallery w:val="Page Numbers (Top of Page)"/>
        <w:docPartUnique/>
      </w:docPartObj>
    </w:sdtPr>
    <w:sdtContent>
      <w:p w:rsidR="00E14BF1" w:rsidRDefault="00E14BF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AAF" w:rsidRPr="00087AAF">
          <w:rPr>
            <w:noProof/>
            <w:lang w:val="ru-RU"/>
          </w:rPr>
          <w:t>2</w:t>
        </w:r>
        <w:r>
          <w:fldChar w:fldCharType="end"/>
        </w:r>
      </w:p>
    </w:sdtContent>
  </w:sdt>
  <w:p w:rsidR="00E14BF1" w:rsidRDefault="00E14BF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19AD"/>
    <w:multiLevelType w:val="hybridMultilevel"/>
    <w:tmpl w:val="8F065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0BF2"/>
    <w:multiLevelType w:val="hybridMultilevel"/>
    <w:tmpl w:val="C5165D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F625A80"/>
    <w:multiLevelType w:val="hybridMultilevel"/>
    <w:tmpl w:val="095A3CA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18A7D5B"/>
    <w:multiLevelType w:val="hybridMultilevel"/>
    <w:tmpl w:val="A9C0DD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00278E"/>
    <w:multiLevelType w:val="hybridMultilevel"/>
    <w:tmpl w:val="7D54A5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C6514D5"/>
    <w:multiLevelType w:val="hybridMultilevel"/>
    <w:tmpl w:val="C31228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FDB3D7E"/>
    <w:multiLevelType w:val="hybridMultilevel"/>
    <w:tmpl w:val="93D4AF6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4A17AD7"/>
    <w:multiLevelType w:val="hybridMultilevel"/>
    <w:tmpl w:val="D504A2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55852A6"/>
    <w:multiLevelType w:val="hybridMultilevel"/>
    <w:tmpl w:val="E3EC51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329B5"/>
    <w:multiLevelType w:val="hybridMultilevel"/>
    <w:tmpl w:val="6234CC98"/>
    <w:lvl w:ilvl="0" w:tplc="99061C5C">
      <w:start w:val="1"/>
      <w:numFmt w:val="decimal"/>
      <w:lvlText w:val="%1."/>
      <w:lvlJc w:val="left"/>
      <w:pPr>
        <w:ind w:left="360" w:hanging="360"/>
      </w:pPr>
    </w:lvl>
    <w:lvl w:ilvl="1" w:tplc="61F6820E">
      <w:start w:val="1"/>
      <w:numFmt w:val="lowerLetter"/>
      <w:lvlText w:val="%2."/>
      <w:lvlJc w:val="left"/>
      <w:pPr>
        <w:ind w:left="1584" w:hanging="360"/>
      </w:pPr>
    </w:lvl>
    <w:lvl w:ilvl="2" w:tplc="E0688C6E">
      <w:start w:val="1"/>
      <w:numFmt w:val="lowerRoman"/>
      <w:lvlText w:val="%3."/>
      <w:lvlJc w:val="right"/>
      <w:pPr>
        <w:ind w:left="2304" w:hanging="180"/>
      </w:pPr>
    </w:lvl>
    <w:lvl w:ilvl="3" w:tplc="B8948CEC">
      <w:start w:val="1"/>
      <w:numFmt w:val="decimal"/>
      <w:lvlText w:val="%4."/>
      <w:lvlJc w:val="left"/>
      <w:pPr>
        <w:ind w:left="3024" w:hanging="360"/>
      </w:pPr>
    </w:lvl>
    <w:lvl w:ilvl="4" w:tplc="A3744BEC">
      <w:start w:val="1"/>
      <w:numFmt w:val="lowerLetter"/>
      <w:lvlText w:val="%5."/>
      <w:lvlJc w:val="left"/>
      <w:pPr>
        <w:ind w:left="3744" w:hanging="360"/>
      </w:pPr>
    </w:lvl>
    <w:lvl w:ilvl="5" w:tplc="053E73BC">
      <w:start w:val="1"/>
      <w:numFmt w:val="lowerRoman"/>
      <w:lvlText w:val="%6."/>
      <w:lvlJc w:val="right"/>
      <w:pPr>
        <w:ind w:left="4464" w:hanging="180"/>
      </w:pPr>
    </w:lvl>
    <w:lvl w:ilvl="6" w:tplc="74184820">
      <w:start w:val="1"/>
      <w:numFmt w:val="decimal"/>
      <w:lvlText w:val="%7."/>
      <w:lvlJc w:val="left"/>
      <w:pPr>
        <w:ind w:left="5184" w:hanging="360"/>
      </w:pPr>
    </w:lvl>
    <w:lvl w:ilvl="7" w:tplc="5358C930">
      <w:start w:val="1"/>
      <w:numFmt w:val="lowerLetter"/>
      <w:lvlText w:val="%8."/>
      <w:lvlJc w:val="left"/>
      <w:pPr>
        <w:ind w:left="5904" w:hanging="360"/>
      </w:pPr>
    </w:lvl>
    <w:lvl w:ilvl="8" w:tplc="F36E4930">
      <w:start w:val="1"/>
      <w:numFmt w:val="lowerRoman"/>
      <w:lvlText w:val="%9."/>
      <w:lvlJc w:val="right"/>
      <w:pPr>
        <w:ind w:left="6624" w:hanging="180"/>
      </w:pPr>
    </w:lvl>
  </w:abstractNum>
  <w:abstractNum w:abstractNumId="10">
    <w:nsid w:val="2E37240F"/>
    <w:multiLevelType w:val="hybridMultilevel"/>
    <w:tmpl w:val="D95E8F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33FF01B0"/>
    <w:multiLevelType w:val="hybridMultilevel"/>
    <w:tmpl w:val="DF3821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5C87675"/>
    <w:multiLevelType w:val="hybridMultilevel"/>
    <w:tmpl w:val="91B2F65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3B904525"/>
    <w:multiLevelType w:val="hybridMultilevel"/>
    <w:tmpl w:val="298412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C5A7A64"/>
    <w:multiLevelType w:val="hybridMultilevel"/>
    <w:tmpl w:val="107A7B3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43CD3FD7"/>
    <w:multiLevelType w:val="hybridMultilevel"/>
    <w:tmpl w:val="CE807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D6AD1"/>
    <w:multiLevelType w:val="hybridMultilevel"/>
    <w:tmpl w:val="9EBE8AF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DD40CFD"/>
    <w:multiLevelType w:val="hybridMultilevel"/>
    <w:tmpl w:val="0E3EA82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553352D5"/>
    <w:multiLevelType w:val="hybridMultilevel"/>
    <w:tmpl w:val="699AAC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81024B7"/>
    <w:multiLevelType w:val="hybridMultilevel"/>
    <w:tmpl w:val="E1A89E3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59414CCD"/>
    <w:multiLevelType w:val="hybridMultilevel"/>
    <w:tmpl w:val="2BA6ED7A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1">
    <w:nsid w:val="64240549"/>
    <w:multiLevelType w:val="hybridMultilevel"/>
    <w:tmpl w:val="298412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59E2084"/>
    <w:multiLevelType w:val="hybridMultilevel"/>
    <w:tmpl w:val="107A7B3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6F846594"/>
    <w:multiLevelType w:val="hybridMultilevel"/>
    <w:tmpl w:val="D95E8F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F986213"/>
    <w:multiLevelType w:val="hybridMultilevel"/>
    <w:tmpl w:val="8F74C4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0BC21F6"/>
    <w:multiLevelType w:val="hybridMultilevel"/>
    <w:tmpl w:val="34D08DD4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73FF4EB3"/>
    <w:multiLevelType w:val="hybridMultilevel"/>
    <w:tmpl w:val="76E246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6754630"/>
    <w:multiLevelType w:val="hybridMultilevel"/>
    <w:tmpl w:val="BA70FF1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"/>
  </w:num>
  <w:num w:numId="5">
    <w:abstractNumId w:val="26"/>
  </w:num>
  <w:num w:numId="6">
    <w:abstractNumId w:val="15"/>
  </w:num>
  <w:num w:numId="7">
    <w:abstractNumId w:val="20"/>
  </w:num>
  <w:num w:numId="8">
    <w:abstractNumId w:val="4"/>
  </w:num>
  <w:num w:numId="9">
    <w:abstractNumId w:val="24"/>
  </w:num>
  <w:num w:numId="10">
    <w:abstractNumId w:val="18"/>
  </w:num>
  <w:num w:numId="11">
    <w:abstractNumId w:val="11"/>
  </w:num>
  <w:num w:numId="12">
    <w:abstractNumId w:val="21"/>
  </w:num>
  <w:num w:numId="13">
    <w:abstractNumId w:val="23"/>
  </w:num>
  <w:num w:numId="14">
    <w:abstractNumId w:val="10"/>
  </w:num>
  <w:num w:numId="15">
    <w:abstractNumId w:val="3"/>
  </w:num>
  <w:num w:numId="16">
    <w:abstractNumId w:val="12"/>
  </w:num>
  <w:num w:numId="17">
    <w:abstractNumId w:val="13"/>
  </w:num>
  <w:num w:numId="18">
    <w:abstractNumId w:val="19"/>
  </w:num>
  <w:num w:numId="19">
    <w:abstractNumId w:val="17"/>
  </w:num>
  <w:num w:numId="20">
    <w:abstractNumId w:val="0"/>
  </w:num>
  <w:num w:numId="21">
    <w:abstractNumId w:val="16"/>
  </w:num>
  <w:num w:numId="22">
    <w:abstractNumId w:val="27"/>
  </w:num>
  <w:num w:numId="23">
    <w:abstractNumId w:val="25"/>
  </w:num>
  <w:num w:numId="24">
    <w:abstractNumId w:val="22"/>
  </w:num>
  <w:num w:numId="25">
    <w:abstractNumId w:val="14"/>
  </w:num>
  <w:num w:numId="26">
    <w:abstractNumId w:val="2"/>
  </w:num>
  <w:num w:numId="27">
    <w:abstractNumId w:val="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F5"/>
    <w:rsid w:val="000006DF"/>
    <w:rsid w:val="00000EE8"/>
    <w:rsid w:val="00001442"/>
    <w:rsid w:val="00002A89"/>
    <w:rsid w:val="00003B6D"/>
    <w:rsid w:val="00007285"/>
    <w:rsid w:val="00013A99"/>
    <w:rsid w:val="00016CF5"/>
    <w:rsid w:val="00016D4F"/>
    <w:rsid w:val="00020379"/>
    <w:rsid w:val="000208EA"/>
    <w:rsid w:val="00023288"/>
    <w:rsid w:val="00023BFB"/>
    <w:rsid w:val="00023CFC"/>
    <w:rsid w:val="00025DEF"/>
    <w:rsid w:val="00026549"/>
    <w:rsid w:val="00026E9C"/>
    <w:rsid w:val="000279D0"/>
    <w:rsid w:val="00030053"/>
    <w:rsid w:val="00030872"/>
    <w:rsid w:val="00031451"/>
    <w:rsid w:val="00032D70"/>
    <w:rsid w:val="0003437A"/>
    <w:rsid w:val="00034822"/>
    <w:rsid w:val="00034CAE"/>
    <w:rsid w:val="00035B3D"/>
    <w:rsid w:val="00035D58"/>
    <w:rsid w:val="00036C0C"/>
    <w:rsid w:val="00040055"/>
    <w:rsid w:val="00043C58"/>
    <w:rsid w:val="00043D5D"/>
    <w:rsid w:val="0004434E"/>
    <w:rsid w:val="00044C52"/>
    <w:rsid w:val="000463DB"/>
    <w:rsid w:val="00046F4B"/>
    <w:rsid w:val="000479B0"/>
    <w:rsid w:val="00050D5E"/>
    <w:rsid w:val="000513B0"/>
    <w:rsid w:val="00053367"/>
    <w:rsid w:val="00053389"/>
    <w:rsid w:val="0005360D"/>
    <w:rsid w:val="000537C0"/>
    <w:rsid w:val="00054D02"/>
    <w:rsid w:val="0005513E"/>
    <w:rsid w:val="000555A1"/>
    <w:rsid w:val="00056DD3"/>
    <w:rsid w:val="00061504"/>
    <w:rsid w:val="000619F9"/>
    <w:rsid w:val="0006372B"/>
    <w:rsid w:val="00064281"/>
    <w:rsid w:val="00065CE0"/>
    <w:rsid w:val="00067D74"/>
    <w:rsid w:val="00067FAD"/>
    <w:rsid w:val="0007141A"/>
    <w:rsid w:val="000719C2"/>
    <w:rsid w:val="00071D6C"/>
    <w:rsid w:val="00072E4B"/>
    <w:rsid w:val="000732DE"/>
    <w:rsid w:val="00076BA8"/>
    <w:rsid w:val="00077831"/>
    <w:rsid w:val="00080781"/>
    <w:rsid w:val="00081107"/>
    <w:rsid w:val="00082826"/>
    <w:rsid w:val="00085F08"/>
    <w:rsid w:val="00086030"/>
    <w:rsid w:val="00086802"/>
    <w:rsid w:val="00087AAF"/>
    <w:rsid w:val="00087B26"/>
    <w:rsid w:val="00092AF4"/>
    <w:rsid w:val="0009382B"/>
    <w:rsid w:val="00095450"/>
    <w:rsid w:val="00096A02"/>
    <w:rsid w:val="000A0EC4"/>
    <w:rsid w:val="000A230B"/>
    <w:rsid w:val="000A2827"/>
    <w:rsid w:val="000A2DA9"/>
    <w:rsid w:val="000A2DF2"/>
    <w:rsid w:val="000A3908"/>
    <w:rsid w:val="000A3DF9"/>
    <w:rsid w:val="000A44E8"/>
    <w:rsid w:val="000A4DFB"/>
    <w:rsid w:val="000A5062"/>
    <w:rsid w:val="000A6A8D"/>
    <w:rsid w:val="000B0748"/>
    <w:rsid w:val="000B0994"/>
    <w:rsid w:val="000B33B4"/>
    <w:rsid w:val="000B3DFE"/>
    <w:rsid w:val="000B5525"/>
    <w:rsid w:val="000C0008"/>
    <w:rsid w:val="000C1227"/>
    <w:rsid w:val="000C28A7"/>
    <w:rsid w:val="000C292C"/>
    <w:rsid w:val="000C2D8F"/>
    <w:rsid w:val="000C4D00"/>
    <w:rsid w:val="000C5519"/>
    <w:rsid w:val="000D0299"/>
    <w:rsid w:val="000D16F0"/>
    <w:rsid w:val="000D184F"/>
    <w:rsid w:val="000D3C67"/>
    <w:rsid w:val="000D4987"/>
    <w:rsid w:val="000D4DC4"/>
    <w:rsid w:val="000D5637"/>
    <w:rsid w:val="000D65DC"/>
    <w:rsid w:val="000D75B3"/>
    <w:rsid w:val="000E0802"/>
    <w:rsid w:val="000E1D59"/>
    <w:rsid w:val="000E1E65"/>
    <w:rsid w:val="000E29F1"/>
    <w:rsid w:val="000E3045"/>
    <w:rsid w:val="000E38A3"/>
    <w:rsid w:val="000E5F2F"/>
    <w:rsid w:val="000F03AD"/>
    <w:rsid w:val="000F11FA"/>
    <w:rsid w:val="000F2703"/>
    <w:rsid w:val="000F27A7"/>
    <w:rsid w:val="000F3695"/>
    <w:rsid w:val="000F5679"/>
    <w:rsid w:val="000F6EB5"/>
    <w:rsid w:val="000F7E1B"/>
    <w:rsid w:val="00100DA2"/>
    <w:rsid w:val="00102129"/>
    <w:rsid w:val="00102548"/>
    <w:rsid w:val="00102CF6"/>
    <w:rsid w:val="00103C09"/>
    <w:rsid w:val="00104CD7"/>
    <w:rsid w:val="001069E0"/>
    <w:rsid w:val="00106D14"/>
    <w:rsid w:val="001073E4"/>
    <w:rsid w:val="00107DA6"/>
    <w:rsid w:val="001118FF"/>
    <w:rsid w:val="00113497"/>
    <w:rsid w:val="0011446A"/>
    <w:rsid w:val="00116900"/>
    <w:rsid w:val="00121B3D"/>
    <w:rsid w:val="00124B0D"/>
    <w:rsid w:val="0012586C"/>
    <w:rsid w:val="00126197"/>
    <w:rsid w:val="001275B0"/>
    <w:rsid w:val="0013205C"/>
    <w:rsid w:val="00132EAA"/>
    <w:rsid w:val="001336D1"/>
    <w:rsid w:val="00134203"/>
    <w:rsid w:val="00134C59"/>
    <w:rsid w:val="001360EC"/>
    <w:rsid w:val="00137EAD"/>
    <w:rsid w:val="001411E9"/>
    <w:rsid w:val="0014239B"/>
    <w:rsid w:val="001432AA"/>
    <w:rsid w:val="001434FA"/>
    <w:rsid w:val="00144B24"/>
    <w:rsid w:val="00145101"/>
    <w:rsid w:val="001455EC"/>
    <w:rsid w:val="00145746"/>
    <w:rsid w:val="00146DFD"/>
    <w:rsid w:val="001478C5"/>
    <w:rsid w:val="0015001A"/>
    <w:rsid w:val="001518C4"/>
    <w:rsid w:val="001525CA"/>
    <w:rsid w:val="00152EAB"/>
    <w:rsid w:val="00155C2C"/>
    <w:rsid w:val="00156863"/>
    <w:rsid w:val="00156AD3"/>
    <w:rsid w:val="00157C76"/>
    <w:rsid w:val="00157F84"/>
    <w:rsid w:val="0016082A"/>
    <w:rsid w:val="00162ACD"/>
    <w:rsid w:val="00163FEE"/>
    <w:rsid w:val="001640BF"/>
    <w:rsid w:val="00164FF2"/>
    <w:rsid w:val="0016542F"/>
    <w:rsid w:val="0016780B"/>
    <w:rsid w:val="00167AC7"/>
    <w:rsid w:val="00167C6C"/>
    <w:rsid w:val="001704B4"/>
    <w:rsid w:val="0017100A"/>
    <w:rsid w:val="001717AC"/>
    <w:rsid w:val="00171DC1"/>
    <w:rsid w:val="0017243E"/>
    <w:rsid w:val="00172815"/>
    <w:rsid w:val="00173249"/>
    <w:rsid w:val="0017345B"/>
    <w:rsid w:val="001739AA"/>
    <w:rsid w:val="00173C91"/>
    <w:rsid w:val="00173F81"/>
    <w:rsid w:val="00174131"/>
    <w:rsid w:val="00176BDA"/>
    <w:rsid w:val="00180376"/>
    <w:rsid w:val="0018331F"/>
    <w:rsid w:val="00184B93"/>
    <w:rsid w:val="0018796E"/>
    <w:rsid w:val="001912ED"/>
    <w:rsid w:val="001913D7"/>
    <w:rsid w:val="0019499A"/>
    <w:rsid w:val="00195B63"/>
    <w:rsid w:val="001A07F5"/>
    <w:rsid w:val="001A264E"/>
    <w:rsid w:val="001A27D3"/>
    <w:rsid w:val="001A4FD3"/>
    <w:rsid w:val="001A56F7"/>
    <w:rsid w:val="001A5E4C"/>
    <w:rsid w:val="001A75A9"/>
    <w:rsid w:val="001A7853"/>
    <w:rsid w:val="001B4321"/>
    <w:rsid w:val="001B6333"/>
    <w:rsid w:val="001B6F2D"/>
    <w:rsid w:val="001C0114"/>
    <w:rsid w:val="001C0823"/>
    <w:rsid w:val="001C1738"/>
    <w:rsid w:val="001C2A06"/>
    <w:rsid w:val="001C4AA2"/>
    <w:rsid w:val="001C552E"/>
    <w:rsid w:val="001C5AC8"/>
    <w:rsid w:val="001C6F22"/>
    <w:rsid w:val="001C7A5C"/>
    <w:rsid w:val="001D0ED0"/>
    <w:rsid w:val="001D3F7D"/>
    <w:rsid w:val="001D428A"/>
    <w:rsid w:val="001D43BD"/>
    <w:rsid w:val="001D5661"/>
    <w:rsid w:val="001E03C5"/>
    <w:rsid w:val="001E200F"/>
    <w:rsid w:val="001E29E0"/>
    <w:rsid w:val="001E3B71"/>
    <w:rsid w:val="001E6D37"/>
    <w:rsid w:val="001E786C"/>
    <w:rsid w:val="001F0B69"/>
    <w:rsid w:val="001F5B61"/>
    <w:rsid w:val="001F7E69"/>
    <w:rsid w:val="00200108"/>
    <w:rsid w:val="00201D82"/>
    <w:rsid w:val="002041D9"/>
    <w:rsid w:val="00204947"/>
    <w:rsid w:val="00204F10"/>
    <w:rsid w:val="00205DD8"/>
    <w:rsid w:val="00211628"/>
    <w:rsid w:val="00212D4E"/>
    <w:rsid w:val="002132DD"/>
    <w:rsid w:val="00214214"/>
    <w:rsid w:val="00214CE2"/>
    <w:rsid w:val="00215981"/>
    <w:rsid w:val="00216D6E"/>
    <w:rsid w:val="00217BF2"/>
    <w:rsid w:val="002205F4"/>
    <w:rsid w:val="00221CC1"/>
    <w:rsid w:val="00223875"/>
    <w:rsid w:val="00224E33"/>
    <w:rsid w:val="0022522E"/>
    <w:rsid w:val="00225D59"/>
    <w:rsid w:val="00225F21"/>
    <w:rsid w:val="00225FAE"/>
    <w:rsid w:val="0022620A"/>
    <w:rsid w:val="0022650A"/>
    <w:rsid w:val="00230473"/>
    <w:rsid w:val="00231304"/>
    <w:rsid w:val="00231307"/>
    <w:rsid w:val="00231EB2"/>
    <w:rsid w:val="00234520"/>
    <w:rsid w:val="002346A5"/>
    <w:rsid w:val="00234AC6"/>
    <w:rsid w:val="0023512E"/>
    <w:rsid w:val="00235F22"/>
    <w:rsid w:val="00236C20"/>
    <w:rsid w:val="002415EA"/>
    <w:rsid w:val="00241B7E"/>
    <w:rsid w:val="00243835"/>
    <w:rsid w:val="002439A4"/>
    <w:rsid w:val="00244D55"/>
    <w:rsid w:val="00245288"/>
    <w:rsid w:val="0024529F"/>
    <w:rsid w:val="0024726A"/>
    <w:rsid w:val="00247AB2"/>
    <w:rsid w:val="00247BAB"/>
    <w:rsid w:val="00251C81"/>
    <w:rsid w:val="0025308C"/>
    <w:rsid w:val="002559E7"/>
    <w:rsid w:val="00257867"/>
    <w:rsid w:val="00257ACF"/>
    <w:rsid w:val="00261A39"/>
    <w:rsid w:val="00261E16"/>
    <w:rsid w:val="00262470"/>
    <w:rsid w:val="00262BA2"/>
    <w:rsid w:val="00263990"/>
    <w:rsid w:val="002645E3"/>
    <w:rsid w:val="00265FDF"/>
    <w:rsid w:val="00270EDD"/>
    <w:rsid w:val="002724B4"/>
    <w:rsid w:val="00273598"/>
    <w:rsid w:val="00273E16"/>
    <w:rsid w:val="00274452"/>
    <w:rsid w:val="00274EC9"/>
    <w:rsid w:val="00275A72"/>
    <w:rsid w:val="0027762D"/>
    <w:rsid w:val="002803AD"/>
    <w:rsid w:val="002806C9"/>
    <w:rsid w:val="0028093B"/>
    <w:rsid w:val="00281E75"/>
    <w:rsid w:val="0028282B"/>
    <w:rsid w:val="00283DFB"/>
    <w:rsid w:val="002847BC"/>
    <w:rsid w:val="00285A2D"/>
    <w:rsid w:val="00286706"/>
    <w:rsid w:val="0029123D"/>
    <w:rsid w:val="0029144D"/>
    <w:rsid w:val="002946BF"/>
    <w:rsid w:val="002962FA"/>
    <w:rsid w:val="00296746"/>
    <w:rsid w:val="00296EBD"/>
    <w:rsid w:val="002975EE"/>
    <w:rsid w:val="002A4246"/>
    <w:rsid w:val="002A624F"/>
    <w:rsid w:val="002A6372"/>
    <w:rsid w:val="002A6A40"/>
    <w:rsid w:val="002A6F10"/>
    <w:rsid w:val="002A706D"/>
    <w:rsid w:val="002A795B"/>
    <w:rsid w:val="002B07A4"/>
    <w:rsid w:val="002B0949"/>
    <w:rsid w:val="002B1227"/>
    <w:rsid w:val="002B16A9"/>
    <w:rsid w:val="002B23E6"/>
    <w:rsid w:val="002B457B"/>
    <w:rsid w:val="002B6496"/>
    <w:rsid w:val="002B6A40"/>
    <w:rsid w:val="002B6EB6"/>
    <w:rsid w:val="002B74F0"/>
    <w:rsid w:val="002B771B"/>
    <w:rsid w:val="002C08CD"/>
    <w:rsid w:val="002C0F9F"/>
    <w:rsid w:val="002C193C"/>
    <w:rsid w:val="002D250D"/>
    <w:rsid w:val="002D2CE7"/>
    <w:rsid w:val="002D5EDE"/>
    <w:rsid w:val="002D72C3"/>
    <w:rsid w:val="002D7646"/>
    <w:rsid w:val="002D78DA"/>
    <w:rsid w:val="002E21BE"/>
    <w:rsid w:val="002E262F"/>
    <w:rsid w:val="002E4C60"/>
    <w:rsid w:val="002E630B"/>
    <w:rsid w:val="002E6469"/>
    <w:rsid w:val="002E64AE"/>
    <w:rsid w:val="002E664C"/>
    <w:rsid w:val="002E6806"/>
    <w:rsid w:val="002F0DA2"/>
    <w:rsid w:val="002F16B2"/>
    <w:rsid w:val="002F1F26"/>
    <w:rsid w:val="002F4E91"/>
    <w:rsid w:val="002F5BFF"/>
    <w:rsid w:val="002F6E61"/>
    <w:rsid w:val="003028A7"/>
    <w:rsid w:val="00303A0C"/>
    <w:rsid w:val="00306DCD"/>
    <w:rsid w:val="00311148"/>
    <w:rsid w:val="0031216D"/>
    <w:rsid w:val="00314857"/>
    <w:rsid w:val="00315A9B"/>
    <w:rsid w:val="003178A8"/>
    <w:rsid w:val="003203D2"/>
    <w:rsid w:val="003206C3"/>
    <w:rsid w:val="00321555"/>
    <w:rsid w:val="0032297D"/>
    <w:rsid w:val="00322AF1"/>
    <w:rsid w:val="003230B1"/>
    <w:rsid w:val="003231A9"/>
    <w:rsid w:val="003233DC"/>
    <w:rsid w:val="00325CEB"/>
    <w:rsid w:val="003272AD"/>
    <w:rsid w:val="00331D05"/>
    <w:rsid w:val="0033445E"/>
    <w:rsid w:val="00334B50"/>
    <w:rsid w:val="00334E6B"/>
    <w:rsid w:val="00342408"/>
    <w:rsid w:val="00343BC6"/>
    <w:rsid w:val="00344060"/>
    <w:rsid w:val="00345B8A"/>
    <w:rsid w:val="00345C3C"/>
    <w:rsid w:val="003475D9"/>
    <w:rsid w:val="0035087D"/>
    <w:rsid w:val="00353838"/>
    <w:rsid w:val="00354620"/>
    <w:rsid w:val="00356D15"/>
    <w:rsid w:val="003600C6"/>
    <w:rsid w:val="00360DE6"/>
    <w:rsid w:val="003618D0"/>
    <w:rsid w:val="00362279"/>
    <w:rsid w:val="00362C8A"/>
    <w:rsid w:val="0036485A"/>
    <w:rsid w:val="00364DA5"/>
    <w:rsid w:val="0036595E"/>
    <w:rsid w:val="00367C5D"/>
    <w:rsid w:val="00371248"/>
    <w:rsid w:val="0037368E"/>
    <w:rsid w:val="00373D18"/>
    <w:rsid w:val="00374F1F"/>
    <w:rsid w:val="00375576"/>
    <w:rsid w:val="00377028"/>
    <w:rsid w:val="0037786F"/>
    <w:rsid w:val="00380B96"/>
    <w:rsid w:val="00380D98"/>
    <w:rsid w:val="00382032"/>
    <w:rsid w:val="00384C50"/>
    <w:rsid w:val="00385FAD"/>
    <w:rsid w:val="00386F31"/>
    <w:rsid w:val="0038710B"/>
    <w:rsid w:val="0039014B"/>
    <w:rsid w:val="003927BA"/>
    <w:rsid w:val="00393DA9"/>
    <w:rsid w:val="00394FB6"/>
    <w:rsid w:val="00395806"/>
    <w:rsid w:val="00396A0D"/>
    <w:rsid w:val="00397CD3"/>
    <w:rsid w:val="003A133A"/>
    <w:rsid w:val="003A26C1"/>
    <w:rsid w:val="003A2767"/>
    <w:rsid w:val="003A4AFE"/>
    <w:rsid w:val="003A53A1"/>
    <w:rsid w:val="003A5755"/>
    <w:rsid w:val="003B145B"/>
    <w:rsid w:val="003B19C6"/>
    <w:rsid w:val="003B1DF4"/>
    <w:rsid w:val="003B2E6C"/>
    <w:rsid w:val="003B3A96"/>
    <w:rsid w:val="003B56F8"/>
    <w:rsid w:val="003B6A9C"/>
    <w:rsid w:val="003C0091"/>
    <w:rsid w:val="003C06FE"/>
    <w:rsid w:val="003C0C7A"/>
    <w:rsid w:val="003C291F"/>
    <w:rsid w:val="003C2F5D"/>
    <w:rsid w:val="003C3859"/>
    <w:rsid w:val="003C4E42"/>
    <w:rsid w:val="003D1743"/>
    <w:rsid w:val="003D28C7"/>
    <w:rsid w:val="003D3F22"/>
    <w:rsid w:val="003D47C4"/>
    <w:rsid w:val="003D5840"/>
    <w:rsid w:val="003D67F4"/>
    <w:rsid w:val="003D6965"/>
    <w:rsid w:val="003D6D0F"/>
    <w:rsid w:val="003E108F"/>
    <w:rsid w:val="003E1322"/>
    <w:rsid w:val="003E1BD4"/>
    <w:rsid w:val="003E25C2"/>
    <w:rsid w:val="003E32D7"/>
    <w:rsid w:val="003E32E4"/>
    <w:rsid w:val="003E3D5F"/>
    <w:rsid w:val="003E6094"/>
    <w:rsid w:val="003F0A23"/>
    <w:rsid w:val="003F1963"/>
    <w:rsid w:val="003F2FD4"/>
    <w:rsid w:val="003F3376"/>
    <w:rsid w:val="003F4566"/>
    <w:rsid w:val="003F5E46"/>
    <w:rsid w:val="003F5F0B"/>
    <w:rsid w:val="003F61FA"/>
    <w:rsid w:val="00400C71"/>
    <w:rsid w:val="004017B2"/>
    <w:rsid w:val="004027BB"/>
    <w:rsid w:val="004033C6"/>
    <w:rsid w:val="004040F1"/>
    <w:rsid w:val="0040439B"/>
    <w:rsid w:val="00404548"/>
    <w:rsid w:val="00406D16"/>
    <w:rsid w:val="00407198"/>
    <w:rsid w:val="004075A9"/>
    <w:rsid w:val="00407983"/>
    <w:rsid w:val="00407A35"/>
    <w:rsid w:val="0041056E"/>
    <w:rsid w:val="004120C1"/>
    <w:rsid w:val="00412A82"/>
    <w:rsid w:val="00413272"/>
    <w:rsid w:val="00413790"/>
    <w:rsid w:val="004143AA"/>
    <w:rsid w:val="00415018"/>
    <w:rsid w:val="0041750E"/>
    <w:rsid w:val="004176B7"/>
    <w:rsid w:val="004204BA"/>
    <w:rsid w:val="0042073A"/>
    <w:rsid w:val="004209D7"/>
    <w:rsid w:val="0042151D"/>
    <w:rsid w:val="0042309C"/>
    <w:rsid w:val="0042406F"/>
    <w:rsid w:val="0043108B"/>
    <w:rsid w:val="00431321"/>
    <w:rsid w:val="00433D5B"/>
    <w:rsid w:val="00434765"/>
    <w:rsid w:val="00434AC7"/>
    <w:rsid w:val="00435ECA"/>
    <w:rsid w:val="00436AE7"/>
    <w:rsid w:val="00437655"/>
    <w:rsid w:val="004404ED"/>
    <w:rsid w:val="00446082"/>
    <w:rsid w:val="004532A5"/>
    <w:rsid w:val="004536FA"/>
    <w:rsid w:val="00454228"/>
    <w:rsid w:val="0045542E"/>
    <w:rsid w:val="004618BF"/>
    <w:rsid w:val="00463662"/>
    <w:rsid w:val="0046519C"/>
    <w:rsid w:val="00465AF5"/>
    <w:rsid w:val="00470FB0"/>
    <w:rsid w:val="00471680"/>
    <w:rsid w:val="00471941"/>
    <w:rsid w:val="00471DD1"/>
    <w:rsid w:val="00472585"/>
    <w:rsid w:val="00472A9F"/>
    <w:rsid w:val="00472E40"/>
    <w:rsid w:val="00473272"/>
    <w:rsid w:val="00474423"/>
    <w:rsid w:val="00474E7A"/>
    <w:rsid w:val="00475007"/>
    <w:rsid w:val="0047501F"/>
    <w:rsid w:val="00475300"/>
    <w:rsid w:val="00475B75"/>
    <w:rsid w:val="00476DA2"/>
    <w:rsid w:val="00477468"/>
    <w:rsid w:val="004779CD"/>
    <w:rsid w:val="0048209C"/>
    <w:rsid w:val="00483114"/>
    <w:rsid w:val="00483990"/>
    <w:rsid w:val="00485296"/>
    <w:rsid w:val="00485BBD"/>
    <w:rsid w:val="00487C8F"/>
    <w:rsid w:val="00490E4C"/>
    <w:rsid w:val="00493CE5"/>
    <w:rsid w:val="00493DC9"/>
    <w:rsid w:val="00493F01"/>
    <w:rsid w:val="00494602"/>
    <w:rsid w:val="00494C51"/>
    <w:rsid w:val="00495CE3"/>
    <w:rsid w:val="004A16B6"/>
    <w:rsid w:val="004A25AA"/>
    <w:rsid w:val="004A2D03"/>
    <w:rsid w:val="004A5019"/>
    <w:rsid w:val="004A5939"/>
    <w:rsid w:val="004A64F9"/>
    <w:rsid w:val="004A6F7C"/>
    <w:rsid w:val="004A6FC7"/>
    <w:rsid w:val="004A73F4"/>
    <w:rsid w:val="004A7749"/>
    <w:rsid w:val="004B1353"/>
    <w:rsid w:val="004B2BF5"/>
    <w:rsid w:val="004B460E"/>
    <w:rsid w:val="004B4929"/>
    <w:rsid w:val="004B53CC"/>
    <w:rsid w:val="004B5789"/>
    <w:rsid w:val="004B7785"/>
    <w:rsid w:val="004C04A3"/>
    <w:rsid w:val="004C1BB2"/>
    <w:rsid w:val="004C4D7C"/>
    <w:rsid w:val="004C593D"/>
    <w:rsid w:val="004D5816"/>
    <w:rsid w:val="004E2030"/>
    <w:rsid w:val="004E3DC5"/>
    <w:rsid w:val="004E4E66"/>
    <w:rsid w:val="004E5F5F"/>
    <w:rsid w:val="004E6D5C"/>
    <w:rsid w:val="004F026A"/>
    <w:rsid w:val="004F112D"/>
    <w:rsid w:val="004F2351"/>
    <w:rsid w:val="004F2ADF"/>
    <w:rsid w:val="004F338E"/>
    <w:rsid w:val="004F5C54"/>
    <w:rsid w:val="004F5F0B"/>
    <w:rsid w:val="004F6295"/>
    <w:rsid w:val="004F6725"/>
    <w:rsid w:val="004F7CB0"/>
    <w:rsid w:val="004F7F77"/>
    <w:rsid w:val="0050016E"/>
    <w:rsid w:val="00500C6F"/>
    <w:rsid w:val="00501EF4"/>
    <w:rsid w:val="00502B50"/>
    <w:rsid w:val="00502CD6"/>
    <w:rsid w:val="00503B84"/>
    <w:rsid w:val="00505F43"/>
    <w:rsid w:val="00506540"/>
    <w:rsid w:val="00507A35"/>
    <w:rsid w:val="00507D63"/>
    <w:rsid w:val="0051181E"/>
    <w:rsid w:val="00511A0E"/>
    <w:rsid w:val="0051236A"/>
    <w:rsid w:val="00513518"/>
    <w:rsid w:val="00517D72"/>
    <w:rsid w:val="00520660"/>
    <w:rsid w:val="00520E9A"/>
    <w:rsid w:val="00523CFF"/>
    <w:rsid w:val="005240EA"/>
    <w:rsid w:val="0052420C"/>
    <w:rsid w:val="00524290"/>
    <w:rsid w:val="005245FB"/>
    <w:rsid w:val="00524B15"/>
    <w:rsid w:val="0052658B"/>
    <w:rsid w:val="00526794"/>
    <w:rsid w:val="00527572"/>
    <w:rsid w:val="00531DC4"/>
    <w:rsid w:val="005325C7"/>
    <w:rsid w:val="00532BED"/>
    <w:rsid w:val="00533A42"/>
    <w:rsid w:val="00534F7A"/>
    <w:rsid w:val="00536AC8"/>
    <w:rsid w:val="00536F99"/>
    <w:rsid w:val="00541210"/>
    <w:rsid w:val="00543CB8"/>
    <w:rsid w:val="0054561B"/>
    <w:rsid w:val="0054635F"/>
    <w:rsid w:val="005471DF"/>
    <w:rsid w:val="00547CA8"/>
    <w:rsid w:val="005523D9"/>
    <w:rsid w:val="00553139"/>
    <w:rsid w:val="00554391"/>
    <w:rsid w:val="0055585D"/>
    <w:rsid w:val="00555965"/>
    <w:rsid w:val="00556180"/>
    <w:rsid w:val="0055740E"/>
    <w:rsid w:val="005606DB"/>
    <w:rsid w:val="005611FC"/>
    <w:rsid w:val="00561BEA"/>
    <w:rsid w:val="00562628"/>
    <w:rsid w:val="005629AA"/>
    <w:rsid w:val="00566474"/>
    <w:rsid w:val="00566495"/>
    <w:rsid w:val="0057115D"/>
    <w:rsid w:val="005727C0"/>
    <w:rsid w:val="00575652"/>
    <w:rsid w:val="005762EC"/>
    <w:rsid w:val="005763BB"/>
    <w:rsid w:val="00576E25"/>
    <w:rsid w:val="005772A3"/>
    <w:rsid w:val="0058063C"/>
    <w:rsid w:val="00581799"/>
    <w:rsid w:val="00581F9A"/>
    <w:rsid w:val="00583341"/>
    <w:rsid w:val="00583C83"/>
    <w:rsid w:val="00584B5D"/>
    <w:rsid w:val="00586B17"/>
    <w:rsid w:val="00587134"/>
    <w:rsid w:val="0059105A"/>
    <w:rsid w:val="00591562"/>
    <w:rsid w:val="00591A39"/>
    <w:rsid w:val="00591DA9"/>
    <w:rsid w:val="0059306E"/>
    <w:rsid w:val="00593C7C"/>
    <w:rsid w:val="0059436A"/>
    <w:rsid w:val="00594725"/>
    <w:rsid w:val="00594C1E"/>
    <w:rsid w:val="005959EF"/>
    <w:rsid w:val="005967F2"/>
    <w:rsid w:val="005A0163"/>
    <w:rsid w:val="005A1042"/>
    <w:rsid w:val="005A172A"/>
    <w:rsid w:val="005A23E7"/>
    <w:rsid w:val="005A5AF9"/>
    <w:rsid w:val="005A721D"/>
    <w:rsid w:val="005B2612"/>
    <w:rsid w:val="005B29AB"/>
    <w:rsid w:val="005B41BF"/>
    <w:rsid w:val="005B5AF2"/>
    <w:rsid w:val="005C02DC"/>
    <w:rsid w:val="005C047C"/>
    <w:rsid w:val="005C0904"/>
    <w:rsid w:val="005C0F92"/>
    <w:rsid w:val="005C3263"/>
    <w:rsid w:val="005C509C"/>
    <w:rsid w:val="005C6D64"/>
    <w:rsid w:val="005C6EF0"/>
    <w:rsid w:val="005D1415"/>
    <w:rsid w:val="005D14AC"/>
    <w:rsid w:val="005D1A5A"/>
    <w:rsid w:val="005D21E5"/>
    <w:rsid w:val="005D317A"/>
    <w:rsid w:val="005D4378"/>
    <w:rsid w:val="005D6847"/>
    <w:rsid w:val="005D700F"/>
    <w:rsid w:val="005D7FCA"/>
    <w:rsid w:val="005E130B"/>
    <w:rsid w:val="005E1865"/>
    <w:rsid w:val="005E237A"/>
    <w:rsid w:val="005E2AF4"/>
    <w:rsid w:val="005E4031"/>
    <w:rsid w:val="005E463F"/>
    <w:rsid w:val="005E571D"/>
    <w:rsid w:val="005E5748"/>
    <w:rsid w:val="005E587A"/>
    <w:rsid w:val="005E6328"/>
    <w:rsid w:val="005E7435"/>
    <w:rsid w:val="005E75CC"/>
    <w:rsid w:val="005F075D"/>
    <w:rsid w:val="005F0FA7"/>
    <w:rsid w:val="005F1980"/>
    <w:rsid w:val="005F215D"/>
    <w:rsid w:val="005F2792"/>
    <w:rsid w:val="005F35E3"/>
    <w:rsid w:val="005F5989"/>
    <w:rsid w:val="005F6B3A"/>
    <w:rsid w:val="00603642"/>
    <w:rsid w:val="00603A24"/>
    <w:rsid w:val="00603C96"/>
    <w:rsid w:val="0060508F"/>
    <w:rsid w:val="006076BE"/>
    <w:rsid w:val="00610DF3"/>
    <w:rsid w:val="00610E5C"/>
    <w:rsid w:val="00611255"/>
    <w:rsid w:val="0061129A"/>
    <w:rsid w:val="00613210"/>
    <w:rsid w:val="0061392A"/>
    <w:rsid w:val="006146B0"/>
    <w:rsid w:val="00615EB4"/>
    <w:rsid w:val="00616641"/>
    <w:rsid w:val="00617E61"/>
    <w:rsid w:val="00620818"/>
    <w:rsid w:val="006213F1"/>
    <w:rsid w:val="00621A60"/>
    <w:rsid w:val="006236E8"/>
    <w:rsid w:val="006266D7"/>
    <w:rsid w:val="00626D0F"/>
    <w:rsid w:val="0062788F"/>
    <w:rsid w:val="00630114"/>
    <w:rsid w:val="00630188"/>
    <w:rsid w:val="006310B4"/>
    <w:rsid w:val="00631589"/>
    <w:rsid w:val="00631EAD"/>
    <w:rsid w:val="00633098"/>
    <w:rsid w:val="006340F7"/>
    <w:rsid w:val="00634D30"/>
    <w:rsid w:val="00635738"/>
    <w:rsid w:val="00636A2A"/>
    <w:rsid w:val="0063734E"/>
    <w:rsid w:val="006377BC"/>
    <w:rsid w:val="00637CB7"/>
    <w:rsid w:val="00637F84"/>
    <w:rsid w:val="00641C48"/>
    <w:rsid w:val="00643225"/>
    <w:rsid w:val="00643F7F"/>
    <w:rsid w:val="00645878"/>
    <w:rsid w:val="00646744"/>
    <w:rsid w:val="00646CA4"/>
    <w:rsid w:val="006474AD"/>
    <w:rsid w:val="00650F81"/>
    <w:rsid w:val="00654955"/>
    <w:rsid w:val="00656DD7"/>
    <w:rsid w:val="006574F2"/>
    <w:rsid w:val="006606F2"/>
    <w:rsid w:val="006619C3"/>
    <w:rsid w:val="00663A2B"/>
    <w:rsid w:val="006641BF"/>
    <w:rsid w:val="00664B48"/>
    <w:rsid w:val="006663FC"/>
    <w:rsid w:val="00666841"/>
    <w:rsid w:val="00676C0E"/>
    <w:rsid w:val="00677A7E"/>
    <w:rsid w:val="00677E62"/>
    <w:rsid w:val="00681464"/>
    <w:rsid w:val="0068287A"/>
    <w:rsid w:val="006841B8"/>
    <w:rsid w:val="00685D35"/>
    <w:rsid w:val="0068634A"/>
    <w:rsid w:val="0068651B"/>
    <w:rsid w:val="00686E48"/>
    <w:rsid w:val="00687B34"/>
    <w:rsid w:val="00687B8E"/>
    <w:rsid w:val="00692AFA"/>
    <w:rsid w:val="00693E3D"/>
    <w:rsid w:val="0069424C"/>
    <w:rsid w:val="006943C5"/>
    <w:rsid w:val="00695149"/>
    <w:rsid w:val="00696604"/>
    <w:rsid w:val="006967DF"/>
    <w:rsid w:val="00696CA6"/>
    <w:rsid w:val="006977C7"/>
    <w:rsid w:val="00697A5D"/>
    <w:rsid w:val="006A25A3"/>
    <w:rsid w:val="006A2700"/>
    <w:rsid w:val="006A3498"/>
    <w:rsid w:val="006A47AF"/>
    <w:rsid w:val="006A6512"/>
    <w:rsid w:val="006A7CA4"/>
    <w:rsid w:val="006B262B"/>
    <w:rsid w:val="006B5717"/>
    <w:rsid w:val="006B5B62"/>
    <w:rsid w:val="006B5EBA"/>
    <w:rsid w:val="006C1069"/>
    <w:rsid w:val="006C14A0"/>
    <w:rsid w:val="006C2688"/>
    <w:rsid w:val="006C43EE"/>
    <w:rsid w:val="006C4947"/>
    <w:rsid w:val="006C4E7F"/>
    <w:rsid w:val="006C6AC7"/>
    <w:rsid w:val="006C6B3F"/>
    <w:rsid w:val="006C7982"/>
    <w:rsid w:val="006D0E92"/>
    <w:rsid w:val="006D28A7"/>
    <w:rsid w:val="006D304C"/>
    <w:rsid w:val="006D309A"/>
    <w:rsid w:val="006D546D"/>
    <w:rsid w:val="006D6597"/>
    <w:rsid w:val="006D6917"/>
    <w:rsid w:val="006D7DCC"/>
    <w:rsid w:val="006E0495"/>
    <w:rsid w:val="006E0EED"/>
    <w:rsid w:val="006E18C3"/>
    <w:rsid w:val="006E58AA"/>
    <w:rsid w:val="006E6552"/>
    <w:rsid w:val="006E7A0D"/>
    <w:rsid w:val="006F27C3"/>
    <w:rsid w:val="006F4907"/>
    <w:rsid w:val="006F4F85"/>
    <w:rsid w:val="006F4FC4"/>
    <w:rsid w:val="006F52C6"/>
    <w:rsid w:val="006F7925"/>
    <w:rsid w:val="006F7D43"/>
    <w:rsid w:val="00701D43"/>
    <w:rsid w:val="00702C1E"/>
    <w:rsid w:val="00702E7D"/>
    <w:rsid w:val="0070307B"/>
    <w:rsid w:val="00705BAD"/>
    <w:rsid w:val="007060F5"/>
    <w:rsid w:val="00706611"/>
    <w:rsid w:val="0071006B"/>
    <w:rsid w:val="0071009E"/>
    <w:rsid w:val="007113DF"/>
    <w:rsid w:val="0071290C"/>
    <w:rsid w:val="007153D6"/>
    <w:rsid w:val="007165AE"/>
    <w:rsid w:val="00717C8E"/>
    <w:rsid w:val="00722C3C"/>
    <w:rsid w:val="00723423"/>
    <w:rsid w:val="007240C7"/>
    <w:rsid w:val="0072610C"/>
    <w:rsid w:val="00731171"/>
    <w:rsid w:val="00731B8F"/>
    <w:rsid w:val="007323F6"/>
    <w:rsid w:val="007331FB"/>
    <w:rsid w:val="00733D6B"/>
    <w:rsid w:val="00734310"/>
    <w:rsid w:val="007348EE"/>
    <w:rsid w:val="00737277"/>
    <w:rsid w:val="00740256"/>
    <w:rsid w:val="00740D98"/>
    <w:rsid w:val="0074130B"/>
    <w:rsid w:val="00742057"/>
    <w:rsid w:val="007421EB"/>
    <w:rsid w:val="00742682"/>
    <w:rsid w:val="00744E79"/>
    <w:rsid w:val="00750CEE"/>
    <w:rsid w:val="007523FD"/>
    <w:rsid w:val="00752B0E"/>
    <w:rsid w:val="00753A03"/>
    <w:rsid w:val="007559F0"/>
    <w:rsid w:val="00756067"/>
    <w:rsid w:val="007563C4"/>
    <w:rsid w:val="00756718"/>
    <w:rsid w:val="00756848"/>
    <w:rsid w:val="00756FA2"/>
    <w:rsid w:val="007646FE"/>
    <w:rsid w:val="00765409"/>
    <w:rsid w:val="007657DE"/>
    <w:rsid w:val="007660C5"/>
    <w:rsid w:val="0076623C"/>
    <w:rsid w:val="00766374"/>
    <w:rsid w:val="007667EA"/>
    <w:rsid w:val="00766AC7"/>
    <w:rsid w:val="007679D7"/>
    <w:rsid w:val="007752B6"/>
    <w:rsid w:val="00776837"/>
    <w:rsid w:val="00777E0E"/>
    <w:rsid w:val="00781A56"/>
    <w:rsid w:val="00782111"/>
    <w:rsid w:val="00784A48"/>
    <w:rsid w:val="00784B49"/>
    <w:rsid w:val="0078686B"/>
    <w:rsid w:val="007875FE"/>
    <w:rsid w:val="00787993"/>
    <w:rsid w:val="007900CC"/>
    <w:rsid w:val="00790274"/>
    <w:rsid w:val="007910DF"/>
    <w:rsid w:val="007917D2"/>
    <w:rsid w:val="00791B2D"/>
    <w:rsid w:val="00791DB6"/>
    <w:rsid w:val="00791E4C"/>
    <w:rsid w:val="0079234D"/>
    <w:rsid w:val="00792F56"/>
    <w:rsid w:val="00793032"/>
    <w:rsid w:val="00793513"/>
    <w:rsid w:val="007943E3"/>
    <w:rsid w:val="00794C5D"/>
    <w:rsid w:val="00795380"/>
    <w:rsid w:val="007953B2"/>
    <w:rsid w:val="00796215"/>
    <w:rsid w:val="007A47B5"/>
    <w:rsid w:val="007A4F8F"/>
    <w:rsid w:val="007A63E1"/>
    <w:rsid w:val="007A6CF2"/>
    <w:rsid w:val="007A7189"/>
    <w:rsid w:val="007A73DD"/>
    <w:rsid w:val="007B0A0E"/>
    <w:rsid w:val="007B2252"/>
    <w:rsid w:val="007B5916"/>
    <w:rsid w:val="007B5C1A"/>
    <w:rsid w:val="007B6388"/>
    <w:rsid w:val="007B66B9"/>
    <w:rsid w:val="007B721E"/>
    <w:rsid w:val="007B747A"/>
    <w:rsid w:val="007C017B"/>
    <w:rsid w:val="007C1C47"/>
    <w:rsid w:val="007C301B"/>
    <w:rsid w:val="007C34F6"/>
    <w:rsid w:val="007C5044"/>
    <w:rsid w:val="007C5124"/>
    <w:rsid w:val="007C6CBD"/>
    <w:rsid w:val="007D15F7"/>
    <w:rsid w:val="007D25D3"/>
    <w:rsid w:val="007D4783"/>
    <w:rsid w:val="007D76B5"/>
    <w:rsid w:val="007E0001"/>
    <w:rsid w:val="007E3472"/>
    <w:rsid w:val="007E762C"/>
    <w:rsid w:val="007E7DF2"/>
    <w:rsid w:val="007F07B8"/>
    <w:rsid w:val="007F0BAD"/>
    <w:rsid w:val="007F22B9"/>
    <w:rsid w:val="007F430F"/>
    <w:rsid w:val="007F45C6"/>
    <w:rsid w:val="007F4790"/>
    <w:rsid w:val="007F4E6F"/>
    <w:rsid w:val="007F639F"/>
    <w:rsid w:val="007F7A4C"/>
    <w:rsid w:val="008004FD"/>
    <w:rsid w:val="0080415A"/>
    <w:rsid w:val="00806FD7"/>
    <w:rsid w:val="0081062D"/>
    <w:rsid w:val="0081196F"/>
    <w:rsid w:val="008120BA"/>
    <w:rsid w:val="00813070"/>
    <w:rsid w:val="0081309E"/>
    <w:rsid w:val="008131C3"/>
    <w:rsid w:val="00813AE9"/>
    <w:rsid w:val="00814D3E"/>
    <w:rsid w:val="00815FF9"/>
    <w:rsid w:val="00821131"/>
    <w:rsid w:val="0082144B"/>
    <w:rsid w:val="008214B8"/>
    <w:rsid w:val="008216A2"/>
    <w:rsid w:val="008218DA"/>
    <w:rsid w:val="00822B33"/>
    <w:rsid w:val="00823402"/>
    <w:rsid w:val="0082361F"/>
    <w:rsid w:val="00823708"/>
    <w:rsid w:val="0082568D"/>
    <w:rsid w:val="00825EE2"/>
    <w:rsid w:val="00827A2A"/>
    <w:rsid w:val="0083124D"/>
    <w:rsid w:val="00831722"/>
    <w:rsid w:val="00831F27"/>
    <w:rsid w:val="00832072"/>
    <w:rsid w:val="00833A8E"/>
    <w:rsid w:val="00835408"/>
    <w:rsid w:val="00835E58"/>
    <w:rsid w:val="008362F0"/>
    <w:rsid w:val="008364E5"/>
    <w:rsid w:val="008366BE"/>
    <w:rsid w:val="00836942"/>
    <w:rsid w:val="008405B3"/>
    <w:rsid w:val="00842EC7"/>
    <w:rsid w:val="00842EE0"/>
    <w:rsid w:val="00843DD8"/>
    <w:rsid w:val="0084431C"/>
    <w:rsid w:val="008444F5"/>
    <w:rsid w:val="00845C64"/>
    <w:rsid w:val="0085046A"/>
    <w:rsid w:val="00850CF9"/>
    <w:rsid w:val="008514EC"/>
    <w:rsid w:val="00852B1A"/>
    <w:rsid w:val="008537C5"/>
    <w:rsid w:val="008543B8"/>
    <w:rsid w:val="0085444D"/>
    <w:rsid w:val="00855589"/>
    <w:rsid w:val="0086011A"/>
    <w:rsid w:val="00860B40"/>
    <w:rsid w:val="00861DAD"/>
    <w:rsid w:val="00861E0A"/>
    <w:rsid w:val="00861F33"/>
    <w:rsid w:val="0086306E"/>
    <w:rsid w:val="0086320D"/>
    <w:rsid w:val="008640F3"/>
    <w:rsid w:val="00866805"/>
    <w:rsid w:val="0087253B"/>
    <w:rsid w:val="0087432C"/>
    <w:rsid w:val="00875375"/>
    <w:rsid w:val="00875608"/>
    <w:rsid w:val="00875D29"/>
    <w:rsid w:val="008824AD"/>
    <w:rsid w:val="00883B2E"/>
    <w:rsid w:val="00884C43"/>
    <w:rsid w:val="00886740"/>
    <w:rsid w:val="00886C31"/>
    <w:rsid w:val="00892204"/>
    <w:rsid w:val="00892AE1"/>
    <w:rsid w:val="00892AE5"/>
    <w:rsid w:val="008942F3"/>
    <w:rsid w:val="00897A50"/>
    <w:rsid w:val="008A0FF5"/>
    <w:rsid w:val="008A12C0"/>
    <w:rsid w:val="008A2255"/>
    <w:rsid w:val="008A2D80"/>
    <w:rsid w:val="008A4208"/>
    <w:rsid w:val="008A4511"/>
    <w:rsid w:val="008B097B"/>
    <w:rsid w:val="008B0F0B"/>
    <w:rsid w:val="008B13D6"/>
    <w:rsid w:val="008B2989"/>
    <w:rsid w:val="008B4B3C"/>
    <w:rsid w:val="008B6435"/>
    <w:rsid w:val="008B6A5D"/>
    <w:rsid w:val="008B7A86"/>
    <w:rsid w:val="008B7DAA"/>
    <w:rsid w:val="008C0138"/>
    <w:rsid w:val="008C0CBF"/>
    <w:rsid w:val="008C1D26"/>
    <w:rsid w:val="008C3019"/>
    <w:rsid w:val="008C30E1"/>
    <w:rsid w:val="008C3265"/>
    <w:rsid w:val="008C7CC8"/>
    <w:rsid w:val="008D0590"/>
    <w:rsid w:val="008D1700"/>
    <w:rsid w:val="008D266C"/>
    <w:rsid w:val="008D2D53"/>
    <w:rsid w:val="008D3B88"/>
    <w:rsid w:val="008D667A"/>
    <w:rsid w:val="008E1BF4"/>
    <w:rsid w:val="008E38D3"/>
    <w:rsid w:val="008E3B2F"/>
    <w:rsid w:val="008E3F65"/>
    <w:rsid w:val="008E40FB"/>
    <w:rsid w:val="008F0AB2"/>
    <w:rsid w:val="008F2017"/>
    <w:rsid w:val="008F2047"/>
    <w:rsid w:val="008F2F53"/>
    <w:rsid w:val="008F3950"/>
    <w:rsid w:val="008F3F9B"/>
    <w:rsid w:val="008F6489"/>
    <w:rsid w:val="008F77C0"/>
    <w:rsid w:val="008F7FD7"/>
    <w:rsid w:val="0090177A"/>
    <w:rsid w:val="00903692"/>
    <w:rsid w:val="009049D2"/>
    <w:rsid w:val="00904B84"/>
    <w:rsid w:val="009055BF"/>
    <w:rsid w:val="00906ECA"/>
    <w:rsid w:val="00910919"/>
    <w:rsid w:val="00911623"/>
    <w:rsid w:val="00912643"/>
    <w:rsid w:val="00912CBB"/>
    <w:rsid w:val="009151DF"/>
    <w:rsid w:val="00916AF1"/>
    <w:rsid w:val="0092113D"/>
    <w:rsid w:val="009218B7"/>
    <w:rsid w:val="00921F5C"/>
    <w:rsid w:val="009237D3"/>
    <w:rsid w:val="009243C7"/>
    <w:rsid w:val="00926219"/>
    <w:rsid w:val="00926E30"/>
    <w:rsid w:val="009270D8"/>
    <w:rsid w:val="0092717A"/>
    <w:rsid w:val="00930E87"/>
    <w:rsid w:val="00931C61"/>
    <w:rsid w:val="00933C07"/>
    <w:rsid w:val="009346FA"/>
    <w:rsid w:val="009348E3"/>
    <w:rsid w:val="0093690E"/>
    <w:rsid w:val="00937334"/>
    <w:rsid w:val="00937ED0"/>
    <w:rsid w:val="009411AD"/>
    <w:rsid w:val="009411F7"/>
    <w:rsid w:val="00941CBA"/>
    <w:rsid w:val="0094427D"/>
    <w:rsid w:val="00945D8D"/>
    <w:rsid w:val="0094627A"/>
    <w:rsid w:val="00946D1E"/>
    <w:rsid w:val="009473DE"/>
    <w:rsid w:val="009473FE"/>
    <w:rsid w:val="0095010C"/>
    <w:rsid w:val="00950718"/>
    <w:rsid w:val="00951822"/>
    <w:rsid w:val="00951888"/>
    <w:rsid w:val="00952845"/>
    <w:rsid w:val="00953677"/>
    <w:rsid w:val="00954894"/>
    <w:rsid w:val="00955118"/>
    <w:rsid w:val="00955129"/>
    <w:rsid w:val="009553BB"/>
    <w:rsid w:val="00955AB5"/>
    <w:rsid w:val="009564DE"/>
    <w:rsid w:val="009567A9"/>
    <w:rsid w:val="00956B3A"/>
    <w:rsid w:val="00957A1C"/>
    <w:rsid w:val="00962513"/>
    <w:rsid w:val="00962A4A"/>
    <w:rsid w:val="00963479"/>
    <w:rsid w:val="009635FC"/>
    <w:rsid w:val="00964274"/>
    <w:rsid w:val="00964C3B"/>
    <w:rsid w:val="009714E7"/>
    <w:rsid w:val="00971AFD"/>
    <w:rsid w:val="009721E8"/>
    <w:rsid w:val="009739F3"/>
    <w:rsid w:val="0097689B"/>
    <w:rsid w:val="00977446"/>
    <w:rsid w:val="0098605F"/>
    <w:rsid w:val="00986488"/>
    <w:rsid w:val="00987054"/>
    <w:rsid w:val="009871B2"/>
    <w:rsid w:val="00991770"/>
    <w:rsid w:val="0099430A"/>
    <w:rsid w:val="00994769"/>
    <w:rsid w:val="009949B5"/>
    <w:rsid w:val="00997168"/>
    <w:rsid w:val="00997420"/>
    <w:rsid w:val="009A2949"/>
    <w:rsid w:val="009A2A13"/>
    <w:rsid w:val="009A46BB"/>
    <w:rsid w:val="009A59B7"/>
    <w:rsid w:val="009A6DBB"/>
    <w:rsid w:val="009A6E08"/>
    <w:rsid w:val="009A76EF"/>
    <w:rsid w:val="009A78C6"/>
    <w:rsid w:val="009B0A58"/>
    <w:rsid w:val="009B3CB9"/>
    <w:rsid w:val="009B3D0B"/>
    <w:rsid w:val="009B52AE"/>
    <w:rsid w:val="009B5943"/>
    <w:rsid w:val="009B6B4A"/>
    <w:rsid w:val="009B71F5"/>
    <w:rsid w:val="009B7226"/>
    <w:rsid w:val="009B7D3B"/>
    <w:rsid w:val="009C2F12"/>
    <w:rsid w:val="009C3844"/>
    <w:rsid w:val="009D0F81"/>
    <w:rsid w:val="009D1392"/>
    <w:rsid w:val="009D1C34"/>
    <w:rsid w:val="009D2CBE"/>
    <w:rsid w:val="009D4454"/>
    <w:rsid w:val="009D4C9D"/>
    <w:rsid w:val="009D6C5B"/>
    <w:rsid w:val="009D770A"/>
    <w:rsid w:val="009E2908"/>
    <w:rsid w:val="009E3BE6"/>
    <w:rsid w:val="009E4A84"/>
    <w:rsid w:val="009E4C73"/>
    <w:rsid w:val="009E60F3"/>
    <w:rsid w:val="009F10D7"/>
    <w:rsid w:val="009F1D41"/>
    <w:rsid w:val="009F2128"/>
    <w:rsid w:val="009F3226"/>
    <w:rsid w:val="009F4654"/>
    <w:rsid w:val="00A01D02"/>
    <w:rsid w:val="00A020CA"/>
    <w:rsid w:val="00A02507"/>
    <w:rsid w:val="00A02B30"/>
    <w:rsid w:val="00A034A3"/>
    <w:rsid w:val="00A06FAA"/>
    <w:rsid w:val="00A112C1"/>
    <w:rsid w:val="00A12072"/>
    <w:rsid w:val="00A123CC"/>
    <w:rsid w:val="00A15175"/>
    <w:rsid w:val="00A16D23"/>
    <w:rsid w:val="00A171BE"/>
    <w:rsid w:val="00A176E1"/>
    <w:rsid w:val="00A2183A"/>
    <w:rsid w:val="00A21D40"/>
    <w:rsid w:val="00A229AB"/>
    <w:rsid w:val="00A230C5"/>
    <w:rsid w:val="00A23751"/>
    <w:rsid w:val="00A26602"/>
    <w:rsid w:val="00A26760"/>
    <w:rsid w:val="00A267EA"/>
    <w:rsid w:val="00A3102A"/>
    <w:rsid w:val="00A32FDF"/>
    <w:rsid w:val="00A335C9"/>
    <w:rsid w:val="00A335D0"/>
    <w:rsid w:val="00A3456A"/>
    <w:rsid w:val="00A363C6"/>
    <w:rsid w:val="00A36FA8"/>
    <w:rsid w:val="00A375CC"/>
    <w:rsid w:val="00A431F7"/>
    <w:rsid w:val="00A43BE9"/>
    <w:rsid w:val="00A4473F"/>
    <w:rsid w:val="00A452A5"/>
    <w:rsid w:val="00A50237"/>
    <w:rsid w:val="00A51748"/>
    <w:rsid w:val="00A51A5D"/>
    <w:rsid w:val="00A52430"/>
    <w:rsid w:val="00A52C98"/>
    <w:rsid w:val="00A52F03"/>
    <w:rsid w:val="00A534D9"/>
    <w:rsid w:val="00A54BDB"/>
    <w:rsid w:val="00A57094"/>
    <w:rsid w:val="00A63022"/>
    <w:rsid w:val="00A6409A"/>
    <w:rsid w:val="00A64CE4"/>
    <w:rsid w:val="00A65391"/>
    <w:rsid w:val="00A65880"/>
    <w:rsid w:val="00A65C4E"/>
    <w:rsid w:val="00A70126"/>
    <w:rsid w:val="00A70F9D"/>
    <w:rsid w:val="00A73579"/>
    <w:rsid w:val="00A73827"/>
    <w:rsid w:val="00A75027"/>
    <w:rsid w:val="00A77388"/>
    <w:rsid w:val="00A8002F"/>
    <w:rsid w:val="00A82E17"/>
    <w:rsid w:val="00A83CB3"/>
    <w:rsid w:val="00A86F1D"/>
    <w:rsid w:val="00A9067F"/>
    <w:rsid w:val="00A90A35"/>
    <w:rsid w:val="00A929C9"/>
    <w:rsid w:val="00A92D2C"/>
    <w:rsid w:val="00A9418C"/>
    <w:rsid w:val="00A942EC"/>
    <w:rsid w:val="00A94C3A"/>
    <w:rsid w:val="00A95C6E"/>
    <w:rsid w:val="00A969BC"/>
    <w:rsid w:val="00A96A70"/>
    <w:rsid w:val="00A97756"/>
    <w:rsid w:val="00AA1202"/>
    <w:rsid w:val="00AA151E"/>
    <w:rsid w:val="00AA1722"/>
    <w:rsid w:val="00AA2A32"/>
    <w:rsid w:val="00AA3876"/>
    <w:rsid w:val="00AA39D5"/>
    <w:rsid w:val="00AA3F5D"/>
    <w:rsid w:val="00AA5A04"/>
    <w:rsid w:val="00AA60C1"/>
    <w:rsid w:val="00AA7D13"/>
    <w:rsid w:val="00AB3B8A"/>
    <w:rsid w:val="00AB4384"/>
    <w:rsid w:val="00AB62AD"/>
    <w:rsid w:val="00AB72D2"/>
    <w:rsid w:val="00AB7AE6"/>
    <w:rsid w:val="00AC2A14"/>
    <w:rsid w:val="00AC2DE0"/>
    <w:rsid w:val="00AC395B"/>
    <w:rsid w:val="00AC4832"/>
    <w:rsid w:val="00AD28DD"/>
    <w:rsid w:val="00AD3396"/>
    <w:rsid w:val="00AD45C6"/>
    <w:rsid w:val="00AE0247"/>
    <w:rsid w:val="00AE084C"/>
    <w:rsid w:val="00AE1033"/>
    <w:rsid w:val="00AE266D"/>
    <w:rsid w:val="00AE2929"/>
    <w:rsid w:val="00AE359D"/>
    <w:rsid w:val="00AE4F54"/>
    <w:rsid w:val="00AE5470"/>
    <w:rsid w:val="00AE5775"/>
    <w:rsid w:val="00AE61F6"/>
    <w:rsid w:val="00AE669D"/>
    <w:rsid w:val="00AF0D53"/>
    <w:rsid w:val="00AF236A"/>
    <w:rsid w:val="00AF3765"/>
    <w:rsid w:val="00AF4D9F"/>
    <w:rsid w:val="00B001BA"/>
    <w:rsid w:val="00B00463"/>
    <w:rsid w:val="00B00717"/>
    <w:rsid w:val="00B019A3"/>
    <w:rsid w:val="00B02740"/>
    <w:rsid w:val="00B037F8"/>
    <w:rsid w:val="00B04494"/>
    <w:rsid w:val="00B06DE7"/>
    <w:rsid w:val="00B07976"/>
    <w:rsid w:val="00B1030E"/>
    <w:rsid w:val="00B1240B"/>
    <w:rsid w:val="00B14D4B"/>
    <w:rsid w:val="00B1558E"/>
    <w:rsid w:val="00B15F2F"/>
    <w:rsid w:val="00B177B2"/>
    <w:rsid w:val="00B17EAB"/>
    <w:rsid w:val="00B21FAA"/>
    <w:rsid w:val="00B2269C"/>
    <w:rsid w:val="00B26721"/>
    <w:rsid w:val="00B309E2"/>
    <w:rsid w:val="00B31BEF"/>
    <w:rsid w:val="00B347D0"/>
    <w:rsid w:val="00B35E5F"/>
    <w:rsid w:val="00B371D3"/>
    <w:rsid w:val="00B37AB3"/>
    <w:rsid w:val="00B40282"/>
    <w:rsid w:val="00B42500"/>
    <w:rsid w:val="00B42820"/>
    <w:rsid w:val="00B43B83"/>
    <w:rsid w:val="00B45E1C"/>
    <w:rsid w:val="00B4758E"/>
    <w:rsid w:val="00B47E2A"/>
    <w:rsid w:val="00B515FE"/>
    <w:rsid w:val="00B522B8"/>
    <w:rsid w:val="00B52660"/>
    <w:rsid w:val="00B531EC"/>
    <w:rsid w:val="00B532E3"/>
    <w:rsid w:val="00B53740"/>
    <w:rsid w:val="00B54701"/>
    <w:rsid w:val="00B557B2"/>
    <w:rsid w:val="00B56175"/>
    <w:rsid w:val="00B5628D"/>
    <w:rsid w:val="00B56A77"/>
    <w:rsid w:val="00B57269"/>
    <w:rsid w:val="00B5735D"/>
    <w:rsid w:val="00B637E1"/>
    <w:rsid w:val="00B665AB"/>
    <w:rsid w:val="00B67202"/>
    <w:rsid w:val="00B67E33"/>
    <w:rsid w:val="00B703B0"/>
    <w:rsid w:val="00B7095D"/>
    <w:rsid w:val="00B731E2"/>
    <w:rsid w:val="00B753CE"/>
    <w:rsid w:val="00B80828"/>
    <w:rsid w:val="00B80AC1"/>
    <w:rsid w:val="00B81609"/>
    <w:rsid w:val="00B820F1"/>
    <w:rsid w:val="00B828CF"/>
    <w:rsid w:val="00B82C16"/>
    <w:rsid w:val="00B83D87"/>
    <w:rsid w:val="00B84641"/>
    <w:rsid w:val="00B853D6"/>
    <w:rsid w:val="00B859B9"/>
    <w:rsid w:val="00B86A3B"/>
    <w:rsid w:val="00B87C6B"/>
    <w:rsid w:val="00B87D37"/>
    <w:rsid w:val="00B9127C"/>
    <w:rsid w:val="00B9170F"/>
    <w:rsid w:val="00B91F65"/>
    <w:rsid w:val="00B92070"/>
    <w:rsid w:val="00B922CF"/>
    <w:rsid w:val="00B93A81"/>
    <w:rsid w:val="00B93E5C"/>
    <w:rsid w:val="00B9432E"/>
    <w:rsid w:val="00B97609"/>
    <w:rsid w:val="00B97C2E"/>
    <w:rsid w:val="00B97C7C"/>
    <w:rsid w:val="00BA0990"/>
    <w:rsid w:val="00BA176B"/>
    <w:rsid w:val="00BA2312"/>
    <w:rsid w:val="00BA307D"/>
    <w:rsid w:val="00BA3B84"/>
    <w:rsid w:val="00BA4C06"/>
    <w:rsid w:val="00BA5396"/>
    <w:rsid w:val="00BB1ABD"/>
    <w:rsid w:val="00BB2352"/>
    <w:rsid w:val="00BB366A"/>
    <w:rsid w:val="00BB3771"/>
    <w:rsid w:val="00BB5025"/>
    <w:rsid w:val="00BB761A"/>
    <w:rsid w:val="00BB7F3C"/>
    <w:rsid w:val="00BC011F"/>
    <w:rsid w:val="00BC0379"/>
    <w:rsid w:val="00BC0C94"/>
    <w:rsid w:val="00BC23BB"/>
    <w:rsid w:val="00BC32C4"/>
    <w:rsid w:val="00BD03E6"/>
    <w:rsid w:val="00BD180B"/>
    <w:rsid w:val="00BD24AF"/>
    <w:rsid w:val="00BD25B6"/>
    <w:rsid w:val="00BD409E"/>
    <w:rsid w:val="00BD5B13"/>
    <w:rsid w:val="00BD5B3D"/>
    <w:rsid w:val="00BD5DD8"/>
    <w:rsid w:val="00BD6515"/>
    <w:rsid w:val="00BD6683"/>
    <w:rsid w:val="00BD718A"/>
    <w:rsid w:val="00BE088E"/>
    <w:rsid w:val="00BE0A8C"/>
    <w:rsid w:val="00BE1211"/>
    <w:rsid w:val="00BE15F0"/>
    <w:rsid w:val="00BE16B2"/>
    <w:rsid w:val="00BE1EBD"/>
    <w:rsid w:val="00BE2E99"/>
    <w:rsid w:val="00BE32D4"/>
    <w:rsid w:val="00BE37C8"/>
    <w:rsid w:val="00BE51D6"/>
    <w:rsid w:val="00BE69D9"/>
    <w:rsid w:val="00BE6A50"/>
    <w:rsid w:val="00BE732D"/>
    <w:rsid w:val="00BE758F"/>
    <w:rsid w:val="00BE7D04"/>
    <w:rsid w:val="00BF02AE"/>
    <w:rsid w:val="00BF25DB"/>
    <w:rsid w:val="00BF28B9"/>
    <w:rsid w:val="00BF50A6"/>
    <w:rsid w:val="00BF5EFC"/>
    <w:rsid w:val="00BF5FF7"/>
    <w:rsid w:val="00BF737A"/>
    <w:rsid w:val="00BF74DE"/>
    <w:rsid w:val="00BF78A8"/>
    <w:rsid w:val="00C05092"/>
    <w:rsid w:val="00C13DFC"/>
    <w:rsid w:val="00C14FAF"/>
    <w:rsid w:val="00C22B16"/>
    <w:rsid w:val="00C2462A"/>
    <w:rsid w:val="00C25012"/>
    <w:rsid w:val="00C257CD"/>
    <w:rsid w:val="00C258D5"/>
    <w:rsid w:val="00C274A9"/>
    <w:rsid w:val="00C27D21"/>
    <w:rsid w:val="00C30FB6"/>
    <w:rsid w:val="00C31414"/>
    <w:rsid w:val="00C32211"/>
    <w:rsid w:val="00C32893"/>
    <w:rsid w:val="00C32F28"/>
    <w:rsid w:val="00C34D2E"/>
    <w:rsid w:val="00C35DDE"/>
    <w:rsid w:val="00C35E5C"/>
    <w:rsid w:val="00C403E1"/>
    <w:rsid w:val="00C44760"/>
    <w:rsid w:val="00C44E4A"/>
    <w:rsid w:val="00C44EF0"/>
    <w:rsid w:val="00C458AE"/>
    <w:rsid w:val="00C50386"/>
    <w:rsid w:val="00C54ED4"/>
    <w:rsid w:val="00C600C5"/>
    <w:rsid w:val="00C613A3"/>
    <w:rsid w:val="00C6160F"/>
    <w:rsid w:val="00C616F6"/>
    <w:rsid w:val="00C62C3A"/>
    <w:rsid w:val="00C648FD"/>
    <w:rsid w:val="00C67058"/>
    <w:rsid w:val="00C70A4D"/>
    <w:rsid w:val="00C71791"/>
    <w:rsid w:val="00C72A12"/>
    <w:rsid w:val="00C756AE"/>
    <w:rsid w:val="00C75B87"/>
    <w:rsid w:val="00C766BB"/>
    <w:rsid w:val="00C76C18"/>
    <w:rsid w:val="00C7727F"/>
    <w:rsid w:val="00C77571"/>
    <w:rsid w:val="00C77D77"/>
    <w:rsid w:val="00C77DD6"/>
    <w:rsid w:val="00C814D1"/>
    <w:rsid w:val="00C8181A"/>
    <w:rsid w:val="00C81980"/>
    <w:rsid w:val="00C85151"/>
    <w:rsid w:val="00C87429"/>
    <w:rsid w:val="00C90223"/>
    <w:rsid w:val="00C91E45"/>
    <w:rsid w:val="00C93D92"/>
    <w:rsid w:val="00C966B6"/>
    <w:rsid w:val="00C96F0F"/>
    <w:rsid w:val="00C9707A"/>
    <w:rsid w:val="00C97C37"/>
    <w:rsid w:val="00CA0D63"/>
    <w:rsid w:val="00CA1347"/>
    <w:rsid w:val="00CA44AB"/>
    <w:rsid w:val="00CA57AD"/>
    <w:rsid w:val="00CA5E1E"/>
    <w:rsid w:val="00CA6E80"/>
    <w:rsid w:val="00CA7D11"/>
    <w:rsid w:val="00CB01F2"/>
    <w:rsid w:val="00CB0B4A"/>
    <w:rsid w:val="00CB0E7A"/>
    <w:rsid w:val="00CB24E0"/>
    <w:rsid w:val="00CB5546"/>
    <w:rsid w:val="00CB6C95"/>
    <w:rsid w:val="00CB74C0"/>
    <w:rsid w:val="00CC0E6D"/>
    <w:rsid w:val="00CC1D4A"/>
    <w:rsid w:val="00CC2880"/>
    <w:rsid w:val="00CC684B"/>
    <w:rsid w:val="00CC742C"/>
    <w:rsid w:val="00CC78DE"/>
    <w:rsid w:val="00CC7C19"/>
    <w:rsid w:val="00CD0539"/>
    <w:rsid w:val="00CD055E"/>
    <w:rsid w:val="00CD1630"/>
    <w:rsid w:val="00CD1BA8"/>
    <w:rsid w:val="00CD2870"/>
    <w:rsid w:val="00CD4064"/>
    <w:rsid w:val="00CD5EBA"/>
    <w:rsid w:val="00CD6767"/>
    <w:rsid w:val="00CD6C32"/>
    <w:rsid w:val="00CD6EBC"/>
    <w:rsid w:val="00CD6FB8"/>
    <w:rsid w:val="00CD739A"/>
    <w:rsid w:val="00CE0DCB"/>
    <w:rsid w:val="00CE1511"/>
    <w:rsid w:val="00CE15E0"/>
    <w:rsid w:val="00CE23BC"/>
    <w:rsid w:val="00CE349E"/>
    <w:rsid w:val="00CE7398"/>
    <w:rsid w:val="00CE7DA3"/>
    <w:rsid w:val="00CF0E29"/>
    <w:rsid w:val="00CF0F10"/>
    <w:rsid w:val="00CF0F5B"/>
    <w:rsid w:val="00CF1A6E"/>
    <w:rsid w:val="00CF31CE"/>
    <w:rsid w:val="00CF36E9"/>
    <w:rsid w:val="00CF51BF"/>
    <w:rsid w:val="00CF6F2E"/>
    <w:rsid w:val="00D01F45"/>
    <w:rsid w:val="00D0236A"/>
    <w:rsid w:val="00D0280D"/>
    <w:rsid w:val="00D07240"/>
    <w:rsid w:val="00D121B4"/>
    <w:rsid w:val="00D12221"/>
    <w:rsid w:val="00D12BEB"/>
    <w:rsid w:val="00D13018"/>
    <w:rsid w:val="00D131D2"/>
    <w:rsid w:val="00D13454"/>
    <w:rsid w:val="00D13FF3"/>
    <w:rsid w:val="00D14A31"/>
    <w:rsid w:val="00D160BF"/>
    <w:rsid w:val="00D17676"/>
    <w:rsid w:val="00D17F68"/>
    <w:rsid w:val="00D21E38"/>
    <w:rsid w:val="00D222F3"/>
    <w:rsid w:val="00D22E2E"/>
    <w:rsid w:val="00D25F62"/>
    <w:rsid w:val="00D27D86"/>
    <w:rsid w:val="00D306D3"/>
    <w:rsid w:val="00D316E7"/>
    <w:rsid w:val="00D31B5C"/>
    <w:rsid w:val="00D31B8B"/>
    <w:rsid w:val="00D324D6"/>
    <w:rsid w:val="00D32E95"/>
    <w:rsid w:val="00D34022"/>
    <w:rsid w:val="00D345DB"/>
    <w:rsid w:val="00D35E3F"/>
    <w:rsid w:val="00D37F9A"/>
    <w:rsid w:val="00D408D5"/>
    <w:rsid w:val="00D410B1"/>
    <w:rsid w:val="00D453C4"/>
    <w:rsid w:val="00D46386"/>
    <w:rsid w:val="00D51F86"/>
    <w:rsid w:val="00D520F6"/>
    <w:rsid w:val="00D521DB"/>
    <w:rsid w:val="00D5302C"/>
    <w:rsid w:val="00D5308C"/>
    <w:rsid w:val="00D54944"/>
    <w:rsid w:val="00D5672F"/>
    <w:rsid w:val="00D60926"/>
    <w:rsid w:val="00D6212D"/>
    <w:rsid w:val="00D62E70"/>
    <w:rsid w:val="00D640A4"/>
    <w:rsid w:val="00D66324"/>
    <w:rsid w:val="00D70BDA"/>
    <w:rsid w:val="00D723E1"/>
    <w:rsid w:val="00D75EB6"/>
    <w:rsid w:val="00D77290"/>
    <w:rsid w:val="00D805EE"/>
    <w:rsid w:val="00D8298E"/>
    <w:rsid w:val="00D82E3C"/>
    <w:rsid w:val="00D838F1"/>
    <w:rsid w:val="00D84106"/>
    <w:rsid w:val="00D856A9"/>
    <w:rsid w:val="00D860D8"/>
    <w:rsid w:val="00D92502"/>
    <w:rsid w:val="00D9553E"/>
    <w:rsid w:val="00D95F13"/>
    <w:rsid w:val="00DA04DC"/>
    <w:rsid w:val="00DA1008"/>
    <w:rsid w:val="00DA11A2"/>
    <w:rsid w:val="00DA2C49"/>
    <w:rsid w:val="00DA47E2"/>
    <w:rsid w:val="00DA4DA9"/>
    <w:rsid w:val="00DA4EBE"/>
    <w:rsid w:val="00DA56CE"/>
    <w:rsid w:val="00DA7C3D"/>
    <w:rsid w:val="00DB0AE8"/>
    <w:rsid w:val="00DB0FFE"/>
    <w:rsid w:val="00DB3BD3"/>
    <w:rsid w:val="00DB4EFC"/>
    <w:rsid w:val="00DB5391"/>
    <w:rsid w:val="00DB64F5"/>
    <w:rsid w:val="00DB68F5"/>
    <w:rsid w:val="00DC04B8"/>
    <w:rsid w:val="00DC1114"/>
    <w:rsid w:val="00DC1218"/>
    <w:rsid w:val="00DC1348"/>
    <w:rsid w:val="00DC3B8C"/>
    <w:rsid w:val="00DC4B0D"/>
    <w:rsid w:val="00DC4FC9"/>
    <w:rsid w:val="00DC60AD"/>
    <w:rsid w:val="00DC684F"/>
    <w:rsid w:val="00DC6C5F"/>
    <w:rsid w:val="00DC7D90"/>
    <w:rsid w:val="00DD0EEE"/>
    <w:rsid w:val="00DD190F"/>
    <w:rsid w:val="00DD3ECC"/>
    <w:rsid w:val="00DD5B22"/>
    <w:rsid w:val="00DD6602"/>
    <w:rsid w:val="00DE2744"/>
    <w:rsid w:val="00DE5EB6"/>
    <w:rsid w:val="00DF01BF"/>
    <w:rsid w:val="00DF0DEB"/>
    <w:rsid w:val="00DF196F"/>
    <w:rsid w:val="00DF70D4"/>
    <w:rsid w:val="00DF752E"/>
    <w:rsid w:val="00E00275"/>
    <w:rsid w:val="00E02907"/>
    <w:rsid w:val="00E03249"/>
    <w:rsid w:val="00E039FD"/>
    <w:rsid w:val="00E05EDB"/>
    <w:rsid w:val="00E067BF"/>
    <w:rsid w:val="00E06F28"/>
    <w:rsid w:val="00E10B1D"/>
    <w:rsid w:val="00E120FC"/>
    <w:rsid w:val="00E127B9"/>
    <w:rsid w:val="00E13FD5"/>
    <w:rsid w:val="00E14ADA"/>
    <w:rsid w:val="00E14BF1"/>
    <w:rsid w:val="00E174C3"/>
    <w:rsid w:val="00E203BC"/>
    <w:rsid w:val="00E20FBE"/>
    <w:rsid w:val="00E249BB"/>
    <w:rsid w:val="00E24AF2"/>
    <w:rsid w:val="00E2658B"/>
    <w:rsid w:val="00E278F6"/>
    <w:rsid w:val="00E30FD3"/>
    <w:rsid w:val="00E3187D"/>
    <w:rsid w:val="00E329B5"/>
    <w:rsid w:val="00E36497"/>
    <w:rsid w:val="00E417A0"/>
    <w:rsid w:val="00E41FDE"/>
    <w:rsid w:val="00E42ADF"/>
    <w:rsid w:val="00E4304E"/>
    <w:rsid w:val="00E43B0E"/>
    <w:rsid w:val="00E44DDB"/>
    <w:rsid w:val="00E4594D"/>
    <w:rsid w:val="00E45B24"/>
    <w:rsid w:val="00E4622C"/>
    <w:rsid w:val="00E5125B"/>
    <w:rsid w:val="00E53A9F"/>
    <w:rsid w:val="00E53AE6"/>
    <w:rsid w:val="00E54F77"/>
    <w:rsid w:val="00E54F8E"/>
    <w:rsid w:val="00E56644"/>
    <w:rsid w:val="00E57472"/>
    <w:rsid w:val="00E61218"/>
    <w:rsid w:val="00E61B76"/>
    <w:rsid w:val="00E62BD4"/>
    <w:rsid w:val="00E64830"/>
    <w:rsid w:val="00E6564F"/>
    <w:rsid w:val="00E70D7C"/>
    <w:rsid w:val="00E7185C"/>
    <w:rsid w:val="00E71A30"/>
    <w:rsid w:val="00E71F29"/>
    <w:rsid w:val="00E72BA6"/>
    <w:rsid w:val="00E73232"/>
    <w:rsid w:val="00E7512D"/>
    <w:rsid w:val="00E75A12"/>
    <w:rsid w:val="00E77F67"/>
    <w:rsid w:val="00E800D7"/>
    <w:rsid w:val="00E80627"/>
    <w:rsid w:val="00E807C1"/>
    <w:rsid w:val="00E839CB"/>
    <w:rsid w:val="00E83B47"/>
    <w:rsid w:val="00E83D41"/>
    <w:rsid w:val="00E84A23"/>
    <w:rsid w:val="00E85F7C"/>
    <w:rsid w:val="00E86047"/>
    <w:rsid w:val="00E87425"/>
    <w:rsid w:val="00E91605"/>
    <w:rsid w:val="00E953AD"/>
    <w:rsid w:val="00E953B4"/>
    <w:rsid w:val="00E961D9"/>
    <w:rsid w:val="00E973F8"/>
    <w:rsid w:val="00EA123E"/>
    <w:rsid w:val="00EA30AB"/>
    <w:rsid w:val="00EA3962"/>
    <w:rsid w:val="00EA3B4B"/>
    <w:rsid w:val="00EA4D4B"/>
    <w:rsid w:val="00EA6695"/>
    <w:rsid w:val="00EB3314"/>
    <w:rsid w:val="00EB47E6"/>
    <w:rsid w:val="00EB6FCD"/>
    <w:rsid w:val="00EB7FF0"/>
    <w:rsid w:val="00EC0AE8"/>
    <w:rsid w:val="00EC130D"/>
    <w:rsid w:val="00EC470F"/>
    <w:rsid w:val="00EC4896"/>
    <w:rsid w:val="00EC52F3"/>
    <w:rsid w:val="00EC5AF7"/>
    <w:rsid w:val="00EC5E39"/>
    <w:rsid w:val="00EC6784"/>
    <w:rsid w:val="00EC6B42"/>
    <w:rsid w:val="00EC7495"/>
    <w:rsid w:val="00EC7CB8"/>
    <w:rsid w:val="00EC7EE4"/>
    <w:rsid w:val="00ED0351"/>
    <w:rsid w:val="00ED04EF"/>
    <w:rsid w:val="00ED10CC"/>
    <w:rsid w:val="00ED12CD"/>
    <w:rsid w:val="00ED20F7"/>
    <w:rsid w:val="00ED4084"/>
    <w:rsid w:val="00ED4606"/>
    <w:rsid w:val="00ED5FEE"/>
    <w:rsid w:val="00EE001F"/>
    <w:rsid w:val="00EE0D54"/>
    <w:rsid w:val="00EE194C"/>
    <w:rsid w:val="00EE2E99"/>
    <w:rsid w:val="00EE3DF9"/>
    <w:rsid w:val="00EE4438"/>
    <w:rsid w:val="00EE46D3"/>
    <w:rsid w:val="00EE47CE"/>
    <w:rsid w:val="00EE4F94"/>
    <w:rsid w:val="00EE5F10"/>
    <w:rsid w:val="00EE6B93"/>
    <w:rsid w:val="00EE7396"/>
    <w:rsid w:val="00EF22D7"/>
    <w:rsid w:val="00EF27DB"/>
    <w:rsid w:val="00EF2A61"/>
    <w:rsid w:val="00EF3832"/>
    <w:rsid w:val="00EF4340"/>
    <w:rsid w:val="00EF66F4"/>
    <w:rsid w:val="00EF7195"/>
    <w:rsid w:val="00F005C7"/>
    <w:rsid w:val="00F0116F"/>
    <w:rsid w:val="00F036BE"/>
    <w:rsid w:val="00F0477F"/>
    <w:rsid w:val="00F0526C"/>
    <w:rsid w:val="00F06458"/>
    <w:rsid w:val="00F1037F"/>
    <w:rsid w:val="00F1271A"/>
    <w:rsid w:val="00F15464"/>
    <w:rsid w:val="00F15FD2"/>
    <w:rsid w:val="00F17559"/>
    <w:rsid w:val="00F20CBE"/>
    <w:rsid w:val="00F21480"/>
    <w:rsid w:val="00F2148F"/>
    <w:rsid w:val="00F21885"/>
    <w:rsid w:val="00F22F03"/>
    <w:rsid w:val="00F2428F"/>
    <w:rsid w:val="00F311AD"/>
    <w:rsid w:val="00F31793"/>
    <w:rsid w:val="00F31A75"/>
    <w:rsid w:val="00F31DA4"/>
    <w:rsid w:val="00F332F9"/>
    <w:rsid w:val="00F3473E"/>
    <w:rsid w:val="00F35462"/>
    <w:rsid w:val="00F37004"/>
    <w:rsid w:val="00F37198"/>
    <w:rsid w:val="00F41677"/>
    <w:rsid w:val="00F43FBA"/>
    <w:rsid w:val="00F444CD"/>
    <w:rsid w:val="00F456F9"/>
    <w:rsid w:val="00F467F6"/>
    <w:rsid w:val="00F46BDE"/>
    <w:rsid w:val="00F51478"/>
    <w:rsid w:val="00F5276A"/>
    <w:rsid w:val="00F56042"/>
    <w:rsid w:val="00F561B0"/>
    <w:rsid w:val="00F56A32"/>
    <w:rsid w:val="00F60771"/>
    <w:rsid w:val="00F6120C"/>
    <w:rsid w:val="00F634A4"/>
    <w:rsid w:val="00F65FEB"/>
    <w:rsid w:val="00F67228"/>
    <w:rsid w:val="00F675FD"/>
    <w:rsid w:val="00F71BF1"/>
    <w:rsid w:val="00F72CF8"/>
    <w:rsid w:val="00F7436E"/>
    <w:rsid w:val="00F74439"/>
    <w:rsid w:val="00F74729"/>
    <w:rsid w:val="00F75283"/>
    <w:rsid w:val="00F77168"/>
    <w:rsid w:val="00F779DB"/>
    <w:rsid w:val="00F804BE"/>
    <w:rsid w:val="00F80C7E"/>
    <w:rsid w:val="00F82701"/>
    <w:rsid w:val="00F830A5"/>
    <w:rsid w:val="00F90BBB"/>
    <w:rsid w:val="00F90D2C"/>
    <w:rsid w:val="00F92943"/>
    <w:rsid w:val="00F932E4"/>
    <w:rsid w:val="00F93C4C"/>
    <w:rsid w:val="00F93EFE"/>
    <w:rsid w:val="00F93F2E"/>
    <w:rsid w:val="00F943BD"/>
    <w:rsid w:val="00F96606"/>
    <w:rsid w:val="00FA1521"/>
    <w:rsid w:val="00FA203B"/>
    <w:rsid w:val="00FA33CE"/>
    <w:rsid w:val="00FA3B18"/>
    <w:rsid w:val="00FA4075"/>
    <w:rsid w:val="00FA66C0"/>
    <w:rsid w:val="00FA695D"/>
    <w:rsid w:val="00FA7900"/>
    <w:rsid w:val="00FA7BDA"/>
    <w:rsid w:val="00FB0CEE"/>
    <w:rsid w:val="00FB4377"/>
    <w:rsid w:val="00FB4CFA"/>
    <w:rsid w:val="00FB5183"/>
    <w:rsid w:val="00FB5BCE"/>
    <w:rsid w:val="00FB7DEE"/>
    <w:rsid w:val="00FC0806"/>
    <w:rsid w:val="00FC4D40"/>
    <w:rsid w:val="00FC5A30"/>
    <w:rsid w:val="00FD1D48"/>
    <w:rsid w:val="00FD33B3"/>
    <w:rsid w:val="00FD4148"/>
    <w:rsid w:val="00FD42F8"/>
    <w:rsid w:val="00FD55EB"/>
    <w:rsid w:val="00FD567F"/>
    <w:rsid w:val="00FD6213"/>
    <w:rsid w:val="00FD6D93"/>
    <w:rsid w:val="00FD7C8B"/>
    <w:rsid w:val="00FE045B"/>
    <w:rsid w:val="00FE2433"/>
    <w:rsid w:val="00FE31F9"/>
    <w:rsid w:val="00FE3DCA"/>
    <w:rsid w:val="00FE75EB"/>
    <w:rsid w:val="00FE765E"/>
    <w:rsid w:val="00FF1904"/>
    <w:rsid w:val="00FF1A8F"/>
    <w:rsid w:val="00FF2C0A"/>
    <w:rsid w:val="00FF5375"/>
    <w:rsid w:val="00FF6CF8"/>
    <w:rsid w:val="00FF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D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380B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45B"/>
    <w:pPr>
      <w:keepNext/>
      <w:keepLines/>
      <w:widowControl/>
      <w:wordWrap/>
      <w:autoSpaceDE/>
      <w:autoSpaceDN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0B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31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7E0001"/>
    <w:rPr>
      <w:szCs w:val="20"/>
    </w:rPr>
  </w:style>
  <w:style w:type="character" w:customStyle="1" w:styleId="a5">
    <w:name w:val="Текст сноски Знак"/>
    <w:basedOn w:val="a0"/>
    <w:link w:val="a4"/>
    <w:uiPriority w:val="99"/>
    <w:rsid w:val="007E0001"/>
    <w:rPr>
      <w:rFonts w:ascii="Calibri" w:eastAsia="Calibri" w:hAnsi="Times New Roman" w:cs="Times New Roman"/>
      <w:kern w:val="2"/>
      <w:sz w:val="20"/>
      <w:szCs w:val="20"/>
      <w:lang w:val="en-US" w:eastAsia="ko-KR"/>
    </w:rPr>
  </w:style>
  <w:style w:type="character" w:styleId="a6">
    <w:name w:val="footnote reference"/>
    <w:basedOn w:val="a0"/>
    <w:uiPriority w:val="99"/>
    <w:semiHidden/>
    <w:unhideWhenUsed/>
    <w:rsid w:val="007E0001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20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0108"/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a9">
    <w:name w:val="footer"/>
    <w:basedOn w:val="a"/>
    <w:link w:val="aa"/>
    <w:uiPriority w:val="99"/>
    <w:unhideWhenUsed/>
    <w:rsid w:val="0020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0108"/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semiHidden/>
    <w:rsid w:val="00FE04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74205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532A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56D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6DD7"/>
    <w:rPr>
      <w:rFonts w:ascii="Tahoma" w:eastAsia="Calibri" w:hAnsi="Tahoma" w:cs="Tahoma"/>
      <w:kern w:val="2"/>
      <w:sz w:val="16"/>
      <w:szCs w:val="16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380B96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semiHidden/>
    <w:rsid w:val="00380B96"/>
    <w:rPr>
      <w:rFonts w:asciiTheme="majorHAnsi" w:eastAsiaTheme="majorEastAsia" w:hAnsiTheme="majorHAnsi" w:cstheme="majorBidi"/>
      <w:b/>
      <w:bCs/>
      <w:color w:val="4F81BD" w:themeColor="accent1"/>
      <w:kern w:val="2"/>
      <w:sz w:val="20"/>
      <w:szCs w:val="24"/>
      <w:lang w:val="en-US" w:eastAsia="ko-KR"/>
    </w:rPr>
  </w:style>
  <w:style w:type="paragraph" w:styleId="af">
    <w:name w:val="TOC Heading"/>
    <w:basedOn w:val="1"/>
    <w:next w:val="a"/>
    <w:uiPriority w:val="39"/>
    <w:semiHidden/>
    <w:unhideWhenUsed/>
    <w:qFormat/>
    <w:rsid w:val="00380B96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80B9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0B96"/>
    <w:pPr>
      <w:tabs>
        <w:tab w:val="right" w:leader="dot" w:pos="9345"/>
      </w:tabs>
      <w:spacing w:after="100"/>
      <w:ind w:left="20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380B96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D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380B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45B"/>
    <w:pPr>
      <w:keepNext/>
      <w:keepLines/>
      <w:widowControl/>
      <w:wordWrap/>
      <w:autoSpaceDE/>
      <w:autoSpaceDN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0B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131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7E0001"/>
    <w:rPr>
      <w:szCs w:val="20"/>
    </w:rPr>
  </w:style>
  <w:style w:type="character" w:customStyle="1" w:styleId="a5">
    <w:name w:val="Текст сноски Знак"/>
    <w:basedOn w:val="a0"/>
    <w:link w:val="a4"/>
    <w:uiPriority w:val="99"/>
    <w:rsid w:val="007E0001"/>
    <w:rPr>
      <w:rFonts w:ascii="Calibri" w:eastAsia="Calibri" w:hAnsi="Times New Roman" w:cs="Times New Roman"/>
      <w:kern w:val="2"/>
      <w:sz w:val="20"/>
      <w:szCs w:val="20"/>
      <w:lang w:val="en-US" w:eastAsia="ko-KR"/>
    </w:rPr>
  </w:style>
  <w:style w:type="character" w:styleId="a6">
    <w:name w:val="footnote reference"/>
    <w:basedOn w:val="a0"/>
    <w:uiPriority w:val="99"/>
    <w:semiHidden/>
    <w:unhideWhenUsed/>
    <w:rsid w:val="007E0001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2001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00108"/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paragraph" w:styleId="a9">
    <w:name w:val="footer"/>
    <w:basedOn w:val="a"/>
    <w:link w:val="aa"/>
    <w:uiPriority w:val="99"/>
    <w:unhideWhenUsed/>
    <w:rsid w:val="002001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0108"/>
    <w:rPr>
      <w:rFonts w:ascii="Calibri" w:eastAsia="Calibri" w:hAnsi="Times New Roman" w:cs="Times New Roman"/>
      <w:kern w:val="2"/>
      <w:sz w:val="20"/>
      <w:szCs w:val="24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semiHidden/>
    <w:rsid w:val="00FE04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74205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532A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56D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6DD7"/>
    <w:rPr>
      <w:rFonts w:ascii="Tahoma" w:eastAsia="Calibri" w:hAnsi="Tahoma" w:cs="Tahoma"/>
      <w:kern w:val="2"/>
      <w:sz w:val="16"/>
      <w:szCs w:val="16"/>
      <w:lang w:val="en-US" w:eastAsia="ko-KR"/>
    </w:rPr>
  </w:style>
  <w:style w:type="character" w:customStyle="1" w:styleId="10">
    <w:name w:val="Заголовок 1 Знак"/>
    <w:basedOn w:val="a0"/>
    <w:link w:val="1"/>
    <w:uiPriority w:val="9"/>
    <w:rsid w:val="00380B96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semiHidden/>
    <w:rsid w:val="00380B96"/>
    <w:rPr>
      <w:rFonts w:asciiTheme="majorHAnsi" w:eastAsiaTheme="majorEastAsia" w:hAnsiTheme="majorHAnsi" w:cstheme="majorBidi"/>
      <w:b/>
      <w:bCs/>
      <w:color w:val="4F81BD" w:themeColor="accent1"/>
      <w:kern w:val="2"/>
      <w:sz w:val="20"/>
      <w:szCs w:val="24"/>
      <w:lang w:val="en-US" w:eastAsia="ko-KR"/>
    </w:rPr>
  </w:style>
  <w:style w:type="paragraph" w:styleId="af">
    <w:name w:val="TOC Heading"/>
    <w:basedOn w:val="1"/>
    <w:next w:val="a"/>
    <w:uiPriority w:val="39"/>
    <w:semiHidden/>
    <w:unhideWhenUsed/>
    <w:qFormat/>
    <w:rsid w:val="00380B96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80B9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80B96"/>
    <w:pPr>
      <w:tabs>
        <w:tab w:val="right" w:leader="dot" w:pos="9345"/>
      </w:tabs>
      <w:spacing w:after="100"/>
      <w:ind w:left="20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380B96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opo.d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yperlink" Target="http://www.dailymail.co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7435C-6F7C-48A3-9691-245D67A6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136</Pages>
  <Words>31283</Words>
  <Characters>178314</Characters>
  <Application>Microsoft Office Word</Application>
  <DocSecurity>0</DocSecurity>
  <Lines>1485</Lines>
  <Paragraphs>418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2016-05-13T11:49:00Z</dcterms:created>
  <dcterms:modified xsi:type="dcterms:W3CDTF">2016-05-13T11:49:00Z</dcterms:modified>
</cp:coreProperties>
</file>