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FA" w:rsidRPr="00BA66EC" w:rsidRDefault="001D75FA" w:rsidP="00BA6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:rsidR="001D75FA" w:rsidRPr="00BA66EC" w:rsidRDefault="001D75FA" w:rsidP="00BA6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proofErr w:type="gramEnd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Svetlana S. </w:t>
      </w:r>
      <w:proofErr w:type="spellStart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>Bodrunova</w:t>
      </w:r>
      <w:proofErr w:type="spellEnd"/>
    </w:p>
    <w:p w:rsidR="001D75FA" w:rsidRPr="00BA66EC" w:rsidRDefault="001D75FA" w:rsidP="00BA6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5FA" w:rsidRPr="00BA66EC" w:rsidRDefault="001D75FA" w:rsidP="00BA6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Aglaia </w:t>
      </w:r>
      <w:proofErr w:type="spellStart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>Rakityanskaya</w:t>
      </w:r>
      <w:proofErr w:type="spellEnd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1D75FA" w:rsidRPr="00BA66EC" w:rsidRDefault="001D75FA" w:rsidP="00BA6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>Global Communication and International Journalism,</w:t>
      </w:r>
    </w:p>
    <w:p w:rsidR="001D75FA" w:rsidRPr="00BA66EC" w:rsidRDefault="001D75FA" w:rsidP="00BA6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>School of Journalism and Mass Communications,</w:t>
      </w:r>
    </w:p>
    <w:p w:rsidR="001D75FA" w:rsidRPr="00BA66EC" w:rsidRDefault="001D75FA" w:rsidP="00BA6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>St.Petersburg</w:t>
      </w:r>
      <w:proofErr w:type="spellEnd"/>
      <w:r w:rsidRPr="00BA66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State University</w:t>
      </w:r>
    </w:p>
    <w:p w:rsidR="001D75FA" w:rsidRPr="00BA66EC" w:rsidRDefault="001D75FA" w:rsidP="00BA66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5FA" w:rsidRPr="00BA66EC" w:rsidRDefault="001D75FA" w:rsidP="00BA66E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6EC">
        <w:rPr>
          <w:rFonts w:ascii="Times New Roman" w:hAnsi="Times New Roman" w:cs="Times New Roman"/>
          <w:sz w:val="28"/>
          <w:szCs w:val="28"/>
          <w:lang w:val="en-US"/>
        </w:rPr>
        <w:t xml:space="preserve">Aglaia </w:t>
      </w:r>
      <w:proofErr w:type="spellStart"/>
      <w:r w:rsidRPr="00BA66EC">
        <w:rPr>
          <w:rFonts w:ascii="Times New Roman" w:hAnsi="Times New Roman" w:cs="Times New Roman"/>
          <w:sz w:val="28"/>
          <w:szCs w:val="28"/>
          <w:lang w:val="en-US"/>
        </w:rPr>
        <w:t>Rakityanskaya</w:t>
      </w:r>
      <w:proofErr w:type="spellEnd"/>
      <w:r w:rsidRPr="00BA66EC">
        <w:rPr>
          <w:rFonts w:ascii="Times New Roman" w:hAnsi="Times New Roman" w:cs="Times New Roman"/>
          <w:sz w:val="28"/>
          <w:szCs w:val="28"/>
          <w:lang w:val="en-US"/>
        </w:rPr>
        <w:t xml:space="preserve"> has entered the Global Communication and International Journalism Double-Degree Master Program in 2014 as an emerging writer, and aspiring student and a young mom. Today, she is graduating as a more experienced journalist and writer. Aglaia has published a book during her Bachelor studies, and within her stay at our </w:t>
      </w:r>
      <w:proofErr w:type="gramStart"/>
      <w:r w:rsidRPr="00BA66EC">
        <w:rPr>
          <w:rFonts w:ascii="Times New Roman" w:hAnsi="Times New Roman" w:cs="Times New Roman"/>
          <w:sz w:val="28"/>
          <w:szCs w:val="28"/>
          <w:lang w:val="en-US"/>
        </w:rPr>
        <w:t>program</w:t>
      </w:r>
      <w:proofErr w:type="gramEnd"/>
      <w:r w:rsidRPr="00BA66EC">
        <w:rPr>
          <w:rFonts w:ascii="Times New Roman" w:hAnsi="Times New Roman" w:cs="Times New Roman"/>
          <w:sz w:val="28"/>
          <w:szCs w:val="28"/>
          <w:lang w:val="en-US"/>
        </w:rPr>
        <w:t xml:space="preserve"> she has participated in a variety of media projects.</w:t>
      </w:r>
      <w:r w:rsidR="0013166F" w:rsidRPr="00BA66EC">
        <w:rPr>
          <w:rFonts w:ascii="Times New Roman" w:hAnsi="Times New Roman" w:cs="Times New Roman"/>
          <w:sz w:val="28"/>
          <w:szCs w:val="28"/>
          <w:lang w:val="en-US"/>
        </w:rPr>
        <w:t xml:space="preserve"> She has had various interests within international journalism studies, but gradually she moved to public affairs and research upon them.</w:t>
      </w:r>
    </w:p>
    <w:p w:rsidR="0013166F" w:rsidRPr="00BA66EC" w:rsidRDefault="0013166F" w:rsidP="00BA66E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6EC">
        <w:rPr>
          <w:rFonts w:ascii="Times New Roman" w:hAnsi="Times New Roman" w:cs="Times New Roman"/>
          <w:sz w:val="28"/>
          <w:szCs w:val="28"/>
          <w:lang w:val="en-US"/>
        </w:rPr>
        <w:t xml:space="preserve">Aglaia worked on her thesis for several months and got consulting and advice from the supervisor. She has completed her work on time and has followed the rules of </w:t>
      </w:r>
      <w:proofErr w:type="spellStart"/>
      <w:r w:rsidRPr="00BA66EC">
        <w:rPr>
          <w:rFonts w:ascii="Times New Roman" w:hAnsi="Times New Roman" w:cs="Times New Roman"/>
          <w:sz w:val="28"/>
          <w:szCs w:val="28"/>
          <w:lang w:val="en-US"/>
        </w:rPr>
        <w:t>St.Petersburg</w:t>
      </w:r>
      <w:proofErr w:type="spellEnd"/>
      <w:r w:rsidRPr="00BA66EC">
        <w:rPr>
          <w:rFonts w:ascii="Times New Roman" w:hAnsi="Times New Roman" w:cs="Times New Roman"/>
          <w:sz w:val="28"/>
          <w:szCs w:val="28"/>
          <w:lang w:val="en-US"/>
        </w:rPr>
        <w:t xml:space="preserve"> State University.</w:t>
      </w:r>
    </w:p>
    <w:p w:rsidR="0013166F" w:rsidRPr="00BA66EC" w:rsidRDefault="0013166F" w:rsidP="00BA66E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6EC">
        <w:rPr>
          <w:rFonts w:ascii="Times New Roman" w:hAnsi="Times New Roman" w:cs="Times New Roman"/>
          <w:sz w:val="28"/>
          <w:szCs w:val="28"/>
          <w:lang w:val="en-US"/>
        </w:rPr>
        <w:t xml:space="preserve">The percentage of the non-original text is 4%, which is very low. All the non-original text comes from legitimate quotes of academic literature and </w:t>
      </w:r>
      <w:r w:rsidR="00BA66EC" w:rsidRPr="00BA66EC">
        <w:rPr>
          <w:rFonts w:ascii="Times New Roman" w:hAnsi="Times New Roman" w:cs="Times New Roman"/>
          <w:sz w:val="28"/>
          <w:szCs w:val="28"/>
          <w:lang w:val="en-US"/>
        </w:rPr>
        <w:t>the analyzed media texts.</w:t>
      </w:r>
      <w:bookmarkStart w:id="0" w:name="_GoBack"/>
      <w:bookmarkEnd w:id="0"/>
    </w:p>
    <w:sectPr w:rsidR="0013166F" w:rsidRPr="00BA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FA"/>
    <w:rsid w:val="0001301E"/>
    <w:rsid w:val="0013166F"/>
    <w:rsid w:val="001D75FA"/>
    <w:rsid w:val="00B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A850-5A71-42B4-ADD3-91F984DC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2016-05-26T01:05:00Z</dcterms:created>
  <dcterms:modified xsi:type="dcterms:W3CDTF">2016-05-26T01:31:00Z</dcterms:modified>
</cp:coreProperties>
</file>