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0C" w:rsidRDefault="000E110C" w:rsidP="000E110C">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rsidR="000E110C" w:rsidRDefault="000E110C" w:rsidP="000E110C">
      <w:pPr>
        <w:jc w:val="center"/>
        <w:rPr>
          <w:rFonts w:ascii="Times New Roman" w:hAnsi="Times New Roman" w:cs="Times New Roman"/>
          <w:sz w:val="28"/>
          <w:szCs w:val="28"/>
        </w:rPr>
      </w:pPr>
      <w:r>
        <w:rPr>
          <w:rFonts w:ascii="Times New Roman" w:hAnsi="Times New Roman" w:cs="Times New Roman"/>
          <w:sz w:val="28"/>
          <w:szCs w:val="28"/>
        </w:rPr>
        <w:t>Кафедра гражданского процесса</w:t>
      </w:r>
    </w:p>
    <w:p w:rsidR="000E110C" w:rsidRDefault="000E110C" w:rsidP="000E110C">
      <w:pPr>
        <w:jc w:val="center"/>
        <w:rPr>
          <w:rFonts w:ascii="Times New Roman" w:hAnsi="Times New Roman" w:cs="Times New Roman"/>
          <w:sz w:val="28"/>
          <w:szCs w:val="28"/>
        </w:rPr>
      </w:pPr>
    </w:p>
    <w:p w:rsidR="000E110C" w:rsidRDefault="000E110C" w:rsidP="000E110C">
      <w:pPr>
        <w:jc w:val="center"/>
        <w:rPr>
          <w:rFonts w:ascii="Times New Roman" w:hAnsi="Times New Roman" w:cs="Times New Roman"/>
          <w:sz w:val="28"/>
          <w:szCs w:val="28"/>
        </w:rPr>
      </w:pPr>
    </w:p>
    <w:p w:rsidR="000E110C" w:rsidRDefault="000E110C" w:rsidP="000E110C">
      <w:pPr>
        <w:jc w:val="center"/>
        <w:rPr>
          <w:rFonts w:ascii="Times New Roman" w:hAnsi="Times New Roman" w:cs="Times New Roman"/>
          <w:sz w:val="28"/>
          <w:szCs w:val="28"/>
        </w:rPr>
      </w:pPr>
    </w:p>
    <w:p w:rsidR="000E110C" w:rsidRDefault="000E110C" w:rsidP="000E110C">
      <w:pPr>
        <w:jc w:val="center"/>
        <w:rPr>
          <w:rFonts w:ascii="Times New Roman" w:hAnsi="Times New Roman" w:cs="Times New Roman"/>
          <w:sz w:val="28"/>
          <w:szCs w:val="28"/>
        </w:rPr>
      </w:pPr>
    </w:p>
    <w:p w:rsidR="000E110C" w:rsidRDefault="000E110C" w:rsidP="000E110C">
      <w:pPr>
        <w:jc w:val="center"/>
        <w:rPr>
          <w:rFonts w:ascii="Times New Roman" w:hAnsi="Times New Roman" w:cs="Times New Roman"/>
          <w:sz w:val="28"/>
          <w:szCs w:val="28"/>
        </w:rPr>
      </w:pPr>
    </w:p>
    <w:p w:rsidR="000E110C" w:rsidRDefault="000E110C" w:rsidP="000E110C">
      <w:pPr>
        <w:jc w:val="center"/>
        <w:rPr>
          <w:rFonts w:ascii="Times New Roman" w:hAnsi="Times New Roman" w:cs="Times New Roman"/>
          <w:sz w:val="28"/>
          <w:szCs w:val="28"/>
        </w:rPr>
      </w:pPr>
    </w:p>
    <w:p w:rsidR="000E110C" w:rsidRPr="00CB22EB" w:rsidRDefault="000E110C" w:rsidP="000E110C">
      <w:pPr>
        <w:jc w:val="center"/>
        <w:rPr>
          <w:rFonts w:ascii="Times New Roman" w:hAnsi="Times New Roman" w:cs="Times New Roman"/>
          <w:b/>
          <w:sz w:val="28"/>
          <w:szCs w:val="28"/>
        </w:rPr>
      </w:pPr>
    </w:p>
    <w:p w:rsidR="000E110C" w:rsidRPr="00CB22EB" w:rsidRDefault="000E110C" w:rsidP="000E110C">
      <w:pPr>
        <w:spacing w:after="0" w:line="360" w:lineRule="auto"/>
        <w:jc w:val="center"/>
        <w:rPr>
          <w:rFonts w:ascii="Times New Roman" w:hAnsi="Times New Roman" w:cs="Times New Roman"/>
          <w:b/>
          <w:color w:val="000000"/>
          <w:sz w:val="28"/>
          <w:szCs w:val="28"/>
          <w:shd w:val="clear" w:color="auto" w:fill="FFFFFF"/>
        </w:rPr>
      </w:pPr>
      <w:r w:rsidRPr="00CB22EB">
        <w:rPr>
          <w:rFonts w:ascii="Times New Roman" w:hAnsi="Times New Roman" w:cs="Times New Roman"/>
          <w:b/>
          <w:color w:val="000000"/>
          <w:sz w:val="28"/>
          <w:szCs w:val="28"/>
          <w:shd w:val="clear" w:color="auto" w:fill="FFFFFF"/>
        </w:rPr>
        <w:t xml:space="preserve">Правовая природа признания факта </w:t>
      </w:r>
    </w:p>
    <w:p w:rsidR="000E110C" w:rsidRPr="00CB22EB" w:rsidRDefault="000E110C" w:rsidP="000E110C">
      <w:pPr>
        <w:spacing w:after="0" w:line="360" w:lineRule="auto"/>
        <w:jc w:val="center"/>
        <w:rPr>
          <w:rFonts w:ascii="Times New Roman" w:hAnsi="Times New Roman" w:cs="Times New Roman"/>
          <w:b/>
          <w:sz w:val="28"/>
          <w:szCs w:val="28"/>
        </w:rPr>
      </w:pPr>
      <w:r w:rsidRPr="00CB22EB">
        <w:rPr>
          <w:rFonts w:ascii="Times New Roman" w:hAnsi="Times New Roman" w:cs="Times New Roman"/>
          <w:b/>
          <w:color w:val="000000"/>
          <w:sz w:val="28"/>
          <w:szCs w:val="28"/>
          <w:shd w:val="clear" w:color="auto" w:fill="FFFFFF"/>
        </w:rPr>
        <w:t>в гражданском и административном судопроизводстве</w:t>
      </w:r>
    </w:p>
    <w:p w:rsidR="000E110C" w:rsidRDefault="000E110C" w:rsidP="000E110C">
      <w:pPr>
        <w:spacing w:after="0" w:line="240" w:lineRule="auto"/>
        <w:ind w:left="4248"/>
        <w:rPr>
          <w:rFonts w:ascii="Times New Roman" w:hAnsi="Times New Roman" w:cs="Times New Roman"/>
          <w:sz w:val="28"/>
          <w:szCs w:val="28"/>
        </w:rPr>
      </w:pPr>
    </w:p>
    <w:p w:rsidR="000E110C" w:rsidRDefault="000E110C" w:rsidP="000E110C">
      <w:pPr>
        <w:spacing w:after="0" w:line="240" w:lineRule="auto"/>
        <w:ind w:left="4248"/>
        <w:rPr>
          <w:rFonts w:ascii="Times New Roman" w:hAnsi="Times New Roman" w:cs="Times New Roman"/>
          <w:sz w:val="28"/>
          <w:szCs w:val="28"/>
        </w:rPr>
      </w:pPr>
    </w:p>
    <w:p w:rsidR="000E110C" w:rsidRDefault="000E110C" w:rsidP="000E110C">
      <w:pPr>
        <w:spacing w:after="0" w:line="240" w:lineRule="auto"/>
        <w:ind w:left="4248"/>
        <w:rPr>
          <w:rFonts w:ascii="Times New Roman" w:hAnsi="Times New Roman" w:cs="Times New Roman"/>
          <w:sz w:val="28"/>
          <w:szCs w:val="28"/>
        </w:rPr>
      </w:pPr>
    </w:p>
    <w:p w:rsidR="000E110C" w:rsidRPr="00DE21AB" w:rsidRDefault="000E110C" w:rsidP="000E110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rsidR="000E110C" w:rsidRPr="00ED1950" w:rsidRDefault="000E110C" w:rsidP="000E110C">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студента 2</w:t>
      </w:r>
      <w:r w:rsidRPr="00DE21AB">
        <w:rPr>
          <w:rFonts w:ascii="Times New Roman" w:hAnsi="Times New Roman" w:cs="Times New Roman"/>
          <w:sz w:val="28"/>
          <w:szCs w:val="28"/>
        </w:rPr>
        <w:t xml:space="preserve"> курса </w:t>
      </w:r>
      <w:r>
        <w:rPr>
          <w:rFonts w:ascii="Times New Roman" w:hAnsi="Times New Roman" w:cs="Times New Roman"/>
          <w:sz w:val="28"/>
          <w:szCs w:val="28"/>
        </w:rPr>
        <w:t>магистратуры</w:t>
      </w:r>
    </w:p>
    <w:p w:rsidR="000E110C" w:rsidRDefault="000E110C" w:rsidP="000E110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 формы обучения</w:t>
      </w:r>
    </w:p>
    <w:p w:rsidR="000E110C" w:rsidRDefault="000E110C" w:rsidP="000E110C">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Юрковой Юлии Юрьевны</w:t>
      </w: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E110C" w:rsidRDefault="000E110C" w:rsidP="000E110C">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0E110C" w:rsidRDefault="000E110C" w:rsidP="000E110C">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Петрова Юлия Юрьевна</w:t>
      </w:r>
    </w:p>
    <w:p w:rsidR="000E110C" w:rsidRPr="00E3280B"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ind w:left="5664"/>
        <w:rPr>
          <w:rFonts w:ascii="Times New Roman" w:hAnsi="Times New Roman" w:cs="Times New Roman"/>
          <w:sz w:val="28"/>
          <w:szCs w:val="28"/>
        </w:rPr>
      </w:pPr>
    </w:p>
    <w:p w:rsidR="000E110C" w:rsidRDefault="000E110C" w:rsidP="000E1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0E110C" w:rsidRPr="00DE21AB" w:rsidRDefault="000E110C" w:rsidP="000E11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905180" w:rsidRDefault="00905180" w:rsidP="00905180">
      <w:pPr>
        <w:spacing w:line="360" w:lineRule="auto"/>
        <w:jc w:val="center"/>
        <w:rPr>
          <w:rFonts w:ascii="Times New Roman" w:hAnsi="Times New Roman" w:cs="Times New Roman"/>
          <w:b/>
          <w:sz w:val="28"/>
          <w:szCs w:val="28"/>
        </w:rPr>
      </w:pPr>
    </w:p>
    <w:p w:rsidR="000E110C" w:rsidRDefault="000E110C" w:rsidP="00905180">
      <w:pPr>
        <w:spacing w:line="360" w:lineRule="auto"/>
        <w:jc w:val="center"/>
        <w:rPr>
          <w:rFonts w:ascii="Times New Roman" w:hAnsi="Times New Roman" w:cs="Times New Roman"/>
          <w:b/>
          <w:sz w:val="28"/>
          <w:szCs w:val="28"/>
        </w:rPr>
      </w:pPr>
    </w:p>
    <w:p w:rsidR="00905180" w:rsidRDefault="00905180" w:rsidP="00715D67">
      <w:pPr>
        <w:tabs>
          <w:tab w:val="left" w:pos="9072"/>
        </w:tabs>
        <w:spacing w:line="360" w:lineRule="auto"/>
        <w:jc w:val="center"/>
        <w:rPr>
          <w:rFonts w:ascii="Times New Roman" w:hAnsi="Times New Roman" w:cs="Times New Roman"/>
          <w:b/>
          <w:sz w:val="28"/>
          <w:szCs w:val="28"/>
        </w:rPr>
      </w:pPr>
      <w:r w:rsidRPr="001B278D">
        <w:rPr>
          <w:rFonts w:ascii="Times New Roman" w:hAnsi="Times New Roman" w:cs="Times New Roman"/>
          <w:b/>
          <w:sz w:val="28"/>
          <w:szCs w:val="28"/>
        </w:rPr>
        <w:lastRenderedPageBreak/>
        <w:t>С</w:t>
      </w:r>
      <w:r>
        <w:rPr>
          <w:rFonts w:ascii="Times New Roman" w:hAnsi="Times New Roman" w:cs="Times New Roman"/>
          <w:b/>
          <w:sz w:val="28"/>
          <w:szCs w:val="28"/>
        </w:rPr>
        <w:t>ОДЕРЖАНИЕ</w:t>
      </w:r>
    </w:p>
    <w:p w:rsidR="00905180" w:rsidRPr="005277B4" w:rsidRDefault="00905180" w:rsidP="00715D67">
      <w:pPr>
        <w:tabs>
          <w:tab w:val="left" w:pos="9072"/>
        </w:tabs>
        <w:spacing w:line="360" w:lineRule="auto"/>
        <w:jc w:val="both"/>
        <w:rPr>
          <w:rFonts w:ascii="Times New Roman" w:hAnsi="Times New Roman" w:cs="Times New Roman"/>
          <w:sz w:val="28"/>
          <w:szCs w:val="28"/>
        </w:rPr>
      </w:pPr>
      <w:r w:rsidRPr="001B278D">
        <w:rPr>
          <w:rFonts w:ascii="Times New Roman" w:hAnsi="Times New Roman" w:cs="Times New Roman"/>
          <w:b/>
          <w:sz w:val="28"/>
          <w:szCs w:val="28"/>
        </w:rPr>
        <w:t>Введение</w:t>
      </w:r>
      <w:r w:rsidRPr="00BE10ED">
        <w:rPr>
          <w:rFonts w:ascii="Times New Roman" w:hAnsi="Times New Roman" w:cs="Times New Roman"/>
          <w:sz w:val="28"/>
          <w:szCs w:val="28"/>
        </w:rPr>
        <w:t>…………………………………………………………………</w:t>
      </w:r>
      <w:r w:rsidR="00715D67">
        <w:rPr>
          <w:rFonts w:ascii="Times New Roman" w:hAnsi="Times New Roman" w:cs="Times New Roman"/>
          <w:sz w:val="28"/>
          <w:szCs w:val="28"/>
        </w:rPr>
        <w:t>.…</w:t>
      </w:r>
      <w:r w:rsidR="005277B4" w:rsidRPr="005277B4">
        <w:rPr>
          <w:rFonts w:ascii="Times New Roman" w:hAnsi="Times New Roman" w:cs="Times New Roman"/>
          <w:sz w:val="28"/>
          <w:szCs w:val="28"/>
        </w:rPr>
        <w:t>3</w:t>
      </w:r>
    </w:p>
    <w:p w:rsidR="00905180" w:rsidRPr="005277B4" w:rsidRDefault="00905180" w:rsidP="00715D67">
      <w:pPr>
        <w:tabs>
          <w:tab w:val="left" w:pos="9072"/>
        </w:tabs>
        <w:spacing w:line="360" w:lineRule="auto"/>
        <w:jc w:val="both"/>
        <w:rPr>
          <w:rFonts w:ascii="Times New Roman" w:hAnsi="Times New Roman" w:cs="Times New Roman"/>
          <w:sz w:val="28"/>
          <w:szCs w:val="28"/>
        </w:rPr>
      </w:pPr>
      <w:r w:rsidRPr="001B278D">
        <w:rPr>
          <w:rFonts w:ascii="Times New Roman" w:hAnsi="Times New Roman" w:cs="Times New Roman"/>
          <w:b/>
          <w:sz w:val="28"/>
          <w:szCs w:val="28"/>
        </w:rPr>
        <w:t xml:space="preserve">Глава </w:t>
      </w:r>
      <w:r w:rsidRPr="001B278D">
        <w:rPr>
          <w:rFonts w:ascii="Times New Roman" w:hAnsi="Times New Roman" w:cs="Times New Roman"/>
          <w:b/>
          <w:sz w:val="28"/>
          <w:szCs w:val="28"/>
          <w:lang w:val="en-US"/>
        </w:rPr>
        <w:t>I</w:t>
      </w:r>
      <w:r w:rsidRPr="001B278D">
        <w:rPr>
          <w:rFonts w:ascii="Times New Roman" w:hAnsi="Times New Roman" w:cs="Times New Roman"/>
          <w:b/>
          <w:sz w:val="28"/>
          <w:szCs w:val="28"/>
        </w:rPr>
        <w:t>. Объяснения сторон</w:t>
      </w:r>
      <w:r w:rsidRPr="00BE10ED">
        <w:rPr>
          <w:rFonts w:ascii="Times New Roman" w:hAnsi="Times New Roman" w:cs="Times New Roman"/>
          <w:sz w:val="28"/>
          <w:szCs w:val="28"/>
        </w:rPr>
        <w:t>………………………..…………….…</w:t>
      </w:r>
      <w:r w:rsidR="00715D67">
        <w:rPr>
          <w:rFonts w:ascii="Times New Roman" w:hAnsi="Times New Roman" w:cs="Times New Roman"/>
          <w:sz w:val="28"/>
          <w:szCs w:val="28"/>
        </w:rPr>
        <w:t>.</w:t>
      </w:r>
      <w:r w:rsidRPr="00BE10ED">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w:t>
      </w:r>
      <w:r w:rsidR="00715D67">
        <w:rPr>
          <w:rFonts w:ascii="Times New Roman" w:hAnsi="Times New Roman" w:cs="Times New Roman"/>
          <w:sz w:val="28"/>
          <w:szCs w:val="28"/>
        </w:rPr>
        <w:t>.</w:t>
      </w:r>
      <w:r w:rsidR="005277B4" w:rsidRPr="005277B4">
        <w:rPr>
          <w:rFonts w:ascii="Times New Roman" w:hAnsi="Times New Roman" w:cs="Times New Roman"/>
          <w:sz w:val="28"/>
          <w:szCs w:val="28"/>
        </w:rPr>
        <w:t>5</w:t>
      </w:r>
    </w:p>
    <w:p w:rsidR="00905180" w:rsidRPr="005277B4" w:rsidRDefault="00905180" w:rsidP="00715D67">
      <w:pPr>
        <w:pStyle w:val="1"/>
        <w:tabs>
          <w:tab w:val="left" w:pos="9072"/>
        </w:tabs>
        <w:spacing w:line="360" w:lineRule="auto"/>
        <w:jc w:val="both"/>
        <w:rPr>
          <w:rFonts w:ascii="Times New Roman" w:hAnsi="Times New Roman" w:cs="Times New Roman"/>
          <w:color w:val="auto"/>
          <w:sz w:val="28"/>
          <w:szCs w:val="28"/>
        </w:rPr>
      </w:pPr>
      <w:r w:rsidRPr="001B278D">
        <w:rPr>
          <w:rFonts w:ascii="Times New Roman" w:hAnsi="Times New Roman" w:cs="Times New Roman"/>
          <w:color w:val="auto"/>
          <w:sz w:val="28"/>
          <w:szCs w:val="28"/>
        </w:rPr>
        <w:t xml:space="preserve">§1. </w:t>
      </w:r>
      <w:r>
        <w:rPr>
          <w:rFonts w:ascii="Times New Roman" w:hAnsi="Times New Roman" w:cs="Times New Roman"/>
          <w:color w:val="auto"/>
          <w:sz w:val="28"/>
          <w:szCs w:val="28"/>
        </w:rPr>
        <w:t>Правовая природа объяснения сторон в д</w:t>
      </w:r>
      <w:r w:rsidRPr="001B278D">
        <w:rPr>
          <w:rFonts w:ascii="Times New Roman" w:hAnsi="Times New Roman" w:cs="Times New Roman"/>
          <w:color w:val="auto"/>
          <w:sz w:val="28"/>
          <w:szCs w:val="28"/>
        </w:rPr>
        <w:t>ореволюционн</w:t>
      </w:r>
      <w:r>
        <w:rPr>
          <w:rFonts w:ascii="Times New Roman" w:hAnsi="Times New Roman" w:cs="Times New Roman"/>
          <w:color w:val="auto"/>
          <w:sz w:val="28"/>
          <w:szCs w:val="28"/>
        </w:rPr>
        <w:t>ой</w:t>
      </w:r>
      <w:r w:rsidRPr="001B278D">
        <w:rPr>
          <w:rFonts w:ascii="Times New Roman" w:hAnsi="Times New Roman" w:cs="Times New Roman"/>
          <w:color w:val="auto"/>
          <w:sz w:val="28"/>
          <w:szCs w:val="28"/>
        </w:rPr>
        <w:t xml:space="preserve"> и иностранн</w:t>
      </w:r>
      <w:r>
        <w:rPr>
          <w:rFonts w:ascii="Times New Roman" w:hAnsi="Times New Roman" w:cs="Times New Roman"/>
          <w:color w:val="auto"/>
          <w:sz w:val="28"/>
          <w:szCs w:val="28"/>
        </w:rPr>
        <w:t>ой</w:t>
      </w:r>
      <w:r w:rsidRPr="001B278D">
        <w:rPr>
          <w:rFonts w:ascii="Times New Roman" w:hAnsi="Times New Roman" w:cs="Times New Roman"/>
          <w:color w:val="auto"/>
          <w:sz w:val="28"/>
          <w:szCs w:val="28"/>
        </w:rPr>
        <w:t xml:space="preserve"> литератур</w:t>
      </w:r>
      <w:r>
        <w:rPr>
          <w:rFonts w:ascii="Times New Roman" w:hAnsi="Times New Roman" w:cs="Times New Roman"/>
          <w:color w:val="auto"/>
          <w:sz w:val="28"/>
          <w:szCs w:val="28"/>
        </w:rPr>
        <w:t>е……………………………………………………………</w:t>
      </w:r>
      <w:r w:rsidR="00715D67">
        <w:rPr>
          <w:rFonts w:ascii="Times New Roman" w:hAnsi="Times New Roman" w:cs="Times New Roman"/>
          <w:color w:val="auto"/>
          <w:sz w:val="28"/>
          <w:szCs w:val="28"/>
        </w:rPr>
        <w:t>.</w:t>
      </w:r>
      <w:r>
        <w:rPr>
          <w:rFonts w:ascii="Times New Roman" w:hAnsi="Times New Roman" w:cs="Times New Roman"/>
          <w:color w:val="auto"/>
          <w:sz w:val="28"/>
          <w:szCs w:val="28"/>
        </w:rPr>
        <w:t>…</w:t>
      </w:r>
      <w:r w:rsidR="00715D67">
        <w:rPr>
          <w:rFonts w:ascii="Times New Roman" w:hAnsi="Times New Roman" w:cs="Times New Roman"/>
          <w:color w:val="auto"/>
          <w:sz w:val="28"/>
          <w:szCs w:val="28"/>
        </w:rPr>
        <w:t>..</w:t>
      </w:r>
      <w:r w:rsidR="005277B4">
        <w:rPr>
          <w:rFonts w:ascii="Times New Roman" w:hAnsi="Times New Roman" w:cs="Times New Roman"/>
          <w:color w:val="auto"/>
          <w:sz w:val="28"/>
          <w:szCs w:val="28"/>
        </w:rPr>
        <w:t>…</w:t>
      </w:r>
      <w:r w:rsidR="005277B4" w:rsidRPr="005277B4">
        <w:rPr>
          <w:rFonts w:ascii="Times New Roman" w:hAnsi="Times New Roman" w:cs="Times New Roman"/>
          <w:color w:val="auto"/>
          <w:sz w:val="28"/>
          <w:szCs w:val="28"/>
        </w:rPr>
        <w:t>5</w:t>
      </w:r>
    </w:p>
    <w:p w:rsidR="00905180" w:rsidRPr="005277B4" w:rsidRDefault="00905180" w:rsidP="00715D67">
      <w:pPr>
        <w:tabs>
          <w:tab w:val="left" w:pos="9072"/>
        </w:tabs>
        <w:spacing w:line="360" w:lineRule="auto"/>
        <w:jc w:val="both"/>
        <w:rPr>
          <w:rFonts w:ascii="Times New Roman" w:hAnsi="Times New Roman" w:cs="Times New Roman"/>
          <w:sz w:val="28"/>
          <w:szCs w:val="28"/>
        </w:rPr>
      </w:pPr>
      <w:r w:rsidRPr="001B278D">
        <w:rPr>
          <w:rFonts w:ascii="Times New Roman" w:hAnsi="Times New Roman" w:cs="Times New Roman"/>
          <w:sz w:val="28"/>
          <w:szCs w:val="28"/>
        </w:rPr>
        <w:t xml:space="preserve">§2. </w:t>
      </w:r>
      <w:r>
        <w:rPr>
          <w:rFonts w:ascii="Times New Roman" w:hAnsi="Times New Roman" w:cs="Times New Roman"/>
          <w:sz w:val="28"/>
          <w:szCs w:val="28"/>
        </w:rPr>
        <w:t>С</w:t>
      </w:r>
      <w:r w:rsidRPr="001B278D">
        <w:rPr>
          <w:rFonts w:ascii="Times New Roman" w:hAnsi="Times New Roman" w:cs="Times New Roman"/>
          <w:sz w:val="28"/>
          <w:szCs w:val="28"/>
        </w:rPr>
        <w:t>оветский период</w:t>
      </w:r>
      <w:r>
        <w:rPr>
          <w:rFonts w:ascii="Times New Roman" w:hAnsi="Times New Roman" w:cs="Times New Roman"/>
          <w:sz w:val="28"/>
          <w:szCs w:val="28"/>
        </w:rPr>
        <w:t>……………………………………………….</w:t>
      </w:r>
      <w:r w:rsidR="00715D67">
        <w:rPr>
          <w:rFonts w:ascii="Times New Roman" w:hAnsi="Times New Roman" w:cs="Times New Roman"/>
          <w:sz w:val="28"/>
          <w:szCs w:val="28"/>
        </w:rPr>
        <w:t>.</w:t>
      </w:r>
      <w:r>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w:t>
      </w:r>
      <w:r w:rsidR="005277B4" w:rsidRPr="005277B4">
        <w:rPr>
          <w:rFonts w:ascii="Times New Roman" w:hAnsi="Times New Roman" w:cs="Times New Roman"/>
          <w:sz w:val="28"/>
          <w:szCs w:val="28"/>
        </w:rPr>
        <w:t>20</w:t>
      </w:r>
    </w:p>
    <w:p w:rsidR="00905180" w:rsidRPr="005277B4" w:rsidRDefault="00905180" w:rsidP="00715D67">
      <w:pPr>
        <w:pStyle w:val="1"/>
        <w:tabs>
          <w:tab w:val="left" w:pos="9072"/>
        </w:tabs>
        <w:spacing w:line="360" w:lineRule="auto"/>
        <w:jc w:val="both"/>
        <w:rPr>
          <w:rFonts w:ascii="Times New Roman" w:hAnsi="Times New Roman" w:cs="Times New Roman"/>
          <w:color w:val="auto"/>
          <w:sz w:val="28"/>
          <w:szCs w:val="28"/>
        </w:rPr>
      </w:pPr>
      <w:r w:rsidRPr="001B278D">
        <w:rPr>
          <w:rFonts w:ascii="Times New Roman" w:hAnsi="Times New Roman" w:cs="Times New Roman"/>
          <w:color w:val="auto"/>
          <w:sz w:val="28"/>
          <w:szCs w:val="28"/>
        </w:rPr>
        <w:t>§3. Проблемы разграничения признания иска и признания факта</w:t>
      </w:r>
      <w:r>
        <w:rPr>
          <w:rFonts w:ascii="Times New Roman" w:hAnsi="Times New Roman" w:cs="Times New Roman"/>
          <w:color w:val="auto"/>
          <w:sz w:val="28"/>
          <w:szCs w:val="28"/>
        </w:rPr>
        <w:t>……</w:t>
      </w:r>
      <w:r w:rsidR="005277B4">
        <w:rPr>
          <w:rFonts w:ascii="Times New Roman" w:hAnsi="Times New Roman" w:cs="Times New Roman"/>
          <w:color w:val="auto"/>
          <w:sz w:val="28"/>
          <w:szCs w:val="28"/>
        </w:rPr>
        <w:t>…</w:t>
      </w:r>
      <w:r w:rsidR="005277B4" w:rsidRPr="005277B4">
        <w:rPr>
          <w:rFonts w:ascii="Times New Roman" w:hAnsi="Times New Roman" w:cs="Times New Roman"/>
          <w:color w:val="auto"/>
          <w:sz w:val="28"/>
          <w:szCs w:val="28"/>
        </w:rPr>
        <w:t>31</w:t>
      </w:r>
    </w:p>
    <w:p w:rsidR="00905180" w:rsidRPr="001B278D" w:rsidRDefault="00905180" w:rsidP="00715D67">
      <w:pPr>
        <w:pStyle w:val="1"/>
        <w:tabs>
          <w:tab w:val="left" w:pos="9072"/>
        </w:tabs>
        <w:spacing w:line="360" w:lineRule="auto"/>
        <w:jc w:val="both"/>
        <w:rPr>
          <w:rFonts w:ascii="Times New Roman" w:hAnsi="Times New Roman" w:cs="Times New Roman"/>
          <w:color w:val="auto"/>
          <w:sz w:val="28"/>
          <w:szCs w:val="28"/>
        </w:rPr>
      </w:pPr>
      <w:r w:rsidRPr="001B278D">
        <w:rPr>
          <w:rFonts w:ascii="Times New Roman" w:hAnsi="Times New Roman" w:cs="Times New Roman"/>
          <w:color w:val="auto"/>
          <w:sz w:val="28"/>
          <w:szCs w:val="28"/>
        </w:rPr>
        <w:t>§ 4. Современная литература (после С.В. Курылева)</w:t>
      </w:r>
      <w:r>
        <w:rPr>
          <w:rFonts w:ascii="Times New Roman" w:hAnsi="Times New Roman" w:cs="Times New Roman"/>
          <w:color w:val="auto"/>
          <w:sz w:val="28"/>
          <w:szCs w:val="28"/>
        </w:rPr>
        <w:t>………………</w:t>
      </w:r>
      <w:r w:rsidR="00715D67">
        <w:rPr>
          <w:rFonts w:ascii="Times New Roman" w:hAnsi="Times New Roman" w:cs="Times New Roman"/>
          <w:color w:val="auto"/>
          <w:sz w:val="28"/>
          <w:szCs w:val="28"/>
        </w:rPr>
        <w:t>.</w:t>
      </w:r>
      <w:r w:rsidR="005277B4">
        <w:rPr>
          <w:rFonts w:ascii="Times New Roman" w:hAnsi="Times New Roman" w:cs="Times New Roman"/>
          <w:color w:val="auto"/>
          <w:sz w:val="28"/>
          <w:szCs w:val="28"/>
        </w:rPr>
        <w:t>…...</w:t>
      </w:r>
      <w:r w:rsidR="005277B4" w:rsidRPr="005277B4">
        <w:rPr>
          <w:rFonts w:ascii="Times New Roman" w:hAnsi="Times New Roman" w:cs="Times New Roman"/>
          <w:color w:val="auto"/>
          <w:sz w:val="28"/>
          <w:szCs w:val="28"/>
        </w:rPr>
        <w:t>36</w:t>
      </w:r>
      <w:r>
        <w:rPr>
          <w:rFonts w:ascii="Times New Roman" w:hAnsi="Times New Roman" w:cs="Times New Roman"/>
          <w:color w:val="auto"/>
          <w:sz w:val="28"/>
          <w:szCs w:val="28"/>
        </w:rPr>
        <w:t xml:space="preserve">  </w:t>
      </w:r>
    </w:p>
    <w:p w:rsidR="00905180" w:rsidRPr="001B278D" w:rsidRDefault="00905180" w:rsidP="00715D67">
      <w:pPr>
        <w:tabs>
          <w:tab w:val="left" w:pos="9072"/>
        </w:tabs>
        <w:spacing w:line="360" w:lineRule="auto"/>
        <w:jc w:val="both"/>
        <w:rPr>
          <w:rFonts w:ascii="Times New Roman" w:hAnsi="Times New Roman" w:cs="Times New Roman"/>
          <w:sz w:val="28"/>
          <w:szCs w:val="28"/>
        </w:rPr>
      </w:pPr>
    </w:p>
    <w:p w:rsidR="00905180" w:rsidRPr="005277B4" w:rsidRDefault="00905180" w:rsidP="00715D67">
      <w:pPr>
        <w:pStyle w:val="1"/>
        <w:tabs>
          <w:tab w:val="left" w:pos="9072"/>
        </w:tabs>
        <w:spacing w:line="360" w:lineRule="auto"/>
        <w:jc w:val="both"/>
        <w:rPr>
          <w:rFonts w:ascii="Times New Roman" w:hAnsi="Times New Roman" w:cs="Times New Roman"/>
          <w:color w:val="auto"/>
          <w:sz w:val="28"/>
          <w:szCs w:val="28"/>
          <w:lang w:val="en-US"/>
        </w:rPr>
      </w:pPr>
      <w:r w:rsidRPr="001B278D">
        <w:rPr>
          <w:rFonts w:ascii="Times New Roman" w:hAnsi="Times New Roman" w:cs="Times New Roman"/>
          <w:b/>
          <w:color w:val="auto"/>
          <w:sz w:val="28"/>
          <w:szCs w:val="28"/>
        </w:rPr>
        <w:t xml:space="preserve">Глава </w:t>
      </w:r>
      <w:r w:rsidRPr="001B278D">
        <w:rPr>
          <w:rFonts w:ascii="Times New Roman" w:hAnsi="Times New Roman" w:cs="Times New Roman"/>
          <w:b/>
          <w:color w:val="auto"/>
          <w:sz w:val="28"/>
          <w:szCs w:val="28"/>
          <w:lang w:val="en-US"/>
        </w:rPr>
        <w:t>II</w:t>
      </w:r>
      <w:r w:rsidRPr="001B278D">
        <w:rPr>
          <w:rFonts w:ascii="Times New Roman" w:hAnsi="Times New Roman" w:cs="Times New Roman"/>
          <w:b/>
          <w:color w:val="auto"/>
          <w:sz w:val="28"/>
          <w:szCs w:val="28"/>
        </w:rPr>
        <w:t>. Признание представителя</w:t>
      </w:r>
      <w:r w:rsidRPr="00BE10ED">
        <w:rPr>
          <w:rFonts w:ascii="Times New Roman" w:hAnsi="Times New Roman" w:cs="Times New Roman"/>
          <w:color w:val="auto"/>
          <w:sz w:val="28"/>
          <w:szCs w:val="28"/>
        </w:rPr>
        <w:t>…………………………</w:t>
      </w:r>
      <w:r w:rsidR="00715D67">
        <w:rPr>
          <w:rFonts w:ascii="Times New Roman" w:hAnsi="Times New Roman" w:cs="Times New Roman"/>
          <w:color w:val="auto"/>
          <w:sz w:val="28"/>
          <w:szCs w:val="28"/>
        </w:rPr>
        <w:t>…</w:t>
      </w:r>
      <w:r w:rsidRPr="00BE10ED">
        <w:rPr>
          <w:rFonts w:ascii="Times New Roman" w:hAnsi="Times New Roman" w:cs="Times New Roman"/>
          <w:color w:val="auto"/>
          <w:sz w:val="28"/>
          <w:szCs w:val="28"/>
        </w:rPr>
        <w:t>……</w:t>
      </w:r>
      <w:r w:rsidR="00715D67">
        <w:rPr>
          <w:rFonts w:ascii="Times New Roman" w:hAnsi="Times New Roman" w:cs="Times New Roman"/>
          <w:color w:val="auto"/>
          <w:sz w:val="28"/>
          <w:szCs w:val="28"/>
        </w:rPr>
        <w:t>.…</w:t>
      </w:r>
      <w:r w:rsidR="005277B4">
        <w:rPr>
          <w:rFonts w:ascii="Times New Roman" w:hAnsi="Times New Roman" w:cs="Times New Roman"/>
          <w:color w:val="auto"/>
          <w:sz w:val="28"/>
          <w:szCs w:val="28"/>
          <w:lang w:val="en-US"/>
        </w:rPr>
        <w:t>43</w:t>
      </w:r>
    </w:p>
    <w:p w:rsidR="00905180" w:rsidRPr="001B278D" w:rsidRDefault="00905180" w:rsidP="00715D67">
      <w:pPr>
        <w:tabs>
          <w:tab w:val="left" w:pos="9072"/>
        </w:tabs>
        <w:spacing w:line="360" w:lineRule="auto"/>
        <w:jc w:val="both"/>
        <w:rPr>
          <w:rFonts w:ascii="Times New Roman" w:hAnsi="Times New Roman" w:cs="Times New Roman"/>
          <w:sz w:val="28"/>
          <w:szCs w:val="28"/>
        </w:rPr>
      </w:pPr>
      <w:r w:rsidRPr="001B278D">
        <w:rPr>
          <w:rFonts w:ascii="Times New Roman" w:hAnsi="Times New Roman" w:cs="Times New Roman"/>
          <w:sz w:val="28"/>
          <w:szCs w:val="28"/>
        </w:rPr>
        <w:t>§1. Правовой статус представителя. Полномочия представителя</w:t>
      </w:r>
      <w:r>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4</w:t>
      </w:r>
      <w:r w:rsidR="005277B4" w:rsidRPr="005277B4">
        <w:rPr>
          <w:rFonts w:ascii="Times New Roman" w:hAnsi="Times New Roman" w:cs="Times New Roman"/>
          <w:sz w:val="28"/>
          <w:szCs w:val="28"/>
        </w:rPr>
        <w:t>3</w:t>
      </w:r>
      <w:r>
        <w:rPr>
          <w:rFonts w:ascii="Times New Roman" w:hAnsi="Times New Roman" w:cs="Times New Roman"/>
          <w:sz w:val="28"/>
          <w:szCs w:val="28"/>
        </w:rPr>
        <w:t xml:space="preserve"> </w:t>
      </w:r>
      <w:r w:rsidRPr="001B278D">
        <w:rPr>
          <w:rFonts w:ascii="Times New Roman" w:hAnsi="Times New Roman" w:cs="Times New Roman"/>
          <w:sz w:val="28"/>
          <w:szCs w:val="28"/>
        </w:rPr>
        <w:t xml:space="preserve"> </w:t>
      </w:r>
    </w:p>
    <w:p w:rsidR="00905180" w:rsidRPr="005277B4" w:rsidRDefault="00905180" w:rsidP="00715D67">
      <w:pPr>
        <w:tabs>
          <w:tab w:val="left" w:pos="9072"/>
        </w:tabs>
        <w:spacing w:line="360" w:lineRule="auto"/>
        <w:jc w:val="both"/>
        <w:rPr>
          <w:rFonts w:ascii="Times New Roman" w:hAnsi="Times New Roman" w:cs="Times New Roman"/>
          <w:sz w:val="28"/>
          <w:szCs w:val="28"/>
        </w:rPr>
      </w:pPr>
      <w:r w:rsidRPr="001B278D">
        <w:rPr>
          <w:rFonts w:ascii="Times New Roman" w:hAnsi="Times New Roman" w:cs="Times New Roman"/>
          <w:sz w:val="28"/>
          <w:szCs w:val="28"/>
        </w:rPr>
        <w:t>§2. Признание факта представителем</w:t>
      </w:r>
      <w:r>
        <w:rPr>
          <w:rFonts w:ascii="Times New Roman" w:hAnsi="Times New Roman" w:cs="Times New Roman"/>
          <w:sz w:val="28"/>
          <w:szCs w:val="28"/>
        </w:rPr>
        <w:t>………………………………</w:t>
      </w:r>
      <w:r w:rsidR="00715D67">
        <w:rPr>
          <w:rFonts w:ascii="Times New Roman" w:hAnsi="Times New Roman" w:cs="Times New Roman"/>
          <w:sz w:val="28"/>
          <w:szCs w:val="28"/>
        </w:rPr>
        <w:t>.</w:t>
      </w:r>
      <w:r>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…4</w:t>
      </w:r>
      <w:r w:rsidR="005277B4" w:rsidRPr="005277B4">
        <w:rPr>
          <w:rFonts w:ascii="Times New Roman" w:hAnsi="Times New Roman" w:cs="Times New Roman"/>
          <w:sz w:val="28"/>
          <w:szCs w:val="28"/>
        </w:rPr>
        <w:t>9</w:t>
      </w:r>
    </w:p>
    <w:p w:rsidR="00905180" w:rsidRDefault="00905180" w:rsidP="00715D67">
      <w:pPr>
        <w:tabs>
          <w:tab w:val="left" w:pos="9072"/>
        </w:tabs>
        <w:spacing w:line="360" w:lineRule="auto"/>
        <w:jc w:val="both"/>
        <w:rPr>
          <w:rFonts w:ascii="Times New Roman" w:hAnsi="Times New Roman" w:cs="Times New Roman"/>
          <w:b/>
          <w:sz w:val="28"/>
          <w:szCs w:val="28"/>
        </w:rPr>
      </w:pPr>
      <w:r w:rsidRPr="001B278D">
        <w:rPr>
          <w:rFonts w:ascii="Times New Roman" w:hAnsi="Times New Roman" w:cs="Times New Roman"/>
          <w:b/>
          <w:sz w:val="28"/>
          <w:szCs w:val="28"/>
        </w:rPr>
        <w:t xml:space="preserve">ГЛАВА </w:t>
      </w:r>
      <w:r w:rsidRPr="001B278D">
        <w:rPr>
          <w:rFonts w:ascii="Times New Roman" w:hAnsi="Times New Roman" w:cs="Times New Roman"/>
          <w:b/>
          <w:sz w:val="28"/>
          <w:szCs w:val="28"/>
          <w:lang w:val="en-US"/>
        </w:rPr>
        <w:t>III</w:t>
      </w:r>
      <w:r w:rsidRPr="001B278D">
        <w:rPr>
          <w:rFonts w:ascii="Times New Roman" w:hAnsi="Times New Roman" w:cs="Times New Roman"/>
          <w:b/>
          <w:sz w:val="28"/>
          <w:szCs w:val="28"/>
        </w:rPr>
        <w:t>. Анализ положений КАС РФ</w:t>
      </w:r>
      <w:r w:rsidRPr="00BE10ED">
        <w:rPr>
          <w:rFonts w:ascii="Times New Roman" w:hAnsi="Times New Roman" w:cs="Times New Roman"/>
          <w:sz w:val="28"/>
          <w:szCs w:val="28"/>
        </w:rPr>
        <w:t>………………………</w:t>
      </w:r>
      <w:r>
        <w:rPr>
          <w:rFonts w:ascii="Times New Roman" w:hAnsi="Times New Roman" w:cs="Times New Roman"/>
          <w:sz w:val="28"/>
          <w:szCs w:val="28"/>
        </w:rPr>
        <w:t>.</w:t>
      </w:r>
      <w:r w:rsidR="00715D67">
        <w:rPr>
          <w:rFonts w:ascii="Times New Roman" w:hAnsi="Times New Roman" w:cs="Times New Roman"/>
          <w:sz w:val="28"/>
          <w:szCs w:val="28"/>
        </w:rPr>
        <w:t>.</w:t>
      </w:r>
      <w:r w:rsidRPr="00BE10ED">
        <w:rPr>
          <w:rFonts w:ascii="Times New Roman" w:hAnsi="Times New Roman" w:cs="Times New Roman"/>
          <w:sz w:val="28"/>
          <w:szCs w:val="28"/>
        </w:rPr>
        <w:t>……</w:t>
      </w:r>
      <w:r w:rsidR="00715D67">
        <w:rPr>
          <w:rFonts w:ascii="Times New Roman" w:hAnsi="Times New Roman" w:cs="Times New Roman"/>
          <w:sz w:val="28"/>
          <w:szCs w:val="28"/>
        </w:rPr>
        <w:t>.</w:t>
      </w:r>
      <w:r w:rsidR="005277B4">
        <w:rPr>
          <w:rFonts w:ascii="Times New Roman" w:hAnsi="Times New Roman" w:cs="Times New Roman"/>
          <w:sz w:val="28"/>
          <w:szCs w:val="28"/>
        </w:rPr>
        <w:t>..6</w:t>
      </w:r>
      <w:r w:rsidR="005277B4" w:rsidRPr="005277B4">
        <w:rPr>
          <w:rFonts w:ascii="Times New Roman" w:hAnsi="Times New Roman" w:cs="Times New Roman"/>
          <w:sz w:val="28"/>
          <w:szCs w:val="28"/>
        </w:rPr>
        <w:t>2</w:t>
      </w:r>
      <w:r w:rsidRPr="00BE10ED">
        <w:rPr>
          <w:rFonts w:ascii="Times New Roman" w:hAnsi="Times New Roman" w:cs="Times New Roman"/>
          <w:sz w:val="28"/>
          <w:szCs w:val="28"/>
        </w:rPr>
        <w:t xml:space="preserve"> </w:t>
      </w:r>
    </w:p>
    <w:p w:rsidR="00905180" w:rsidRPr="005277B4" w:rsidRDefault="00905180" w:rsidP="00715D67">
      <w:pPr>
        <w:pStyle w:val="1"/>
        <w:tabs>
          <w:tab w:val="left" w:pos="9072"/>
        </w:tabs>
        <w:spacing w:line="360" w:lineRule="auto"/>
        <w:jc w:val="both"/>
        <w:rPr>
          <w:rFonts w:ascii="Times New Roman" w:hAnsi="Times New Roman" w:cs="Times New Roman"/>
          <w:b/>
          <w:color w:val="auto"/>
          <w:sz w:val="28"/>
          <w:szCs w:val="28"/>
          <w:lang w:eastAsia="ru-RU"/>
        </w:rPr>
      </w:pPr>
      <w:r w:rsidRPr="00527D77">
        <w:rPr>
          <w:rFonts w:ascii="Times New Roman" w:hAnsi="Times New Roman" w:cs="Times New Roman"/>
          <w:b/>
          <w:color w:val="auto"/>
          <w:sz w:val="28"/>
          <w:szCs w:val="28"/>
          <w:lang w:eastAsia="ru-RU"/>
        </w:rPr>
        <w:t>З</w:t>
      </w:r>
      <w:r>
        <w:rPr>
          <w:rFonts w:ascii="Times New Roman" w:hAnsi="Times New Roman" w:cs="Times New Roman"/>
          <w:b/>
          <w:color w:val="auto"/>
          <w:sz w:val="28"/>
          <w:szCs w:val="28"/>
          <w:lang w:eastAsia="ru-RU"/>
        </w:rPr>
        <w:t xml:space="preserve">аключение </w:t>
      </w:r>
      <w:r w:rsidRPr="00BE10ED">
        <w:rPr>
          <w:rFonts w:ascii="Times New Roman" w:hAnsi="Times New Roman" w:cs="Times New Roman"/>
          <w:color w:val="auto"/>
          <w:sz w:val="28"/>
          <w:szCs w:val="28"/>
          <w:lang w:eastAsia="ru-RU"/>
        </w:rPr>
        <w:t>…………………………………………………………</w:t>
      </w:r>
      <w:r>
        <w:rPr>
          <w:rFonts w:ascii="Times New Roman" w:hAnsi="Times New Roman" w:cs="Times New Roman"/>
          <w:color w:val="auto"/>
          <w:sz w:val="28"/>
          <w:szCs w:val="28"/>
          <w:lang w:eastAsia="ru-RU"/>
        </w:rPr>
        <w:t>…</w:t>
      </w:r>
      <w:r w:rsidR="00715D67">
        <w:rPr>
          <w:rFonts w:ascii="Times New Roman" w:hAnsi="Times New Roman" w:cs="Times New Roman"/>
          <w:color w:val="auto"/>
          <w:sz w:val="28"/>
          <w:szCs w:val="28"/>
          <w:lang w:eastAsia="ru-RU"/>
        </w:rPr>
        <w:t>.</w:t>
      </w:r>
      <w:r w:rsidRPr="00BE10ED">
        <w:rPr>
          <w:rFonts w:ascii="Times New Roman" w:hAnsi="Times New Roman" w:cs="Times New Roman"/>
          <w:color w:val="auto"/>
          <w:sz w:val="28"/>
          <w:szCs w:val="28"/>
          <w:lang w:eastAsia="ru-RU"/>
        </w:rPr>
        <w:t>…</w:t>
      </w:r>
      <w:r w:rsidR="00715D67">
        <w:rPr>
          <w:rFonts w:ascii="Times New Roman" w:hAnsi="Times New Roman" w:cs="Times New Roman"/>
          <w:color w:val="auto"/>
          <w:sz w:val="28"/>
          <w:szCs w:val="28"/>
          <w:lang w:eastAsia="ru-RU"/>
        </w:rPr>
        <w:t>.</w:t>
      </w:r>
      <w:r w:rsidR="005277B4">
        <w:rPr>
          <w:rFonts w:ascii="Times New Roman" w:hAnsi="Times New Roman" w:cs="Times New Roman"/>
          <w:color w:val="auto"/>
          <w:sz w:val="28"/>
          <w:szCs w:val="28"/>
          <w:lang w:eastAsia="ru-RU"/>
        </w:rPr>
        <w:t>.6</w:t>
      </w:r>
      <w:r w:rsidR="005277B4" w:rsidRPr="005277B4">
        <w:rPr>
          <w:rFonts w:ascii="Times New Roman" w:hAnsi="Times New Roman" w:cs="Times New Roman"/>
          <w:color w:val="auto"/>
          <w:sz w:val="28"/>
          <w:szCs w:val="28"/>
          <w:lang w:eastAsia="ru-RU"/>
        </w:rPr>
        <w:t>7</w:t>
      </w:r>
    </w:p>
    <w:p w:rsidR="00905180" w:rsidRPr="009C0E91" w:rsidRDefault="00905180" w:rsidP="00715D67">
      <w:pPr>
        <w:tabs>
          <w:tab w:val="left" w:pos="9072"/>
        </w:tabs>
        <w:spacing w:line="360" w:lineRule="auto"/>
        <w:rPr>
          <w:lang w:eastAsia="ru-RU"/>
        </w:rPr>
      </w:pPr>
    </w:p>
    <w:p w:rsidR="00905180" w:rsidRPr="001B278D" w:rsidRDefault="00905180" w:rsidP="00715D67">
      <w:pPr>
        <w:tabs>
          <w:tab w:val="left" w:pos="9072"/>
        </w:tabs>
        <w:spacing w:line="360" w:lineRule="auto"/>
        <w:jc w:val="both"/>
        <w:rPr>
          <w:lang w:eastAsia="ru-RU"/>
        </w:rPr>
      </w:pPr>
      <w:r w:rsidRPr="001B278D">
        <w:rPr>
          <w:rFonts w:ascii="Times New Roman" w:hAnsi="Times New Roman" w:cs="Times New Roman"/>
          <w:color w:val="000000"/>
          <w:sz w:val="28"/>
          <w:szCs w:val="28"/>
          <w:shd w:val="clear" w:color="auto" w:fill="FFFFFF"/>
        </w:rPr>
        <w:t>Список использованной литературы</w:t>
      </w:r>
      <w:r>
        <w:rPr>
          <w:rFonts w:ascii="Times New Roman" w:hAnsi="Times New Roman" w:cs="Times New Roman"/>
          <w:color w:val="000000"/>
          <w:sz w:val="28"/>
          <w:szCs w:val="28"/>
          <w:shd w:val="clear" w:color="auto" w:fill="FFFFFF"/>
        </w:rPr>
        <w:t>……………………………….….…</w:t>
      </w:r>
      <w:r w:rsidR="00715D67">
        <w:rPr>
          <w:rFonts w:ascii="Times New Roman" w:hAnsi="Times New Roman" w:cs="Times New Roman"/>
          <w:color w:val="000000"/>
          <w:sz w:val="28"/>
          <w:szCs w:val="28"/>
          <w:shd w:val="clear" w:color="auto" w:fill="FFFFFF"/>
        </w:rPr>
        <w:t>.</w:t>
      </w:r>
      <w:r w:rsidR="005277B4">
        <w:rPr>
          <w:rFonts w:ascii="Times New Roman" w:hAnsi="Times New Roman" w:cs="Times New Roman"/>
          <w:color w:val="000000"/>
          <w:sz w:val="28"/>
          <w:szCs w:val="28"/>
          <w:shd w:val="clear" w:color="auto" w:fill="FFFFFF"/>
        </w:rPr>
        <w:t>6</w:t>
      </w:r>
      <w:r w:rsidR="005277B4" w:rsidRPr="005277B4">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p>
    <w:p w:rsidR="00905180" w:rsidRPr="00393195" w:rsidRDefault="00905180" w:rsidP="00905180">
      <w:pPr>
        <w:spacing w:line="360" w:lineRule="auto"/>
        <w:rPr>
          <w:lang w:eastAsia="ru-RU"/>
        </w:rPr>
      </w:pPr>
    </w:p>
    <w:p w:rsidR="00905180" w:rsidRPr="001B278D" w:rsidRDefault="00905180" w:rsidP="00905180">
      <w:pPr>
        <w:spacing w:line="360" w:lineRule="auto"/>
        <w:jc w:val="both"/>
        <w:rPr>
          <w:rFonts w:ascii="Times New Roman" w:hAnsi="Times New Roman" w:cs="Times New Roman"/>
          <w:b/>
          <w:sz w:val="28"/>
          <w:szCs w:val="28"/>
        </w:rPr>
      </w:pPr>
    </w:p>
    <w:p w:rsidR="00905180" w:rsidRDefault="00905180" w:rsidP="00B109C8">
      <w:pPr>
        <w:spacing w:line="360" w:lineRule="auto"/>
        <w:rPr>
          <w:rFonts w:ascii="Times New Roman" w:hAnsi="Times New Roman" w:cs="Times New Roman"/>
          <w:b/>
          <w:sz w:val="28"/>
          <w:szCs w:val="28"/>
        </w:rPr>
      </w:pPr>
    </w:p>
    <w:p w:rsidR="00905180" w:rsidRDefault="00905180" w:rsidP="00B109C8">
      <w:pPr>
        <w:spacing w:line="360" w:lineRule="auto"/>
        <w:rPr>
          <w:rFonts w:ascii="Times New Roman" w:hAnsi="Times New Roman" w:cs="Times New Roman"/>
          <w:b/>
          <w:sz w:val="28"/>
          <w:szCs w:val="28"/>
        </w:rPr>
      </w:pPr>
    </w:p>
    <w:p w:rsidR="00905180" w:rsidRDefault="00905180" w:rsidP="00B109C8">
      <w:pPr>
        <w:spacing w:line="360" w:lineRule="auto"/>
        <w:rPr>
          <w:rFonts w:ascii="Times New Roman" w:hAnsi="Times New Roman" w:cs="Times New Roman"/>
          <w:b/>
          <w:sz w:val="28"/>
          <w:szCs w:val="28"/>
        </w:rPr>
      </w:pPr>
    </w:p>
    <w:p w:rsidR="00905180" w:rsidRDefault="00905180" w:rsidP="00B109C8">
      <w:pPr>
        <w:spacing w:line="360" w:lineRule="auto"/>
        <w:rPr>
          <w:rFonts w:ascii="Times New Roman" w:hAnsi="Times New Roman" w:cs="Times New Roman"/>
          <w:b/>
          <w:sz w:val="28"/>
          <w:szCs w:val="28"/>
        </w:rPr>
      </w:pPr>
    </w:p>
    <w:p w:rsidR="00905180" w:rsidRDefault="00905180" w:rsidP="00B109C8">
      <w:pPr>
        <w:spacing w:line="360" w:lineRule="auto"/>
        <w:rPr>
          <w:rFonts w:ascii="Times New Roman" w:hAnsi="Times New Roman" w:cs="Times New Roman"/>
          <w:b/>
          <w:sz w:val="28"/>
          <w:szCs w:val="28"/>
        </w:rPr>
      </w:pPr>
    </w:p>
    <w:p w:rsidR="00B109C8" w:rsidRDefault="005277B4" w:rsidP="00B109C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109C8" w:rsidRDefault="00393195" w:rsidP="00BB3A45">
      <w:pPr>
        <w:spacing w:line="360" w:lineRule="auto"/>
        <w:ind w:firstLine="709"/>
        <w:jc w:val="both"/>
        <w:rPr>
          <w:rFonts w:ascii="Times New Roman" w:hAnsi="Times New Roman" w:cs="Times New Roman"/>
          <w:sz w:val="28"/>
          <w:szCs w:val="28"/>
        </w:rPr>
      </w:pPr>
      <w:r w:rsidRPr="00A84889">
        <w:rPr>
          <w:rFonts w:ascii="Times New Roman" w:hAnsi="Times New Roman" w:cs="Times New Roman"/>
          <w:sz w:val="28"/>
          <w:szCs w:val="28"/>
        </w:rPr>
        <w:t>Данная работа посвящена весьма актуальной теме в настоящее время, проблеме пр</w:t>
      </w:r>
      <w:r w:rsidR="005277B4">
        <w:rPr>
          <w:rFonts w:ascii="Times New Roman" w:hAnsi="Times New Roman" w:cs="Times New Roman"/>
          <w:sz w:val="28"/>
          <w:szCs w:val="28"/>
        </w:rPr>
        <w:t xml:space="preserve">авомочий представителя стороны </w:t>
      </w:r>
      <w:r w:rsidRPr="00A84889">
        <w:rPr>
          <w:rFonts w:ascii="Times New Roman" w:hAnsi="Times New Roman" w:cs="Times New Roman"/>
          <w:sz w:val="28"/>
          <w:szCs w:val="28"/>
        </w:rPr>
        <w:t xml:space="preserve">осуществлять признание </w:t>
      </w:r>
      <w:r w:rsidR="003E265D" w:rsidRPr="00A84889">
        <w:rPr>
          <w:rFonts w:ascii="Times New Roman" w:hAnsi="Times New Roman" w:cs="Times New Roman"/>
          <w:sz w:val="28"/>
          <w:szCs w:val="28"/>
        </w:rPr>
        <w:t>факта</w:t>
      </w:r>
      <w:r w:rsidR="00B109C8" w:rsidRPr="00A84889">
        <w:rPr>
          <w:rFonts w:ascii="Times New Roman" w:hAnsi="Times New Roman" w:cs="Times New Roman"/>
          <w:sz w:val="28"/>
          <w:szCs w:val="28"/>
        </w:rPr>
        <w:t xml:space="preserve">. </w:t>
      </w:r>
      <w:r w:rsidR="00B109C8">
        <w:rPr>
          <w:rFonts w:ascii="Times New Roman" w:hAnsi="Times New Roman" w:cs="Times New Roman"/>
          <w:sz w:val="28"/>
          <w:szCs w:val="28"/>
        </w:rPr>
        <w:t>Указанная проблема на протяжении долгого времени является дискуссионной, как с точки зрения отечественной и иностранной доктрины, так и с точки зрения подходов законодателя.</w:t>
      </w:r>
    </w:p>
    <w:p w:rsidR="00B109C8" w:rsidRPr="00915ABB" w:rsidRDefault="00B109C8" w:rsidP="00BB3A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Долгое время законодательство, в частности АПК РФ и ГПК РФ, не давали прямого ответа на вопрос о том, </w:t>
      </w:r>
      <w:r w:rsidR="003E265D">
        <w:rPr>
          <w:rFonts w:ascii="Times New Roman" w:hAnsi="Times New Roman" w:cs="Times New Roman"/>
          <w:sz w:val="28"/>
          <w:szCs w:val="28"/>
        </w:rPr>
        <w:t>способен ли представитель признавать факт</w:t>
      </w:r>
      <w:r w:rsidR="00BB3A45">
        <w:rPr>
          <w:rFonts w:ascii="Times New Roman" w:hAnsi="Times New Roman" w:cs="Times New Roman"/>
          <w:sz w:val="28"/>
          <w:szCs w:val="28"/>
        </w:rPr>
        <w:t>. В соответствии КАС РФ устанавливаются иные правила в отношении действий, которые может совершать представител</w:t>
      </w:r>
      <w:r w:rsidR="00915ABB">
        <w:rPr>
          <w:rFonts w:ascii="Times New Roman" w:hAnsi="Times New Roman" w:cs="Times New Roman"/>
          <w:sz w:val="28"/>
          <w:szCs w:val="28"/>
        </w:rPr>
        <w:t>ь</w:t>
      </w:r>
      <w:r w:rsidR="00BB3A45">
        <w:rPr>
          <w:rFonts w:ascii="Times New Roman" w:hAnsi="Times New Roman" w:cs="Times New Roman"/>
          <w:sz w:val="28"/>
          <w:szCs w:val="28"/>
        </w:rPr>
        <w:t>, а именно, ст.56 КАС</w:t>
      </w:r>
      <w:r w:rsidR="00915ABB">
        <w:rPr>
          <w:rFonts w:ascii="Times New Roman" w:hAnsi="Times New Roman" w:cs="Times New Roman"/>
          <w:sz w:val="28"/>
          <w:szCs w:val="28"/>
        </w:rPr>
        <w:t xml:space="preserve"> РФ</w:t>
      </w:r>
      <w:r w:rsidR="00BB3A45">
        <w:rPr>
          <w:rFonts w:ascii="Times New Roman" w:hAnsi="Times New Roman" w:cs="Times New Roman"/>
          <w:sz w:val="28"/>
          <w:szCs w:val="28"/>
        </w:rPr>
        <w:t xml:space="preserve"> устанавливает, что «представитель вправе совершать … все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w:t>
      </w:r>
      <w:bookmarkStart w:id="0" w:name="_GoBack"/>
      <w:bookmarkEnd w:id="0"/>
      <w:r w:rsidR="00BB3A45">
        <w:rPr>
          <w:rFonts w:ascii="Times New Roman" w:hAnsi="Times New Roman" w:cs="Times New Roman"/>
          <w:sz w:val="28"/>
          <w:szCs w:val="28"/>
        </w:rPr>
        <w:t>». В связи с указанным нововведением возникает вопрос, способно ли указанное нововведение разрешить существующую проблему в отношении тог</w:t>
      </w:r>
      <w:r w:rsidR="003E265D">
        <w:rPr>
          <w:rFonts w:ascii="Times New Roman" w:hAnsi="Times New Roman" w:cs="Times New Roman"/>
          <w:sz w:val="28"/>
          <w:szCs w:val="28"/>
        </w:rPr>
        <w:t>о, может ли представитель признавать факт</w:t>
      </w:r>
      <w:r w:rsidR="00BB3A45">
        <w:rPr>
          <w:rFonts w:ascii="Times New Roman" w:hAnsi="Times New Roman" w:cs="Times New Roman"/>
          <w:sz w:val="28"/>
          <w:szCs w:val="28"/>
        </w:rPr>
        <w:t>. Как следствие, возникает вопрос о том, является ли нововведением КАС РФ определенной позицией законодателя, которой законодатель будет придерживаться при возможном внесении изменений в ГПК РФ и АПК РФ?  Тем самым КАС РФ мог бы окончательно разрешить указанную выше проблему. С другой стороны, данное положение КАС</w:t>
      </w:r>
      <w:r w:rsidR="00915ABB">
        <w:rPr>
          <w:rFonts w:ascii="Times New Roman" w:hAnsi="Times New Roman" w:cs="Times New Roman"/>
          <w:sz w:val="28"/>
          <w:szCs w:val="28"/>
        </w:rPr>
        <w:t xml:space="preserve"> РФ</w:t>
      </w:r>
      <w:r w:rsidR="00BB3A45">
        <w:rPr>
          <w:rFonts w:ascii="Times New Roman" w:hAnsi="Times New Roman" w:cs="Times New Roman"/>
          <w:sz w:val="28"/>
          <w:szCs w:val="28"/>
        </w:rPr>
        <w:t xml:space="preserve"> может и не предполагать то или иное решение проблемы, что означает отсутствие разрешения </w:t>
      </w:r>
      <w:r w:rsidR="00915ABB">
        <w:rPr>
          <w:rFonts w:ascii="Times New Roman" w:hAnsi="Times New Roman" w:cs="Times New Roman"/>
          <w:sz w:val="28"/>
          <w:szCs w:val="28"/>
        </w:rPr>
        <w:t xml:space="preserve">дискуссионного вопроса </w:t>
      </w:r>
      <w:r w:rsidR="00BB3A45">
        <w:rPr>
          <w:rFonts w:ascii="Times New Roman" w:hAnsi="Times New Roman" w:cs="Times New Roman"/>
          <w:sz w:val="28"/>
          <w:szCs w:val="28"/>
        </w:rPr>
        <w:t xml:space="preserve">в КАС РФ, а, как следствие, недопустимости следования иных процессуальных кодексов по </w:t>
      </w:r>
      <w:r w:rsidR="00915ABB">
        <w:rPr>
          <w:rFonts w:ascii="Times New Roman" w:hAnsi="Times New Roman" w:cs="Times New Roman"/>
          <w:sz w:val="28"/>
          <w:szCs w:val="28"/>
        </w:rPr>
        <w:t xml:space="preserve">его </w:t>
      </w:r>
      <w:r w:rsidR="00BB3A45">
        <w:rPr>
          <w:rFonts w:ascii="Times New Roman" w:hAnsi="Times New Roman" w:cs="Times New Roman"/>
          <w:sz w:val="28"/>
          <w:szCs w:val="28"/>
        </w:rPr>
        <w:t>пути</w:t>
      </w:r>
      <w:r w:rsidR="00915ABB" w:rsidRPr="00915ABB">
        <w:rPr>
          <w:rFonts w:ascii="Times New Roman" w:hAnsi="Times New Roman" w:cs="Times New Roman"/>
          <w:sz w:val="28"/>
          <w:szCs w:val="28"/>
        </w:rPr>
        <w:t>.</w:t>
      </w:r>
    </w:p>
    <w:p w:rsidR="00300EEB" w:rsidRDefault="00300EEB" w:rsidP="00BB3A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вопроса о том, способна ли ст.56 КАС РФ разрешить существующую проблему </w:t>
      </w:r>
      <w:r w:rsidR="003E265D">
        <w:rPr>
          <w:rFonts w:ascii="Times New Roman" w:hAnsi="Times New Roman" w:cs="Times New Roman"/>
          <w:sz w:val="28"/>
          <w:szCs w:val="28"/>
        </w:rPr>
        <w:t>возможности представителя признавать факты</w:t>
      </w:r>
      <w:r>
        <w:rPr>
          <w:rFonts w:ascii="Times New Roman" w:hAnsi="Times New Roman" w:cs="Times New Roman"/>
          <w:sz w:val="28"/>
          <w:szCs w:val="28"/>
        </w:rPr>
        <w:t>, следует обратиться к теоретическому исследованию данного вопроса.</w:t>
      </w:r>
    </w:p>
    <w:p w:rsidR="00300EEB" w:rsidRDefault="00300EEB" w:rsidP="00BB3A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Во-первых, необходимо</w:t>
      </w:r>
      <w:r w:rsidR="00A00F15">
        <w:rPr>
          <w:rFonts w:ascii="Times New Roman" w:hAnsi="Times New Roman" w:cs="Times New Roman"/>
          <w:sz w:val="28"/>
          <w:szCs w:val="28"/>
        </w:rPr>
        <w:t xml:space="preserve"> исследовать понятие объяснения сторон с исторической и теоретической точек зрения. Выявить, что понималось под объяснениями сторон в различные периоды времени, какие концепции объяснения сторон существовали и существуют в настоящее время.</w:t>
      </w:r>
    </w:p>
    <w:p w:rsidR="00A00F15" w:rsidRDefault="00A00F15" w:rsidP="00BB3A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необходимо определить то, что представляют собой полномочия представителя, изложить существующие взгляды на возможност</w:t>
      </w:r>
      <w:r w:rsidR="003E265D">
        <w:rPr>
          <w:rFonts w:ascii="Times New Roman" w:hAnsi="Times New Roman" w:cs="Times New Roman"/>
          <w:sz w:val="28"/>
          <w:szCs w:val="28"/>
        </w:rPr>
        <w:t xml:space="preserve">ь представителя признавать факты </w:t>
      </w:r>
      <w:r>
        <w:rPr>
          <w:rFonts w:ascii="Times New Roman" w:hAnsi="Times New Roman" w:cs="Times New Roman"/>
          <w:sz w:val="28"/>
          <w:szCs w:val="28"/>
        </w:rPr>
        <w:t>в контексте признания факта и признания иска, а также показать в каком виде существовала проблема объяснений представителя до принятия КАС РФ.</w:t>
      </w:r>
    </w:p>
    <w:p w:rsidR="00A00F15" w:rsidRDefault="00A00F15" w:rsidP="00BB3A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на основании изложенного понимания объяснений стороны, возможностей представителя </w:t>
      </w:r>
      <w:r w:rsidR="00555C96">
        <w:rPr>
          <w:rFonts w:ascii="Times New Roman" w:hAnsi="Times New Roman" w:cs="Times New Roman"/>
          <w:sz w:val="28"/>
          <w:szCs w:val="28"/>
        </w:rPr>
        <w:t>признавать факты</w:t>
      </w:r>
      <w:r>
        <w:rPr>
          <w:rFonts w:ascii="Times New Roman" w:hAnsi="Times New Roman" w:cs="Times New Roman"/>
          <w:sz w:val="28"/>
          <w:szCs w:val="28"/>
        </w:rPr>
        <w:t xml:space="preserve"> объяснения, следует ответить на вопрос о том, </w:t>
      </w:r>
      <w:r w:rsidRPr="00A84889">
        <w:rPr>
          <w:rFonts w:ascii="Times New Roman" w:hAnsi="Times New Roman" w:cs="Times New Roman"/>
          <w:sz w:val="28"/>
          <w:szCs w:val="28"/>
        </w:rPr>
        <w:t xml:space="preserve">позволяют ли положения КАС РФ </w:t>
      </w:r>
      <w:r w:rsidR="00C03A80" w:rsidRPr="00A84889">
        <w:rPr>
          <w:rFonts w:ascii="Times New Roman" w:hAnsi="Times New Roman" w:cs="Times New Roman"/>
          <w:sz w:val="28"/>
          <w:szCs w:val="28"/>
        </w:rPr>
        <w:t xml:space="preserve">представителю совершать </w:t>
      </w:r>
      <w:r w:rsidR="00555C96" w:rsidRPr="00A84889">
        <w:rPr>
          <w:rFonts w:ascii="Times New Roman" w:hAnsi="Times New Roman" w:cs="Times New Roman"/>
          <w:sz w:val="28"/>
          <w:szCs w:val="28"/>
        </w:rPr>
        <w:t>признани</w:t>
      </w:r>
      <w:r w:rsidR="002A587E" w:rsidRPr="00A84889">
        <w:rPr>
          <w:rFonts w:ascii="Times New Roman" w:hAnsi="Times New Roman" w:cs="Times New Roman"/>
          <w:sz w:val="28"/>
          <w:szCs w:val="28"/>
        </w:rPr>
        <w:t xml:space="preserve">е </w:t>
      </w:r>
      <w:r w:rsidR="00555C96" w:rsidRPr="00A84889">
        <w:rPr>
          <w:rFonts w:ascii="Times New Roman" w:hAnsi="Times New Roman" w:cs="Times New Roman"/>
          <w:sz w:val="28"/>
          <w:szCs w:val="28"/>
        </w:rPr>
        <w:t>факта</w:t>
      </w:r>
      <w:r w:rsidRPr="00A84889">
        <w:rPr>
          <w:rFonts w:ascii="Times New Roman" w:hAnsi="Times New Roman" w:cs="Times New Roman"/>
          <w:sz w:val="28"/>
          <w:szCs w:val="28"/>
        </w:rPr>
        <w:t>?</w:t>
      </w:r>
    </w:p>
    <w:p w:rsidR="00300EEB" w:rsidRDefault="00300EEB"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C40841" w:rsidRDefault="00C40841" w:rsidP="00BB3A45">
      <w:pPr>
        <w:spacing w:line="360" w:lineRule="auto"/>
        <w:ind w:firstLine="709"/>
        <w:jc w:val="both"/>
        <w:rPr>
          <w:rFonts w:ascii="Times New Roman" w:hAnsi="Times New Roman" w:cs="Times New Roman"/>
          <w:sz w:val="28"/>
          <w:szCs w:val="28"/>
        </w:rPr>
      </w:pPr>
    </w:p>
    <w:p w:rsidR="00BB3A45" w:rsidRDefault="00BB3A45" w:rsidP="00BB3A45">
      <w:pPr>
        <w:spacing w:line="360" w:lineRule="auto"/>
        <w:ind w:firstLine="709"/>
        <w:jc w:val="both"/>
        <w:rPr>
          <w:rFonts w:ascii="Times New Roman" w:hAnsi="Times New Roman" w:cs="Times New Roman"/>
          <w:sz w:val="28"/>
          <w:szCs w:val="28"/>
        </w:rPr>
      </w:pPr>
    </w:p>
    <w:p w:rsidR="00A84889" w:rsidRDefault="00A84889" w:rsidP="00BB3A45">
      <w:pPr>
        <w:spacing w:line="360" w:lineRule="auto"/>
        <w:ind w:firstLine="709"/>
        <w:jc w:val="both"/>
        <w:rPr>
          <w:rFonts w:ascii="Times New Roman" w:hAnsi="Times New Roman" w:cs="Times New Roman"/>
          <w:sz w:val="28"/>
          <w:szCs w:val="28"/>
        </w:rPr>
      </w:pPr>
    </w:p>
    <w:p w:rsidR="00A84889" w:rsidRDefault="00A84889" w:rsidP="00BB3A45">
      <w:pPr>
        <w:spacing w:line="360" w:lineRule="auto"/>
        <w:ind w:firstLine="709"/>
        <w:jc w:val="both"/>
        <w:rPr>
          <w:rFonts w:ascii="Times New Roman" w:hAnsi="Times New Roman" w:cs="Times New Roman"/>
          <w:sz w:val="28"/>
          <w:szCs w:val="28"/>
        </w:rPr>
      </w:pPr>
    </w:p>
    <w:p w:rsidR="00B109C8" w:rsidRPr="00B109C8" w:rsidRDefault="00B109C8" w:rsidP="00B109C8">
      <w:pPr>
        <w:spacing w:line="360" w:lineRule="auto"/>
        <w:rPr>
          <w:rFonts w:ascii="Times New Roman" w:hAnsi="Times New Roman" w:cs="Times New Roman"/>
          <w:sz w:val="28"/>
          <w:szCs w:val="28"/>
        </w:rPr>
      </w:pPr>
    </w:p>
    <w:p w:rsidR="00FA14DA" w:rsidRPr="00527D77" w:rsidRDefault="00C03A80" w:rsidP="00FA14DA">
      <w:pPr>
        <w:spacing w:line="360" w:lineRule="auto"/>
        <w:ind w:firstLine="709"/>
        <w:jc w:val="center"/>
        <w:rPr>
          <w:rFonts w:ascii="Times New Roman" w:hAnsi="Times New Roman" w:cs="Times New Roman"/>
          <w:b/>
          <w:sz w:val="28"/>
          <w:szCs w:val="28"/>
        </w:rPr>
      </w:pPr>
      <w:r w:rsidRPr="00527D77">
        <w:rPr>
          <w:rFonts w:ascii="Times New Roman" w:hAnsi="Times New Roman" w:cs="Times New Roman"/>
          <w:b/>
          <w:sz w:val="28"/>
          <w:szCs w:val="28"/>
        </w:rPr>
        <w:lastRenderedPageBreak/>
        <w:t xml:space="preserve">ГЛАВА </w:t>
      </w:r>
      <w:r w:rsidRPr="00527D77">
        <w:rPr>
          <w:rFonts w:ascii="Times New Roman" w:hAnsi="Times New Roman" w:cs="Times New Roman"/>
          <w:b/>
          <w:sz w:val="28"/>
          <w:szCs w:val="28"/>
          <w:lang w:val="en-US"/>
        </w:rPr>
        <w:t>I</w:t>
      </w:r>
      <w:r w:rsidRPr="00527D77">
        <w:rPr>
          <w:rFonts w:ascii="Times New Roman" w:hAnsi="Times New Roman" w:cs="Times New Roman"/>
          <w:b/>
          <w:sz w:val="28"/>
          <w:szCs w:val="28"/>
        </w:rPr>
        <w:t xml:space="preserve">. </w:t>
      </w:r>
      <w:r w:rsidR="00FA14DA" w:rsidRPr="00527D77">
        <w:rPr>
          <w:rFonts w:ascii="Times New Roman" w:hAnsi="Times New Roman" w:cs="Times New Roman"/>
          <w:b/>
          <w:sz w:val="28"/>
          <w:szCs w:val="28"/>
        </w:rPr>
        <w:t>ОБЪЯСНЕНИ</w:t>
      </w:r>
      <w:r w:rsidR="00FA14DA" w:rsidRPr="00283B75">
        <w:rPr>
          <w:rFonts w:ascii="Times New Roman" w:hAnsi="Times New Roman" w:cs="Times New Roman"/>
          <w:b/>
          <w:sz w:val="28"/>
          <w:szCs w:val="28"/>
        </w:rPr>
        <w:t>Я</w:t>
      </w:r>
      <w:r w:rsidR="00FA14DA" w:rsidRPr="00527D77">
        <w:rPr>
          <w:rFonts w:ascii="Times New Roman" w:hAnsi="Times New Roman" w:cs="Times New Roman"/>
          <w:b/>
          <w:sz w:val="28"/>
          <w:szCs w:val="28"/>
        </w:rPr>
        <w:t xml:space="preserve"> СТОРОН</w:t>
      </w:r>
    </w:p>
    <w:p w:rsidR="00EF21F4" w:rsidRPr="00527D77" w:rsidRDefault="00325595" w:rsidP="00C03A80">
      <w:pPr>
        <w:pStyle w:val="1"/>
        <w:jc w:val="center"/>
        <w:rPr>
          <w:rFonts w:ascii="Times New Roman" w:hAnsi="Times New Roman" w:cs="Times New Roman"/>
          <w:b/>
          <w:color w:val="auto"/>
          <w:sz w:val="28"/>
          <w:szCs w:val="28"/>
        </w:rPr>
      </w:pPr>
      <w:r w:rsidRPr="00325595">
        <w:rPr>
          <w:rFonts w:ascii="Times New Roman" w:hAnsi="Times New Roman" w:cs="Times New Roman"/>
          <w:b/>
          <w:color w:val="auto"/>
          <w:sz w:val="28"/>
          <w:szCs w:val="28"/>
        </w:rPr>
        <w:t>§</w:t>
      </w:r>
      <w:r w:rsidR="00C03A80" w:rsidRPr="00527D77">
        <w:rPr>
          <w:rFonts w:ascii="Times New Roman" w:hAnsi="Times New Roman" w:cs="Times New Roman"/>
          <w:b/>
          <w:color w:val="auto"/>
          <w:sz w:val="28"/>
          <w:szCs w:val="28"/>
        </w:rPr>
        <w:t xml:space="preserve">1. </w:t>
      </w:r>
      <w:r w:rsidR="00BB5D0B">
        <w:rPr>
          <w:rFonts w:ascii="Times New Roman" w:hAnsi="Times New Roman" w:cs="Times New Roman"/>
          <w:b/>
          <w:color w:val="auto"/>
          <w:sz w:val="28"/>
          <w:szCs w:val="28"/>
        </w:rPr>
        <w:t xml:space="preserve">ПРАВОВАЯ ПРИРОДА ОБЪЯСНЕНИЙ СТОРОН В </w:t>
      </w:r>
      <w:r w:rsidR="00EF21F4" w:rsidRPr="00527D77">
        <w:rPr>
          <w:rFonts w:ascii="Times New Roman" w:hAnsi="Times New Roman" w:cs="Times New Roman"/>
          <w:b/>
          <w:color w:val="auto"/>
          <w:sz w:val="28"/>
          <w:szCs w:val="28"/>
        </w:rPr>
        <w:t>Д</w:t>
      </w:r>
      <w:r w:rsidR="00BB5D0B">
        <w:rPr>
          <w:rFonts w:ascii="Times New Roman" w:hAnsi="Times New Roman" w:cs="Times New Roman"/>
          <w:b/>
          <w:color w:val="auto"/>
          <w:sz w:val="28"/>
          <w:szCs w:val="28"/>
        </w:rPr>
        <w:t>ОРЕВОЛЮЦИОННОЙ И ИНОСТРАНН</w:t>
      </w:r>
      <w:r w:rsidR="00E860B5">
        <w:rPr>
          <w:rFonts w:ascii="Times New Roman" w:hAnsi="Times New Roman" w:cs="Times New Roman"/>
          <w:b/>
          <w:color w:val="auto"/>
          <w:sz w:val="28"/>
          <w:szCs w:val="28"/>
        </w:rPr>
        <w:t>ОЙ</w:t>
      </w:r>
      <w:r w:rsidR="00BB5D0B">
        <w:rPr>
          <w:rFonts w:ascii="Times New Roman" w:hAnsi="Times New Roman" w:cs="Times New Roman"/>
          <w:b/>
          <w:color w:val="auto"/>
          <w:sz w:val="28"/>
          <w:szCs w:val="28"/>
        </w:rPr>
        <w:t xml:space="preserve"> ЛИТЕРАТУР</w:t>
      </w:r>
      <w:r w:rsidR="00E860B5">
        <w:rPr>
          <w:rFonts w:ascii="Times New Roman" w:hAnsi="Times New Roman" w:cs="Times New Roman"/>
          <w:b/>
          <w:color w:val="auto"/>
          <w:sz w:val="28"/>
          <w:szCs w:val="28"/>
        </w:rPr>
        <w:t>Е</w:t>
      </w:r>
      <w:r w:rsidR="00BB5D0B">
        <w:rPr>
          <w:rFonts w:ascii="Times New Roman" w:hAnsi="Times New Roman" w:cs="Times New Roman"/>
          <w:b/>
          <w:color w:val="auto"/>
          <w:sz w:val="28"/>
          <w:szCs w:val="28"/>
        </w:rPr>
        <w:t xml:space="preserve"> </w:t>
      </w:r>
    </w:p>
    <w:p w:rsidR="00C03A80" w:rsidRPr="00527D77" w:rsidRDefault="00C03A80" w:rsidP="00C03A80">
      <w:pPr>
        <w:rPr>
          <w:rFonts w:ascii="Times New Roman" w:hAnsi="Times New Roman" w:cs="Times New Roman"/>
          <w:sz w:val="28"/>
          <w:szCs w:val="28"/>
        </w:rPr>
      </w:pP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История понятия «объяснений сторон» является не слишком объемной для отечественной литературы и законодателя. Так, дореволюционное регулирование в этой части было весьма скудным. По утверждению И.Р. Медведева согласно Уложению гражданского судопроизводства (Далее- УГС «объяснения сторон в их современном понимании ничего не доказывали: отдельной регламентации удостоились утверждения, даваемые под присягой в силу предварительного соглашения разрешить дело таким образом, и признания в пользу противника. Это был формальный элемент в доказательственной системе, поскольку данные средства доказывания считались аналогами сделок»</w:t>
      </w:r>
      <w:r w:rsidR="002D2995">
        <w:rPr>
          <w:rStyle w:val="aa"/>
          <w:rFonts w:ascii="Times New Roman" w:hAnsi="Times New Roman" w:cs="Times New Roman"/>
          <w:sz w:val="28"/>
          <w:szCs w:val="28"/>
        </w:rPr>
        <w:footnoteReference w:id="1"/>
      </w:r>
      <w:r w:rsidRPr="00506082">
        <w:rPr>
          <w:rFonts w:ascii="Times New Roman" w:hAnsi="Times New Roman" w:cs="Times New Roman"/>
          <w:sz w:val="28"/>
          <w:szCs w:val="28"/>
        </w:rPr>
        <w:t xml:space="preserve">. Это означает, что дореволюционное законодательство не придавало самостоятельное значение объяснениям сторон. Вопрос относительно признания, в том числе его роли и статуса в дореволюционном законодательстве, будет рассмотрен отдельно в связи со спецификой соответствующего вида объяснений сторон. </w:t>
      </w:r>
    </w:p>
    <w:p w:rsidR="002D2995" w:rsidRDefault="00455ECF" w:rsidP="00A848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A14DA" w:rsidRPr="00506082">
        <w:rPr>
          <w:rFonts w:ascii="Times New Roman" w:hAnsi="Times New Roman" w:cs="Times New Roman"/>
          <w:sz w:val="28"/>
          <w:szCs w:val="28"/>
        </w:rPr>
        <w:t>ледует подробнее исследовать пра</w:t>
      </w:r>
      <w:r>
        <w:rPr>
          <w:rFonts w:ascii="Times New Roman" w:hAnsi="Times New Roman" w:cs="Times New Roman"/>
          <w:sz w:val="28"/>
          <w:szCs w:val="28"/>
        </w:rPr>
        <w:t>вовую природу объяснения сторон.</w:t>
      </w:r>
      <w:r w:rsidR="00243D6E">
        <w:rPr>
          <w:rFonts w:ascii="Times New Roman" w:hAnsi="Times New Roman" w:cs="Times New Roman"/>
          <w:sz w:val="28"/>
          <w:szCs w:val="28"/>
        </w:rPr>
        <w:t xml:space="preserve"> Дореволюционная литература уделяла большее внимание признанию стороны, практически не исследуя вопрос о возможности существования иной формы объяснений.</w:t>
      </w:r>
      <w:r w:rsidR="00CF7EFD">
        <w:rPr>
          <w:rFonts w:ascii="Times New Roman" w:hAnsi="Times New Roman" w:cs="Times New Roman"/>
          <w:sz w:val="28"/>
          <w:szCs w:val="28"/>
        </w:rPr>
        <w:t xml:space="preserve"> В дореволюционной литературе предметом активной дискуссии был вопрос о том, является ли признание факта доказательством.</w:t>
      </w:r>
    </w:p>
    <w:p w:rsidR="00CF7EFD" w:rsidRPr="00506082" w:rsidRDefault="00A84889" w:rsidP="00A8488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Так, А. Загоровский указывал, что признание является распорядительным актом участвующей в деле стороны, которым она </w:t>
      </w:r>
      <w:r w:rsidRPr="00506082">
        <w:rPr>
          <w:rFonts w:ascii="Times New Roman" w:hAnsi="Times New Roman" w:cs="Times New Roman"/>
          <w:sz w:val="28"/>
          <w:szCs w:val="28"/>
        </w:rPr>
        <w:lastRenderedPageBreak/>
        <w:t>признает перед судом во время производства дела существование спорного в процессе факта, служащего к утверждению прав ее противника.</w:t>
      </w:r>
      <w:r>
        <w:rPr>
          <w:rFonts w:ascii="Times New Roman" w:hAnsi="Times New Roman" w:cs="Times New Roman"/>
          <w:sz w:val="28"/>
          <w:szCs w:val="28"/>
        </w:rPr>
        <w:t xml:space="preserve">                               </w:t>
      </w:r>
      <w:r w:rsidR="00CF7EFD" w:rsidRPr="00506082">
        <w:rPr>
          <w:rFonts w:ascii="Times New Roman" w:hAnsi="Times New Roman" w:cs="Times New Roman"/>
          <w:sz w:val="28"/>
          <w:szCs w:val="28"/>
        </w:rPr>
        <w:t>А. Загоровский выводит возможность признания из свободы распоряжения</w:t>
      </w:r>
      <w:r w:rsidR="00DD0060">
        <w:rPr>
          <w:rFonts w:ascii="Times New Roman" w:hAnsi="Times New Roman" w:cs="Times New Roman"/>
          <w:sz w:val="28"/>
          <w:szCs w:val="28"/>
        </w:rPr>
        <w:t xml:space="preserve"> </w:t>
      </w:r>
      <w:r w:rsidR="00CF7EFD" w:rsidRPr="00506082">
        <w:rPr>
          <w:rFonts w:ascii="Times New Roman" w:hAnsi="Times New Roman" w:cs="Times New Roman"/>
          <w:sz w:val="28"/>
          <w:szCs w:val="28"/>
        </w:rPr>
        <w:t>своим имуществом, отчуждения, уступки другим, отречения от права на него, то есть с точки зрения системы принципов гражданского процесса из диспозитивности, который в свою очередь основывается на материально-правовой</w:t>
      </w:r>
      <w:r w:rsidR="00CF7EFD">
        <w:rPr>
          <w:rFonts w:ascii="Times New Roman" w:hAnsi="Times New Roman" w:cs="Times New Roman"/>
          <w:sz w:val="28"/>
          <w:szCs w:val="28"/>
        </w:rPr>
        <w:t xml:space="preserve"> диспозитивности</w:t>
      </w:r>
      <w:r w:rsidR="00CF7EFD" w:rsidRPr="00506082">
        <w:rPr>
          <w:rFonts w:ascii="Times New Roman" w:hAnsi="Times New Roman" w:cs="Times New Roman"/>
          <w:sz w:val="28"/>
          <w:szCs w:val="28"/>
        </w:rPr>
        <w:t xml:space="preserve">. </w:t>
      </w:r>
      <w:r w:rsidR="00CF7EFD">
        <w:rPr>
          <w:rFonts w:ascii="Times New Roman" w:hAnsi="Times New Roman" w:cs="Times New Roman"/>
          <w:sz w:val="28"/>
          <w:szCs w:val="28"/>
        </w:rPr>
        <w:t>Основываясь на</w:t>
      </w:r>
      <w:r w:rsidR="00CF7EFD" w:rsidRPr="00506082">
        <w:rPr>
          <w:rFonts w:ascii="Times New Roman" w:hAnsi="Times New Roman" w:cs="Times New Roman"/>
          <w:sz w:val="28"/>
          <w:szCs w:val="28"/>
        </w:rPr>
        <w:t xml:space="preserve"> возможности признания из материально-правовой свободы, А. Загоровский делает заключение о том, что признание может быть осуществлено только лицом, имеющим право распоряжаться своим имуществом. В свою очередь правовым эффектом признания А. Загоровский видит освобождение от дальнейшего доказывания, то есть признанное обстоятельство не требует проверки другими доказательствами</w:t>
      </w:r>
      <w:r w:rsidR="002D2995">
        <w:rPr>
          <w:rStyle w:val="aa"/>
          <w:rFonts w:ascii="Times New Roman" w:hAnsi="Times New Roman" w:cs="Times New Roman"/>
          <w:sz w:val="28"/>
          <w:szCs w:val="28"/>
        </w:rPr>
        <w:footnoteReference w:id="2"/>
      </w:r>
      <w:r w:rsidR="002D2995">
        <w:rPr>
          <w:rFonts w:ascii="Times New Roman" w:hAnsi="Times New Roman" w:cs="Times New Roman"/>
          <w:sz w:val="28"/>
          <w:szCs w:val="28"/>
        </w:rPr>
        <w:t>.</w:t>
      </w:r>
      <w:r w:rsidR="00CF7EFD" w:rsidRPr="00506082">
        <w:rPr>
          <w:rFonts w:ascii="Times New Roman" w:hAnsi="Times New Roman" w:cs="Times New Roman"/>
          <w:sz w:val="28"/>
          <w:szCs w:val="28"/>
        </w:rPr>
        <w:t xml:space="preserve"> Соответствующие тезисы оспаривались в последующей литературе. </w:t>
      </w:r>
    </w:p>
    <w:p w:rsidR="00CF7EFD" w:rsidRPr="00506082" w:rsidRDefault="00CF7EFD" w:rsidP="002D299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Противоположную позицию в дореволюционной литературе занимал К.Н. Анненков, который относил признание факта только к доказательствам, указывая, что признание является наилучшим способом доказательств, поскольку именно стороны наиболее осведомлены об обстояте</w:t>
      </w:r>
      <w:r>
        <w:rPr>
          <w:rFonts w:ascii="Times New Roman" w:hAnsi="Times New Roman" w:cs="Times New Roman"/>
          <w:sz w:val="28"/>
          <w:szCs w:val="28"/>
        </w:rPr>
        <w:t>льствах, подлежащих установлению</w:t>
      </w:r>
      <w:r w:rsidR="002D2995">
        <w:rPr>
          <w:rStyle w:val="aa"/>
          <w:rFonts w:ascii="Times New Roman" w:hAnsi="Times New Roman" w:cs="Times New Roman"/>
          <w:sz w:val="28"/>
          <w:szCs w:val="28"/>
        </w:rPr>
        <w:footnoteReference w:id="3"/>
      </w:r>
      <w:r w:rsidRPr="00506082">
        <w:rPr>
          <w:rFonts w:ascii="Times New Roman" w:hAnsi="Times New Roman" w:cs="Times New Roman"/>
          <w:sz w:val="28"/>
          <w:szCs w:val="28"/>
        </w:rPr>
        <w:t>. С точки зрения К.Н. Анненкова</w:t>
      </w:r>
      <w:r>
        <w:rPr>
          <w:rFonts w:ascii="Times New Roman" w:hAnsi="Times New Roman" w:cs="Times New Roman"/>
          <w:sz w:val="28"/>
          <w:szCs w:val="28"/>
        </w:rPr>
        <w:t>,</w:t>
      </w:r>
      <w:r w:rsidRPr="00506082">
        <w:rPr>
          <w:rFonts w:ascii="Times New Roman" w:hAnsi="Times New Roman" w:cs="Times New Roman"/>
          <w:sz w:val="28"/>
          <w:szCs w:val="28"/>
        </w:rPr>
        <w:t xml:space="preserve"> объяснения стороны, которыми утверждается существование таких фактов, которые служат основанием требований противной стороны, должны приниматься без сомнения и заслуживать повышенного доверия. К.Н. Анненков выделяет определенные признаки признания как доказательства. Во-первых, признание как доказательство может относиться только к фактам спора, фактам, </w:t>
      </w:r>
      <w:r w:rsidRPr="00506082">
        <w:rPr>
          <w:rFonts w:ascii="Times New Roman" w:hAnsi="Times New Roman" w:cs="Times New Roman"/>
          <w:sz w:val="28"/>
          <w:szCs w:val="28"/>
        </w:rPr>
        <w:lastRenderedPageBreak/>
        <w:t>которые могут влечь юридические последствия, но никак не к праву. Следует согласиться с данным утверждением, поскольку, если мы называем признание факта доказательством, то доказательство</w:t>
      </w:r>
      <w:r>
        <w:rPr>
          <w:rFonts w:ascii="Times New Roman" w:hAnsi="Times New Roman" w:cs="Times New Roman"/>
          <w:sz w:val="28"/>
          <w:szCs w:val="28"/>
        </w:rPr>
        <w:t>,</w:t>
      </w:r>
      <w:r w:rsidRPr="00506082">
        <w:rPr>
          <w:rFonts w:ascii="Times New Roman" w:hAnsi="Times New Roman" w:cs="Times New Roman"/>
          <w:sz w:val="28"/>
          <w:szCs w:val="28"/>
        </w:rPr>
        <w:t xml:space="preserve"> безусловно</w:t>
      </w:r>
      <w:r>
        <w:rPr>
          <w:rFonts w:ascii="Times New Roman" w:hAnsi="Times New Roman" w:cs="Times New Roman"/>
          <w:sz w:val="28"/>
          <w:szCs w:val="28"/>
        </w:rPr>
        <w:t>,</w:t>
      </w:r>
      <w:r w:rsidRPr="00506082">
        <w:rPr>
          <w:rFonts w:ascii="Times New Roman" w:hAnsi="Times New Roman" w:cs="Times New Roman"/>
          <w:sz w:val="28"/>
          <w:szCs w:val="28"/>
        </w:rPr>
        <w:t xml:space="preserve"> является </w:t>
      </w:r>
      <w:r w:rsidR="00DD0060" w:rsidRPr="00506082">
        <w:rPr>
          <w:rFonts w:ascii="Times New Roman" w:hAnsi="Times New Roman" w:cs="Times New Roman"/>
          <w:sz w:val="28"/>
          <w:szCs w:val="28"/>
        </w:rPr>
        <w:t>носителем («отражателем») определенной информации о фактических</w:t>
      </w:r>
      <w:r w:rsidR="00DD0060">
        <w:rPr>
          <w:rFonts w:ascii="Times New Roman" w:hAnsi="Times New Roman" w:cs="Times New Roman"/>
          <w:sz w:val="28"/>
          <w:szCs w:val="28"/>
        </w:rPr>
        <w:t xml:space="preserve"> </w:t>
      </w:r>
      <w:r w:rsidR="00C40841" w:rsidRPr="00506082">
        <w:rPr>
          <w:rFonts w:ascii="Times New Roman" w:hAnsi="Times New Roman" w:cs="Times New Roman"/>
          <w:sz w:val="28"/>
          <w:szCs w:val="28"/>
        </w:rPr>
        <w:t>обстоятельствах, однако не о самих правах. С другой стороны</w:t>
      </w:r>
      <w:r w:rsidR="00C40841">
        <w:rPr>
          <w:rFonts w:ascii="Times New Roman" w:hAnsi="Times New Roman" w:cs="Times New Roman"/>
          <w:sz w:val="28"/>
          <w:szCs w:val="28"/>
        </w:rPr>
        <w:t>,</w:t>
      </w:r>
      <w:r w:rsidR="00C40841" w:rsidRPr="00506082">
        <w:rPr>
          <w:rFonts w:ascii="Times New Roman" w:hAnsi="Times New Roman" w:cs="Times New Roman"/>
          <w:sz w:val="28"/>
          <w:szCs w:val="28"/>
        </w:rPr>
        <w:t xml:space="preserve"> надо полагать,</w:t>
      </w:r>
      <w:r w:rsidR="00C40841">
        <w:rPr>
          <w:rFonts w:ascii="Times New Roman" w:hAnsi="Times New Roman" w:cs="Times New Roman"/>
          <w:sz w:val="28"/>
          <w:szCs w:val="28"/>
        </w:rPr>
        <w:t xml:space="preserve"> </w:t>
      </w:r>
      <w:r w:rsidR="00C40841" w:rsidRPr="00506082">
        <w:rPr>
          <w:rFonts w:ascii="Times New Roman" w:hAnsi="Times New Roman" w:cs="Times New Roman"/>
          <w:sz w:val="28"/>
          <w:szCs w:val="28"/>
        </w:rPr>
        <w:t>что соответствующие фактические обстоятельства позволяют сделать суду</w:t>
      </w:r>
      <w:r w:rsidR="00C40841">
        <w:rPr>
          <w:rFonts w:ascii="Times New Roman" w:hAnsi="Times New Roman" w:cs="Times New Roman"/>
          <w:sz w:val="28"/>
          <w:szCs w:val="28"/>
        </w:rPr>
        <w:t xml:space="preserve"> </w:t>
      </w:r>
      <w:r w:rsidRPr="00506082">
        <w:rPr>
          <w:rFonts w:ascii="Times New Roman" w:hAnsi="Times New Roman" w:cs="Times New Roman"/>
          <w:sz w:val="28"/>
          <w:szCs w:val="28"/>
        </w:rPr>
        <w:t>иногда достаточно прямой и очевидный вывод о существовании права. Во-вторых, К.Н. Анненков указывает, что объяснение стороны только тогда имеет значение признания как доказательства, когда им утверждается существование такого факта, юридические последствия которого должны доказать вредное влияние на интересы признающей стороны в процессе</w:t>
      </w:r>
      <w:r>
        <w:rPr>
          <w:rFonts w:ascii="Times New Roman" w:hAnsi="Times New Roman" w:cs="Times New Roman"/>
          <w:sz w:val="28"/>
          <w:szCs w:val="28"/>
        </w:rPr>
        <w:t xml:space="preserve"> и вместе с тем</w:t>
      </w:r>
      <w:r w:rsidRPr="00506082">
        <w:rPr>
          <w:rFonts w:ascii="Times New Roman" w:hAnsi="Times New Roman" w:cs="Times New Roman"/>
          <w:sz w:val="28"/>
          <w:szCs w:val="28"/>
        </w:rPr>
        <w:t xml:space="preserve"> должны служить в пользу противоположной стороны. Следует обратить внимание, что К.Н. Анненков, также, как и А. Загоровский выделя</w:t>
      </w:r>
      <w:r>
        <w:rPr>
          <w:rFonts w:ascii="Times New Roman" w:hAnsi="Times New Roman" w:cs="Times New Roman"/>
          <w:sz w:val="28"/>
          <w:szCs w:val="28"/>
        </w:rPr>
        <w:t>л</w:t>
      </w:r>
      <w:r w:rsidRPr="00506082">
        <w:rPr>
          <w:rFonts w:ascii="Times New Roman" w:hAnsi="Times New Roman" w:cs="Times New Roman"/>
          <w:sz w:val="28"/>
          <w:szCs w:val="28"/>
        </w:rPr>
        <w:t xml:space="preserve"> данный признак (в общем своем виде) признания. Однако, если </w:t>
      </w:r>
      <w:r w:rsidR="00696D7A">
        <w:rPr>
          <w:rFonts w:ascii="Times New Roman" w:hAnsi="Times New Roman" w:cs="Times New Roman"/>
          <w:sz w:val="28"/>
          <w:szCs w:val="28"/>
        </w:rPr>
        <w:t xml:space="preserve">                            </w:t>
      </w:r>
      <w:r w:rsidRPr="00506082">
        <w:rPr>
          <w:rFonts w:ascii="Times New Roman" w:hAnsi="Times New Roman" w:cs="Times New Roman"/>
          <w:sz w:val="28"/>
          <w:szCs w:val="28"/>
        </w:rPr>
        <w:t>А. Загоровский указывает более-менее точные юридические предпосылки соответствующего признания, а именно «факты, требующие установления другой стороной», то К.Н. Анненков приводит</w:t>
      </w:r>
      <w:r>
        <w:rPr>
          <w:rFonts w:ascii="Times New Roman" w:hAnsi="Times New Roman" w:cs="Times New Roman"/>
          <w:sz w:val="28"/>
          <w:szCs w:val="28"/>
        </w:rPr>
        <w:t xml:space="preserve"> достаточно широкое определение, определяя данные факты, как «основания требования стороны».</w:t>
      </w:r>
    </w:p>
    <w:p w:rsidR="00CF7EFD" w:rsidRDefault="00CF7EFD" w:rsidP="00CF7EF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Известный дореволюционный правовед А.Х. Гольмстен видит сущность признание факта в наличии волеизъявления стороны и воспринимает признание факта как одностороннюю процессуальную</w:t>
      </w:r>
      <w:r w:rsidR="00C03A80">
        <w:rPr>
          <w:rFonts w:ascii="Times New Roman" w:hAnsi="Times New Roman" w:cs="Times New Roman"/>
          <w:sz w:val="28"/>
          <w:szCs w:val="28"/>
        </w:rPr>
        <w:t xml:space="preserve">             </w:t>
      </w:r>
      <w:r w:rsidRPr="00506082">
        <w:rPr>
          <w:rFonts w:ascii="Times New Roman" w:hAnsi="Times New Roman" w:cs="Times New Roman"/>
          <w:sz w:val="28"/>
          <w:szCs w:val="28"/>
        </w:rPr>
        <w:t xml:space="preserve"> сделку</w:t>
      </w:r>
      <w:r w:rsidR="002D2995">
        <w:rPr>
          <w:rStyle w:val="aa"/>
          <w:rFonts w:ascii="Times New Roman" w:hAnsi="Times New Roman" w:cs="Times New Roman"/>
          <w:sz w:val="28"/>
          <w:szCs w:val="28"/>
        </w:rPr>
        <w:footnoteReference w:id="4"/>
      </w:r>
      <w:r w:rsidRPr="00506082">
        <w:rPr>
          <w:rFonts w:ascii="Times New Roman" w:hAnsi="Times New Roman" w:cs="Times New Roman"/>
          <w:sz w:val="28"/>
          <w:szCs w:val="28"/>
        </w:rPr>
        <w:t xml:space="preserve">. Определяя признание факта, А.Х. Гольмстен пишет, что «под признанием следует понимать подтверждение стороною фактов, ей вредящих, в свою очередь судебное признание есть подтверждение стороною фактов, приводимых противником перед компетентным судом при производстве того дела, которого касается признание». Анализируя это </w:t>
      </w:r>
      <w:r w:rsidRPr="00506082">
        <w:rPr>
          <w:rFonts w:ascii="Times New Roman" w:hAnsi="Times New Roman" w:cs="Times New Roman"/>
          <w:sz w:val="28"/>
          <w:szCs w:val="28"/>
        </w:rPr>
        <w:lastRenderedPageBreak/>
        <w:t>определение Гольмстен выделяет следующи</w:t>
      </w:r>
      <w:r>
        <w:rPr>
          <w:rFonts w:ascii="Times New Roman" w:hAnsi="Times New Roman" w:cs="Times New Roman"/>
          <w:sz w:val="28"/>
          <w:szCs w:val="28"/>
        </w:rPr>
        <w:t>е</w:t>
      </w:r>
      <w:r w:rsidRPr="00506082">
        <w:rPr>
          <w:rFonts w:ascii="Times New Roman" w:hAnsi="Times New Roman" w:cs="Times New Roman"/>
          <w:sz w:val="28"/>
          <w:szCs w:val="28"/>
        </w:rPr>
        <w:t xml:space="preserve"> признаки судебного признания факта:</w:t>
      </w:r>
    </w:p>
    <w:p w:rsidR="00CF7EFD" w:rsidRDefault="00CF7EFD" w:rsidP="002D2995">
      <w:pPr>
        <w:pStyle w:val="a3"/>
        <w:numPr>
          <w:ilvl w:val="0"/>
          <w:numId w:val="2"/>
        </w:numPr>
        <w:spacing w:line="360" w:lineRule="auto"/>
        <w:ind w:left="142" w:firstLine="0"/>
        <w:jc w:val="both"/>
        <w:rPr>
          <w:rFonts w:ascii="Times New Roman" w:hAnsi="Times New Roman" w:cs="Times New Roman"/>
          <w:sz w:val="28"/>
          <w:szCs w:val="28"/>
        </w:rPr>
      </w:pPr>
      <w:r w:rsidRPr="00506082">
        <w:rPr>
          <w:rFonts w:ascii="Times New Roman" w:hAnsi="Times New Roman" w:cs="Times New Roman"/>
          <w:sz w:val="28"/>
          <w:szCs w:val="28"/>
        </w:rPr>
        <w:t>Признание должно быть сделано перед судом, то есть сторона своим признанием должна обратиться к суду (письменно или устно);</w:t>
      </w:r>
    </w:p>
    <w:p w:rsidR="00CF7EFD" w:rsidRPr="00506082" w:rsidRDefault="00CF7EFD" w:rsidP="002D2995">
      <w:pPr>
        <w:pStyle w:val="a3"/>
        <w:numPr>
          <w:ilvl w:val="0"/>
          <w:numId w:val="2"/>
        </w:numPr>
        <w:spacing w:line="360" w:lineRule="auto"/>
        <w:ind w:left="142" w:firstLine="0"/>
        <w:jc w:val="both"/>
        <w:rPr>
          <w:rFonts w:ascii="Times New Roman" w:hAnsi="Times New Roman" w:cs="Times New Roman"/>
          <w:sz w:val="28"/>
          <w:szCs w:val="28"/>
        </w:rPr>
      </w:pPr>
      <w:r w:rsidRPr="00506082">
        <w:rPr>
          <w:rFonts w:ascii="Times New Roman" w:hAnsi="Times New Roman" w:cs="Times New Roman"/>
          <w:sz w:val="28"/>
          <w:szCs w:val="28"/>
        </w:rPr>
        <w:t>Признание должно быть сделано перед компетентным судом;</w:t>
      </w:r>
    </w:p>
    <w:p w:rsidR="00CF7EFD" w:rsidRPr="00506082" w:rsidRDefault="00CF7EFD" w:rsidP="002D2995">
      <w:pPr>
        <w:pStyle w:val="a3"/>
        <w:numPr>
          <w:ilvl w:val="0"/>
          <w:numId w:val="2"/>
        </w:numPr>
        <w:spacing w:line="360" w:lineRule="auto"/>
        <w:ind w:left="142" w:firstLine="0"/>
        <w:jc w:val="both"/>
        <w:rPr>
          <w:rFonts w:ascii="Times New Roman" w:hAnsi="Times New Roman" w:cs="Times New Roman"/>
          <w:sz w:val="28"/>
          <w:szCs w:val="28"/>
        </w:rPr>
      </w:pPr>
      <w:r w:rsidRPr="00506082">
        <w:rPr>
          <w:rFonts w:ascii="Times New Roman" w:hAnsi="Times New Roman" w:cs="Times New Roman"/>
          <w:sz w:val="28"/>
          <w:szCs w:val="28"/>
        </w:rPr>
        <w:t>Признание должно быть сделано во время производства по делу, которого касается.</w:t>
      </w:r>
    </w:p>
    <w:p w:rsidR="00CF7EFD" w:rsidRPr="00506082" w:rsidRDefault="002D2995" w:rsidP="002D2995">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F7EFD" w:rsidRPr="00506082">
        <w:rPr>
          <w:rFonts w:ascii="Times New Roman" w:hAnsi="Times New Roman" w:cs="Times New Roman"/>
          <w:sz w:val="28"/>
          <w:szCs w:val="28"/>
        </w:rPr>
        <w:t>В свою очередь сила судебного признания по</w:t>
      </w:r>
      <w:r w:rsidR="00CF7EFD">
        <w:rPr>
          <w:rFonts w:ascii="Times New Roman" w:hAnsi="Times New Roman" w:cs="Times New Roman"/>
          <w:sz w:val="28"/>
          <w:szCs w:val="28"/>
        </w:rPr>
        <w:t xml:space="preserve"> А.Х. </w:t>
      </w:r>
      <w:r w:rsidR="00CF7EFD" w:rsidRPr="00506082">
        <w:rPr>
          <w:rFonts w:ascii="Times New Roman" w:hAnsi="Times New Roman" w:cs="Times New Roman"/>
          <w:sz w:val="28"/>
          <w:szCs w:val="28"/>
        </w:rPr>
        <w:t>Гольмстену заключается в двух аспектах:</w:t>
      </w:r>
    </w:p>
    <w:p w:rsidR="00CF7EFD" w:rsidRPr="00506082" w:rsidRDefault="00CF7EFD" w:rsidP="002D2995">
      <w:pPr>
        <w:pStyle w:val="a3"/>
        <w:numPr>
          <w:ilvl w:val="0"/>
          <w:numId w:val="3"/>
        </w:numPr>
        <w:spacing w:line="360" w:lineRule="auto"/>
        <w:ind w:left="142" w:firstLine="0"/>
        <w:jc w:val="both"/>
        <w:rPr>
          <w:rFonts w:ascii="Times New Roman" w:hAnsi="Times New Roman" w:cs="Times New Roman"/>
          <w:sz w:val="28"/>
          <w:szCs w:val="28"/>
        </w:rPr>
      </w:pPr>
      <w:r w:rsidRPr="00506082">
        <w:rPr>
          <w:rFonts w:ascii="Times New Roman" w:hAnsi="Times New Roman" w:cs="Times New Roman"/>
          <w:sz w:val="28"/>
          <w:szCs w:val="28"/>
        </w:rPr>
        <w:t xml:space="preserve">Признанный факт находится вне всякого спора и исключает необходимость иного констатирования. Суд должен исходить только из признания (при его наличии), </w:t>
      </w:r>
      <w:r>
        <w:rPr>
          <w:rFonts w:ascii="Times New Roman" w:hAnsi="Times New Roman" w:cs="Times New Roman"/>
          <w:sz w:val="28"/>
          <w:szCs w:val="28"/>
        </w:rPr>
        <w:t>к какому бы выводу суд не пришел при оценке иных доказательств</w:t>
      </w:r>
      <w:r w:rsidRPr="00506082">
        <w:rPr>
          <w:rFonts w:ascii="Times New Roman" w:hAnsi="Times New Roman" w:cs="Times New Roman"/>
          <w:sz w:val="28"/>
          <w:szCs w:val="28"/>
        </w:rPr>
        <w:t>.</w:t>
      </w:r>
    </w:p>
    <w:p w:rsidR="00CF7EFD" w:rsidRPr="00506082" w:rsidRDefault="00CF7EFD" w:rsidP="002D2995">
      <w:pPr>
        <w:pStyle w:val="a3"/>
        <w:numPr>
          <w:ilvl w:val="0"/>
          <w:numId w:val="3"/>
        </w:numPr>
        <w:spacing w:line="360" w:lineRule="auto"/>
        <w:ind w:left="142" w:firstLine="0"/>
        <w:jc w:val="both"/>
        <w:rPr>
          <w:rFonts w:ascii="Times New Roman" w:hAnsi="Times New Roman" w:cs="Times New Roman"/>
          <w:sz w:val="28"/>
          <w:szCs w:val="28"/>
        </w:rPr>
      </w:pPr>
      <w:r w:rsidRPr="00506082">
        <w:rPr>
          <w:rFonts w:ascii="Times New Roman" w:hAnsi="Times New Roman" w:cs="Times New Roman"/>
          <w:sz w:val="28"/>
          <w:szCs w:val="28"/>
        </w:rPr>
        <w:t>Прочность самого судебного признания, что в частности выражается в том, что судебное признание не подлежит опровержению (по общему правилу) и не может быть взято назад</w:t>
      </w:r>
    </w:p>
    <w:p w:rsidR="00243D6E" w:rsidRPr="00506082" w:rsidRDefault="00243D6E" w:rsidP="00CF7EF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Е.В. Васьковский</w:t>
      </w:r>
      <w:r>
        <w:rPr>
          <w:rFonts w:ascii="Times New Roman" w:hAnsi="Times New Roman" w:cs="Times New Roman"/>
          <w:sz w:val="28"/>
          <w:szCs w:val="28"/>
        </w:rPr>
        <w:t>, исходя из действующего в тот период законодательства</w:t>
      </w:r>
      <w:r w:rsidRPr="00506082">
        <w:rPr>
          <w:rFonts w:ascii="Times New Roman" w:hAnsi="Times New Roman" w:cs="Times New Roman"/>
          <w:sz w:val="28"/>
          <w:szCs w:val="28"/>
        </w:rPr>
        <w:t>,</w:t>
      </w:r>
      <w:r>
        <w:rPr>
          <w:rFonts w:ascii="Times New Roman" w:hAnsi="Times New Roman" w:cs="Times New Roman"/>
          <w:sz w:val="28"/>
          <w:szCs w:val="28"/>
        </w:rPr>
        <w:t xml:space="preserve"> указывал</w:t>
      </w:r>
      <w:r w:rsidRPr="00506082">
        <w:rPr>
          <w:rFonts w:ascii="Times New Roman" w:hAnsi="Times New Roman" w:cs="Times New Roman"/>
          <w:sz w:val="28"/>
          <w:szCs w:val="28"/>
        </w:rPr>
        <w:t>, что правовая природа признания факта носит двойственный характер. С одной стороны, показание тяжущимся в пользу противника невыгодного для себя факта должно рассматриваться как достоверное доказательство истинности этого факта, то есть засвидетельствование истины. С точки зрения Е.В. Васьковского доказательственная сила такого признания основывается на том, что тяжущаяся сторона не будет говорить неправду в ущерб своим интересам. С другой стороны, по мнению Е.В. Васьковского</w:t>
      </w:r>
      <w:r>
        <w:rPr>
          <w:rFonts w:ascii="Times New Roman" w:hAnsi="Times New Roman" w:cs="Times New Roman"/>
          <w:sz w:val="28"/>
          <w:szCs w:val="28"/>
        </w:rPr>
        <w:t>,</w:t>
      </w:r>
      <w:r w:rsidRPr="00506082">
        <w:rPr>
          <w:rFonts w:ascii="Times New Roman" w:hAnsi="Times New Roman" w:cs="Times New Roman"/>
          <w:sz w:val="28"/>
          <w:szCs w:val="28"/>
        </w:rPr>
        <w:t xml:space="preserve"> тяжущаяся сторона могла признать факт не потому, что он имел место в действительности, а потому, что не желает сделать его предметом судебного исследования. В таком случае признание делается независимо от убеждения стороны в правоте </w:t>
      </w:r>
      <w:r w:rsidRPr="00506082">
        <w:rPr>
          <w:rFonts w:ascii="Times New Roman" w:hAnsi="Times New Roman" w:cs="Times New Roman"/>
          <w:sz w:val="28"/>
          <w:szCs w:val="28"/>
        </w:rPr>
        <w:lastRenderedPageBreak/>
        <w:t xml:space="preserve">противника и является уже не свидетельствованием истины, а выражением желания сделать данное обстоятельство бесспорным и тем самым избавить противную сторону от бремени доказывания. В таком случае признание факта представляет собой волеизъявление, акт распоряжения. Важно отметить, что здесь доказательственная сила признания будет основываться на принципе диспозитивности, а признание стороны должно быть в таком </w:t>
      </w:r>
      <w:r w:rsidR="00CF7EFD" w:rsidRPr="00506082">
        <w:rPr>
          <w:rFonts w:ascii="Times New Roman" w:hAnsi="Times New Roman" w:cs="Times New Roman"/>
          <w:sz w:val="28"/>
          <w:szCs w:val="28"/>
        </w:rPr>
        <w:t>случае обязательно</w:t>
      </w:r>
      <w:r w:rsidRPr="00506082">
        <w:rPr>
          <w:rFonts w:ascii="Times New Roman" w:hAnsi="Times New Roman" w:cs="Times New Roman"/>
          <w:sz w:val="28"/>
          <w:szCs w:val="28"/>
        </w:rPr>
        <w:t xml:space="preserve"> для суда.</w:t>
      </w:r>
    </w:p>
    <w:p w:rsidR="00243D6E" w:rsidRPr="00506082" w:rsidRDefault="00243D6E" w:rsidP="00243D6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Исследуя работы Е.В. Васьковского</w:t>
      </w:r>
      <w:r>
        <w:rPr>
          <w:rFonts w:ascii="Times New Roman" w:hAnsi="Times New Roman" w:cs="Times New Roman"/>
          <w:sz w:val="28"/>
          <w:szCs w:val="28"/>
        </w:rPr>
        <w:t>,</w:t>
      </w:r>
      <w:r w:rsidRPr="00506082">
        <w:rPr>
          <w:rFonts w:ascii="Times New Roman" w:hAnsi="Times New Roman" w:cs="Times New Roman"/>
          <w:sz w:val="28"/>
          <w:szCs w:val="28"/>
        </w:rPr>
        <w:t xml:space="preserve"> в действительности же можно сделать вывод о том, что двойственная природа признания означает возможность выбора той или иной теории, ч</w:t>
      </w:r>
      <w:r>
        <w:rPr>
          <w:rFonts w:ascii="Times New Roman" w:hAnsi="Times New Roman" w:cs="Times New Roman"/>
          <w:sz w:val="28"/>
          <w:szCs w:val="28"/>
        </w:rPr>
        <w:t>то не означает сосуществования соответствующих</w:t>
      </w:r>
      <w:r w:rsidRPr="00506082">
        <w:rPr>
          <w:rFonts w:ascii="Times New Roman" w:hAnsi="Times New Roman" w:cs="Times New Roman"/>
          <w:sz w:val="28"/>
          <w:szCs w:val="28"/>
        </w:rPr>
        <w:t xml:space="preserve"> концепций в одном правопорядке. При этом известный процессуалист указывает, что схожими обстоятельства</w:t>
      </w:r>
      <w:r>
        <w:rPr>
          <w:rFonts w:ascii="Times New Roman" w:hAnsi="Times New Roman" w:cs="Times New Roman"/>
          <w:sz w:val="28"/>
          <w:szCs w:val="28"/>
        </w:rPr>
        <w:t>ми</w:t>
      </w:r>
      <w:r w:rsidRPr="00506082">
        <w:rPr>
          <w:rFonts w:ascii="Times New Roman" w:hAnsi="Times New Roman" w:cs="Times New Roman"/>
          <w:sz w:val="28"/>
          <w:szCs w:val="28"/>
        </w:rPr>
        <w:t xml:space="preserve"> для признания факта как доказательства и признания факта как распорядительного акта является то, что для соответствующих действий необходима процессуальная правоспособность, в свою очередь, если признание является распорядительным актом для осуществления соответствующего признания требуется также и право на распоряжение объектом процесса.</w:t>
      </w:r>
    </w:p>
    <w:p w:rsidR="00243D6E" w:rsidRPr="00506082" w:rsidRDefault="00243D6E" w:rsidP="00243D6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Выбор той или иной правовой природы признания с точки зрения Е.В. Васьковского влияет и на последствия признания факта</w:t>
      </w:r>
      <w:r w:rsidR="002D2995">
        <w:rPr>
          <w:rStyle w:val="aa"/>
          <w:rFonts w:ascii="Times New Roman" w:hAnsi="Times New Roman" w:cs="Times New Roman"/>
          <w:sz w:val="28"/>
          <w:szCs w:val="28"/>
        </w:rPr>
        <w:footnoteReference w:id="5"/>
      </w:r>
      <w:r w:rsidRPr="00506082">
        <w:rPr>
          <w:rFonts w:ascii="Times New Roman" w:hAnsi="Times New Roman" w:cs="Times New Roman"/>
          <w:sz w:val="28"/>
          <w:szCs w:val="28"/>
        </w:rPr>
        <w:t>. Если признание факта является доказательством, то такое признание может иметь силу, когда соответствует истине, а значит сторона, сделавшая признание</w:t>
      </w:r>
      <w:r>
        <w:rPr>
          <w:rFonts w:ascii="Times New Roman" w:hAnsi="Times New Roman" w:cs="Times New Roman"/>
          <w:sz w:val="28"/>
          <w:szCs w:val="28"/>
        </w:rPr>
        <w:t>,</w:t>
      </w:r>
      <w:r w:rsidRPr="00506082">
        <w:rPr>
          <w:rFonts w:ascii="Times New Roman" w:hAnsi="Times New Roman" w:cs="Times New Roman"/>
          <w:sz w:val="28"/>
          <w:szCs w:val="28"/>
        </w:rPr>
        <w:t xml:space="preserve"> вправе опровергать его, ссылаясь на то, что оно не соответствует действительности. Кроме того, суд может придать доказательственную силу признанию только в том случае, если это не противоречит установленным доказательством, то есть суд оценивает признание в совокупности с другими доказательствами. В </w:t>
      </w:r>
      <w:r w:rsidRPr="00506082">
        <w:rPr>
          <w:rFonts w:ascii="Times New Roman" w:hAnsi="Times New Roman" w:cs="Times New Roman"/>
          <w:sz w:val="28"/>
          <w:szCs w:val="28"/>
        </w:rPr>
        <w:lastRenderedPageBreak/>
        <w:t>свою очередь, если понимать под признание</w:t>
      </w:r>
      <w:r>
        <w:rPr>
          <w:rFonts w:ascii="Times New Roman" w:hAnsi="Times New Roman" w:cs="Times New Roman"/>
          <w:sz w:val="28"/>
          <w:szCs w:val="28"/>
        </w:rPr>
        <w:t>м</w:t>
      </w:r>
      <w:r w:rsidRPr="00506082">
        <w:rPr>
          <w:rFonts w:ascii="Times New Roman" w:hAnsi="Times New Roman" w:cs="Times New Roman"/>
          <w:sz w:val="28"/>
          <w:szCs w:val="28"/>
        </w:rPr>
        <w:t xml:space="preserve"> распорядительный акт, то такой акт можно оспаривать на основании пороков воли. </w:t>
      </w:r>
    </w:p>
    <w:p w:rsidR="007845E5" w:rsidRDefault="00EF7D51" w:rsidP="00EF7D5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дореволюционной литературе отсутствовало принципиальное разграничение признания иска и признания факта. Так, Е.В. Васьковский</w:t>
      </w:r>
      <w:r>
        <w:rPr>
          <w:rFonts w:ascii="Times New Roman" w:hAnsi="Times New Roman" w:cs="Times New Roman"/>
          <w:sz w:val="28"/>
          <w:szCs w:val="28"/>
        </w:rPr>
        <w:t xml:space="preserve"> </w:t>
      </w:r>
      <w:r w:rsidR="00CF7EFD" w:rsidRPr="00506082">
        <w:rPr>
          <w:rFonts w:ascii="Times New Roman" w:hAnsi="Times New Roman" w:cs="Times New Roman"/>
          <w:sz w:val="28"/>
          <w:szCs w:val="28"/>
        </w:rPr>
        <w:t>определяет признание как «показание тяжущегося в пользу противной стороны</w:t>
      </w:r>
      <w:r w:rsidR="00DE4BFD">
        <w:rPr>
          <w:rStyle w:val="aa"/>
          <w:rFonts w:ascii="Times New Roman" w:hAnsi="Times New Roman" w:cs="Times New Roman"/>
          <w:sz w:val="28"/>
          <w:szCs w:val="28"/>
        </w:rPr>
        <w:footnoteReference w:id="6"/>
      </w:r>
      <w:r w:rsidR="00CF7EFD" w:rsidRPr="00506082">
        <w:rPr>
          <w:rFonts w:ascii="Times New Roman" w:hAnsi="Times New Roman" w:cs="Times New Roman"/>
          <w:sz w:val="28"/>
          <w:szCs w:val="28"/>
        </w:rPr>
        <w:t>. Т.М. Яблочков указывает на то, что признание «есть чисто процессуальное действие, дающее материал для судебного решения, и по своему содержанию есть подтверждение действительности обстоятельства, доказательство которого лежало на противнике»</w:t>
      </w:r>
      <w:r w:rsidR="00DE4BFD">
        <w:rPr>
          <w:rStyle w:val="aa"/>
          <w:rFonts w:ascii="Times New Roman" w:hAnsi="Times New Roman" w:cs="Times New Roman"/>
          <w:sz w:val="28"/>
          <w:szCs w:val="28"/>
        </w:rPr>
        <w:footnoteReference w:id="7"/>
      </w:r>
      <w:r w:rsidR="00CF7EFD" w:rsidRPr="00506082">
        <w:rPr>
          <w:rFonts w:ascii="Times New Roman" w:hAnsi="Times New Roman" w:cs="Times New Roman"/>
          <w:sz w:val="28"/>
          <w:szCs w:val="28"/>
        </w:rPr>
        <w:t>.</w:t>
      </w:r>
      <w:r w:rsidR="00CF7EFD">
        <w:rPr>
          <w:rFonts w:ascii="Times New Roman" w:hAnsi="Times New Roman" w:cs="Times New Roman"/>
          <w:sz w:val="28"/>
          <w:szCs w:val="28"/>
        </w:rPr>
        <w:t xml:space="preserve"> Данная позиция дореволюционных авторов подверг</w:t>
      </w:r>
      <w:r w:rsidR="00D25C1C">
        <w:rPr>
          <w:rFonts w:ascii="Times New Roman" w:hAnsi="Times New Roman" w:cs="Times New Roman"/>
          <w:sz w:val="28"/>
          <w:szCs w:val="28"/>
        </w:rPr>
        <w:t>лась критике в советское время.</w:t>
      </w:r>
    </w:p>
    <w:p w:rsidR="00F90381" w:rsidRDefault="00F90381" w:rsidP="00F903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признания факта, существовали различные точки зрения. В этих целях (целях изучения указанного исторического понимания признания) воспользуемся наиболее значительным трудом, который посвящен проблеме объеме объяснен сторон, в современной юридической науке, трудом И.Р. Медведева.</w:t>
      </w:r>
    </w:p>
    <w:p w:rsidR="00F90381" w:rsidRDefault="00D81A24" w:rsidP="00F9038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Понимание </w:t>
      </w:r>
      <w:r>
        <w:rPr>
          <w:rFonts w:ascii="Times New Roman" w:hAnsi="Times New Roman" w:cs="Times New Roman"/>
          <w:sz w:val="28"/>
          <w:szCs w:val="28"/>
        </w:rPr>
        <w:t>признания факта как распоряжения</w:t>
      </w:r>
      <w:r w:rsidRPr="00506082">
        <w:rPr>
          <w:rFonts w:ascii="Times New Roman" w:hAnsi="Times New Roman" w:cs="Times New Roman"/>
          <w:sz w:val="28"/>
          <w:szCs w:val="28"/>
        </w:rPr>
        <w:t xml:space="preserve"> своими корнями уходит в историю. И.Р. Медведев, анализируя историю соответствующего института, указывает, что «на протяжении столетий признание во множестве государств пользовалось исключительным, полным доверием как разработчиков процессуального законодательства, так и судей. Сделанное по собственной инициативе, по прямому предписанию закона, оно указывало суду на кратчайший путь к истине …Долгое время э</w:t>
      </w:r>
      <w:r>
        <w:rPr>
          <w:rFonts w:ascii="Times New Roman" w:hAnsi="Times New Roman" w:cs="Times New Roman"/>
          <w:sz w:val="28"/>
          <w:szCs w:val="28"/>
        </w:rPr>
        <w:t>то происходило ввиду государств</w:t>
      </w:r>
      <w:r w:rsidR="0080419D">
        <w:rPr>
          <w:rFonts w:ascii="Times New Roman" w:hAnsi="Times New Roman" w:cs="Times New Roman"/>
          <w:sz w:val="28"/>
          <w:szCs w:val="28"/>
        </w:rPr>
        <w:t xml:space="preserve"> </w:t>
      </w:r>
      <w:r w:rsidRPr="00506082">
        <w:rPr>
          <w:rFonts w:ascii="Times New Roman" w:hAnsi="Times New Roman" w:cs="Times New Roman"/>
          <w:sz w:val="28"/>
          <w:szCs w:val="28"/>
        </w:rPr>
        <w:t xml:space="preserve">следственной формы процесса и системы формальных доказательств, где признание рассматривалось как лучшее, совершенное </w:t>
      </w:r>
      <w:r w:rsidRPr="00506082">
        <w:rPr>
          <w:rFonts w:ascii="Times New Roman" w:hAnsi="Times New Roman" w:cs="Times New Roman"/>
          <w:sz w:val="28"/>
          <w:szCs w:val="28"/>
        </w:rPr>
        <w:lastRenderedPageBreak/>
        <w:t>средство доказывания или даже «царица» доказательств, дающее высшую степень уверенности в существовании события»</w:t>
      </w:r>
      <w:r w:rsidR="00DE4BFD">
        <w:rPr>
          <w:rStyle w:val="aa"/>
          <w:rFonts w:ascii="Times New Roman" w:hAnsi="Times New Roman" w:cs="Times New Roman"/>
          <w:sz w:val="28"/>
          <w:szCs w:val="28"/>
        </w:rPr>
        <w:footnoteReference w:id="8"/>
      </w:r>
      <w:r w:rsidRPr="00506082">
        <w:rPr>
          <w:rFonts w:ascii="Times New Roman" w:hAnsi="Times New Roman" w:cs="Times New Roman"/>
          <w:sz w:val="28"/>
          <w:szCs w:val="28"/>
        </w:rPr>
        <w:t>.</w:t>
      </w:r>
    </w:p>
    <w:p w:rsidR="00F90381" w:rsidRDefault="00EF7D51" w:rsidP="00EF7D5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Однако, как верно отмечает И.Р. Медведев, «состязание сторон при пассивной роли суда в доказывании» также не повлекло изменений в</w:t>
      </w:r>
      <w:r>
        <w:rPr>
          <w:rFonts w:ascii="Times New Roman" w:hAnsi="Times New Roman" w:cs="Times New Roman"/>
          <w:sz w:val="28"/>
          <w:szCs w:val="28"/>
        </w:rPr>
        <w:t xml:space="preserve"> </w:t>
      </w:r>
      <w:r w:rsidR="00D81A24" w:rsidRPr="00506082">
        <w:rPr>
          <w:rFonts w:ascii="Times New Roman" w:hAnsi="Times New Roman" w:cs="Times New Roman"/>
          <w:sz w:val="28"/>
          <w:szCs w:val="28"/>
        </w:rPr>
        <w:t xml:space="preserve">понимании роли признания. «Многие процессуалисты полагали, что, поскольку свободе и инициативе истца и ответчика дан приоритет, они несут ответственность за свои объяснения и действия и твердо ими связаны». Так, К.А. Гессе указывал, что «роль признания в процессе основана на психологии и принципах жизненного опыта. Раз мы думаем, что никакой </w:t>
      </w:r>
      <w:r w:rsidR="00F90381" w:rsidRPr="00506082">
        <w:rPr>
          <w:rFonts w:ascii="Times New Roman" w:hAnsi="Times New Roman" w:cs="Times New Roman"/>
          <w:sz w:val="28"/>
          <w:szCs w:val="28"/>
        </w:rPr>
        <w:t>благоразумный человек не сделает заявление о ложном себе в убыток в обычной жизни, аналогичного поведения ожидают от него и в суде»</w:t>
      </w:r>
      <w:r w:rsidR="00DE4BFD">
        <w:rPr>
          <w:rStyle w:val="aa"/>
          <w:rFonts w:ascii="Times New Roman" w:hAnsi="Times New Roman" w:cs="Times New Roman"/>
          <w:sz w:val="28"/>
          <w:szCs w:val="28"/>
        </w:rPr>
        <w:footnoteReference w:id="9"/>
      </w:r>
      <w:r w:rsidR="00F90381" w:rsidRPr="00506082">
        <w:rPr>
          <w:rFonts w:ascii="Times New Roman" w:hAnsi="Times New Roman" w:cs="Times New Roman"/>
          <w:sz w:val="28"/>
          <w:szCs w:val="28"/>
        </w:rPr>
        <w:t xml:space="preserve">.  </w:t>
      </w:r>
    </w:p>
    <w:p w:rsidR="00F90381" w:rsidRDefault="00F90381" w:rsidP="00F9038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И.Р. Медведев, оценивая указанную позицию, соглашается с тем, что «действительно, ситуация, когда сторона, имеющая юридический интерес разрешить дело в свою пользу, самостоятельно дает объяснения, подтверждающие выгодные ее противнику факты, доказывает, что эти факты на самом деле произошли либо, по крайней мере, что лицо в этом уверено (хотя бы в реальности было иначе)»</w:t>
      </w:r>
      <w:r w:rsidR="00DE4BFD">
        <w:rPr>
          <w:rStyle w:val="aa"/>
          <w:rFonts w:ascii="Times New Roman" w:hAnsi="Times New Roman" w:cs="Times New Roman"/>
          <w:sz w:val="28"/>
          <w:szCs w:val="28"/>
        </w:rPr>
        <w:footnoteReference w:id="10"/>
      </w:r>
      <w:r w:rsidRPr="00506082">
        <w:rPr>
          <w:rFonts w:ascii="Times New Roman" w:hAnsi="Times New Roman" w:cs="Times New Roman"/>
          <w:sz w:val="28"/>
          <w:szCs w:val="28"/>
        </w:rPr>
        <w:t>.</w:t>
      </w:r>
    </w:p>
    <w:p w:rsidR="007E43B7" w:rsidRDefault="00D81A24" w:rsidP="000304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506082">
        <w:rPr>
          <w:rFonts w:ascii="Times New Roman" w:hAnsi="Times New Roman" w:cs="Times New Roman"/>
          <w:sz w:val="28"/>
          <w:szCs w:val="28"/>
        </w:rPr>
        <w:t xml:space="preserve">екоторые авторы </w:t>
      </w:r>
      <w:r>
        <w:rPr>
          <w:rFonts w:ascii="Times New Roman" w:hAnsi="Times New Roman" w:cs="Times New Roman"/>
          <w:sz w:val="28"/>
          <w:szCs w:val="28"/>
        </w:rPr>
        <w:t>воспринимали</w:t>
      </w:r>
      <w:r w:rsidRPr="00506082">
        <w:rPr>
          <w:rFonts w:ascii="Times New Roman" w:hAnsi="Times New Roman" w:cs="Times New Roman"/>
          <w:sz w:val="28"/>
          <w:szCs w:val="28"/>
        </w:rPr>
        <w:t xml:space="preserve"> идею объяснения как волеизъявления, как «распоряжение» фактами. И.Р. Медведев, </w:t>
      </w:r>
      <w:r>
        <w:rPr>
          <w:rFonts w:ascii="Times New Roman" w:hAnsi="Times New Roman" w:cs="Times New Roman"/>
          <w:sz w:val="28"/>
          <w:szCs w:val="28"/>
        </w:rPr>
        <w:t xml:space="preserve">указывает, что </w:t>
      </w:r>
      <w:r w:rsidRPr="00506082">
        <w:rPr>
          <w:rFonts w:ascii="Times New Roman" w:hAnsi="Times New Roman" w:cs="Times New Roman"/>
          <w:sz w:val="28"/>
          <w:szCs w:val="28"/>
        </w:rPr>
        <w:t xml:space="preserve">данная концепция возникла прежде всего применительно к признанию факта, однако возможно рассмотрение распорядительной концепции с точки зрения </w:t>
      </w:r>
      <w:r w:rsidRPr="00506082">
        <w:rPr>
          <w:rFonts w:ascii="Times New Roman" w:hAnsi="Times New Roman" w:cs="Times New Roman"/>
          <w:sz w:val="28"/>
          <w:szCs w:val="28"/>
        </w:rPr>
        <w:lastRenderedPageBreak/>
        <w:t>объяснений сторон в целом</w:t>
      </w:r>
      <w:r w:rsidR="00DE4BFD">
        <w:rPr>
          <w:rStyle w:val="aa"/>
          <w:rFonts w:ascii="Times New Roman" w:hAnsi="Times New Roman" w:cs="Times New Roman"/>
          <w:sz w:val="28"/>
          <w:szCs w:val="28"/>
        </w:rPr>
        <w:footnoteReference w:id="11"/>
      </w:r>
      <w:r w:rsidRPr="00506082">
        <w:rPr>
          <w:rFonts w:ascii="Times New Roman" w:hAnsi="Times New Roman" w:cs="Times New Roman"/>
          <w:sz w:val="28"/>
          <w:szCs w:val="28"/>
        </w:rPr>
        <w:t xml:space="preserve">. </w:t>
      </w:r>
      <w:r w:rsidRPr="00BC1E16">
        <w:rPr>
          <w:rFonts w:ascii="Times New Roman" w:hAnsi="Times New Roman" w:cs="Times New Roman"/>
          <w:sz w:val="28"/>
          <w:szCs w:val="28"/>
        </w:rPr>
        <w:t>Соответствующая идея «предполагает конструкцию гражданского судопроизводства на базе «чистой» диспозитивности</w:t>
      </w:r>
      <w:r>
        <w:rPr>
          <w:rFonts w:ascii="Times New Roman" w:hAnsi="Times New Roman" w:cs="Times New Roman"/>
          <w:sz w:val="28"/>
          <w:szCs w:val="28"/>
        </w:rPr>
        <w:t xml:space="preserve"> (термин используется И.Р. Медведевым)</w:t>
      </w:r>
      <w:r w:rsidRPr="00BC1E16">
        <w:rPr>
          <w:rFonts w:ascii="Times New Roman" w:hAnsi="Times New Roman" w:cs="Times New Roman"/>
          <w:sz w:val="28"/>
          <w:szCs w:val="28"/>
        </w:rPr>
        <w:t>, когда только от желания признающего зависит изменение или установление права.</w:t>
      </w:r>
      <w:r w:rsidRPr="00506082">
        <w:rPr>
          <w:rFonts w:ascii="Times New Roman" w:hAnsi="Times New Roman" w:cs="Times New Roman"/>
          <w:sz w:val="28"/>
          <w:szCs w:val="28"/>
        </w:rPr>
        <w:t xml:space="preserve">  Стороны управляют судом, чтобы он при рассмотрении обстоятельств дела не </w:t>
      </w:r>
      <w:r w:rsidR="007E43B7" w:rsidRPr="00506082">
        <w:rPr>
          <w:rFonts w:ascii="Times New Roman" w:hAnsi="Times New Roman" w:cs="Times New Roman"/>
          <w:sz w:val="28"/>
          <w:szCs w:val="28"/>
        </w:rPr>
        <w:t>выходил за границы их воли, определяют рубежи судебного исследования. Суд в состязание не вмешивается, он лишь разрешает конфликт между ними, исходя и</w:t>
      </w:r>
      <w:r w:rsidR="007E43B7">
        <w:rPr>
          <w:rFonts w:ascii="Times New Roman" w:hAnsi="Times New Roman" w:cs="Times New Roman"/>
          <w:sz w:val="28"/>
          <w:szCs w:val="28"/>
        </w:rPr>
        <w:t>з</w:t>
      </w:r>
      <w:r w:rsidR="007E43B7" w:rsidRPr="00506082">
        <w:rPr>
          <w:rFonts w:ascii="Times New Roman" w:hAnsi="Times New Roman" w:cs="Times New Roman"/>
          <w:sz w:val="28"/>
          <w:szCs w:val="28"/>
        </w:rPr>
        <w:t xml:space="preserve"> доказательств. Что именно «спорно» - решают сами участники процесса. Некоторые факты они хотят утаить, в отношении других не желают ничего знать».</w:t>
      </w:r>
    </w:p>
    <w:p w:rsidR="00D81A24" w:rsidRPr="00506082" w:rsidRDefault="00D81A24" w:rsidP="005C344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Даже если сторона дает объяснение в форме утверждения о факте, </w:t>
      </w:r>
      <w:r w:rsidR="00B51610">
        <w:rPr>
          <w:rFonts w:ascii="Times New Roman" w:hAnsi="Times New Roman" w:cs="Times New Roman"/>
          <w:sz w:val="28"/>
          <w:szCs w:val="28"/>
        </w:rPr>
        <w:t xml:space="preserve">а именно </w:t>
      </w:r>
      <w:r w:rsidRPr="00506082">
        <w:rPr>
          <w:rFonts w:ascii="Times New Roman" w:hAnsi="Times New Roman" w:cs="Times New Roman"/>
          <w:sz w:val="28"/>
          <w:szCs w:val="28"/>
        </w:rPr>
        <w:t>в свою пользу, то нет гарантий, что данное утверждение соответствует действительности, а значит сторона «распоряжается» действительностью. Однако «распоряжение» фактами в рамках утверждений стороны представляет собой достаточно сомнительную конструкцию</w:t>
      </w:r>
      <w:r>
        <w:rPr>
          <w:rFonts w:ascii="Times New Roman" w:hAnsi="Times New Roman" w:cs="Times New Roman"/>
          <w:sz w:val="28"/>
          <w:szCs w:val="28"/>
        </w:rPr>
        <w:t xml:space="preserve">. </w:t>
      </w:r>
      <w:r w:rsidR="00325595" w:rsidRPr="00325595">
        <w:rPr>
          <w:rFonts w:ascii="Times New Roman" w:hAnsi="Times New Roman" w:cs="Times New Roman"/>
          <w:sz w:val="28"/>
          <w:szCs w:val="28"/>
        </w:rPr>
        <w:t>Признание</w:t>
      </w:r>
      <w:r w:rsidRPr="00325595">
        <w:rPr>
          <w:rFonts w:ascii="Times New Roman" w:hAnsi="Times New Roman" w:cs="Times New Roman"/>
          <w:sz w:val="28"/>
          <w:szCs w:val="28"/>
        </w:rPr>
        <w:t xml:space="preserve"> в </w:t>
      </w:r>
      <w:r w:rsidR="00325595" w:rsidRPr="00325595">
        <w:rPr>
          <w:rFonts w:ascii="Times New Roman" w:hAnsi="Times New Roman" w:cs="Times New Roman"/>
          <w:sz w:val="28"/>
          <w:szCs w:val="28"/>
        </w:rPr>
        <w:t>отношении</w:t>
      </w:r>
      <w:r w:rsidRPr="00325595">
        <w:rPr>
          <w:rFonts w:ascii="Times New Roman" w:hAnsi="Times New Roman" w:cs="Times New Roman"/>
          <w:sz w:val="28"/>
          <w:szCs w:val="28"/>
        </w:rPr>
        <w:t xml:space="preserve"> определенного факта возможно такое понимание, которое предполагает исключение соответствующего факта из «спорного поля» суда.</w:t>
      </w:r>
      <w:r w:rsidRPr="00506082">
        <w:rPr>
          <w:rFonts w:ascii="Times New Roman" w:hAnsi="Times New Roman" w:cs="Times New Roman"/>
          <w:sz w:val="28"/>
          <w:szCs w:val="28"/>
        </w:rPr>
        <w:t xml:space="preserve"> В свою очередь в отношении утверждения соответствующий тезис вызывает сомнения, поскольку объяснения сторон в форме утверждения однозначно </w:t>
      </w:r>
      <w:r w:rsidR="00F90381" w:rsidRPr="00506082">
        <w:rPr>
          <w:rFonts w:ascii="Times New Roman" w:hAnsi="Times New Roman" w:cs="Times New Roman"/>
          <w:sz w:val="28"/>
          <w:szCs w:val="28"/>
        </w:rPr>
        <w:t>являются доказательствами, подлежащими оценке с другими</w:t>
      </w:r>
      <w:r w:rsidR="005C3441">
        <w:rPr>
          <w:rFonts w:ascii="Times New Roman" w:hAnsi="Times New Roman" w:cs="Times New Roman"/>
          <w:sz w:val="28"/>
          <w:szCs w:val="28"/>
        </w:rPr>
        <w:t xml:space="preserve"> </w:t>
      </w:r>
      <w:r w:rsidRPr="00506082">
        <w:rPr>
          <w:rFonts w:ascii="Times New Roman" w:hAnsi="Times New Roman" w:cs="Times New Roman"/>
          <w:sz w:val="28"/>
          <w:szCs w:val="28"/>
        </w:rPr>
        <w:t xml:space="preserve">доказательствами. В этом смысле «распоряжение» фактами в случае с утверждением является достаточно условным. Утверждение вместе с признанием другой стороны способны «породить» определенный эффект распоряжения, эффект своеобразного «договора» об обстоятельствах дела, создания фиктивной, «юридической» реальности для целей процесса. </w:t>
      </w:r>
    </w:p>
    <w:p w:rsidR="00D81A24" w:rsidRPr="00506082" w:rsidRDefault="00D81A24" w:rsidP="00F9038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lastRenderedPageBreak/>
        <w:t>Если объяснение сторон является волеизъявлением, то тогда объяснение сторон включает желание, намерение того, чтобы соответствующие обстоятельства/факты в утверждаемом стороной «образе» были исследованы судом, а как следствие именно на основании такой правовой реальности было принято судебное решение. В опровержение соответствующей идеи И.Р. Медведев приводит позицию Р. Полла</w:t>
      </w:r>
      <w:r>
        <w:rPr>
          <w:rFonts w:ascii="Times New Roman" w:hAnsi="Times New Roman" w:cs="Times New Roman"/>
          <w:sz w:val="28"/>
          <w:szCs w:val="28"/>
        </w:rPr>
        <w:t xml:space="preserve">ка, который считает, что </w:t>
      </w:r>
      <w:r w:rsidRPr="00506082">
        <w:rPr>
          <w:rFonts w:ascii="Times New Roman" w:hAnsi="Times New Roman" w:cs="Times New Roman"/>
          <w:sz w:val="28"/>
          <w:szCs w:val="28"/>
        </w:rPr>
        <w:t>процессуальная действительность не ставится в зависимость от воли лица, поскольку имеет место не волеизъявление, а заявление о знании, сообщение о факте. Как следствие, делает вывод</w:t>
      </w:r>
      <w:r w:rsidR="00EF7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082">
        <w:rPr>
          <w:rFonts w:ascii="Times New Roman" w:hAnsi="Times New Roman" w:cs="Times New Roman"/>
          <w:sz w:val="28"/>
          <w:szCs w:val="28"/>
        </w:rPr>
        <w:t>Р. Поллак, для принятия утверждения (признания) должно быть совпадение не между волей и объяснением, а между объяснением и действительностью. С одной стороны, можно согласиться с аргументацией Р.Поллака, поскольку действительно при соверш</w:t>
      </w:r>
      <w:r>
        <w:rPr>
          <w:rFonts w:ascii="Times New Roman" w:hAnsi="Times New Roman" w:cs="Times New Roman"/>
          <w:sz w:val="28"/>
          <w:szCs w:val="28"/>
        </w:rPr>
        <w:t>ении утверждения одной стороной</w:t>
      </w:r>
      <w:r w:rsidRPr="00506082">
        <w:rPr>
          <w:rFonts w:ascii="Times New Roman" w:hAnsi="Times New Roman" w:cs="Times New Roman"/>
          <w:sz w:val="28"/>
          <w:szCs w:val="28"/>
        </w:rPr>
        <w:t xml:space="preserve"> суд оценивает «утверждаемые»/«отражаемые» соответствующим доказательством факты. С другой же стороны, суд принимает</w:t>
      </w:r>
      <w:r>
        <w:rPr>
          <w:rFonts w:ascii="Times New Roman" w:hAnsi="Times New Roman" w:cs="Times New Roman"/>
          <w:sz w:val="28"/>
          <w:szCs w:val="28"/>
        </w:rPr>
        <w:t xml:space="preserve"> (принимает в качестве доказательства, подлежащего оценке))</w:t>
      </w:r>
      <w:r w:rsidRPr="00506082">
        <w:rPr>
          <w:rFonts w:ascii="Times New Roman" w:hAnsi="Times New Roman" w:cs="Times New Roman"/>
          <w:sz w:val="28"/>
          <w:szCs w:val="28"/>
        </w:rPr>
        <w:t xml:space="preserve"> утверждение независимо от указанного соответствия (утверждения действительности), а уже после принятия утверждения как доказательства, оценивает его в совокупности с иными доказательствами. В этой связи аргументация Р. Поллака не является совершенной</w:t>
      </w:r>
      <w:r w:rsidR="00DE4BFD">
        <w:rPr>
          <w:rStyle w:val="aa"/>
          <w:rFonts w:ascii="Times New Roman" w:hAnsi="Times New Roman" w:cs="Times New Roman"/>
          <w:sz w:val="28"/>
          <w:szCs w:val="28"/>
        </w:rPr>
        <w:footnoteReference w:id="12"/>
      </w:r>
      <w:r w:rsidRPr="00506082">
        <w:rPr>
          <w:rFonts w:ascii="Times New Roman" w:hAnsi="Times New Roman" w:cs="Times New Roman"/>
          <w:sz w:val="28"/>
          <w:szCs w:val="28"/>
        </w:rPr>
        <w:t>.</w:t>
      </w:r>
    </w:p>
    <w:p w:rsidR="007845E5" w:rsidRPr="00506082"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Иным аргументо</w:t>
      </w:r>
      <w:r>
        <w:rPr>
          <w:rFonts w:ascii="Times New Roman" w:hAnsi="Times New Roman" w:cs="Times New Roman"/>
          <w:sz w:val="28"/>
          <w:szCs w:val="28"/>
        </w:rPr>
        <w:t>м, которым зачастую обосновывала</w:t>
      </w:r>
      <w:r w:rsidRPr="00506082">
        <w:rPr>
          <w:rFonts w:ascii="Times New Roman" w:hAnsi="Times New Roman" w:cs="Times New Roman"/>
          <w:sz w:val="28"/>
          <w:szCs w:val="28"/>
        </w:rPr>
        <w:t xml:space="preserve">сь «безграничная сила» признания - это то, что «признающийся может верить в то, что факт не имеет значения для дела, поэтому не желает затягивать процесс ненужными спорами; также ему может быть опасно или неприятно ставить на рассмотрение суда некоторые обстоятельства, которые он желает скрыть». Также И.Р. Медведев указывает, что в пользу такой позиции могло бы </w:t>
      </w:r>
      <w:r w:rsidRPr="00506082">
        <w:rPr>
          <w:rFonts w:ascii="Times New Roman" w:hAnsi="Times New Roman" w:cs="Times New Roman"/>
          <w:sz w:val="28"/>
          <w:szCs w:val="28"/>
        </w:rPr>
        <w:lastRenderedPageBreak/>
        <w:t xml:space="preserve">«сыграть» то, что возможность разрешения спорных вопросов на основании признания является наиболее </w:t>
      </w:r>
      <w:r>
        <w:rPr>
          <w:rFonts w:ascii="Times New Roman" w:hAnsi="Times New Roman" w:cs="Times New Roman"/>
          <w:sz w:val="28"/>
          <w:szCs w:val="28"/>
        </w:rPr>
        <w:t xml:space="preserve">удобным </w:t>
      </w:r>
      <w:r w:rsidRPr="00506082">
        <w:rPr>
          <w:rFonts w:ascii="Times New Roman" w:hAnsi="Times New Roman" w:cs="Times New Roman"/>
          <w:sz w:val="28"/>
          <w:szCs w:val="28"/>
        </w:rPr>
        <w:t xml:space="preserve">как для суда, так и для иных участников процесса </w:t>
      </w:r>
      <w:r w:rsidR="00DE4BFD">
        <w:rPr>
          <w:rStyle w:val="aa"/>
          <w:rFonts w:ascii="Times New Roman" w:hAnsi="Times New Roman" w:cs="Times New Roman"/>
          <w:sz w:val="28"/>
          <w:szCs w:val="28"/>
        </w:rPr>
        <w:footnoteReference w:id="13"/>
      </w:r>
      <w:r w:rsidRPr="00506082">
        <w:rPr>
          <w:rFonts w:ascii="Times New Roman" w:hAnsi="Times New Roman" w:cs="Times New Roman"/>
          <w:sz w:val="28"/>
          <w:szCs w:val="28"/>
        </w:rPr>
        <w:t xml:space="preserve">. </w:t>
      </w:r>
    </w:p>
    <w:p w:rsidR="007845E5" w:rsidRDefault="007845E5" w:rsidP="00DE4BF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Первым аргументом И.Р. Медведева против соответствующей концепции является то, что, если понимать признание факта как полноценное доказательство, то выводы суда относительно признанных фактов нос</w:t>
      </w:r>
      <w:r>
        <w:rPr>
          <w:rFonts w:ascii="Times New Roman" w:hAnsi="Times New Roman" w:cs="Times New Roman"/>
          <w:sz w:val="28"/>
          <w:szCs w:val="28"/>
        </w:rPr>
        <w:t>я</w:t>
      </w:r>
      <w:r w:rsidRPr="00506082">
        <w:rPr>
          <w:rFonts w:ascii="Times New Roman" w:hAnsi="Times New Roman" w:cs="Times New Roman"/>
          <w:sz w:val="28"/>
          <w:szCs w:val="28"/>
        </w:rPr>
        <w:t>т характер в</w:t>
      </w:r>
      <w:r>
        <w:rPr>
          <w:rFonts w:ascii="Times New Roman" w:hAnsi="Times New Roman" w:cs="Times New Roman"/>
          <w:sz w:val="28"/>
          <w:szCs w:val="28"/>
        </w:rPr>
        <w:t>ероятности, а тогда в выполнение</w:t>
      </w:r>
      <w:r w:rsidRPr="00506082">
        <w:rPr>
          <w:rFonts w:ascii="Times New Roman" w:hAnsi="Times New Roman" w:cs="Times New Roman"/>
          <w:sz w:val="28"/>
          <w:szCs w:val="28"/>
        </w:rPr>
        <w:t xml:space="preserve"> указанных задач будет внесен </w:t>
      </w:r>
      <w:r w:rsidR="007E43B7" w:rsidRPr="00506082">
        <w:rPr>
          <w:rFonts w:ascii="Times New Roman" w:hAnsi="Times New Roman" w:cs="Times New Roman"/>
          <w:sz w:val="28"/>
          <w:szCs w:val="28"/>
        </w:rPr>
        <w:t>элемент случайно</w:t>
      </w:r>
      <w:r w:rsidR="007E43B7">
        <w:rPr>
          <w:rFonts w:ascii="Times New Roman" w:hAnsi="Times New Roman" w:cs="Times New Roman"/>
          <w:sz w:val="28"/>
          <w:szCs w:val="28"/>
        </w:rPr>
        <w:t>сти</w:t>
      </w:r>
      <w:r w:rsidR="007E43B7" w:rsidRPr="00506082">
        <w:rPr>
          <w:rFonts w:ascii="Times New Roman" w:hAnsi="Times New Roman" w:cs="Times New Roman"/>
          <w:sz w:val="28"/>
          <w:szCs w:val="28"/>
        </w:rPr>
        <w:t>. В качестве контраргумента можно привести</w:t>
      </w:r>
      <w:r w:rsidR="00DE4BFD">
        <w:rPr>
          <w:rFonts w:ascii="Times New Roman" w:hAnsi="Times New Roman" w:cs="Times New Roman"/>
          <w:sz w:val="28"/>
          <w:szCs w:val="28"/>
        </w:rPr>
        <w:t xml:space="preserve"> </w:t>
      </w:r>
      <w:r w:rsidRPr="00506082">
        <w:rPr>
          <w:rFonts w:ascii="Times New Roman" w:hAnsi="Times New Roman" w:cs="Times New Roman"/>
          <w:sz w:val="28"/>
          <w:szCs w:val="28"/>
        </w:rPr>
        <w:t xml:space="preserve">следующий тезис: в условиях состязательного процесса невозможно достижение объективной истины, а значит любое «знание» суда является вероятностным </w:t>
      </w:r>
      <w:r w:rsidR="00DE4BFD">
        <w:rPr>
          <w:rStyle w:val="aa"/>
          <w:rFonts w:ascii="Times New Roman" w:hAnsi="Times New Roman" w:cs="Times New Roman"/>
          <w:sz w:val="28"/>
          <w:szCs w:val="28"/>
        </w:rPr>
        <w:footnoteReference w:id="14"/>
      </w:r>
      <w:r w:rsidRPr="00506082">
        <w:rPr>
          <w:rFonts w:ascii="Times New Roman" w:hAnsi="Times New Roman" w:cs="Times New Roman"/>
          <w:sz w:val="28"/>
          <w:szCs w:val="28"/>
        </w:rPr>
        <w:t xml:space="preserve">. </w:t>
      </w:r>
    </w:p>
    <w:p w:rsidR="007845E5" w:rsidRPr="00506082"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Германские процессуалисты соответствующее решение объясняют тем, что «законодатель использует юридическую фикцию», которая позволяет утверждать, что признание действит</w:t>
      </w:r>
      <w:r>
        <w:rPr>
          <w:rFonts w:ascii="Times New Roman" w:hAnsi="Times New Roman" w:cs="Times New Roman"/>
          <w:sz w:val="28"/>
          <w:szCs w:val="28"/>
        </w:rPr>
        <w:t>ельно, поскольку стороны посчита</w:t>
      </w:r>
      <w:r w:rsidRPr="00506082">
        <w:rPr>
          <w:rFonts w:ascii="Times New Roman" w:hAnsi="Times New Roman" w:cs="Times New Roman"/>
          <w:sz w:val="28"/>
          <w:szCs w:val="28"/>
        </w:rPr>
        <w:t>ли его таковым для конкретного процесса, что, как следствие делает судебное решение, основанное на таком признании</w:t>
      </w:r>
      <w:r>
        <w:rPr>
          <w:rFonts w:ascii="Times New Roman" w:hAnsi="Times New Roman" w:cs="Times New Roman"/>
          <w:sz w:val="28"/>
          <w:szCs w:val="28"/>
        </w:rPr>
        <w:t>,</w:t>
      </w:r>
      <w:r w:rsidRPr="00506082">
        <w:rPr>
          <w:rFonts w:ascii="Times New Roman" w:hAnsi="Times New Roman" w:cs="Times New Roman"/>
          <w:sz w:val="28"/>
          <w:szCs w:val="28"/>
        </w:rPr>
        <w:t xml:space="preserve"> формально истинным</w:t>
      </w:r>
      <w:r w:rsidR="00DE4BFD">
        <w:rPr>
          <w:rStyle w:val="aa"/>
          <w:rFonts w:ascii="Times New Roman" w:hAnsi="Times New Roman" w:cs="Times New Roman"/>
          <w:sz w:val="28"/>
          <w:szCs w:val="28"/>
        </w:rPr>
        <w:footnoteReference w:id="15"/>
      </w:r>
      <w:r w:rsidRPr="00506082">
        <w:rPr>
          <w:rFonts w:ascii="Times New Roman" w:hAnsi="Times New Roman" w:cs="Times New Roman"/>
          <w:sz w:val="28"/>
          <w:szCs w:val="28"/>
        </w:rPr>
        <w:t>.</w:t>
      </w:r>
    </w:p>
    <w:p w:rsidR="00D74D78" w:rsidRDefault="007845E5" w:rsidP="00DE4BFD">
      <w:pPr>
        <w:spacing w:line="360" w:lineRule="auto"/>
        <w:ind w:firstLine="709"/>
        <w:jc w:val="both"/>
        <w:rPr>
          <w:rFonts w:ascii="Times New Roman" w:hAnsi="Times New Roman" w:cs="Times New Roman"/>
          <w:sz w:val="20"/>
          <w:szCs w:val="20"/>
        </w:rPr>
      </w:pPr>
      <w:r>
        <w:rPr>
          <w:rFonts w:ascii="Times New Roman" w:hAnsi="Times New Roman" w:cs="Times New Roman"/>
          <w:sz w:val="28"/>
          <w:szCs w:val="28"/>
        </w:rPr>
        <w:t>В литературе существует, которая предполагает отступление</w:t>
      </w:r>
      <w:r w:rsidRPr="00506082">
        <w:rPr>
          <w:rFonts w:ascii="Times New Roman" w:hAnsi="Times New Roman" w:cs="Times New Roman"/>
          <w:sz w:val="28"/>
          <w:szCs w:val="28"/>
        </w:rPr>
        <w:t xml:space="preserve"> от доказательственной концепции признания и утверждая, что признание является своеобразной «сделкой»</w:t>
      </w:r>
      <w:r w:rsidR="00DE4BFD">
        <w:rPr>
          <w:rStyle w:val="aa"/>
          <w:rFonts w:ascii="Times New Roman" w:hAnsi="Times New Roman" w:cs="Times New Roman"/>
          <w:sz w:val="28"/>
          <w:szCs w:val="28"/>
        </w:rPr>
        <w:footnoteReference w:id="16"/>
      </w:r>
      <w:r w:rsidRPr="00506082">
        <w:rPr>
          <w:rFonts w:ascii="Times New Roman" w:hAnsi="Times New Roman" w:cs="Times New Roman"/>
          <w:sz w:val="28"/>
          <w:szCs w:val="28"/>
        </w:rPr>
        <w:t xml:space="preserve">. В рамках соответствующей концепции Ф.К. фон Савиньи и Б. Виндшейд пришли к выводу о тому, что признание включает в себя волевой элемент, который основывается на материально-правовой природе признания, что привело к рассмотрению признания как </w:t>
      </w:r>
      <w:r w:rsidRPr="00506082">
        <w:rPr>
          <w:rFonts w:ascii="Times New Roman" w:hAnsi="Times New Roman" w:cs="Times New Roman"/>
          <w:sz w:val="28"/>
          <w:szCs w:val="28"/>
        </w:rPr>
        <w:lastRenderedPageBreak/>
        <w:t>процессуальной сделки, посредством которой сторона распоряжается своими правами</w:t>
      </w:r>
      <w:r w:rsidR="00DE4BFD">
        <w:rPr>
          <w:rStyle w:val="aa"/>
          <w:rFonts w:ascii="Times New Roman" w:hAnsi="Times New Roman" w:cs="Times New Roman"/>
          <w:sz w:val="28"/>
          <w:szCs w:val="28"/>
        </w:rPr>
        <w:footnoteReference w:id="17"/>
      </w:r>
      <w:r w:rsidRPr="00506082">
        <w:rPr>
          <w:rFonts w:ascii="Times New Roman" w:hAnsi="Times New Roman" w:cs="Times New Roman"/>
          <w:sz w:val="28"/>
          <w:szCs w:val="28"/>
        </w:rPr>
        <w:t>. Например, Й. Труттер исходил из того, что процессуальные права есть логическое продолжение прав материальных. В этом смысле реализация процессуальных прав есть реализация явления материальной диспозитивности</w:t>
      </w:r>
      <w:r w:rsidR="00DE4BFD">
        <w:rPr>
          <w:rStyle w:val="aa"/>
          <w:rFonts w:ascii="Times New Roman" w:hAnsi="Times New Roman" w:cs="Times New Roman"/>
          <w:sz w:val="28"/>
          <w:szCs w:val="28"/>
        </w:rPr>
        <w:footnoteReference w:id="18"/>
      </w:r>
      <w:r w:rsidRPr="00506082">
        <w:rPr>
          <w:rFonts w:ascii="Times New Roman" w:hAnsi="Times New Roman" w:cs="Times New Roman"/>
          <w:sz w:val="28"/>
          <w:szCs w:val="28"/>
        </w:rPr>
        <w:t>. Соответственно, совершая распорядительные волеизъявления вне процесса, то же самое оно может делать при его возникновении, став стороной судебного разбирательства. Аналогичную</w:t>
      </w:r>
      <w:r w:rsidR="00DE4BFD">
        <w:rPr>
          <w:rFonts w:ascii="Times New Roman" w:hAnsi="Times New Roman" w:cs="Times New Roman"/>
          <w:sz w:val="28"/>
          <w:szCs w:val="28"/>
        </w:rPr>
        <w:t xml:space="preserve"> </w:t>
      </w:r>
      <w:r w:rsidR="00D74D78" w:rsidRPr="00506082">
        <w:rPr>
          <w:rFonts w:ascii="Times New Roman" w:hAnsi="Times New Roman" w:cs="Times New Roman"/>
          <w:sz w:val="28"/>
          <w:szCs w:val="28"/>
        </w:rPr>
        <w:t>позицию в отношении признания высказывал, например, Т.М. Яблочков, акцентируя внимание на том, что стороны самостоятельно способны решать вопрос о возможности распоряжение своими правами</w:t>
      </w:r>
      <w:r w:rsidR="00DE4BFD">
        <w:rPr>
          <w:rStyle w:val="aa"/>
          <w:rFonts w:ascii="Times New Roman" w:hAnsi="Times New Roman" w:cs="Times New Roman"/>
          <w:sz w:val="28"/>
          <w:szCs w:val="28"/>
        </w:rPr>
        <w:footnoteReference w:id="19"/>
      </w:r>
      <w:r w:rsidR="00D74D78" w:rsidRPr="00506082">
        <w:rPr>
          <w:rFonts w:ascii="Times New Roman" w:hAnsi="Times New Roman" w:cs="Times New Roman"/>
          <w:sz w:val="28"/>
          <w:szCs w:val="28"/>
        </w:rPr>
        <w:t>.</w:t>
      </w:r>
    </w:p>
    <w:p w:rsidR="007845E5" w:rsidRPr="00506082" w:rsidRDefault="007845E5" w:rsidP="007845E5">
      <w:pPr>
        <w:spacing w:line="360" w:lineRule="auto"/>
        <w:ind w:firstLine="709"/>
        <w:jc w:val="both"/>
        <w:rPr>
          <w:rFonts w:ascii="Times New Roman" w:hAnsi="Times New Roman" w:cs="Times New Roman"/>
          <w:sz w:val="28"/>
          <w:szCs w:val="28"/>
        </w:rPr>
      </w:pPr>
      <w:r w:rsidRPr="00BC1E16">
        <w:rPr>
          <w:rFonts w:ascii="Times New Roman" w:hAnsi="Times New Roman" w:cs="Times New Roman"/>
          <w:sz w:val="28"/>
          <w:szCs w:val="28"/>
        </w:rPr>
        <w:t>Исходя из этой концепции процесс можно охарактеризовать так: суд остается в стороне, а процесс основывается на концепции «чистой диспозитивности».</w:t>
      </w:r>
    </w:p>
    <w:p w:rsidR="007845E5" w:rsidRDefault="00E43A29" w:rsidP="007845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Существовала</w:t>
      </w:r>
      <w:r w:rsidR="007845E5">
        <w:rPr>
          <w:rFonts w:ascii="Times New Roman" w:hAnsi="Times New Roman" w:cs="Times New Roman"/>
          <w:sz w:val="28"/>
          <w:szCs w:val="28"/>
        </w:rPr>
        <w:t xml:space="preserve"> точка зрения </w:t>
      </w:r>
      <w:r w:rsidR="007845E5" w:rsidRPr="00506082">
        <w:rPr>
          <w:rFonts w:ascii="Times New Roman" w:hAnsi="Times New Roman" w:cs="Times New Roman"/>
          <w:sz w:val="28"/>
          <w:szCs w:val="28"/>
        </w:rPr>
        <w:t>о том, что признание представляет собой «суррогат доказательства». С точки зрения соответствующей идеи заявление о признании представляет собой квазидоговор, который позволяет признать факт бесспорным</w:t>
      </w:r>
      <w:r w:rsidR="00DE4BFD">
        <w:rPr>
          <w:rStyle w:val="aa"/>
          <w:rFonts w:ascii="Times New Roman" w:hAnsi="Times New Roman" w:cs="Times New Roman"/>
          <w:sz w:val="28"/>
          <w:szCs w:val="28"/>
        </w:rPr>
        <w:footnoteReference w:id="20"/>
      </w:r>
      <w:r w:rsidR="007845E5" w:rsidRPr="00506082">
        <w:rPr>
          <w:rFonts w:ascii="Times New Roman" w:hAnsi="Times New Roman" w:cs="Times New Roman"/>
          <w:sz w:val="28"/>
          <w:szCs w:val="28"/>
        </w:rPr>
        <w:t>. И.Р. Медведев обоснованно критикует указанную позицию, полагая, что «суррогат – это заменитель чего-либо натурального, подлинного, в данном случае заменитель иных «настоящих» доказательств</w:t>
      </w:r>
      <w:r w:rsidR="00DE4BFD">
        <w:rPr>
          <w:rStyle w:val="aa"/>
          <w:rFonts w:ascii="Times New Roman" w:hAnsi="Times New Roman" w:cs="Times New Roman"/>
          <w:sz w:val="28"/>
          <w:szCs w:val="28"/>
        </w:rPr>
        <w:footnoteReference w:id="21"/>
      </w:r>
      <w:r w:rsidR="007845E5" w:rsidRPr="00506082">
        <w:rPr>
          <w:rFonts w:ascii="Times New Roman" w:hAnsi="Times New Roman" w:cs="Times New Roman"/>
          <w:sz w:val="28"/>
          <w:szCs w:val="28"/>
        </w:rPr>
        <w:t xml:space="preserve">. </w:t>
      </w:r>
      <w:r w:rsidR="007845E5" w:rsidRPr="00506082">
        <w:rPr>
          <w:rFonts w:ascii="Times New Roman" w:hAnsi="Times New Roman" w:cs="Times New Roman"/>
          <w:sz w:val="28"/>
          <w:szCs w:val="28"/>
        </w:rPr>
        <w:lastRenderedPageBreak/>
        <w:t>Но признание факта само по себе является доказательством».  В этом смысле следует согласиться с тем, что, если признание факта является доказательством и оценивается судом, то невозможно говорить о том, что данное признание является «сур</w:t>
      </w:r>
      <w:r w:rsidR="007845E5">
        <w:rPr>
          <w:rFonts w:ascii="Times New Roman" w:hAnsi="Times New Roman" w:cs="Times New Roman"/>
          <w:sz w:val="28"/>
          <w:szCs w:val="28"/>
        </w:rPr>
        <w:t xml:space="preserve">рогатом доказательства». </w:t>
      </w:r>
    </w:p>
    <w:p w:rsidR="007845E5" w:rsidRPr="00506082"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Следует отметить правильный тезис И.Р. Медведева о том, что большинство концепций, которые были разработаны применительно к признанию, имели ввиду либо признание иска, либо единый институт признания, пороки которого были раскрыты выше.</w:t>
      </w:r>
    </w:p>
    <w:p w:rsidR="007845E5" w:rsidRPr="00506082" w:rsidRDefault="007845E5" w:rsidP="00A00A39">
      <w:pPr>
        <w:spacing w:line="360" w:lineRule="auto"/>
        <w:ind w:firstLine="709"/>
        <w:jc w:val="both"/>
        <w:rPr>
          <w:rFonts w:ascii="Times New Roman" w:hAnsi="Times New Roman" w:cs="Times New Roman"/>
          <w:sz w:val="28"/>
          <w:szCs w:val="28"/>
        </w:rPr>
      </w:pPr>
      <w:r w:rsidRPr="00325595">
        <w:rPr>
          <w:rFonts w:ascii="Times New Roman" w:hAnsi="Times New Roman" w:cs="Times New Roman"/>
          <w:sz w:val="28"/>
          <w:szCs w:val="28"/>
        </w:rPr>
        <w:t xml:space="preserve">Многие авторы, как </w:t>
      </w:r>
      <w:r w:rsidR="00F90381" w:rsidRPr="00325595">
        <w:rPr>
          <w:rFonts w:ascii="Times New Roman" w:hAnsi="Times New Roman" w:cs="Times New Roman"/>
          <w:sz w:val="28"/>
          <w:szCs w:val="28"/>
        </w:rPr>
        <w:t>отечественные</w:t>
      </w:r>
      <w:r w:rsidRPr="00325595">
        <w:rPr>
          <w:rFonts w:ascii="Times New Roman" w:hAnsi="Times New Roman" w:cs="Times New Roman"/>
          <w:sz w:val="28"/>
          <w:szCs w:val="28"/>
        </w:rPr>
        <w:t xml:space="preserve">, так </w:t>
      </w:r>
      <w:r w:rsidR="00F90381" w:rsidRPr="00325595">
        <w:rPr>
          <w:rFonts w:ascii="Times New Roman" w:hAnsi="Times New Roman" w:cs="Times New Roman"/>
          <w:sz w:val="28"/>
          <w:szCs w:val="28"/>
        </w:rPr>
        <w:t>и иностранные</w:t>
      </w:r>
      <w:r w:rsidR="00325595" w:rsidRPr="00325595">
        <w:rPr>
          <w:rFonts w:ascii="Times New Roman" w:hAnsi="Times New Roman" w:cs="Times New Roman"/>
          <w:sz w:val="28"/>
          <w:szCs w:val="28"/>
        </w:rPr>
        <w:t xml:space="preserve"> обращали внимание</w:t>
      </w:r>
      <w:r w:rsidRPr="00325595">
        <w:rPr>
          <w:rFonts w:ascii="Times New Roman" w:hAnsi="Times New Roman" w:cs="Times New Roman"/>
          <w:sz w:val="28"/>
          <w:szCs w:val="28"/>
        </w:rPr>
        <w:t xml:space="preserve"> понимание</w:t>
      </w:r>
      <w:r w:rsidR="00A00A39" w:rsidRPr="00325595">
        <w:rPr>
          <w:rFonts w:ascii="Times New Roman" w:hAnsi="Times New Roman" w:cs="Times New Roman"/>
          <w:sz w:val="28"/>
          <w:szCs w:val="28"/>
        </w:rPr>
        <w:t xml:space="preserve"> </w:t>
      </w:r>
      <w:r w:rsidR="00D74D78" w:rsidRPr="00325595">
        <w:rPr>
          <w:rFonts w:ascii="Times New Roman" w:hAnsi="Times New Roman" w:cs="Times New Roman"/>
          <w:sz w:val="28"/>
          <w:szCs w:val="28"/>
        </w:rPr>
        <w:t>признания как односторонней сделки</w:t>
      </w:r>
      <w:r w:rsidR="00DE4BFD" w:rsidRPr="00325595">
        <w:rPr>
          <w:rStyle w:val="aa"/>
          <w:rFonts w:ascii="Times New Roman" w:hAnsi="Times New Roman" w:cs="Times New Roman"/>
          <w:sz w:val="28"/>
          <w:szCs w:val="28"/>
        </w:rPr>
        <w:footnoteReference w:id="22"/>
      </w:r>
      <w:r w:rsidR="00D74D78" w:rsidRPr="00325595">
        <w:rPr>
          <w:rFonts w:ascii="Times New Roman" w:hAnsi="Times New Roman" w:cs="Times New Roman"/>
          <w:sz w:val="28"/>
          <w:szCs w:val="28"/>
        </w:rPr>
        <w:t>.</w:t>
      </w:r>
      <w:r w:rsidR="00D74D78" w:rsidRPr="00506082">
        <w:rPr>
          <w:rFonts w:ascii="Times New Roman" w:hAnsi="Times New Roman" w:cs="Times New Roman"/>
          <w:sz w:val="28"/>
          <w:szCs w:val="28"/>
        </w:rPr>
        <w:t xml:space="preserve"> Некоторые авторы указывают на </w:t>
      </w:r>
      <w:r w:rsidRPr="00506082">
        <w:rPr>
          <w:rFonts w:ascii="Times New Roman" w:hAnsi="Times New Roman" w:cs="Times New Roman"/>
          <w:sz w:val="28"/>
          <w:szCs w:val="28"/>
        </w:rPr>
        <w:t>договорную теорию признания</w:t>
      </w:r>
      <w:r w:rsidR="007B1257">
        <w:rPr>
          <w:rStyle w:val="aa"/>
          <w:rFonts w:ascii="Times New Roman" w:hAnsi="Times New Roman" w:cs="Times New Roman"/>
          <w:sz w:val="28"/>
          <w:szCs w:val="28"/>
        </w:rPr>
        <w:footnoteReference w:id="23"/>
      </w:r>
      <w:r w:rsidRPr="00506082">
        <w:rPr>
          <w:rFonts w:ascii="Times New Roman" w:hAnsi="Times New Roman" w:cs="Times New Roman"/>
          <w:sz w:val="28"/>
          <w:szCs w:val="28"/>
        </w:rPr>
        <w:t>. Например, указывается, что «признание представляет собой двусторонний волевой акт: договор между сторонами, которым устанавливается фикция правды по поводу какого-либо обстоятельства»</w:t>
      </w:r>
      <w:r w:rsidR="007B1257">
        <w:rPr>
          <w:rStyle w:val="aa"/>
          <w:rFonts w:ascii="Times New Roman" w:hAnsi="Times New Roman" w:cs="Times New Roman"/>
          <w:sz w:val="28"/>
          <w:szCs w:val="28"/>
        </w:rPr>
        <w:footnoteReference w:id="24"/>
      </w:r>
      <w:r w:rsidRPr="00506082">
        <w:rPr>
          <w:rFonts w:ascii="Times New Roman" w:hAnsi="Times New Roman" w:cs="Times New Roman"/>
          <w:sz w:val="28"/>
          <w:szCs w:val="28"/>
        </w:rPr>
        <w:t>. Согласно соответствующей концепции необходимо, чтобы было утверждение одной стороны и признание соответствующего факта другой стороной.</w:t>
      </w:r>
    </w:p>
    <w:p w:rsidR="007845E5"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И.Р. Медведев не соглашается с такой позицией, указывая, что в указанном случае суд признание не проверяет, «это не доказательство, а </w:t>
      </w:r>
      <w:r w:rsidRPr="00506082">
        <w:rPr>
          <w:rFonts w:ascii="Times New Roman" w:hAnsi="Times New Roman" w:cs="Times New Roman"/>
          <w:sz w:val="28"/>
          <w:szCs w:val="28"/>
        </w:rPr>
        <w:lastRenderedPageBreak/>
        <w:t>волеизъявление, направленное на изменение прав и обязанностей сторон». И.Р. Медведев исходит из того, что признание факта является доказательством, что, по мнению И.Р. Медведева, означает отсутствие договорной (волевой) природы признания факта. И.Р. Медведев полагает, что «при свободной оценке доказательств вообще нельзя связывать суд каким-либо договором между сторонами или односторонними сделками. Сила средства доказывания не варьируется в зависимости от волеизъявления сторон, а определяется судом». Как видно, указанный тезис И.Р. Медведева основывается на том, что признание есть доказательства, на основании чего делаются выводы об отношении суда к соответствующему институту. Но сам факт того, что признание есть доказательство</w:t>
      </w:r>
      <w:r>
        <w:rPr>
          <w:rFonts w:ascii="Times New Roman" w:hAnsi="Times New Roman" w:cs="Times New Roman"/>
          <w:sz w:val="28"/>
          <w:szCs w:val="28"/>
        </w:rPr>
        <w:t>,</w:t>
      </w:r>
      <w:r w:rsidRPr="00506082">
        <w:rPr>
          <w:rFonts w:ascii="Times New Roman" w:hAnsi="Times New Roman" w:cs="Times New Roman"/>
          <w:sz w:val="28"/>
          <w:szCs w:val="28"/>
        </w:rPr>
        <w:t xml:space="preserve"> И.Р. Медведевым не доказывается</w:t>
      </w:r>
      <w:r w:rsidR="007B1257">
        <w:rPr>
          <w:rStyle w:val="aa"/>
          <w:rFonts w:ascii="Times New Roman" w:hAnsi="Times New Roman" w:cs="Times New Roman"/>
          <w:sz w:val="28"/>
          <w:szCs w:val="28"/>
        </w:rPr>
        <w:footnoteReference w:id="25"/>
      </w:r>
      <w:r w:rsidRPr="00506082">
        <w:rPr>
          <w:rFonts w:ascii="Times New Roman" w:hAnsi="Times New Roman" w:cs="Times New Roman"/>
          <w:sz w:val="28"/>
          <w:szCs w:val="28"/>
        </w:rPr>
        <w:t>.</w:t>
      </w:r>
    </w:p>
    <w:p w:rsidR="007845E5" w:rsidRDefault="007B1257"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 </w:t>
      </w:r>
      <w:r w:rsidR="007845E5" w:rsidRPr="00506082">
        <w:rPr>
          <w:rFonts w:ascii="Times New Roman" w:hAnsi="Times New Roman" w:cs="Times New Roman"/>
          <w:sz w:val="28"/>
          <w:szCs w:val="28"/>
        </w:rPr>
        <w:t>«Данная концепция (волевая концепция) на признание факта как доказательство распространена быть не может, поскольку оно по своей природе не рассчитано на изменение прав или обязанностей», - пишет И.Р. Медведев</w:t>
      </w:r>
      <w:r>
        <w:rPr>
          <w:rStyle w:val="aa"/>
          <w:rFonts w:ascii="Times New Roman" w:hAnsi="Times New Roman" w:cs="Times New Roman"/>
          <w:sz w:val="28"/>
          <w:szCs w:val="28"/>
        </w:rPr>
        <w:footnoteReference w:id="26"/>
      </w:r>
      <w:r w:rsidR="007845E5" w:rsidRPr="00506082">
        <w:rPr>
          <w:rFonts w:ascii="Times New Roman" w:hAnsi="Times New Roman" w:cs="Times New Roman"/>
          <w:sz w:val="28"/>
          <w:szCs w:val="28"/>
        </w:rPr>
        <w:t>. Приведенный тезис является «наглядной демонстрацией» того, что И.Р. Медведев пытается волевую концепцию применить к признанию как доказате</w:t>
      </w:r>
      <w:r w:rsidR="007845E5">
        <w:rPr>
          <w:rFonts w:ascii="Times New Roman" w:hAnsi="Times New Roman" w:cs="Times New Roman"/>
          <w:sz w:val="28"/>
          <w:szCs w:val="28"/>
        </w:rPr>
        <w:t>льству. Однако, это оказывается затруднительно</w:t>
      </w:r>
      <w:r w:rsidR="007845E5" w:rsidRPr="00506082">
        <w:rPr>
          <w:rFonts w:ascii="Times New Roman" w:hAnsi="Times New Roman" w:cs="Times New Roman"/>
          <w:sz w:val="28"/>
          <w:szCs w:val="28"/>
        </w:rPr>
        <w:t>, поскольку понимание признания в качестве волевого действия имеет иную природу.</w:t>
      </w:r>
    </w:p>
    <w:p w:rsidR="007845E5" w:rsidRPr="00506082"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дальнейшем И.Р. Медведев приводит в качестве аргумента то, что, если признание есть договор, «то его нужно рассматривать как любой договор, который подлежит проверке суда»</w:t>
      </w:r>
      <w:r w:rsidR="007B1257">
        <w:rPr>
          <w:rStyle w:val="aa"/>
          <w:rFonts w:ascii="Times New Roman" w:hAnsi="Times New Roman" w:cs="Times New Roman"/>
          <w:sz w:val="28"/>
          <w:szCs w:val="28"/>
        </w:rPr>
        <w:footnoteReference w:id="27"/>
      </w:r>
      <w:r w:rsidRPr="00506082">
        <w:rPr>
          <w:rFonts w:ascii="Times New Roman" w:hAnsi="Times New Roman" w:cs="Times New Roman"/>
          <w:sz w:val="28"/>
          <w:szCs w:val="28"/>
        </w:rPr>
        <w:t xml:space="preserve">. В контексте волевой концепции признание как договор является сделкой процессуальной, что означает невозможность оценки соответствующего договора как доказательства в отношении фактов, которые являются предметом распоряжения.  Данный вывод основан на том, что процессуальная сделка </w:t>
      </w:r>
      <w:r w:rsidRPr="00506082">
        <w:rPr>
          <w:rFonts w:ascii="Times New Roman" w:hAnsi="Times New Roman" w:cs="Times New Roman"/>
          <w:sz w:val="28"/>
          <w:szCs w:val="28"/>
        </w:rPr>
        <w:lastRenderedPageBreak/>
        <w:t>предполагает то, что в качестве предмета ее «свидетельствования» является сам факт распоряжения, но не факты, являющиеся предметом распоряжения.</w:t>
      </w:r>
    </w:p>
    <w:p w:rsidR="007B1257"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Некоторыми германскими авторами была предложена концепция «отказа от права», согласно которой лиц может отказаться от возможности защищаться в силу принципа состязательности, что должно влечь для суда принятие позиции другой стороны в качестве формальной истины</w:t>
      </w:r>
      <w:r w:rsidR="007B1257">
        <w:rPr>
          <w:rStyle w:val="aa"/>
          <w:rFonts w:ascii="Times New Roman" w:hAnsi="Times New Roman" w:cs="Times New Roman"/>
          <w:sz w:val="28"/>
          <w:szCs w:val="28"/>
        </w:rPr>
        <w:footnoteReference w:id="28"/>
      </w:r>
      <w:r w:rsidRPr="00506082">
        <w:rPr>
          <w:rFonts w:ascii="Times New Roman" w:hAnsi="Times New Roman" w:cs="Times New Roman"/>
          <w:sz w:val="28"/>
          <w:szCs w:val="28"/>
        </w:rPr>
        <w:t>.</w:t>
      </w:r>
    </w:p>
    <w:p w:rsidR="00D74D78" w:rsidRDefault="007845E5" w:rsidP="007845E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 Данная концепция предпо</w:t>
      </w:r>
      <w:r>
        <w:rPr>
          <w:rFonts w:ascii="Times New Roman" w:hAnsi="Times New Roman" w:cs="Times New Roman"/>
          <w:sz w:val="28"/>
          <w:szCs w:val="28"/>
        </w:rPr>
        <w:t xml:space="preserve">лагала возможность суда принять </w:t>
      </w:r>
      <w:r w:rsidRPr="00506082">
        <w:rPr>
          <w:rFonts w:ascii="Times New Roman" w:hAnsi="Times New Roman" w:cs="Times New Roman"/>
          <w:sz w:val="28"/>
          <w:szCs w:val="28"/>
        </w:rPr>
        <w:t xml:space="preserve">противоположную позицию в силу того, что признающийся «отказывался» от защиты, хотя </w:t>
      </w:r>
      <w:r w:rsidR="00D74D78" w:rsidRPr="00506082">
        <w:rPr>
          <w:rFonts w:ascii="Times New Roman" w:hAnsi="Times New Roman" w:cs="Times New Roman"/>
          <w:sz w:val="28"/>
          <w:szCs w:val="28"/>
        </w:rPr>
        <w:t xml:space="preserve">обязан перед другой стороной доказывать свою позицию. </w:t>
      </w:r>
    </w:p>
    <w:p w:rsidR="007845E5" w:rsidRPr="00506082" w:rsidRDefault="002A587E" w:rsidP="002A587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Опровергая</w:t>
      </w:r>
      <w:r>
        <w:rPr>
          <w:rFonts w:ascii="Times New Roman" w:hAnsi="Times New Roman" w:cs="Times New Roman"/>
          <w:sz w:val="28"/>
          <w:szCs w:val="28"/>
        </w:rPr>
        <w:t xml:space="preserve"> </w:t>
      </w:r>
      <w:r w:rsidR="007845E5" w:rsidRPr="00506082">
        <w:rPr>
          <w:rFonts w:ascii="Times New Roman" w:hAnsi="Times New Roman" w:cs="Times New Roman"/>
          <w:sz w:val="28"/>
          <w:szCs w:val="28"/>
        </w:rPr>
        <w:t>данную идею</w:t>
      </w:r>
      <w:r w:rsidR="007845E5">
        <w:rPr>
          <w:rFonts w:ascii="Times New Roman" w:hAnsi="Times New Roman" w:cs="Times New Roman"/>
          <w:sz w:val="28"/>
          <w:szCs w:val="28"/>
        </w:rPr>
        <w:t>,</w:t>
      </w:r>
      <w:r w:rsidR="007845E5" w:rsidRPr="00506082">
        <w:rPr>
          <w:rFonts w:ascii="Times New Roman" w:hAnsi="Times New Roman" w:cs="Times New Roman"/>
          <w:sz w:val="28"/>
          <w:szCs w:val="28"/>
        </w:rPr>
        <w:t xml:space="preserve"> Т.М. Яблочков указывал, что соответствующая концепция (наличие прав и обязанностей сторон по отношению друг к другу) «не соответствует публично правовой природе отношений суда к тяжущимся»</w:t>
      </w:r>
      <w:r w:rsidR="007B1257">
        <w:rPr>
          <w:rStyle w:val="aa"/>
          <w:rFonts w:ascii="Times New Roman" w:hAnsi="Times New Roman" w:cs="Times New Roman"/>
          <w:sz w:val="28"/>
          <w:szCs w:val="28"/>
        </w:rPr>
        <w:footnoteReference w:id="29"/>
      </w:r>
      <w:r w:rsidR="007845E5" w:rsidRPr="00506082">
        <w:rPr>
          <w:rFonts w:ascii="Times New Roman" w:hAnsi="Times New Roman" w:cs="Times New Roman"/>
          <w:sz w:val="28"/>
          <w:szCs w:val="28"/>
        </w:rPr>
        <w:t>. Кроме того, следует согласиться с тезисом И.Р. Медведева, который полагает, что признание зачастую выражено именно положительным образом</w:t>
      </w:r>
      <w:r w:rsidR="007B1257">
        <w:rPr>
          <w:rStyle w:val="aa"/>
          <w:rFonts w:ascii="Times New Roman" w:hAnsi="Times New Roman" w:cs="Times New Roman"/>
          <w:sz w:val="28"/>
          <w:szCs w:val="28"/>
        </w:rPr>
        <w:footnoteReference w:id="30"/>
      </w:r>
      <w:r w:rsidR="007845E5" w:rsidRPr="00506082">
        <w:rPr>
          <w:rFonts w:ascii="Times New Roman" w:hAnsi="Times New Roman" w:cs="Times New Roman"/>
          <w:sz w:val="28"/>
          <w:szCs w:val="28"/>
        </w:rPr>
        <w:t>.</w:t>
      </w:r>
    </w:p>
    <w:p w:rsidR="00613F16" w:rsidRDefault="007845E5" w:rsidP="00613F16">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Таким образом, распорядительная теория признания предполагает полноценное «господство» принципа диспозитивности и возможность сторон представить факты в процесс по с</w:t>
      </w:r>
      <w:r>
        <w:rPr>
          <w:rFonts w:ascii="Times New Roman" w:hAnsi="Times New Roman" w:cs="Times New Roman"/>
          <w:sz w:val="28"/>
          <w:szCs w:val="28"/>
        </w:rPr>
        <w:t>воему усмотрению и разумению</w:t>
      </w:r>
      <w:r w:rsidRPr="00506082">
        <w:rPr>
          <w:rFonts w:ascii="Times New Roman" w:hAnsi="Times New Roman" w:cs="Times New Roman"/>
          <w:sz w:val="28"/>
          <w:szCs w:val="28"/>
        </w:rPr>
        <w:t>, за исключением фактов объективно невозможных</w:t>
      </w:r>
      <w:r w:rsidR="007B1257">
        <w:rPr>
          <w:rStyle w:val="aa"/>
          <w:rFonts w:ascii="Times New Roman" w:hAnsi="Times New Roman" w:cs="Times New Roman"/>
          <w:sz w:val="28"/>
          <w:szCs w:val="28"/>
        </w:rPr>
        <w:footnoteReference w:id="31"/>
      </w:r>
      <w:r w:rsidRPr="00506082">
        <w:rPr>
          <w:rFonts w:ascii="Times New Roman" w:hAnsi="Times New Roman" w:cs="Times New Roman"/>
          <w:sz w:val="28"/>
          <w:szCs w:val="28"/>
        </w:rPr>
        <w:t xml:space="preserve">. </w:t>
      </w:r>
    </w:p>
    <w:p w:rsidR="00001DF1" w:rsidRDefault="00001DF1" w:rsidP="001829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Применимость данной концепции будет оценена ниже при исследовании возможности </w:t>
      </w:r>
      <w:r w:rsidR="00D25C1C">
        <w:rPr>
          <w:rFonts w:ascii="Times New Roman" w:hAnsi="Times New Roman" w:cs="Times New Roman"/>
          <w:sz w:val="28"/>
          <w:szCs w:val="28"/>
        </w:rPr>
        <w:t>представителя давать объяснения.</w:t>
      </w:r>
    </w:p>
    <w:p w:rsidR="00D81A24" w:rsidRDefault="00D81A24" w:rsidP="00D81A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уже было показано, дореволюционные отечественные авторы, а также иностранные авторы, выделявшие признание фактов, давали определенную характеристику признания факта.</w:t>
      </w:r>
    </w:p>
    <w:p w:rsidR="00D81A24" w:rsidRDefault="00D81A24" w:rsidP="00D81A24">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Следует отметить, что невыгодность/выгодность для лица, сообщающего факты выделяется в качестве разграничительной черты</w:t>
      </w:r>
      <w:r w:rsidR="007B1257">
        <w:rPr>
          <w:rFonts w:ascii="Times New Roman" w:hAnsi="Times New Roman" w:cs="Times New Roman"/>
          <w:sz w:val="28"/>
          <w:szCs w:val="28"/>
        </w:rPr>
        <w:t xml:space="preserve"> </w:t>
      </w:r>
      <w:r w:rsidRPr="00506082">
        <w:rPr>
          <w:rFonts w:ascii="Times New Roman" w:hAnsi="Times New Roman" w:cs="Times New Roman"/>
          <w:sz w:val="28"/>
          <w:szCs w:val="28"/>
        </w:rPr>
        <w:t>признания и утверждения не только отечественными учеными, но и зарубежными</w:t>
      </w:r>
      <w:r w:rsidR="007B1257">
        <w:rPr>
          <w:rStyle w:val="aa"/>
          <w:rFonts w:ascii="Times New Roman" w:hAnsi="Times New Roman" w:cs="Times New Roman"/>
          <w:sz w:val="28"/>
          <w:szCs w:val="28"/>
        </w:rPr>
        <w:footnoteReference w:id="32"/>
      </w:r>
      <w:r w:rsidRPr="00506082">
        <w:rPr>
          <w:rFonts w:ascii="Times New Roman" w:hAnsi="Times New Roman" w:cs="Times New Roman"/>
          <w:sz w:val="28"/>
          <w:szCs w:val="28"/>
        </w:rPr>
        <w:t>.</w:t>
      </w:r>
    </w:p>
    <w:p w:rsidR="005C3441" w:rsidRDefault="00D81A24" w:rsidP="00A00A3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Не соглашаясь с указанным разделением, И.Р. Медведев приводит </w:t>
      </w:r>
      <w:r w:rsidR="00D74D78" w:rsidRPr="00506082">
        <w:rPr>
          <w:rFonts w:ascii="Times New Roman" w:hAnsi="Times New Roman" w:cs="Times New Roman"/>
          <w:sz w:val="28"/>
          <w:szCs w:val="28"/>
        </w:rPr>
        <w:t xml:space="preserve">позицию К. Шнейдера, согласно которой «Признание и утверждение не </w:t>
      </w:r>
      <w:r w:rsidRPr="00506082">
        <w:rPr>
          <w:rFonts w:ascii="Times New Roman" w:hAnsi="Times New Roman" w:cs="Times New Roman"/>
          <w:sz w:val="28"/>
          <w:szCs w:val="28"/>
        </w:rPr>
        <w:t>являются настолько противоположными друг другу</w:t>
      </w:r>
      <w:r>
        <w:rPr>
          <w:rFonts w:ascii="Times New Roman" w:hAnsi="Times New Roman" w:cs="Times New Roman"/>
          <w:sz w:val="28"/>
          <w:szCs w:val="28"/>
        </w:rPr>
        <w:t>,</w:t>
      </w:r>
      <w:r w:rsidRPr="00506082">
        <w:rPr>
          <w:rFonts w:ascii="Times New Roman" w:hAnsi="Times New Roman" w:cs="Times New Roman"/>
          <w:sz w:val="28"/>
          <w:szCs w:val="28"/>
        </w:rPr>
        <w:t xml:space="preserve"> в утверждениях также может содержаться невыгодное обстоятельство, которое может быть реализовано в качестве признания противником»</w:t>
      </w:r>
      <w:r w:rsidR="007B1257">
        <w:rPr>
          <w:rStyle w:val="aa"/>
          <w:rFonts w:ascii="Times New Roman" w:hAnsi="Times New Roman" w:cs="Times New Roman"/>
          <w:sz w:val="28"/>
          <w:szCs w:val="28"/>
        </w:rPr>
        <w:footnoteReference w:id="33"/>
      </w:r>
      <w:r w:rsidRPr="00506082">
        <w:rPr>
          <w:rFonts w:ascii="Times New Roman" w:hAnsi="Times New Roman" w:cs="Times New Roman"/>
          <w:sz w:val="28"/>
          <w:szCs w:val="28"/>
        </w:rPr>
        <w:t xml:space="preserve">. Эта позиция обосновывается тем, что невыгодность как существенный признак признания является ошибочным, так как невыгодность определяется лишь при вынесении решения, когда круг рассмотренных фактов и доказательств, их </w:t>
      </w:r>
      <w:r w:rsidR="00D74D78" w:rsidRPr="00506082">
        <w:rPr>
          <w:rFonts w:ascii="Times New Roman" w:hAnsi="Times New Roman" w:cs="Times New Roman"/>
          <w:sz w:val="28"/>
          <w:szCs w:val="28"/>
        </w:rPr>
        <w:t>подтверждающих, будет окончательно определен</w:t>
      </w:r>
      <w:r w:rsidR="007B1257">
        <w:rPr>
          <w:rStyle w:val="aa"/>
          <w:rFonts w:ascii="Times New Roman" w:hAnsi="Times New Roman" w:cs="Times New Roman"/>
          <w:sz w:val="28"/>
          <w:szCs w:val="28"/>
        </w:rPr>
        <w:footnoteReference w:id="34"/>
      </w:r>
      <w:r w:rsidR="00D74D78" w:rsidRPr="00506082">
        <w:rPr>
          <w:rFonts w:ascii="Times New Roman" w:hAnsi="Times New Roman" w:cs="Times New Roman"/>
          <w:sz w:val="28"/>
          <w:szCs w:val="28"/>
        </w:rPr>
        <w:t>.</w:t>
      </w:r>
    </w:p>
    <w:p w:rsidR="00EF7D51" w:rsidRDefault="00EF7D51" w:rsidP="00D81A24">
      <w:pPr>
        <w:spacing w:line="360" w:lineRule="auto"/>
        <w:jc w:val="both"/>
        <w:rPr>
          <w:rFonts w:ascii="Times New Roman" w:hAnsi="Times New Roman" w:cs="Times New Roman"/>
          <w:sz w:val="28"/>
          <w:szCs w:val="28"/>
        </w:rPr>
      </w:pPr>
    </w:p>
    <w:p w:rsidR="00EF7D51" w:rsidRDefault="00EF7D51" w:rsidP="00D81A24">
      <w:pPr>
        <w:spacing w:line="360" w:lineRule="auto"/>
        <w:jc w:val="both"/>
        <w:rPr>
          <w:rFonts w:ascii="Times New Roman" w:hAnsi="Times New Roman" w:cs="Times New Roman"/>
          <w:sz w:val="28"/>
          <w:szCs w:val="28"/>
        </w:rPr>
      </w:pPr>
    </w:p>
    <w:p w:rsidR="00EF7D51" w:rsidRDefault="00EF7D51" w:rsidP="00D81A24">
      <w:pPr>
        <w:spacing w:line="360" w:lineRule="auto"/>
        <w:jc w:val="both"/>
        <w:rPr>
          <w:rFonts w:ascii="Times New Roman" w:hAnsi="Times New Roman" w:cs="Times New Roman"/>
          <w:sz w:val="28"/>
          <w:szCs w:val="28"/>
        </w:rPr>
      </w:pPr>
    </w:p>
    <w:p w:rsidR="00EF7D51" w:rsidRDefault="00EF7D51" w:rsidP="00D81A24">
      <w:pPr>
        <w:spacing w:line="360" w:lineRule="auto"/>
        <w:jc w:val="both"/>
        <w:rPr>
          <w:rFonts w:ascii="Times New Roman" w:hAnsi="Times New Roman" w:cs="Times New Roman"/>
          <w:sz w:val="28"/>
          <w:szCs w:val="28"/>
        </w:rPr>
      </w:pPr>
    </w:p>
    <w:p w:rsidR="007B1257" w:rsidRDefault="007B1257" w:rsidP="007B1257"/>
    <w:p w:rsidR="00325595" w:rsidRPr="007B1257" w:rsidRDefault="00325595" w:rsidP="007B1257"/>
    <w:p w:rsidR="00EF7D51" w:rsidRPr="00696D7A" w:rsidRDefault="00325595" w:rsidP="00EF7D51">
      <w:pPr>
        <w:pStyle w:val="1"/>
        <w:jc w:val="center"/>
        <w:rPr>
          <w:rFonts w:ascii="Times New Roman" w:hAnsi="Times New Roman" w:cs="Times New Roman"/>
          <w:b/>
          <w:color w:val="auto"/>
          <w:sz w:val="28"/>
          <w:szCs w:val="28"/>
        </w:rPr>
      </w:pPr>
      <w:r w:rsidRPr="00696D7A">
        <w:rPr>
          <w:rFonts w:ascii="Times New Roman" w:hAnsi="Times New Roman" w:cs="Times New Roman"/>
          <w:b/>
          <w:color w:val="auto"/>
          <w:sz w:val="28"/>
          <w:szCs w:val="28"/>
        </w:rPr>
        <w:lastRenderedPageBreak/>
        <w:t>§</w:t>
      </w:r>
      <w:r w:rsidR="00EF7D51" w:rsidRPr="00696D7A">
        <w:rPr>
          <w:rFonts w:ascii="Times New Roman" w:hAnsi="Times New Roman" w:cs="Times New Roman"/>
          <w:b/>
          <w:color w:val="auto"/>
          <w:sz w:val="28"/>
          <w:szCs w:val="28"/>
        </w:rPr>
        <w:t>2. С</w:t>
      </w:r>
      <w:r w:rsidR="00BB5D0B" w:rsidRPr="00696D7A">
        <w:rPr>
          <w:rFonts w:ascii="Times New Roman" w:hAnsi="Times New Roman" w:cs="Times New Roman"/>
          <w:b/>
          <w:color w:val="auto"/>
          <w:sz w:val="28"/>
          <w:szCs w:val="28"/>
        </w:rPr>
        <w:t xml:space="preserve">ОВЕТСКИЙ ПЕРИОД </w:t>
      </w:r>
    </w:p>
    <w:p w:rsidR="007B1257" w:rsidRPr="00696D7A" w:rsidRDefault="007B1257" w:rsidP="007B1257">
      <w:pPr>
        <w:rPr>
          <w:rFonts w:ascii="Times New Roman" w:hAnsi="Times New Roman" w:cs="Times New Roman"/>
          <w:sz w:val="28"/>
          <w:szCs w:val="28"/>
        </w:rPr>
      </w:pPr>
    </w:p>
    <w:p w:rsidR="00EF7D51" w:rsidRDefault="00EF7D51" w:rsidP="00EF7D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советской юридической литературе, посвященной объяснениям сторон, изначально также основное внимание уделялось лишь признанию факта.</w:t>
      </w:r>
    </w:p>
    <w:p w:rsidR="00EF7D51" w:rsidRPr="00506082" w:rsidRDefault="00EF7D51" w:rsidP="00EF7D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06082">
        <w:rPr>
          <w:rFonts w:ascii="Times New Roman" w:hAnsi="Times New Roman" w:cs="Times New Roman"/>
          <w:sz w:val="28"/>
          <w:szCs w:val="28"/>
        </w:rPr>
        <w:t>ак пишет С.В. Курылев,</w:t>
      </w:r>
      <w:r>
        <w:rPr>
          <w:rFonts w:ascii="Times New Roman" w:hAnsi="Times New Roman" w:cs="Times New Roman"/>
          <w:sz w:val="28"/>
          <w:szCs w:val="28"/>
        </w:rPr>
        <w:t xml:space="preserve"> анализируя взгляды в советской литературе, </w:t>
      </w:r>
      <w:r w:rsidRPr="00506082">
        <w:rPr>
          <w:rFonts w:ascii="Times New Roman" w:hAnsi="Times New Roman" w:cs="Times New Roman"/>
          <w:sz w:val="28"/>
          <w:szCs w:val="28"/>
        </w:rPr>
        <w:t xml:space="preserve">под объяснениями сторон в качестве доказательства понимается прежде всего признание. </w:t>
      </w:r>
      <w:r>
        <w:rPr>
          <w:rFonts w:ascii="Times New Roman" w:hAnsi="Times New Roman" w:cs="Times New Roman"/>
          <w:sz w:val="28"/>
          <w:szCs w:val="28"/>
        </w:rPr>
        <w:t>С</w:t>
      </w:r>
      <w:r w:rsidRPr="00506082">
        <w:rPr>
          <w:rFonts w:ascii="Times New Roman" w:hAnsi="Times New Roman" w:cs="Times New Roman"/>
          <w:sz w:val="28"/>
          <w:szCs w:val="28"/>
        </w:rPr>
        <w:t>оответствующий вывод делается С.В. Курылевым в связи с тем, что действующее на тот момент законодательство напрямую не указывало на понимание объяснений сторон в качестве доказательства</w:t>
      </w:r>
      <w:r w:rsidR="007B1257">
        <w:rPr>
          <w:rStyle w:val="aa"/>
          <w:rFonts w:ascii="Times New Roman" w:hAnsi="Times New Roman" w:cs="Times New Roman"/>
          <w:sz w:val="28"/>
          <w:szCs w:val="28"/>
        </w:rPr>
        <w:footnoteReference w:id="35"/>
      </w:r>
      <w:r w:rsidRPr="00506082">
        <w:rPr>
          <w:rFonts w:ascii="Times New Roman" w:hAnsi="Times New Roman" w:cs="Times New Roman"/>
          <w:sz w:val="28"/>
          <w:szCs w:val="28"/>
        </w:rPr>
        <w:t>.</w:t>
      </w:r>
      <w:r>
        <w:rPr>
          <w:rFonts w:ascii="Times New Roman" w:hAnsi="Times New Roman" w:cs="Times New Roman"/>
          <w:sz w:val="28"/>
          <w:szCs w:val="28"/>
        </w:rPr>
        <w:t xml:space="preserve"> Это позволяет утверждать, что С.В. Курылев поднимает новую для отечественной дискуссии, проблему возможности выделения утверждения в рамках объяснения сторон.</w:t>
      </w:r>
    </w:p>
    <w:p w:rsidR="004A720C" w:rsidRPr="00506082" w:rsidRDefault="00EF7D51" w:rsidP="00A00A3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свою очередь, соответствующие выводы делались на основании толкования иных норм процессуальных законов. Однако, некоторые ученые, </w:t>
      </w:r>
      <w:r w:rsidR="00D74D78" w:rsidRPr="00506082">
        <w:rPr>
          <w:rFonts w:ascii="Times New Roman" w:hAnsi="Times New Roman" w:cs="Times New Roman"/>
          <w:sz w:val="28"/>
          <w:szCs w:val="28"/>
        </w:rPr>
        <w:t>например, Гершонов отказывался признавать за объяснениями сторон, в целом, статус доказательства, придавая соответствующий статус лишь признанию</w:t>
      </w:r>
      <w:r w:rsidR="007B1257">
        <w:rPr>
          <w:rStyle w:val="aa"/>
          <w:rFonts w:ascii="Times New Roman" w:hAnsi="Times New Roman" w:cs="Times New Roman"/>
          <w:sz w:val="28"/>
          <w:szCs w:val="28"/>
        </w:rPr>
        <w:footnoteReference w:id="36"/>
      </w:r>
      <w:r w:rsidR="00D74D78" w:rsidRPr="00506082">
        <w:rPr>
          <w:rFonts w:ascii="Times New Roman" w:hAnsi="Times New Roman" w:cs="Times New Roman"/>
          <w:sz w:val="28"/>
          <w:szCs w:val="28"/>
        </w:rPr>
        <w:t>. Иные ученые, например, К.С. Юдельсон, С.Н. Абрамов, хотя и указывают на общий характер объяснения сторон, при ближайшем</w:t>
      </w:r>
      <w:r w:rsidR="00D74D78">
        <w:rPr>
          <w:rFonts w:ascii="Times New Roman" w:hAnsi="Times New Roman" w:cs="Times New Roman"/>
          <w:sz w:val="28"/>
          <w:szCs w:val="28"/>
        </w:rPr>
        <w:t xml:space="preserve"> </w:t>
      </w:r>
      <w:r w:rsidR="004A720C" w:rsidRPr="00506082">
        <w:rPr>
          <w:rFonts w:ascii="Times New Roman" w:hAnsi="Times New Roman" w:cs="Times New Roman"/>
          <w:sz w:val="28"/>
          <w:szCs w:val="28"/>
        </w:rPr>
        <w:t>рассмотрении соответствующих работ имели ввиду прежде всего признание, которое понималось как обстоятельство, делающее ненужным процесс доказывания</w:t>
      </w:r>
      <w:r w:rsidR="007B1257">
        <w:rPr>
          <w:rStyle w:val="aa"/>
          <w:rFonts w:ascii="Times New Roman" w:hAnsi="Times New Roman" w:cs="Times New Roman"/>
          <w:sz w:val="28"/>
          <w:szCs w:val="28"/>
        </w:rPr>
        <w:footnoteReference w:id="37"/>
      </w:r>
      <w:r w:rsidR="007B1257">
        <w:rPr>
          <w:rFonts w:ascii="Times New Roman" w:hAnsi="Times New Roman" w:cs="Times New Roman"/>
          <w:sz w:val="28"/>
          <w:szCs w:val="28"/>
        </w:rPr>
        <w:t xml:space="preserve"> </w:t>
      </w:r>
      <w:r w:rsidR="007B1257">
        <w:rPr>
          <w:rStyle w:val="aa"/>
          <w:rFonts w:ascii="Times New Roman" w:hAnsi="Times New Roman" w:cs="Times New Roman"/>
          <w:sz w:val="28"/>
          <w:szCs w:val="28"/>
        </w:rPr>
        <w:footnoteReference w:id="38"/>
      </w:r>
      <w:r w:rsidR="004A720C" w:rsidRPr="00506082">
        <w:rPr>
          <w:rFonts w:ascii="Times New Roman" w:hAnsi="Times New Roman" w:cs="Times New Roman"/>
          <w:sz w:val="28"/>
          <w:szCs w:val="28"/>
        </w:rPr>
        <w:t xml:space="preserve">. </w:t>
      </w:r>
    </w:p>
    <w:p w:rsidR="00EF7D51" w:rsidRDefault="004A720C" w:rsidP="007B1257">
      <w:pPr>
        <w:spacing w:line="360" w:lineRule="auto"/>
        <w:ind w:firstLine="708"/>
        <w:jc w:val="both"/>
        <w:rPr>
          <w:rFonts w:ascii="Times New Roman" w:hAnsi="Times New Roman" w:cs="Times New Roman"/>
          <w:sz w:val="28"/>
          <w:szCs w:val="28"/>
        </w:rPr>
      </w:pPr>
      <w:r w:rsidRPr="00506082">
        <w:rPr>
          <w:rFonts w:ascii="Times New Roman" w:hAnsi="Times New Roman" w:cs="Times New Roman"/>
          <w:sz w:val="28"/>
          <w:szCs w:val="28"/>
        </w:rPr>
        <w:lastRenderedPageBreak/>
        <w:t>Несмотря на то, что статус объяснений сторон как доказательства в советском процессе мог выведен из иных норм ГПК, которые указывали на право суда проводить опрос сторон, возможность вызова истца или ответчика для личных объяснений, перечень доказательств давал повод для иных рассуждений. Некоторые авторы утверждали, что отсутствие в перечне доказательств объяснений сторон есть свидетельство особенностей советского процесса</w:t>
      </w:r>
      <w:r w:rsidR="007B1257">
        <w:rPr>
          <w:rStyle w:val="aa"/>
          <w:rFonts w:ascii="Times New Roman" w:hAnsi="Times New Roman" w:cs="Times New Roman"/>
          <w:sz w:val="28"/>
          <w:szCs w:val="28"/>
        </w:rPr>
        <w:footnoteReference w:id="39"/>
      </w:r>
      <w:r w:rsidR="008B1981">
        <w:rPr>
          <w:rFonts w:ascii="Times New Roman" w:hAnsi="Times New Roman" w:cs="Times New Roman"/>
          <w:sz w:val="28"/>
          <w:szCs w:val="28"/>
        </w:rPr>
        <w:t>. Др</w:t>
      </w:r>
      <w:r w:rsidRPr="00506082">
        <w:rPr>
          <w:rFonts w:ascii="Times New Roman" w:hAnsi="Times New Roman" w:cs="Times New Roman"/>
          <w:sz w:val="28"/>
          <w:szCs w:val="28"/>
        </w:rPr>
        <w:t xml:space="preserve">угие авторы указывали, что объяснения сторон, как правило, не являются доказательствами, однако в некоторых ситуациях, когда суд установит правильность соответствующих объяснений, то тогда </w:t>
      </w:r>
      <w:r w:rsidR="00EF7D51" w:rsidRPr="00506082">
        <w:rPr>
          <w:rFonts w:ascii="Times New Roman" w:hAnsi="Times New Roman" w:cs="Times New Roman"/>
          <w:sz w:val="28"/>
          <w:szCs w:val="28"/>
        </w:rPr>
        <w:t>следует считать это доказательствами</w:t>
      </w:r>
      <w:r w:rsidR="008B1981">
        <w:rPr>
          <w:rStyle w:val="aa"/>
          <w:rFonts w:ascii="Times New Roman" w:hAnsi="Times New Roman" w:cs="Times New Roman"/>
          <w:sz w:val="28"/>
          <w:szCs w:val="28"/>
        </w:rPr>
        <w:footnoteReference w:id="40"/>
      </w:r>
      <w:r w:rsidR="00EF7D51" w:rsidRPr="00506082">
        <w:rPr>
          <w:rFonts w:ascii="Times New Roman" w:hAnsi="Times New Roman" w:cs="Times New Roman"/>
          <w:sz w:val="28"/>
          <w:szCs w:val="28"/>
        </w:rPr>
        <w:t>. Однако такая позиция является</w:t>
      </w:r>
      <w:r w:rsidR="00EF7D51">
        <w:rPr>
          <w:rFonts w:ascii="Times New Roman" w:hAnsi="Times New Roman" w:cs="Times New Roman"/>
          <w:sz w:val="28"/>
          <w:szCs w:val="28"/>
        </w:rPr>
        <w:t xml:space="preserve"> </w:t>
      </w:r>
      <w:r w:rsidR="00EF7D51" w:rsidRPr="00506082">
        <w:rPr>
          <w:rFonts w:ascii="Times New Roman" w:hAnsi="Times New Roman" w:cs="Times New Roman"/>
          <w:sz w:val="28"/>
          <w:szCs w:val="28"/>
        </w:rPr>
        <w:t>сомнительной с точки зрения того, что нельзя признавать или не признавать доказательством по итогам процесса.</w:t>
      </w:r>
    </w:p>
    <w:p w:rsidR="00EF7D51" w:rsidRDefault="00EF7D51" w:rsidP="00EF7D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советское время продолжает обсуждаться поставленная еще в дореволюционной литературе проблема правовой природы признания.</w:t>
      </w:r>
    </w:p>
    <w:p w:rsidR="00EF7D51" w:rsidRPr="00506082" w:rsidRDefault="00EF7D51" w:rsidP="00EF7D5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Под признанием понимается такое «сообщение стороны об имеющих значение для дела фактах, которое идет во вред ее процессуальным интересам, т.е. которое может послужить основанием для вынесения решения не в пользу дающей такое показание стороны».</w:t>
      </w:r>
    </w:p>
    <w:p w:rsidR="00B277FD" w:rsidRPr="00506082" w:rsidRDefault="008B1981" w:rsidP="00B277F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 </w:t>
      </w:r>
      <w:r w:rsidR="00B277FD" w:rsidRPr="00506082">
        <w:rPr>
          <w:rFonts w:ascii="Times New Roman" w:hAnsi="Times New Roman" w:cs="Times New Roman"/>
          <w:sz w:val="28"/>
          <w:szCs w:val="28"/>
        </w:rPr>
        <w:t xml:space="preserve">«Сообщение стороны, которое соответствует ее процессуальным интересам, которое направлено на вынесение решения в ее пользу» является утверждением (С.В. Курылев). Кроме того, с позиции С.В. Курылева, к утверждениям следует также отнести такие показания, которые безразличны для процессуальных интересов сторон, предлагая отнести эти показания не </w:t>
      </w:r>
      <w:r w:rsidR="00B277FD" w:rsidRPr="00506082">
        <w:rPr>
          <w:rFonts w:ascii="Times New Roman" w:hAnsi="Times New Roman" w:cs="Times New Roman"/>
          <w:sz w:val="28"/>
          <w:szCs w:val="28"/>
        </w:rPr>
        <w:lastRenderedPageBreak/>
        <w:t>ксвидетельским показаниям,</w:t>
      </w:r>
      <w:r w:rsidR="00B277FD">
        <w:rPr>
          <w:rFonts w:ascii="Times New Roman" w:hAnsi="Times New Roman" w:cs="Times New Roman"/>
          <w:sz w:val="28"/>
          <w:szCs w:val="28"/>
        </w:rPr>
        <w:t xml:space="preserve"> а</w:t>
      </w:r>
      <w:r w:rsidR="00B277FD" w:rsidRPr="00506082">
        <w:rPr>
          <w:rFonts w:ascii="Times New Roman" w:hAnsi="Times New Roman" w:cs="Times New Roman"/>
          <w:sz w:val="28"/>
          <w:szCs w:val="28"/>
        </w:rPr>
        <w:t xml:space="preserve"> к утверждениям сторон, поскольку они имеют один и тот же источник (сторону), а также имеют одинаковые особенности процессуальные формы, что суд должен учитывать. Хотя соответствующий тезис может быть достаточно спорным с точки зрения относимости указанных утверждений к делу</w:t>
      </w:r>
      <w:r>
        <w:rPr>
          <w:rStyle w:val="aa"/>
          <w:rFonts w:ascii="Times New Roman" w:hAnsi="Times New Roman" w:cs="Times New Roman"/>
          <w:sz w:val="28"/>
          <w:szCs w:val="28"/>
        </w:rPr>
        <w:footnoteReference w:id="41"/>
      </w:r>
      <w:r w:rsidR="00B277FD" w:rsidRPr="00506082">
        <w:rPr>
          <w:rFonts w:ascii="Times New Roman" w:hAnsi="Times New Roman" w:cs="Times New Roman"/>
          <w:sz w:val="28"/>
          <w:szCs w:val="28"/>
        </w:rPr>
        <w:t>.</w:t>
      </w:r>
    </w:p>
    <w:p w:rsidR="004104EE" w:rsidRPr="00506082" w:rsidRDefault="004104EE" w:rsidP="004104E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Советская процессуальная доктрина осталась в русле вышеизложенной дискуссии. Например, Н.Б. Зейдер, продолжая логику рассуждения Е.В. Васьковского, определял признание как «показание тяжущегося в пользу противной стороны</w:t>
      </w:r>
      <w:r w:rsidR="008B1981">
        <w:rPr>
          <w:rStyle w:val="aa"/>
          <w:rFonts w:ascii="Times New Roman" w:hAnsi="Times New Roman" w:cs="Times New Roman"/>
          <w:sz w:val="28"/>
          <w:szCs w:val="28"/>
        </w:rPr>
        <w:footnoteReference w:id="42"/>
      </w:r>
      <w:r w:rsidRPr="00506082">
        <w:rPr>
          <w:rFonts w:ascii="Times New Roman" w:hAnsi="Times New Roman" w:cs="Times New Roman"/>
          <w:sz w:val="28"/>
          <w:szCs w:val="28"/>
        </w:rPr>
        <w:t>. Другие процессуалисты, продолжая идею Т.М. Яблочкова, настаивали на том, что признание – это «показание стороны, подтверждающее какое-либо обстоятельство или правоотношение, доказывание которого лежит на другой стороне», например, М.А. Гурвич</w:t>
      </w:r>
      <w:r w:rsidR="008B1981">
        <w:rPr>
          <w:rStyle w:val="aa"/>
          <w:rFonts w:ascii="Times New Roman" w:hAnsi="Times New Roman" w:cs="Times New Roman"/>
          <w:sz w:val="28"/>
          <w:szCs w:val="28"/>
        </w:rPr>
        <w:footnoteReference w:id="43"/>
      </w:r>
      <w:r w:rsidRPr="00506082">
        <w:rPr>
          <w:rFonts w:ascii="Times New Roman" w:hAnsi="Times New Roman" w:cs="Times New Roman"/>
          <w:sz w:val="28"/>
          <w:szCs w:val="28"/>
        </w:rPr>
        <w:t>.</w:t>
      </w:r>
    </w:p>
    <w:p w:rsidR="005240A9" w:rsidRPr="00D74D78" w:rsidRDefault="004A720C" w:rsidP="00D74D78">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w:t>
      </w:r>
      <w:r w:rsidRPr="00506082">
        <w:rPr>
          <w:rFonts w:ascii="Times New Roman" w:hAnsi="Times New Roman" w:cs="Times New Roman"/>
          <w:color w:val="000000"/>
          <w:sz w:val="28"/>
          <w:szCs w:val="28"/>
          <w:shd w:val="clear" w:color="auto" w:fill="FFFFFF"/>
        </w:rPr>
        <w:t xml:space="preserve"> обоснование</w:t>
      </w:r>
      <w:r w:rsidR="004104EE">
        <w:rPr>
          <w:rFonts w:ascii="Times New Roman" w:hAnsi="Times New Roman" w:cs="Times New Roman"/>
          <w:color w:val="000000"/>
          <w:sz w:val="28"/>
          <w:szCs w:val="28"/>
          <w:shd w:val="clear" w:color="auto" w:fill="FFFFFF"/>
        </w:rPr>
        <w:t xml:space="preserve"> обратной</w:t>
      </w:r>
      <w:r w:rsidRPr="00506082">
        <w:rPr>
          <w:rFonts w:ascii="Times New Roman" w:hAnsi="Times New Roman" w:cs="Times New Roman"/>
          <w:color w:val="000000"/>
          <w:sz w:val="28"/>
          <w:szCs w:val="28"/>
          <w:shd w:val="clear" w:color="auto" w:fill="FFFFFF"/>
        </w:rPr>
        <w:t xml:space="preserve"> точки зрения </w:t>
      </w:r>
      <w:r w:rsidRPr="00506082">
        <w:rPr>
          <w:rFonts w:ascii="Times New Roman" w:hAnsi="Times New Roman" w:cs="Times New Roman"/>
          <w:sz w:val="28"/>
          <w:szCs w:val="28"/>
        </w:rPr>
        <w:t xml:space="preserve">следует отметить разработки С.В. Курылёва, которые имеют колоссальное значение, как для теории объяснений сторон, так и для всего доказательственного права в целом.  Однако С.В. Курылёв был не первым, кто указывал на то, что объяснения </w:t>
      </w:r>
      <w:r w:rsidR="005240A9" w:rsidRPr="00506082">
        <w:rPr>
          <w:rFonts w:ascii="Times New Roman" w:hAnsi="Times New Roman" w:cs="Times New Roman"/>
          <w:sz w:val="28"/>
          <w:szCs w:val="28"/>
        </w:rPr>
        <w:t>сторон являются доказательством в гражданском процессе</w:t>
      </w:r>
      <w:r w:rsidR="008B1981">
        <w:rPr>
          <w:rStyle w:val="aa"/>
          <w:rFonts w:ascii="Times New Roman" w:hAnsi="Times New Roman" w:cs="Times New Roman"/>
          <w:sz w:val="28"/>
          <w:szCs w:val="28"/>
        </w:rPr>
        <w:footnoteReference w:id="44"/>
      </w:r>
      <w:r w:rsidR="005240A9" w:rsidRPr="00506082">
        <w:rPr>
          <w:rFonts w:ascii="Times New Roman" w:hAnsi="Times New Roman" w:cs="Times New Roman"/>
          <w:sz w:val="28"/>
          <w:szCs w:val="28"/>
        </w:rPr>
        <w:t>.</w:t>
      </w:r>
      <w:r w:rsidR="005240A9">
        <w:rPr>
          <w:rFonts w:ascii="Times New Roman" w:hAnsi="Times New Roman" w:cs="Times New Roman"/>
          <w:sz w:val="28"/>
          <w:szCs w:val="28"/>
        </w:rPr>
        <w:t xml:space="preserve"> </w:t>
      </w:r>
    </w:p>
    <w:p w:rsidR="007E2E15" w:rsidRDefault="004A720C" w:rsidP="007E2E15">
      <w:pPr>
        <w:spacing w:line="360" w:lineRule="auto"/>
        <w:jc w:val="both"/>
        <w:rPr>
          <w:rFonts w:ascii="Times New Roman" w:hAnsi="Times New Roman" w:cs="Times New Roman"/>
          <w:sz w:val="28"/>
          <w:szCs w:val="28"/>
        </w:rPr>
      </w:pPr>
      <w:r w:rsidRPr="00506082">
        <w:rPr>
          <w:rFonts w:ascii="Times New Roman" w:hAnsi="Times New Roman" w:cs="Times New Roman"/>
          <w:sz w:val="28"/>
          <w:szCs w:val="28"/>
        </w:rPr>
        <w:lastRenderedPageBreak/>
        <w:t>С.В. Курылев отмечает, что в качестве доказательств может рассматриваться не всё то, что говорят стороны в процессе, а лишь та часть их объяснений, в которой они сообщают суду известные им сведения о фактах, имеющих юридическое или доказательственное значение</w:t>
      </w:r>
      <w:r w:rsidR="008B1981">
        <w:rPr>
          <w:rStyle w:val="aa"/>
          <w:rFonts w:ascii="Times New Roman" w:hAnsi="Times New Roman" w:cs="Times New Roman"/>
          <w:sz w:val="28"/>
          <w:szCs w:val="28"/>
        </w:rPr>
        <w:footnoteReference w:id="45"/>
      </w:r>
      <w:r w:rsidRPr="00506082">
        <w:rPr>
          <w:rFonts w:ascii="Times New Roman" w:hAnsi="Times New Roman" w:cs="Times New Roman"/>
          <w:sz w:val="28"/>
          <w:szCs w:val="28"/>
        </w:rPr>
        <w:t>. С такой</w:t>
      </w:r>
      <w:r w:rsidR="007E2E15">
        <w:rPr>
          <w:rFonts w:ascii="Times New Roman" w:hAnsi="Times New Roman" w:cs="Times New Roman"/>
          <w:sz w:val="28"/>
          <w:szCs w:val="28"/>
        </w:rPr>
        <w:t xml:space="preserve"> </w:t>
      </w:r>
      <w:r w:rsidR="007E2E15" w:rsidRPr="00506082">
        <w:rPr>
          <w:rFonts w:ascii="Times New Roman" w:hAnsi="Times New Roman" w:cs="Times New Roman"/>
          <w:sz w:val="28"/>
          <w:szCs w:val="28"/>
        </w:rPr>
        <w:t xml:space="preserve">позицией С.В. Курылева нельзя не согласиться, поскольку доказательства представляют собой явление, которое тем или иным образом отражают факты. </w:t>
      </w:r>
    </w:p>
    <w:p w:rsidR="004A720C" w:rsidRDefault="007E2E15" w:rsidP="007E2E1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Теория отражения нашла своё подтверждение в работах многих авторов, например, в работах А.И. Трусова и И.И. Мухина, а также С.В. Курылева</w:t>
      </w:r>
      <w:r w:rsidR="008B1981">
        <w:rPr>
          <w:rStyle w:val="aa"/>
          <w:rFonts w:ascii="Times New Roman" w:hAnsi="Times New Roman" w:cs="Times New Roman"/>
          <w:sz w:val="28"/>
          <w:szCs w:val="28"/>
        </w:rPr>
        <w:footnoteReference w:id="46"/>
      </w:r>
      <w:r w:rsidRPr="00506082">
        <w:rPr>
          <w:rFonts w:ascii="Times New Roman" w:hAnsi="Times New Roman" w:cs="Times New Roman"/>
          <w:sz w:val="28"/>
          <w:szCs w:val="28"/>
        </w:rPr>
        <w:t>. Соответствующая теория предполагает, что суд познает факты объективной действительности не непосредственно, а опосредованно через доказательства, которые отражают факты объективной реальности, познаваемые судом</w:t>
      </w:r>
      <w:r>
        <w:rPr>
          <w:rFonts w:ascii="Times New Roman" w:hAnsi="Times New Roman" w:cs="Times New Roman"/>
          <w:sz w:val="28"/>
          <w:szCs w:val="28"/>
        </w:rPr>
        <w:t>.</w:t>
      </w:r>
      <w:r w:rsidR="004A720C" w:rsidRPr="00506082">
        <w:rPr>
          <w:rFonts w:ascii="Times New Roman" w:hAnsi="Times New Roman" w:cs="Times New Roman"/>
          <w:sz w:val="28"/>
          <w:szCs w:val="28"/>
        </w:rPr>
        <w:t xml:space="preserve"> </w:t>
      </w:r>
    </w:p>
    <w:p w:rsidR="00F26AAB" w:rsidRDefault="004A720C" w:rsidP="004104E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Как следствие, в связи с тем, что доводы, правовые позиции и.т.д. не есть сообщения о фактах, а, а именно не есть то, что «отразилось» в сознании человека, то соответствующая информация не может признаваться </w:t>
      </w:r>
      <w:r w:rsidRPr="00506082">
        <w:rPr>
          <w:rFonts w:ascii="Times New Roman" w:hAnsi="Times New Roman" w:cs="Times New Roman"/>
          <w:sz w:val="28"/>
          <w:szCs w:val="28"/>
        </w:rPr>
        <w:lastRenderedPageBreak/>
        <w:t xml:space="preserve">доказательством. Соответствующие доводы и правовые позиции есть результат логического, мыслительного процесса. </w:t>
      </w:r>
    </w:p>
    <w:p w:rsidR="00251AEF" w:rsidRDefault="00666345" w:rsidP="008B19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251AEF" w:rsidRPr="00506082">
        <w:rPr>
          <w:rFonts w:ascii="Times New Roman" w:hAnsi="Times New Roman" w:cs="Times New Roman"/>
          <w:sz w:val="28"/>
          <w:szCs w:val="28"/>
        </w:rPr>
        <w:t xml:space="preserve">ишь сведения о фактах, </w:t>
      </w:r>
      <w:r w:rsidR="00251AEF">
        <w:rPr>
          <w:rFonts w:ascii="Times New Roman" w:hAnsi="Times New Roman" w:cs="Times New Roman"/>
          <w:sz w:val="28"/>
          <w:szCs w:val="28"/>
        </w:rPr>
        <w:t>являются</w:t>
      </w:r>
      <w:r w:rsidR="00251AEF" w:rsidRPr="00506082">
        <w:rPr>
          <w:rFonts w:ascii="Times New Roman" w:hAnsi="Times New Roman" w:cs="Times New Roman"/>
          <w:sz w:val="28"/>
          <w:szCs w:val="28"/>
        </w:rPr>
        <w:t xml:space="preserve"> результатом отражения фактов, имеющих юридическое или доказа</w:t>
      </w:r>
      <w:r w:rsidR="007426B4">
        <w:rPr>
          <w:rFonts w:ascii="Times New Roman" w:hAnsi="Times New Roman" w:cs="Times New Roman"/>
          <w:sz w:val="28"/>
          <w:szCs w:val="28"/>
        </w:rPr>
        <w:t xml:space="preserve">тельственное значение по делу. </w:t>
      </w:r>
      <w:r w:rsidR="007E2E15" w:rsidRPr="00506082">
        <w:rPr>
          <w:rFonts w:ascii="Times New Roman" w:hAnsi="Times New Roman" w:cs="Times New Roman"/>
          <w:sz w:val="28"/>
          <w:szCs w:val="28"/>
        </w:rPr>
        <w:t xml:space="preserve">В этом смысле, следует обратить внимание на </w:t>
      </w:r>
      <w:r w:rsidR="007E2E15" w:rsidRPr="00506082">
        <w:rPr>
          <w:rFonts w:ascii="Times New Roman" w:hAnsi="Times New Roman" w:cs="Times New Roman"/>
          <w:color w:val="000000"/>
          <w:sz w:val="28"/>
          <w:szCs w:val="28"/>
          <w:shd w:val="clear" w:color="auto" w:fill="FFFFFF"/>
        </w:rPr>
        <w:t>подход к разрешению</w:t>
      </w:r>
      <w:r w:rsidR="007E2E15">
        <w:rPr>
          <w:rFonts w:ascii="Times New Roman" w:hAnsi="Times New Roman" w:cs="Times New Roman"/>
          <w:color w:val="000000"/>
          <w:sz w:val="28"/>
          <w:szCs w:val="28"/>
          <w:shd w:val="clear" w:color="auto" w:fill="FFFFFF"/>
        </w:rPr>
        <w:t xml:space="preserve"> </w:t>
      </w:r>
      <w:r w:rsidR="007E2E15" w:rsidRPr="00506082">
        <w:rPr>
          <w:rFonts w:ascii="Times New Roman" w:hAnsi="Times New Roman" w:cs="Times New Roman"/>
          <w:color w:val="000000"/>
          <w:sz w:val="28"/>
          <w:szCs w:val="28"/>
          <w:shd w:val="clear" w:color="auto" w:fill="FFFFFF"/>
        </w:rPr>
        <w:t>проблемы</w:t>
      </w:r>
      <w:r w:rsidR="007E2E15" w:rsidRPr="00506082">
        <w:rPr>
          <w:rFonts w:ascii="Times New Roman" w:hAnsi="Times New Roman" w:cs="Times New Roman"/>
          <w:sz w:val="28"/>
          <w:szCs w:val="28"/>
        </w:rPr>
        <w:t xml:space="preserve"> С.В. Курылевым, его исследования в области процесса отражения соответствующих фактов в сознании сторон. Так, с точки зрения С.В. Курылева, показанию сторон о фактах (воспроизведение имеющегося в психике образа факта) предшествует явление восприятия сообщаемого факта</w:t>
      </w:r>
      <w:r w:rsidR="008B1981">
        <w:rPr>
          <w:rFonts w:ascii="Times New Roman" w:hAnsi="Times New Roman" w:cs="Times New Roman"/>
          <w:sz w:val="28"/>
          <w:szCs w:val="28"/>
        </w:rPr>
        <w:t xml:space="preserve"> </w:t>
      </w:r>
      <w:r w:rsidR="007426B4" w:rsidRPr="00506082">
        <w:rPr>
          <w:rFonts w:ascii="Times New Roman" w:hAnsi="Times New Roman" w:cs="Times New Roman"/>
          <w:sz w:val="28"/>
          <w:szCs w:val="28"/>
        </w:rPr>
        <w:t>и явление сохранения его в сознании лица, являющегося стороной.  Проводя сравнение между показаниями сторон и показаниями свидетелей</w:t>
      </w:r>
      <w:r w:rsidR="007426B4">
        <w:rPr>
          <w:rFonts w:ascii="Times New Roman" w:hAnsi="Times New Roman" w:cs="Times New Roman"/>
          <w:sz w:val="28"/>
          <w:szCs w:val="28"/>
        </w:rPr>
        <w:t>,</w:t>
      </w:r>
      <w:r w:rsidR="007426B4" w:rsidRPr="00506082">
        <w:rPr>
          <w:rFonts w:ascii="Times New Roman" w:hAnsi="Times New Roman" w:cs="Times New Roman"/>
          <w:sz w:val="28"/>
          <w:szCs w:val="28"/>
        </w:rPr>
        <w:t xml:space="preserve"> С.В.</w:t>
      </w:r>
      <w:r w:rsidR="007426B4">
        <w:rPr>
          <w:rFonts w:ascii="Times New Roman" w:hAnsi="Times New Roman" w:cs="Times New Roman"/>
          <w:sz w:val="28"/>
          <w:szCs w:val="28"/>
        </w:rPr>
        <w:t xml:space="preserve"> </w:t>
      </w:r>
      <w:r w:rsidR="00251AEF" w:rsidRPr="00506082">
        <w:rPr>
          <w:rFonts w:ascii="Times New Roman" w:hAnsi="Times New Roman" w:cs="Times New Roman"/>
          <w:sz w:val="28"/>
          <w:szCs w:val="28"/>
        </w:rPr>
        <w:t>Курылев видит их разграничение в том, что, во-первых, стороны заинтересованы в исходе дела, а, во-вторых, для сторон соответствующие факты имеют большую значимость. В подтверждение своего второго тезиса С.В. Курылев ссылается на исследования в области психологии, сделанные С.Л. Рубинштейном, которые указывают на то, что интересы и чувства оказывают влияние на восприятие и внимание</w:t>
      </w:r>
      <w:r w:rsidR="008B1981">
        <w:rPr>
          <w:rStyle w:val="aa"/>
          <w:rFonts w:ascii="Times New Roman" w:hAnsi="Times New Roman" w:cs="Times New Roman"/>
          <w:sz w:val="28"/>
          <w:szCs w:val="28"/>
        </w:rPr>
        <w:footnoteReference w:id="47"/>
      </w:r>
      <w:r w:rsidR="00251AEF" w:rsidRPr="00506082">
        <w:rPr>
          <w:rFonts w:ascii="Times New Roman" w:hAnsi="Times New Roman" w:cs="Times New Roman"/>
          <w:sz w:val="28"/>
          <w:szCs w:val="28"/>
        </w:rPr>
        <w:t xml:space="preserve">. Однако следует не согласиться с тем, что объяснения сторон являются более отчетливыми только потому, что стороны воспринимают чаще всего свои собственные действия, а не действия других лиц. Несмотря на то, что С.В. Курылев не акцентирует внимание на данном тезисе, а предлагает данный тезис, как один из многих, представляется, что данный тезис подлежит более внимательному анализу, поскольку </w:t>
      </w:r>
      <w:r w:rsidR="00251AEF">
        <w:rPr>
          <w:rFonts w:ascii="Times New Roman" w:hAnsi="Times New Roman" w:cs="Times New Roman"/>
          <w:sz w:val="28"/>
          <w:szCs w:val="28"/>
        </w:rPr>
        <w:t>он</w:t>
      </w:r>
      <w:r w:rsidR="00251AEF" w:rsidRPr="00506082">
        <w:rPr>
          <w:rFonts w:ascii="Times New Roman" w:hAnsi="Times New Roman" w:cs="Times New Roman"/>
          <w:sz w:val="28"/>
          <w:szCs w:val="28"/>
        </w:rPr>
        <w:t xml:space="preserve"> есть отражение «узкой» концепции объяснения сторон.</w:t>
      </w:r>
    </w:p>
    <w:p w:rsidR="00251AEF" w:rsidRDefault="00251AEF" w:rsidP="008B198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С.В. Курылев в соответствующей части делает ссылку на то, что лицо имеет специфическое психическое отношение к своим действиям (вина). С.В. Курылев указывает: «Одно дело – видеть, как какое-либо лицо наносит </w:t>
      </w:r>
      <w:r w:rsidRPr="00506082">
        <w:rPr>
          <w:rFonts w:ascii="Times New Roman" w:hAnsi="Times New Roman" w:cs="Times New Roman"/>
          <w:sz w:val="28"/>
          <w:szCs w:val="28"/>
        </w:rPr>
        <w:lastRenderedPageBreak/>
        <w:t>другому лицу или его имущество повреждения, другое дело – быть самому причинителем вреда или потерпевшим». Однако, если лицо является</w:t>
      </w:r>
      <w:r w:rsidR="008B1981">
        <w:rPr>
          <w:rFonts w:ascii="Times New Roman" w:hAnsi="Times New Roman" w:cs="Times New Roman"/>
          <w:sz w:val="28"/>
          <w:szCs w:val="28"/>
        </w:rPr>
        <w:t xml:space="preserve"> </w:t>
      </w:r>
      <w:r w:rsidR="007426B4" w:rsidRPr="00506082">
        <w:rPr>
          <w:rFonts w:ascii="Times New Roman" w:hAnsi="Times New Roman" w:cs="Times New Roman"/>
          <w:sz w:val="28"/>
          <w:szCs w:val="28"/>
        </w:rPr>
        <w:t>потерпевшим и дает показания относительно нанесения вреда его имуществу другим лицом, то он</w:t>
      </w:r>
      <w:r w:rsidR="007426B4">
        <w:rPr>
          <w:rFonts w:ascii="Times New Roman" w:hAnsi="Times New Roman" w:cs="Times New Roman"/>
          <w:sz w:val="28"/>
          <w:szCs w:val="28"/>
        </w:rPr>
        <w:t>о</w:t>
      </w:r>
      <w:r w:rsidR="007426B4" w:rsidRPr="00506082">
        <w:rPr>
          <w:rFonts w:ascii="Times New Roman" w:hAnsi="Times New Roman" w:cs="Times New Roman"/>
          <w:sz w:val="28"/>
          <w:szCs w:val="28"/>
        </w:rPr>
        <w:t xml:space="preserve"> воспринимает действия другого лица, которые </w:t>
      </w:r>
      <w:r w:rsidRPr="00506082">
        <w:rPr>
          <w:rFonts w:ascii="Times New Roman" w:hAnsi="Times New Roman" w:cs="Times New Roman"/>
          <w:sz w:val="28"/>
          <w:szCs w:val="28"/>
        </w:rPr>
        <w:t xml:space="preserve">затрагивают интерес потерпевшего. Соответственно, следует сделать вывод, что имеет значение значимость для лица тех или иных фактов, однако не имеет значение, совершает ли лицо действия самостоятельно (по крайней мере в случае значимости для лица тех или иных действий лицо воспринимает их </w:t>
      </w:r>
      <w:r w:rsidRPr="00831810">
        <w:rPr>
          <w:rFonts w:ascii="Times New Roman" w:hAnsi="Times New Roman" w:cs="Times New Roman"/>
          <w:sz w:val="28"/>
          <w:szCs w:val="28"/>
        </w:rPr>
        <w:t>«качественнее», чем лицо, относящееся безразлично к соответствующим фактам), что и подчеркивает С</w:t>
      </w:r>
      <w:r w:rsidR="00831810" w:rsidRPr="00831810">
        <w:rPr>
          <w:rFonts w:ascii="Times New Roman" w:hAnsi="Times New Roman" w:cs="Times New Roman"/>
          <w:sz w:val="28"/>
          <w:szCs w:val="28"/>
        </w:rPr>
        <w:t xml:space="preserve">.В. Курылев, </w:t>
      </w:r>
      <w:r w:rsidRPr="00831810">
        <w:rPr>
          <w:rFonts w:ascii="Times New Roman" w:hAnsi="Times New Roman" w:cs="Times New Roman"/>
          <w:sz w:val="28"/>
          <w:szCs w:val="28"/>
        </w:rPr>
        <w:t>указывая на то, что сторона, дающая показания в отношении действий третьих лиц, не становится свидетелем.</w:t>
      </w:r>
    </w:p>
    <w:p w:rsidR="00251AEF" w:rsidRPr="00506082" w:rsidRDefault="00251AEF" w:rsidP="00251AEF">
      <w:pPr>
        <w:spacing w:line="360" w:lineRule="auto"/>
        <w:ind w:firstLine="709"/>
        <w:jc w:val="both"/>
        <w:rPr>
          <w:rFonts w:ascii="Times New Roman" w:hAnsi="Times New Roman" w:cs="Times New Roman"/>
          <w:sz w:val="28"/>
          <w:szCs w:val="28"/>
        </w:rPr>
      </w:pPr>
      <w:r w:rsidRPr="0065406E">
        <w:rPr>
          <w:rFonts w:ascii="Times New Roman" w:hAnsi="Times New Roman" w:cs="Times New Roman"/>
          <w:sz w:val="28"/>
          <w:szCs w:val="28"/>
        </w:rPr>
        <w:t>С другой стороны, показания сторон не ограничиваются лишь восприятием</w:t>
      </w:r>
      <w:r w:rsidR="0065406E" w:rsidRPr="0065406E">
        <w:rPr>
          <w:rFonts w:ascii="Times New Roman" w:hAnsi="Times New Roman" w:cs="Times New Roman"/>
          <w:sz w:val="28"/>
          <w:szCs w:val="28"/>
        </w:rPr>
        <w:t xml:space="preserve"> (также имеет значение сохранение в памяти и воспроизведение фактов)</w:t>
      </w:r>
      <w:r w:rsidRPr="0065406E">
        <w:rPr>
          <w:rFonts w:ascii="Times New Roman" w:hAnsi="Times New Roman" w:cs="Times New Roman"/>
          <w:sz w:val="28"/>
          <w:szCs w:val="28"/>
        </w:rPr>
        <w:t xml:space="preserve"> тех или иных фактов, в свою очередь значимость воспринятых фактов аналогичным образом влияет и на процесс сохранения воспринятого. В</w:t>
      </w:r>
      <w:r w:rsidRPr="0065406E">
        <w:rPr>
          <w:rFonts w:ascii="Times New Roman" w:hAnsi="Times New Roman" w:cs="Times New Roman"/>
          <w:color w:val="000000"/>
          <w:sz w:val="28"/>
          <w:szCs w:val="28"/>
          <w:shd w:val="clear" w:color="auto" w:fill="FFFFFF"/>
        </w:rPr>
        <w:t xml:space="preserve"> связи с </w:t>
      </w:r>
      <w:r w:rsidR="0065406E" w:rsidRPr="0065406E">
        <w:rPr>
          <w:rFonts w:ascii="Times New Roman" w:hAnsi="Times New Roman" w:cs="Times New Roman"/>
          <w:color w:val="000000"/>
          <w:sz w:val="28"/>
          <w:szCs w:val="28"/>
          <w:shd w:val="clear" w:color="auto" w:fill="FFFFFF"/>
        </w:rPr>
        <w:t>обсуждаемой</w:t>
      </w:r>
      <w:r w:rsidRPr="0065406E">
        <w:rPr>
          <w:rFonts w:ascii="Times New Roman" w:hAnsi="Times New Roman" w:cs="Times New Roman"/>
          <w:color w:val="000000"/>
          <w:sz w:val="28"/>
          <w:szCs w:val="28"/>
          <w:shd w:val="clear" w:color="auto" w:fill="FFFFFF"/>
        </w:rPr>
        <w:t xml:space="preserve"> проблемой нельзя не процитировать</w:t>
      </w:r>
      <w:r w:rsidRPr="0065406E">
        <w:rPr>
          <w:rFonts w:ascii="Times New Roman" w:hAnsi="Times New Roman" w:cs="Times New Roman"/>
          <w:sz w:val="28"/>
          <w:szCs w:val="28"/>
        </w:rPr>
        <w:t xml:space="preserve"> С.В. Курылева: «Будет естественно, если присутствовавшие при заключении договора свидетели смогут запомнить лишь факт заключения договора, но забыть все остальное – сумму, срок, условия; наоборот, неправдоподобно, чтобы это же самое произошло со сторонами договора»</w:t>
      </w:r>
      <w:r w:rsidR="008B1981">
        <w:rPr>
          <w:rStyle w:val="aa"/>
          <w:rFonts w:ascii="Times New Roman" w:hAnsi="Times New Roman" w:cs="Times New Roman"/>
          <w:sz w:val="28"/>
          <w:szCs w:val="28"/>
        </w:rPr>
        <w:footnoteReference w:id="48"/>
      </w:r>
      <w:r w:rsidRPr="0065406E">
        <w:rPr>
          <w:rFonts w:ascii="Times New Roman" w:hAnsi="Times New Roman" w:cs="Times New Roman"/>
          <w:sz w:val="28"/>
          <w:szCs w:val="28"/>
        </w:rPr>
        <w:t>.</w:t>
      </w:r>
    </w:p>
    <w:p w:rsidR="00251AEF" w:rsidRDefault="00251AEF" w:rsidP="00251AE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Последней стадией процесса показаний является воспроизведение соответствующих показаний. В </w:t>
      </w:r>
      <w:r>
        <w:rPr>
          <w:rFonts w:ascii="Times New Roman" w:hAnsi="Times New Roman" w:cs="Times New Roman"/>
          <w:sz w:val="28"/>
          <w:szCs w:val="28"/>
        </w:rPr>
        <w:t>этот</w:t>
      </w:r>
      <w:r w:rsidRPr="00506082">
        <w:rPr>
          <w:rFonts w:ascii="Times New Roman" w:hAnsi="Times New Roman" w:cs="Times New Roman"/>
          <w:sz w:val="28"/>
          <w:szCs w:val="28"/>
        </w:rPr>
        <w:t xml:space="preserve"> момент, по утверждению С.В. Курылева</w:t>
      </w:r>
      <w:r>
        <w:rPr>
          <w:rFonts w:ascii="Times New Roman" w:hAnsi="Times New Roman" w:cs="Times New Roman"/>
          <w:sz w:val="28"/>
          <w:szCs w:val="28"/>
        </w:rPr>
        <w:t>,</w:t>
      </w:r>
      <w:r w:rsidRPr="00506082">
        <w:rPr>
          <w:rFonts w:ascii="Times New Roman" w:hAnsi="Times New Roman" w:cs="Times New Roman"/>
          <w:sz w:val="28"/>
          <w:szCs w:val="28"/>
        </w:rPr>
        <w:t xml:space="preserve"> важную роль играет значимость для лица не самого факта, а данного </w:t>
      </w:r>
      <w:r w:rsidRPr="00506082">
        <w:rPr>
          <w:rFonts w:ascii="Times New Roman" w:hAnsi="Times New Roman" w:cs="Times New Roman"/>
          <w:sz w:val="28"/>
          <w:szCs w:val="28"/>
        </w:rPr>
        <w:lastRenderedPageBreak/>
        <w:t>процесса, определенное ожидание и результат, значимость соответствующего процесса, что может искажать показания стороны</w:t>
      </w:r>
      <w:r w:rsidR="008B1981">
        <w:rPr>
          <w:rStyle w:val="aa"/>
          <w:rFonts w:ascii="Times New Roman" w:hAnsi="Times New Roman" w:cs="Times New Roman"/>
          <w:sz w:val="28"/>
          <w:szCs w:val="28"/>
        </w:rPr>
        <w:footnoteReference w:id="49"/>
      </w:r>
      <w:r w:rsidRPr="00506082">
        <w:rPr>
          <w:rFonts w:ascii="Times New Roman" w:hAnsi="Times New Roman" w:cs="Times New Roman"/>
          <w:sz w:val="28"/>
          <w:szCs w:val="28"/>
        </w:rPr>
        <w:t xml:space="preserve">. </w:t>
      </w:r>
    </w:p>
    <w:p w:rsidR="007F1D99" w:rsidRDefault="00251AEF" w:rsidP="008B198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Таким образом, не вдаваясь в более подробный анализ, следует согласиться с выводом С.В. Курылева о том, что показания сторон обладают спецификой, связанной с тем, что стороны, во-первых, заинтересованы в исходе дела, во-вторых, непосредственно воспринимали факты, в условиях значимости соответствующих фактов. В качестве контраргумента данному</w:t>
      </w:r>
      <w:r w:rsidR="008B1981">
        <w:rPr>
          <w:rFonts w:ascii="Times New Roman" w:hAnsi="Times New Roman" w:cs="Times New Roman"/>
          <w:sz w:val="28"/>
          <w:szCs w:val="28"/>
        </w:rPr>
        <w:t xml:space="preserve"> </w:t>
      </w:r>
      <w:r w:rsidRPr="00506082">
        <w:rPr>
          <w:rFonts w:ascii="Times New Roman" w:hAnsi="Times New Roman" w:cs="Times New Roman"/>
          <w:sz w:val="28"/>
          <w:szCs w:val="28"/>
        </w:rPr>
        <w:t>тезису можно привести то, что тот или иной факт был психически индифферентен стороне в момент его восприятия, например, ввиду ее юридической неграмотности или ввиду отсутствия предположения о споре относительно соответствующих обстоятельств. В данной связи имеет значение прежде всего отношение к исходу делу в момент воспроизведения соответствующих показаний.</w:t>
      </w:r>
    </w:p>
    <w:p w:rsidR="007F1D99" w:rsidRDefault="007F1D99" w:rsidP="00251A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позиция представляется собой один из ключевых тезисов настоящей работы, с которым следует согласиться. Однако проверка данного тезиса с точки зрения возможности представителя давать объяснения будет дана в третьей главе.</w:t>
      </w:r>
    </w:p>
    <w:p w:rsidR="00760A5B" w:rsidRDefault="00251AEF" w:rsidP="00613F16">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Аналогичную позицию в отношении особенностей объяснений сторон, которые заключаются в том, что данное доказательство «исходит» от субъекта, заинтересованного в исходе дела, высказывали А.Ф. Клейнман и М.К. Треушников. Так, А.Ф, Клейнман указывал, что «объяснения истца, ответчика и участвующих в деле третьих являются одним из видов доказательств, своеобразие которых заключается в том, что показания даются суду лицами, заинтересованными в исходе дела». Однако данное обстоятельство, с точки зрения А.Ф. Клейнмана, не лишает соответствующие </w:t>
      </w:r>
      <w:r w:rsidRPr="00506082">
        <w:rPr>
          <w:rFonts w:ascii="Times New Roman" w:hAnsi="Times New Roman" w:cs="Times New Roman"/>
          <w:sz w:val="28"/>
          <w:szCs w:val="28"/>
        </w:rPr>
        <w:lastRenderedPageBreak/>
        <w:t>доказательства доказательной силы, это требует только более тщательной</w:t>
      </w:r>
      <w:r w:rsidR="00613F16">
        <w:rPr>
          <w:rFonts w:ascii="Times New Roman" w:hAnsi="Times New Roman" w:cs="Times New Roman"/>
          <w:sz w:val="28"/>
          <w:szCs w:val="28"/>
        </w:rPr>
        <w:t xml:space="preserve"> </w:t>
      </w:r>
      <w:r w:rsidRPr="00506082">
        <w:rPr>
          <w:rFonts w:ascii="Times New Roman" w:hAnsi="Times New Roman" w:cs="Times New Roman"/>
          <w:sz w:val="28"/>
          <w:szCs w:val="28"/>
        </w:rPr>
        <w:t xml:space="preserve">проверки такого доказательства и сопоставления с другими материалами дела. Таким образом, А.Ф. Клейнман указал на возможную специфику, связанную с оценкой доказательств. </w:t>
      </w:r>
    </w:p>
    <w:p w:rsidR="007E2E15" w:rsidRDefault="00251AEF" w:rsidP="00613F16">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Хотя, вероятно, указанное утверждение А.Ф. Клейнмана следует толковать как исключительно практическое, поскольку далее А.Ф, Клейнман со ссылкой на Постановление Пленума Верховного суда СССР от 27 декабря 1946 г. по делу Калинина указывал, что «объяснения сторон являются одним из видов доказательств, подлежащих исследованию на равных основаниях с другими доказательствами по делу. </w:t>
      </w:r>
    </w:p>
    <w:p w:rsidR="00251AEF" w:rsidRPr="00506082" w:rsidRDefault="00251AEF" w:rsidP="00613F16">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Закон не ограничивает доказательной силы объяснений сторон какими-либо особыми условиями…»</w:t>
      </w:r>
      <w:r w:rsidR="00FA3B2D">
        <w:rPr>
          <w:rStyle w:val="aa"/>
          <w:rFonts w:ascii="Times New Roman" w:hAnsi="Times New Roman" w:cs="Times New Roman"/>
          <w:sz w:val="28"/>
          <w:szCs w:val="28"/>
        </w:rPr>
        <w:footnoteReference w:id="50"/>
      </w:r>
      <w:r w:rsidRPr="00506082">
        <w:rPr>
          <w:rFonts w:ascii="Times New Roman" w:hAnsi="Times New Roman" w:cs="Times New Roman"/>
          <w:sz w:val="28"/>
          <w:szCs w:val="28"/>
        </w:rPr>
        <w:t>.</w:t>
      </w:r>
    </w:p>
    <w:p w:rsidR="00251AEF" w:rsidRPr="00506082" w:rsidRDefault="00251AEF" w:rsidP="00251AE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рамках соответствующих соображений А.Ф. Клейнман критиковал, как уже указывалось, достаточно распространенную позицию о том, что объяснения сторон в советском гражданском процессе «не носят, как правило, характера доказательств». </w:t>
      </w:r>
    </w:p>
    <w:p w:rsidR="00251AEF" w:rsidRDefault="00251AEF" w:rsidP="00251AE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Схожую позицию занимал К.С. Юдельсон, указывая на то, что «в сторонах сочетаются субъекты процесса и источники сведений о фактах спорного правоотношения»</w:t>
      </w:r>
      <w:r w:rsidR="00FA3B2D">
        <w:rPr>
          <w:rStyle w:val="aa"/>
          <w:rFonts w:ascii="Times New Roman" w:hAnsi="Times New Roman" w:cs="Times New Roman"/>
          <w:sz w:val="28"/>
          <w:szCs w:val="28"/>
        </w:rPr>
        <w:footnoteReference w:id="51"/>
      </w:r>
      <w:r w:rsidRPr="00506082">
        <w:rPr>
          <w:rFonts w:ascii="Times New Roman" w:hAnsi="Times New Roman" w:cs="Times New Roman"/>
          <w:sz w:val="28"/>
          <w:szCs w:val="28"/>
        </w:rPr>
        <w:t>. Однако К.С. Юдельсон, как и А.Ф. Клейнман, обращал внимание на то, что стороны не несут ответственности за дачу ложных по</w:t>
      </w:r>
      <w:r>
        <w:rPr>
          <w:rFonts w:ascii="Times New Roman" w:hAnsi="Times New Roman" w:cs="Times New Roman"/>
          <w:sz w:val="28"/>
          <w:szCs w:val="28"/>
        </w:rPr>
        <w:t>казаний, в отличие</w:t>
      </w:r>
      <w:r w:rsidRPr="00506082">
        <w:rPr>
          <w:rFonts w:ascii="Times New Roman" w:hAnsi="Times New Roman" w:cs="Times New Roman"/>
          <w:sz w:val="28"/>
          <w:szCs w:val="28"/>
        </w:rPr>
        <w:t xml:space="preserve"> от свидетелей. Таким образом, К.С. Юдельсон также предлагал подвергать</w:t>
      </w:r>
      <w:r>
        <w:rPr>
          <w:rFonts w:ascii="Times New Roman" w:hAnsi="Times New Roman" w:cs="Times New Roman"/>
          <w:sz w:val="28"/>
          <w:szCs w:val="28"/>
        </w:rPr>
        <w:t xml:space="preserve"> объяснения стороной достаточно</w:t>
      </w:r>
      <w:r w:rsidRPr="00506082">
        <w:rPr>
          <w:rFonts w:ascii="Times New Roman" w:hAnsi="Times New Roman" w:cs="Times New Roman"/>
          <w:sz w:val="28"/>
          <w:szCs w:val="28"/>
        </w:rPr>
        <w:t xml:space="preserve"> тщательной проверке.</w:t>
      </w:r>
    </w:p>
    <w:p w:rsidR="005240A9" w:rsidRPr="00506082" w:rsidRDefault="00251AEF" w:rsidP="007426B4">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lastRenderedPageBreak/>
        <w:t>Соглашаясь с позицией К.С. Юдельсона, М.К. Треушников выделял следующие особенности объяснения сторон как доказательства:</w:t>
      </w:r>
    </w:p>
    <w:p w:rsidR="007426B4" w:rsidRDefault="00251AEF" w:rsidP="002D0FCF">
      <w:pPr>
        <w:pStyle w:val="a3"/>
        <w:numPr>
          <w:ilvl w:val="0"/>
          <w:numId w:val="1"/>
        </w:numPr>
        <w:spacing w:line="360" w:lineRule="auto"/>
        <w:ind w:hanging="11"/>
        <w:jc w:val="both"/>
        <w:rPr>
          <w:rFonts w:ascii="Times New Roman" w:hAnsi="Times New Roman" w:cs="Times New Roman"/>
          <w:sz w:val="28"/>
          <w:szCs w:val="28"/>
        </w:rPr>
      </w:pPr>
      <w:r w:rsidRPr="00506082">
        <w:rPr>
          <w:rFonts w:ascii="Times New Roman" w:hAnsi="Times New Roman" w:cs="Times New Roman"/>
          <w:sz w:val="28"/>
          <w:szCs w:val="28"/>
        </w:rPr>
        <w:t>«Стороны являются одновременно и лицами, участвующими в деле, от действий которых зависит возникновение, развитие и окончание процесса, и источниками доказательств», а также юридические заинтересованные в исходе, и источниками доказательств. На основании этого М.К. Треушников сделал вывод, что в объяснениях сторон необходимо выделять как требования распорядительного характера, так и сообщения о фактах.</w:t>
      </w:r>
    </w:p>
    <w:p w:rsidR="00251AEF" w:rsidRPr="00506082" w:rsidRDefault="00251AEF" w:rsidP="00251AEF">
      <w:pPr>
        <w:pStyle w:val="a3"/>
        <w:numPr>
          <w:ilvl w:val="0"/>
          <w:numId w:val="1"/>
        </w:num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Сообщение сведений о фактах можно рассматривать одновременно как право, и как ее обязанность. Соответствующий тезис М.К. Треушникова можно </w:t>
      </w:r>
      <w:r>
        <w:rPr>
          <w:rFonts w:ascii="Times New Roman" w:hAnsi="Times New Roman" w:cs="Times New Roman"/>
          <w:sz w:val="28"/>
          <w:szCs w:val="28"/>
        </w:rPr>
        <w:t>обосновать, например,</w:t>
      </w:r>
      <w:r w:rsidRPr="00506082">
        <w:rPr>
          <w:rFonts w:ascii="Times New Roman" w:hAnsi="Times New Roman" w:cs="Times New Roman"/>
          <w:sz w:val="28"/>
          <w:szCs w:val="28"/>
        </w:rPr>
        <w:t xml:space="preserve"> тем, что, когда сторона предос</w:t>
      </w:r>
      <w:r>
        <w:rPr>
          <w:rFonts w:ascii="Times New Roman" w:hAnsi="Times New Roman" w:cs="Times New Roman"/>
          <w:sz w:val="28"/>
          <w:szCs w:val="28"/>
        </w:rPr>
        <w:t xml:space="preserve">тавляет сообщение о фактах, то тем самым сторона представляет </w:t>
      </w:r>
      <w:r w:rsidRPr="00506082">
        <w:rPr>
          <w:rFonts w:ascii="Times New Roman" w:hAnsi="Times New Roman" w:cs="Times New Roman"/>
          <w:sz w:val="28"/>
          <w:szCs w:val="28"/>
        </w:rPr>
        <w:t>до</w:t>
      </w:r>
      <w:r>
        <w:rPr>
          <w:rFonts w:ascii="Times New Roman" w:hAnsi="Times New Roman" w:cs="Times New Roman"/>
          <w:sz w:val="28"/>
          <w:szCs w:val="28"/>
        </w:rPr>
        <w:t>казательства, в отношении которых также</w:t>
      </w:r>
      <w:r w:rsidRPr="00506082">
        <w:rPr>
          <w:rFonts w:ascii="Times New Roman" w:hAnsi="Times New Roman" w:cs="Times New Roman"/>
          <w:sz w:val="28"/>
          <w:szCs w:val="28"/>
        </w:rPr>
        <w:t xml:space="preserve"> действуют правилам об истребовании доказательств.</w:t>
      </w:r>
    </w:p>
    <w:p w:rsidR="00251AEF" w:rsidRPr="00506082" w:rsidRDefault="00251AEF" w:rsidP="00251AEF">
      <w:pPr>
        <w:pStyle w:val="a3"/>
        <w:numPr>
          <w:ilvl w:val="0"/>
          <w:numId w:val="1"/>
        </w:num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Источником доказательства (объяснений) может быть только такой субъект, который является участником спорных материальных правоотношений, а также непосредственно воспринимал указанный факт. Указание на непосредственное восприятие факта является следствием того, что показания сто</w:t>
      </w:r>
      <w:r>
        <w:rPr>
          <w:rFonts w:ascii="Times New Roman" w:hAnsi="Times New Roman" w:cs="Times New Roman"/>
          <w:sz w:val="28"/>
          <w:szCs w:val="28"/>
        </w:rPr>
        <w:t>рон именно потому имеют значение</w:t>
      </w:r>
      <w:r w:rsidRPr="00506082">
        <w:rPr>
          <w:rFonts w:ascii="Times New Roman" w:hAnsi="Times New Roman" w:cs="Times New Roman"/>
          <w:sz w:val="28"/>
          <w:szCs w:val="28"/>
        </w:rPr>
        <w:t>, поскольку они лучше знают обстоятельства дела, так как «участвовали», были непосредственными «свидетелями» и «участниками» спорных фактов.</w:t>
      </w:r>
    </w:p>
    <w:p w:rsidR="00251AEF" w:rsidRPr="00506082" w:rsidRDefault="00251AEF" w:rsidP="00FA3B2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С.В. Курылев указал, что стороны в гражданском процессе могут пониматься достаточно широко, в том числе потому, что в рамках судебного процесса может быть установлено, что между сторонами отсутствовали материальные правоотношения, однако это не лишает силы объяснения сторон как доказательства. С другой же стороны, по замечанию С.В. Курылева, стороны в гражданском процессе могут понимать</w:t>
      </w:r>
      <w:r>
        <w:rPr>
          <w:rFonts w:ascii="Times New Roman" w:hAnsi="Times New Roman" w:cs="Times New Roman"/>
          <w:sz w:val="28"/>
          <w:szCs w:val="28"/>
        </w:rPr>
        <w:t>ся</w:t>
      </w:r>
      <w:r w:rsidRPr="00506082">
        <w:rPr>
          <w:rFonts w:ascii="Times New Roman" w:hAnsi="Times New Roman" w:cs="Times New Roman"/>
          <w:sz w:val="28"/>
          <w:szCs w:val="28"/>
        </w:rPr>
        <w:t xml:space="preserve"> и уже, чем </w:t>
      </w:r>
      <w:r w:rsidRPr="00506082">
        <w:rPr>
          <w:rFonts w:ascii="Times New Roman" w:hAnsi="Times New Roman" w:cs="Times New Roman"/>
          <w:sz w:val="28"/>
          <w:szCs w:val="28"/>
        </w:rPr>
        <w:lastRenderedPageBreak/>
        <w:t xml:space="preserve">стороны материального правоотношения, поскольку сторонами в процессе являются только стороны материального правоотношения, находящиеся в состоянии спора </w:t>
      </w:r>
      <w:r w:rsidR="00FA3B2D">
        <w:rPr>
          <w:rStyle w:val="aa"/>
          <w:rFonts w:ascii="Times New Roman" w:hAnsi="Times New Roman" w:cs="Times New Roman"/>
          <w:sz w:val="28"/>
          <w:szCs w:val="28"/>
        </w:rPr>
        <w:footnoteReference w:id="52"/>
      </w:r>
      <w:r w:rsidRPr="00506082">
        <w:rPr>
          <w:rFonts w:ascii="Times New Roman" w:hAnsi="Times New Roman" w:cs="Times New Roman"/>
          <w:sz w:val="28"/>
          <w:szCs w:val="28"/>
        </w:rPr>
        <w:t>. В этой части С.В. Курылев, продолжая свою мысль, указывал, что имеет значение прежде всего юридический интерес в исходе дела, который, по нашему мнению, видится в том, что данный субъект</w:t>
      </w:r>
      <w:r w:rsidR="00FA3B2D">
        <w:rPr>
          <w:rFonts w:ascii="Times New Roman" w:hAnsi="Times New Roman" w:cs="Times New Roman"/>
          <w:sz w:val="28"/>
          <w:szCs w:val="28"/>
        </w:rPr>
        <w:t xml:space="preserve"> </w:t>
      </w:r>
      <w:r w:rsidR="007426B4">
        <w:rPr>
          <w:rFonts w:ascii="Times New Roman" w:hAnsi="Times New Roman" w:cs="Times New Roman"/>
          <w:sz w:val="28"/>
          <w:szCs w:val="28"/>
        </w:rPr>
        <w:t>я</w:t>
      </w:r>
      <w:r w:rsidRPr="00506082">
        <w:rPr>
          <w:rFonts w:ascii="Times New Roman" w:hAnsi="Times New Roman" w:cs="Times New Roman"/>
          <w:sz w:val="28"/>
          <w:szCs w:val="28"/>
        </w:rPr>
        <w:t>вляется предполагаемым субъектом спорного материального правоотношения, находящегося в состоянии спора.</w:t>
      </w:r>
    </w:p>
    <w:p w:rsidR="00251AEF" w:rsidRDefault="00251AEF" w:rsidP="00251AE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С.В. Курылева</w:t>
      </w:r>
      <w:r w:rsidR="005240A9">
        <w:rPr>
          <w:rFonts w:ascii="Times New Roman" w:hAnsi="Times New Roman" w:cs="Times New Roman"/>
          <w:sz w:val="28"/>
          <w:szCs w:val="28"/>
        </w:rPr>
        <w:t xml:space="preserve"> предлагал</w:t>
      </w:r>
      <w:r w:rsidRPr="00506082">
        <w:rPr>
          <w:rFonts w:ascii="Times New Roman" w:hAnsi="Times New Roman" w:cs="Times New Roman"/>
          <w:sz w:val="28"/>
          <w:szCs w:val="28"/>
        </w:rPr>
        <w:t>, чтобы «объяснения сторон» именовались «показаниями сторон». Разделяя эту позицию М.А. Гурвич замечал, что</w:t>
      </w:r>
      <w:r>
        <w:rPr>
          <w:rFonts w:ascii="Times New Roman" w:hAnsi="Times New Roman" w:cs="Times New Roman"/>
          <w:sz w:val="28"/>
          <w:szCs w:val="28"/>
        </w:rPr>
        <w:t>,</w:t>
      </w:r>
      <w:r w:rsidRPr="00506082">
        <w:rPr>
          <w:rFonts w:ascii="Times New Roman" w:hAnsi="Times New Roman" w:cs="Times New Roman"/>
          <w:sz w:val="28"/>
          <w:szCs w:val="28"/>
        </w:rPr>
        <w:t xml:space="preserve"> сравнивая показания сторон и показания свидетелей кажущаяся «игра терминов» скрыв</w:t>
      </w:r>
      <w:r>
        <w:rPr>
          <w:rFonts w:ascii="Times New Roman" w:hAnsi="Times New Roman" w:cs="Times New Roman"/>
          <w:sz w:val="28"/>
          <w:szCs w:val="28"/>
        </w:rPr>
        <w:t xml:space="preserve">ает то, что объяснения сторон </w:t>
      </w:r>
      <w:r w:rsidRPr="00506082">
        <w:rPr>
          <w:rFonts w:ascii="Times New Roman" w:hAnsi="Times New Roman" w:cs="Times New Roman"/>
          <w:sz w:val="28"/>
          <w:szCs w:val="28"/>
        </w:rPr>
        <w:t xml:space="preserve">является более широкой категорией, чем сведения о фактах, которые С.В. Курылев и предлагал назвать «показаниями сторон», что имело цель продемонстрировать различия между «объяснениями сторон» и «показаниями сторон» как категориями общего и частного. Данное понимание также следует из толкования соответствующих терминов, поскольку объяснить – это не значит сообщить какую-либо информацию, а значит разъяснить, истолковать имеющуюся информацию. Схожую позицию занимали многие другие ученые, как отечественного, так и зарубежного права </w:t>
      </w:r>
      <w:r w:rsidR="00FA3B2D">
        <w:rPr>
          <w:rStyle w:val="aa"/>
          <w:rFonts w:ascii="Times New Roman" w:hAnsi="Times New Roman" w:cs="Times New Roman"/>
          <w:sz w:val="28"/>
          <w:szCs w:val="28"/>
        </w:rPr>
        <w:footnoteReference w:id="53"/>
      </w:r>
      <w:r w:rsidRPr="00506082">
        <w:rPr>
          <w:rFonts w:ascii="Times New Roman" w:hAnsi="Times New Roman" w:cs="Times New Roman"/>
          <w:sz w:val="28"/>
          <w:szCs w:val="28"/>
        </w:rPr>
        <w:t>.</w:t>
      </w:r>
    </w:p>
    <w:p w:rsidR="005240A9" w:rsidRDefault="007426B4" w:rsidP="007426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исходя из изложенного</w:t>
      </w:r>
      <w:r w:rsidR="002D0FCF">
        <w:rPr>
          <w:rFonts w:ascii="Times New Roman" w:hAnsi="Times New Roman" w:cs="Times New Roman"/>
          <w:sz w:val="28"/>
          <w:szCs w:val="28"/>
        </w:rPr>
        <w:t>,</w:t>
      </w:r>
      <w:r>
        <w:rPr>
          <w:rFonts w:ascii="Times New Roman" w:hAnsi="Times New Roman" w:cs="Times New Roman"/>
          <w:sz w:val="28"/>
          <w:szCs w:val="28"/>
        </w:rPr>
        <w:t xml:space="preserve"> следует сделать вывод о том, что объяснения сторон содержат в себе информацию о фактах и в таком случае выступают доказательства. Соответственно, объяснение сторон, в содержании которого входит «рассказ» о фактах есть доказательство. Подробнее данный тезис будет проанализирован применительно к </w:t>
      </w:r>
      <w:r w:rsidR="005240A9">
        <w:rPr>
          <w:rFonts w:ascii="Times New Roman" w:hAnsi="Times New Roman" w:cs="Times New Roman"/>
          <w:sz w:val="28"/>
          <w:szCs w:val="28"/>
        </w:rPr>
        <w:t>возможности представителя давать объяснения в третьей главе.</w:t>
      </w: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D0FCF" w:rsidRDefault="002D0FCF" w:rsidP="007426B4">
      <w:pPr>
        <w:spacing w:line="360" w:lineRule="auto"/>
        <w:ind w:firstLine="709"/>
        <w:jc w:val="both"/>
        <w:rPr>
          <w:rFonts w:ascii="Times New Roman" w:hAnsi="Times New Roman" w:cs="Times New Roman"/>
          <w:sz w:val="28"/>
          <w:szCs w:val="28"/>
        </w:rPr>
      </w:pPr>
    </w:p>
    <w:p w:rsidR="00283B75" w:rsidRDefault="00283B75" w:rsidP="007426B4">
      <w:pPr>
        <w:spacing w:line="360" w:lineRule="auto"/>
        <w:ind w:firstLine="709"/>
        <w:jc w:val="both"/>
        <w:rPr>
          <w:rFonts w:ascii="Times New Roman" w:hAnsi="Times New Roman" w:cs="Times New Roman"/>
          <w:sz w:val="28"/>
          <w:szCs w:val="28"/>
        </w:rPr>
      </w:pPr>
    </w:p>
    <w:p w:rsidR="00283B75" w:rsidRDefault="00283B75" w:rsidP="007426B4">
      <w:pPr>
        <w:spacing w:line="360" w:lineRule="auto"/>
        <w:ind w:firstLine="709"/>
        <w:jc w:val="both"/>
        <w:rPr>
          <w:rFonts w:ascii="Times New Roman" w:hAnsi="Times New Roman" w:cs="Times New Roman"/>
          <w:sz w:val="28"/>
          <w:szCs w:val="28"/>
        </w:rPr>
      </w:pPr>
    </w:p>
    <w:p w:rsidR="00283B75" w:rsidRDefault="00283B75" w:rsidP="007426B4">
      <w:pPr>
        <w:spacing w:line="360" w:lineRule="auto"/>
        <w:ind w:firstLine="709"/>
        <w:jc w:val="both"/>
        <w:rPr>
          <w:rFonts w:ascii="Times New Roman" w:hAnsi="Times New Roman" w:cs="Times New Roman"/>
          <w:sz w:val="28"/>
          <w:szCs w:val="28"/>
        </w:rPr>
      </w:pPr>
    </w:p>
    <w:p w:rsidR="00283B75" w:rsidRDefault="00283B75" w:rsidP="007426B4">
      <w:pPr>
        <w:spacing w:line="360" w:lineRule="auto"/>
        <w:ind w:firstLine="709"/>
        <w:jc w:val="both"/>
        <w:rPr>
          <w:rFonts w:ascii="Times New Roman" w:hAnsi="Times New Roman" w:cs="Times New Roman"/>
          <w:sz w:val="28"/>
          <w:szCs w:val="28"/>
        </w:rPr>
      </w:pPr>
    </w:p>
    <w:p w:rsidR="00BB5D0B" w:rsidRDefault="00325595" w:rsidP="00BB33AD">
      <w:pPr>
        <w:pStyle w:val="1"/>
        <w:jc w:val="center"/>
        <w:rPr>
          <w:rFonts w:ascii="Times New Roman" w:hAnsi="Times New Roman" w:cs="Times New Roman"/>
          <w:b/>
          <w:color w:val="auto"/>
          <w:sz w:val="28"/>
          <w:szCs w:val="28"/>
        </w:rPr>
      </w:pPr>
      <w:r w:rsidRPr="00856921">
        <w:rPr>
          <w:rFonts w:ascii="Times New Roman" w:hAnsi="Times New Roman" w:cs="Times New Roman"/>
          <w:b/>
          <w:color w:val="auto"/>
          <w:sz w:val="28"/>
          <w:szCs w:val="28"/>
        </w:rPr>
        <w:lastRenderedPageBreak/>
        <w:t>§</w:t>
      </w:r>
      <w:r w:rsidR="007E2E15" w:rsidRPr="00856921">
        <w:rPr>
          <w:rFonts w:ascii="Times New Roman" w:hAnsi="Times New Roman" w:cs="Times New Roman"/>
          <w:b/>
          <w:color w:val="auto"/>
          <w:sz w:val="28"/>
          <w:szCs w:val="28"/>
        </w:rPr>
        <w:t>3. П</w:t>
      </w:r>
      <w:r w:rsidR="00BB5D0B">
        <w:rPr>
          <w:rFonts w:ascii="Times New Roman" w:hAnsi="Times New Roman" w:cs="Times New Roman"/>
          <w:b/>
          <w:color w:val="auto"/>
          <w:sz w:val="28"/>
          <w:szCs w:val="28"/>
        </w:rPr>
        <w:t xml:space="preserve">РОБЛЕМЫ РАЗГРАНИЧЕНИЯ ПРИЗНАНИЯ ИСКА </w:t>
      </w:r>
    </w:p>
    <w:p w:rsidR="007F1D99" w:rsidRPr="00856921" w:rsidRDefault="00BB5D0B" w:rsidP="00BB33AD">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И ПРИЗНАНИЯ ФАКТА </w:t>
      </w:r>
    </w:p>
    <w:p w:rsidR="007E2E15" w:rsidRPr="00760A5B" w:rsidRDefault="007E2E15" w:rsidP="007E2E15">
      <w:pPr>
        <w:rPr>
          <w:rFonts w:ascii="Times New Roman" w:hAnsi="Times New Roman" w:cs="Times New Roman"/>
          <w:sz w:val="28"/>
          <w:szCs w:val="28"/>
        </w:rPr>
      </w:pPr>
    </w:p>
    <w:p w:rsidR="00243D6E" w:rsidRPr="00BC1E16" w:rsidRDefault="00F26AAB" w:rsidP="00243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 Курылев также обращается к проблеме, которая не имела особого отражения в дореволюционной литературе, а именно проблеме разграничения признания иска и признания факта. </w:t>
      </w:r>
      <w:r w:rsidR="00243D6E" w:rsidRPr="00506082">
        <w:rPr>
          <w:rFonts w:ascii="Times New Roman" w:hAnsi="Times New Roman" w:cs="Times New Roman"/>
          <w:sz w:val="28"/>
          <w:szCs w:val="28"/>
        </w:rPr>
        <w:t xml:space="preserve"> </w:t>
      </w:r>
      <w:r w:rsidR="00243D6E" w:rsidRPr="00BC1E16">
        <w:rPr>
          <w:rFonts w:ascii="Times New Roman" w:hAnsi="Times New Roman" w:cs="Times New Roman"/>
          <w:sz w:val="28"/>
          <w:szCs w:val="28"/>
        </w:rPr>
        <w:t xml:space="preserve">Следует согласиться с мнением С.В. Курылева </w:t>
      </w:r>
      <w:r w:rsidR="002D0FCF">
        <w:rPr>
          <w:rFonts w:ascii="Times New Roman" w:hAnsi="Times New Roman" w:cs="Times New Roman"/>
          <w:sz w:val="28"/>
          <w:szCs w:val="28"/>
        </w:rPr>
        <w:t xml:space="preserve">в </w:t>
      </w:r>
      <w:r w:rsidR="00243D6E" w:rsidRPr="00BC1E16">
        <w:rPr>
          <w:rFonts w:ascii="Times New Roman" w:hAnsi="Times New Roman" w:cs="Times New Roman"/>
          <w:sz w:val="28"/>
          <w:szCs w:val="28"/>
        </w:rPr>
        <w:t>том, что указанные</w:t>
      </w:r>
      <w:r w:rsidRPr="00BC1E16">
        <w:rPr>
          <w:rFonts w:ascii="Times New Roman" w:hAnsi="Times New Roman" w:cs="Times New Roman"/>
          <w:sz w:val="28"/>
          <w:szCs w:val="28"/>
        </w:rPr>
        <w:t xml:space="preserve"> выше дореволюционные</w:t>
      </w:r>
      <w:r w:rsidR="00243D6E" w:rsidRPr="00BC1E16">
        <w:rPr>
          <w:rFonts w:ascii="Times New Roman" w:hAnsi="Times New Roman" w:cs="Times New Roman"/>
          <w:sz w:val="28"/>
          <w:szCs w:val="28"/>
        </w:rPr>
        <w:t xml:space="preserve"> авторы не разграничивают институты признания иска и признания факта </w:t>
      </w:r>
      <w:r w:rsidR="00FA3B2D">
        <w:rPr>
          <w:rStyle w:val="aa"/>
          <w:rFonts w:ascii="Times New Roman" w:hAnsi="Times New Roman" w:cs="Times New Roman"/>
          <w:sz w:val="28"/>
          <w:szCs w:val="28"/>
        </w:rPr>
        <w:footnoteReference w:id="54"/>
      </w:r>
      <w:r w:rsidR="00243D6E" w:rsidRPr="00BC1E16">
        <w:rPr>
          <w:rFonts w:ascii="Times New Roman" w:hAnsi="Times New Roman" w:cs="Times New Roman"/>
          <w:sz w:val="28"/>
          <w:szCs w:val="28"/>
        </w:rPr>
        <w:t>. Указанные позиции имеют определенные различия, которые выражаются в том, что признание некоторыми понимается лишь как действие, направленное к выгоде другой стороны, а другими понимается как действие, освобождающее от бремени доказывания.</w:t>
      </w:r>
    </w:p>
    <w:p w:rsidR="00BB33AD" w:rsidRDefault="007F1D99" w:rsidP="00BB33A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Как в</w:t>
      </w:r>
      <w:r w:rsidR="00B277FD">
        <w:rPr>
          <w:rFonts w:ascii="Times New Roman" w:hAnsi="Times New Roman" w:cs="Times New Roman"/>
          <w:sz w:val="28"/>
          <w:szCs w:val="28"/>
        </w:rPr>
        <w:t>ерно замечает С.В. Курылев, многие</w:t>
      </w:r>
      <w:r w:rsidRPr="00506082">
        <w:rPr>
          <w:rFonts w:ascii="Times New Roman" w:hAnsi="Times New Roman" w:cs="Times New Roman"/>
          <w:sz w:val="28"/>
          <w:szCs w:val="28"/>
        </w:rPr>
        <w:t xml:space="preserve"> авторы исходили из единства признания иска и признания факта, с чем С.В. Курылев высказывает несогласие. С.В. Курылев полагает, что «признание фактов и признание иска – это самостоятельные институты советского гражданского процесса, отличные друг от друга по предмету, по субъектам, по юридической природе, по юридическим последствиям. Признание факта – это вид показаний стороны о фактах. Предмет признания – факт, субъект, являющийся стороной гражданин, способный по своим физическим и психическим данным правильно воспринимать, сохранять в памяти и воспроизводить воспринятые им факты. По юридической природе признание стороны – судебное доказательство, средство установление истины. Юридические последствия – установление судом на основании признания искомого факта истины, если признание факта будет расценено судом как соответствующее действительности. Признание иска – это юридические факты, </w:t>
      </w:r>
      <w:r w:rsidRPr="00506082">
        <w:rPr>
          <w:rFonts w:ascii="Times New Roman" w:hAnsi="Times New Roman" w:cs="Times New Roman"/>
          <w:sz w:val="28"/>
          <w:szCs w:val="28"/>
        </w:rPr>
        <w:lastRenderedPageBreak/>
        <w:t xml:space="preserve">процессуальное действие стороны. Предмет его – право, иск в материальном смысле. </w:t>
      </w:r>
    </w:p>
    <w:p w:rsidR="007F1D99" w:rsidRDefault="007F1D99" w:rsidP="00BB33A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Субъект – обладающая гражданской процессуальной дееспособностью сторона процесса, гражданин или юридическое лицо. По юридической природе признание иска – волеизъявление стороны с процессуальными или в отдельных случаях с материальными последствия</w:t>
      </w:r>
      <w:r>
        <w:rPr>
          <w:rFonts w:ascii="Times New Roman" w:hAnsi="Times New Roman" w:cs="Times New Roman"/>
          <w:sz w:val="28"/>
          <w:szCs w:val="28"/>
        </w:rPr>
        <w:t>ми</w:t>
      </w:r>
      <w:r w:rsidRPr="00506082">
        <w:rPr>
          <w:rFonts w:ascii="Times New Roman" w:hAnsi="Times New Roman" w:cs="Times New Roman"/>
          <w:sz w:val="28"/>
          <w:szCs w:val="28"/>
        </w:rPr>
        <w:t xml:space="preserve"> волеизъявления, направленное на ликвидацию спора в пользу истца. Признание иска может не иметь вообще никакого доказательственного значения, не давая суду никаких сведений для установления истины. Признание факта стороной – показание стороны о наличии (отсутствии) воспринятого ею факта. Признание иска – заявление стороны о нежелании спорить против иска. Если первое дает возможность суду установить искомый факт, истину, то второе дает право суду ликвидировать процесс, спор. Поэтому признание иска – категория, относящаяся к области действия диспозитивности, признание факта – категория, относящаяся к области действия принципа состязательности… Таким образом, их чисто внешнее сходство (признак – на пользу противной стороне) не может служить основанием для общего определения признания»</w:t>
      </w:r>
      <w:r w:rsidR="00FA3B2D">
        <w:rPr>
          <w:rStyle w:val="aa"/>
          <w:rFonts w:ascii="Times New Roman" w:hAnsi="Times New Roman" w:cs="Times New Roman"/>
          <w:sz w:val="28"/>
          <w:szCs w:val="28"/>
        </w:rPr>
        <w:footnoteReference w:id="55"/>
      </w:r>
      <w:r w:rsidR="00FA3B2D">
        <w:rPr>
          <w:rFonts w:ascii="Times New Roman" w:hAnsi="Times New Roman" w:cs="Times New Roman"/>
          <w:sz w:val="28"/>
          <w:szCs w:val="28"/>
        </w:rPr>
        <w:t>.</w:t>
      </w:r>
      <w:r w:rsidRPr="00506082">
        <w:rPr>
          <w:rFonts w:ascii="Times New Roman" w:hAnsi="Times New Roman" w:cs="Times New Roman"/>
          <w:sz w:val="28"/>
          <w:szCs w:val="28"/>
        </w:rPr>
        <w:t xml:space="preserve"> </w:t>
      </w:r>
    </w:p>
    <w:p w:rsidR="005240A9" w:rsidRDefault="007F1D99" w:rsidP="00BB33A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С.В. Курылев приходит к выводу о том, что признание факта не может иметь двойственной природы в силу принципов объективной истины и состязательности советского гражданского процесса. «Принципиально недопустимо в советском гражданском процессе рассмотрение признания факта в качестве акта распоряжения». Распорядиться фактами путем</w:t>
      </w:r>
      <w:r w:rsidR="00BB33AD">
        <w:rPr>
          <w:rFonts w:ascii="Times New Roman" w:hAnsi="Times New Roman" w:cs="Times New Roman"/>
          <w:sz w:val="28"/>
          <w:szCs w:val="28"/>
        </w:rPr>
        <w:t xml:space="preserve"> </w:t>
      </w:r>
      <w:r w:rsidR="007426B4" w:rsidRPr="00506082">
        <w:rPr>
          <w:rFonts w:ascii="Times New Roman" w:hAnsi="Times New Roman" w:cs="Times New Roman"/>
          <w:sz w:val="28"/>
          <w:szCs w:val="28"/>
        </w:rPr>
        <w:t>признания значит признать отсутствие факта, который в действительности</w:t>
      </w:r>
      <w:r w:rsidR="007426B4">
        <w:rPr>
          <w:rFonts w:ascii="Times New Roman" w:hAnsi="Times New Roman" w:cs="Times New Roman"/>
          <w:sz w:val="28"/>
          <w:szCs w:val="28"/>
        </w:rPr>
        <w:t xml:space="preserve"> </w:t>
      </w:r>
      <w:r w:rsidRPr="00506082">
        <w:rPr>
          <w:rFonts w:ascii="Times New Roman" w:hAnsi="Times New Roman" w:cs="Times New Roman"/>
          <w:sz w:val="28"/>
          <w:szCs w:val="28"/>
        </w:rPr>
        <w:t xml:space="preserve">существовал, или признать наличие факта, которого в действительности не было, т.е. дать ложное показание суду». </w:t>
      </w:r>
      <w:r w:rsidR="002D0FCF">
        <w:rPr>
          <w:rFonts w:ascii="Times New Roman" w:hAnsi="Times New Roman" w:cs="Times New Roman"/>
          <w:sz w:val="28"/>
          <w:szCs w:val="28"/>
        </w:rPr>
        <w:t xml:space="preserve"> </w:t>
      </w:r>
      <w:r w:rsidRPr="00506082">
        <w:rPr>
          <w:rFonts w:ascii="Times New Roman" w:hAnsi="Times New Roman" w:cs="Times New Roman"/>
          <w:sz w:val="28"/>
          <w:szCs w:val="28"/>
        </w:rPr>
        <w:t xml:space="preserve">Тем самым С.В. Курылев делает вывод о том, что двойственная идея признания, которую поддерживает, в </w:t>
      </w:r>
      <w:r w:rsidR="005240A9" w:rsidRPr="00506082">
        <w:rPr>
          <w:rFonts w:ascii="Times New Roman" w:hAnsi="Times New Roman" w:cs="Times New Roman"/>
          <w:sz w:val="28"/>
          <w:szCs w:val="28"/>
        </w:rPr>
        <w:lastRenderedPageBreak/>
        <w:t xml:space="preserve">частности, Д.И. Полумордвинов, имеет отношение только к признанию иска </w:t>
      </w:r>
      <w:r w:rsidR="00FA3B2D">
        <w:rPr>
          <w:rStyle w:val="aa"/>
          <w:rFonts w:ascii="Times New Roman" w:hAnsi="Times New Roman" w:cs="Times New Roman"/>
          <w:sz w:val="28"/>
          <w:szCs w:val="28"/>
        </w:rPr>
        <w:footnoteReference w:id="56"/>
      </w:r>
      <w:r w:rsidR="005240A9" w:rsidRPr="00506082">
        <w:rPr>
          <w:rFonts w:ascii="Times New Roman" w:hAnsi="Times New Roman" w:cs="Times New Roman"/>
          <w:sz w:val="28"/>
          <w:szCs w:val="28"/>
        </w:rPr>
        <w:t>.</w:t>
      </w:r>
    </w:p>
    <w:p w:rsidR="007F1D99"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Однако С.В. Курылев признает, что в «буржуазном процессе», т.е. в процессе, в котором действует истина формальная</w:t>
      </w:r>
      <w:r>
        <w:rPr>
          <w:rFonts w:ascii="Times New Roman" w:hAnsi="Times New Roman" w:cs="Times New Roman"/>
          <w:sz w:val="28"/>
          <w:szCs w:val="28"/>
        </w:rPr>
        <w:t>,</w:t>
      </w:r>
      <w:r w:rsidRPr="00506082">
        <w:rPr>
          <w:rFonts w:ascii="Times New Roman" w:hAnsi="Times New Roman" w:cs="Times New Roman"/>
          <w:sz w:val="28"/>
          <w:szCs w:val="28"/>
        </w:rPr>
        <w:t xml:space="preserve"> «если сторона хочет распорядиться своим правом путем признания притязания противника, она может это сделать не только в форме признания иска, но и в форме признания фактов, положенных истцом в основание иска, т.е. признания фактов, не существовавших в действительности. Буржуазный суд, лишенный возможности проверить истинность такого признанного факта, хотя бы он и был уверен в ложности признания, обязан считать установленным наличие несуществующего факта, обязан считать его бесспорным». Указанный вывод С.В. Курылев делает на основании принципов диспозитивности и состязательности «буржуазных стран» </w:t>
      </w:r>
      <w:r w:rsidR="00FA3B2D">
        <w:rPr>
          <w:rStyle w:val="aa"/>
          <w:rFonts w:ascii="Times New Roman" w:hAnsi="Times New Roman" w:cs="Times New Roman"/>
          <w:sz w:val="28"/>
          <w:szCs w:val="28"/>
        </w:rPr>
        <w:footnoteReference w:id="57"/>
      </w:r>
      <w:r w:rsidRPr="00506082">
        <w:rPr>
          <w:rFonts w:ascii="Times New Roman" w:hAnsi="Times New Roman" w:cs="Times New Roman"/>
          <w:sz w:val="28"/>
          <w:szCs w:val="28"/>
        </w:rPr>
        <w:t xml:space="preserve">. </w:t>
      </w:r>
      <w:r w:rsidRPr="00831810">
        <w:rPr>
          <w:rFonts w:ascii="Times New Roman" w:hAnsi="Times New Roman" w:cs="Times New Roman"/>
          <w:sz w:val="28"/>
          <w:szCs w:val="28"/>
        </w:rPr>
        <w:t>Соответственно, в условиях отказа от принципа объективной истины в действующем законодательств</w:t>
      </w:r>
      <w:r w:rsidR="00831810" w:rsidRPr="00831810">
        <w:rPr>
          <w:rFonts w:ascii="Times New Roman" w:hAnsi="Times New Roman" w:cs="Times New Roman"/>
          <w:sz w:val="28"/>
          <w:szCs w:val="28"/>
        </w:rPr>
        <w:t>е</w:t>
      </w:r>
      <w:r w:rsidRPr="00831810">
        <w:rPr>
          <w:rFonts w:ascii="Times New Roman" w:hAnsi="Times New Roman" w:cs="Times New Roman"/>
          <w:sz w:val="28"/>
          <w:szCs w:val="28"/>
        </w:rPr>
        <w:t>, а именно ввиду существующего понимания принципа состязательности, следует сделать аналогичный вывод в отношении действующего законодательства</w:t>
      </w:r>
      <w:r w:rsidR="00831810" w:rsidRPr="00831810">
        <w:rPr>
          <w:rFonts w:ascii="Times New Roman" w:hAnsi="Times New Roman" w:cs="Times New Roman"/>
          <w:sz w:val="28"/>
          <w:szCs w:val="28"/>
        </w:rPr>
        <w:t xml:space="preserve"> (если согласиться с позицией о том, что принцип состязательности предполагает установление формальности истины).</w:t>
      </w:r>
    </w:p>
    <w:p w:rsidR="00BB33AD" w:rsidRDefault="007F1D99" w:rsidP="00BB33A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Соответствующие различия совершенно обоснованно определены С.В. Курылевым в том, что, принципы диспозитивности и состязательности в</w:t>
      </w:r>
      <w:r w:rsidR="00BB33AD">
        <w:rPr>
          <w:rFonts w:ascii="Times New Roman" w:hAnsi="Times New Roman" w:cs="Times New Roman"/>
          <w:sz w:val="28"/>
          <w:szCs w:val="28"/>
        </w:rPr>
        <w:t xml:space="preserve"> </w:t>
      </w:r>
      <w:r w:rsidRPr="00506082">
        <w:rPr>
          <w:rFonts w:ascii="Times New Roman" w:hAnsi="Times New Roman" w:cs="Times New Roman"/>
          <w:sz w:val="28"/>
          <w:szCs w:val="28"/>
        </w:rPr>
        <w:t xml:space="preserve">советском гражданском процессе являются принципами самостоятельными. </w:t>
      </w:r>
    </w:p>
    <w:p w:rsidR="007F1D99" w:rsidRPr="007426B4" w:rsidRDefault="007F1D99" w:rsidP="00BB33AD">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силу принципа диспозитивности можно распоряжаться правами, в силу принципа состязательности распоряжаться фактами нельзя, - такую позицию занимает С.В. Курылев, и данная позиция полностью совпадает с </w:t>
      </w:r>
      <w:r w:rsidRPr="00506082">
        <w:rPr>
          <w:rFonts w:ascii="Times New Roman" w:hAnsi="Times New Roman" w:cs="Times New Roman"/>
          <w:sz w:val="28"/>
          <w:szCs w:val="28"/>
        </w:rPr>
        <w:lastRenderedPageBreak/>
        <w:t xml:space="preserve">господствующим в советской литературе отношением к толкованию </w:t>
      </w:r>
      <w:r w:rsidR="005240A9" w:rsidRPr="00506082">
        <w:rPr>
          <w:rFonts w:ascii="Times New Roman" w:hAnsi="Times New Roman" w:cs="Times New Roman"/>
          <w:sz w:val="28"/>
          <w:szCs w:val="28"/>
        </w:rPr>
        <w:t xml:space="preserve">принципа диспозитивности и состязательности </w:t>
      </w:r>
      <w:r w:rsidR="00FA3B2D">
        <w:rPr>
          <w:rStyle w:val="aa"/>
          <w:rFonts w:ascii="Times New Roman" w:hAnsi="Times New Roman" w:cs="Times New Roman"/>
          <w:sz w:val="28"/>
          <w:szCs w:val="28"/>
        </w:rPr>
        <w:footnoteReference w:id="58"/>
      </w:r>
      <w:r w:rsidR="005240A9">
        <w:rPr>
          <w:rFonts w:ascii="Times New Roman" w:hAnsi="Times New Roman" w:cs="Times New Roman"/>
          <w:sz w:val="20"/>
          <w:szCs w:val="20"/>
        </w:rPr>
        <w:t>.</w:t>
      </w:r>
    </w:p>
    <w:p w:rsidR="007F1D99"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опровержение доводов сторонников двойственной природы признания как единого явления С.В. Курылев также приводит тезис о том, что, если распространить идею двойственной природы «признания на пр</w:t>
      </w:r>
      <w:r>
        <w:rPr>
          <w:rFonts w:ascii="Times New Roman" w:hAnsi="Times New Roman" w:cs="Times New Roman"/>
          <w:sz w:val="28"/>
          <w:szCs w:val="28"/>
        </w:rPr>
        <w:t>изнание фактов, неизбежно должно</w:t>
      </w:r>
      <w:r w:rsidRPr="00506082">
        <w:rPr>
          <w:rFonts w:ascii="Times New Roman" w:hAnsi="Times New Roman" w:cs="Times New Roman"/>
          <w:sz w:val="28"/>
          <w:szCs w:val="28"/>
        </w:rPr>
        <w:t xml:space="preserve"> прийти к выводу, что в советск</w:t>
      </w:r>
      <w:r>
        <w:rPr>
          <w:rFonts w:ascii="Times New Roman" w:hAnsi="Times New Roman" w:cs="Times New Roman"/>
          <w:sz w:val="28"/>
          <w:szCs w:val="28"/>
        </w:rPr>
        <w:t>ом гражданском процессе сторона</w:t>
      </w:r>
      <w:r w:rsidRPr="00506082">
        <w:rPr>
          <w:rFonts w:ascii="Times New Roman" w:hAnsi="Times New Roman" w:cs="Times New Roman"/>
          <w:sz w:val="28"/>
          <w:szCs w:val="28"/>
        </w:rPr>
        <w:t xml:space="preserve"> путем признания может распорядиться фактами, т.е. давать ложные показания о фактах, а суд вправе такие показания положить в основу своего решения, что является противоречащим принципам объективной истины и состязательности советского гражданского процессе». Представляется, что такой вывод является совершенно верным с точки зрения принципов советского гражданского процесса, поскольку, как пишет сам С.В. Курылев, «принцип состязательности советского гражданского процесса представляет собой сочетание инициативы и самодеятельности сторон с инициативой и самодеятельность суда и прокураторы» </w:t>
      </w:r>
      <w:r w:rsidR="00FA3B2D">
        <w:rPr>
          <w:rStyle w:val="aa"/>
          <w:rFonts w:ascii="Times New Roman" w:hAnsi="Times New Roman" w:cs="Times New Roman"/>
          <w:sz w:val="28"/>
          <w:szCs w:val="28"/>
        </w:rPr>
        <w:footnoteReference w:id="59"/>
      </w:r>
      <w:r w:rsidRPr="00506082">
        <w:rPr>
          <w:rFonts w:ascii="Times New Roman" w:hAnsi="Times New Roman" w:cs="Times New Roman"/>
          <w:sz w:val="28"/>
          <w:szCs w:val="28"/>
        </w:rPr>
        <w:t xml:space="preserve">. </w:t>
      </w:r>
    </w:p>
    <w:p w:rsidR="007F1D99" w:rsidRDefault="007F1D99" w:rsidP="00760A5B">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Некоторыми авторами были предложена иная концепция. Так, К.С. Юдельсон предлагал воспринимать признание иска в качестве признания фактов, лежащих в основании соответствующего иска </w:t>
      </w:r>
      <w:r w:rsidR="00FA3B2D">
        <w:rPr>
          <w:rStyle w:val="aa"/>
          <w:rFonts w:ascii="Times New Roman" w:hAnsi="Times New Roman" w:cs="Times New Roman"/>
          <w:sz w:val="28"/>
          <w:szCs w:val="28"/>
        </w:rPr>
        <w:footnoteReference w:id="60"/>
      </w:r>
      <w:r w:rsidRPr="00506082">
        <w:rPr>
          <w:rFonts w:ascii="Times New Roman" w:hAnsi="Times New Roman" w:cs="Times New Roman"/>
          <w:sz w:val="28"/>
          <w:szCs w:val="28"/>
        </w:rPr>
        <w:t>. Опровергая концепцию К.С. Юдельсона</w:t>
      </w:r>
      <w:r>
        <w:rPr>
          <w:rFonts w:ascii="Times New Roman" w:hAnsi="Times New Roman" w:cs="Times New Roman"/>
          <w:sz w:val="28"/>
          <w:szCs w:val="28"/>
        </w:rPr>
        <w:t>,</w:t>
      </w:r>
      <w:r w:rsidRPr="00506082">
        <w:rPr>
          <w:rFonts w:ascii="Times New Roman" w:hAnsi="Times New Roman" w:cs="Times New Roman"/>
          <w:sz w:val="28"/>
          <w:szCs w:val="28"/>
        </w:rPr>
        <w:t xml:space="preserve"> С.В. Курылев отмечает, что позиция, согласно которой признание иска сводится к признанию фактов, ошибочна, поскольку </w:t>
      </w:r>
      <w:r w:rsidRPr="00506082">
        <w:rPr>
          <w:rFonts w:ascii="Times New Roman" w:hAnsi="Times New Roman" w:cs="Times New Roman"/>
          <w:sz w:val="28"/>
          <w:szCs w:val="28"/>
        </w:rPr>
        <w:lastRenderedPageBreak/>
        <w:t>игнорирует момент воли, который всегда пр</w:t>
      </w:r>
      <w:r>
        <w:rPr>
          <w:rFonts w:ascii="Times New Roman" w:hAnsi="Times New Roman" w:cs="Times New Roman"/>
          <w:sz w:val="28"/>
          <w:szCs w:val="28"/>
        </w:rPr>
        <w:t>исущ признанию иска и не имеет значения</w:t>
      </w:r>
      <w:r w:rsidRPr="00506082">
        <w:rPr>
          <w:rFonts w:ascii="Times New Roman" w:hAnsi="Times New Roman" w:cs="Times New Roman"/>
          <w:sz w:val="28"/>
          <w:szCs w:val="28"/>
        </w:rPr>
        <w:t xml:space="preserve"> в условиях признания фактов </w:t>
      </w:r>
      <w:r w:rsidR="00FA3B2D">
        <w:rPr>
          <w:rStyle w:val="aa"/>
          <w:rFonts w:ascii="Times New Roman" w:hAnsi="Times New Roman" w:cs="Times New Roman"/>
          <w:sz w:val="28"/>
          <w:szCs w:val="28"/>
        </w:rPr>
        <w:footnoteReference w:id="61"/>
      </w:r>
      <w:r w:rsidRPr="00506082">
        <w:rPr>
          <w:rFonts w:ascii="Times New Roman" w:hAnsi="Times New Roman" w:cs="Times New Roman"/>
          <w:sz w:val="28"/>
          <w:szCs w:val="28"/>
        </w:rPr>
        <w:t>.</w:t>
      </w:r>
    </w:p>
    <w:p w:rsidR="007F1D99" w:rsidRPr="00506082" w:rsidRDefault="005240A9" w:rsidP="00EA6282">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Таким образом, С.В. Курылев отме</w:t>
      </w:r>
      <w:r>
        <w:rPr>
          <w:rFonts w:ascii="Times New Roman" w:hAnsi="Times New Roman" w:cs="Times New Roman"/>
          <w:sz w:val="28"/>
          <w:szCs w:val="28"/>
        </w:rPr>
        <w:t>ч</w:t>
      </w:r>
      <w:r w:rsidR="00EA6282">
        <w:rPr>
          <w:rFonts w:ascii="Times New Roman" w:hAnsi="Times New Roman" w:cs="Times New Roman"/>
          <w:sz w:val="28"/>
          <w:szCs w:val="28"/>
        </w:rPr>
        <w:t xml:space="preserve">ает положительный аспект в идее </w:t>
      </w:r>
      <w:r w:rsidR="007F1D99" w:rsidRPr="00506082">
        <w:rPr>
          <w:rFonts w:ascii="Times New Roman" w:hAnsi="Times New Roman" w:cs="Times New Roman"/>
          <w:sz w:val="28"/>
          <w:szCs w:val="28"/>
        </w:rPr>
        <w:t xml:space="preserve">К.С. Юдельсона, который состоит в том, что К.С. Юдельсон правильно рассматривает признание факта в качестве доказательства, однако сведение признания </w:t>
      </w:r>
      <w:r w:rsidR="007F1D99">
        <w:rPr>
          <w:rFonts w:ascii="Times New Roman" w:hAnsi="Times New Roman" w:cs="Times New Roman"/>
          <w:sz w:val="28"/>
          <w:szCs w:val="28"/>
        </w:rPr>
        <w:t>иска</w:t>
      </w:r>
      <w:r w:rsidR="007F1D99" w:rsidRPr="00506082">
        <w:rPr>
          <w:rFonts w:ascii="Times New Roman" w:hAnsi="Times New Roman" w:cs="Times New Roman"/>
          <w:sz w:val="28"/>
          <w:szCs w:val="28"/>
        </w:rPr>
        <w:t xml:space="preserve"> к признанию </w:t>
      </w:r>
      <w:r w:rsidR="007F1D99">
        <w:rPr>
          <w:rFonts w:ascii="Times New Roman" w:hAnsi="Times New Roman" w:cs="Times New Roman"/>
          <w:sz w:val="28"/>
          <w:szCs w:val="28"/>
        </w:rPr>
        <w:t>факта</w:t>
      </w:r>
      <w:r w:rsidR="007F1D99" w:rsidRPr="00506082">
        <w:rPr>
          <w:rFonts w:ascii="Times New Roman" w:hAnsi="Times New Roman" w:cs="Times New Roman"/>
          <w:sz w:val="28"/>
          <w:szCs w:val="28"/>
        </w:rPr>
        <w:t xml:space="preserve"> означает, во-первых, отрицание волевой (диспозитивной) характеристики признания, а, во-вторых, позволяет распространять правила о последствиях признания иска к признанию факта без необходимых обоснований.</w:t>
      </w:r>
    </w:p>
    <w:p w:rsidR="004104EE"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 точки з</w:t>
      </w:r>
      <w:r>
        <w:rPr>
          <w:rFonts w:ascii="Times New Roman" w:hAnsi="Times New Roman" w:cs="Times New Roman"/>
          <w:sz w:val="28"/>
          <w:szCs w:val="28"/>
        </w:rPr>
        <w:t>рения С.В. Курылева позиция К.С.</w:t>
      </w:r>
      <w:r w:rsidRPr="00506082">
        <w:rPr>
          <w:rFonts w:ascii="Times New Roman" w:hAnsi="Times New Roman" w:cs="Times New Roman"/>
          <w:sz w:val="28"/>
          <w:szCs w:val="28"/>
        </w:rPr>
        <w:t xml:space="preserve"> Юдельсона ведет к тому, что признание факта расценивается как особое доказательство, которое влечет бесспорность факта, освобождает от доказывания, однако С.В. Курылев не находит подтверждения для соответствующего вывода в законе. Следует сказать, что действительно, с точки зрения советского гражданского процесса идея бесспорности факта и освобождения от доказывания невозможна ввиду необходимости достижения объективной истины, что </w:t>
      </w:r>
      <w:r>
        <w:rPr>
          <w:rFonts w:ascii="Times New Roman" w:hAnsi="Times New Roman" w:cs="Times New Roman"/>
          <w:sz w:val="28"/>
          <w:szCs w:val="28"/>
        </w:rPr>
        <w:t>предполагает</w:t>
      </w:r>
      <w:r w:rsidRPr="00506082">
        <w:rPr>
          <w:rFonts w:ascii="Times New Roman" w:hAnsi="Times New Roman" w:cs="Times New Roman"/>
          <w:sz w:val="28"/>
          <w:szCs w:val="28"/>
        </w:rPr>
        <w:t xml:space="preserve"> обязанность суда оценивать соответствующее доказательства «на пути» установления объективной истины. Это означает, что под признанием иска в советском гражданском процессе следует понимать распорядительное, волевое действие, а под при</w:t>
      </w:r>
      <w:r>
        <w:rPr>
          <w:rFonts w:ascii="Times New Roman" w:hAnsi="Times New Roman" w:cs="Times New Roman"/>
          <w:sz w:val="28"/>
          <w:szCs w:val="28"/>
        </w:rPr>
        <w:t>знанием факта – доказательство.</w:t>
      </w:r>
    </w:p>
    <w:p w:rsidR="00001DF1" w:rsidRDefault="007F1D99" w:rsidP="00001D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присоединится к позиции С.В. Курылева, согласно которой признание иска не означает признание фактов, лежащих в основании иска. Данный тезис будет исследован ниже при анализе возможностей представителя осуществлять признание факта.</w:t>
      </w:r>
    </w:p>
    <w:p w:rsidR="00325595" w:rsidRDefault="00325595" w:rsidP="00001DF1">
      <w:pPr>
        <w:spacing w:line="360" w:lineRule="auto"/>
        <w:ind w:firstLine="709"/>
        <w:jc w:val="both"/>
        <w:rPr>
          <w:rFonts w:ascii="Times New Roman" w:hAnsi="Times New Roman" w:cs="Times New Roman"/>
          <w:sz w:val="28"/>
          <w:szCs w:val="28"/>
        </w:rPr>
      </w:pPr>
    </w:p>
    <w:p w:rsidR="00760A5B" w:rsidRDefault="00760A5B" w:rsidP="00760A5B"/>
    <w:p w:rsidR="007F1D99" w:rsidRPr="00283B75" w:rsidRDefault="00325595" w:rsidP="00BB33AD">
      <w:pPr>
        <w:pStyle w:val="1"/>
        <w:jc w:val="center"/>
        <w:rPr>
          <w:rFonts w:ascii="Times New Roman" w:hAnsi="Times New Roman" w:cs="Times New Roman"/>
          <w:b/>
          <w:color w:val="auto"/>
          <w:sz w:val="28"/>
          <w:szCs w:val="28"/>
        </w:rPr>
      </w:pPr>
      <w:r w:rsidRPr="00283B75">
        <w:rPr>
          <w:rFonts w:ascii="Times New Roman" w:hAnsi="Times New Roman" w:cs="Times New Roman"/>
          <w:b/>
          <w:color w:val="auto"/>
          <w:sz w:val="28"/>
          <w:szCs w:val="28"/>
        </w:rPr>
        <w:lastRenderedPageBreak/>
        <w:t>§</w:t>
      </w:r>
      <w:r w:rsidR="00BB33AD" w:rsidRPr="00283B75">
        <w:rPr>
          <w:rFonts w:ascii="Times New Roman" w:hAnsi="Times New Roman" w:cs="Times New Roman"/>
          <w:b/>
          <w:color w:val="auto"/>
          <w:sz w:val="28"/>
          <w:szCs w:val="28"/>
        </w:rPr>
        <w:t xml:space="preserve"> 4. </w:t>
      </w:r>
      <w:r w:rsidR="003E6EDE" w:rsidRPr="00283B75">
        <w:rPr>
          <w:rFonts w:ascii="Times New Roman" w:hAnsi="Times New Roman" w:cs="Times New Roman"/>
          <w:b/>
          <w:color w:val="auto"/>
          <w:sz w:val="28"/>
          <w:szCs w:val="28"/>
        </w:rPr>
        <w:t>С</w:t>
      </w:r>
      <w:r w:rsidR="00BB5D0B">
        <w:rPr>
          <w:rFonts w:ascii="Times New Roman" w:hAnsi="Times New Roman" w:cs="Times New Roman"/>
          <w:b/>
          <w:color w:val="auto"/>
          <w:sz w:val="28"/>
          <w:szCs w:val="28"/>
        </w:rPr>
        <w:t xml:space="preserve">ОВРЕМЕННАЯ ЛИТЕРАТУРА </w:t>
      </w:r>
      <w:r w:rsidR="00B277FD" w:rsidRPr="00283B75">
        <w:rPr>
          <w:rFonts w:ascii="Times New Roman" w:hAnsi="Times New Roman" w:cs="Times New Roman"/>
          <w:b/>
          <w:color w:val="auto"/>
          <w:sz w:val="28"/>
          <w:szCs w:val="28"/>
        </w:rPr>
        <w:t>(после С.В. Курылева)</w:t>
      </w:r>
    </w:p>
    <w:p w:rsidR="00BB33AD" w:rsidRPr="00BB33AD" w:rsidRDefault="00BB33AD" w:rsidP="00BB33AD"/>
    <w:p w:rsidR="00001DF1" w:rsidRDefault="00001DF1" w:rsidP="00FA1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литературе проблема </w:t>
      </w:r>
      <w:r w:rsidR="00EF21F4">
        <w:rPr>
          <w:rFonts w:ascii="Times New Roman" w:hAnsi="Times New Roman" w:cs="Times New Roman"/>
          <w:sz w:val="28"/>
          <w:szCs w:val="28"/>
        </w:rPr>
        <w:t>объяснений сторон</w:t>
      </w:r>
      <w:r>
        <w:rPr>
          <w:rFonts w:ascii="Times New Roman" w:hAnsi="Times New Roman" w:cs="Times New Roman"/>
          <w:sz w:val="28"/>
          <w:szCs w:val="28"/>
        </w:rPr>
        <w:t xml:space="preserve"> также непосредственно</w:t>
      </w:r>
      <w:r w:rsidR="00B277FD">
        <w:rPr>
          <w:rFonts w:ascii="Times New Roman" w:hAnsi="Times New Roman" w:cs="Times New Roman"/>
          <w:sz w:val="28"/>
          <w:szCs w:val="28"/>
        </w:rPr>
        <w:t xml:space="preserve"> исследовалась</w:t>
      </w:r>
      <w:r>
        <w:rPr>
          <w:rFonts w:ascii="Times New Roman" w:hAnsi="Times New Roman" w:cs="Times New Roman"/>
          <w:sz w:val="28"/>
          <w:szCs w:val="28"/>
        </w:rPr>
        <w:t xml:space="preserve"> И.Р. Медведевым.</w:t>
      </w:r>
    </w:p>
    <w:p w:rsidR="004A0AA4" w:rsidRDefault="00F974A8" w:rsidP="00F81B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И.Р. Медведевым возобновляется дискуссия о понимании того, о чьих действиях должны «свидетельствовать» показания сторон.</w:t>
      </w:r>
    </w:p>
    <w:p w:rsidR="00EF21F4" w:rsidRDefault="00EF21F4" w:rsidP="005C3441">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И.Р. Медведев указывает, что современное правоведение исходит из</w:t>
      </w:r>
      <w:r w:rsidR="005C3441">
        <w:rPr>
          <w:rFonts w:ascii="Times New Roman" w:hAnsi="Times New Roman" w:cs="Times New Roman"/>
          <w:sz w:val="28"/>
          <w:szCs w:val="28"/>
        </w:rPr>
        <w:t xml:space="preserve"> </w:t>
      </w:r>
      <w:r w:rsidRPr="00F974A8">
        <w:rPr>
          <w:rFonts w:ascii="Times New Roman" w:hAnsi="Times New Roman" w:cs="Times New Roman"/>
          <w:sz w:val="28"/>
          <w:szCs w:val="28"/>
        </w:rPr>
        <w:t xml:space="preserve">«широкой» концепции, согласно которой, если объяснения являются свидетельством, тогда несущественно, о чьих действия предоставляется информация. «Знание из первых рук не требуется, поскольку предполагается, что сторона просто так, безосновательно, ничего не говорит». Представляется, что И.Р. Медведев подтверждает верный тезис ложным доказательством, поскольку знание о факте не из первых рук и сообщение о соответствующем факте есть прежде всего показание того, что лицо воспринимало сообщение об искомом факте от другого лица в определенном содержании. Однако относится ли это к данному лицу или нет с точки зрения значимости для него и его интереса неизвестно, а именно от этого и зависит ответ, как следует воспринимать соответствующие показания. </w:t>
      </w:r>
    </w:p>
    <w:p w:rsidR="00F974A8" w:rsidRPr="00506082" w:rsidRDefault="00F974A8" w:rsidP="00F974A8">
      <w:pPr>
        <w:spacing w:line="360" w:lineRule="auto"/>
        <w:ind w:firstLine="709"/>
        <w:jc w:val="both"/>
        <w:rPr>
          <w:rFonts w:ascii="Times New Roman" w:hAnsi="Times New Roman" w:cs="Times New Roman"/>
          <w:sz w:val="28"/>
          <w:szCs w:val="28"/>
        </w:rPr>
      </w:pPr>
      <w:r w:rsidRPr="005C3441">
        <w:rPr>
          <w:rFonts w:ascii="Times New Roman" w:hAnsi="Times New Roman" w:cs="Times New Roman"/>
          <w:sz w:val="28"/>
          <w:szCs w:val="28"/>
        </w:rPr>
        <w:t xml:space="preserve">«Узкая» же концепция объяснения сторон, отраженная в современной отечественной литературе И.Р. Медведевым со ссылкой на германские источники, предполагает: «Бесспорно, человек должен лучше знать о своих действиях и интересах – тогда есть доверие; каждый обычно посвящает своим делам большое внимание» </w:t>
      </w:r>
      <w:r w:rsidR="00FA3B2D">
        <w:rPr>
          <w:rStyle w:val="aa"/>
          <w:rFonts w:ascii="Times New Roman" w:hAnsi="Times New Roman" w:cs="Times New Roman"/>
          <w:sz w:val="28"/>
          <w:szCs w:val="28"/>
        </w:rPr>
        <w:footnoteReference w:id="62"/>
      </w:r>
      <w:r w:rsidRPr="005C3441">
        <w:rPr>
          <w:rFonts w:ascii="Times New Roman" w:hAnsi="Times New Roman" w:cs="Times New Roman"/>
          <w:sz w:val="28"/>
          <w:szCs w:val="28"/>
        </w:rPr>
        <w:t xml:space="preserve">. Аналогичную позицию </w:t>
      </w:r>
      <w:r w:rsidR="00CD0B2B">
        <w:rPr>
          <w:rFonts w:ascii="Times New Roman" w:hAnsi="Times New Roman" w:cs="Times New Roman"/>
          <w:sz w:val="28"/>
          <w:szCs w:val="28"/>
        </w:rPr>
        <w:t>занимал</w:t>
      </w:r>
      <w:r w:rsidRPr="005C3441">
        <w:rPr>
          <w:rFonts w:ascii="Times New Roman" w:hAnsi="Times New Roman" w:cs="Times New Roman"/>
          <w:sz w:val="28"/>
          <w:szCs w:val="28"/>
        </w:rPr>
        <w:t xml:space="preserve"> и С.В. Курылев, включая, хотя и несколько противоречиво, в состав показаний сторон также и показания о действиях других лиц </w:t>
      </w:r>
      <w:r w:rsidR="00FA3B2D">
        <w:rPr>
          <w:rStyle w:val="aa"/>
          <w:rFonts w:ascii="Times New Roman" w:hAnsi="Times New Roman" w:cs="Times New Roman"/>
          <w:sz w:val="28"/>
          <w:szCs w:val="28"/>
        </w:rPr>
        <w:footnoteReference w:id="63"/>
      </w:r>
      <w:r w:rsidRPr="005C3441">
        <w:rPr>
          <w:rFonts w:ascii="Times New Roman" w:hAnsi="Times New Roman" w:cs="Times New Roman"/>
          <w:sz w:val="28"/>
          <w:szCs w:val="28"/>
        </w:rPr>
        <w:t>.</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lastRenderedPageBreak/>
        <w:t>Идея о том, что объяснения сторон являются личным доказательством, продолжила своё развитие в идеях советских и современных авторов</w:t>
      </w:r>
      <w:r w:rsidR="00CD0B2B">
        <w:rPr>
          <w:rFonts w:ascii="Times New Roman" w:hAnsi="Times New Roman" w:cs="Times New Roman"/>
          <w:sz w:val="28"/>
          <w:szCs w:val="28"/>
        </w:rPr>
        <w:t xml:space="preserve"> после С.В. Курылева</w:t>
      </w:r>
      <w:r w:rsidRPr="00F974A8">
        <w:rPr>
          <w:rFonts w:ascii="Times New Roman" w:hAnsi="Times New Roman" w:cs="Times New Roman"/>
          <w:sz w:val="28"/>
          <w:szCs w:val="28"/>
        </w:rPr>
        <w:t>. Представляется необходимым обратиться к анализу, в том числе, работ М.К. Треушникова и И.Р. Медведева в целях анализа данного подхода, поскольку М.К. Треушников основывает свою позицию на взглядах советского времени, а И.Р. Медведев анализирует взгляды советского времени. Таким образом, следует излагать указанную дискуссию в полемике с И.Р. Медведевым и С.В. Курылевым.</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Вследствие анализа литературы и практики И.Р. Медведев полагает, что объяснения сторон включают в себя более широкий перечень информации, так выделяются:</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-сведения о фактах,</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-вопросы правового характера: правовые выводы, юридическая квалификация отношений,</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-доводы, мотивы, мнения, аргументы и соображения,</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-волеизъявления,</w:t>
      </w:r>
    </w:p>
    <w:p w:rsidR="00B277FD" w:rsidRPr="00F974A8"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 xml:space="preserve">-выражения эмоций, настроений </w:t>
      </w:r>
      <w:r w:rsidR="00FA3B2D">
        <w:rPr>
          <w:rStyle w:val="aa"/>
          <w:rFonts w:ascii="Times New Roman" w:hAnsi="Times New Roman" w:cs="Times New Roman"/>
          <w:sz w:val="28"/>
          <w:szCs w:val="28"/>
        </w:rPr>
        <w:footnoteReference w:id="64"/>
      </w:r>
      <w:r w:rsidRPr="00F974A8">
        <w:rPr>
          <w:rFonts w:ascii="Times New Roman" w:hAnsi="Times New Roman" w:cs="Times New Roman"/>
          <w:sz w:val="28"/>
          <w:szCs w:val="28"/>
        </w:rPr>
        <w:t>.</w:t>
      </w:r>
    </w:p>
    <w:p w:rsidR="00F81B11" w:rsidRDefault="00B277FD" w:rsidP="00B277FD">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И.Р. Медведев соглашался с данной концепцией. Соответственно, в условиях действующей терминологии следует признать необходимым выделять объяснения сторон в широком смысле, что включает в себя пять элементов, указанные выше, а также объяснения сторон в узком смысле, то есть сведения о фактах/показания сторон, что и является доказательством. В</w:t>
      </w:r>
    </w:p>
    <w:p w:rsidR="00B277FD" w:rsidRDefault="00B277FD" w:rsidP="00F81B11">
      <w:pPr>
        <w:spacing w:line="360" w:lineRule="auto"/>
        <w:jc w:val="both"/>
        <w:rPr>
          <w:rFonts w:ascii="Times New Roman" w:hAnsi="Times New Roman" w:cs="Times New Roman"/>
          <w:sz w:val="28"/>
          <w:szCs w:val="28"/>
        </w:rPr>
      </w:pPr>
      <w:r w:rsidRPr="00F974A8">
        <w:rPr>
          <w:rFonts w:ascii="Times New Roman" w:hAnsi="Times New Roman" w:cs="Times New Roman"/>
          <w:sz w:val="28"/>
          <w:szCs w:val="28"/>
        </w:rPr>
        <w:lastRenderedPageBreak/>
        <w:t xml:space="preserve">этом смысле объяснения сторон в широком смысле могут выведены и обоснованы правом каждого быть выслушанным, которое является широко признанным в зарубежных правопорядках, даже на конституционном уровне, а также признаваемы некоторыми отечественными авторами, например, В.М. Шерстюком и И.Р. Медведевым </w:t>
      </w:r>
      <w:r w:rsidR="00ED2486">
        <w:rPr>
          <w:rStyle w:val="aa"/>
          <w:rFonts w:ascii="Times New Roman" w:hAnsi="Times New Roman" w:cs="Times New Roman"/>
          <w:sz w:val="28"/>
          <w:szCs w:val="28"/>
        </w:rPr>
        <w:footnoteReference w:id="65"/>
      </w:r>
      <w:r w:rsidRPr="00F974A8">
        <w:rPr>
          <w:rFonts w:ascii="Times New Roman" w:hAnsi="Times New Roman" w:cs="Times New Roman"/>
          <w:sz w:val="28"/>
          <w:szCs w:val="28"/>
        </w:rPr>
        <w:t xml:space="preserve">. Кроме того, соответствующее право может выведено из общего принципа устности гражданского процесса, а также из состязательной формы построения процесса, которая предполагает «состязание», существующее независимо от устной или письменной формы соответствующего «состязания» есть обмен мнениями, позициями, эмоциями и.т.д. </w:t>
      </w:r>
    </w:p>
    <w:p w:rsidR="00F974A8" w:rsidRDefault="00EF21F4" w:rsidP="00EF21F4">
      <w:pPr>
        <w:spacing w:line="360" w:lineRule="auto"/>
        <w:ind w:firstLine="709"/>
        <w:jc w:val="both"/>
        <w:rPr>
          <w:rFonts w:ascii="Times New Roman" w:hAnsi="Times New Roman" w:cs="Times New Roman"/>
          <w:sz w:val="28"/>
          <w:szCs w:val="28"/>
        </w:rPr>
      </w:pPr>
      <w:r w:rsidRPr="00F974A8">
        <w:rPr>
          <w:rFonts w:ascii="Times New Roman" w:hAnsi="Times New Roman" w:cs="Times New Roman"/>
          <w:sz w:val="28"/>
          <w:szCs w:val="28"/>
        </w:rPr>
        <w:t xml:space="preserve">В отношении стадий формирования личных доказательств позицию С.В. Курылева в настоящее время поддерживает М.К. Треушников </w:t>
      </w:r>
      <w:r w:rsidR="00ED2486">
        <w:rPr>
          <w:rStyle w:val="aa"/>
          <w:rFonts w:ascii="Times New Roman" w:hAnsi="Times New Roman" w:cs="Times New Roman"/>
          <w:sz w:val="28"/>
          <w:szCs w:val="28"/>
        </w:rPr>
        <w:footnoteReference w:id="66"/>
      </w:r>
      <w:r w:rsidRPr="00F974A8">
        <w:rPr>
          <w:rFonts w:ascii="Times New Roman" w:hAnsi="Times New Roman" w:cs="Times New Roman"/>
          <w:sz w:val="28"/>
          <w:szCs w:val="28"/>
        </w:rPr>
        <w:t>.</w:t>
      </w:r>
      <w:r>
        <w:rPr>
          <w:rFonts w:ascii="Times New Roman" w:hAnsi="Times New Roman" w:cs="Times New Roman"/>
          <w:sz w:val="28"/>
          <w:szCs w:val="28"/>
        </w:rPr>
        <w:t xml:space="preserve"> </w:t>
      </w:r>
      <w:r w:rsidR="00F974A8">
        <w:rPr>
          <w:rFonts w:ascii="Times New Roman" w:hAnsi="Times New Roman" w:cs="Times New Roman"/>
          <w:sz w:val="28"/>
          <w:szCs w:val="28"/>
        </w:rPr>
        <w:t xml:space="preserve"> </w:t>
      </w:r>
    </w:p>
    <w:p w:rsidR="00EF21F4" w:rsidRDefault="00F974A8" w:rsidP="00EF21F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вопроса о разграничении признания факта и признания иска И.Р. Медведев соглашается с позицией С.В.Курылева.</w:t>
      </w:r>
    </w:p>
    <w:p w:rsidR="00F81B11" w:rsidRDefault="00F974A8" w:rsidP="00ED2486">
      <w:pPr>
        <w:spacing w:line="36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Приводя контраргументы относительно </w:t>
      </w:r>
      <w:r w:rsidR="00EF21F4">
        <w:rPr>
          <w:rFonts w:ascii="Times New Roman" w:hAnsi="Times New Roman" w:cs="Times New Roman"/>
          <w:sz w:val="28"/>
          <w:szCs w:val="28"/>
        </w:rPr>
        <w:t>распорядительных теорий объяснений сторон</w:t>
      </w:r>
      <w:r w:rsidR="00FA14DA" w:rsidRPr="00506082">
        <w:rPr>
          <w:rFonts w:ascii="Times New Roman" w:hAnsi="Times New Roman" w:cs="Times New Roman"/>
          <w:sz w:val="28"/>
          <w:szCs w:val="28"/>
        </w:rPr>
        <w:t xml:space="preserve">, И.Р. Медведев пишет, что «господство сторон над составом фактов и его установлением в процессе, не вытекает ни из задач гражданского судопроизводства, ни из публичного характера функций отправления правосудия. Проявлением принципа диспозитивности можно считать не отказ государства от установления истины в процессе, а, скажем, самостоятельное решение вопросов в широком смысле (обращаться в суд или </w:t>
      </w:r>
      <w:r w:rsidR="00F81B11" w:rsidRPr="00506082">
        <w:rPr>
          <w:rFonts w:ascii="Times New Roman" w:hAnsi="Times New Roman" w:cs="Times New Roman"/>
          <w:sz w:val="28"/>
          <w:szCs w:val="28"/>
        </w:rPr>
        <w:lastRenderedPageBreak/>
        <w:t xml:space="preserve">нет), и в узком (признавать факт или оспаривать). Возможно распоряжение не фактами, а только процессуальным правом давать объяснения» </w:t>
      </w:r>
      <w:r w:rsidR="00F81B11">
        <w:rPr>
          <w:rFonts w:ascii="Times New Roman" w:hAnsi="Times New Roman" w:cs="Times New Roman"/>
          <w:sz w:val="20"/>
          <w:szCs w:val="20"/>
          <w:vertAlign w:val="superscript"/>
        </w:rPr>
        <w:t>66</w:t>
      </w:r>
      <w:r w:rsidR="00F81B11" w:rsidRPr="00506082">
        <w:rPr>
          <w:rFonts w:ascii="Times New Roman" w:hAnsi="Times New Roman" w:cs="Times New Roman"/>
          <w:sz w:val="28"/>
          <w:szCs w:val="28"/>
        </w:rPr>
        <w:t>.</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Делая заключительный вывод, И.Р. Медведев утверждает, что «…само появление лица в суде говорит о том, что он</w:t>
      </w:r>
      <w:r>
        <w:rPr>
          <w:rFonts w:ascii="Times New Roman" w:hAnsi="Times New Roman" w:cs="Times New Roman"/>
          <w:sz w:val="28"/>
          <w:szCs w:val="28"/>
        </w:rPr>
        <w:t>о</w:t>
      </w:r>
      <w:r w:rsidRPr="00506082">
        <w:rPr>
          <w:rFonts w:ascii="Times New Roman" w:hAnsi="Times New Roman" w:cs="Times New Roman"/>
          <w:sz w:val="28"/>
          <w:szCs w:val="28"/>
        </w:rPr>
        <w:t xml:space="preserve">, как минимум заинтересовано в исходе процесса. Тогда рассматривать признание как распоряжение, не требующее проверки суда, невозможно» </w:t>
      </w:r>
      <w:r w:rsidR="00ED2486">
        <w:rPr>
          <w:rStyle w:val="aa"/>
          <w:rFonts w:ascii="Times New Roman" w:hAnsi="Times New Roman" w:cs="Times New Roman"/>
          <w:sz w:val="28"/>
          <w:szCs w:val="28"/>
        </w:rPr>
        <w:footnoteReference w:id="67"/>
      </w:r>
      <w:r w:rsidRPr="00506082">
        <w:rPr>
          <w:rFonts w:ascii="Times New Roman" w:hAnsi="Times New Roman" w:cs="Times New Roman"/>
          <w:sz w:val="28"/>
          <w:szCs w:val="28"/>
        </w:rPr>
        <w:t>.</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Указанные </w:t>
      </w:r>
      <w:r>
        <w:rPr>
          <w:rFonts w:ascii="Times New Roman" w:hAnsi="Times New Roman" w:cs="Times New Roman"/>
          <w:sz w:val="28"/>
          <w:szCs w:val="28"/>
        </w:rPr>
        <w:t>аргументы</w:t>
      </w:r>
      <w:r w:rsidRPr="00506082">
        <w:rPr>
          <w:rFonts w:ascii="Times New Roman" w:hAnsi="Times New Roman" w:cs="Times New Roman"/>
          <w:sz w:val="28"/>
          <w:szCs w:val="28"/>
        </w:rPr>
        <w:t xml:space="preserve"> И.Р. Медведева во многом основываются на том, что </w:t>
      </w:r>
      <w:r w:rsidR="002A587E">
        <w:rPr>
          <w:rFonts w:ascii="Times New Roman" w:hAnsi="Times New Roman" w:cs="Times New Roman"/>
          <w:sz w:val="28"/>
          <w:szCs w:val="28"/>
        </w:rPr>
        <w:t xml:space="preserve">он </w:t>
      </w:r>
      <w:r w:rsidRPr="00506082">
        <w:rPr>
          <w:rFonts w:ascii="Times New Roman" w:hAnsi="Times New Roman" w:cs="Times New Roman"/>
          <w:sz w:val="28"/>
          <w:szCs w:val="28"/>
        </w:rPr>
        <w:t xml:space="preserve">отвергает возможность существования формальной истины в гражданском процессе, хотя этот тезис не столь очевиден </w:t>
      </w:r>
      <w:r w:rsidR="00ED2486">
        <w:rPr>
          <w:rStyle w:val="aa"/>
          <w:rFonts w:ascii="Times New Roman" w:hAnsi="Times New Roman" w:cs="Times New Roman"/>
          <w:sz w:val="28"/>
          <w:szCs w:val="28"/>
        </w:rPr>
        <w:footnoteReference w:id="68"/>
      </w:r>
      <w:r w:rsidRPr="00506082">
        <w:rPr>
          <w:rFonts w:ascii="Times New Roman" w:hAnsi="Times New Roman" w:cs="Times New Roman"/>
          <w:sz w:val="28"/>
          <w:szCs w:val="28"/>
        </w:rPr>
        <w:t xml:space="preserve">. Так, в связи с тем, что гражданский процесс подчинен принципу состязательности, стороны сами вольны решать, какие доказательства предоставлять суду, а суд в такой ситуации является фигурой пассивной. Однако в советское время принцип состязательности понимался ограниченно, поскольку действовал в условиях принципа объективной истины. Состязательность предполагала возможность суда и прокурора собирать доказательства в целях обеспечения законности и достижения объективной истины. В настоящее же время суд пассивен в сборе доказательства, следовательно, суд не способен достичь объективной истины. Пассивность суда в вопросе сбора доказательств – есть точка зрения на принцип состязательности. </w:t>
      </w:r>
      <w:r w:rsidRPr="001E136E">
        <w:rPr>
          <w:rFonts w:ascii="Times New Roman" w:hAnsi="Times New Roman" w:cs="Times New Roman"/>
          <w:sz w:val="28"/>
          <w:szCs w:val="28"/>
        </w:rPr>
        <w:t>В настоящее время принцип состязательности предполагает установление судом истины формальной</w:t>
      </w:r>
      <w:r w:rsidR="001E136E" w:rsidRPr="001E136E">
        <w:rPr>
          <w:rFonts w:ascii="Times New Roman" w:hAnsi="Times New Roman" w:cs="Times New Roman"/>
          <w:sz w:val="28"/>
          <w:szCs w:val="28"/>
        </w:rPr>
        <w:t xml:space="preserve"> </w:t>
      </w:r>
      <w:r w:rsidR="00ED2486">
        <w:rPr>
          <w:rStyle w:val="aa"/>
          <w:rFonts w:ascii="Times New Roman" w:hAnsi="Times New Roman" w:cs="Times New Roman"/>
          <w:sz w:val="28"/>
          <w:szCs w:val="28"/>
        </w:rPr>
        <w:footnoteReference w:id="69"/>
      </w:r>
      <w:r w:rsidRPr="001E136E">
        <w:rPr>
          <w:rFonts w:ascii="Times New Roman" w:hAnsi="Times New Roman" w:cs="Times New Roman"/>
          <w:sz w:val="28"/>
          <w:szCs w:val="28"/>
        </w:rPr>
        <w:t>.</w:t>
      </w:r>
      <w:r w:rsidRPr="00506082">
        <w:rPr>
          <w:rFonts w:ascii="Times New Roman" w:hAnsi="Times New Roman" w:cs="Times New Roman"/>
          <w:sz w:val="28"/>
          <w:szCs w:val="28"/>
        </w:rPr>
        <w:t xml:space="preserve"> </w:t>
      </w:r>
    </w:p>
    <w:p w:rsidR="00FA14DA" w:rsidRPr="00506082" w:rsidRDefault="00FA14DA" w:rsidP="002D0FC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И.Р. Медведев в опровержение указанной идеи утверждает, что неограниченные диспозитивность и состязательность не присущи не только российской, но и современной зарубежной процессуальной доктрине. В частности, И.Р. Медведев предлагает считать доказательством только то, что </w:t>
      </w:r>
      <w:r w:rsidRPr="00506082">
        <w:rPr>
          <w:rFonts w:ascii="Times New Roman" w:hAnsi="Times New Roman" w:cs="Times New Roman"/>
          <w:sz w:val="28"/>
          <w:szCs w:val="28"/>
        </w:rPr>
        <w:lastRenderedPageBreak/>
        <w:t xml:space="preserve">достоверно </w:t>
      </w:r>
      <w:r w:rsidR="00ED2486">
        <w:rPr>
          <w:rStyle w:val="aa"/>
          <w:rFonts w:ascii="Times New Roman" w:hAnsi="Times New Roman" w:cs="Times New Roman"/>
          <w:sz w:val="28"/>
          <w:szCs w:val="28"/>
        </w:rPr>
        <w:footnoteReference w:id="70"/>
      </w:r>
      <w:r w:rsidRPr="00506082">
        <w:rPr>
          <w:rFonts w:ascii="Times New Roman" w:hAnsi="Times New Roman" w:cs="Times New Roman"/>
          <w:sz w:val="28"/>
          <w:szCs w:val="28"/>
        </w:rPr>
        <w:t>. Соответствующий тезис является верным с точки зрения того, что суд основывает свое решение исключительно на достоверных доказательствах. Однако определение достоверности доказательства есть результат его оценки, соответственно суд может прийти к выводу о достоверности доказательств лишь после принятия соответствующего доказательства в процесс. Поскольку доказательства оцениваются на достоверность, то есть суд исследует вопрос о том, насколько указанные доказательства «достойны его веры», то исследуемое явление является доказательством, поскольку только доказательство подлежит оценке суда.</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Указанный ход рассуждения не остается незамеченным в современной литературе. </w:t>
      </w:r>
      <w:r w:rsidR="00B40090">
        <w:rPr>
          <w:rFonts w:ascii="Times New Roman" w:hAnsi="Times New Roman" w:cs="Times New Roman"/>
          <w:sz w:val="28"/>
          <w:szCs w:val="28"/>
        </w:rPr>
        <w:t xml:space="preserve">Если придерживаться идее о формальной истине, которая проистекает из закрепления диспозитивности в действующем законодательстве, то можно сделать вывод о том, что признание факта есть распорядительное действие и не содержит в себе информации, а есть лишь заявление, которое стороны решили считать достоверным </w:t>
      </w:r>
      <w:r w:rsidR="00ED2486">
        <w:rPr>
          <w:rStyle w:val="aa"/>
          <w:rFonts w:ascii="Times New Roman" w:hAnsi="Times New Roman" w:cs="Times New Roman"/>
          <w:sz w:val="28"/>
          <w:szCs w:val="28"/>
        </w:rPr>
        <w:footnoteReference w:id="71"/>
      </w:r>
      <w:r w:rsidRPr="00506082">
        <w:rPr>
          <w:rFonts w:ascii="Times New Roman" w:hAnsi="Times New Roman" w:cs="Times New Roman"/>
          <w:sz w:val="28"/>
          <w:szCs w:val="28"/>
        </w:rPr>
        <w:t xml:space="preserve">. </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Другой вопрос, что формальная истина должна быть не бесконечной, а лишь такой, которая проистекает из принципа состязательности, поскольку иначе это приведет к тому, что стороны смогут согласовывать любые факты перед лицом суда.</w:t>
      </w:r>
    </w:p>
    <w:p w:rsidR="00182921" w:rsidRDefault="007F1D99" w:rsidP="002D0F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И.Р. Медведев считает, что признание факта есть доказательство, но не есть распоряжение фактом, воля же признающего лица содержится в самом «желании» дать признание. Подробнее концепция И.Р. Медведева будет также предметом рассмотрения в третьей главе, а также при анализе действующего законодательства.</w:t>
      </w:r>
    </w:p>
    <w:p w:rsidR="00182921" w:rsidRDefault="00182921" w:rsidP="001829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Дореволюционные отечественные авторы, а также иностранные авторы, выделявшие признание фактов, давали определенную характеристику признания факта. </w:t>
      </w:r>
    </w:p>
    <w:p w:rsidR="00182921" w:rsidRDefault="00182921" w:rsidP="008D57CE">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И.Р. Медведев высказывает точку зрения, согласно которой соответствующую классификацию следует понимать шире, поскольку круг участников, «дающих объяснения в современном гражданском процессе</w:t>
      </w:r>
      <w:r>
        <w:rPr>
          <w:rFonts w:ascii="Times New Roman" w:hAnsi="Times New Roman" w:cs="Times New Roman"/>
          <w:sz w:val="28"/>
          <w:szCs w:val="28"/>
        </w:rPr>
        <w:t>,</w:t>
      </w:r>
      <w:r w:rsidRPr="00506082">
        <w:rPr>
          <w:rFonts w:ascii="Times New Roman" w:hAnsi="Times New Roman" w:cs="Times New Roman"/>
          <w:sz w:val="28"/>
          <w:szCs w:val="28"/>
        </w:rPr>
        <w:t xml:space="preserve"> обширнее». Более широкое понимание соответствующего критерия классификации заключается в том, что ответ на вопрос о разновидности объяснения в каждом конкретном случае должен решаться в зависимости от того, могут ли «сведения отрицательным образом повлиять на защиту правовой позиции лица по делу»</w:t>
      </w:r>
      <w:r w:rsidR="00ED2486">
        <w:rPr>
          <w:rStyle w:val="aa"/>
          <w:rFonts w:ascii="Times New Roman" w:hAnsi="Times New Roman" w:cs="Times New Roman"/>
          <w:sz w:val="28"/>
          <w:szCs w:val="28"/>
        </w:rPr>
        <w:footnoteReference w:id="72"/>
      </w:r>
      <w:r>
        <w:rPr>
          <w:rFonts w:ascii="Times New Roman" w:hAnsi="Times New Roman" w:cs="Times New Roman"/>
          <w:sz w:val="28"/>
          <w:szCs w:val="28"/>
        </w:rPr>
        <w:t xml:space="preserve">. </w:t>
      </w:r>
      <w:r w:rsidRPr="00506082">
        <w:rPr>
          <w:rFonts w:ascii="Times New Roman" w:hAnsi="Times New Roman" w:cs="Times New Roman"/>
          <w:sz w:val="28"/>
          <w:szCs w:val="28"/>
        </w:rPr>
        <w:t>Можно предположить, что И.Р. Медведев подразумевает возможность давать объяснения третьими лицами, однако статус третьих лиц с самостоятельными требованиями идентичен статусу сторон, следовательно, объяснения третьих лиц с самостоятельными требования вписываются в рамки критерия разграничения, констатированного С.В. Курылевым. В отношении третьих лиц без самостоятельных требований следует сказать, что объяснения данных участников также могут быть направлены различным образом в отношении их процессуальных интересов.</w:t>
      </w:r>
    </w:p>
    <w:p w:rsidR="00F81B11" w:rsidRDefault="00182921" w:rsidP="0018292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Однако И.Р. Медведев не соглашается с такой точкой зрения, указывая, что суд должен зафиксировать признание на конкретный момент. В момент дачи объяснений невыгодность признания факта должна просматриваться, а </w:t>
      </w:r>
    </w:p>
    <w:p w:rsidR="00182921" w:rsidRDefault="00ED2486" w:rsidP="00F81B11">
      <w:pPr>
        <w:spacing w:line="360" w:lineRule="auto"/>
        <w:jc w:val="both"/>
        <w:rPr>
          <w:rFonts w:ascii="Times New Roman" w:hAnsi="Times New Roman" w:cs="Times New Roman"/>
          <w:sz w:val="28"/>
          <w:szCs w:val="28"/>
        </w:rPr>
      </w:pPr>
      <w:r w:rsidRPr="00506082">
        <w:rPr>
          <w:rFonts w:ascii="Times New Roman" w:hAnsi="Times New Roman" w:cs="Times New Roman"/>
          <w:sz w:val="28"/>
          <w:szCs w:val="28"/>
        </w:rPr>
        <w:lastRenderedPageBreak/>
        <w:t xml:space="preserve"> </w:t>
      </w:r>
      <w:r w:rsidR="00182921" w:rsidRPr="00506082">
        <w:rPr>
          <w:rFonts w:ascii="Times New Roman" w:hAnsi="Times New Roman" w:cs="Times New Roman"/>
          <w:sz w:val="28"/>
          <w:szCs w:val="28"/>
        </w:rPr>
        <w:t xml:space="preserve">«впоследствии оно (признание) будет оцениваться в совокупности с иными доказательствами, и выводы суда, основанные на результатах оценки, могут быть самыми разными» </w:t>
      </w:r>
      <w:r>
        <w:rPr>
          <w:rStyle w:val="aa"/>
          <w:rFonts w:ascii="Times New Roman" w:hAnsi="Times New Roman" w:cs="Times New Roman"/>
          <w:sz w:val="28"/>
          <w:szCs w:val="28"/>
        </w:rPr>
        <w:footnoteReference w:id="73"/>
      </w:r>
      <w:r w:rsidR="00182921" w:rsidRPr="00506082">
        <w:rPr>
          <w:rFonts w:ascii="Times New Roman" w:hAnsi="Times New Roman" w:cs="Times New Roman"/>
          <w:sz w:val="28"/>
          <w:szCs w:val="28"/>
        </w:rPr>
        <w:t>.</w:t>
      </w:r>
    </w:p>
    <w:p w:rsidR="00182921" w:rsidRDefault="00182921" w:rsidP="00182921">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Некоторыми авторами предлагается классификация объяснений на: утверждение, признание, отрицание и возражение </w:t>
      </w:r>
      <w:r w:rsidR="00ED2486">
        <w:rPr>
          <w:rStyle w:val="aa"/>
          <w:rFonts w:ascii="Times New Roman" w:hAnsi="Times New Roman" w:cs="Times New Roman"/>
          <w:sz w:val="28"/>
          <w:szCs w:val="28"/>
        </w:rPr>
        <w:footnoteReference w:id="74"/>
      </w:r>
      <w:r w:rsidRPr="00506082">
        <w:rPr>
          <w:rFonts w:ascii="Times New Roman" w:hAnsi="Times New Roman" w:cs="Times New Roman"/>
          <w:sz w:val="28"/>
          <w:szCs w:val="28"/>
        </w:rPr>
        <w:t xml:space="preserve">. Однако, соответствующая классификация была убедительно подвергнута критике И.Р. Медведевым, обосновавшим то, что отрицание и возражение в части сведений о фактах являются утверждениями </w:t>
      </w:r>
      <w:r w:rsidR="00ED2486">
        <w:rPr>
          <w:rStyle w:val="aa"/>
          <w:rFonts w:ascii="Times New Roman" w:hAnsi="Times New Roman" w:cs="Times New Roman"/>
          <w:sz w:val="28"/>
          <w:szCs w:val="28"/>
        </w:rPr>
        <w:footnoteReference w:id="75"/>
      </w:r>
      <w:r w:rsidRPr="00506082">
        <w:rPr>
          <w:rFonts w:ascii="Times New Roman" w:hAnsi="Times New Roman" w:cs="Times New Roman"/>
          <w:sz w:val="28"/>
          <w:szCs w:val="28"/>
        </w:rPr>
        <w:t>.</w:t>
      </w:r>
    </w:p>
    <w:p w:rsidR="008D57CE" w:rsidRDefault="008D57CE"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CE4868" w:rsidRDefault="00CE4868" w:rsidP="00182921">
      <w:pPr>
        <w:spacing w:line="360" w:lineRule="auto"/>
        <w:ind w:firstLine="709"/>
        <w:jc w:val="both"/>
        <w:rPr>
          <w:rFonts w:ascii="Times New Roman" w:hAnsi="Times New Roman" w:cs="Times New Roman"/>
          <w:sz w:val="28"/>
          <w:szCs w:val="28"/>
        </w:rPr>
      </w:pPr>
    </w:p>
    <w:p w:rsidR="00FA14DA" w:rsidRPr="00B06CB4" w:rsidRDefault="00001DF1" w:rsidP="00BB33AD">
      <w:pPr>
        <w:pStyle w:val="1"/>
        <w:jc w:val="center"/>
        <w:rPr>
          <w:rFonts w:ascii="Times New Roman" w:hAnsi="Times New Roman" w:cs="Times New Roman"/>
          <w:b/>
          <w:sz w:val="28"/>
          <w:szCs w:val="28"/>
        </w:rPr>
      </w:pPr>
      <w:r w:rsidRPr="00B06CB4">
        <w:rPr>
          <w:rFonts w:ascii="Times New Roman" w:hAnsi="Times New Roman" w:cs="Times New Roman"/>
          <w:b/>
          <w:color w:val="auto"/>
          <w:sz w:val="28"/>
          <w:szCs w:val="28"/>
        </w:rPr>
        <w:lastRenderedPageBreak/>
        <w:t xml:space="preserve">Глава </w:t>
      </w:r>
      <w:r w:rsidR="00BB5D0B">
        <w:rPr>
          <w:rFonts w:ascii="Times New Roman" w:hAnsi="Times New Roman" w:cs="Times New Roman"/>
          <w:b/>
          <w:color w:val="auto"/>
          <w:sz w:val="28"/>
          <w:szCs w:val="28"/>
          <w:lang w:val="en-US"/>
        </w:rPr>
        <w:t>II</w:t>
      </w:r>
      <w:r w:rsidRPr="00B06CB4">
        <w:rPr>
          <w:rFonts w:ascii="Times New Roman" w:hAnsi="Times New Roman" w:cs="Times New Roman"/>
          <w:b/>
          <w:color w:val="auto"/>
          <w:sz w:val="28"/>
          <w:szCs w:val="28"/>
        </w:rPr>
        <w:t xml:space="preserve">. </w:t>
      </w:r>
      <w:r w:rsidR="007F1D99" w:rsidRPr="00B06CB4">
        <w:rPr>
          <w:rFonts w:ascii="Times New Roman" w:hAnsi="Times New Roman" w:cs="Times New Roman"/>
          <w:b/>
          <w:color w:val="auto"/>
          <w:sz w:val="28"/>
          <w:szCs w:val="28"/>
        </w:rPr>
        <w:t>ПРИЗНАНИЕ ПРЕДСТАВИТЕЛЯ</w:t>
      </w:r>
    </w:p>
    <w:p w:rsidR="00121D06" w:rsidRPr="00B06CB4" w:rsidRDefault="00121D06" w:rsidP="00121D06">
      <w:pPr>
        <w:rPr>
          <w:rFonts w:ascii="Times New Roman" w:hAnsi="Times New Roman" w:cs="Times New Roman"/>
          <w:sz w:val="28"/>
          <w:szCs w:val="28"/>
        </w:rPr>
      </w:pPr>
    </w:p>
    <w:p w:rsidR="00BB5D0B" w:rsidRDefault="00325595" w:rsidP="001F1E05">
      <w:pPr>
        <w:spacing w:line="360" w:lineRule="auto"/>
        <w:ind w:firstLine="709"/>
        <w:jc w:val="center"/>
        <w:rPr>
          <w:rFonts w:ascii="Times New Roman" w:hAnsi="Times New Roman" w:cs="Times New Roman"/>
          <w:b/>
          <w:sz w:val="28"/>
          <w:szCs w:val="28"/>
        </w:rPr>
      </w:pPr>
      <w:r w:rsidRPr="00433292">
        <w:rPr>
          <w:rFonts w:ascii="Times New Roman" w:hAnsi="Times New Roman" w:cs="Times New Roman"/>
          <w:b/>
          <w:sz w:val="32"/>
          <w:szCs w:val="32"/>
        </w:rPr>
        <w:t>§</w:t>
      </w:r>
      <w:r w:rsidR="001F1E05" w:rsidRPr="00433292">
        <w:rPr>
          <w:rFonts w:ascii="Times New Roman" w:hAnsi="Times New Roman" w:cs="Times New Roman"/>
          <w:b/>
          <w:sz w:val="28"/>
          <w:szCs w:val="28"/>
        </w:rPr>
        <w:t xml:space="preserve">1. </w:t>
      </w:r>
      <w:r w:rsidR="00BB5D0B">
        <w:rPr>
          <w:rFonts w:ascii="Times New Roman" w:hAnsi="Times New Roman" w:cs="Times New Roman"/>
          <w:b/>
          <w:sz w:val="28"/>
          <w:szCs w:val="28"/>
        </w:rPr>
        <w:t xml:space="preserve">ПРАВОВОЙ </w:t>
      </w:r>
      <w:r w:rsidR="00433292" w:rsidRPr="00433292">
        <w:rPr>
          <w:rFonts w:ascii="Times New Roman" w:hAnsi="Times New Roman" w:cs="Times New Roman"/>
          <w:b/>
          <w:sz w:val="28"/>
          <w:szCs w:val="28"/>
        </w:rPr>
        <w:t>СТАТУС ПРЕДСТАВИТЕЛЯ</w:t>
      </w:r>
      <w:r w:rsidR="00BB5D0B">
        <w:rPr>
          <w:rFonts w:ascii="Times New Roman" w:hAnsi="Times New Roman" w:cs="Times New Roman"/>
          <w:b/>
          <w:sz w:val="28"/>
          <w:szCs w:val="28"/>
        </w:rPr>
        <w:t xml:space="preserve">. </w:t>
      </w:r>
    </w:p>
    <w:p w:rsidR="007F1D99" w:rsidRPr="001F1E05" w:rsidRDefault="00433292" w:rsidP="001F1E05">
      <w:pPr>
        <w:spacing w:line="360" w:lineRule="auto"/>
        <w:ind w:firstLine="709"/>
        <w:jc w:val="center"/>
        <w:rPr>
          <w:rFonts w:ascii="Times New Roman" w:hAnsi="Times New Roman" w:cs="Times New Roman"/>
          <w:b/>
          <w:sz w:val="28"/>
          <w:szCs w:val="28"/>
        </w:rPr>
      </w:pPr>
      <w:r w:rsidRPr="00433292">
        <w:rPr>
          <w:rFonts w:ascii="Times New Roman" w:hAnsi="Times New Roman" w:cs="Times New Roman"/>
          <w:b/>
          <w:sz w:val="28"/>
          <w:szCs w:val="28"/>
        </w:rPr>
        <w:t>ПОЛНОМОЧИЯ</w:t>
      </w:r>
      <w:r w:rsidR="007F1D99" w:rsidRPr="00433292">
        <w:rPr>
          <w:rFonts w:ascii="Times New Roman" w:hAnsi="Times New Roman" w:cs="Times New Roman"/>
          <w:b/>
          <w:sz w:val="28"/>
          <w:szCs w:val="28"/>
        </w:rPr>
        <w:t xml:space="preserve"> ПРЕДСТАВИТЕЛЯ</w:t>
      </w:r>
    </w:p>
    <w:p w:rsidR="007F1D99" w:rsidRDefault="007F1D99" w:rsidP="00FA1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обсуждения вопроса о возможности представителя признавать факты, следует поставить вопрос о правовой природе полномочий представителя</w:t>
      </w:r>
      <w:r w:rsidR="002A587E">
        <w:rPr>
          <w:rFonts w:ascii="Times New Roman" w:hAnsi="Times New Roman" w:cs="Times New Roman"/>
          <w:sz w:val="28"/>
          <w:szCs w:val="28"/>
        </w:rPr>
        <w:t>.</w:t>
      </w:r>
    </w:p>
    <w:p w:rsidR="007F1D99" w:rsidRPr="00506082"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Необходимо определить правовую природу статуса процессуального представителя для того, чтобы проводить последующий анализ возможности представителя осуществлять признание факта. </w:t>
      </w:r>
    </w:p>
    <w:p w:rsidR="008C614F"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М.А. Гурвич считал, что представительство не имеет самостоятельного характера, что означало выделение судебного представителя в особую категорию лиц, участвующих в процессе, но не являющихся субъектам (в юридическом значении этого слова). Данная позиция, соответствует идеи деления всех участников процесса на лиц, участвующих в деле, и лиц, содействующих правосудию, если понимать под субъектами процесс лиц, которые материально заинтересованы в исходе дела. Кроме того, данная идея соответствует и действующему законодательству, поскольку ст.34 ГПК РФ, ст.40 АПК РФ не упоминает судебных представителей в качестве лиц, участвующих в деле. Согласно действующему законодательству (ст.54 ГПК РФ ст.62 АПК РФ) представитель действует от имени и в интересах представляемого. </w:t>
      </w:r>
    </w:p>
    <w:p w:rsidR="007F1D99" w:rsidRPr="00506082" w:rsidRDefault="007F1D99" w:rsidP="007F1D99">
      <w:pPr>
        <w:spacing w:line="360" w:lineRule="auto"/>
        <w:ind w:firstLine="709"/>
        <w:jc w:val="both"/>
        <w:rPr>
          <w:rFonts w:ascii="Times New Roman" w:hAnsi="Times New Roman" w:cs="Times New Roman"/>
          <w:sz w:val="20"/>
          <w:szCs w:val="20"/>
        </w:rPr>
      </w:pPr>
      <w:r w:rsidRPr="00506082">
        <w:rPr>
          <w:rFonts w:ascii="Times New Roman" w:hAnsi="Times New Roman" w:cs="Times New Roman"/>
          <w:sz w:val="28"/>
          <w:szCs w:val="28"/>
        </w:rPr>
        <w:t>Данную позицию в разное время поддерживали также Власов А.А., Абрамов С.Н, Матлин Л.Б., Шакарян М.С</w:t>
      </w:r>
      <w:r w:rsidR="00144A48">
        <w:rPr>
          <w:rFonts w:ascii="Times New Roman" w:hAnsi="Times New Roman" w:cs="Times New Roman"/>
          <w:sz w:val="28"/>
          <w:szCs w:val="28"/>
        </w:rPr>
        <w:t xml:space="preserve"> </w:t>
      </w:r>
      <w:r w:rsidR="00ED2486">
        <w:rPr>
          <w:rStyle w:val="aa"/>
          <w:rFonts w:ascii="Times New Roman" w:hAnsi="Times New Roman" w:cs="Times New Roman"/>
          <w:sz w:val="28"/>
          <w:szCs w:val="28"/>
        </w:rPr>
        <w:footnoteReference w:id="76"/>
      </w:r>
      <w:r w:rsidRPr="00506082">
        <w:rPr>
          <w:rFonts w:ascii="Times New Roman" w:hAnsi="Times New Roman" w:cs="Times New Roman"/>
          <w:sz w:val="28"/>
          <w:szCs w:val="28"/>
        </w:rPr>
        <w:t>.</w:t>
      </w:r>
    </w:p>
    <w:p w:rsidR="007F1D99" w:rsidRPr="00506082" w:rsidRDefault="008C1C23" w:rsidP="008C1C23">
      <w:pPr>
        <w:spacing w:line="360" w:lineRule="auto"/>
        <w:ind w:firstLine="709"/>
        <w:jc w:val="both"/>
        <w:rPr>
          <w:rFonts w:ascii="Times New Roman" w:hAnsi="Times New Roman" w:cs="Times New Roman"/>
          <w:sz w:val="28"/>
          <w:szCs w:val="28"/>
        </w:rPr>
      </w:pPr>
      <w:r w:rsidRPr="0053504E">
        <w:rPr>
          <w:rFonts w:ascii="Times New Roman" w:hAnsi="Times New Roman" w:cs="Times New Roman"/>
          <w:sz w:val="28"/>
          <w:szCs w:val="28"/>
        </w:rPr>
        <w:lastRenderedPageBreak/>
        <w:t xml:space="preserve">Множество специалистов относят представителя к лицам участвующим в деле (Л.Ф. Лесницкая, И.М. Ильинская, В.В. Ярков, С.А. Халатов. С.А.) Халатов С.А. указывает, что «процессуального представителя следует </w:t>
      </w:r>
      <w:r>
        <w:rPr>
          <w:rFonts w:ascii="Times New Roman" w:hAnsi="Times New Roman" w:cs="Times New Roman"/>
          <w:sz w:val="28"/>
          <w:szCs w:val="28"/>
        </w:rPr>
        <w:t>о</w:t>
      </w:r>
      <w:r w:rsidR="007F1D99" w:rsidRPr="0053504E">
        <w:rPr>
          <w:rFonts w:ascii="Times New Roman" w:hAnsi="Times New Roman" w:cs="Times New Roman"/>
          <w:sz w:val="28"/>
          <w:szCs w:val="28"/>
        </w:rPr>
        <w:t>тнести к лицам, участвующим в деле, так как он имеет самостоятельный юридический интерес в процессе (материальный, общественный), выражает свою волю и наделяется определенными правами».  В советское время аналогичную позицию занимали В.П. Мозолин и В.Н. Щеглов</w:t>
      </w:r>
      <w:r w:rsidR="00144A48" w:rsidRPr="0053504E">
        <w:rPr>
          <w:rFonts w:ascii="Times New Roman" w:hAnsi="Times New Roman" w:cs="Times New Roman"/>
          <w:sz w:val="20"/>
          <w:szCs w:val="20"/>
          <w:vertAlign w:val="superscript"/>
        </w:rPr>
        <w:t xml:space="preserve"> </w:t>
      </w:r>
      <w:r w:rsidR="008C614F">
        <w:rPr>
          <w:rStyle w:val="aa"/>
          <w:rFonts w:ascii="Times New Roman" w:hAnsi="Times New Roman" w:cs="Times New Roman"/>
          <w:sz w:val="20"/>
          <w:szCs w:val="20"/>
        </w:rPr>
        <w:footnoteReference w:id="77"/>
      </w:r>
      <w:r w:rsidR="007F1D99" w:rsidRPr="0053504E">
        <w:rPr>
          <w:rFonts w:ascii="Times New Roman" w:hAnsi="Times New Roman" w:cs="Times New Roman"/>
          <w:sz w:val="28"/>
          <w:szCs w:val="28"/>
        </w:rPr>
        <w:t>.</w:t>
      </w:r>
      <w:r w:rsidR="00D47F1A">
        <w:rPr>
          <w:rFonts w:ascii="Times New Roman" w:hAnsi="Times New Roman" w:cs="Times New Roman"/>
          <w:sz w:val="28"/>
          <w:szCs w:val="28"/>
        </w:rPr>
        <w:t xml:space="preserve">   </w:t>
      </w:r>
    </w:p>
    <w:p w:rsidR="007F1D99" w:rsidRPr="00506082"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Е.В. Са</w:t>
      </w:r>
      <w:r w:rsidR="00D47F1A">
        <w:rPr>
          <w:rFonts w:ascii="Times New Roman" w:hAnsi="Times New Roman" w:cs="Times New Roman"/>
          <w:sz w:val="28"/>
          <w:szCs w:val="28"/>
        </w:rPr>
        <w:t>логубова, обосновывая</w:t>
      </w:r>
      <w:r w:rsidRPr="00506082">
        <w:rPr>
          <w:rFonts w:ascii="Times New Roman" w:hAnsi="Times New Roman" w:cs="Times New Roman"/>
          <w:sz w:val="28"/>
          <w:szCs w:val="28"/>
        </w:rPr>
        <w:t xml:space="preserve"> данную точку зрения, рассуждает следующим образом: «Судебный представитель является субъектом гражданских процессуальных отношений, имеет процессуальный интерес в деле, своими действиями оказывает влияние на развитие процесса</w:t>
      </w:r>
      <w:r w:rsidR="00144A48">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78"/>
      </w:r>
      <w:r w:rsidRPr="00506082">
        <w:rPr>
          <w:rFonts w:ascii="Times New Roman" w:hAnsi="Times New Roman" w:cs="Times New Roman"/>
          <w:sz w:val="28"/>
          <w:szCs w:val="28"/>
        </w:rPr>
        <w:t xml:space="preserve">. Он имеет самостоятельные процессуальные права и обязанности. За невыполнение своих процессуальных обязанностей он может быть привлечен к процессуальной ответственности». </w:t>
      </w:r>
    </w:p>
    <w:p w:rsidR="007F1D99"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В.В. Ярков также указывает, что судебных представителей необходимо отнести к лицам, участвующи</w:t>
      </w:r>
      <w:r w:rsidR="00F01BAC">
        <w:rPr>
          <w:rFonts w:ascii="Times New Roman" w:hAnsi="Times New Roman" w:cs="Times New Roman"/>
          <w:sz w:val="28"/>
          <w:szCs w:val="28"/>
        </w:rPr>
        <w:t>х</w:t>
      </w:r>
      <w:r w:rsidRPr="00506082">
        <w:rPr>
          <w:rFonts w:ascii="Times New Roman" w:hAnsi="Times New Roman" w:cs="Times New Roman"/>
          <w:sz w:val="28"/>
          <w:szCs w:val="28"/>
        </w:rPr>
        <w:t xml:space="preserve"> в деле, поскольку «судебные представители имеют самостоятельные процессуальные права и обязанности, установленные законом»</w:t>
      </w:r>
      <w:r w:rsidR="00AF25AE">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79"/>
      </w:r>
      <w:r w:rsidRPr="00506082">
        <w:rPr>
          <w:rFonts w:ascii="Times New Roman" w:hAnsi="Times New Roman" w:cs="Times New Roman"/>
          <w:sz w:val="28"/>
          <w:szCs w:val="28"/>
        </w:rPr>
        <w:t>.</w:t>
      </w:r>
    </w:p>
    <w:p w:rsidR="008C1C23" w:rsidRDefault="008C1C23" w:rsidP="008C1C23">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lastRenderedPageBreak/>
        <w:t>Продолжая развитие соответствующего тезиса, И.А. Табак предложил считать представителя лицом, участвующим в деле (однако с процессуальным интересом, то есть как субъекту, действующему в защиту прав и свобод лиц, участвующих в деле)</w:t>
      </w:r>
      <w:r>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80"/>
      </w:r>
      <w:r w:rsidRPr="00506082">
        <w:rPr>
          <w:rFonts w:ascii="Times New Roman" w:hAnsi="Times New Roman" w:cs="Times New Roman"/>
          <w:sz w:val="28"/>
          <w:szCs w:val="28"/>
        </w:rPr>
        <w:t>.</w:t>
      </w:r>
    </w:p>
    <w:p w:rsidR="007F1D99" w:rsidRDefault="007F1D99"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литературе также существует и достаточно обособленная позиция. Р.А. Сидоров делает вывод, что «судебный представитель не является лицом, участвующим в деле, его нельзя и отнести к лицам, содействующим осуществлению правосудия</w:t>
      </w:r>
      <w:r w:rsidR="00AF25AE">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81"/>
      </w:r>
      <w:r w:rsidRPr="00506082">
        <w:rPr>
          <w:rFonts w:ascii="Times New Roman" w:hAnsi="Times New Roman" w:cs="Times New Roman"/>
          <w:sz w:val="28"/>
          <w:szCs w:val="28"/>
        </w:rPr>
        <w:t>. Процессуальное положение представителя явля</w:t>
      </w:r>
      <w:r w:rsidRPr="00506082">
        <w:rPr>
          <w:rFonts w:ascii="Times New Roman" w:hAnsi="Times New Roman" w:cs="Times New Roman"/>
          <w:sz w:val="28"/>
          <w:szCs w:val="28"/>
        </w:rPr>
        <w:softHyphen/>
        <w:t>ется сложным, поскольку он выступает и как лицо, реализующее данные ему полномочия, и как носитель самостоятельных процессуальных прав и обязанностей. Автор считает, что судебный предст</w:t>
      </w:r>
      <w:r w:rsidR="006F7C06">
        <w:rPr>
          <w:rFonts w:ascii="Times New Roman" w:hAnsi="Times New Roman" w:cs="Times New Roman"/>
          <w:sz w:val="28"/>
          <w:szCs w:val="28"/>
        </w:rPr>
        <w:t>авитель - самостоятельный участ</w:t>
      </w:r>
      <w:r w:rsidRPr="00506082">
        <w:rPr>
          <w:rFonts w:ascii="Times New Roman" w:hAnsi="Times New Roman" w:cs="Times New Roman"/>
          <w:sz w:val="28"/>
          <w:szCs w:val="28"/>
        </w:rPr>
        <w:t>ник гражданского судопроизводства (по</w:t>
      </w:r>
      <w:r w:rsidR="006F7C06">
        <w:rPr>
          <w:rFonts w:ascii="Times New Roman" w:hAnsi="Times New Roman" w:cs="Times New Roman"/>
          <w:sz w:val="28"/>
          <w:szCs w:val="28"/>
        </w:rPr>
        <w:t>скольку является носителем само</w:t>
      </w:r>
      <w:r w:rsidRPr="00506082">
        <w:rPr>
          <w:rFonts w:ascii="Times New Roman" w:hAnsi="Times New Roman" w:cs="Times New Roman"/>
          <w:sz w:val="28"/>
          <w:szCs w:val="28"/>
        </w:rPr>
        <w:t>стоятельных процессуальных прав и обязанностей), выступающий в процессе производстве.</w:t>
      </w:r>
    </w:p>
    <w:p w:rsidR="0053504E" w:rsidRDefault="007F1D99" w:rsidP="008C1C23">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доктрине отсутствует единство мнений относительно правовой природы полномочия представителя. Теоретическая база учения о полномочиях представителя разработана прежде всего в науке гражданского права. Профессор Санкт-Петербургского государственного университета О.С. Иоффе трактовал полномочие в качестве юридического факта. </w:t>
      </w:r>
    </w:p>
    <w:p w:rsidR="008C1C23" w:rsidRPr="00506082" w:rsidRDefault="008C1C23" w:rsidP="008C1C23">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«Полномочие не является субъективным правом, так как представитель благодаря полномочию приобретает не права, а только возможность осуществления чужих прав и обязанностей или приобретения их для другого лица. Но вместе с тем полномочие порождает определенные юридические последствия и, стало быть, имеет значение юридического факта. Полномочие </w:t>
      </w:r>
      <w:r w:rsidRPr="00506082">
        <w:rPr>
          <w:rFonts w:ascii="Times New Roman" w:hAnsi="Times New Roman" w:cs="Times New Roman"/>
          <w:sz w:val="28"/>
          <w:szCs w:val="28"/>
        </w:rPr>
        <w:lastRenderedPageBreak/>
        <w:t>и есть юридический факт, определяющий границы присоединения к правоспособности представляемого дееспособности представителя»</w:t>
      </w:r>
      <w:r>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82"/>
      </w:r>
      <w:r w:rsidRPr="00506082">
        <w:rPr>
          <w:rFonts w:ascii="Times New Roman" w:hAnsi="Times New Roman" w:cs="Times New Roman"/>
          <w:sz w:val="28"/>
          <w:szCs w:val="28"/>
        </w:rPr>
        <w:t xml:space="preserve">. </w:t>
      </w:r>
    </w:p>
    <w:p w:rsidR="007F1D99" w:rsidRDefault="008C1C23" w:rsidP="00F01BAC">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В.А. Рясенцев отчасти соглашается с тем, что полномочие не является </w:t>
      </w:r>
      <w:r w:rsidR="0053504E" w:rsidRPr="00506082">
        <w:rPr>
          <w:rFonts w:ascii="Times New Roman" w:hAnsi="Times New Roman" w:cs="Times New Roman"/>
          <w:sz w:val="28"/>
          <w:szCs w:val="28"/>
        </w:rPr>
        <w:t>субъективным правом, однако объясняет это тем, что полномочию не соответствует чья-либо обязанность, его нельзя нарушить как субъективное</w:t>
      </w:r>
      <w:r w:rsidR="0053504E">
        <w:rPr>
          <w:rFonts w:ascii="Times New Roman" w:hAnsi="Times New Roman" w:cs="Times New Roman"/>
          <w:sz w:val="28"/>
          <w:szCs w:val="28"/>
        </w:rPr>
        <w:t xml:space="preserve"> </w:t>
      </w:r>
      <w:r w:rsidR="007F1D99" w:rsidRPr="00506082">
        <w:rPr>
          <w:rFonts w:ascii="Times New Roman" w:hAnsi="Times New Roman" w:cs="Times New Roman"/>
          <w:sz w:val="28"/>
          <w:szCs w:val="28"/>
        </w:rPr>
        <w:t>право и оно не порождает прав</w:t>
      </w:r>
      <w:r w:rsidR="00F01BAC">
        <w:rPr>
          <w:rFonts w:ascii="Times New Roman" w:hAnsi="Times New Roman" w:cs="Times New Roman"/>
          <w:sz w:val="28"/>
          <w:szCs w:val="28"/>
        </w:rPr>
        <w:t>о</w:t>
      </w:r>
      <w:r w:rsidR="007F1D99" w:rsidRPr="00506082">
        <w:rPr>
          <w:rFonts w:ascii="Times New Roman" w:hAnsi="Times New Roman" w:cs="Times New Roman"/>
          <w:sz w:val="28"/>
          <w:szCs w:val="28"/>
        </w:rPr>
        <w:t xml:space="preserve"> на иск. В.А. Рясенцев следует воззрению М.М. Агаркова о том, что правоспособность имеет некие самостоятельные проявления наряду с субъективными правами. Отличие же указанных проявлений от субъективных состоит в том, что проявлениям правоспособности не противостоят никакие обязанности. В.А. Рясенцев указывает, что «Полномочие есть проявление гражданской правоспособности, заключающееся в возможности совершить действия от имени другого лица с непосредственными юридическими последствиями для него»</w:t>
      </w:r>
      <w:r w:rsidR="00AF25AE">
        <w:rPr>
          <w:rFonts w:ascii="Times New Roman" w:hAnsi="Times New Roman" w:cs="Times New Roman"/>
          <w:sz w:val="28"/>
          <w:szCs w:val="28"/>
        </w:rPr>
        <w:t xml:space="preserve"> </w:t>
      </w:r>
      <w:r w:rsidR="008C614F">
        <w:rPr>
          <w:rStyle w:val="aa"/>
          <w:rFonts w:ascii="Times New Roman" w:hAnsi="Times New Roman" w:cs="Times New Roman"/>
          <w:sz w:val="28"/>
          <w:szCs w:val="28"/>
        </w:rPr>
        <w:footnoteReference w:id="83"/>
      </w:r>
      <w:r w:rsidR="007F1D99" w:rsidRPr="00506082">
        <w:rPr>
          <w:rFonts w:ascii="Times New Roman" w:hAnsi="Times New Roman" w:cs="Times New Roman"/>
          <w:sz w:val="28"/>
          <w:szCs w:val="28"/>
        </w:rPr>
        <w:t xml:space="preserve">. </w:t>
      </w:r>
    </w:p>
    <w:p w:rsidR="008C1C23" w:rsidRDefault="007F1D99" w:rsidP="007F1D99">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hAnsi="Times New Roman" w:cs="Times New Roman"/>
          <w:sz w:val="28"/>
          <w:szCs w:val="28"/>
        </w:rPr>
        <w:t>В качестве контраргумента Е.А. Крашенинников указывал, что «</w:t>
      </w:r>
      <w:r w:rsidRPr="00506082">
        <w:rPr>
          <w:rFonts w:ascii="Times New Roman" w:eastAsia="Times New Roman" w:hAnsi="Times New Roman" w:cs="Times New Roman"/>
          <w:color w:val="000000"/>
          <w:sz w:val="28"/>
          <w:szCs w:val="28"/>
          <w:lang w:eastAsia="ru-RU"/>
        </w:rPr>
        <w:t xml:space="preserve">полномочию корреспондирует правовая   обязанность, лежащая   на представляемом. </w:t>
      </w:r>
    </w:p>
    <w:p w:rsidR="007F1D99" w:rsidRPr="00506082" w:rsidRDefault="007F1D99" w:rsidP="008C1C23">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eastAsia="Times New Roman" w:hAnsi="Times New Roman" w:cs="Times New Roman"/>
          <w:color w:val="000000"/>
          <w:sz w:val="28"/>
          <w:szCs w:val="28"/>
          <w:lang w:eastAsia="ru-RU"/>
        </w:rPr>
        <w:t xml:space="preserve">Должное поведение представляемого как субъекта этой обязанности не является ни действием, потому что для осуществления    представителем   принадлежащего ему полномочия какого-либо  содействия  представляемого   не требуется,  ни воздержанием  от  действия,  так  как представляемый не может воспрепятствовать представителю осуществить свое полномочие,  ни претерпеванием,  поскольку полномочие,  будучи  правом  совершить  сделку  для  другого  лица, рассчитано   на  нормальную  правовую  ситуацию,  в  то  время  как претерпевание   может   осуществляться   только   в   охранительном правоотношении,     т. е.   правоотношении, складывающемся </w:t>
      </w:r>
      <w:r w:rsidRPr="00506082">
        <w:rPr>
          <w:rFonts w:ascii="Times New Roman" w:eastAsia="Times New Roman" w:hAnsi="Times New Roman" w:cs="Times New Roman"/>
          <w:color w:val="000000"/>
          <w:sz w:val="28"/>
          <w:szCs w:val="28"/>
          <w:lang w:eastAsia="ru-RU"/>
        </w:rPr>
        <w:lastRenderedPageBreak/>
        <w:t xml:space="preserve">в результате конфликтной ситуации.  Принимая во внимание, что должное   поведение   представляемого, как субъекта обязанности, корреспондирующего </w:t>
      </w:r>
      <w:r w:rsidR="0053504E" w:rsidRPr="00506082">
        <w:rPr>
          <w:rFonts w:ascii="Times New Roman" w:eastAsia="Times New Roman" w:hAnsi="Times New Roman" w:cs="Times New Roman"/>
          <w:color w:val="000000"/>
          <w:sz w:val="28"/>
          <w:szCs w:val="28"/>
          <w:lang w:eastAsia="ru-RU"/>
        </w:rPr>
        <w:t xml:space="preserve">полномочию представителя, одно свойственно  претерпеванию,   но   в  </w:t>
      </w:r>
      <w:r w:rsidRPr="00506082">
        <w:rPr>
          <w:rFonts w:ascii="Times New Roman" w:eastAsia="Times New Roman" w:hAnsi="Times New Roman" w:cs="Times New Roman"/>
          <w:color w:val="000000"/>
          <w:sz w:val="28"/>
          <w:szCs w:val="28"/>
          <w:lang w:eastAsia="ru-RU"/>
        </w:rPr>
        <w:t>отличие  от  претерпевания  не  связано  с огорчениями.   Обращаясь  к приему римских юристов,  мы называем такое претерпевание - квазипретерепеванием   (quasi-pati)». Так, Е.А. Крашенинников отстаивает позицию, согласно которой полномочие является субъективным правом, обязанность по которому несет представляемый</w:t>
      </w:r>
      <w:r w:rsidR="00AF25AE">
        <w:rPr>
          <w:rFonts w:ascii="Times New Roman" w:eastAsia="Times New Roman" w:hAnsi="Times New Roman" w:cs="Times New Roman"/>
          <w:color w:val="000000"/>
          <w:sz w:val="28"/>
          <w:szCs w:val="28"/>
          <w:lang w:eastAsia="ru-RU"/>
        </w:rPr>
        <w:t xml:space="preserve"> </w:t>
      </w:r>
      <w:r w:rsidR="008C614F">
        <w:rPr>
          <w:rStyle w:val="aa"/>
          <w:rFonts w:ascii="Times New Roman" w:eastAsia="Times New Roman" w:hAnsi="Times New Roman" w:cs="Times New Roman"/>
          <w:color w:val="000000"/>
          <w:sz w:val="28"/>
          <w:szCs w:val="28"/>
          <w:lang w:eastAsia="ru-RU"/>
        </w:rPr>
        <w:footnoteReference w:id="84"/>
      </w:r>
      <w:r w:rsidRPr="00506082">
        <w:rPr>
          <w:rFonts w:ascii="Times New Roman" w:eastAsia="Times New Roman" w:hAnsi="Times New Roman" w:cs="Times New Roman"/>
          <w:color w:val="000000"/>
          <w:sz w:val="28"/>
          <w:szCs w:val="28"/>
          <w:lang w:eastAsia="ru-RU"/>
        </w:rPr>
        <w:t xml:space="preserve">. </w:t>
      </w:r>
    </w:p>
    <w:p w:rsidR="007F1D99" w:rsidRDefault="007F1D99" w:rsidP="00AF25AE">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eastAsia="Times New Roman" w:hAnsi="Times New Roman" w:cs="Times New Roman"/>
          <w:color w:val="000000"/>
          <w:sz w:val="28"/>
          <w:szCs w:val="28"/>
          <w:lang w:eastAsia="ru-RU"/>
        </w:rPr>
        <w:t>Похожую</w:t>
      </w:r>
      <w:r w:rsidR="00AF25AE">
        <w:rPr>
          <w:rFonts w:ascii="Times New Roman" w:eastAsia="Times New Roman" w:hAnsi="Times New Roman" w:cs="Times New Roman"/>
          <w:color w:val="000000"/>
          <w:sz w:val="28"/>
          <w:szCs w:val="28"/>
          <w:lang w:eastAsia="ru-RU"/>
        </w:rPr>
        <w:t xml:space="preserve"> </w:t>
      </w:r>
      <w:r w:rsidRPr="00506082">
        <w:rPr>
          <w:rFonts w:ascii="Times New Roman" w:eastAsia="Times New Roman" w:hAnsi="Times New Roman" w:cs="Times New Roman"/>
          <w:color w:val="000000"/>
          <w:sz w:val="28"/>
          <w:szCs w:val="28"/>
          <w:lang w:eastAsia="ru-RU"/>
        </w:rPr>
        <w:t>позицию высказывает Е.Л. Невзгодина, полагая, что полномочие представителя это субъективное право, которому, однако противостоит обязанность всех лиц не препятствовать осуществлению полномочия</w:t>
      </w:r>
      <w:r w:rsidR="00AF25AE">
        <w:rPr>
          <w:rFonts w:ascii="Times New Roman" w:eastAsia="Times New Roman" w:hAnsi="Times New Roman" w:cs="Times New Roman"/>
          <w:color w:val="000000"/>
          <w:sz w:val="28"/>
          <w:szCs w:val="28"/>
          <w:lang w:eastAsia="ru-RU"/>
        </w:rPr>
        <w:t xml:space="preserve"> </w:t>
      </w:r>
      <w:r w:rsidR="008C614F">
        <w:rPr>
          <w:rStyle w:val="aa"/>
          <w:rFonts w:ascii="Times New Roman" w:eastAsia="Times New Roman" w:hAnsi="Times New Roman" w:cs="Times New Roman"/>
          <w:color w:val="000000"/>
          <w:sz w:val="28"/>
          <w:szCs w:val="28"/>
          <w:lang w:eastAsia="ru-RU"/>
        </w:rPr>
        <w:footnoteReference w:id="85"/>
      </w:r>
      <w:r w:rsidRPr="00506082">
        <w:rPr>
          <w:rFonts w:ascii="Times New Roman" w:eastAsia="Times New Roman" w:hAnsi="Times New Roman" w:cs="Times New Roman"/>
          <w:color w:val="000000"/>
          <w:sz w:val="28"/>
          <w:szCs w:val="28"/>
          <w:lang w:eastAsia="ru-RU"/>
        </w:rPr>
        <w:t>.</w:t>
      </w:r>
    </w:p>
    <w:p w:rsidR="002D0FCF" w:rsidRDefault="007F1D99" w:rsidP="007F1D99">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eastAsia="Times New Roman" w:hAnsi="Times New Roman" w:cs="Times New Roman"/>
          <w:color w:val="000000"/>
          <w:sz w:val="28"/>
          <w:szCs w:val="28"/>
          <w:lang w:eastAsia="ru-RU"/>
        </w:rPr>
        <w:t>Е.И. Орешин высказывает позицию, которая логически сл</w:t>
      </w:r>
      <w:r w:rsidR="00D47F1A">
        <w:rPr>
          <w:rFonts w:ascii="Times New Roman" w:eastAsia="Times New Roman" w:hAnsi="Times New Roman" w:cs="Times New Roman"/>
          <w:color w:val="000000"/>
          <w:sz w:val="28"/>
          <w:szCs w:val="28"/>
          <w:lang w:eastAsia="ru-RU"/>
        </w:rPr>
        <w:t>едует из позиции В.А. Рясенцева.</w:t>
      </w:r>
      <w:r w:rsidRPr="00506082">
        <w:rPr>
          <w:rFonts w:ascii="Times New Roman" w:eastAsia="Times New Roman" w:hAnsi="Times New Roman" w:cs="Times New Roman"/>
          <w:color w:val="000000"/>
          <w:sz w:val="28"/>
          <w:szCs w:val="28"/>
          <w:lang w:eastAsia="ru-RU"/>
        </w:rPr>
        <w:t xml:space="preserve"> М.М. Агарков, чья позиция легла в основу позиции В.А. Рясенцева</w:t>
      </w:r>
      <w:r w:rsidR="00D47F1A">
        <w:rPr>
          <w:rFonts w:ascii="Times New Roman" w:eastAsia="Times New Roman" w:hAnsi="Times New Roman" w:cs="Times New Roman"/>
          <w:color w:val="000000"/>
          <w:sz w:val="28"/>
          <w:szCs w:val="28"/>
          <w:lang w:eastAsia="ru-RU"/>
        </w:rPr>
        <w:t>,</w:t>
      </w:r>
      <w:r w:rsidRPr="00506082">
        <w:rPr>
          <w:rFonts w:ascii="Times New Roman" w:eastAsia="Times New Roman" w:hAnsi="Times New Roman" w:cs="Times New Roman"/>
          <w:color w:val="000000"/>
          <w:sz w:val="28"/>
          <w:szCs w:val="28"/>
          <w:lang w:eastAsia="ru-RU"/>
        </w:rPr>
        <w:t xml:space="preserve"> активно возражал против признания существования юридической связанности, секундарных прав, о которых шла активная дискуссия в германской литературе. </w:t>
      </w:r>
    </w:p>
    <w:p w:rsidR="007F1D99" w:rsidRDefault="007F1D99" w:rsidP="007F1D99">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eastAsia="Times New Roman" w:hAnsi="Times New Roman" w:cs="Times New Roman"/>
          <w:color w:val="000000"/>
          <w:sz w:val="28"/>
          <w:szCs w:val="28"/>
          <w:lang w:eastAsia="ru-RU"/>
        </w:rPr>
        <w:t>Соответственно, если соглашаться с теорией секундарных прав, то можно сделать и вывод о том, что полномочие является секундарным правом, которое предполагает существование связанности лиц действиями представителя, как если бы вместо представителя действовал представляемый</w:t>
      </w:r>
      <w:r w:rsidR="00AF25AE">
        <w:rPr>
          <w:rFonts w:ascii="Times New Roman" w:eastAsia="Times New Roman" w:hAnsi="Times New Roman" w:cs="Times New Roman"/>
          <w:color w:val="000000"/>
          <w:sz w:val="28"/>
          <w:szCs w:val="28"/>
          <w:lang w:eastAsia="ru-RU"/>
        </w:rPr>
        <w:t xml:space="preserve"> </w:t>
      </w:r>
      <w:r w:rsidR="008C614F">
        <w:rPr>
          <w:rStyle w:val="aa"/>
          <w:rFonts w:ascii="Times New Roman" w:eastAsia="Times New Roman" w:hAnsi="Times New Roman" w:cs="Times New Roman"/>
          <w:color w:val="000000"/>
          <w:sz w:val="28"/>
          <w:szCs w:val="28"/>
          <w:lang w:eastAsia="ru-RU"/>
        </w:rPr>
        <w:footnoteReference w:id="86"/>
      </w:r>
      <w:r w:rsidRPr="00506082">
        <w:rPr>
          <w:rFonts w:ascii="Times New Roman" w:eastAsia="Times New Roman" w:hAnsi="Times New Roman" w:cs="Times New Roman"/>
          <w:color w:val="000000"/>
          <w:sz w:val="28"/>
          <w:szCs w:val="28"/>
          <w:lang w:eastAsia="ru-RU"/>
        </w:rPr>
        <w:t xml:space="preserve">. </w:t>
      </w:r>
    </w:p>
    <w:p w:rsidR="007F1D99" w:rsidRDefault="0053504E" w:rsidP="007F1D99">
      <w:pPr>
        <w:spacing w:line="360" w:lineRule="auto"/>
        <w:ind w:firstLine="709"/>
        <w:jc w:val="both"/>
        <w:rPr>
          <w:rFonts w:ascii="Times New Roman" w:eastAsia="Times New Roman" w:hAnsi="Times New Roman" w:cs="Times New Roman"/>
          <w:color w:val="000000"/>
          <w:sz w:val="28"/>
          <w:szCs w:val="28"/>
          <w:lang w:eastAsia="ru-RU"/>
        </w:rPr>
      </w:pPr>
      <w:r w:rsidRPr="00506082">
        <w:rPr>
          <w:rFonts w:ascii="Times New Roman" w:eastAsia="Times New Roman" w:hAnsi="Times New Roman" w:cs="Times New Roman"/>
          <w:color w:val="000000"/>
          <w:sz w:val="28"/>
          <w:szCs w:val="28"/>
          <w:lang w:eastAsia="ru-RU"/>
        </w:rPr>
        <w:lastRenderedPageBreak/>
        <w:t>Обе рассмотренные выше дискуссии должны являться предметом самостоятельного исследования, поскольку каждая из изложенных позиций</w:t>
      </w:r>
      <w:r w:rsidR="00F01BAC">
        <w:rPr>
          <w:rFonts w:ascii="Times New Roman" w:eastAsia="Times New Roman" w:hAnsi="Times New Roman" w:cs="Times New Roman"/>
          <w:color w:val="000000"/>
          <w:sz w:val="28"/>
          <w:szCs w:val="28"/>
          <w:lang w:eastAsia="ru-RU"/>
        </w:rPr>
        <w:t xml:space="preserve"> </w:t>
      </w:r>
      <w:r w:rsidR="007F1D99" w:rsidRPr="00506082">
        <w:rPr>
          <w:rFonts w:ascii="Times New Roman" w:eastAsia="Times New Roman" w:hAnsi="Times New Roman" w:cs="Times New Roman"/>
          <w:color w:val="000000"/>
          <w:sz w:val="28"/>
          <w:szCs w:val="28"/>
          <w:lang w:eastAsia="ru-RU"/>
        </w:rPr>
        <w:t xml:space="preserve">вызывает необходимость углубляться в характеристику различных правовых явлений, что не является предметом настоящего исследования. </w:t>
      </w:r>
      <w:r w:rsidR="007F1D99">
        <w:rPr>
          <w:rFonts w:ascii="Times New Roman" w:eastAsia="Times New Roman" w:hAnsi="Times New Roman" w:cs="Times New Roman"/>
          <w:color w:val="000000"/>
          <w:sz w:val="28"/>
          <w:szCs w:val="28"/>
          <w:lang w:eastAsia="ru-RU"/>
        </w:rPr>
        <w:t>В рамках настоящей работы в качестве верной будет принята позиция, согласно которой полномочие представителя является секундарным правом и является самостоятельным субъектом процесса, имеющим особый интерес (данный тезис также будет предметом рассмотрения в третьей главе через «призму» возможности представителя давать объяснения). Кроме того, представительство предполагает волевую деятельность представителя, независимо, какой из выбранных концепций следует придерживаться.</w:t>
      </w:r>
    </w:p>
    <w:p w:rsidR="008C1C23" w:rsidRDefault="008C1C23" w:rsidP="007F1D99">
      <w:pPr>
        <w:spacing w:line="360" w:lineRule="auto"/>
        <w:ind w:firstLine="709"/>
        <w:jc w:val="both"/>
        <w:rPr>
          <w:rFonts w:ascii="Times New Roman" w:eastAsia="Times New Roman" w:hAnsi="Times New Roman" w:cs="Times New Roman"/>
          <w:color w:val="000000"/>
          <w:sz w:val="28"/>
          <w:szCs w:val="28"/>
          <w:lang w:eastAsia="ru-RU"/>
        </w:rPr>
      </w:pPr>
    </w:p>
    <w:p w:rsidR="008C1C23" w:rsidRDefault="008C1C23" w:rsidP="007F1D99">
      <w:pPr>
        <w:spacing w:line="360" w:lineRule="auto"/>
        <w:ind w:firstLine="709"/>
        <w:jc w:val="both"/>
        <w:rPr>
          <w:rFonts w:ascii="Times New Roman" w:eastAsia="Times New Roman" w:hAnsi="Times New Roman" w:cs="Times New Roman"/>
          <w:color w:val="000000"/>
          <w:sz w:val="28"/>
          <w:szCs w:val="28"/>
          <w:lang w:eastAsia="ru-RU"/>
        </w:rPr>
      </w:pPr>
    </w:p>
    <w:p w:rsidR="008C1C23" w:rsidRDefault="008C1C23" w:rsidP="007F1D99">
      <w:pPr>
        <w:spacing w:line="360" w:lineRule="auto"/>
        <w:ind w:firstLine="709"/>
        <w:jc w:val="both"/>
        <w:rPr>
          <w:rFonts w:ascii="Times New Roman" w:eastAsia="Times New Roman" w:hAnsi="Times New Roman" w:cs="Times New Roman"/>
          <w:color w:val="000000"/>
          <w:sz w:val="28"/>
          <w:szCs w:val="28"/>
          <w:lang w:eastAsia="ru-RU"/>
        </w:rPr>
      </w:pPr>
    </w:p>
    <w:p w:rsidR="008C614F" w:rsidRDefault="008C614F" w:rsidP="007F1D99">
      <w:pPr>
        <w:spacing w:line="360" w:lineRule="auto"/>
        <w:ind w:firstLine="709"/>
        <w:jc w:val="both"/>
        <w:rPr>
          <w:rFonts w:ascii="Times New Roman" w:eastAsia="Times New Roman" w:hAnsi="Times New Roman" w:cs="Times New Roman"/>
          <w:color w:val="000000"/>
          <w:sz w:val="28"/>
          <w:szCs w:val="28"/>
          <w:lang w:eastAsia="ru-RU"/>
        </w:rPr>
      </w:pPr>
    </w:p>
    <w:p w:rsidR="008C614F" w:rsidRDefault="008C614F" w:rsidP="007F1D99">
      <w:pPr>
        <w:spacing w:line="360" w:lineRule="auto"/>
        <w:ind w:firstLine="709"/>
        <w:jc w:val="both"/>
        <w:rPr>
          <w:rFonts w:ascii="Times New Roman" w:eastAsia="Times New Roman" w:hAnsi="Times New Roman" w:cs="Times New Roman"/>
          <w:color w:val="000000"/>
          <w:sz w:val="28"/>
          <w:szCs w:val="28"/>
          <w:lang w:eastAsia="ru-RU"/>
        </w:rPr>
      </w:pPr>
    </w:p>
    <w:p w:rsidR="002D0FCF" w:rsidRDefault="002D0FCF" w:rsidP="007F1D99">
      <w:pPr>
        <w:spacing w:line="360" w:lineRule="auto"/>
        <w:ind w:firstLine="709"/>
        <w:jc w:val="both"/>
        <w:rPr>
          <w:rFonts w:ascii="Times New Roman" w:eastAsia="Times New Roman" w:hAnsi="Times New Roman" w:cs="Times New Roman"/>
          <w:color w:val="000000"/>
          <w:sz w:val="28"/>
          <w:szCs w:val="28"/>
          <w:lang w:eastAsia="ru-RU"/>
        </w:rPr>
      </w:pPr>
    </w:p>
    <w:p w:rsidR="002D0FCF" w:rsidRDefault="002D0FCF" w:rsidP="007F1D99">
      <w:pPr>
        <w:spacing w:line="360" w:lineRule="auto"/>
        <w:ind w:firstLine="709"/>
        <w:jc w:val="both"/>
        <w:rPr>
          <w:rFonts w:ascii="Times New Roman" w:eastAsia="Times New Roman" w:hAnsi="Times New Roman" w:cs="Times New Roman"/>
          <w:color w:val="000000"/>
          <w:sz w:val="28"/>
          <w:szCs w:val="28"/>
          <w:lang w:eastAsia="ru-RU"/>
        </w:rPr>
      </w:pPr>
    </w:p>
    <w:p w:rsidR="002D0FCF" w:rsidRDefault="002D0FCF" w:rsidP="007F1D99">
      <w:pPr>
        <w:spacing w:line="360" w:lineRule="auto"/>
        <w:ind w:firstLine="709"/>
        <w:jc w:val="both"/>
        <w:rPr>
          <w:rFonts w:ascii="Times New Roman" w:eastAsia="Times New Roman" w:hAnsi="Times New Roman" w:cs="Times New Roman"/>
          <w:color w:val="000000"/>
          <w:sz w:val="28"/>
          <w:szCs w:val="28"/>
          <w:lang w:eastAsia="ru-RU"/>
        </w:rPr>
      </w:pPr>
    </w:p>
    <w:p w:rsidR="008C614F" w:rsidRDefault="008C614F" w:rsidP="007F1D99">
      <w:pPr>
        <w:spacing w:line="360" w:lineRule="auto"/>
        <w:ind w:firstLine="709"/>
        <w:jc w:val="both"/>
        <w:rPr>
          <w:rFonts w:ascii="Times New Roman" w:eastAsia="Times New Roman" w:hAnsi="Times New Roman" w:cs="Times New Roman"/>
          <w:color w:val="000000"/>
          <w:sz w:val="28"/>
          <w:szCs w:val="28"/>
          <w:lang w:eastAsia="ru-RU"/>
        </w:rPr>
      </w:pPr>
    </w:p>
    <w:p w:rsidR="008C614F" w:rsidRDefault="008C614F" w:rsidP="007F1D99">
      <w:pPr>
        <w:spacing w:line="360" w:lineRule="auto"/>
        <w:ind w:firstLine="709"/>
        <w:jc w:val="both"/>
        <w:rPr>
          <w:rFonts w:ascii="Times New Roman" w:eastAsia="Times New Roman" w:hAnsi="Times New Roman" w:cs="Times New Roman"/>
          <w:color w:val="000000"/>
          <w:sz w:val="28"/>
          <w:szCs w:val="28"/>
          <w:lang w:eastAsia="ru-RU"/>
        </w:rPr>
      </w:pPr>
    </w:p>
    <w:p w:rsidR="008E56D9" w:rsidRDefault="008E56D9" w:rsidP="007F1D99">
      <w:pPr>
        <w:spacing w:line="360" w:lineRule="auto"/>
        <w:ind w:firstLine="709"/>
        <w:jc w:val="both"/>
        <w:rPr>
          <w:rFonts w:ascii="Times New Roman" w:eastAsia="Times New Roman" w:hAnsi="Times New Roman" w:cs="Times New Roman"/>
          <w:color w:val="000000"/>
          <w:sz w:val="28"/>
          <w:szCs w:val="28"/>
          <w:lang w:eastAsia="ru-RU"/>
        </w:rPr>
      </w:pPr>
    </w:p>
    <w:p w:rsidR="008E56D9" w:rsidRDefault="008E56D9" w:rsidP="007F1D99">
      <w:pPr>
        <w:spacing w:line="360" w:lineRule="auto"/>
        <w:ind w:firstLine="709"/>
        <w:jc w:val="both"/>
        <w:rPr>
          <w:rFonts w:ascii="Times New Roman" w:eastAsia="Times New Roman" w:hAnsi="Times New Roman" w:cs="Times New Roman"/>
          <w:color w:val="000000"/>
          <w:sz w:val="28"/>
          <w:szCs w:val="28"/>
          <w:lang w:eastAsia="ru-RU"/>
        </w:rPr>
      </w:pPr>
    </w:p>
    <w:p w:rsidR="00FA14DA" w:rsidRPr="00BB5D0B" w:rsidRDefault="00283B75" w:rsidP="00BB5D0B">
      <w:pPr>
        <w:spacing w:line="360" w:lineRule="auto"/>
        <w:ind w:firstLine="709"/>
        <w:jc w:val="center"/>
        <w:rPr>
          <w:rFonts w:ascii="Times New Roman" w:hAnsi="Times New Roman" w:cs="Times New Roman"/>
          <w:b/>
          <w:sz w:val="28"/>
          <w:szCs w:val="28"/>
        </w:rPr>
      </w:pPr>
      <w:r w:rsidRPr="00BB5D0B">
        <w:rPr>
          <w:rFonts w:ascii="Times New Roman" w:hAnsi="Times New Roman" w:cs="Times New Roman"/>
          <w:b/>
          <w:sz w:val="28"/>
          <w:szCs w:val="28"/>
        </w:rPr>
        <w:lastRenderedPageBreak/>
        <w:t>§</w:t>
      </w:r>
      <w:r w:rsidR="001F1E05" w:rsidRPr="00BB5D0B">
        <w:rPr>
          <w:rFonts w:ascii="Times New Roman" w:hAnsi="Times New Roman" w:cs="Times New Roman"/>
          <w:b/>
          <w:sz w:val="28"/>
          <w:szCs w:val="28"/>
        </w:rPr>
        <w:t xml:space="preserve">2. </w:t>
      </w:r>
      <w:r w:rsidR="00482B5D" w:rsidRPr="00BB5D0B">
        <w:rPr>
          <w:rFonts w:ascii="Times New Roman" w:hAnsi="Times New Roman" w:cs="Times New Roman"/>
          <w:b/>
          <w:sz w:val="28"/>
          <w:szCs w:val="28"/>
        </w:rPr>
        <w:t>ПРИЗНАНИЕ ФАКТА ПРЕДСТАВИТЕЛЕМ</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Следует подробнее остановиться на положениях действующего процессуального законодательства России. Так, статьей 68 ГПК РФ и статьей 70 АПК РФ устанавливается, что суд не принимает признание, совершенное под влиянием обмана, насилия, угрозы, заблуждения. Соответствующие положения позволяют прийти к выводу о том, что признание факта представляет собой волевое действие, так как суд проверяет существование пороков воли при совершении указанных действий.</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качестве подтверждения доказательственной концепции признания можно выдвинуть то, что указанные статьи процессуальных законов определяют, что признание мож</w:t>
      </w:r>
      <w:r w:rsidR="00F01BAC">
        <w:rPr>
          <w:rFonts w:ascii="Times New Roman" w:hAnsi="Times New Roman" w:cs="Times New Roman"/>
          <w:sz w:val="28"/>
          <w:szCs w:val="28"/>
        </w:rPr>
        <w:t>ет</w:t>
      </w:r>
      <w:r w:rsidRPr="00506082">
        <w:rPr>
          <w:rFonts w:ascii="Times New Roman" w:hAnsi="Times New Roman" w:cs="Times New Roman"/>
          <w:sz w:val="28"/>
          <w:szCs w:val="28"/>
        </w:rPr>
        <w:t xml:space="preserve"> быть совершено в целях сокрытия определенных фактов, а значит суд оценивает признание</w:t>
      </w:r>
      <w:r>
        <w:rPr>
          <w:rFonts w:ascii="Times New Roman" w:hAnsi="Times New Roman" w:cs="Times New Roman"/>
          <w:sz w:val="28"/>
          <w:szCs w:val="28"/>
        </w:rPr>
        <w:t xml:space="preserve"> на соответствие фактам, которые устанавливаются судом на основании оценки иных доказательств</w:t>
      </w:r>
      <w:r w:rsidRPr="00506082">
        <w:rPr>
          <w:rFonts w:ascii="Times New Roman" w:hAnsi="Times New Roman" w:cs="Times New Roman"/>
          <w:sz w:val="28"/>
          <w:szCs w:val="28"/>
        </w:rPr>
        <w:t>, следовательно, признание является доказательством.</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И.Р. Медведев, ссылаясь на О. фон Бюлова, полагает, что «для выполнения задачи соблюдения законности в процессуальных кодексах могут закреплять различные нормы, в частности те, которые устанавливают, что пороки воли или какие-либо иные ошибки, возникшие на стадии возникновения признания, вредят заложенным в данный институт целям и тем самым делают его незаконным». Волевая характеристика, с точки зрения И.Р. Медведева относится лишь к желанию сделать заявление в суде, дать объяснение.  «После начала дачи объяснения сказанное оценивает суд. Фраза, содержащая объяснение-доказательство, должна звучать не «я хочу, чтобы информация использовалась так-то и так-то» (это императивное указание суду об оценке), а «я хочу предоставить информацию»» </w:t>
      </w:r>
      <w:r w:rsidR="008C614F">
        <w:rPr>
          <w:rStyle w:val="aa"/>
          <w:rFonts w:ascii="Times New Roman" w:hAnsi="Times New Roman" w:cs="Times New Roman"/>
          <w:sz w:val="28"/>
          <w:szCs w:val="28"/>
        </w:rPr>
        <w:footnoteReference w:id="87"/>
      </w:r>
      <w:r w:rsidRPr="00506082">
        <w:rPr>
          <w:rFonts w:ascii="Times New Roman" w:hAnsi="Times New Roman" w:cs="Times New Roman"/>
          <w:sz w:val="28"/>
          <w:szCs w:val="28"/>
        </w:rPr>
        <w:t>.</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В условиях свободной оценки всех доказательств существование факта, который становится бесспорным в глазах суда</w:t>
      </w:r>
      <w:r>
        <w:rPr>
          <w:rFonts w:ascii="Times New Roman" w:hAnsi="Times New Roman" w:cs="Times New Roman"/>
          <w:sz w:val="28"/>
          <w:szCs w:val="28"/>
        </w:rPr>
        <w:t>,</w:t>
      </w:r>
      <w:r w:rsidRPr="00506082">
        <w:rPr>
          <w:rFonts w:ascii="Times New Roman" w:hAnsi="Times New Roman" w:cs="Times New Roman"/>
          <w:sz w:val="28"/>
          <w:szCs w:val="28"/>
        </w:rPr>
        <w:t xml:space="preserve"> означает то, что суд </w:t>
      </w:r>
      <w:r w:rsidRPr="00506082">
        <w:rPr>
          <w:rFonts w:ascii="Times New Roman" w:hAnsi="Times New Roman" w:cs="Times New Roman"/>
          <w:sz w:val="28"/>
          <w:szCs w:val="28"/>
        </w:rPr>
        <w:lastRenderedPageBreak/>
        <w:t xml:space="preserve">ориентируется на соответствующий факт при оценке других доказательств, что делает свободную оценку доказательств невозможной. Именно об этом и говорил И.Р. Медведев, когда опровергал распорядительную концепцию признания. </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Однако положения ст.70 АПК РФ, предусматривающие существование соглашения по фактичес</w:t>
      </w:r>
      <w:r>
        <w:rPr>
          <w:rFonts w:ascii="Times New Roman" w:hAnsi="Times New Roman" w:cs="Times New Roman"/>
          <w:sz w:val="28"/>
          <w:szCs w:val="28"/>
        </w:rPr>
        <w:t>ким обстоятельствам, приводи</w:t>
      </w:r>
      <w:r w:rsidRPr="00506082">
        <w:rPr>
          <w:rFonts w:ascii="Times New Roman" w:hAnsi="Times New Roman" w:cs="Times New Roman"/>
          <w:sz w:val="28"/>
          <w:szCs w:val="28"/>
        </w:rPr>
        <w:t>т нас к мысли о возможности существования обстоятельств, относител</w:t>
      </w:r>
      <w:r>
        <w:rPr>
          <w:rFonts w:ascii="Times New Roman" w:hAnsi="Times New Roman" w:cs="Times New Roman"/>
          <w:sz w:val="28"/>
          <w:szCs w:val="28"/>
        </w:rPr>
        <w:t>ьно которых стороны договорились, а значит к возможности существования волевого аспекта в соглашении о фактических обстоятельствах. Данный тезис также поднимает вопрос о потенциальной возможности существования волевого аспекта</w:t>
      </w:r>
      <w:r w:rsidRPr="00506082">
        <w:rPr>
          <w:rFonts w:ascii="Times New Roman" w:hAnsi="Times New Roman" w:cs="Times New Roman"/>
          <w:sz w:val="28"/>
          <w:szCs w:val="28"/>
        </w:rPr>
        <w:t xml:space="preserve"> </w:t>
      </w:r>
      <w:r>
        <w:rPr>
          <w:rFonts w:ascii="Times New Roman" w:hAnsi="Times New Roman" w:cs="Times New Roman"/>
          <w:sz w:val="28"/>
          <w:szCs w:val="28"/>
        </w:rPr>
        <w:t>в отношении признания</w:t>
      </w:r>
      <w:r w:rsidR="008C1C23">
        <w:rPr>
          <w:rFonts w:ascii="Times New Roman" w:hAnsi="Times New Roman" w:cs="Times New Roman"/>
          <w:sz w:val="28"/>
          <w:szCs w:val="28"/>
        </w:rPr>
        <w:t>.</w:t>
      </w:r>
      <w:r w:rsidRPr="00506082">
        <w:rPr>
          <w:rFonts w:ascii="Times New Roman" w:hAnsi="Times New Roman" w:cs="Times New Roman"/>
          <w:sz w:val="28"/>
          <w:szCs w:val="28"/>
        </w:rPr>
        <w:t xml:space="preserve"> </w:t>
      </w:r>
    </w:p>
    <w:p w:rsidR="00FA14DA" w:rsidRDefault="00FA14DA" w:rsidP="008C1C23">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заключение следует согласиться с мнением И.Р. Медведева в части утверждения о том, что если признание (как и утверждение) стороны являются доказательствами, то тогда невозможен вывод о том, что признание факта освобождает от доказывания (или каким-либо иным образом перераспределяет бремя доказывания). Поскольку «если рассматривать признание как доказательство, его «последствия», с точки зрения теории, не отличаются от эффекта других доказательств. В свою очередь в качестве контраргумента сторонники обратного подхода ссылаются на положения ч.2 ст.68 ГПК РФ и ч.3 ст.70 АПК РФ, утверждая, что, признание факта относится к основаниям освобождения от доказывания </w:t>
      </w:r>
      <w:r w:rsidR="008C614F">
        <w:rPr>
          <w:rStyle w:val="aa"/>
          <w:rFonts w:ascii="Times New Roman" w:hAnsi="Times New Roman" w:cs="Times New Roman"/>
          <w:sz w:val="28"/>
          <w:szCs w:val="28"/>
        </w:rPr>
        <w:footnoteReference w:id="88"/>
      </w:r>
      <w:r w:rsidRPr="00506082">
        <w:rPr>
          <w:rFonts w:ascii="Times New Roman" w:hAnsi="Times New Roman" w:cs="Times New Roman"/>
          <w:sz w:val="28"/>
          <w:szCs w:val="28"/>
        </w:rPr>
        <w:t xml:space="preserve">. </w:t>
      </w:r>
    </w:p>
    <w:p w:rsidR="001F1E05" w:rsidRDefault="001F1E05" w:rsidP="001F1E0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lastRenderedPageBreak/>
        <w:t>В свою очередь И.Р. Медведев, критикуя нормы закона</w:t>
      </w:r>
      <w:r>
        <w:rPr>
          <w:rFonts w:ascii="Times New Roman" w:hAnsi="Times New Roman" w:cs="Times New Roman"/>
          <w:sz w:val="28"/>
          <w:szCs w:val="28"/>
        </w:rPr>
        <w:t>,</w:t>
      </w:r>
      <w:r w:rsidRPr="00506082">
        <w:rPr>
          <w:rFonts w:ascii="Times New Roman" w:hAnsi="Times New Roman" w:cs="Times New Roman"/>
          <w:sz w:val="28"/>
          <w:szCs w:val="28"/>
        </w:rPr>
        <w:t xml:space="preserve"> указывает, что соответствующее регулирование «сделано поверхностно, без учета сущности признания факта» </w:t>
      </w:r>
      <w:r w:rsidR="008C614F">
        <w:rPr>
          <w:rStyle w:val="aa"/>
          <w:rFonts w:ascii="Times New Roman" w:hAnsi="Times New Roman" w:cs="Times New Roman"/>
          <w:sz w:val="28"/>
          <w:szCs w:val="28"/>
        </w:rPr>
        <w:footnoteReference w:id="89"/>
      </w:r>
      <w:r w:rsidRPr="00506082">
        <w:rPr>
          <w:rFonts w:ascii="Times New Roman" w:hAnsi="Times New Roman" w:cs="Times New Roman"/>
          <w:sz w:val="28"/>
          <w:szCs w:val="28"/>
        </w:rPr>
        <w:t>.</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Исследуя вопрос о субъектах предоставления объяснений, следует остановить особое внимание на представителе как субъекте соответствующих объяснений. В рамках настоящей главы внимание будет уделено оценке возможностей представителя по даче объяснений как доказательства.</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Как выше указывалось, источником доказательства (объяснений) может быть только такой субъект, который является участником спорных материальных правоотношений, который непосредственно воспринимал указанный факт. Указание на непосредственное восприятие факта является следствием того, что показания сторон именно потому имеют значения, поскольку они лучше знают обстоятельства дела, так как «участвовали», были непосредственными «свидетелями» и «участниками» спорных фактов.</w:t>
      </w:r>
    </w:p>
    <w:p w:rsidR="008C1C23" w:rsidRDefault="00FA14DA" w:rsidP="00F01BAC">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Учитывая соответствующий тезис, М.К. Треушников, соглашаясь с ранее высказанными доводами С.В. Курылева, указывает, что стороной как источниками доказательства не могут выступать прокурор и государственные органы, поскольку они не являются субъектами спорного </w:t>
      </w:r>
      <w:r w:rsidR="0053504E" w:rsidRPr="00506082">
        <w:rPr>
          <w:rFonts w:ascii="Times New Roman" w:hAnsi="Times New Roman" w:cs="Times New Roman"/>
          <w:sz w:val="28"/>
          <w:szCs w:val="28"/>
        </w:rPr>
        <w:t xml:space="preserve">правоотношения </w:t>
      </w:r>
      <w:r w:rsidR="008C614F">
        <w:rPr>
          <w:rStyle w:val="aa"/>
          <w:rFonts w:ascii="Times New Roman" w:hAnsi="Times New Roman" w:cs="Times New Roman"/>
          <w:sz w:val="28"/>
          <w:szCs w:val="28"/>
        </w:rPr>
        <w:footnoteReference w:id="90"/>
      </w:r>
      <w:r w:rsidR="0053504E" w:rsidRPr="00506082">
        <w:rPr>
          <w:rFonts w:ascii="Times New Roman" w:hAnsi="Times New Roman" w:cs="Times New Roman"/>
          <w:sz w:val="28"/>
          <w:szCs w:val="28"/>
        </w:rPr>
        <w:t xml:space="preserve">. </w:t>
      </w:r>
    </w:p>
    <w:p w:rsidR="00FA14DA" w:rsidRPr="00506082" w:rsidRDefault="0053504E" w:rsidP="008C1C23">
      <w:pPr>
        <w:spacing w:line="360" w:lineRule="auto"/>
        <w:ind w:firstLine="708"/>
        <w:jc w:val="both"/>
        <w:rPr>
          <w:rFonts w:ascii="Times New Roman" w:hAnsi="Times New Roman" w:cs="Times New Roman"/>
          <w:sz w:val="28"/>
          <w:szCs w:val="28"/>
        </w:rPr>
      </w:pPr>
      <w:r w:rsidRPr="00506082">
        <w:rPr>
          <w:rFonts w:ascii="Times New Roman" w:hAnsi="Times New Roman" w:cs="Times New Roman"/>
          <w:sz w:val="28"/>
          <w:szCs w:val="28"/>
        </w:rPr>
        <w:t>Продолжая соответствующее рассуждение, а по существу, указывая на вывод, сделанный ранее С.В. Курылевым, следует</w:t>
      </w:r>
      <w:r>
        <w:rPr>
          <w:rFonts w:ascii="Times New Roman" w:hAnsi="Times New Roman" w:cs="Times New Roman"/>
          <w:sz w:val="28"/>
          <w:szCs w:val="28"/>
        </w:rPr>
        <w:t xml:space="preserve"> </w:t>
      </w:r>
      <w:r w:rsidR="00FA14DA" w:rsidRPr="00506082">
        <w:rPr>
          <w:rFonts w:ascii="Times New Roman" w:hAnsi="Times New Roman" w:cs="Times New Roman"/>
          <w:sz w:val="28"/>
          <w:szCs w:val="28"/>
        </w:rPr>
        <w:t xml:space="preserve">сказать, что представитель стороны, а также юридическое лицо не могут давать объяснения стороны, поскольку они не были участниками соответствующих материальных правоотношений, </w:t>
      </w:r>
      <w:r w:rsidR="00FA14DA">
        <w:rPr>
          <w:rFonts w:ascii="Times New Roman" w:hAnsi="Times New Roman" w:cs="Times New Roman"/>
          <w:sz w:val="28"/>
          <w:szCs w:val="28"/>
        </w:rPr>
        <w:t>так как</w:t>
      </w:r>
      <w:r w:rsidR="00FA14DA" w:rsidRPr="00506082">
        <w:rPr>
          <w:rFonts w:ascii="Times New Roman" w:hAnsi="Times New Roman" w:cs="Times New Roman"/>
          <w:sz w:val="28"/>
          <w:szCs w:val="28"/>
        </w:rPr>
        <w:t xml:space="preserve"> юридическое неспособно воспринимать соответствующие факты непосредственно. Однако данный тезис верен, если </w:t>
      </w:r>
      <w:r w:rsidR="00FA14DA" w:rsidRPr="00506082">
        <w:rPr>
          <w:rFonts w:ascii="Times New Roman" w:hAnsi="Times New Roman" w:cs="Times New Roman"/>
          <w:sz w:val="28"/>
          <w:szCs w:val="28"/>
        </w:rPr>
        <w:lastRenderedPageBreak/>
        <w:t>согласиться с указанным пониманием объяснения стороны как личного доказательства.</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Так, С.В. Курылёв, исходя из открытого перечня доказательств и отсутствия ограничения относительно источников доказательств, пришел к выводу о возможности допущения объяснений представителя как доказательства, однако задался справедливым вопросом о статусе соответствующего доказательства </w:t>
      </w:r>
      <w:r w:rsidR="008C614F">
        <w:rPr>
          <w:rStyle w:val="aa"/>
          <w:rFonts w:ascii="Times New Roman" w:hAnsi="Times New Roman" w:cs="Times New Roman"/>
          <w:sz w:val="28"/>
          <w:szCs w:val="28"/>
        </w:rPr>
        <w:footnoteReference w:id="91"/>
      </w:r>
      <w:r w:rsidRPr="00506082">
        <w:rPr>
          <w:rFonts w:ascii="Times New Roman" w:hAnsi="Times New Roman" w:cs="Times New Roman"/>
          <w:sz w:val="28"/>
          <w:szCs w:val="28"/>
        </w:rPr>
        <w:t>.  Хотя в обоснование откр</w:t>
      </w:r>
      <w:r>
        <w:rPr>
          <w:rFonts w:ascii="Times New Roman" w:hAnsi="Times New Roman" w:cs="Times New Roman"/>
          <w:sz w:val="28"/>
          <w:szCs w:val="28"/>
        </w:rPr>
        <w:t>ытого перечня доказательств С.В.</w:t>
      </w:r>
      <w:r w:rsidRPr="00506082">
        <w:rPr>
          <w:rFonts w:ascii="Times New Roman" w:hAnsi="Times New Roman" w:cs="Times New Roman"/>
          <w:sz w:val="28"/>
          <w:szCs w:val="28"/>
        </w:rPr>
        <w:t xml:space="preserve"> Курылев полагался на принцип материальной (объективной истины), что в условиях действующего регулирования может быть подвергнуто сомнению, следует согласиться с позицией С.В. Курылева, поскольку действительно, если какая-либо информация «попадает» в поле </w:t>
      </w:r>
      <w:r>
        <w:rPr>
          <w:rFonts w:ascii="Times New Roman" w:hAnsi="Times New Roman" w:cs="Times New Roman"/>
          <w:sz w:val="28"/>
          <w:szCs w:val="28"/>
        </w:rPr>
        <w:t>зрения суда, подвергается оценке</w:t>
      </w:r>
      <w:r w:rsidRPr="00506082">
        <w:rPr>
          <w:rFonts w:ascii="Times New Roman" w:hAnsi="Times New Roman" w:cs="Times New Roman"/>
          <w:sz w:val="28"/>
          <w:szCs w:val="28"/>
        </w:rPr>
        <w:t xml:space="preserve"> суда, следует понять статус соответствующей информации, а как следствие и статус объяснений представителя (Примечание автора – логически скорее в обратной последовательности). </w:t>
      </w:r>
    </w:p>
    <w:p w:rsidR="00FA14DA" w:rsidRPr="00506082" w:rsidRDefault="00FA14DA" w:rsidP="0003043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Делая попытку выявить особенности объяснений представителя, С.В. Курылев указал на то, что объяснения представителя отличаются от свидетельских показаний тем, что представители не несут обязанность давать показания, не предупреждаются об ответственности за дачу ложных показаний, а также они имеют определенный интерес в исходе дела. Всё это позволяет сделать вывод о том, что объяснения представителей схожи с объяснениями сторон. Однако, с другой стороны, объяснения представителей не являются объяснениями лиц, имеющих юридический интерес в исходе дела, что отличает представителя от сторон. С.В. Курылёв пишет: «…для оценки достоверности доказательства не безразличен характер данной заинтересованности, не безразлично, имеется ли у лица, дающего показания, юридическая заинтересованность в исходе дела или же заинтересованность </w:t>
      </w:r>
      <w:r w:rsidRPr="00506082">
        <w:rPr>
          <w:rFonts w:ascii="Times New Roman" w:hAnsi="Times New Roman" w:cs="Times New Roman"/>
          <w:sz w:val="28"/>
          <w:szCs w:val="28"/>
        </w:rPr>
        <w:lastRenderedPageBreak/>
        <w:t xml:space="preserve">другого порядка. И в этом отношении можно наблюдать существенную разницу между различными участниками дела. Наличием юридического интереса характеризуются лишь стороны и третьи лица…» Таким образом, именно характеристика интереса представителя наделяет его особенностями, которые отличают показания представителя от показаний свидетеля и показаний стороны. </w:t>
      </w:r>
    </w:p>
    <w:p w:rsidR="00FA14DA" w:rsidRPr="00506082" w:rsidRDefault="00FA14DA" w:rsidP="00AA1F25">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Однако отличия между свидетелем и представителем касаются не самого субъекта, а тех процессуальных правил, которые применяются к соответствующему субъекту. Кроме того, С.В</w:t>
      </w:r>
      <w:r>
        <w:rPr>
          <w:rFonts w:ascii="Times New Roman" w:hAnsi="Times New Roman" w:cs="Times New Roman"/>
          <w:sz w:val="28"/>
          <w:szCs w:val="28"/>
        </w:rPr>
        <w:t>.</w:t>
      </w:r>
      <w:r w:rsidRPr="00506082">
        <w:rPr>
          <w:rFonts w:ascii="Times New Roman" w:hAnsi="Times New Roman" w:cs="Times New Roman"/>
          <w:sz w:val="28"/>
          <w:szCs w:val="28"/>
        </w:rPr>
        <w:t xml:space="preserve"> Курылев указывал на наличие определенной заинтересованности представителя, это касалось прежде всего представителей юридических лиц. В этой связи, если представитель юридического лица одновременно является и «свидетелем» определенных фактов, то суд должен предоставить соответствующему представителю статус свидетеля со всеми правилами, применимыми к статусу свидетеля, однако при оценке достоверности соответствующих показаний свидетеля, конечно, суд учтет те или иные аспекты заинтересованности указанного </w:t>
      </w:r>
      <w:r w:rsidR="00D47F1A">
        <w:rPr>
          <w:rFonts w:ascii="Times New Roman" w:hAnsi="Times New Roman" w:cs="Times New Roman"/>
          <w:sz w:val="28"/>
          <w:szCs w:val="28"/>
        </w:rPr>
        <w:t xml:space="preserve">юридического </w:t>
      </w:r>
      <w:r w:rsidRPr="00506082">
        <w:rPr>
          <w:rFonts w:ascii="Times New Roman" w:hAnsi="Times New Roman" w:cs="Times New Roman"/>
          <w:sz w:val="28"/>
          <w:szCs w:val="28"/>
        </w:rPr>
        <w:t xml:space="preserve">лица. </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Таким образом, следует отметить, что С.В. Курылев в ходе своих рассуждений имеет ввиду прежде всего такие объяснения представителя, которые содержат в себе информацию, непосредственно воспринятую представителем, а не пересказанную со слов стороны. Это не является объяснением стороны о фактах, которые сама сторона непосредственно воспринимала. </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Так, В.Н.</w:t>
      </w:r>
      <w:r>
        <w:rPr>
          <w:rFonts w:ascii="Times New Roman" w:hAnsi="Times New Roman" w:cs="Times New Roman"/>
          <w:sz w:val="28"/>
          <w:szCs w:val="28"/>
        </w:rPr>
        <w:t xml:space="preserve"> Ивакин указывает, что существую</w:t>
      </w:r>
      <w:r w:rsidRPr="00506082">
        <w:rPr>
          <w:rFonts w:ascii="Times New Roman" w:hAnsi="Times New Roman" w:cs="Times New Roman"/>
          <w:sz w:val="28"/>
          <w:szCs w:val="28"/>
        </w:rPr>
        <w:t xml:space="preserve">т две ситуации: 1) когда представитель воспринимает информацию со слов представляемого 2) когда представитель воспринимает информацию лично </w:t>
      </w:r>
      <w:r w:rsidR="0003043F">
        <w:rPr>
          <w:rStyle w:val="aa"/>
          <w:rFonts w:ascii="Times New Roman" w:hAnsi="Times New Roman" w:cs="Times New Roman"/>
          <w:sz w:val="28"/>
          <w:szCs w:val="28"/>
        </w:rPr>
        <w:footnoteReference w:id="92"/>
      </w:r>
      <w:r w:rsidRPr="00506082">
        <w:rPr>
          <w:rFonts w:ascii="Times New Roman" w:hAnsi="Times New Roman" w:cs="Times New Roman"/>
          <w:sz w:val="28"/>
          <w:szCs w:val="28"/>
        </w:rPr>
        <w:t xml:space="preserve">. При этом В.Н. Ивакин указывает, что в первом случае на представителя должен распространяться </w:t>
      </w:r>
      <w:r w:rsidRPr="00506082">
        <w:rPr>
          <w:rFonts w:ascii="Times New Roman" w:hAnsi="Times New Roman" w:cs="Times New Roman"/>
          <w:sz w:val="28"/>
          <w:szCs w:val="28"/>
        </w:rPr>
        <w:lastRenderedPageBreak/>
        <w:t>режим объяснений сторон, поскольку представляет сторон</w:t>
      </w:r>
      <w:r>
        <w:rPr>
          <w:rFonts w:ascii="Times New Roman" w:hAnsi="Times New Roman" w:cs="Times New Roman"/>
          <w:sz w:val="28"/>
          <w:szCs w:val="28"/>
        </w:rPr>
        <w:t>у</w:t>
      </w:r>
      <w:r w:rsidRPr="00506082">
        <w:rPr>
          <w:rFonts w:ascii="Times New Roman" w:hAnsi="Times New Roman" w:cs="Times New Roman"/>
          <w:sz w:val="28"/>
          <w:szCs w:val="28"/>
        </w:rPr>
        <w:t>. Во втором же случае, по мнению В.Н. Ивакина</w:t>
      </w:r>
      <w:r>
        <w:rPr>
          <w:rFonts w:ascii="Times New Roman" w:hAnsi="Times New Roman" w:cs="Times New Roman"/>
          <w:sz w:val="28"/>
          <w:szCs w:val="28"/>
        </w:rPr>
        <w:t>,</w:t>
      </w:r>
      <w:r w:rsidRPr="00506082">
        <w:rPr>
          <w:rFonts w:ascii="Times New Roman" w:hAnsi="Times New Roman" w:cs="Times New Roman"/>
          <w:sz w:val="28"/>
          <w:szCs w:val="28"/>
        </w:rPr>
        <w:t xml:space="preserve"> имеет место свидетельствование факта, представителя следует освободить от участия в процессе, предложив заменить его другим, и допросить именно как свидетеля со всеми гарантиями достоверности. С данной позицией можно согласиться лишь отчасти, поскольку, если представитель воспринимает информацию со слов представляемого, то соответствующее доказательство уже не является объяснениями стороны, а является объяснениями представителя, поскольку представителем была воспринята информация о факте со слов представляемого (стороны), то есть имеет место повторное отражение в памяти представителя, а значит создание нового доказательства.</w:t>
      </w:r>
    </w:p>
    <w:p w:rsidR="00FA14DA"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Некоторые авторы указывают, что объяснения сторон и объяснения представителя имеют равный статус, поскольку при отсутствии личного участия стороны объяснения представителя следует рассматривать как объяснения самого доверителя, так как происходит простая передача информации от представляемого к суду посредством представителя </w:t>
      </w:r>
      <w:r w:rsidR="0003043F">
        <w:rPr>
          <w:rStyle w:val="aa"/>
          <w:rFonts w:ascii="Times New Roman" w:hAnsi="Times New Roman" w:cs="Times New Roman"/>
          <w:sz w:val="28"/>
          <w:szCs w:val="28"/>
        </w:rPr>
        <w:footnoteReference w:id="93"/>
      </w:r>
      <w:r w:rsidRPr="00506082">
        <w:rPr>
          <w:rFonts w:ascii="Times New Roman" w:hAnsi="Times New Roman" w:cs="Times New Roman"/>
          <w:sz w:val="28"/>
          <w:szCs w:val="28"/>
        </w:rPr>
        <w:t xml:space="preserve">. </w:t>
      </w:r>
    </w:p>
    <w:p w:rsidR="0053504E" w:rsidRDefault="0053504E" w:rsidP="008E77DE">
      <w:pPr>
        <w:spacing w:line="360" w:lineRule="auto"/>
        <w:ind w:firstLine="708"/>
        <w:jc w:val="both"/>
        <w:rPr>
          <w:rFonts w:ascii="Times New Roman" w:hAnsi="Times New Roman" w:cs="Times New Roman"/>
          <w:sz w:val="28"/>
          <w:szCs w:val="28"/>
        </w:rPr>
      </w:pPr>
      <w:r w:rsidRPr="00506082">
        <w:rPr>
          <w:rFonts w:ascii="Times New Roman" w:hAnsi="Times New Roman" w:cs="Times New Roman"/>
          <w:sz w:val="28"/>
          <w:szCs w:val="28"/>
        </w:rPr>
        <w:t xml:space="preserve">Однако, если воспринимать объяснения стороны как доказательство, </w:t>
      </w:r>
      <w:r>
        <w:rPr>
          <w:rFonts w:ascii="Times New Roman" w:hAnsi="Times New Roman" w:cs="Times New Roman"/>
          <w:sz w:val="28"/>
          <w:szCs w:val="28"/>
        </w:rPr>
        <w:t>то есть как «следоотражающую материю»</w:t>
      </w:r>
      <w:r w:rsidRPr="00506082">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фактов, </w:t>
      </w:r>
      <w:r w:rsidRPr="00506082">
        <w:rPr>
          <w:rFonts w:ascii="Times New Roman" w:hAnsi="Times New Roman" w:cs="Times New Roman"/>
          <w:sz w:val="28"/>
          <w:szCs w:val="28"/>
        </w:rPr>
        <w:t>«свидетелем» которых была сторона, то тогда соответствующая идея теряет смысл, поскольку, как уже указывалось выше, восприятие соответствующей информации представителем есть новое восприятие.</w:t>
      </w:r>
    </w:p>
    <w:p w:rsidR="00527D77"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lastRenderedPageBreak/>
        <w:t xml:space="preserve">В этом смысле оправдана точка зрения, согласно которой имеет значение то, что представители непосредственно факты не воспринимали, а значит не могут давать объяснения стороны. </w:t>
      </w:r>
    </w:p>
    <w:p w:rsidR="00527D77" w:rsidRDefault="00527D77" w:rsidP="00FA14DA">
      <w:pPr>
        <w:spacing w:line="360" w:lineRule="auto"/>
        <w:ind w:firstLine="709"/>
        <w:jc w:val="both"/>
        <w:rPr>
          <w:rFonts w:ascii="Times New Roman" w:hAnsi="Times New Roman" w:cs="Times New Roman"/>
          <w:sz w:val="28"/>
          <w:szCs w:val="28"/>
        </w:rPr>
      </w:pP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В свою очередь некоторые авторы в пользу тезиса о том, что представители не могут давать объяснения, также указывают, что представители не являются «субъектами спорного материального правоотношения» </w:t>
      </w:r>
      <w:r w:rsidR="0003043F">
        <w:rPr>
          <w:rStyle w:val="aa"/>
          <w:rFonts w:ascii="Times New Roman" w:hAnsi="Times New Roman" w:cs="Times New Roman"/>
          <w:sz w:val="28"/>
          <w:szCs w:val="28"/>
        </w:rPr>
        <w:footnoteReference w:id="94"/>
      </w:r>
      <w:r w:rsidRPr="00506082">
        <w:rPr>
          <w:rFonts w:ascii="Times New Roman" w:hAnsi="Times New Roman" w:cs="Times New Roman"/>
          <w:sz w:val="28"/>
          <w:szCs w:val="28"/>
        </w:rPr>
        <w:t xml:space="preserve">. Выражаясь терминологией </w:t>
      </w:r>
      <w:r w:rsidR="00CE4868">
        <w:rPr>
          <w:rFonts w:ascii="Times New Roman" w:hAnsi="Times New Roman" w:cs="Times New Roman"/>
          <w:sz w:val="28"/>
          <w:szCs w:val="28"/>
        </w:rPr>
        <w:t xml:space="preserve">С.В. </w:t>
      </w:r>
      <w:r w:rsidRPr="00506082">
        <w:rPr>
          <w:rFonts w:ascii="Times New Roman" w:hAnsi="Times New Roman" w:cs="Times New Roman"/>
          <w:sz w:val="28"/>
          <w:szCs w:val="28"/>
        </w:rPr>
        <w:t xml:space="preserve">Курылева, представитель не имеет юридической заинтересованности. </w:t>
      </w:r>
    </w:p>
    <w:p w:rsidR="00FA14DA" w:rsidRPr="00506082" w:rsidRDefault="00FA14DA" w:rsidP="0003043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Исходя из практических соображений, а также ссылаясь на нормы процессуальных кодексов, например, возможности опроса судом представителя истца при подготовке дела к судебному разбирательству (п.2 ч.1 ст.150 ГПК РФ), возможность представителей задавать вопросы свидетелям (ч.3 ст.177 ГПК РФ), выступать с дополнительными объяснениями после исследования всех доказательств (ст.189 ГПК РФ), участвовать в судебных прениях (ст.190 ГПК РФ) объяснения представителей обязательно отражаются в протоколах (п.8 ч.2 ст.229 ГПК РФ); они же исследуются и в апелляционной инстанции (ст.357 ГПК РФ), И.Р. Медведев делает вывод о том, что представители могут давать объяснения. В том числе, в подтверждение своей позиции И.Р. Медведев </w:t>
      </w:r>
      <w:r w:rsidR="0053504E" w:rsidRPr="00506082">
        <w:rPr>
          <w:rFonts w:ascii="Times New Roman" w:hAnsi="Times New Roman" w:cs="Times New Roman"/>
          <w:sz w:val="28"/>
          <w:szCs w:val="28"/>
        </w:rPr>
        <w:t>ссылается на положения п.7 Постановления Пленума В</w:t>
      </w:r>
      <w:r w:rsidR="0053504E">
        <w:rPr>
          <w:rFonts w:ascii="Times New Roman" w:hAnsi="Times New Roman" w:cs="Times New Roman"/>
          <w:sz w:val="28"/>
          <w:szCs w:val="28"/>
        </w:rPr>
        <w:t>ерховного Суда</w:t>
      </w:r>
      <w:r w:rsidR="0053504E" w:rsidRPr="00506082">
        <w:rPr>
          <w:rFonts w:ascii="Times New Roman" w:hAnsi="Times New Roman" w:cs="Times New Roman"/>
          <w:sz w:val="28"/>
          <w:szCs w:val="28"/>
        </w:rPr>
        <w:t xml:space="preserve"> РФ №13 от 26 июня 2008 г. «О применении норм ГПК РФ при рассмотрении и</w:t>
      </w:r>
      <w:r w:rsidR="0053504E">
        <w:rPr>
          <w:rFonts w:ascii="Times New Roman" w:hAnsi="Times New Roman" w:cs="Times New Roman"/>
          <w:sz w:val="28"/>
          <w:szCs w:val="28"/>
        </w:rPr>
        <w:t xml:space="preserve"> </w:t>
      </w:r>
      <w:r w:rsidRPr="00506082">
        <w:rPr>
          <w:rFonts w:ascii="Times New Roman" w:hAnsi="Times New Roman" w:cs="Times New Roman"/>
          <w:sz w:val="28"/>
          <w:szCs w:val="28"/>
        </w:rPr>
        <w:t xml:space="preserve">разрешении дел в суде первой инстанции», а именно «От имени сторон и </w:t>
      </w:r>
      <w:r w:rsidRPr="00506082">
        <w:rPr>
          <w:rFonts w:ascii="Times New Roman" w:hAnsi="Times New Roman" w:cs="Times New Roman"/>
          <w:sz w:val="28"/>
          <w:szCs w:val="28"/>
        </w:rPr>
        <w:lastRenderedPageBreak/>
        <w:t xml:space="preserve">третьих лиц объяснения могут давать их представители (ст.48 ГПК РФ)» </w:t>
      </w:r>
      <w:r w:rsidR="0003043F">
        <w:rPr>
          <w:rStyle w:val="aa"/>
          <w:rFonts w:ascii="Times New Roman" w:hAnsi="Times New Roman" w:cs="Times New Roman"/>
          <w:sz w:val="28"/>
          <w:szCs w:val="28"/>
        </w:rPr>
        <w:footnoteReference w:id="95"/>
      </w:r>
      <w:r w:rsidRPr="00506082">
        <w:rPr>
          <w:rFonts w:ascii="Times New Roman" w:hAnsi="Times New Roman" w:cs="Times New Roman"/>
          <w:sz w:val="28"/>
          <w:szCs w:val="28"/>
        </w:rPr>
        <w:t>. Во-первых, следует указать, что соответствующая ссылка В</w:t>
      </w:r>
      <w:r w:rsidR="00CB0C7E">
        <w:rPr>
          <w:rFonts w:ascii="Times New Roman" w:hAnsi="Times New Roman" w:cs="Times New Roman"/>
          <w:sz w:val="28"/>
          <w:szCs w:val="28"/>
        </w:rPr>
        <w:t xml:space="preserve">ерховного </w:t>
      </w:r>
      <w:r w:rsidRPr="00506082">
        <w:rPr>
          <w:rFonts w:ascii="Times New Roman" w:hAnsi="Times New Roman" w:cs="Times New Roman"/>
          <w:sz w:val="28"/>
          <w:szCs w:val="28"/>
        </w:rPr>
        <w:t>С</w:t>
      </w:r>
      <w:r w:rsidR="00CB0C7E">
        <w:rPr>
          <w:rFonts w:ascii="Times New Roman" w:hAnsi="Times New Roman" w:cs="Times New Roman"/>
          <w:sz w:val="28"/>
          <w:szCs w:val="28"/>
        </w:rPr>
        <w:t>уда</w:t>
      </w:r>
      <w:r w:rsidRPr="00506082">
        <w:rPr>
          <w:rFonts w:ascii="Times New Roman" w:hAnsi="Times New Roman" w:cs="Times New Roman"/>
          <w:sz w:val="28"/>
          <w:szCs w:val="28"/>
        </w:rPr>
        <w:t xml:space="preserve"> РФ на ст.48 ГПК РФ не позволяет сделать вывод о том, что представитель может быть самостоятельно источником доказательств. Ведение дела через представителя - это передача полномочий на ведение дела, но не передача «ментального состояния», «сознания». Во-вторых, в отношении ссылок на положения ГПК РФ, которые были сделаны И.Р. Медведевым, следует также отметить, что из положений соответствующих статей неясно, какие именно объяснения дает представитель. Как уже указывалось выше, о</w:t>
      </w:r>
      <w:r>
        <w:rPr>
          <w:rFonts w:ascii="Times New Roman" w:hAnsi="Times New Roman" w:cs="Times New Roman"/>
          <w:sz w:val="28"/>
          <w:szCs w:val="28"/>
        </w:rPr>
        <w:t>бъяснениями в широком смысле слова</w:t>
      </w:r>
      <w:r w:rsidRPr="00506082">
        <w:rPr>
          <w:rFonts w:ascii="Times New Roman" w:hAnsi="Times New Roman" w:cs="Times New Roman"/>
          <w:sz w:val="28"/>
          <w:szCs w:val="28"/>
        </w:rPr>
        <w:t xml:space="preserve"> являются в том числе и выражение правовой позиции или приведение доводов, участие в «состязании», в свою очередь, например, право задавать вопросы свидетелю является способом участия в «состязании», а участие в судебных прениях является лишь выражением позиции по делу, а не приведением сведений о фактах. Таким образом, ГПК РФ в соответствующих нормах не позволяет представителю предоставлять сведения о фактах. В этом смысле</w:t>
      </w:r>
      <w:r>
        <w:rPr>
          <w:rFonts w:ascii="Times New Roman" w:hAnsi="Times New Roman" w:cs="Times New Roman"/>
          <w:sz w:val="28"/>
          <w:szCs w:val="28"/>
        </w:rPr>
        <w:t xml:space="preserve"> </w:t>
      </w:r>
      <w:r w:rsidRPr="00506082">
        <w:rPr>
          <w:rFonts w:ascii="Times New Roman" w:hAnsi="Times New Roman" w:cs="Times New Roman"/>
          <w:sz w:val="28"/>
          <w:szCs w:val="28"/>
        </w:rPr>
        <w:t xml:space="preserve">предоставление представителю возможности передавать сведения о фактах от представляемого значило бы допущение необоснованного исключения из принципа непосредственности. </w:t>
      </w:r>
    </w:p>
    <w:p w:rsidR="00FA14DA" w:rsidRPr="00506082" w:rsidRDefault="00FA14DA" w:rsidP="0003043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Однако именно такой вывод и следует из рассуждений И.Р. Медведева, который указывает на то, что давать объяснение сторон есть право стороны и следствие принципа диспозитивности. В свою очередь, если же рассматривать необходимость предоставления </w:t>
      </w:r>
      <w:r w:rsidR="00B206CA">
        <w:rPr>
          <w:rFonts w:ascii="Times New Roman" w:hAnsi="Times New Roman" w:cs="Times New Roman"/>
          <w:sz w:val="28"/>
          <w:szCs w:val="28"/>
        </w:rPr>
        <w:t>объяснений с точки зрения принци</w:t>
      </w:r>
      <w:r w:rsidRPr="00506082">
        <w:rPr>
          <w:rFonts w:ascii="Times New Roman" w:hAnsi="Times New Roman" w:cs="Times New Roman"/>
          <w:sz w:val="28"/>
          <w:szCs w:val="28"/>
        </w:rPr>
        <w:t>па состязательности, а именно принцип состязательности отражает</w:t>
      </w:r>
      <w:r w:rsidR="0003043F">
        <w:rPr>
          <w:rFonts w:ascii="Times New Roman" w:hAnsi="Times New Roman" w:cs="Times New Roman"/>
          <w:sz w:val="28"/>
          <w:szCs w:val="28"/>
        </w:rPr>
        <w:t xml:space="preserve"> </w:t>
      </w:r>
      <w:r w:rsidRPr="00506082">
        <w:rPr>
          <w:rFonts w:ascii="Times New Roman" w:hAnsi="Times New Roman" w:cs="Times New Roman"/>
          <w:sz w:val="28"/>
          <w:szCs w:val="28"/>
        </w:rPr>
        <w:t xml:space="preserve">возможность сторон самостоятельно предоставлять доказательства, то тогда можно сделать вывод, что стороны обязаны предоставлять доказательства. Об этом, как уже было указано выше, говорил М.К. Треушников. По крайней </w:t>
      </w:r>
      <w:r w:rsidRPr="00506082">
        <w:rPr>
          <w:rFonts w:ascii="Times New Roman" w:hAnsi="Times New Roman" w:cs="Times New Roman"/>
          <w:sz w:val="28"/>
          <w:szCs w:val="28"/>
        </w:rPr>
        <w:lastRenderedPageBreak/>
        <w:t>мере, такой вывод допустим с точки зрения возможности истребовать доказательства другой стороны. Соответственно, другая сторона имеет право требовать именно объяснения стороны, а не представителя, поскольку именно сторона является первоисточником.</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Кроме того, если исследовать первона</w:t>
      </w:r>
      <w:r>
        <w:rPr>
          <w:rFonts w:ascii="Times New Roman" w:hAnsi="Times New Roman" w:cs="Times New Roman"/>
          <w:sz w:val="28"/>
          <w:szCs w:val="28"/>
        </w:rPr>
        <w:t>чальное доказательство в виде</w:t>
      </w:r>
      <w:r w:rsidRPr="00506082">
        <w:rPr>
          <w:rFonts w:ascii="Times New Roman" w:hAnsi="Times New Roman" w:cs="Times New Roman"/>
          <w:sz w:val="28"/>
          <w:szCs w:val="28"/>
        </w:rPr>
        <w:t xml:space="preserve"> объяснений стороны, то не следует исследовать производное доказательство, именно ввиду возможности искажения </w:t>
      </w:r>
      <w:r w:rsidR="0003043F">
        <w:rPr>
          <w:rStyle w:val="aa"/>
          <w:rFonts w:ascii="Times New Roman" w:hAnsi="Times New Roman" w:cs="Times New Roman"/>
          <w:sz w:val="28"/>
          <w:szCs w:val="28"/>
        </w:rPr>
        <w:footnoteReference w:id="96"/>
      </w:r>
      <w:r w:rsidRPr="00506082">
        <w:rPr>
          <w:rFonts w:ascii="Times New Roman" w:hAnsi="Times New Roman" w:cs="Times New Roman"/>
          <w:sz w:val="28"/>
          <w:szCs w:val="28"/>
        </w:rPr>
        <w:t>. В этом смысле, когда речь идёт о личных доказательствах, то производные доказательства особенно подвержены возможному искажению в связи с особенностями формирования объяснения сторон, как доказательства и отражения их в психике человека.</w:t>
      </w:r>
    </w:p>
    <w:p w:rsidR="00B206CA" w:rsidRDefault="00921830" w:rsidP="00FA14DA">
      <w:pPr>
        <w:spacing w:line="360" w:lineRule="auto"/>
        <w:ind w:firstLine="709"/>
        <w:jc w:val="both"/>
        <w:rPr>
          <w:rFonts w:ascii="Times New Roman" w:hAnsi="Times New Roman" w:cs="Times New Roman"/>
          <w:sz w:val="28"/>
          <w:szCs w:val="28"/>
        </w:rPr>
      </w:pPr>
      <w:r w:rsidRPr="00921830">
        <w:rPr>
          <w:rFonts w:ascii="Times New Roman" w:hAnsi="Times New Roman" w:cs="Times New Roman"/>
          <w:sz w:val="28"/>
          <w:szCs w:val="28"/>
        </w:rPr>
        <w:t xml:space="preserve">И.Р. Медведев однако подчеркивает, что </w:t>
      </w:r>
      <w:r w:rsidR="00FA14DA" w:rsidRPr="00921830">
        <w:rPr>
          <w:rFonts w:ascii="Times New Roman" w:hAnsi="Times New Roman" w:cs="Times New Roman"/>
          <w:sz w:val="28"/>
          <w:szCs w:val="28"/>
        </w:rPr>
        <w:t xml:space="preserve">«в изначальном виде, в котором объяснения появились в качестве доказательства (свидетельство в собственном деле, лучшее знание фактов и.т.п.), объяснения сторон не идентичны по значимости объяснениям представителям ... Представители, как правило, о фактической стороне дела самостоятельно не знают, довольно часты случаи, когда они ввиду загруженности не готовятся к процессу и по фактам ничего не могут пояснить. Но при возвращении из теории в более прозаический процессуальный мир можно заметить, что представители помогают узнать сведения о фактах и приводят важные для дела доводы, в том числе мнения по правовым вопросам, которые должны быть заслушаны. </w:t>
      </w:r>
    </w:p>
    <w:p w:rsidR="00FA14DA" w:rsidRDefault="00393195" w:rsidP="00393195">
      <w:pPr>
        <w:spacing w:line="360" w:lineRule="auto"/>
        <w:ind w:firstLine="709"/>
        <w:jc w:val="both"/>
        <w:rPr>
          <w:rFonts w:ascii="Times New Roman" w:hAnsi="Times New Roman" w:cs="Times New Roman"/>
          <w:sz w:val="28"/>
          <w:szCs w:val="28"/>
        </w:rPr>
      </w:pPr>
      <w:r w:rsidRPr="00921830">
        <w:rPr>
          <w:rFonts w:ascii="Times New Roman" w:hAnsi="Times New Roman" w:cs="Times New Roman"/>
          <w:sz w:val="28"/>
          <w:szCs w:val="28"/>
        </w:rPr>
        <w:t xml:space="preserve">Кроме того, раз в объяснениях представителей могут быть сведения о фактах, откуда бы они их ни получили, следует обеспечить им возможность попасть в доказательственную базу на законных основаниях» </w:t>
      </w:r>
      <w:r w:rsidR="0003043F">
        <w:rPr>
          <w:rStyle w:val="aa"/>
          <w:rFonts w:ascii="Times New Roman" w:hAnsi="Times New Roman" w:cs="Times New Roman"/>
          <w:sz w:val="28"/>
          <w:szCs w:val="28"/>
        </w:rPr>
        <w:footnoteReference w:id="97"/>
      </w:r>
      <w:r w:rsidRPr="00921830">
        <w:rPr>
          <w:rFonts w:ascii="Times New Roman" w:hAnsi="Times New Roman" w:cs="Times New Roman"/>
          <w:sz w:val="28"/>
          <w:szCs w:val="28"/>
        </w:rPr>
        <w:t xml:space="preserve">. Следуя идее о том, </w:t>
      </w:r>
      <w:r w:rsidR="00921830" w:rsidRPr="00921830">
        <w:rPr>
          <w:rFonts w:ascii="Times New Roman" w:hAnsi="Times New Roman" w:cs="Times New Roman"/>
          <w:sz w:val="28"/>
          <w:szCs w:val="28"/>
        </w:rPr>
        <w:t xml:space="preserve">что объяснения сторон являются личным </w:t>
      </w:r>
      <w:r w:rsidR="00CE4868">
        <w:rPr>
          <w:rFonts w:ascii="Times New Roman" w:hAnsi="Times New Roman" w:cs="Times New Roman"/>
          <w:sz w:val="28"/>
          <w:szCs w:val="28"/>
        </w:rPr>
        <w:t>доказательством</w:t>
      </w:r>
      <w:r w:rsidR="00921830" w:rsidRPr="00921830">
        <w:rPr>
          <w:rFonts w:ascii="Times New Roman" w:hAnsi="Times New Roman" w:cs="Times New Roman"/>
          <w:sz w:val="28"/>
          <w:szCs w:val="28"/>
        </w:rPr>
        <w:t xml:space="preserve">, следует сделать вывод о том, что объяснения сторон являются первичным </w:t>
      </w:r>
      <w:r w:rsidR="00921830" w:rsidRPr="00921830">
        <w:rPr>
          <w:rFonts w:ascii="Times New Roman" w:hAnsi="Times New Roman" w:cs="Times New Roman"/>
          <w:sz w:val="28"/>
          <w:szCs w:val="28"/>
        </w:rPr>
        <w:lastRenderedPageBreak/>
        <w:t>доказательством. Если же представитель дает объяснения, то такие объяснения становятся производным доказательством. Е</w:t>
      </w:r>
      <w:r w:rsidR="00FA14DA" w:rsidRPr="00921830">
        <w:rPr>
          <w:rFonts w:ascii="Times New Roman" w:hAnsi="Times New Roman" w:cs="Times New Roman"/>
          <w:sz w:val="28"/>
          <w:szCs w:val="28"/>
        </w:rPr>
        <w:t xml:space="preserve">сли есть возможность исследовать «первоисточник», то не следует «довольствоваться» пересказом представителя о соответствующих фактах. </w:t>
      </w:r>
    </w:p>
    <w:p w:rsidR="00D96468"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Однако соответствующие рассуждения актуальны с точки зрения восприятия объяснения сторон с информационной, гносеологической точки зрения. В свою очередь, некоторые авторы, указывалось выше, воспринимают идею объяснения как волеизъявление, как «распоряжение» фактами. </w:t>
      </w:r>
    </w:p>
    <w:p w:rsidR="00FA14DA" w:rsidRPr="00506082" w:rsidRDefault="00FA14DA" w:rsidP="00FA14DA">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Если понимать признание факта как действие волевое, то есть аналогично признанию иска, то для осуществления признания факта, во-первых, необходима процессуальная дееспособность, а, во-вторых, представитель может осуществлять признание факта, поскольку представительство есть деятельность волевая, а соответственно волевые действия субъекта может совершать представитель. </w:t>
      </w:r>
    </w:p>
    <w:p w:rsidR="00FA14DA" w:rsidRPr="00506082" w:rsidRDefault="00FA14DA" w:rsidP="0003043F">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Хотя И.Р. Медведев исходит из иного тезиса, поскольку волю в признании И.Р. Медведев видит лишь в желании предоставить информацию, однако не в самом признании. </w:t>
      </w:r>
      <w:r w:rsidR="00482B5D">
        <w:rPr>
          <w:rFonts w:ascii="Times New Roman" w:hAnsi="Times New Roman" w:cs="Times New Roman"/>
          <w:sz w:val="28"/>
          <w:szCs w:val="28"/>
        </w:rPr>
        <w:t>В</w:t>
      </w:r>
      <w:r w:rsidRPr="00506082">
        <w:rPr>
          <w:rFonts w:ascii="Times New Roman" w:hAnsi="Times New Roman" w:cs="Times New Roman"/>
          <w:sz w:val="28"/>
          <w:szCs w:val="28"/>
        </w:rPr>
        <w:t>олевой аспект существует лишь в состязательном смысле, что предполагает право стороны давать доказательства и соответствующее право реализуется по воле стороны. Соответственно, можно предположить, что, в том числе, на основании указанного тезиса делается вывод о том, что представитель может давать объяснения, может предоставлять суду любые другие доказательства. Хотя этот тезис остается спорным, поскольку, как указывалось выше, объяснения стороны является личным доказательство</w:t>
      </w:r>
      <w:r w:rsidR="00D96468">
        <w:rPr>
          <w:rFonts w:ascii="Times New Roman" w:hAnsi="Times New Roman" w:cs="Times New Roman"/>
          <w:sz w:val="28"/>
          <w:szCs w:val="28"/>
        </w:rPr>
        <w:t>м</w:t>
      </w:r>
      <w:r w:rsidRPr="00506082">
        <w:rPr>
          <w:rFonts w:ascii="Times New Roman" w:hAnsi="Times New Roman" w:cs="Times New Roman"/>
          <w:sz w:val="28"/>
          <w:szCs w:val="28"/>
        </w:rPr>
        <w:t>. Ввиду этого выглядит сомнительным утверждение о том, что представитель может давать объяснения.</w:t>
      </w:r>
    </w:p>
    <w:p w:rsidR="00B206CA" w:rsidRDefault="00FA14DA" w:rsidP="0003043F">
      <w:pPr>
        <w:spacing w:line="360" w:lineRule="auto"/>
        <w:ind w:firstLine="709"/>
        <w:jc w:val="both"/>
        <w:rPr>
          <w:rFonts w:ascii="Times New Roman" w:hAnsi="Times New Roman" w:cs="Times New Roman"/>
          <w:color w:val="000000"/>
          <w:sz w:val="28"/>
          <w:szCs w:val="28"/>
        </w:rPr>
      </w:pPr>
      <w:r w:rsidRPr="007F1D99">
        <w:rPr>
          <w:rFonts w:ascii="Times New Roman" w:hAnsi="Times New Roman" w:cs="Times New Roman"/>
          <w:sz w:val="28"/>
          <w:szCs w:val="28"/>
        </w:rPr>
        <w:lastRenderedPageBreak/>
        <w:t xml:space="preserve">Определенную «запятую» в этой проблеме </w:t>
      </w:r>
      <w:r w:rsidRPr="003E265D">
        <w:rPr>
          <w:rFonts w:ascii="Times New Roman" w:hAnsi="Times New Roman" w:cs="Times New Roman"/>
          <w:sz w:val="28"/>
          <w:szCs w:val="28"/>
        </w:rPr>
        <w:t>поставил В</w:t>
      </w:r>
      <w:r w:rsidR="003E265D">
        <w:rPr>
          <w:rFonts w:ascii="Times New Roman" w:hAnsi="Times New Roman" w:cs="Times New Roman"/>
          <w:sz w:val="28"/>
          <w:szCs w:val="28"/>
        </w:rPr>
        <w:t>ерховный С</w:t>
      </w:r>
      <w:r w:rsidR="003E265D" w:rsidRPr="003E265D">
        <w:rPr>
          <w:rFonts w:ascii="Times New Roman" w:hAnsi="Times New Roman" w:cs="Times New Roman"/>
          <w:sz w:val="28"/>
          <w:szCs w:val="28"/>
        </w:rPr>
        <w:t>уд</w:t>
      </w:r>
      <w:r w:rsidR="00D242A0" w:rsidRPr="003E265D">
        <w:rPr>
          <w:rFonts w:ascii="Times New Roman" w:hAnsi="Times New Roman" w:cs="Times New Roman"/>
          <w:sz w:val="28"/>
          <w:szCs w:val="28"/>
        </w:rPr>
        <w:t xml:space="preserve"> </w:t>
      </w:r>
      <w:r w:rsidRPr="003E265D">
        <w:rPr>
          <w:rFonts w:ascii="Times New Roman" w:hAnsi="Times New Roman" w:cs="Times New Roman"/>
          <w:sz w:val="28"/>
          <w:szCs w:val="28"/>
        </w:rPr>
        <w:t>РФ в п.10 Постановления Пленума В</w:t>
      </w:r>
      <w:r w:rsidR="00555C96">
        <w:rPr>
          <w:rFonts w:ascii="Times New Roman" w:hAnsi="Times New Roman" w:cs="Times New Roman"/>
          <w:sz w:val="28"/>
          <w:szCs w:val="28"/>
        </w:rPr>
        <w:t>ерховного Суда</w:t>
      </w:r>
      <w:r w:rsidRPr="003E265D">
        <w:rPr>
          <w:rFonts w:ascii="Times New Roman" w:hAnsi="Times New Roman" w:cs="Times New Roman"/>
          <w:sz w:val="28"/>
          <w:szCs w:val="28"/>
        </w:rPr>
        <w:t xml:space="preserve"> РФ от 19.12.2003 «О судебном решении», в котором указал, что </w:t>
      </w:r>
      <w:r w:rsidR="007F1D99" w:rsidRPr="003E265D">
        <w:rPr>
          <w:rFonts w:ascii="Times New Roman" w:hAnsi="Times New Roman" w:cs="Times New Roman"/>
          <w:sz w:val="28"/>
          <w:szCs w:val="28"/>
        </w:rPr>
        <w:t>«</w:t>
      </w:r>
      <w:r w:rsidR="007F1D99" w:rsidRPr="003E265D">
        <w:rPr>
          <w:rFonts w:ascii="Times New Roman" w:hAnsi="Times New Roman" w:cs="Times New Roman"/>
          <w:color w:val="000000"/>
          <w:sz w:val="28"/>
          <w:szCs w:val="28"/>
        </w:rPr>
        <w:t>При вынесении решения судам необходимо иметь в виду, что право признания обстоятельств, на которых</w:t>
      </w:r>
      <w:r w:rsidR="007F1D99" w:rsidRPr="007F1D99">
        <w:rPr>
          <w:rFonts w:ascii="Times New Roman" w:hAnsi="Times New Roman" w:cs="Times New Roman"/>
          <w:color w:val="000000"/>
          <w:sz w:val="28"/>
          <w:szCs w:val="28"/>
        </w:rPr>
        <w:t xml:space="preserve"> другая сторона основывает свои требования или возражения, принадлежит и представителю стороны, участвующему в деле в ее отсутствие, если это не влечет за собой полного или частичного отказа от исковых требований, уменьшения их размера, полного или частичного признания иска, поскольку статья 54 ГПК РФ, определяющая полномочия представителя, не требует, чтобы указанное право было специально оговорено в доверенности</w:t>
      </w:r>
      <w:r w:rsidR="007F1D99">
        <w:rPr>
          <w:rFonts w:ascii="Times New Roman" w:hAnsi="Times New Roman" w:cs="Times New Roman"/>
          <w:color w:val="000000"/>
          <w:sz w:val="28"/>
          <w:szCs w:val="28"/>
        </w:rPr>
        <w:t>»</w:t>
      </w:r>
      <w:r w:rsidR="00AF25AE">
        <w:rPr>
          <w:rFonts w:ascii="Times New Roman" w:hAnsi="Times New Roman" w:cs="Times New Roman"/>
          <w:color w:val="000000"/>
          <w:sz w:val="28"/>
          <w:szCs w:val="28"/>
        </w:rPr>
        <w:t xml:space="preserve"> </w:t>
      </w:r>
      <w:r w:rsidR="0003043F">
        <w:rPr>
          <w:rStyle w:val="aa"/>
          <w:rFonts w:ascii="Times New Roman" w:hAnsi="Times New Roman" w:cs="Times New Roman"/>
          <w:color w:val="000000"/>
          <w:sz w:val="28"/>
          <w:szCs w:val="28"/>
        </w:rPr>
        <w:footnoteReference w:id="98"/>
      </w:r>
      <w:r w:rsidR="007F1D99" w:rsidRPr="007F1D99">
        <w:rPr>
          <w:rFonts w:ascii="Times New Roman" w:hAnsi="Times New Roman" w:cs="Times New Roman"/>
          <w:color w:val="000000"/>
          <w:sz w:val="28"/>
          <w:szCs w:val="28"/>
        </w:rPr>
        <w:t>.</w:t>
      </w:r>
      <w:r w:rsidR="00555C96">
        <w:rPr>
          <w:rFonts w:ascii="Times New Roman" w:hAnsi="Times New Roman" w:cs="Times New Roman"/>
          <w:color w:val="000000"/>
          <w:sz w:val="28"/>
          <w:szCs w:val="28"/>
        </w:rPr>
        <w:t xml:space="preserve"> Однако П</w:t>
      </w:r>
      <w:r w:rsidR="003E265D">
        <w:rPr>
          <w:rFonts w:ascii="Times New Roman" w:hAnsi="Times New Roman" w:cs="Times New Roman"/>
          <w:color w:val="000000"/>
          <w:sz w:val="28"/>
          <w:szCs w:val="28"/>
        </w:rPr>
        <w:t>остановление Пленума Верховного Суда в действительности не дает ответа на вопрос о</w:t>
      </w:r>
      <w:r w:rsidR="00555C96">
        <w:rPr>
          <w:rFonts w:ascii="Times New Roman" w:hAnsi="Times New Roman" w:cs="Times New Roman"/>
          <w:color w:val="000000"/>
          <w:sz w:val="28"/>
          <w:szCs w:val="28"/>
        </w:rPr>
        <w:t xml:space="preserve"> выбранной концепции признания, поскольку указывает на то, что признание факта может иметь в качестве своего последствия в виде распорядительных действий или не иметь данного последствия. Если признание имеет </w:t>
      </w:r>
      <w:r w:rsidR="00004E4B">
        <w:rPr>
          <w:rFonts w:ascii="Times New Roman" w:hAnsi="Times New Roman" w:cs="Times New Roman"/>
          <w:color w:val="000000"/>
          <w:sz w:val="28"/>
          <w:szCs w:val="28"/>
        </w:rPr>
        <w:t>распорядительное</w:t>
      </w:r>
      <w:r w:rsidR="00555C96">
        <w:rPr>
          <w:rFonts w:ascii="Times New Roman" w:hAnsi="Times New Roman" w:cs="Times New Roman"/>
          <w:color w:val="000000"/>
          <w:sz w:val="28"/>
          <w:szCs w:val="28"/>
        </w:rPr>
        <w:t xml:space="preserve"> последствие, то, безусловно, такое признание является волевым. Если признание </w:t>
      </w:r>
      <w:r w:rsidR="00004E4B">
        <w:rPr>
          <w:rFonts w:ascii="Times New Roman" w:hAnsi="Times New Roman" w:cs="Times New Roman"/>
          <w:color w:val="000000"/>
          <w:sz w:val="28"/>
          <w:szCs w:val="28"/>
        </w:rPr>
        <w:t xml:space="preserve">не имеет распорядительного последствия, то тогда остается открытым вопрос о том, какая концепция признания выбрана, поскольку, как признания как распоряжения фактами, </w:t>
      </w:r>
      <w:r w:rsidR="00393195">
        <w:rPr>
          <w:rFonts w:ascii="Times New Roman" w:hAnsi="Times New Roman" w:cs="Times New Roman"/>
          <w:color w:val="000000"/>
          <w:sz w:val="28"/>
          <w:szCs w:val="28"/>
        </w:rPr>
        <w:t xml:space="preserve">так и концепция И.Р. Медведева подразумевают возможность представителя признавать факты (хотя И.Р. Медведев считает </w:t>
      </w:r>
      <w:r w:rsidR="00B206CA">
        <w:rPr>
          <w:rFonts w:ascii="Times New Roman" w:hAnsi="Times New Roman" w:cs="Times New Roman"/>
          <w:color w:val="000000"/>
          <w:sz w:val="28"/>
          <w:szCs w:val="28"/>
        </w:rPr>
        <w:t>признание доказательством).</w:t>
      </w:r>
    </w:p>
    <w:p w:rsidR="007F1D99" w:rsidRPr="00004E4B" w:rsidRDefault="007F1D99" w:rsidP="00004E4B">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Следует отметить, что положения п.10 Постановления Пленума В</w:t>
      </w:r>
      <w:r w:rsidR="003E265D">
        <w:rPr>
          <w:rFonts w:ascii="Times New Roman" w:hAnsi="Times New Roman" w:cs="Times New Roman"/>
          <w:sz w:val="28"/>
          <w:szCs w:val="28"/>
        </w:rPr>
        <w:t>ерховного Суда</w:t>
      </w:r>
      <w:r>
        <w:rPr>
          <w:rFonts w:ascii="Times New Roman" w:hAnsi="Times New Roman" w:cs="Times New Roman"/>
          <w:sz w:val="28"/>
          <w:szCs w:val="28"/>
        </w:rPr>
        <w:t xml:space="preserve"> РФ «О судебном решении» сформулирован</w:t>
      </w:r>
      <w:r w:rsidR="00851FD1">
        <w:rPr>
          <w:rFonts w:ascii="Times New Roman" w:hAnsi="Times New Roman" w:cs="Times New Roman"/>
          <w:sz w:val="28"/>
          <w:szCs w:val="28"/>
        </w:rPr>
        <w:t>ы</w:t>
      </w:r>
      <w:r>
        <w:rPr>
          <w:rFonts w:ascii="Times New Roman" w:hAnsi="Times New Roman" w:cs="Times New Roman"/>
          <w:sz w:val="28"/>
          <w:szCs w:val="28"/>
        </w:rPr>
        <w:t xml:space="preserve"> таким образом, что предполагает наличие у представителя самостоятельного полномочия признавать факт, что означает, что представитель действует от собственного имени, давая объяснения. Следовательно, признание факта со стороны представителя можно признать самостоятельным доказательством, </w:t>
      </w:r>
      <w:r>
        <w:rPr>
          <w:rFonts w:ascii="Times New Roman" w:hAnsi="Times New Roman" w:cs="Times New Roman"/>
          <w:sz w:val="28"/>
          <w:szCs w:val="28"/>
        </w:rPr>
        <w:lastRenderedPageBreak/>
        <w:t>«гносеологически» исходящим от представителя, а не «передаваемым» от представляемого (как это имеет место в отношении иных доказательств). Однако, если считать, что полномочие представителя есть право (секундарное), то такое право не позволяет быть гносеологическим источником информации, право предполагает возможность совершения лишь волевых действий. Следовательно, признание факта в соответствии с п.10 Постановления Пленума</w:t>
      </w:r>
      <w:r w:rsidR="00004E4B">
        <w:rPr>
          <w:rFonts w:ascii="Times New Roman" w:hAnsi="Times New Roman" w:cs="Times New Roman"/>
          <w:sz w:val="28"/>
          <w:szCs w:val="28"/>
        </w:rPr>
        <w:t xml:space="preserve"> Верховного Суда</w:t>
      </w:r>
      <w:r>
        <w:rPr>
          <w:rFonts w:ascii="Times New Roman" w:hAnsi="Times New Roman" w:cs="Times New Roman"/>
          <w:sz w:val="28"/>
          <w:szCs w:val="28"/>
        </w:rPr>
        <w:t xml:space="preserve"> есть волевое действие. </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положения п.10 Постановления Пленума</w:t>
      </w:r>
      <w:r w:rsidR="00004E4B">
        <w:rPr>
          <w:rFonts w:ascii="Times New Roman" w:hAnsi="Times New Roman" w:cs="Times New Roman"/>
          <w:sz w:val="28"/>
          <w:szCs w:val="28"/>
        </w:rPr>
        <w:t xml:space="preserve"> Верховного Суда</w:t>
      </w:r>
      <w:r>
        <w:rPr>
          <w:rFonts w:ascii="Times New Roman" w:hAnsi="Times New Roman" w:cs="Times New Roman"/>
          <w:sz w:val="28"/>
          <w:szCs w:val="28"/>
        </w:rPr>
        <w:t xml:space="preserve"> также позволяют сделать следующий вывод. Если единственным различием признания факта и признания является необходимость на указание данного полномочия в доверенности, то следует задаться вопросом, означает ли это то, что признание иска есть признание фактов, которые лежат в основании иска, а, как следствие, влекут признание иска. Из буквального толкования п.10 Постановления Пленума</w:t>
      </w:r>
      <w:r w:rsidR="00CB0C7E">
        <w:rPr>
          <w:rFonts w:ascii="Times New Roman" w:hAnsi="Times New Roman" w:cs="Times New Roman"/>
          <w:sz w:val="28"/>
          <w:szCs w:val="28"/>
        </w:rPr>
        <w:t xml:space="preserve"> Верховного Суда</w:t>
      </w:r>
      <w:r>
        <w:rPr>
          <w:rFonts w:ascii="Times New Roman" w:hAnsi="Times New Roman" w:cs="Times New Roman"/>
          <w:sz w:val="28"/>
          <w:szCs w:val="28"/>
        </w:rPr>
        <w:t xml:space="preserve"> следует сделать вывод о том, что в основе признания иска также лежит признание фактов, а значит правовая природа признания иска и признания факта идентична. Следовательно, можно сделать вывод о том, что признание факта есть распорядительное (волевое) действие в полноценном понимании. </w:t>
      </w:r>
    </w:p>
    <w:p w:rsidR="007F1D99" w:rsidRP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И.Р. Медведев указыва</w:t>
      </w:r>
      <w:r w:rsidR="00D96468">
        <w:rPr>
          <w:rFonts w:ascii="Times New Roman" w:hAnsi="Times New Roman" w:cs="Times New Roman"/>
          <w:sz w:val="28"/>
          <w:szCs w:val="28"/>
        </w:rPr>
        <w:t>л</w:t>
      </w:r>
      <w:r>
        <w:rPr>
          <w:rFonts w:ascii="Times New Roman" w:hAnsi="Times New Roman" w:cs="Times New Roman"/>
          <w:sz w:val="28"/>
          <w:szCs w:val="28"/>
        </w:rPr>
        <w:t>, что волевое действие в объяснениях представителя выражается лишь в желании дать объяснения, но не в самих объяснения стороны, а сами объяснения стороны являются доказательствами, поскольку свидетельствуют о фактах. Ввиду того, что следует согласиться с тем, что сами показания представителя свидетельствуют о фактах, необходимо признать, что волевой аспект выражается именно в возможности «давать доказательства».</w:t>
      </w:r>
    </w:p>
    <w:p w:rsidR="007F1D99" w:rsidRDefault="00FA14DA" w:rsidP="007F1D99">
      <w:pPr>
        <w:spacing w:line="360" w:lineRule="auto"/>
        <w:ind w:firstLine="709"/>
        <w:jc w:val="both"/>
        <w:rPr>
          <w:rFonts w:ascii="Times New Roman" w:hAnsi="Times New Roman" w:cs="Times New Roman"/>
          <w:sz w:val="28"/>
          <w:szCs w:val="28"/>
        </w:rPr>
      </w:pPr>
      <w:r w:rsidRPr="00506082">
        <w:rPr>
          <w:rFonts w:ascii="Times New Roman" w:hAnsi="Times New Roman" w:cs="Times New Roman"/>
          <w:sz w:val="28"/>
          <w:szCs w:val="28"/>
        </w:rPr>
        <w:t xml:space="preserve">Следует отметить, что в отношении соглашения по фактическим обстоятельствам АПК РФ прямо указывает на то, что представитель может заключать соответствующее соглашение, если это указано в доверенности. Следовательно, в отношении соглашения по фактическим обстоятельствам </w:t>
      </w:r>
      <w:r w:rsidRPr="00506082">
        <w:rPr>
          <w:rFonts w:ascii="Times New Roman" w:hAnsi="Times New Roman" w:cs="Times New Roman"/>
          <w:sz w:val="28"/>
          <w:szCs w:val="28"/>
        </w:rPr>
        <w:lastRenderedPageBreak/>
        <w:t>следует сделать вывод о том, что соглашение по фактическим обстоятельствам является волевым действием</w:t>
      </w:r>
      <w:r w:rsidR="007F1D99">
        <w:rPr>
          <w:rFonts w:ascii="Times New Roman" w:hAnsi="Times New Roman" w:cs="Times New Roman"/>
          <w:sz w:val="28"/>
          <w:szCs w:val="28"/>
        </w:rPr>
        <w:t>.</w:t>
      </w:r>
      <w:r w:rsidRPr="00506082">
        <w:rPr>
          <w:rFonts w:ascii="Times New Roman" w:hAnsi="Times New Roman" w:cs="Times New Roman"/>
          <w:sz w:val="28"/>
          <w:szCs w:val="28"/>
        </w:rPr>
        <w:t xml:space="preserve"> Но, как указывалось выше, в отношении соглашения волевой характер носит само соглашение, а не желание давать доказательства. Это приводит к мысли о том, что возможно и</w:t>
      </w:r>
      <w:r w:rsidR="007A6B5D">
        <w:rPr>
          <w:rFonts w:ascii="Times New Roman" w:hAnsi="Times New Roman" w:cs="Times New Roman"/>
          <w:sz w:val="28"/>
          <w:szCs w:val="28"/>
        </w:rPr>
        <w:t xml:space="preserve"> признание факта закон </w:t>
      </w:r>
      <w:r w:rsidR="00CE4868">
        <w:rPr>
          <w:rFonts w:ascii="Times New Roman" w:hAnsi="Times New Roman" w:cs="Times New Roman"/>
          <w:sz w:val="28"/>
          <w:szCs w:val="28"/>
        </w:rPr>
        <w:t>понимает,</w:t>
      </w:r>
      <w:r w:rsidRPr="00506082">
        <w:rPr>
          <w:rFonts w:ascii="Times New Roman" w:hAnsi="Times New Roman" w:cs="Times New Roman"/>
          <w:sz w:val="28"/>
          <w:szCs w:val="28"/>
        </w:rPr>
        <w:t xml:space="preserve"> как са</w:t>
      </w:r>
      <w:r w:rsidR="007F1D99">
        <w:rPr>
          <w:rFonts w:ascii="Times New Roman" w:hAnsi="Times New Roman" w:cs="Times New Roman"/>
          <w:sz w:val="28"/>
          <w:szCs w:val="28"/>
        </w:rPr>
        <w:t>мостоятельное волевое действие, т</w:t>
      </w:r>
      <w:r w:rsidR="007A6B5D">
        <w:rPr>
          <w:rFonts w:ascii="Times New Roman" w:hAnsi="Times New Roman" w:cs="Times New Roman"/>
          <w:sz w:val="28"/>
          <w:szCs w:val="28"/>
        </w:rPr>
        <w:t>о есть как разновидность волевого действия</w:t>
      </w:r>
      <w:r w:rsidR="007F1D99">
        <w:rPr>
          <w:rFonts w:ascii="Times New Roman" w:hAnsi="Times New Roman" w:cs="Times New Roman"/>
          <w:sz w:val="28"/>
          <w:szCs w:val="28"/>
        </w:rPr>
        <w:t xml:space="preserve"> в отношении фактов материальной действительности, что означает возможность распоряжаться указанными фактами. Данные положения убеждают в том, что возможно распоряжение в отношении фактов, а значит представитель может осуществлять указанное распоряжение.</w:t>
      </w:r>
    </w:p>
    <w:p w:rsidR="00004E4B" w:rsidRDefault="007F1D99" w:rsidP="007F1D99">
      <w:pPr>
        <w:spacing w:line="360" w:lineRule="auto"/>
        <w:ind w:firstLine="709"/>
        <w:jc w:val="both"/>
        <w:rPr>
          <w:rFonts w:ascii="Times New Roman" w:eastAsia="Times New Roman" w:hAnsi="Times New Roman" w:cs="Times New Roman"/>
          <w:sz w:val="28"/>
          <w:szCs w:val="28"/>
          <w:lang w:eastAsia="ru-RU"/>
        </w:rPr>
      </w:pPr>
      <w:r w:rsidRPr="007F1D99">
        <w:rPr>
          <w:rFonts w:ascii="Times New Roman" w:hAnsi="Times New Roman" w:cs="Times New Roman"/>
          <w:sz w:val="28"/>
          <w:szCs w:val="28"/>
        </w:rPr>
        <w:t>Согласно ч.2 ст.70 АПК РФ «</w:t>
      </w:r>
      <w:r w:rsidRPr="007F1D99">
        <w:rPr>
          <w:rFonts w:ascii="Times New Roman" w:eastAsia="Times New Roman" w:hAnsi="Times New Roman" w:cs="Times New Roman"/>
          <w:sz w:val="28"/>
          <w:szCs w:val="28"/>
          <w:lang w:eastAsia="ru-RU"/>
        </w:rPr>
        <w:t>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 Следовательно, законодатель считает, что признание факта может быть осуществлено как путем заключения соглашения, так и путем признания факта.</w:t>
      </w:r>
      <w:r w:rsidR="00004E4B">
        <w:rPr>
          <w:rFonts w:ascii="Times New Roman" w:eastAsia="Times New Roman" w:hAnsi="Times New Roman" w:cs="Times New Roman"/>
          <w:sz w:val="28"/>
          <w:szCs w:val="28"/>
          <w:lang w:eastAsia="ru-RU"/>
        </w:rPr>
        <w:t xml:space="preserve"> В таком случае признание факта является волевым, распорядительным действием, поскольку аналогичное действие сторона может осуществить путем соглашения, которое является действием волевым. </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представитель может осуществлять признание факта, а также наделяется полномочием по заключению соглашения по фактическим обстоятельствам. Продолжая соответствующую логику рассуждения, можно сделать вывод о том, что представитель может давать и объяснения стороны ввиду принципиальной возможности «представлять» в процесс информацию о фактах. Данная проблема будет подробнее изложена в следующей главе. </w:t>
      </w:r>
    </w:p>
    <w:p w:rsidR="00004E4B" w:rsidRDefault="00004E4B" w:rsidP="007F1D99">
      <w:pPr>
        <w:spacing w:line="360" w:lineRule="auto"/>
        <w:ind w:firstLine="709"/>
        <w:jc w:val="both"/>
        <w:rPr>
          <w:rFonts w:ascii="Times New Roman" w:hAnsi="Times New Roman" w:cs="Times New Roman"/>
          <w:sz w:val="28"/>
          <w:szCs w:val="28"/>
        </w:rPr>
      </w:pPr>
    </w:p>
    <w:p w:rsidR="00CE4868" w:rsidRDefault="00CE4868" w:rsidP="007F1D99">
      <w:pPr>
        <w:spacing w:line="360" w:lineRule="auto"/>
        <w:ind w:firstLine="709"/>
        <w:jc w:val="both"/>
        <w:rPr>
          <w:rFonts w:ascii="Times New Roman" w:hAnsi="Times New Roman" w:cs="Times New Roman"/>
          <w:sz w:val="28"/>
          <w:szCs w:val="28"/>
        </w:rPr>
      </w:pPr>
    </w:p>
    <w:p w:rsidR="00CE4868" w:rsidRDefault="00CE4868" w:rsidP="007F1D99">
      <w:pPr>
        <w:spacing w:line="360" w:lineRule="auto"/>
        <w:ind w:firstLine="709"/>
        <w:jc w:val="both"/>
        <w:rPr>
          <w:rFonts w:ascii="Times New Roman" w:hAnsi="Times New Roman" w:cs="Times New Roman"/>
          <w:sz w:val="28"/>
          <w:szCs w:val="28"/>
        </w:rPr>
      </w:pPr>
    </w:p>
    <w:p w:rsidR="00CE4868" w:rsidRDefault="00CE4868" w:rsidP="007F1D99">
      <w:pPr>
        <w:spacing w:line="360" w:lineRule="auto"/>
        <w:ind w:firstLine="709"/>
        <w:jc w:val="both"/>
        <w:rPr>
          <w:rFonts w:ascii="Times New Roman" w:hAnsi="Times New Roman" w:cs="Times New Roman"/>
          <w:sz w:val="28"/>
          <w:szCs w:val="28"/>
        </w:rPr>
      </w:pPr>
    </w:p>
    <w:p w:rsidR="007F1D99" w:rsidRPr="008E77DE" w:rsidRDefault="00004E4B" w:rsidP="00393195">
      <w:pPr>
        <w:pStyle w:val="1"/>
        <w:jc w:val="center"/>
        <w:rPr>
          <w:rFonts w:ascii="Times New Roman" w:hAnsi="Times New Roman" w:cs="Times New Roman"/>
          <w:b/>
          <w:color w:val="auto"/>
        </w:rPr>
      </w:pPr>
      <w:r w:rsidRPr="008E77DE">
        <w:rPr>
          <w:rFonts w:ascii="Times New Roman" w:hAnsi="Times New Roman" w:cs="Times New Roman"/>
          <w:b/>
          <w:color w:val="auto"/>
        </w:rPr>
        <w:lastRenderedPageBreak/>
        <w:t>ГЛАВА 3. А</w:t>
      </w:r>
      <w:r w:rsidR="00BB5D0B">
        <w:rPr>
          <w:rFonts w:ascii="Times New Roman" w:hAnsi="Times New Roman" w:cs="Times New Roman"/>
          <w:b/>
          <w:color w:val="auto"/>
        </w:rPr>
        <w:t xml:space="preserve">НАЛИЗ ПОЛОЖЕНИЙ </w:t>
      </w:r>
      <w:r w:rsidRPr="008E77DE">
        <w:rPr>
          <w:rFonts w:ascii="Times New Roman" w:hAnsi="Times New Roman" w:cs="Times New Roman"/>
          <w:b/>
          <w:color w:val="auto"/>
        </w:rPr>
        <w:t>КАС РФ</w:t>
      </w:r>
    </w:p>
    <w:p w:rsidR="00393195" w:rsidRPr="008E77DE" w:rsidRDefault="00393195" w:rsidP="00393195">
      <w:pPr>
        <w:rPr>
          <w:rFonts w:ascii="Times New Roman" w:hAnsi="Times New Roman" w:cs="Times New Roman"/>
        </w:rPr>
      </w:pP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вступлением в силу Кодекса административного судопроизводства РФ (Далее – КАС РФ), которым в п.1 ст.56 КАС РФ предусмотрено, что «Представитель вправе совершать от имени представляемого им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 следует поставить вопрос о том, позволяют ли положения данной статьи разрешить проблему, касающуюся возможности представителя давать объяснения. </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п.1 ст.56 КАС </w:t>
      </w:r>
      <w:r w:rsidR="00C82E5B">
        <w:rPr>
          <w:rFonts w:ascii="Times New Roman" w:hAnsi="Times New Roman" w:cs="Times New Roman"/>
          <w:sz w:val="28"/>
          <w:szCs w:val="28"/>
        </w:rPr>
        <w:t xml:space="preserve">РФ </w:t>
      </w:r>
      <w:r>
        <w:rPr>
          <w:rFonts w:ascii="Times New Roman" w:hAnsi="Times New Roman" w:cs="Times New Roman"/>
          <w:sz w:val="28"/>
          <w:szCs w:val="28"/>
        </w:rPr>
        <w:t xml:space="preserve">представитель осуществляет все процессуальные действия от имени представляемого, следовательно, </w:t>
      </w:r>
      <w:r w:rsidR="008C1C23">
        <w:rPr>
          <w:rFonts w:ascii="Times New Roman" w:hAnsi="Times New Roman" w:cs="Times New Roman"/>
          <w:sz w:val="28"/>
          <w:szCs w:val="28"/>
        </w:rPr>
        <w:t>п</w:t>
      </w:r>
      <w:r>
        <w:rPr>
          <w:rFonts w:ascii="Times New Roman" w:hAnsi="Times New Roman" w:cs="Times New Roman"/>
          <w:sz w:val="28"/>
          <w:szCs w:val="28"/>
        </w:rPr>
        <w:t xml:space="preserve">од «всеми процессуальными действиями» в настоящей статье следует понимать все процессуальные действия, которые может осуществить представляемый. </w:t>
      </w:r>
      <w:r w:rsidRPr="00D96468">
        <w:rPr>
          <w:rFonts w:ascii="Times New Roman" w:hAnsi="Times New Roman" w:cs="Times New Roman"/>
          <w:sz w:val="28"/>
          <w:szCs w:val="28"/>
        </w:rPr>
        <w:t>Однако представляемый не может осуществлять</w:t>
      </w:r>
      <w:r w:rsidR="009C174A" w:rsidRPr="00D96468">
        <w:rPr>
          <w:rFonts w:ascii="Times New Roman" w:hAnsi="Times New Roman" w:cs="Times New Roman"/>
          <w:sz w:val="28"/>
          <w:szCs w:val="28"/>
        </w:rPr>
        <w:t xml:space="preserve"> процессуальные действия</w:t>
      </w:r>
      <w:r w:rsidRPr="00D96468">
        <w:rPr>
          <w:rFonts w:ascii="Times New Roman" w:hAnsi="Times New Roman" w:cs="Times New Roman"/>
          <w:sz w:val="28"/>
          <w:szCs w:val="28"/>
        </w:rPr>
        <w:t>, связанные с получением объяснени</w:t>
      </w:r>
      <w:r w:rsidR="008C1C23" w:rsidRPr="00D96468">
        <w:rPr>
          <w:rFonts w:ascii="Times New Roman" w:hAnsi="Times New Roman" w:cs="Times New Roman"/>
          <w:sz w:val="28"/>
          <w:szCs w:val="28"/>
        </w:rPr>
        <w:t xml:space="preserve">й </w:t>
      </w:r>
      <w:r w:rsidRPr="00D96468">
        <w:rPr>
          <w:rFonts w:ascii="Times New Roman" w:hAnsi="Times New Roman" w:cs="Times New Roman"/>
          <w:sz w:val="28"/>
          <w:szCs w:val="28"/>
        </w:rPr>
        <w:t>и пояснений у самого представляемого. При таком подходе к пониманию данной статьи указание на то, что представитель не может совершать действия, связанные с получением объяснений и пояснений сторон, выглядит абсурдным, если представитель действует от имени представляемого.</w:t>
      </w:r>
      <w:r>
        <w:rPr>
          <w:rFonts w:ascii="Times New Roman" w:hAnsi="Times New Roman" w:cs="Times New Roman"/>
          <w:sz w:val="28"/>
          <w:szCs w:val="28"/>
        </w:rPr>
        <w:t xml:space="preserve"> </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если толковать положения</w:t>
      </w:r>
      <w:r w:rsidR="008078DB">
        <w:rPr>
          <w:rFonts w:ascii="Times New Roman" w:hAnsi="Times New Roman" w:cs="Times New Roman"/>
          <w:sz w:val="28"/>
          <w:szCs w:val="28"/>
        </w:rPr>
        <w:t xml:space="preserve"> ч</w:t>
      </w:r>
      <w:r>
        <w:rPr>
          <w:rFonts w:ascii="Times New Roman" w:hAnsi="Times New Roman" w:cs="Times New Roman"/>
          <w:sz w:val="28"/>
          <w:szCs w:val="28"/>
        </w:rPr>
        <w:t xml:space="preserve">.1 ст.56 КАС РФ не столь буквально, то можно сделать вывод о том, что имеются ввиду действия представляемого, которые он должен совершить лично. Данный вывод следует из того, что в </w:t>
      </w:r>
      <w:r w:rsidR="008078DB">
        <w:rPr>
          <w:rFonts w:ascii="Times New Roman" w:hAnsi="Times New Roman" w:cs="Times New Roman"/>
          <w:sz w:val="28"/>
          <w:szCs w:val="28"/>
        </w:rPr>
        <w:t>ч</w:t>
      </w:r>
      <w:r>
        <w:rPr>
          <w:rFonts w:ascii="Times New Roman" w:hAnsi="Times New Roman" w:cs="Times New Roman"/>
          <w:sz w:val="28"/>
          <w:szCs w:val="28"/>
        </w:rPr>
        <w:t xml:space="preserve">.1 ст.56 КАС РФ указано: «… действий, связанных с привлечением его (представляемого) к участию в осуществлении иных процессуальных прав». Таким образом, можно предположить, что </w:t>
      </w:r>
      <w:r w:rsidR="008078DB">
        <w:rPr>
          <w:rFonts w:ascii="Times New Roman" w:hAnsi="Times New Roman" w:cs="Times New Roman"/>
          <w:sz w:val="28"/>
          <w:szCs w:val="28"/>
        </w:rPr>
        <w:t>ч</w:t>
      </w:r>
      <w:r>
        <w:rPr>
          <w:rFonts w:ascii="Times New Roman" w:hAnsi="Times New Roman" w:cs="Times New Roman"/>
          <w:sz w:val="28"/>
          <w:szCs w:val="28"/>
        </w:rPr>
        <w:t xml:space="preserve">.1 ст.56 КАС РФ под «получением объяснений и пояснений представителя» имеет ввиду те действия, которые представляемый должен осуществить лично. </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Иным способом толкования данной статьи является признание представителя самостоятельным субъектом, осуществляющим свои права и обязанности</w:t>
      </w:r>
      <w:r w:rsidR="00BB12FE">
        <w:rPr>
          <w:rFonts w:ascii="Times New Roman" w:hAnsi="Times New Roman" w:cs="Times New Roman"/>
          <w:sz w:val="28"/>
          <w:szCs w:val="28"/>
        </w:rPr>
        <w:t xml:space="preserve"> </w:t>
      </w:r>
      <w:r w:rsidR="0003043F">
        <w:rPr>
          <w:rStyle w:val="aa"/>
          <w:rFonts w:ascii="Times New Roman" w:hAnsi="Times New Roman" w:cs="Times New Roman"/>
          <w:sz w:val="28"/>
          <w:szCs w:val="28"/>
        </w:rPr>
        <w:footnoteReference w:id="99"/>
      </w:r>
      <w:r>
        <w:rPr>
          <w:rFonts w:ascii="Times New Roman" w:hAnsi="Times New Roman" w:cs="Times New Roman"/>
          <w:sz w:val="28"/>
          <w:szCs w:val="28"/>
        </w:rPr>
        <w:t>. Однако даже в таком случае, представитель не может иметь право получать объяснения и пояснения представляемого, поскольку права представителя обращены к суду, а не к представляемому.</w:t>
      </w:r>
    </w:p>
    <w:p w:rsidR="007F1D99" w:rsidRDefault="007F1D99"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Последней возможностью я</w:t>
      </w:r>
      <w:r w:rsidR="008078DB">
        <w:rPr>
          <w:rFonts w:ascii="Times New Roman" w:hAnsi="Times New Roman" w:cs="Times New Roman"/>
          <w:sz w:val="28"/>
          <w:szCs w:val="28"/>
        </w:rPr>
        <w:t>вляется возможность толкования ч</w:t>
      </w:r>
      <w:r>
        <w:rPr>
          <w:rFonts w:ascii="Times New Roman" w:hAnsi="Times New Roman" w:cs="Times New Roman"/>
          <w:sz w:val="28"/>
          <w:szCs w:val="28"/>
        </w:rPr>
        <w:t>.1 ст.56 КАС РФ как понимающую под получение</w:t>
      </w:r>
      <w:r w:rsidR="009C174A">
        <w:rPr>
          <w:rFonts w:ascii="Times New Roman" w:hAnsi="Times New Roman" w:cs="Times New Roman"/>
          <w:sz w:val="28"/>
          <w:szCs w:val="28"/>
        </w:rPr>
        <w:t>м</w:t>
      </w:r>
      <w:r>
        <w:rPr>
          <w:rFonts w:ascii="Times New Roman" w:hAnsi="Times New Roman" w:cs="Times New Roman"/>
          <w:sz w:val="28"/>
          <w:szCs w:val="28"/>
        </w:rPr>
        <w:t xml:space="preserve"> объяснений и пояснений внепроцессуальное получение пояснений и объяснений, которые, как следствие, представитель не может использовать в суде в качестве доказательст</w:t>
      </w:r>
      <w:r w:rsidR="008078DB">
        <w:rPr>
          <w:rFonts w:ascii="Times New Roman" w:hAnsi="Times New Roman" w:cs="Times New Roman"/>
          <w:sz w:val="28"/>
          <w:szCs w:val="28"/>
        </w:rPr>
        <w:t>ва. Хотя из буквального текста ч</w:t>
      </w:r>
      <w:r>
        <w:rPr>
          <w:rFonts w:ascii="Times New Roman" w:hAnsi="Times New Roman" w:cs="Times New Roman"/>
          <w:sz w:val="28"/>
          <w:szCs w:val="28"/>
        </w:rPr>
        <w:t xml:space="preserve">.1 ст.56 КАС РФ следует обратное, а именно, что речь идёт о процессуальных действиях. </w:t>
      </w:r>
    </w:p>
    <w:p w:rsidR="007F1D99" w:rsidRDefault="007F1D99" w:rsidP="007F1D99">
      <w:pPr>
        <w:spacing w:line="360" w:lineRule="auto"/>
        <w:ind w:firstLine="709"/>
        <w:jc w:val="both"/>
        <w:rPr>
          <w:rFonts w:ascii="Times New Roman" w:hAnsi="Times New Roman" w:cs="Times New Roman"/>
          <w:sz w:val="28"/>
          <w:szCs w:val="28"/>
        </w:rPr>
      </w:pPr>
      <w:r w:rsidRPr="00DB77E0">
        <w:rPr>
          <w:rFonts w:ascii="Times New Roman" w:hAnsi="Times New Roman" w:cs="Times New Roman"/>
          <w:sz w:val="28"/>
          <w:szCs w:val="28"/>
        </w:rPr>
        <w:t xml:space="preserve">Продолжением данного подхода может быть подход, согласно которому под получением объяснений представляемого следует понимать дачу </w:t>
      </w:r>
      <w:r w:rsidR="00DB77E0" w:rsidRPr="00DB77E0">
        <w:rPr>
          <w:rFonts w:ascii="Times New Roman" w:hAnsi="Times New Roman" w:cs="Times New Roman"/>
          <w:sz w:val="28"/>
          <w:szCs w:val="28"/>
        </w:rPr>
        <w:t>объяснений</w:t>
      </w:r>
      <w:r w:rsidRPr="00DB77E0">
        <w:rPr>
          <w:rFonts w:ascii="Times New Roman" w:hAnsi="Times New Roman" w:cs="Times New Roman"/>
          <w:sz w:val="28"/>
          <w:szCs w:val="28"/>
        </w:rPr>
        <w:t xml:space="preserve"> представителем, поскольку дача объяснений представителем предполагает получение информации</w:t>
      </w:r>
      <w:r w:rsidR="00DB77E0" w:rsidRPr="00DB77E0">
        <w:rPr>
          <w:rFonts w:ascii="Times New Roman" w:hAnsi="Times New Roman" w:cs="Times New Roman"/>
          <w:sz w:val="28"/>
          <w:szCs w:val="28"/>
        </w:rPr>
        <w:t xml:space="preserve"> от представляемого</w:t>
      </w:r>
      <w:r w:rsidRPr="00DB77E0">
        <w:rPr>
          <w:rFonts w:ascii="Times New Roman" w:hAnsi="Times New Roman" w:cs="Times New Roman"/>
          <w:sz w:val="28"/>
          <w:szCs w:val="28"/>
        </w:rPr>
        <w:t>. Соответственно под получением объяснений от представляемого можно понимать дачу пояснений представител</w:t>
      </w:r>
      <w:r w:rsidR="00DB77E0" w:rsidRPr="00DB77E0">
        <w:rPr>
          <w:rFonts w:ascii="Times New Roman" w:hAnsi="Times New Roman" w:cs="Times New Roman"/>
          <w:sz w:val="28"/>
          <w:szCs w:val="28"/>
        </w:rPr>
        <w:t>ем</w:t>
      </w:r>
      <w:r w:rsidRPr="00DB77E0">
        <w:rPr>
          <w:rFonts w:ascii="Times New Roman" w:hAnsi="Times New Roman" w:cs="Times New Roman"/>
          <w:sz w:val="28"/>
          <w:szCs w:val="28"/>
        </w:rPr>
        <w:t>.</w:t>
      </w:r>
      <w:r w:rsidR="00D242A0">
        <w:rPr>
          <w:rFonts w:ascii="Times New Roman" w:hAnsi="Times New Roman" w:cs="Times New Roman"/>
          <w:sz w:val="28"/>
          <w:szCs w:val="28"/>
        </w:rPr>
        <w:t xml:space="preserve"> </w:t>
      </w:r>
    </w:p>
    <w:p w:rsidR="007F1D99" w:rsidRDefault="008078DB" w:rsidP="007F1D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F1D99">
        <w:rPr>
          <w:rFonts w:ascii="Times New Roman" w:hAnsi="Times New Roman" w:cs="Times New Roman"/>
          <w:sz w:val="28"/>
          <w:szCs w:val="28"/>
        </w:rPr>
        <w:t xml:space="preserve">уквальное понимание термина «получение» в </w:t>
      </w:r>
      <w:r>
        <w:rPr>
          <w:rFonts w:ascii="Times New Roman" w:hAnsi="Times New Roman" w:cs="Times New Roman"/>
          <w:sz w:val="28"/>
          <w:szCs w:val="28"/>
        </w:rPr>
        <w:t>ч</w:t>
      </w:r>
      <w:r w:rsidR="007F1D99">
        <w:rPr>
          <w:rFonts w:ascii="Times New Roman" w:hAnsi="Times New Roman" w:cs="Times New Roman"/>
          <w:sz w:val="28"/>
          <w:szCs w:val="28"/>
        </w:rPr>
        <w:t>.1 ст.56 КАС РФ не способно привести к каким-либо выводам, которые бы соответствовали различным возможным пониманиям статуса представителя.</w:t>
      </w:r>
    </w:p>
    <w:p w:rsidR="009C174A" w:rsidRDefault="007F1D99" w:rsidP="00D964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 выше, следует сказать, что представитель не может давать объяснения и пояснения как процессуальные</w:t>
      </w:r>
      <w:r w:rsidR="00F45ECD">
        <w:rPr>
          <w:rFonts w:ascii="Times New Roman" w:hAnsi="Times New Roman" w:cs="Times New Roman"/>
          <w:sz w:val="28"/>
          <w:szCs w:val="28"/>
        </w:rPr>
        <w:t xml:space="preserve"> действия</w:t>
      </w:r>
      <w:r>
        <w:rPr>
          <w:rFonts w:ascii="Times New Roman" w:hAnsi="Times New Roman" w:cs="Times New Roman"/>
          <w:sz w:val="28"/>
          <w:szCs w:val="28"/>
        </w:rPr>
        <w:t>,</w:t>
      </w:r>
      <w:r w:rsidR="00D96468">
        <w:rPr>
          <w:rFonts w:ascii="Times New Roman" w:hAnsi="Times New Roman" w:cs="Times New Roman"/>
          <w:sz w:val="28"/>
          <w:szCs w:val="28"/>
        </w:rPr>
        <w:t xml:space="preserve"> </w:t>
      </w:r>
      <w:r>
        <w:rPr>
          <w:rFonts w:ascii="Times New Roman" w:hAnsi="Times New Roman" w:cs="Times New Roman"/>
          <w:sz w:val="28"/>
          <w:szCs w:val="28"/>
        </w:rPr>
        <w:t>поскольку дача объяснений и пояснений связана с необходимостью привлечения представляемого для осуществления данных процессуальных прав.</w:t>
      </w:r>
    </w:p>
    <w:p w:rsidR="007F1D99" w:rsidRDefault="007F1D99" w:rsidP="009C17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Следовательно, можно сделать вывод о том, что КАС РФ воспринимает дачу объяснений и пояснений как доказательство, связанное с личностью стороны. </w:t>
      </w:r>
    </w:p>
    <w:p w:rsidR="007F1D99" w:rsidRDefault="007F1D99" w:rsidP="007F1D99">
      <w:pPr>
        <w:spacing w:line="360" w:lineRule="auto"/>
        <w:ind w:firstLine="709"/>
        <w:jc w:val="both"/>
        <w:rPr>
          <w:rFonts w:ascii="Times New Roman" w:eastAsia="Times New Roman" w:hAnsi="Times New Roman" w:cs="Times New Roman"/>
          <w:sz w:val="28"/>
          <w:szCs w:val="28"/>
          <w:lang w:eastAsia="ru-RU"/>
        </w:rPr>
      </w:pPr>
      <w:r w:rsidRPr="007F1D99">
        <w:rPr>
          <w:rFonts w:ascii="Times New Roman" w:hAnsi="Times New Roman" w:cs="Times New Roman"/>
          <w:sz w:val="28"/>
          <w:szCs w:val="28"/>
        </w:rPr>
        <w:t>Следует обратить внимание также на еще одно различие КАС РФ и АПК РФ. Если в ч.4 ст.70 АПК РФ указывалось, что «</w:t>
      </w:r>
      <w:r w:rsidRPr="007F1D99">
        <w:rPr>
          <w:rFonts w:ascii="Times New Roman" w:eastAsia="Times New Roman" w:hAnsi="Times New Roman" w:cs="Times New Roman"/>
          <w:sz w:val="28"/>
          <w:szCs w:val="28"/>
          <w:lang w:eastAsia="ru-RU"/>
        </w:rPr>
        <w:t>Арбитражный су</w:t>
      </w:r>
      <w:r w:rsidR="000C2E90">
        <w:rPr>
          <w:rFonts w:ascii="Times New Roman" w:eastAsia="Times New Roman" w:hAnsi="Times New Roman" w:cs="Times New Roman"/>
          <w:sz w:val="28"/>
          <w:szCs w:val="28"/>
          <w:lang w:eastAsia="ru-RU"/>
        </w:rPr>
        <w:t>д не принимает признание стороной</w:t>
      </w:r>
      <w:r w:rsidRPr="007F1D99">
        <w:rPr>
          <w:rFonts w:ascii="Times New Roman" w:eastAsia="Times New Roman" w:hAnsi="Times New Roman" w:cs="Times New Roman"/>
          <w:sz w:val="28"/>
          <w:szCs w:val="28"/>
          <w:lang w:eastAsia="ru-RU"/>
        </w:rPr>
        <w:t xml:space="preserve">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 Таким образом восприятие признания факта как доказательства могло основываться на</w:t>
      </w:r>
      <w:r w:rsidR="007A6B5D">
        <w:rPr>
          <w:rFonts w:ascii="Times New Roman" w:eastAsia="Times New Roman" w:hAnsi="Times New Roman" w:cs="Times New Roman"/>
          <w:sz w:val="28"/>
          <w:szCs w:val="28"/>
          <w:lang w:eastAsia="ru-RU"/>
        </w:rPr>
        <w:t xml:space="preserve"> том, что суд оценивал признания</w:t>
      </w:r>
      <w:r w:rsidRPr="007F1D99">
        <w:rPr>
          <w:rFonts w:ascii="Times New Roman" w:eastAsia="Times New Roman" w:hAnsi="Times New Roman" w:cs="Times New Roman"/>
          <w:sz w:val="28"/>
          <w:szCs w:val="28"/>
          <w:lang w:eastAsia="ru-RU"/>
        </w:rPr>
        <w:t xml:space="preserve"> с точки зрения возможности </w:t>
      </w:r>
      <w:r>
        <w:rPr>
          <w:rFonts w:ascii="Times New Roman" w:eastAsia="Times New Roman" w:hAnsi="Times New Roman" w:cs="Times New Roman"/>
          <w:sz w:val="28"/>
          <w:szCs w:val="28"/>
          <w:lang w:eastAsia="ru-RU"/>
        </w:rPr>
        <w:t>сокрытия определенных фактов, совершенного</w:t>
      </w:r>
      <w:r w:rsidRPr="007F1D99">
        <w:rPr>
          <w:rFonts w:ascii="Times New Roman" w:eastAsia="Times New Roman" w:hAnsi="Times New Roman" w:cs="Times New Roman"/>
          <w:sz w:val="28"/>
          <w:szCs w:val="28"/>
          <w:lang w:eastAsia="ru-RU"/>
        </w:rPr>
        <w:t xml:space="preserve"> в ходе признании факта, что, как указывалось выше, предполагает доказательственную концепцию признания факта. В отношении же </w:t>
      </w:r>
      <w:r>
        <w:rPr>
          <w:rFonts w:ascii="Times New Roman" w:eastAsia="Times New Roman" w:hAnsi="Times New Roman" w:cs="Times New Roman"/>
          <w:sz w:val="28"/>
          <w:szCs w:val="28"/>
          <w:lang w:eastAsia="ru-RU"/>
        </w:rPr>
        <w:t xml:space="preserve">соглашения по фактическим </w:t>
      </w:r>
      <w:r w:rsidRPr="00482B5D">
        <w:rPr>
          <w:rFonts w:ascii="Times New Roman" w:eastAsia="Times New Roman" w:hAnsi="Times New Roman" w:cs="Times New Roman"/>
          <w:sz w:val="28"/>
          <w:szCs w:val="28"/>
          <w:lang w:eastAsia="ru-RU"/>
        </w:rPr>
        <w:t>обстоятельства</w:t>
      </w:r>
      <w:r w:rsidR="00482B5D" w:rsidRPr="00482B5D">
        <w:rPr>
          <w:rFonts w:ascii="Times New Roman" w:eastAsia="Times New Roman" w:hAnsi="Times New Roman" w:cs="Times New Roman"/>
          <w:sz w:val="28"/>
          <w:szCs w:val="28"/>
          <w:lang w:eastAsia="ru-RU"/>
        </w:rPr>
        <w:t>м</w:t>
      </w:r>
      <w:r w:rsidRPr="00482B5D">
        <w:rPr>
          <w:rFonts w:ascii="Times New Roman" w:eastAsia="Times New Roman" w:hAnsi="Times New Roman" w:cs="Times New Roman"/>
          <w:sz w:val="28"/>
          <w:szCs w:val="28"/>
          <w:lang w:eastAsia="ru-RU"/>
        </w:rPr>
        <w:t xml:space="preserve"> АПК РФ не</w:t>
      </w:r>
      <w:r>
        <w:rPr>
          <w:rFonts w:ascii="Times New Roman" w:eastAsia="Times New Roman" w:hAnsi="Times New Roman" w:cs="Times New Roman"/>
          <w:sz w:val="28"/>
          <w:szCs w:val="28"/>
          <w:lang w:eastAsia="ru-RU"/>
        </w:rPr>
        <w:t xml:space="preserve"> предусматривал данного положения, что давало основание понимать соглашение по фактическим обстоятельствам как институт, предусматривающий распоряжение фактами.</w:t>
      </w:r>
    </w:p>
    <w:p w:rsidR="007F1D99" w:rsidRDefault="007F1D99" w:rsidP="007F1D99">
      <w:pPr>
        <w:spacing w:line="360" w:lineRule="auto"/>
        <w:ind w:firstLine="709"/>
        <w:jc w:val="both"/>
        <w:rPr>
          <w:rFonts w:ascii="Times New Roman" w:eastAsia="Times New Roman" w:hAnsi="Times New Roman" w:cs="Times New Roman"/>
          <w:sz w:val="28"/>
          <w:szCs w:val="28"/>
          <w:lang w:eastAsia="ru-RU"/>
        </w:rPr>
      </w:pPr>
      <w:r w:rsidRPr="007F1D99">
        <w:rPr>
          <w:rFonts w:ascii="Times New Roman" w:eastAsia="Times New Roman" w:hAnsi="Times New Roman" w:cs="Times New Roman"/>
          <w:sz w:val="28"/>
          <w:szCs w:val="28"/>
          <w:lang w:eastAsia="ru-RU"/>
        </w:rPr>
        <w:t>В соответствии со ст. 65 КАС РФ: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w:t>
      </w:r>
      <w:r w:rsidR="005B4FC4">
        <w:rPr>
          <w:rFonts w:ascii="Times New Roman" w:eastAsia="Times New Roman" w:hAnsi="Times New Roman" w:cs="Times New Roman"/>
          <w:sz w:val="28"/>
          <w:szCs w:val="28"/>
          <w:lang w:eastAsia="ru-RU"/>
        </w:rPr>
        <w:t>о доказывания». Таким образом, ч</w:t>
      </w:r>
      <w:r w:rsidRPr="007F1D99">
        <w:rPr>
          <w:rFonts w:ascii="Times New Roman" w:eastAsia="Times New Roman" w:hAnsi="Times New Roman" w:cs="Times New Roman"/>
          <w:sz w:val="28"/>
          <w:szCs w:val="28"/>
          <w:lang w:eastAsia="ru-RU"/>
        </w:rPr>
        <w:t>.1 ст.65 КАС РФ позволяет сделать вывод о том, что законодатель придерживается позиции, согласно которой признание факта и соглашение по фактическим обстоятельствам дела носит единую природу. Это подтверждается полож</w:t>
      </w:r>
      <w:r w:rsidR="005B4FC4">
        <w:rPr>
          <w:rFonts w:ascii="Times New Roman" w:eastAsia="Times New Roman" w:hAnsi="Times New Roman" w:cs="Times New Roman"/>
          <w:sz w:val="28"/>
          <w:szCs w:val="28"/>
          <w:lang w:eastAsia="ru-RU"/>
        </w:rPr>
        <w:t>ениями ч</w:t>
      </w:r>
      <w:r w:rsidRPr="007F1D99">
        <w:rPr>
          <w:rFonts w:ascii="Times New Roman" w:eastAsia="Times New Roman" w:hAnsi="Times New Roman" w:cs="Times New Roman"/>
          <w:sz w:val="28"/>
          <w:szCs w:val="28"/>
          <w:lang w:eastAsia="ru-RU"/>
        </w:rPr>
        <w:t xml:space="preserve">.4 ст.65 КАС РФ, который предусматривает возможность не принять соглашение по </w:t>
      </w:r>
      <w:r w:rsidRPr="007F1D99">
        <w:rPr>
          <w:rFonts w:ascii="Times New Roman" w:eastAsia="Times New Roman" w:hAnsi="Times New Roman" w:cs="Times New Roman"/>
          <w:sz w:val="28"/>
          <w:szCs w:val="28"/>
          <w:lang w:eastAsia="ru-RU"/>
        </w:rPr>
        <w:lastRenderedPageBreak/>
        <w:t>фактическим обстоятельствам на основании того, что данное соглашение имеет целью скрыть действительные обстоятельства.</w:t>
      </w:r>
      <w:r>
        <w:rPr>
          <w:rFonts w:ascii="Times New Roman" w:eastAsia="Times New Roman" w:hAnsi="Times New Roman" w:cs="Times New Roman"/>
          <w:sz w:val="28"/>
          <w:szCs w:val="28"/>
          <w:lang w:eastAsia="ru-RU"/>
        </w:rPr>
        <w:t xml:space="preserve"> </w:t>
      </w:r>
    </w:p>
    <w:p w:rsidR="00DB77E0" w:rsidRDefault="005B4FC4" w:rsidP="007F1D9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другой стороны,</w:t>
      </w:r>
      <w:r w:rsidR="00DB77E0">
        <w:rPr>
          <w:rFonts w:ascii="Times New Roman" w:eastAsia="Times New Roman" w:hAnsi="Times New Roman" w:cs="Times New Roman"/>
          <w:sz w:val="28"/>
          <w:szCs w:val="28"/>
          <w:lang w:eastAsia="ru-RU"/>
        </w:rPr>
        <w:t xml:space="preserve"> буквальное толкование ч.1 ст.56 КАС РФ предполагает, что сторона может только лично давать объяснения, следовательно, представитель не может давать объяснения, в том числе и признавать факты.</w:t>
      </w:r>
      <w:r>
        <w:rPr>
          <w:rFonts w:ascii="Times New Roman" w:eastAsia="Times New Roman" w:hAnsi="Times New Roman" w:cs="Times New Roman"/>
          <w:sz w:val="28"/>
          <w:szCs w:val="28"/>
          <w:lang w:eastAsia="ru-RU"/>
        </w:rPr>
        <w:t xml:space="preserve"> В соответствии с п. 4 ч. 2 ст.56 КАС РФ представитель может заключать соглашение по фактическим обстоятельствам, что означает то, что соглашение по фактическим обстоятельствам с точки зрения положений КАС РФ остается волевым действием.</w:t>
      </w:r>
    </w:p>
    <w:p w:rsidR="005B4FC4" w:rsidRDefault="00CB0C7E" w:rsidP="007F1D9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Определенный вывод позволяет </w:t>
      </w:r>
      <w:r w:rsidR="005B4FC4">
        <w:rPr>
          <w:rFonts w:ascii="Times New Roman" w:eastAsia="Times New Roman" w:hAnsi="Times New Roman" w:cs="Times New Roman"/>
          <w:sz w:val="28"/>
          <w:szCs w:val="28"/>
          <w:lang w:eastAsia="ru-RU"/>
        </w:rPr>
        <w:t xml:space="preserve">сделать </w:t>
      </w:r>
      <w:r>
        <w:rPr>
          <w:rFonts w:ascii="Times New Roman" w:eastAsia="Times New Roman" w:hAnsi="Times New Roman" w:cs="Times New Roman"/>
          <w:sz w:val="28"/>
          <w:szCs w:val="28"/>
          <w:lang w:eastAsia="ru-RU"/>
        </w:rPr>
        <w:t xml:space="preserve">ч.4 ст.65 КАС РФ </w:t>
      </w:r>
      <w:r w:rsidR="005B4FC4">
        <w:rPr>
          <w:rFonts w:ascii="Times New Roman" w:eastAsia="Times New Roman" w:hAnsi="Times New Roman" w:cs="Times New Roman"/>
          <w:sz w:val="28"/>
          <w:szCs w:val="28"/>
          <w:lang w:eastAsia="ru-RU"/>
        </w:rPr>
        <w:t>о том, что соглашение также имеет и гносеологическую составляющую, поскольку соглашение оценивается на соответствие фактическим обстоятельствам, следовательно, в отношении соглашения по фактическим обстоятельствам законодатель придерживается двойственной концепции данного явления.</w:t>
      </w:r>
    </w:p>
    <w:p w:rsidR="00DB77E0" w:rsidRDefault="005B4FC4" w:rsidP="007F1D9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 одной стороны, КАС РФ указывает на то, что сторона может лишь лично давать объяснения, с другой стороны, в отношении признания факта законодатель по-прежнему напрямую не выражает свою позицию. В отношении же соглашения по фактическим обстоятельствам законодатель по-прежнему занимает двойственную позицию, обозначая, что заключение соглашений является полномочием представителя, а также указывая, что соглашение может проверять на</w:t>
      </w:r>
      <w:r w:rsidR="00482B5D">
        <w:rPr>
          <w:rFonts w:ascii="Times New Roman" w:eastAsia="Times New Roman" w:hAnsi="Times New Roman" w:cs="Times New Roman"/>
          <w:sz w:val="28"/>
          <w:szCs w:val="28"/>
          <w:lang w:eastAsia="ru-RU"/>
        </w:rPr>
        <w:t xml:space="preserve"> соответствие действительности (ч.4 ст.65 КАС РФ). </w:t>
      </w:r>
    </w:p>
    <w:p w:rsidR="00482B5D" w:rsidRDefault="00482B5D" w:rsidP="007F1D9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КАС РФ в рамках ч.1 ст.56 КАС придерживается концепции, согласно которой предоставлять информацию может только сама сторона, т.е. сторона является юридически незаменимой. Таким образом, законодатель в ч.1 ст.56 КАС РФ не согласился с позицией И.Р. Медведева, которая предполагает возможность представителя давать объяснения как доказательства. Однако исходя из положений КАС РФ, в частности </w:t>
      </w:r>
      <w:r>
        <w:rPr>
          <w:rFonts w:ascii="Times New Roman" w:eastAsia="Times New Roman" w:hAnsi="Times New Roman" w:cs="Times New Roman"/>
          <w:sz w:val="28"/>
          <w:szCs w:val="28"/>
          <w:lang w:eastAsia="ru-RU"/>
        </w:rPr>
        <w:lastRenderedPageBreak/>
        <w:t>положений ч.1 ст.56 КАС РФ неясно, считает ли законодатель признание факта тем, что должно быть также совершено лично представляемым или данное явление носит двойственную природу и может быть совершено представителем.</w:t>
      </w:r>
    </w:p>
    <w:p w:rsidR="00482B5D" w:rsidRDefault="00CB0C7E" w:rsidP="007F1D9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w:t>
      </w:r>
      <w:r w:rsidR="00482B5D">
        <w:rPr>
          <w:rFonts w:ascii="Times New Roman" w:eastAsia="Times New Roman" w:hAnsi="Times New Roman" w:cs="Times New Roman"/>
          <w:sz w:val="28"/>
          <w:szCs w:val="28"/>
          <w:lang w:eastAsia="ru-RU"/>
        </w:rPr>
        <w:t xml:space="preserve"> КАС РФ прямо </w:t>
      </w:r>
      <w:r>
        <w:rPr>
          <w:rFonts w:ascii="Times New Roman" w:eastAsia="Times New Roman" w:hAnsi="Times New Roman" w:cs="Times New Roman"/>
          <w:sz w:val="28"/>
          <w:szCs w:val="28"/>
          <w:lang w:eastAsia="ru-RU"/>
        </w:rPr>
        <w:t>указывают</w:t>
      </w:r>
      <w:r w:rsidR="00482B5D">
        <w:rPr>
          <w:rFonts w:ascii="Times New Roman" w:eastAsia="Times New Roman" w:hAnsi="Times New Roman" w:cs="Times New Roman"/>
          <w:sz w:val="28"/>
          <w:szCs w:val="28"/>
          <w:lang w:eastAsia="ru-RU"/>
        </w:rPr>
        <w:t xml:space="preserve"> на то, что объяснения могут давать лишь стороны, однако в отношении того, может ли представитель делать признание факта, законодатель по-прежнему умалчивает и потому не решает существующей проблемы правовой природы признания факта и возможности признания факта представителем.</w:t>
      </w:r>
    </w:p>
    <w:p w:rsidR="00CE4868" w:rsidRDefault="00CE4868" w:rsidP="007F1D99">
      <w:pPr>
        <w:spacing w:line="360" w:lineRule="auto"/>
        <w:ind w:firstLine="709"/>
        <w:jc w:val="both"/>
        <w:rPr>
          <w:rFonts w:ascii="Times New Roman" w:eastAsia="Times New Roman" w:hAnsi="Times New Roman" w:cs="Times New Roman"/>
          <w:sz w:val="28"/>
          <w:szCs w:val="28"/>
          <w:lang w:eastAsia="ru-RU"/>
        </w:rPr>
      </w:pPr>
    </w:p>
    <w:p w:rsidR="00CE4868" w:rsidRDefault="00CE4868" w:rsidP="007F1D99">
      <w:pPr>
        <w:spacing w:line="360" w:lineRule="auto"/>
        <w:ind w:firstLine="709"/>
        <w:jc w:val="both"/>
        <w:rPr>
          <w:rFonts w:ascii="Times New Roman" w:eastAsia="Times New Roman" w:hAnsi="Times New Roman" w:cs="Times New Roman"/>
          <w:sz w:val="28"/>
          <w:szCs w:val="28"/>
          <w:lang w:eastAsia="ru-RU"/>
        </w:rPr>
      </w:pPr>
    </w:p>
    <w:p w:rsidR="00CE4868" w:rsidRDefault="00CE4868"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B06CB4" w:rsidRDefault="00B06CB4" w:rsidP="007F1D99">
      <w:pPr>
        <w:spacing w:line="360" w:lineRule="auto"/>
        <w:ind w:firstLine="709"/>
        <w:jc w:val="both"/>
        <w:rPr>
          <w:rFonts w:ascii="Times New Roman" w:eastAsia="Times New Roman" w:hAnsi="Times New Roman" w:cs="Times New Roman"/>
          <w:sz w:val="28"/>
          <w:szCs w:val="28"/>
          <w:lang w:eastAsia="ru-RU"/>
        </w:rPr>
      </w:pPr>
    </w:p>
    <w:p w:rsidR="00B06CB4" w:rsidRDefault="00B06CB4" w:rsidP="007F1D99">
      <w:pPr>
        <w:spacing w:line="360" w:lineRule="auto"/>
        <w:ind w:firstLine="709"/>
        <w:jc w:val="both"/>
        <w:rPr>
          <w:rFonts w:ascii="Times New Roman" w:eastAsia="Times New Roman" w:hAnsi="Times New Roman" w:cs="Times New Roman"/>
          <w:sz w:val="28"/>
          <w:szCs w:val="28"/>
          <w:lang w:eastAsia="ru-RU"/>
        </w:rPr>
      </w:pPr>
    </w:p>
    <w:p w:rsidR="00B06CB4" w:rsidRDefault="00B06CB4" w:rsidP="007F1D99">
      <w:pPr>
        <w:spacing w:line="360" w:lineRule="auto"/>
        <w:ind w:firstLine="709"/>
        <w:jc w:val="both"/>
        <w:rPr>
          <w:rFonts w:ascii="Times New Roman" w:eastAsia="Times New Roman" w:hAnsi="Times New Roman" w:cs="Times New Roman"/>
          <w:sz w:val="28"/>
          <w:szCs w:val="28"/>
          <w:lang w:eastAsia="ru-RU"/>
        </w:rPr>
      </w:pPr>
    </w:p>
    <w:p w:rsidR="00B06CB4" w:rsidRDefault="00B06CB4"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9C174A" w:rsidRDefault="009C174A" w:rsidP="007F1D99">
      <w:pPr>
        <w:spacing w:line="360" w:lineRule="auto"/>
        <w:ind w:firstLine="709"/>
        <w:jc w:val="both"/>
        <w:rPr>
          <w:rFonts w:ascii="Times New Roman" w:eastAsia="Times New Roman" w:hAnsi="Times New Roman" w:cs="Times New Roman"/>
          <w:sz w:val="28"/>
          <w:szCs w:val="28"/>
          <w:lang w:eastAsia="ru-RU"/>
        </w:rPr>
      </w:pPr>
    </w:p>
    <w:p w:rsidR="00482B5D" w:rsidRPr="00527D77" w:rsidRDefault="00E92F56" w:rsidP="00393195">
      <w:pPr>
        <w:pStyle w:val="1"/>
        <w:jc w:val="center"/>
        <w:rPr>
          <w:rFonts w:ascii="Times New Roman" w:hAnsi="Times New Roman" w:cs="Times New Roman"/>
          <w:b/>
          <w:color w:val="auto"/>
          <w:sz w:val="28"/>
          <w:szCs w:val="28"/>
          <w:lang w:eastAsia="ru-RU"/>
        </w:rPr>
      </w:pPr>
      <w:r w:rsidRPr="00527D77">
        <w:rPr>
          <w:rFonts w:ascii="Times New Roman" w:hAnsi="Times New Roman" w:cs="Times New Roman"/>
          <w:b/>
          <w:color w:val="auto"/>
          <w:sz w:val="28"/>
          <w:szCs w:val="28"/>
          <w:lang w:eastAsia="ru-RU"/>
        </w:rPr>
        <w:lastRenderedPageBreak/>
        <w:t>ЗАКЛЮЧЕНИЕ</w:t>
      </w:r>
    </w:p>
    <w:p w:rsidR="00393195" w:rsidRPr="00393195" w:rsidRDefault="00393195" w:rsidP="00393195">
      <w:pPr>
        <w:rPr>
          <w:lang w:eastAsia="ru-RU"/>
        </w:rPr>
      </w:pPr>
    </w:p>
    <w:p w:rsidR="00E92F56" w:rsidRDefault="00E92F56"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данной работе была поставлена проблема того, насколько положения КАС РФ способны разрешить существующую в настоящее время </w:t>
      </w:r>
      <w:r w:rsidR="007845E5">
        <w:rPr>
          <w:rFonts w:ascii="Times New Roman" w:eastAsia="Times New Roman" w:hAnsi="Times New Roman" w:cs="Times New Roman"/>
          <w:sz w:val="28"/>
          <w:szCs w:val="28"/>
          <w:lang w:eastAsia="ru-RU"/>
        </w:rPr>
        <w:t>неясность в понимании правовой природы</w:t>
      </w:r>
      <w:r>
        <w:rPr>
          <w:rFonts w:ascii="Times New Roman" w:eastAsia="Times New Roman" w:hAnsi="Times New Roman" w:cs="Times New Roman"/>
          <w:sz w:val="28"/>
          <w:szCs w:val="28"/>
          <w:lang w:eastAsia="ru-RU"/>
        </w:rPr>
        <w:t xml:space="preserve"> признания факта</w:t>
      </w:r>
      <w:r w:rsidR="007845E5">
        <w:rPr>
          <w:rFonts w:ascii="Times New Roman" w:eastAsia="Times New Roman" w:hAnsi="Times New Roman" w:cs="Times New Roman"/>
          <w:sz w:val="28"/>
          <w:szCs w:val="28"/>
          <w:lang w:eastAsia="ru-RU"/>
        </w:rPr>
        <w:t>. Следует ли понимать признание факта как доказательство или признание факта является волеизъявлением? Данная проблема на протяжении долгого времени отражалась в возможности представителя осуществлять признания факта.</w:t>
      </w:r>
    </w:p>
    <w:p w:rsidR="007845E5" w:rsidRDefault="007845E5"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анализа стали положения КАС РФ, которые давали повод для того, чтобы сделать вывод об определенности позиции законодателя относительно правовой природы признания факта.</w:t>
      </w:r>
    </w:p>
    <w:p w:rsidR="00A04E7F" w:rsidRDefault="00A04E7F"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настоящей работы был проанализирована историческое развитие подходов к понимаю объяснений сторон и признанию фактов, что позволило присоединиться к пониманию объяснений сторон в качестве личного доказательства. </w:t>
      </w:r>
    </w:p>
    <w:p w:rsidR="00A04E7F" w:rsidRDefault="00A04E7F"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анализа стало также понятие полномочий представителя и вывод о том, что представитель может совершать только волевые действия в силу специфики представительства.</w:t>
      </w:r>
    </w:p>
    <w:p w:rsidR="00A04E7F" w:rsidRDefault="00A04E7F"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анализа ч.1 ст.56 КАС РФ мы пришли к выводу о том, что ч.1 ст.56 КАС РФ указывает на личный характер объяснений сторон и юридическую незаменимость сторон</w:t>
      </w:r>
      <w:r w:rsidR="009C174A">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для дачи объяснений. Однако, законодатель не указывает на то, каким образом осуществляется признание факта и какова правовая природа признания факта. </w:t>
      </w:r>
    </w:p>
    <w:p w:rsidR="00A04E7F" w:rsidRDefault="00A04E7F"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Законодатель в КАС РФ сохраняет свою позицию относительно волевого характера соглашения по фактическим обстоятельствам, что следует из п.4 ч.2 ст.56 КАС РФ, а также указывает на то, соглашение сторон проверяется на соответствие фактическим обстоятельствам (ч.4 ст.65 КАС РФ). Таким образом, законодатель оставляет возможность сомневаться </w:t>
      </w:r>
      <w:r>
        <w:rPr>
          <w:rFonts w:ascii="Times New Roman" w:eastAsia="Times New Roman" w:hAnsi="Times New Roman" w:cs="Times New Roman"/>
          <w:sz w:val="28"/>
          <w:szCs w:val="28"/>
          <w:lang w:eastAsia="ru-RU"/>
        </w:rPr>
        <w:lastRenderedPageBreak/>
        <w:t>относительно правовой природы признания факта, а, как следствие, относительно возможности представителя осуществлять признание факта.</w:t>
      </w:r>
    </w:p>
    <w:p w:rsidR="00A04E7F" w:rsidRDefault="00A04E7F" w:rsidP="00A04E7F">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анализа, сделанного в ходе настоящей работы, следует прийти к выводу об отсутствии необходимости внесения соответствующих изменений в ГПК РФ и АПК РФ, поскольку проблема признания факта представителем КАС РФ не р</w:t>
      </w:r>
      <w:r w:rsidR="009C174A">
        <w:rPr>
          <w:rFonts w:ascii="Times New Roman" w:eastAsia="Times New Roman" w:hAnsi="Times New Roman" w:cs="Times New Roman"/>
          <w:sz w:val="28"/>
          <w:szCs w:val="28"/>
          <w:lang w:eastAsia="ru-RU"/>
        </w:rPr>
        <w:t>азрешена</w:t>
      </w:r>
      <w:r>
        <w:rPr>
          <w:rFonts w:ascii="Times New Roman" w:eastAsia="Times New Roman" w:hAnsi="Times New Roman" w:cs="Times New Roman"/>
          <w:sz w:val="28"/>
          <w:szCs w:val="28"/>
          <w:lang w:eastAsia="ru-RU"/>
        </w:rPr>
        <w:t>.</w:t>
      </w:r>
    </w:p>
    <w:p w:rsidR="008E77DE" w:rsidRDefault="00BB5D0B" w:rsidP="008E77D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Ввиду выше </w:t>
      </w:r>
      <w:r w:rsidR="008E77DE" w:rsidRPr="008E77DE">
        <w:rPr>
          <w:rFonts w:ascii="Times New Roman" w:hAnsi="Times New Roman" w:cs="Times New Roman"/>
          <w:color w:val="000000"/>
          <w:sz w:val="28"/>
          <w:szCs w:val="28"/>
          <w:shd w:val="clear" w:color="auto" w:fill="FFFFFF"/>
        </w:rPr>
        <w:t>изложенного следует сделать вывод о том, что признание факта должно быть признано доказательством, явлением, имеющим гносеологическую природу, а, следовательно, может быть совершено исключительно стороной. Это объясняется тем, что признание факта есть предоставление информации о фактах. Если согласиться с тем, что признание носит волевой характер, то невозможно осуществлять оценку иных доказательств, поскольку оценка иных доказательств может приводить к опровержению признания факта, что недопустимо. Следовательно, признание факта должно носить гносеологический (доказательственный) характер.</w:t>
      </w:r>
    </w:p>
    <w:p w:rsidR="00AF25AE" w:rsidRDefault="008E77DE" w:rsidP="008E77DE">
      <w:pPr>
        <w:spacing w:line="360" w:lineRule="auto"/>
        <w:ind w:firstLine="709"/>
        <w:jc w:val="both"/>
        <w:rPr>
          <w:rFonts w:ascii="Times New Roman" w:hAnsi="Times New Roman" w:cs="Times New Roman"/>
          <w:color w:val="000000"/>
          <w:sz w:val="28"/>
          <w:szCs w:val="28"/>
          <w:shd w:val="clear" w:color="auto" w:fill="FFFFFF"/>
        </w:rPr>
      </w:pPr>
      <w:r w:rsidRPr="008E77DE">
        <w:rPr>
          <w:rFonts w:ascii="Times New Roman" w:hAnsi="Times New Roman" w:cs="Times New Roman"/>
          <w:color w:val="000000"/>
          <w:sz w:val="28"/>
          <w:szCs w:val="28"/>
          <w:shd w:val="clear" w:color="auto" w:fill="FFFFFF"/>
        </w:rPr>
        <w:t>Только сторона является первичным источником сведений о фактах, поскольку представитель узнает о данной информации только со слов представляемого. В связи с тем, что суд должен исследовать первичные доказательства, невозможно осуществление признания факта представителем.</w:t>
      </w: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41314F" w:rsidP="008E77DE">
      <w:pPr>
        <w:spacing w:line="360" w:lineRule="auto"/>
        <w:ind w:firstLine="709"/>
        <w:jc w:val="both"/>
        <w:rPr>
          <w:rFonts w:ascii="Times New Roman" w:hAnsi="Times New Roman" w:cs="Times New Roman"/>
          <w:color w:val="000000"/>
          <w:sz w:val="28"/>
          <w:szCs w:val="28"/>
          <w:shd w:val="clear" w:color="auto" w:fill="FFFFFF"/>
        </w:rPr>
      </w:pPr>
    </w:p>
    <w:p w:rsidR="0041314F" w:rsidRDefault="00F87A93" w:rsidP="00F87A93">
      <w:pPr>
        <w:spacing w:line="360" w:lineRule="auto"/>
        <w:ind w:firstLine="709"/>
        <w:jc w:val="center"/>
        <w:rPr>
          <w:rFonts w:ascii="Times New Roman" w:hAnsi="Times New Roman" w:cs="Times New Roman"/>
          <w:b/>
          <w:color w:val="000000"/>
          <w:sz w:val="28"/>
          <w:szCs w:val="28"/>
          <w:shd w:val="clear" w:color="auto" w:fill="FFFFFF"/>
        </w:rPr>
      </w:pPr>
      <w:r w:rsidRPr="00F87A93">
        <w:rPr>
          <w:rFonts w:ascii="Times New Roman" w:hAnsi="Times New Roman" w:cs="Times New Roman"/>
          <w:b/>
          <w:color w:val="000000"/>
          <w:sz w:val="28"/>
          <w:szCs w:val="28"/>
          <w:shd w:val="clear" w:color="auto" w:fill="FFFFFF"/>
        </w:rPr>
        <w:lastRenderedPageBreak/>
        <w:t>С</w:t>
      </w:r>
      <w:r w:rsidR="00BB5D0B">
        <w:rPr>
          <w:rFonts w:ascii="Times New Roman" w:hAnsi="Times New Roman" w:cs="Times New Roman"/>
          <w:b/>
          <w:color w:val="000000"/>
          <w:sz w:val="28"/>
          <w:szCs w:val="28"/>
          <w:shd w:val="clear" w:color="auto" w:fill="FFFFFF"/>
        </w:rPr>
        <w:t xml:space="preserve">ПИСОК ИСПОЛЬЗОВАННОЙ ЛИТЕРАТУРЫ </w:t>
      </w:r>
    </w:p>
    <w:p w:rsidR="00820235" w:rsidRPr="00301F71" w:rsidRDefault="00820235" w:rsidP="00301F71">
      <w:pPr>
        <w:pStyle w:val="2"/>
        <w:spacing w:before="0" w:line="360" w:lineRule="auto"/>
        <w:jc w:val="both"/>
        <w:rPr>
          <w:rFonts w:ascii="Times New Roman" w:hAnsi="Times New Roman" w:cs="Times New Roman"/>
          <w:bCs w:val="0"/>
          <w:color w:val="auto"/>
          <w:sz w:val="28"/>
          <w:szCs w:val="28"/>
        </w:rPr>
      </w:pPr>
      <w:bookmarkStart w:id="1" w:name="_Toc1914191"/>
      <w:r w:rsidRPr="00301F71">
        <w:rPr>
          <w:rFonts w:ascii="Times New Roman" w:hAnsi="Times New Roman" w:cs="Times New Roman"/>
          <w:bCs w:val="0"/>
          <w:color w:val="auto"/>
          <w:sz w:val="28"/>
          <w:szCs w:val="28"/>
        </w:rPr>
        <w:t>Нормативные правовые акты</w:t>
      </w:r>
      <w:bookmarkEnd w:id="1"/>
    </w:p>
    <w:p w:rsidR="00301F71" w:rsidRPr="00856921" w:rsidRDefault="00856921" w:rsidP="00856921">
      <w:pPr>
        <w:pStyle w:val="1"/>
        <w:numPr>
          <w:ilvl w:val="0"/>
          <w:numId w:val="6"/>
        </w:numPr>
        <w:shd w:val="clear" w:color="auto" w:fill="FFFFFF"/>
        <w:spacing w:before="0" w:after="144" w:line="360" w:lineRule="auto"/>
        <w:jc w:val="both"/>
        <w:rPr>
          <w:rFonts w:ascii="Times New Roman" w:hAnsi="Times New Roman" w:cs="Times New Roman"/>
          <w:color w:val="333333"/>
          <w:sz w:val="28"/>
          <w:szCs w:val="28"/>
        </w:rPr>
      </w:pPr>
      <w:r w:rsidRPr="00856921">
        <w:rPr>
          <w:rFonts w:ascii="Times New Roman" w:hAnsi="Times New Roman" w:cs="Times New Roman"/>
          <w:color w:val="000000"/>
          <w:sz w:val="28"/>
          <w:szCs w:val="28"/>
          <w:shd w:val="clear" w:color="auto" w:fill="FFFFFF"/>
        </w:rPr>
        <w:t>Арбитражный процессуальный кодекс [Электронный ресурс] : федер. закон от 24 июля 2002 года № 95-ФЗ // Собр. законодательства Рос. Федерации. – 2002. - № 30. – Ст. 3012. – (в ред. от 1 мая 2016 года). – СПС «Консультант Плюс».</w:t>
      </w:r>
    </w:p>
    <w:p w:rsidR="00856921" w:rsidRPr="00856921" w:rsidRDefault="00820235" w:rsidP="00856921">
      <w:pPr>
        <w:pStyle w:val="1"/>
        <w:numPr>
          <w:ilvl w:val="0"/>
          <w:numId w:val="6"/>
        </w:numPr>
        <w:shd w:val="clear" w:color="auto" w:fill="FFFFFF"/>
        <w:spacing w:before="0" w:after="144" w:line="360" w:lineRule="auto"/>
        <w:jc w:val="both"/>
        <w:rPr>
          <w:rFonts w:ascii="Times New Roman" w:hAnsi="Times New Roman" w:cs="Times New Roman"/>
          <w:color w:val="333333"/>
          <w:sz w:val="28"/>
          <w:szCs w:val="28"/>
        </w:rPr>
      </w:pPr>
      <w:r w:rsidRPr="00301F71">
        <w:rPr>
          <w:rFonts w:ascii="Times New Roman" w:hAnsi="Times New Roman" w:cs="Times New Roman"/>
          <w:color w:val="333333"/>
          <w:sz w:val="28"/>
          <w:szCs w:val="28"/>
        </w:rPr>
        <w:t>Кодекс административного судопроизводства Российской Федерации от 08.03.2015 N 21-ФЗ (ред. от 05.04.2016)</w:t>
      </w:r>
      <w:r w:rsidR="00856921" w:rsidRPr="00856921">
        <w:rPr>
          <w:rFonts w:ascii="Times New Roman" w:hAnsi="Times New Roman" w:cs="Times New Roman"/>
          <w:color w:val="000000"/>
          <w:sz w:val="28"/>
          <w:szCs w:val="28"/>
          <w:shd w:val="clear" w:color="auto" w:fill="FFFFFF"/>
        </w:rPr>
        <w:t xml:space="preserve"> кодекс [Электронный ресурс] – СПС «Консультант Плюс».</w:t>
      </w:r>
    </w:p>
    <w:p w:rsidR="00856921" w:rsidRPr="00856921" w:rsidRDefault="00301F71" w:rsidP="00856921">
      <w:pPr>
        <w:pStyle w:val="1"/>
        <w:numPr>
          <w:ilvl w:val="0"/>
          <w:numId w:val="6"/>
        </w:numPr>
        <w:shd w:val="clear" w:color="auto" w:fill="FFFFFF"/>
        <w:spacing w:before="0" w:after="144" w:line="360" w:lineRule="auto"/>
        <w:jc w:val="both"/>
        <w:rPr>
          <w:rFonts w:ascii="Times New Roman" w:hAnsi="Times New Roman" w:cs="Times New Roman"/>
          <w:color w:val="333333"/>
          <w:sz w:val="28"/>
          <w:szCs w:val="28"/>
        </w:rPr>
      </w:pPr>
      <w:r w:rsidRPr="00301F71">
        <w:rPr>
          <w:rFonts w:ascii="Times New Roman" w:hAnsi="Times New Roman" w:cs="Times New Roman"/>
          <w:color w:val="333333"/>
          <w:sz w:val="28"/>
          <w:szCs w:val="28"/>
        </w:rPr>
        <w:t>Гражданский процессуальный кодекс Российской Федерации</w:t>
      </w:r>
      <w:r>
        <w:rPr>
          <w:rFonts w:ascii="Times New Roman" w:hAnsi="Times New Roman" w:cs="Times New Roman"/>
          <w:color w:val="333333"/>
          <w:sz w:val="28"/>
          <w:szCs w:val="28"/>
        </w:rPr>
        <w:t xml:space="preserve"> </w:t>
      </w:r>
      <w:r w:rsidRPr="00301F71">
        <w:rPr>
          <w:rFonts w:ascii="Times New Roman" w:hAnsi="Times New Roman" w:cs="Times New Roman"/>
          <w:color w:val="333333"/>
          <w:sz w:val="28"/>
          <w:szCs w:val="28"/>
        </w:rPr>
        <w:t>от 14.11.2002 N 138-ФЗ (ред. от 30.12.2015) (с изм. и доп., вступ. в силу с 01.01.2016)</w:t>
      </w:r>
      <w:r w:rsidR="00856921" w:rsidRPr="00856921">
        <w:rPr>
          <w:rFonts w:ascii="Times New Roman" w:hAnsi="Times New Roman" w:cs="Times New Roman"/>
          <w:color w:val="000000"/>
          <w:sz w:val="28"/>
          <w:szCs w:val="28"/>
          <w:shd w:val="clear" w:color="auto" w:fill="FFFFFF"/>
        </w:rPr>
        <w:t xml:space="preserve"> [Электронный ресурс] – СПС «Консультант Плюс».</w:t>
      </w:r>
    </w:p>
    <w:p w:rsidR="00820235" w:rsidRPr="00301F71" w:rsidRDefault="00820235" w:rsidP="00301F71">
      <w:pPr>
        <w:pStyle w:val="a3"/>
        <w:numPr>
          <w:ilvl w:val="0"/>
          <w:numId w:val="6"/>
        </w:numPr>
        <w:spacing w:line="360" w:lineRule="auto"/>
        <w:jc w:val="both"/>
        <w:rPr>
          <w:rFonts w:ascii="Times New Roman" w:hAnsi="Times New Roman" w:cs="Times New Roman"/>
          <w:sz w:val="28"/>
          <w:szCs w:val="28"/>
        </w:rPr>
      </w:pPr>
      <w:r w:rsidRPr="00301F71">
        <w:rPr>
          <w:rFonts w:ascii="Times New Roman" w:hAnsi="Times New Roman" w:cs="Times New Roman"/>
          <w:sz w:val="28"/>
          <w:szCs w:val="28"/>
        </w:rPr>
        <w:t>Постановление Пленума Верховного Суда РФ от 19.12.2003 «О судебном решении» [Электронный ресурс: СПС Консультант Плюс]</w:t>
      </w:r>
    </w:p>
    <w:p w:rsidR="00FA76FA" w:rsidRDefault="00FA76FA" w:rsidP="00F87A93">
      <w:pPr>
        <w:spacing w:line="360" w:lineRule="auto"/>
        <w:ind w:firstLine="709"/>
        <w:jc w:val="center"/>
        <w:rPr>
          <w:rFonts w:ascii="Times New Roman" w:hAnsi="Times New Roman" w:cs="Times New Roman"/>
          <w:b/>
          <w:color w:val="000000"/>
          <w:sz w:val="28"/>
          <w:szCs w:val="28"/>
          <w:shd w:val="clear" w:color="auto" w:fill="FFFFFF"/>
        </w:rPr>
      </w:pPr>
    </w:p>
    <w:p w:rsidR="00042721" w:rsidRPr="00301F71" w:rsidRDefault="00042721" w:rsidP="00042721">
      <w:pPr>
        <w:pStyle w:val="2"/>
        <w:spacing w:before="0"/>
        <w:rPr>
          <w:rFonts w:ascii="Times New Roman" w:hAnsi="Times New Roman" w:cs="Times New Roman"/>
          <w:bCs w:val="0"/>
          <w:color w:val="auto"/>
          <w:sz w:val="28"/>
          <w:szCs w:val="28"/>
        </w:rPr>
      </w:pPr>
      <w:bookmarkStart w:id="2" w:name="_Toc1914192"/>
      <w:r w:rsidRPr="00301F71">
        <w:rPr>
          <w:rFonts w:ascii="Times New Roman" w:hAnsi="Times New Roman" w:cs="Times New Roman"/>
          <w:bCs w:val="0"/>
          <w:color w:val="auto"/>
          <w:sz w:val="28"/>
          <w:szCs w:val="28"/>
        </w:rPr>
        <w:t>Научная литература и материалы периодической печати</w:t>
      </w:r>
      <w:bookmarkEnd w:id="2"/>
    </w:p>
    <w:p w:rsidR="00042721" w:rsidRPr="00042721" w:rsidRDefault="00042721" w:rsidP="00283B75"/>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Медведев И.Р., Учение об объяснениях сторон в гражданском процессе: Научное исследование. – СПб.:</w:t>
      </w:r>
      <w:r w:rsidR="00042721" w:rsidRPr="00820235">
        <w:rPr>
          <w:rFonts w:ascii="Times New Roman" w:hAnsi="Times New Roman" w:cs="Times New Roman"/>
          <w:sz w:val="28"/>
          <w:szCs w:val="28"/>
        </w:rPr>
        <w:t xml:space="preserve"> </w:t>
      </w:r>
      <w:r w:rsidRPr="00820235">
        <w:rPr>
          <w:rFonts w:ascii="Times New Roman" w:hAnsi="Times New Roman" w:cs="Times New Roman"/>
          <w:sz w:val="28"/>
          <w:szCs w:val="28"/>
        </w:rPr>
        <w:t>ООО «Университетский издательский консорциум «Юридическая книга». 2010</w:t>
      </w:r>
      <w:r w:rsidR="00042721" w:rsidRPr="00820235">
        <w:rPr>
          <w:rFonts w:ascii="Times New Roman" w:hAnsi="Times New Roman" w:cs="Times New Roman"/>
          <w:sz w:val="28"/>
          <w:szCs w:val="28"/>
        </w:rPr>
        <w:t>.</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Заговорский А. Очерки гражданского судопроизводства в новых административно-судебных и судебных учреждения. Одесса. , 1882.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Анненков К.Н. </w:t>
      </w:r>
      <w:r w:rsidR="00820235"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r w:rsidR="00820235" w:rsidRPr="00820235">
        <w:rPr>
          <w:rFonts w:ascii="Times New Roman" w:hAnsi="Times New Roman" w:cs="Times New Roman"/>
          <w:sz w:val="28"/>
          <w:szCs w:val="28"/>
        </w:rPr>
        <w:t xml:space="preserve">Система русского гражданского права. Том </w:t>
      </w:r>
      <w:r w:rsidR="00820235" w:rsidRPr="00820235">
        <w:rPr>
          <w:rFonts w:ascii="Times New Roman" w:hAnsi="Times New Roman" w:cs="Times New Roman"/>
          <w:sz w:val="28"/>
          <w:szCs w:val="28"/>
          <w:lang w:val="en-US"/>
        </w:rPr>
        <w:t>I</w:t>
      </w:r>
      <w:r w:rsidR="00820235" w:rsidRPr="00820235">
        <w:rPr>
          <w:rFonts w:ascii="Times New Roman" w:hAnsi="Times New Roman" w:cs="Times New Roman"/>
          <w:sz w:val="28"/>
          <w:szCs w:val="28"/>
        </w:rPr>
        <w:t xml:space="preserve"> , Санкт-Петербург,1889.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Гольмстен А.Х., Учебник русского гражданского судопроизводства, 1907</w:t>
      </w:r>
      <w:r w:rsidR="00042721"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lastRenderedPageBreak/>
        <w:t>Васьковский Е.В., Сборник статей по гражданскому и торговому праву памяти профессора Шершеневича /М.М. Агарков, С.А, Беляцкин, Е.В. Васьковский, М., 1915</w:t>
      </w:r>
      <w:r w:rsidR="00042721"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Васьковский</w:t>
      </w:r>
      <w:r w:rsidRPr="00820235">
        <w:rPr>
          <w:rFonts w:ascii="Times New Roman" w:hAnsi="Times New Roman" w:cs="Times New Roman"/>
          <w:b/>
          <w:sz w:val="28"/>
          <w:szCs w:val="28"/>
        </w:rPr>
        <w:t xml:space="preserve"> </w:t>
      </w:r>
      <w:r w:rsidRPr="00820235">
        <w:rPr>
          <w:rFonts w:ascii="Times New Roman" w:hAnsi="Times New Roman" w:cs="Times New Roman"/>
          <w:sz w:val="28"/>
          <w:szCs w:val="28"/>
        </w:rPr>
        <w:t xml:space="preserve">Е.В. Учебник гражданского процесса. М., 1917.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Яблочков Т.М. Субъекты судебного признания // Вестн. граждан. права, 1915. №2.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Яблочков Т.М. К учению о принципе диспозитивности в гражданском процессе// Памяти А.В. Завадского: Сб. статей по гражданскому и торговому праву и гражданскому процессу. Казань, 1917. </w:t>
      </w:r>
    </w:p>
    <w:p w:rsidR="00820235"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Гамбаров Ю.С. Гражданский процесс. Лекции. М.,1896</w:t>
      </w:r>
      <w:r w:rsidR="00820235"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Малышев К.И. Курс гражданского судопроизводства. 2-е изд. Т.1. СПб., 1876.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Яблочков Т.М. Пределы опровержимости судебного признания в гражданском процессе // Журнал Министерства Юстиции, 1916, №4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Курылев Избранные труды / С.В. Курылев. – Минск: Редакция журнала «Промышленно- торговое право», 2012.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Труды первой научной сессии Всесоюзного института юридических наук / Под ред. И.Т. Голякова. М., 1940.</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Юдельсон К.С. Проблема доказывания в советском гражданском процессе. М., 1951. </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Абрамов С.Н. Советский гражданский процесс : учебник для юрид. школ. М., 1952.</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Рындзюнский Г. Техника гражданского процесса. М., 1924.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Николаев С. «Признание» как судебное доказательство в гражданском процессе /ЕСЮ. 1929. №36.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Ратнер М. Значение признания в гражданском процессе // ЕСЮ. 1929. №40.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lastRenderedPageBreak/>
        <w:t>Краснокутский В.А. Очерки гражданского процессуального права: опыт систематизации законодательства РСФСР и СССР по судоустройству и граждскному судопроизводству. Кинешма, 1924</w:t>
      </w:r>
      <w:r w:rsidR="00042721"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Поволоцкий Л.И. Основные положения советского гражданского процесса в практике Верховного суда СССР периода Отечественной войны (1942-44) // СГиП.  1947. №7</w:t>
      </w:r>
      <w:r w:rsidR="00042721" w:rsidRPr="00820235">
        <w:rPr>
          <w:rFonts w:ascii="Times New Roman" w:hAnsi="Times New Roman" w:cs="Times New Roman"/>
          <w:sz w:val="28"/>
          <w:szCs w:val="28"/>
        </w:rPr>
        <w:t>.</w:t>
      </w:r>
    </w:p>
    <w:p w:rsidR="00042721"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Зейдер Н.Б. Юридическая природа признания в советском гражданском процессе // Вестн. сов. юстиции, 1926. № 11</w:t>
      </w:r>
      <w:r w:rsidR="00042721" w:rsidRPr="00820235">
        <w:rPr>
          <w:rFonts w:ascii="Times New Roman" w:hAnsi="Times New Roman" w:cs="Times New Roman"/>
          <w:sz w:val="28"/>
          <w:szCs w:val="28"/>
        </w:rPr>
        <w:t>.</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Гурвич М.А. Лекции по советскому гражданскому процессу. М., 1950.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Гражданский процесс : учебник для юрид. вузов / Под ред. С.Н. Абрамова. М., 1948.</w:t>
      </w:r>
    </w:p>
    <w:p w:rsidR="00FA76FA"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Егоров Л. Признание как судебное доказательствов гражданско процессе // ЕСЮ. 1929 №13.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Ельевич М. К разработке ГПК СССР // СЮ. 1939 №23-24.</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Рубинштейн С.Л. Основы общей психологии. М., 1946.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Треушников М.К. Судебные доказательства. 4-е изд., перераб. И доп. – М.: ОАО «Издательский дом «Городец»», 2005.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Клейнман А.Ф, Основные вопросы теории доказательств в советском гражданском процессе. Издательство Академии Наук СССР, М. 1950.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color w:val="000000"/>
          <w:sz w:val="28"/>
          <w:szCs w:val="28"/>
          <w:shd w:val="clear" w:color="auto" w:fill="FFFFFF"/>
        </w:rPr>
      </w:pPr>
      <w:r w:rsidRPr="00820235">
        <w:rPr>
          <w:rFonts w:ascii="Times New Roman" w:hAnsi="Times New Roman" w:cs="Times New Roman"/>
          <w:color w:val="000000"/>
          <w:sz w:val="28"/>
          <w:szCs w:val="28"/>
          <w:shd w:val="clear" w:color="auto" w:fill="FFFFFF"/>
        </w:rPr>
        <w:t>Юдельсон К.С. Судебные доказательства в гражданском процессе. - М.,1956г.</w:t>
      </w:r>
    </w:p>
    <w:p w:rsidR="000E343E" w:rsidRPr="00B40090"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B40090">
        <w:rPr>
          <w:rFonts w:ascii="Times New Roman" w:hAnsi="Times New Roman" w:cs="Times New Roman"/>
          <w:sz w:val="28"/>
          <w:szCs w:val="28"/>
        </w:rPr>
        <w:t>Полумордвинов Д.И. Признание стороны в гражданском процессе : дис</w:t>
      </w:r>
      <w:r w:rsidR="00B40090" w:rsidRPr="00B40090">
        <w:rPr>
          <w:rFonts w:ascii="Times New Roman" w:hAnsi="Times New Roman" w:cs="Times New Roman"/>
          <w:sz w:val="28"/>
          <w:szCs w:val="28"/>
        </w:rPr>
        <w:t>. … канд. юрид. наук. М., 1940</w:t>
      </w:r>
      <w:r w:rsidR="00283B75">
        <w:rPr>
          <w:rFonts w:ascii="Times New Roman" w:hAnsi="Times New Roman" w:cs="Times New Roman"/>
          <w:sz w:val="28"/>
          <w:szCs w:val="28"/>
        </w:rPr>
        <w:t>.</w:t>
      </w:r>
      <w:r w:rsidR="00B40090" w:rsidRPr="00B40090">
        <w:rPr>
          <w:rFonts w:ascii="Times New Roman" w:hAnsi="Times New Roman" w:cs="Times New Roman"/>
          <w:sz w:val="28"/>
          <w:szCs w:val="28"/>
        </w:rPr>
        <w:t xml:space="preserve">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Пучинский В.К. Судебное признание в советском гражданском процессе //  СГиП, 1954. №1.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Гражданский процесс: Учебник/ отв. ред. Н.А. Чечина, Д.М. Чечот. М., 1968. </w:t>
      </w:r>
    </w:p>
    <w:p w:rsidR="00FA76FA"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Гражданский процесс России: Учебник/ Под ред. М.А. Викут. 2-е изд. М., 2006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lastRenderedPageBreak/>
        <w:t>Ильинская И.М., Лесницкая Л.Ф. Судебное представительство в гражданском процессе. – М.: Юрид лит., 1964</w:t>
      </w:r>
      <w:r w:rsidR="00FA76FA" w:rsidRPr="00820235">
        <w:rPr>
          <w:rFonts w:ascii="Times New Roman" w:hAnsi="Times New Roman" w:cs="Times New Roman"/>
          <w:sz w:val="28"/>
          <w:szCs w:val="28"/>
        </w:rPr>
        <w:t>.</w:t>
      </w:r>
      <w:r w:rsidRPr="00820235">
        <w:rPr>
          <w:rFonts w:ascii="Times New Roman" w:hAnsi="Times New Roman" w:cs="Times New Roman"/>
          <w:sz w:val="28"/>
          <w:szCs w:val="28"/>
        </w:rPr>
        <w:t xml:space="preserve"> </w:t>
      </w:r>
    </w:p>
    <w:p w:rsidR="000E343E"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В.В. Ярков. Гражданский процесс: учебник для вузов. Издательство Волтерс Клувер, 2006.</w:t>
      </w:r>
    </w:p>
    <w:p w:rsidR="00FA76FA"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Гражданский процесс: Учебник. 2-е изд., перераб. И доп. / под ред. М.К. Треушникова. М.: ОАО «Издательский дом «Городец»», 2007. </w:t>
      </w:r>
    </w:p>
    <w:p w:rsidR="00FA76FA"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 xml:space="preserve">Табак И.А. Новые положения судебного представительства в гражданском судопроизводстве. Саратов. 2011. </w:t>
      </w:r>
    </w:p>
    <w:p w:rsidR="00F87A93" w:rsidRPr="0026565A"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26565A">
        <w:rPr>
          <w:rFonts w:ascii="Times New Roman" w:hAnsi="Times New Roman" w:cs="Times New Roman"/>
          <w:sz w:val="28"/>
          <w:szCs w:val="28"/>
        </w:rPr>
        <w:t>Сидоров Р.А. Представительство в гражданском процессе: Автореф. Дис</w:t>
      </w:r>
      <w:r w:rsidR="0026565A" w:rsidRPr="0026565A">
        <w:rPr>
          <w:rFonts w:ascii="Times New Roman" w:hAnsi="Times New Roman" w:cs="Times New Roman"/>
          <w:sz w:val="28"/>
          <w:szCs w:val="28"/>
        </w:rPr>
        <w:t>. …канд. Юрид. Наук. Тверь, 2003. – 28 с.</w:t>
      </w:r>
    </w:p>
    <w:p w:rsidR="00F87A93" w:rsidRPr="00820235" w:rsidRDefault="00F87A93" w:rsidP="00283B75">
      <w:pPr>
        <w:pStyle w:val="a3"/>
        <w:numPr>
          <w:ilvl w:val="0"/>
          <w:numId w:val="5"/>
        </w:numPr>
        <w:spacing w:line="360" w:lineRule="auto"/>
        <w:ind w:left="0" w:firstLine="142"/>
        <w:jc w:val="both"/>
        <w:rPr>
          <w:rFonts w:ascii="Times New Roman" w:hAnsi="Times New Roman" w:cs="Times New Roman"/>
          <w:color w:val="000000"/>
          <w:sz w:val="28"/>
          <w:szCs w:val="28"/>
        </w:rPr>
      </w:pPr>
      <w:r w:rsidRPr="00820235">
        <w:rPr>
          <w:rFonts w:ascii="Times New Roman" w:hAnsi="Times New Roman" w:cs="Times New Roman"/>
          <w:color w:val="000000"/>
          <w:sz w:val="28"/>
          <w:szCs w:val="28"/>
        </w:rPr>
        <w:t>Иоффе О.С.  Советское  гражданское    право.    М.,  1967.</w:t>
      </w:r>
    </w:p>
    <w:p w:rsidR="00F87A93" w:rsidRDefault="00F87A93" w:rsidP="00283B75">
      <w:pPr>
        <w:pStyle w:val="HTML"/>
        <w:numPr>
          <w:ilvl w:val="0"/>
          <w:numId w:val="5"/>
        </w:numPr>
        <w:spacing w:line="360" w:lineRule="auto"/>
        <w:ind w:left="0" w:firstLine="142"/>
        <w:jc w:val="both"/>
        <w:rPr>
          <w:rFonts w:ascii="Times New Roman" w:hAnsi="Times New Roman" w:cs="Times New Roman"/>
          <w:color w:val="000000"/>
          <w:sz w:val="28"/>
          <w:szCs w:val="28"/>
        </w:rPr>
      </w:pPr>
      <w:r w:rsidRPr="00042721">
        <w:rPr>
          <w:rFonts w:ascii="Times New Roman" w:hAnsi="Times New Roman" w:cs="Times New Roman"/>
          <w:color w:val="000000"/>
          <w:sz w:val="28"/>
          <w:szCs w:val="28"/>
        </w:rPr>
        <w:t xml:space="preserve">Агарков М.М.  Обязательство  по  советскому  гражданскому праву. М., 1940. </w:t>
      </w:r>
    </w:p>
    <w:p w:rsidR="00283B75" w:rsidRPr="00820235" w:rsidRDefault="00283B75" w:rsidP="00283B75">
      <w:pPr>
        <w:pStyle w:val="a3"/>
        <w:numPr>
          <w:ilvl w:val="0"/>
          <w:numId w:val="5"/>
        </w:numPr>
        <w:spacing w:line="360" w:lineRule="auto"/>
        <w:ind w:left="0" w:firstLine="142"/>
        <w:jc w:val="both"/>
        <w:rPr>
          <w:rFonts w:ascii="Times New Roman" w:hAnsi="Times New Roman" w:cs="Times New Roman"/>
          <w:color w:val="000000"/>
          <w:sz w:val="28"/>
          <w:szCs w:val="28"/>
        </w:rPr>
      </w:pPr>
      <w:r w:rsidRPr="00820235">
        <w:rPr>
          <w:rFonts w:ascii="Times New Roman" w:hAnsi="Times New Roman" w:cs="Times New Roman"/>
          <w:color w:val="000000"/>
          <w:sz w:val="28"/>
          <w:szCs w:val="28"/>
        </w:rPr>
        <w:t>Агарков М.М. Избранные труды по гражданскому праву В 2 т. Т.2 Общее учение об обязательствах и его отдельных видах. – М.: Статут, 2012.</w:t>
      </w:r>
    </w:p>
    <w:p w:rsidR="00F87A93" w:rsidRPr="00820235" w:rsidRDefault="00F87A93" w:rsidP="00283B75">
      <w:pPr>
        <w:pStyle w:val="a3"/>
        <w:numPr>
          <w:ilvl w:val="0"/>
          <w:numId w:val="5"/>
        </w:numPr>
        <w:spacing w:line="360" w:lineRule="auto"/>
        <w:ind w:left="0" w:firstLine="142"/>
        <w:jc w:val="both"/>
        <w:rPr>
          <w:rFonts w:ascii="Times New Roman" w:eastAsia="Times New Roman" w:hAnsi="Times New Roman" w:cs="Times New Roman"/>
          <w:color w:val="000000"/>
          <w:sz w:val="28"/>
          <w:szCs w:val="28"/>
          <w:lang w:eastAsia="ru-RU"/>
        </w:rPr>
      </w:pPr>
      <w:r w:rsidRPr="00820235">
        <w:rPr>
          <w:rFonts w:ascii="Times New Roman" w:eastAsia="Times New Roman" w:hAnsi="Times New Roman" w:cs="Times New Roman"/>
          <w:color w:val="000000"/>
          <w:sz w:val="28"/>
          <w:szCs w:val="28"/>
          <w:lang w:eastAsia="ru-RU"/>
        </w:rPr>
        <w:t>Крашенинников Е.А., Ю.В. Байгушина. Элементы понятия представительства. [Электронный ресурс: http://www.szrf.ru/doc.phtml?nb=edition07&amp;issid=2012003000&amp;docid=3]</w:t>
      </w:r>
    </w:p>
    <w:p w:rsidR="00F87A93" w:rsidRPr="00820235" w:rsidRDefault="00F87A93" w:rsidP="00283B75">
      <w:pPr>
        <w:pStyle w:val="a3"/>
        <w:numPr>
          <w:ilvl w:val="0"/>
          <w:numId w:val="5"/>
        </w:numPr>
        <w:spacing w:line="360" w:lineRule="auto"/>
        <w:ind w:left="0" w:firstLine="142"/>
        <w:jc w:val="both"/>
        <w:rPr>
          <w:rFonts w:ascii="Times New Roman" w:eastAsia="Times New Roman" w:hAnsi="Times New Roman" w:cs="Times New Roman"/>
          <w:color w:val="000000"/>
          <w:sz w:val="28"/>
          <w:szCs w:val="28"/>
          <w:lang w:eastAsia="ru-RU"/>
        </w:rPr>
      </w:pPr>
      <w:r w:rsidRPr="00820235">
        <w:rPr>
          <w:rFonts w:ascii="Times New Roman" w:hAnsi="Times New Roman" w:cs="Times New Roman"/>
          <w:sz w:val="28"/>
          <w:szCs w:val="28"/>
        </w:rPr>
        <w:t xml:space="preserve">Е.Л. Невзгодина Представительство по советскому гражданскому праву. Томск., 1980. </w:t>
      </w:r>
    </w:p>
    <w:p w:rsidR="00042721" w:rsidRPr="00820235" w:rsidRDefault="00F87A93" w:rsidP="00283B75">
      <w:pPr>
        <w:pStyle w:val="a3"/>
        <w:numPr>
          <w:ilvl w:val="0"/>
          <w:numId w:val="5"/>
        </w:numPr>
        <w:spacing w:line="360" w:lineRule="auto"/>
        <w:ind w:left="0" w:firstLine="142"/>
        <w:jc w:val="both"/>
        <w:rPr>
          <w:rFonts w:ascii="Times New Roman" w:hAnsi="Times New Roman" w:cs="Times New Roman"/>
          <w:sz w:val="28"/>
          <w:szCs w:val="28"/>
        </w:rPr>
      </w:pPr>
      <w:r w:rsidRPr="00820235">
        <w:rPr>
          <w:rFonts w:ascii="Times New Roman" w:hAnsi="Times New Roman" w:cs="Times New Roman"/>
          <w:sz w:val="28"/>
          <w:szCs w:val="28"/>
        </w:rPr>
        <w:t>Орешин Е.И. Представительство по советскому гражданскому праву. Томск., 1980.</w:t>
      </w:r>
    </w:p>
    <w:p w:rsidR="00042721" w:rsidRPr="00820235" w:rsidRDefault="00F87A93" w:rsidP="00283B75">
      <w:pPr>
        <w:pStyle w:val="a3"/>
        <w:numPr>
          <w:ilvl w:val="0"/>
          <w:numId w:val="5"/>
        </w:numPr>
        <w:spacing w:line="360" w:lineRule="auto"/>
        <w:ind w:left="0" w:firstLine="142"/>
        <w:jc w:val="both"/>
        <w:rPr>
          <w:rFonts w:ascii="Times New Roman" w:hAnsi="Times New Roman" w:cs="Times New Roman"/>
          <w:color w:val="000000"/>
          <w:sz w:val="28"/>
          <w:szCs w:val="28"/>
        </w:rPr>
      </w:pPr>
      <w:r w:rsidRPr="00820235">
        <w:rPr>
          <w:rFonts w:ascii="Times New Roman" w:hAnsi="Times New Roman" w:cs="Times New Roman"/>
          <w:color w:val="000000"/>
          <w:sz w:val="28"/>
          <w:szCs w:val="28"/>
        </w:rPr>
        <w:t xml:space="preserve">Рясенцев В.А. Понятие и юридическая природа полномочия представителя в гражданском праве // Методические материалы ВЮЗИ. М., 1948. Вып. 2. </w:t>
      </w:r>
    </w:p>
    <w:sectPr w:rsidR="00042721" w:rsidRPr="00820235" w:rsidSect="00D24CBD">
      <w:headerReference w:type="default" r:id="rId8"/>
      <w:footerReference w:type="default" r:id="rId9"/>
      <w:headerReference w:type="first" r:id="rId1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8C" w:rsidRDefault="0098648C" w:rsidP="002D2995">
      <w:pPr>
        <w:spacing w:after="0" w:line="240" w:lineRule="auto"/>
      </w:pPr>
      <w:r>
        <w:separator/>
      </w:r>
    </w:p>
  </w:endnote>
  <w:endnote w:type="continuationSeparator" w:id="0">
    <w:p w:rsidR="0098648C" w:rsidRDefault="0098648C" w:rsidP="002D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51" w:rsidRPr="00D63B51" w:rsidRDefault="00D63B51">
    <w:pPr>
      <w:pStyle w:val="ad"/>
      <w:jc w:val="center"/>
      <w:rPr>
        <w:rFonts w:ascii="Times New Roman" w:hAnsi="Times New Roman" w:cs="Times New Roman"/>
        <w:sz w:val="24"/>
        <w:szCs w:val="24"/>
      </w:rPr>
    </w:pPr>
  </w:p>
  <w:p w:rsidR="00905180" w:rsidRPr="00D63B51" w:rsidRDefault="00905180">
    <w:pPr>
      <w:pStyle w:val="a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8C" w:rsidRDefault="0098648C" w:rsidP="002D2995">
      <w:pPr>
        <w:spacing w:after="0" w:line="240" w:lineRule="auto"/>
      </w:pPr>
      <w:r>
        <w:separator/>
      </w:r>
    </w:p>
  </w:footnote>
  <w:footnote w:type="continuationSeparator" w:id="0">
    <w:p w:rsidR="0098648C" w:rsidRDefault="0098648C" w:rsidP="002D2995">
      <w:pPr>
        <w:spacing w:after="0" w:line="240" w:lineRule="auto"/>
      </w:pPr>
      <w:r>
        <w:continuationSeparator/>
      </w:r>
    </w:p>
  </w:footnote>
  <w:footnote w:id="1">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С.16</w:t>
      </w:r>
    </w:p>
    <w:p w:rsidR="00905180" w:rsidRPr="0003043F" w:rsidRDefault="00905180">
      <w:pPr>
        <w:pStyle w:val="a8"/>
        <w:rPr>
          <w:rFonts w:ascii="Times New Roman" w:hAnsi="Times New Roman" w:cs="Times New Roman"/>
          <w:sz w:val="24"/>
          <w:szCs w:val="24"/>
        </w:rPr>
      </w:pPr>
    </w:p>
  </w:footnote>
  <w:footnote w:id="2">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Заговорский А. Очерки гражданского судопроизводства в новых административно-судебных и судебных учреждения. Одесса. , 1882. С.191-195</w:t>
      </w:r>
    </w:p>
    <w:p w:rsidR="00905180" w:rsidRPr="008E56D9" w:rsidRDefault="00905180" w:rsidP="008E56D9">
      <w:pPr>
        <w:spacing w:line="276" w:lineRule="auto"/>
        <w:jc w:val="both"/>
        <w:rPr>
          <w:rFonts w:ascii="Times New Roman" w:hAnsi="Times New Roman" w:cs="Times New Roman"/>
          <w:sz w:val="24"/>
          <w:szCs w:val="24"/>
        </w:rPr>
      </w:pPr>
    </w:p>
  </w:footnote>
  <w:footnote w:id="3">
    <w:p w:rsidR="00905180" w:rsidRPr="008E56D9" w:rsidRDefault="00905180" w:rsidP="008E56D9">
      <w:pPr>
        <w:spacing w:line="276" w:lineRule="auto"/>
        <w:jc w:val="both"/>
        <w:rPr>
          <w:rFonts w:ascii="Times New Roman" w:hAnsi="Times New Roman" w:cs="Times New Roman"/>
          <w:sz w:val="24"/>
          <w:szCs w:val="24"/>
        </w:rPr>
      </w:pPr>
      <w:r w:rsidRPr="008E56D9">
        <w:rPr>
          <w:rStyle w:val="aa"/>
          <w:rFonts w:ascii="Times New Roman" w:hAnsi="Times New Roman" w:cs="Times New Roman"/>
          <w:sz w:val="24"/>
          <w:szCs w:val="24"/>
        </w:rPr>
        <w:footnoteRef/>
      </w:r>
      <w:r w:rsidRPr="008E56D9">
        <w:rPr>
          <w:rFonts w:ascii="Times New Roman" w:hAnsi="Times New Roman" w:cs="Times New Roman"/>
          <w:sz w:val="24"/>
          <w:szCs w:val="24"/>
        </w:rPr>
        <w:t xml:space="preserve"> – Анненков К.Н. – Система русского гражданского права. Том </w:t>
      </w:r>
      <w:r w:rsidRPr="008E56D9">
        <w:rPr>
          <w:rFonts w:ascii="Times New Roman" w:hAnsi="Times New Roman" w:cs="Times New Roman"/>
          <w:sz w:val="24"/>
          <w:szCs w:val="24"/>
          <w:lang w:val="en-US"/>
        </w:rPr>
        <w:t>I</w:t>
      </w:r>
      <w:r w:rsidRPr="008E56D9">
        <w:rPr>
          <w:rFonts w:ascii="Times New Roman" w:hAnsi="Times New Roman" w:cs="Times New Roman"/>
          <w:sz w:val="24"/>
          <w:szCs w:val="24"/>
        </w:rPr>
        <w:t xml:space="preserve"> , Санкт-Петербург,1889. С.74-75</w:t>
      </w:r>
    </w:p>
    <w:p w:rsidR="00905180" w:rsidRDefault="00905180">
      <w:pPr>
        <w:pStyle w:val="a8"/>
      </w:pPr>
    </w:p>
  </w:footnote>
  <w:footnote w:id="4">
    <w:p w:rsidR="00905180" w:rsidRPr="0003043F" w:rsidRDefault="00905180" w:rsidP="002D2995">
      <w:pPr>
        <w:spacing w:line="36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Гольмстен А.Х., Учебник русского гражданского судопроизводства, 1907, с.100-120</w:t>
      </w:r>
    </w:p>
    <w:p w:rsidR="00905180" w:rsidRPr="0003043F" w:rsidRDefault="00905180">
      <w:pPr>
        <w:pStyle w:val="a8"/>
        <w:rPr>
          <w:rFonts w:ascii="Times New Roman" w:hAnsi="Times New Roman" w:cs="Times New Roman"/>
          <w:sz w:val="24"/>
          <w:szCs w:val="24"/>
        </w:rPr>
      </w:pPr>
    </w:p>
  </w:footnote>
  <w:footnote w:id="5">
    <w:p w:rsidR="00905180" w:rsidRPr="0003043F" w:rsidRDefault="00905180" w:rsidP="00760A5B">
      <w:pPr>
        <w:spacing w:line="240" w:lineRule="auto"/>
        <w:ind w:firstLine="709"/>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Васьковский Е.В., Сборник статей по гражданскому и торговому праву памяти профессора Шершеневича /М.М. Агарков, С.А, Беляцкин, Е.В. Васьковский, М., 1915, с.53</w:t>
      </w:r>
    </w:p>
    <w:p w:rsidR="00905180" w:rsidRPr="0003043F" w:rsidRDefault="00905180">
      <w:pPr>
        <w:pStyle w:val="a8"/>
        <w:rPr>
          <w:rFonts w:ascii="Times New Roman" w:hAnsi="Times New Roman" w:cs="Times New Roman"/>
          <w:sz w:val="24"/>
          <w:szCs w:val="24"/>
        </w:rPr>
      </w:pPr>
    </w:p>
  </w:footnote>
  <w:footnote w:id="6">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Васьковский Е.В. Учебник гражданского процесса. М., 1917. С. 243</w:t>
      </w:r>
    </w:p>
    <w:p w:rsidR="00905180" w:rsidRPr="0003043F" w:rsidRDefault="00905180" w:rsidP="00760A5B">
      <w:pPr>
        <w:pStyle w:val="a8"/>
        <w:rPr>
          <w:rFonts w:ascii="Times New Roman" w:hAnsi="Times New Roman" w:cs="Times New Roman"/>
          <w:sz w:val="24"/>
          <w:szCs w:val="24"/>
        </w:rPr>
      </w:pPr>
    </w:p>
  </w:footnote>
  <w:footnote w:id="7">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Яблочков Т.М. Субъекты судебного признания // Вестн. граждан. права, 1915. №2. С. </w:t>
      </w:r>
      <w:r>
        <w:rPr>
          <w:rFonts w:ascii="Times New Roman" w:hAnsi="Times New Roman" w:cs="Times New Roman"/>
          <w:sz w:val="24"/>
          <w:szCs w:val="24"/>
        </w:rPr>
        <w:t>70</w:t>
      </w:r>
    </w:p>
    <w:p w:rsidR="00905180" w:rsidRPr="0003043F" w:rsidRDefault="00905180">
      <w:pPr>
        <w:pStyle w:val="a8"/>
        <w:rPr>
          <w:rFonts w:ascii="Times New Roman" w:hAnsi="Times New Roman" w:cs="Times New Roman"/>
          <w:sz w:val="24"/>
          <w:szCs w:val="24"/>
        </w:rPr>
      </w:pPr>
    </w:p>
  </w:footnote>
  <w:footnote w:id="8">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С.142</w:t>
      </w:r>
    </w:p>
    <w:p w:rsidR="00905180" w:rsidRPr="0003043F" w:rsidRDefault="00905180" w:rsidP="00760A5B">
      <w:pPr>
        <w:pStyle w:val="a8"/>
        <w:rPr>
          <w:rFonts w:ascii="Times New Roman" w:hAnsi="Times New Roman" w:cs="Times New Roman"/>
          <w:sz w:val="24"/>
          <w:szCs w:val="24"/>
        </w:rPr>
      </w:pPr>
    </w:p>
  </w:footnote>
  <w:footnote w:id="9">
    <w:p w:rsidR="00905180" w:rsidRPr="0003043F" w:rsidRDefault="00905180" w:rsidP="00760A5B">
      <w:pPr>
        <w:pStyle w:val="a8"/>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5277B4">
        <w:rPr>
          <w:rFonts w:ascii="Times New Roman" w:hAnsi="Times New Roman" w:cs="Times New Roman"/>
          <w:sz w:val="24"/>
          <w:szCs w:val="24"/>
        </w:rPr>
        <w:t xml:space="preserve"> – </w:t>
      </w:r>
      <w:r w:rsidRPr="0003043F">
        <w:rPr>
          <w:rFonts w:ascii="Times New Roman" w:hAnsi="Times New Roman" w:cs="Times New Roman"/>
          <w:sz w:val="24"/>
          <w:szCs w:val="24"/>
          <w:lang w:val="en-US"/>
        </w:rPr>
        <w:t>Hesse</w:t>
      </w:r>
      <w:r w:rsidRPr="005277B4">
        <w:rPr>
          <w:rFonts w:ascii="Times New Roman" w:hAnsi="Times New Roman" w:cs="Times New Roman"/>
          <w:sz w:val="24"/>
          <w:szCs w:val="24"/>
        </w:rPr>
        <w:t xml:space="preserve"> </w:t>
      </w:r>
      <w:r w:rsidRPr="0003043F">
        <w:rPr>
          <w:rFonts w:ascii="Times New Roman" w:hAnsi="Times New Roman" w:cs="Times New Roman"/>
          <w:sz w:val="24"/>
          <w:szCs w:val="24"/>
          <w:lang w:val="en-US"/>
        </w:rPr>
        <w:t>C</w:t>
      </w:r>
      <w:r w:rsidRPr="005277B4">
        <w:rPr>
          <w:rFonts w:ascii="Times New Roman" w:hAnsi="Times New Roman" w:cs="Times New Roman"/>
          <w:sz w:val="24"/>
          <w:szCs w:val="24"/>
        </w:rPr>
        <w:t>.</w:t>
      </w:r>
      <w:r w:rsidRPr="0003043F">
        <w:rPr>
          <w:rFonts w:ascii="Times New Roman" w:hAnsi="Times New Roman" w:cs="Times New Roman"/>
          <w:sz w:val="24"/>
          <w:szCs w:val="24"/>
          <w:lang w:val="en-US"/>
        </w:rPr>
        <w:t>A</w:t>
      </w:r>
      <w:r w:rsidRPr="005277B4">
        <w:rPr>
          <w:rFonts w:ascii="Times New Roman" w:hAnsi="Times New Roman" w:cs="Times New Roman"/>
          <w:sz w:val="24"/>
          <w:szCs w:val="24"/>
        </w:rPr>
        <w:t xml:space="preserve">. </w:t>
      </w:r>
      <w:r w:rsidRPr="0003043F">
        <w:rPr>
          <w:rFonts w:ascii="Times New Roman" w:hAnsi="Times New Roman" w:cs="Times New Roman"/>
          <w:sz w:val="24"/>
          <w:szCs w:val="24"/>
          <w:lang w:val="en-US"/>
        </w:rPr>
        <w:t>Juristiche</w:t>
      </w:r>
      <w:r w:rsidRPr="005277B4">
        <w:rPr>
          <w:rFonts w:ascii="Times New Roman" w:hAnsi="Times New Roman" w:cs="Times New Roman"/>
          <w:sz w:val="24"/>
          <w:szCs w:val="24"/>
        </w:rPr>
        <w:t xml:space="preserve"> </w:t>
      </w:r>
      <w:r w:rsidRPr="0003043F">
        <w:rPr>
          <w:rFonts w:ascii="Times New Roman" w:hAnsi="Times New Roman" w:cs="Times New Roman"/>
          <w:sz w:val="24"/>
          <w:szCs w:val="24"/>
          <w:lang w:val="en-US"/>
        </w:rPr>
        <w:t>Probleme</w:t>
      </w:r>
      <w:r w:rsidRPr="005277B4">
        <w:rPr>
          <w:rFonts w:ascii="Times New Roman" w:hAnsi="Times New Roman" w:cs="Times New Roman"/>
          <w:sz w:val="24"/>
          <w:szCs w:val="24"/>
        </w:rPr>
        <w:t xml:space="preserve">. </w:t>
      </w:r>
      <w:r w:rsidRPr="0003043F">
        <w:rPr>
          <w:rFonts w:ascii="Times New Roman" w:hAnsi="Times New Roman" w:cs="Times New Roman"/>
          <w:sz w:val="24"/>
          <w:szCs w:val="24"/>
          <w:lang w:val="en-US"/>
        </w:rPr>
        <w:t>S</w:t>
      </w:r>
      <w:r w:rsidRPr="0003043F">
        <w:rPr>
          <w:rFonts w:ascii="Times New Roman" w:hAnsi="Times New Roman" w:cs="Times New Roman"/>
          <w:sz w:val="24"/>
          <w:szCs w:val="24"/>
        </w:rPr>
        <w:t>.5,, 12, 22,28-30.</w:t>
      </w:r>
    </w:p>
  </w:footnote>
  <w:footnote w:id="10">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С.143.</w:t>
      </w:r>
    </w:p>
    <w:p w:rsidR="00905180" w:rsidRPr="0003043F" w:rsidRDefault="00905180">
      <w:pPr>
        <w:pStyle w:val="a8"/>
        <w:rPr>
          <w:rFonts w:ascii="Times New Roman" w:hAnsi="Times New Roman" w:cs="Times New Roman"/>
          <w:sz w:val="24"/>
          <w:szCs w:val="24"/>
        </w:rPr>
      </w:pPr>
    </w:p>
  </w:footnote>
  <w:footnote w:id="11">
    <w:p w:rsidR="00905180" w:rsidRPr="0003043F" w:rsidRDefault="00905180" w:rsidP="00760A5B">
      <w:pPr>
        <w:spacing w:line="240" w:lineRule="auto"/>
        <w:jc w:val="both"/>
        <w:rPr>
          <w:rFonts w:ascii="Times New Roman" w:hAnsi="Times New Roman" w:cs="Times New Roman"/>
          <w:sz w:val="24"/>
          <w:szCs w:val="24"/>
        </w:rPr>
      </w:pPr>
      <w:r w:rsidRPr="0003043F">
        <w:rPr>
          <w:rStyle w:val="aa"/>
          <w:rFonts w:ascii="Times New Roman" w:hAnsi="Times New Roman" w:cs="Times New Roman"/>
          <w:sz w:val="24"/>
          <w:szCs w:val="24"/>
        </w:rPr>
        <w:footnoteRef/>
      </w:r>
      <w:r w:rsidRPr="0003043F">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С.83-84; </w:t>
      </w:r>
    </w:p>
    <w:p w:rsidR="00905180" w:rsidRPr="0003043F" w:rsidRDefault="00905180">
      <w:pPr>
        <w:pStyle w:val="a8"/>
        <w:rPr>
          <w:rFonts w:ascii="Times New Roman" w:hAnsi="Times New Roman" w:cs="Times New Roman"/>
          <w:sz w:val="24"/>
          <w:szCs w:val="24"/>
        </w:rPr>
      </w:pPr>
    </w:p>
  </w:footnote>
  <w:footnote w:id="12">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w:t>
      </w:r>
      <w:r w:rsidRPr="00760A5B">
        <w:rPr>
          <w:rFonts w:ascii="Times New Roman" w:hAnsi="Times New Roman" w:cs="Times New Roman"/>
          <w:sz w:val="24"/>
          <w:szCs w:val="24"/>
          <w:lang w:val="en-US"/>
        </w:rPr>
        <w:t xml:space="preserve">2010., </w:t>
      </w:r>
      <w:r w:rsidRPr="00760A5B">
        <w:rPr>
          <w:rFonts w:ascii="Times New Roman" w:hAnsi="Times New Roman" w:cs="Times New Roman"/>
          <w:sz w:val="24"/>
          <w:szCs w:val="24"/>
        </w:rPr>
        <w:t>С</w:t>
      </w:r>
      <w:r w:rsidRPr="00760A5B">
        <w:rPr>
          <w:rFonts w:ascii="Times New Roman" w:hAnsi="Times New Roman" w:cs="Times New Roman"/>
          <w:sz w:val="24"/>
          <w:szCs w:val="24"/>
          <w:lang w:val="en-US"/>
        </w:rPr>
        <w:t xml:space="preserve">.84, </w:t>
      </w:r>
      <w:r w:rsidRPr="00760A5B">
        <w:rPr>
          <w:rFonts w:ascii="Times New Roman" w:hAnsi="Times New Roman" w:cs="Times New Roman"/>
          <w:sz w:val="24"/>
          <w:szCs w:val="24"/>
        </w:rPr>
        <w:t>Ссылка</w:t>
      </w:r>
      <w:r w:rsidRPr="00760A5B">
        <w:rPr>
          <w:rFonts w:ascii="Times New Roman" w:hAnsi="Times New Roman" w:cs="Times New Roman"/>
          <w:sz w:val="24"/>
          <w:szCs w:val="24"/>
          <w:lang w:val="en-US"/>
        </w:rPr>
        <w:t>: Pollak R. Das gerichtliche Gestandniss im Civilprocess. Berlin, 1893. S</w:t>
      </w:r>
      <w:r w:rsidRPr="00760A5B">
        <w:rPr>
          <w:rFonts w:ascii="Times New Roman" w:hAnsi="Times New Roman" w:cs="Times New Roman"/>
          <w:sz w:val="24"/>
          <w:szCs w:val="24"/>
        </w:rPr>
        <w:t xml:space="preserve"> 39-59.</w:t>
      </w:r>
    </w:p>
    <w:p w:rsidR="00905180" w:rsidRDefault="00905180">
      <w:pPr>
        <w:pStyle w:val="a8"/>
      </w:pPr>
    </w:p>
  </w:footnote>
  <w:footnote w:id="13">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С.144.</w:t>
      </w:r>
    </w:p>
    <w:p w:rsidR="00905180" w:rsidRPr="00760A5B" w:rsidRDefault="00905180" w:rsidP="00760A5B">
      <w:pPr>
        <w:pStyle w:val="a8"/>
        <w:rPr>
          <w:rFonts w:ascii="Times New Roman" w:hAnsi="Times New Roman" w:cs="Times New Roman"/>
          <w:sz w:val="24"/>
          <w:szCs w:val="24"/>
        </w:rPr>
      </w:pPr>
    </w:p>
  </w:footnote>
  <w:footnote w:id="14">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С.144-145.</w:t>
      </w:r>
    </w:p>
    <w:p w:rsidR="00905180" w:rsidRPr="00760A5B" w:rsidRDefault="00905180" w:rsidP="00760A5B">
      <w:pPr>
        <w:pStyle w:val="a8"/>
        <w:jc w:val="both"/>
        <w:rPr>
          <w:rFonts w:ascii="Times New Roman" w:hAnsi="Times New Roman" w:cs="Times New Roman"/>
          <w:sz w:val="24"/>
          <w:szCs w:val="24"/>
        </w:rPr>
      </w:pPr>
    </w:p>
  </w:footnote>
  <w:footnote w:id="15">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von Bethmann-Hollweg M.A. Versuche uber einzeine Theile der Theorie des Civilprozesses. S.251-253, 257-258; Bulow O. Das Gestandnissrecht. S. 226; Langenbeck W. S. 119; Von Saviny F.C. System… B</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Vll</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Berlin</w:t>
      </w:r>
      <w:r w:rsidRPr="00760A5B">
        <w:rPr>
          <w:rFonts w:ascii="Times New Roman" w:hAnsi="Times New Roman" w:cs="Times New Roman"/>
          <w:sz w:val="24"/>
          <w:szCs w:val="24"/>
        </w:rPr>
        <w:t xml:space="preserve">, 1848. </w:t>
      </w:r>
      <w:r w:rsidRPr="00760A5B">
        <w:rPr>
          <w:rFonts w:ascii="Times New Roman" w:hAnsi="Times New Roman" w:cs="Times New Roman"/>
          <w:sz w:val="24"/>
          <w:szCs w:val="24"/>
          <w:lang w:val="en-US"/>
        </w:rPr>
        <w:t>S</w:t>
      </w:r>
      <w:r w:rsidRPr="00760A5B">
        <w:rPr>
          <w:rFonts w:ascii="Times New Roman" w:hAnsi="Times New Roman" w:cs="Times New Roman"/>
          <w:sz w:val="24"/>
          <w:szCs w:val="24"/>
        </w:rPr>
        <w:t>. 11, 27, 41 (перевод И.Р. Медведева, Там же).</w:t>
      </w:r>
    </w:p>
  </w:footnote>
  <w:footnote w:id="16">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Медведев И.Р., там же, С.147.</w:t>
      </w:r>
    </w:p>
    <w:p w:rsidR="00905180" w:rsidRDefault="00905180" w:rsidP="00760A5B">
      <w:pPr>
        <w:pStyle w:val="a8"/>
        <w:jc w:val="both"/>
      </w:pPr>
    </w:p>
  </w:footnote>
  <w:footnote w:id="17">
    <w:p w:rsidR="00905180" w:rsidRPr="00325595" w:rsidRDefault="00905180" w:rsidP="00760A5B">
      <w:pPr>
        <w:pStyle w:val="a8"/>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Von Saviny F.C. System… B. Vll. Berlin, 1848. S. 127-138; Windscheid B. Lehrbruch des Pandektenrechts 6 Aufl. B.1 Frankfurt f. V., 1887. S. 176-201. (</w:t>
      </w:r>
      <w:r w:rsidRPr="00760A5B">
        <w:rPr>
          <w:rFonts w:ascii="Times New Roman" w:hAnsi="Times New Roman" w:cs="Times New Roman"/>
          <w:sz w:val="24"/>
          <w:szCs w:val="24"/>
        </w:rPr>
        <w:t>перевод</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И</w:t>
      </w:r>
      <w:r w:rsidRPr="00760A5B">
        <w:rPr>
          <w:rFonts w:ascii="Times New Roman" w:hAnsi="Times New Roman" w:cs="Times New Roman"/>
          <w:sz w:val="24"/>
          <w:szCs w:val="24"/>
          <w:lang w:val="en-US"/>
        </w:rPr>
        <w:t>.</w:t>
      </w:r>
      <w:r w:rsidRPr="00760A5B">
        <w:rPr>
          <w:rFonts w:ascii="Times New Roman" w:hAnsi="Times New Roman" w:cs="Times New Roman"/>
          <w:sz w:val="24"/>
          <w:szCs w:val="24"/>
        </w:rPr>
        <w:t>Р</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Медведева</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там</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же</w:t>
      </w:r>
      <w:r w:rsidRPr="00760A5B">
        <w:rPr>
          <w:rFonts w:ascii="Times New Roman" w:hAnsi="Times New Roman" w:cs="Times New Roman"/>
          <w:sz w:val="24"/>
          <w:szCs w:val="24"/>
          <w:lang w:val="en-US"/>
        </w:rPr>
        <w:t>)</w:t>
      </w:r>
    </w:p>
  </w:footnote>
  <w:footnote w:id="18">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Trutter J. Ueber prozessualiche Rechtsgeschafte. Civilpozessuale</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Studie</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Munchen</w:t>
      </w:r>
      <w:r w:rsidRPr="00760A5B">
        <w:rPr>
          <w:rFonts w:ascii="Times New Roman" w:hAnsi="Times New Roman" w:cs="Times New Roman"/>
          <w:sz w:val="24"/>
          <w:szCs w:val="24"/>
        </w:rPr>
        <w:t>, 1890</w:t>
      </w:r>
    </w:p>
    <w:p w:rsidR="00905180" w:rsidRPr="00760A5B" w:rsidRDefault="00905180" w:rsidP="00760A5B">
      <w:pPr>
        <w:pStyle w:val="a8"/>
        <w:jc w:val="both"/>
        <w:rPr>
          <w:rFonts w:ascii="Times New Roman" w:hAnsi="Times New Roman" w:cs="Times New Roman"/>
          <w:sz w:val="24"/>
          <w:szCs w:val="24"/>
        </w:rPr>
      </w:pPr>
    </w:p>
  </w:footnote>
  <w:footnote w:id="19">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Яблочков Т.М. К учению о принципе диспозитивности в гражданском процессе// Памяти А.В. Завадского: Сб. статей по гражданскому и торговому праву и гражданскому процессу. Казань, 1917. С. 34-63.</w:t>
      </w:r>
    </w:p>
    <w:p w:rsidR="00905180" w:rsidRPr="00760A5B" w:rsidRDefault="00905180" w:rsidP="00760A5B">
      <w:pPr>
        <w:pStyle w:val="a8"/>
        <w:jc w:val="both"/>
        <w:rPr>
          <w:rFonts w:ascii="Times New Roman" w:hAnsi="Times New Roman" w:cs="Times New Roman"/>
          <w:sz w:val="24"/>
          <w:szCs w:val="24"/>
        </w:rPr>
      </w:pPr>
    </w:p>
  </w:footnote>
  <w:footnote w:id="20">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Гамбаров Ю.С. Гражданский процесс. Лекции. М.,1896, С.54; Исаченко В.Л. Гражданский процесс. Практический комментарий на вторую книгу УГС. 2-е изд. Т.2 СПб., 1910. С.682-683. Малышев К.И. Курс гражданского судопроизводства. 2-е изд. Т.1. СПб., 1876. С.302</w:t>
      </w:r>
    </w:p>
  </w:footnote>
  <w:footnote w:id="21">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С.148.</w:t>
      </w:r>
    </w:p>
    <w:p w:rsidR="00905180" w:rsidRDefault="00905180">
      <w:pPr>
        <w:pStyle w:val="a8"/>
      </w:pPr>
    </w:p>
  </w:footnote>
  <w:footnote w:id="22">
    <w:p w:rsidR="00905180" w:rsidRPr="00760A5B" w:rsidRDefault="00905180" w:rsidP="00760A5B">
      <w:pPr>
        <w:spacing w:line="240" w:lineRule="auto"/>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w:t>
      </w:r>
      <w:r w:rsidRPr="00760A5B">
        <w:rPr>
          <w:rFonts w:ascii="Times New Roman" w:hAnsi="Times New Roman" w:cs="Times New Roman"/>
          <w:sz w:val="24"/>
          <w:szCs w:val="24"/>
          <w:lang w:val="en-US"/>
        </w:rPr>
        <w:t>Kohler</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I</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Prozesshandlungen</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mit</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Civilchtwitkung</w:t>
      </w:r>
      <w:r w:rsidRPr="00760A5B">
        <w:rPr>
          <w:rFonts w:ascii="Times New Roman" w:hAnsi="Times New Roman" w:cs="Times New Roman"/>
          <w:sz w:val="24"/>
          <w:szCs w:val="24"/>
        </w:rPr>
        <w:t xml:space="preserve"> // </w:t>
      </w:r>
      <w:r w:rsidRPr="00760A5B">
        <w:rPr>
          <w:rFonts w:ascii="Times New Roman" w:hAnsi="Times New Roman" w:cs="Times New Roman"/>
          <w:sz w:val="24"/>
          <w:szCs w:val="24"/>
          <w:lang w:val="en-US"/>
        </w:rPr>
        <w:t>ZfdC</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B</w:t>
      </w:r>
      <w:r w:rsidRPr="00760A5B">
        <w:rPr>
          <w:rFonts w:ascii="Times New Roman" w:hAnsi="Times New Roman" w:cs="Times New Roman"/>
          <w:sz w:val="24"/>
          <w:szCs w:val="24"/>
        </w:rPr>
        <w:t xml:space="preserve">.29 </w:t>
      </w:r>
      <w:r w:rsidRPr="00760A5B">
        <w:rPr>
          <w:rFonts w:ascii="Times New Roman" w:hAnsi="Times New Roman" w:cs="Times New Roman"/>
          <w:sz w:val="24"/>
          <w:szCs w:val="24"/>
          <w:lang w:val="en-US"/>
        </w:rPr>
        <w:t>S</w:t>
      </w:r>
      <w:r w:rsidRPr="00760A5B">
        <w:rPr>
          <w:rFonts w:ascii="Times New Roman" w:hAnsi="Times New Roman" w:cs="Times New Roman"/>
          <w:sz w:val="24"/>
          <w:szCs w:val="24"/>
        </w:rPr>
        <w:t>.1-4, 34-39, 44-45; Васьковский Е.В. Учебник гражданского процесса. М., 1917. С. 243; 40 –  Гольмстен А.Х., Учебник русского гражданского судопроизводства, 1907, с.100-120; Заговорский А. Очерки гражданского судопроизводства в новых административно-судебных и судебных учреждениях. Одесса, 1892. С.194.Также см. современный авторов по данной проблеме: Веденеев Е.Ю. Доказывание в арбитражном процессе РФ: проблемы теории и практики (на примере доказывания в спорах по имущественному страхованию): Дис. …канд. Юрид. Наук. М., 1999. С.105-107, 171; Лукьянова И.Н. Доказательства в арбитражном процессе. С</w:t>
      </w:r>
      <w:r w:rsidRPr="00760A5B">
        <w:rPr>
          <w:rFonts w:ascii="Times New Roman" w:hAnsi="Times New Roman" w:cs="Times New Roman"/>
          <w:sz w:val="24"/>
          <w:szCs w:val="24"/>
          <w:lang w:val="en-US"/>
        </w:rPr>
        <w:t>. 189-194</w:t>
      </w:r>
    </w:p>
    <w:p w:rsidR="00905180" w:rsidRPr="00325595" w:rsidRDefault="00905180" w:rsidP="00760A5B">
      <w:pPr>
        <w:pStyle w:val="a8"/>
        <w:rPr>
          <w:rFonts w:ascii="Times New Roman" w:hAnsi="Times New Roman" w:cs="Times New Roman"/>
          <w:sz w:val="24"/>
          <w:szCs w:val="24"/>
          <w:lang w:val="en-US"/>
        </w:rPr>
      </w:pPr>
    </w:p>
  </w:footnote>
  <w:footnote w:id="23">
    <w:p w:rsidR="00905180" w:rsidRPr="00760A5B" w:rsidRDefault="00905180" w:rsidP="00760A5B">
      <w:pPr>
        <w:spacing w:line="240" w:lineRule="auto"/>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w:t>
      </w:r>
      <w:r w:rsidRPr="00760A5B">
        <w:rPr>
          <w:rFonts w:ascii="Times New Roman" w:hAnsi="Times New Roman" w:cs="Times New Roman"/>
          <w:sz w:val="24"/>
          <w:szCs w:val="24"/>
        </w:rPr>
        <w:t>Например</w:t>
      </w:r>
      <w:r w:rsidRPr="00760A5B">
        <w:rPr>
          <w:rFonts w:ascii="Times New Roman" w:hAnsi="Times New Roman" w:cs="Times New Roman"/>
          <w:sz w:val="24"/>
          <w:szCs w:val="24"/>
          <w:lang w:val="en-US"/>
        </w:rPr>
        <w:t>, Lanhenbeck W Die Beweisfuhrung in burgerlichen Rechtsstreitgkeiten. B.1. S. 115, 119, 132-141.</w:t>
      </w:r>
    </w:p>
    <w:p w:rsidR="00905180" w:rsidRPr="00325595" w:rsidRDefault="00905180" w:rsidP="00760A5B">
      <w:pPr>
        <w:pStyle w:val="a8"/>
        <w:rPr>
          <w:rFonts w:ascii="Times New Roman" w:hAnsi="Times New Roman" w:cs="Times New Roman"/>
          <w:sz w:val="24"/>
          <w:szCs w:val="24"/>
          <w:lang w:val="en-US"/>
        </w:rPr>
      </w:pPr>
    </w:p>
  </w:footnote>
  <w:footnote w:id="24">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С.151.</w:t>
      </w:r>
    </w:p>
    <w:p w:rsidR="00905180" w:rsidRDefault="00905180">
      <w:pPr>
        <w:pStyle w:val="a8"/>
      </w:pPr>
    </w:p>
  </w:footnote>
  <w:footnote w:id="25">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С.152.</w:t>
      </w:r>
    </w:p>
  </w:footnote>
  <w:footnote w:id="26">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Медведев И.Р., там же, С.152.</w:t>
      </w:r>
    </w:p>
    <w:p w:rsidR="00905180" w:rsidRPr="00760A5B" w:rsidRDefault="00905180" w:rsidP="00760A5B">
      <w:pPr>
        <w:pStyle w:val="a8"/>
        <w:jc w:val="both"/>
        <w:rPr>
          <w:rFonts w:ascii="Times New Roman" w:hAnsi="Times New Roman" w:cs="Times New Roman"/>
          <w:sz w:val="24"/>
          <w:szCs w:val="24"/>
        </w:rPr>
      </w:pPr>
    </w:p>
  </w:footnote>
  <w:footnote w:id="27">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Медведев И.Р., там же, С.152.</w:t>
      </w:r>
    </w:p>
  </w:footnote>
  <w:footnote w:id="28">
    <w:p w:rsidR="00905180" w:rsidRPr="00760A5B" w:rsidRDefault="00905180" w:rsidP="00760A5B">
      <w:pPr>
        <w:spacing w:line="240" w:lineRule="auto"/>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Wach A. Das Gestadnib. S.225-230, 246-254.</w:t>
      </w:r>
    </w:p>
    <w:p w:rsidR="00905180" w:rsidRPr="007B1257" w:rsidRDefault="00905180">
      <w:pPr>
        <w:pStyle w:val="a8"/>
        <w:rPr>
          <w:lang w:val="en-US"/>
        </w:rPr>
      </w:pPr>
    </w:p>
  </w:footnote>
  <w:footnote w:id="29">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Яблочков Т.М. Пределы опровержимости судебного признания в гражданском процессе // Журнал Министерства Юстиции, 1916, №4 С.131, 144, 147</w:t>
      </w:r>
    </w:p>
    <w:p w:rsidR="00905180" w:rsidRPr="00760A5B" w:rsidRDefault="00905180" w:rsidP="00760A5B">
      <w:pPr>
        <w:pStyle w:val="a8"/>
        <w:jc w:val="both"/>
        <w:rPr>
          <w:rFonts w:ascii="Times New Roman" w:hAnsi="Times New Roman" w:cs="Times New Roman"/>
          <w:sz w:val="24"/>
          <w:szCs w:val="24"/>
        </w:rPr>
      </w:pPr>
    </w:p>
  </w:footnote>
  <w:footnote w:id="30">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С.157.</w:t>
      </w:r>
    </w:p>
    <w:p w:rsidR="00905180" w:rsidRPr="00760A5B" w:rsidRDefault="00905180" w:rsidP="00760A5B">
      <w:pPr>
        <w:pStyle w:val="a8"/>
        <w:jc w:val="both"/>
        <w:rPr>
          <w:rFonts w:ascii="Times New Roman" w:hAnsi="Times New Roman" w:cs="Times New Roman"/>
          <w:sz w:val="24"/>
          <w:szCs w:val="24"/>
        </w:rPr>
      </w:pPr>
    </w:p>
  </w:footnote>
  <w:footnote w:id="31">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там же, С.160.</w:t>
      </w:r>
    </w:p>
    <w:p w:rsidR="00905180" w:rsidRDefault="00905180">
      <w:pPr>
        <w:pStyle w:val="a8"/>
      </w:pPr>
    </w:p>
  </w:footnote>
  <w:footnote w:id="32">
    <w:p w:rsidR="00905180" w:rsidRPr="00325595" w:rsidRDefault="00905180" w:rsidP="00760A5B">
      <w:pPr>
        <w:pStyle w:val="a8"/>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w:t>
      </w:r>
      <w:r w:rsidRPr="00760A5B">
        <w:rPr>
          <w:rFonts w:ascii="Times New Roman" w:hAnsi="Times New Roman" w:cs="Times New Roman"/>
          <w:sz w:val="24"/>
          <w:szCs w:val="24"/>
          <w:lang w:val="en-US"/>
        </w:rPr>
        <w:t xml:space="preserve">2010., </w:t>
      </w:r>
      <w:r w:rsidRPr="00760A5B">
        <w:rPr>
          <w:rFonts w:ascii="Times New Roman" w:hAnsi="Times New Roman" w:cs="Times New Roman"/>
          <w:sz w:val="24"/>
          <w:szCs w:val="24"/>
        </w:rPr>
        <w:t>С</w:t>
      </w:r>
      <w:r w:rsidRPr="00760A5B">
        <w:rPr>
          <w:rFonts w:ascii="Times New Roman" w:hAnsi="Times New Roman" w:cs="Times New Roman"/>
          <w:sz w:val="24"/>
          <w:szCs w:val="24"/>
          <w:lang w:val="en-US"/>
        </w:rPr>
        <w:t>.100; Bulow O. Das Gestandnissrecht. S.194$ Von Bayer H. Vortage… S</w:t>
      </w:r>
      <w:r w:rsidRPr="00325595">
        <w:rPr>
          <w:rFonts w:ascii="Times New Roman" w:hAnsi="Times New Roman" w:cs="Times New Roman"/>
          <w:sz w:val="24"/>
          <w:szCs w:val="24"/>
          <w:lang w:val="en-US"/>
        </w:rPr>
        <w:t xml:space="preserve">.691,692, 704 </w:t>
      </w:r>
      <w:r w:rsidRPr="00760A5B">
        <w:rPr>
          <w:rFonts w:ascii="Times New Roman" w:hAnsi="Times New Roman" w:cs="Times New Roman"/>
          <w:sz w:val="24"/>
          <w:szCs w:val="24"/>
        </w:rPr>
        <w:t>и</w:t>
      </w:r>
      <w:r w:rsidRPr="00325595">
        <w:rPr>
          <w:rFonts w:ascii="Times New Roman" w:hAnsi="Times New Roman" w:cs="Times New Roman"/>
          <w:sz w:val="24"/>
          <w:szCs w:val="24"/>
          <w:lang w:val="en-US"/>
        </w:rPr>
        <w:t xml:space="preserve"> </w:t>
      </w:r>
      <w:r w:rsidRPr="00760A5B">
        <w:rPr>
          <w:rFonts w:ascii="Times New Roman" w:hAnsi="Times New Roman" w:cs="Times New Roman"/>
          <w:sz w:val="24"/>
          <w:szCs w:val="24"/>
        </w:rPr>
        <w:t>др</w:t>
      </w:r>
    </w:p>
  </w:footnote>
  <w:footnote w:id="33">
    <w:p w:rsidR="00905180" w:rsidRPr="00325595" w:rsidRDefault="00905180" w:rsidP="00760A5B">
      <w:pPr>
        <w:pStyle w:val="a8"/>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–Schneider K. Ueber richterliche Ermttlung… S. 48</w:t>
      </w:r>
    </w:p>
  </w:footnote>
  <w:footnote w:id="34">
    <w:p w:rsidR="00905180" w:rsidRDefault="00905180" w:rsidP="00760A5B">
      <w:pPr>
        <w:pStyle w:val="a8"/>
        <w:jc w:val="both"/>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lang w:val="en-US"/>
        </w:rPr>
        <w:t xml:space="preserve"> – Laurent F. Principes de droit civil francais . Vol</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XX</w:t>
      </w:r>
      <w:r w:rsidRPr="00760A5B">
        <w:rPr>
          <w:rFonts w:ascii="Times New Roman" w:hAnsi="Times New Roman" w:cs="Times New Roman"/>
          <w:sz w:val="24"/>
          <w:szCs w:val="24"/>
        </w:rPr>
        <w:t xml:space="preserve">. </w:t>
      </w:r>
      <w:r w:rsidRPr="00760A5B">
        <w:rPr>
          <w:rFonts w:ascii="Times New Roman" w:hAnsi="Times New Roman" w:cs="Times New Roman"/>
          <w:sz w:val="24"/>
          <w:szCs w:val="24"/>
          <w:lang w:val="en-US"/>
        </w:rPr>
        <w:t>Paris</w:t>
      </w:r>
      <w:r w:rsidRPr="00760A5B">
        <w:rPr>
          <w:rFonts w:ascii="Times New Roman" w:hAnsi="Times New Roman" w:cs="Times New Roman"/>
          <w:sz w:val="24"/>
          <w:szCs w:val="24"/>
        </w:rPr>
        <w:t xml:space="preserve">, 1886. </w:t>
      </w:r>
      <w:r w:rsidRPr="00760A5B">
        <w:rPr>
          <w:rFonts w:ascii="Times New Roman" w:hAnsi="Times New Roman" w:cs="Times New Roman"/>
          <w:sz w:val="24"/>
          <w:szCs w:val="24"/>
          <w:lang w:val="en-US"/>
        </w:rPr>
        <w:t>P</w:t>
      </w:r>
      <w:r w:rsidRPr="00760A5B">
        <w:rPr>
          <w:rFonts w:ascii="Times New Roman" w:hAnsi="Times New Roman" w:cs="Times New Roman"/>
          <w:sz w:val="24"/>
          <w:szCs w:val="24"/>
        </w:rPr>
        <w:t xml:space="preserve"> 189; Малинин М.И. Судебное признаие в гражданских делах // Записки Императорского Новороссийского Университетат. Т.ХХ</w:t>
      </w:r>
      <w:r w:rsidRPr="00760A5B">
        <w:rPr>
          <w:rFonts w:ascii="Times New Roman" w:hAnsi="Times New Roman" w:cs="Times New Roman"/>
          <w:sz w:val="24"/>
          <w:szCs w:val="24"/>
          <w:lang w:val="en-US"/>
        </w:rPr>
        <w:t>II</w:t>
      </w:r>
      <w:r w:rsidRPr="00760A5B">
        <w:rPr>
          <w:rFonts w:ascii="Times New Roman" w:hAnsi="Times New Roman" w:cs="Times New Roman"/>
          <w:sz w:val="24"/>
          <w:szCs w:val="24"/>
        </w:rPr>
        <w:t xml:space="preserve"> (докторская диссертация) Одесса, 1877, С.8-11</w:t>
      </w:r>
    </w:p>
  </w:footnote>
  <w:footnote w:id="35">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52</w:t>
      </w:r>
    </w:p>
  </w:footnote>
  <w:footnote w:id="36">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–Труды первой научной сессии Всесоюзного института юридических наук / Под ред. И.Т. Голякова. М., 1940. С. 382 (выступление Гершонова);</w:t>
      </w:r>
    </w:p>
  </w:footnote>
  <w:footnote w:id="37">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Юдельсон К.С. Проблема доказывания в советском гражданском процессе. М., 1951. С. 107, 192, 199-200</w:t>
      </w:r>
    </w:p>
  </w:footnote>
  <w:footnote w:id="38">
    <w:p w:rsidR="00905180" w:rsidRPr="00760A5B" w:rsidRDefault="00905180" w:rsidP="00760A5B">
      <w:pPr>
        <w:spacing w:line="36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Абрамов С.Н. Советский гражданский процесс : учебник для юрид. школ. М., 1952. С. 199.</w:t>
      </w:r>
    </w:p>
    <w:p w:rsidR="00905180" w:rsidRDefault="00905180" w:rsidP="00760A5B">
      <w:pPr>
        <w:pStyle w:val="a8"/>
        <w:jc w:val="both"/>
      </w:pPr>
    </w:p>
  </w:footnote>
  <w:footnote w:id="39">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Рындзюнский Г. Техника граждан ского процесса. М., 1924. С. 90–92; Николаев С. «Признание» как судебное доказательство в гражданском процессе /ЕСЮ. 1929. №36. С. 846 – 847; Ратнер М. Значение признания в гражданском процессе // ЕСЮ. 1929. №40. С. 938-939.</w:t>
      </w:r>
    </w:p>
  </w:footnote>
  <w:footnote w:id="40">
    <w:p w:rsidR="00905180" w:rsidRDefault="00905180" w:rsidP="00760A5B">
      <w:pPr>
        <w:pStyle w:val="a8"/>
        <w:jc w:val="both"/>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Рындзюнский Г. Техника граждан ского процесса. М., 1924. С. 90–92; Николаев С. «Признание» как судебное доказательство в гражданском процессе /ЕСЮ. 1929. №36. С. 846 – 847; Ратнер М. Значение признания в гражданском процессе // ЕСЮ. 1929. №40. С. 938-939</w:t>
      </w:r>
      <w:r w:rsidRPr="00506082">
        <w:rPr>
          <w:rFonts w:ascii="Times New Roman" w:hAnsi="Times New Roman" w:cs="Times New Roman"/>
        </w:rPr>
        <w:t>.</w:t>
      </w:r>
    </w:p>
  </w:footnote>
  <w:footnote w:id="41">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99</w:t>
      </w:r>
    </w:p>
  </w:footnote>
  <w:footnote w:id="42">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Зейдер Н.Б. Юридическая природа признания в советском гражданском процессе // Вестн. сов. юстиции, 1926. № 11. С. 428. С.В. Курылев также ссылается на следующую работу - Полумордвинов Д.И. Признание стороны в гражданском процессе : дис. … канд. юрид. наук. М., 1940. С. 126. </w:t>
      </w:r>
    </w:p>
    <w:p w:rsidR="00905180" w:rsidRPr="00760A5B" w:rsidRDefault="00905180" w:rsidP="00760A5B">
      <w:pPr>
        <w:pStyle w:val="a8"/>
        <w:jc w:val="both"/>
        <w:rPr>
          <w:rFonts w:ascii="Times New Roman" w:hAnsi="Times New Roman" w:cs="Times New Roman"/>
          <w:sz w:val="24"/>
          <w:szCs w:val="24"/>
        </w:rPr>
      </w:pPr>
    </w:p>
  </w:footnote>
  <w:footnote w:id="43">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Гурвич М.А. Лекции по советскому гражданскому процессу. М., 1950. С. 118; Гражданский процесс : учебник для юрид. вузов / Под ред. С.Н. Абрамова. М., 1948. С. 208; Юдельсон К.С. Проблема доказывания в советском гражданском процессе. М., 1951. С. 207 и др.</w:t>
      </w:r>
    </w:p>
  </w:footnote>
  <w:footnote w:id="44">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Аксельрод С.С. Основные вопросы оценки доказательств судом первой инстанции в советском гражданском процессе: Дис. … канд. Юрид. Наук. М., 1951. С.64, 335, 412;; Егоров Л. Признание как судебное доказательствов гражданско процессе // ЕСЮ. 1929 №13. С. 288-289; Ельевич М. К разработке ГПК СССР // СЮ. 1939 №23-24. С.14-15; Карпик В.С. Объяснения сторон как доказательство в советском гражданском процессе – важное орудие в отправлении социалистического правосудия: Дис. … канд. Юрид. Наук. Л. , 1953. С.5-8, 12-16, 3-56,; Клейнман А.Ф, Основные институты советского гражданского процесса и принципы диспозитивности и состязательности: Дис. … д-ра юрид. Наук. М., 1940-1941. С. 230, 234).</w:t>
      </w:r>
    </w:p>
  </w:footnote>
  <w:footnote w:id="45">
    <w:p w:rsidR="00905180" w:rsidRPr="00760A5B" w:rsidRDefault="00905180" w:rsidP="00760A5B">
      <w:pPr>
        <w:pStyle w:val="a8"/>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64;</w:t>
      </w:r>
    </w:p>
  </w:footnote>
  <w:footnote w:id="46">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46 - С.В. Курылев Избранные труды / С.В. Курылев. – Минск: Редакция журнала «Промышленно- торговое право», 2012. С. 262. Несмотря на то, что сейчас соответствующая идея кажется общепризнанной, ранее соответствующая теория оспаривалось, например, А.Я. Вышинским и М.А. Чельцовым. Соответствующие подходы к теории отражения применительно к доказательствам были поддержаны в теории уголовного процесса, так аналогичные позицию высказывал Ф.Н. Фаткуллин, критикуя позицию В.З. Лукашевича.  </w:t>
      </w:r>
      <w:r w:rsidRPr="00760A5B">
        <w:rPr>
          <w:rFonts w:ascii="Times New Roman" w:hAnsi="Times New Roman" w:cs="Times New Roman"/>
          <w:color w:val="000000"/>
          <w:sz w:val="24"/>
          <w:szCs w:val="24"/>
        </w:rPr>
        <w:t xml:space="preserve">Вышинский А.Я. Теория судебных доказательств в советском праве, 3-е изд. М.: Госюриздат, 1950. С. 223; Чельцов М.А. Советский уголовный процесс. М.: Госюриздат, 1962. С. Теория доказательств в советском уголовном процессе, 2-е изд. М.: Юрид. лит., 1973. С. 207. Фаткуллин; Фаткуллин Ф.Н. Общие проблемы процессуального доказывания. 2-е изд. Казань: КГУ, 1976. С. 113-114; Лукашевич В.3.0 понятии доказательства в советском уголовном процессе // Правоведение, 1963.N 1. С. 114-118. </w:t>
      </w:r>
      <w:r w:rsidRPr="00760A5B">
        <w:rPr>
          <w:rFonts w:ascii="Times New Roman" w:hAnsi="Times New Roman" w:cs="Times New Roman"/>
          <w:sz w:val="24"/>
          <w:szCs w:val="24"/>
        </w:rPr>
        <w:t>118; Юдельсон К.С, Судебные доказательства и практика их использования в советском гражданском процессе. М., 1956, С.12-130;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С.56; Треушников М.К. Судебные доказательства. М., 2004. С. 157 – 159.</w:t>
      </w:r>
    </w:p>
    <w:p w:rsidR="00905180" w:rsidRDefault="00905180" w:rsidP="00760A5B">
      <w:pPr>
        <w:pStyle w:val="a8"/>
      </w:pPr>
    </w:p>
  </w:footnote>
  <w:footnote w:id="47">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Рубинштейн С.Л. Основы общей психологии. М., 1946. С. 242, 244, 253, 296, 307, 442, 446. С.В. Курылев Избранные труды / С.В. Курылев. – Минск: Редакция журнала «Промышленно- торговое право», 2012. С. 75.</w:t>
      </w:r>
    </w:p>
  </w:footnote>
  <w:footnote w:id="48">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76</w:t>
      </w:r>
    </w:p>
  </w:footnote>
  <w:footnote w:id="49">
    <w:p w:rsidR="00905180" w:rsidRPr="00760A5B" w:rsidRDefault="00905180" w:rsidP="00760A5B">
      <w:pPr>
        <w:spacing w:line="36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77</w:t>
      </w:r>
    </w:p>
    <w:p w:rsidR="00905180" w:rsidRDefault="00905180">
      <w:pPr>
        <w:pStyle w:val="a8"/>
      </w:pPr>
    </w:p>
  </w:footnote>
  <w:footnote w:id="50">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Треушников М.К. Судебные доказательства. 4-е изд., перераб. И доп. – М.: ОАО «Издательский дом «Городец»», 2005. С. 167-175; Клейнман А.Ф, Основные вопросы теории доказательств в советском гражданском процессе. Издательство Академии Наук СССР, М. 1950. С.59-64</w:t>
      </w:r>
    </w:p>
    <w:p w:rsidR="00905180" w:rsidRPr="00760A5B" w:rsidRDefault="00905180" w:rsidP="00760A5B">
      <w:pPr>
        <w:pStyle w:val="a8"/>
        <w:jc w:val="both"/>
        <w:rPr>
          <w:rFonts w:ascii="Times New Roman" w:hAnsi="Times New Roman" w:cs="Times New Roman"/>
          <w:sz w:val="24"/>
          <w:szCs w:val="24"/>
        </w:rPr>
      </w:pPr>
    </w:p>
  </w:footnote>
  <w:footnote w:id="51">
    <w:p w:rsidR="00905180" w:rsidRPr="00760A5B" w:rsidRDefault="00905180" w:rsidP="00760A5B">
      <w:pPr>
        <w:pStyle w:val="a8"/>
        <w:jc w:val="both"/>
        <w:rPr>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w:t>
      </w:r>
      <w:r w:rsidRPr="00760A5B">
        <w:rPr>
          <w:rFonts w:ascii="Times New Roman" w:hAnsi="Times New Roman" w:cs="Times New Roman"/>
          <w:color w:val="000000"/>
          <w:sz w:val="24"/>
          <w:szCs w:val="24"/>
          <w:shd w:val="clear" w:color="auto" w:fill="FFFFFF"/>
        </w:rPr>
        <w:t>- Юдельсон К.С. Судебные доказательства в гражданском процессе. - М.,1956г.С.129-132</w:t>
      </w:r>
    </w:p>
  </w:footnote>
  <w:footnote w:id="52">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57</w:t>
      </w:r>
    </w:p>
  </w:footnote>
  <w:footnote w:id="53">
    <w:p w:rsidR="00905180" w:rsidRPr="005277B4" w:rsidRDefault="00905180" w:rsidP="00760A5B">
      <w:pPr>
        <w:spacing w:line="240" w:lineRule="auto"/>
        <w:jc w:val="both"/>
        <w:rPr>
          <w:rFonts w:ascii="Times New Roman" w:hAnsi="Times New Roman" w:cs="Times New Roman"/>
          <w:sz w:val="24"/>
          <w:szCs w:val="24"/>
          <w:lang w:val="en-US"/>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С.92; Также приводятся - Победоносцев К. П. Судебное руководство. СПб., 1872. С.231; Попов Б.В. Распределение доказательств между сторонами в гражданском процессе (критико-догматическое исследование). Харьков, 1905. С. 85, 273-274, 320-321; Яблочков Т.М. Формы «Спора» и «неоспаривания» в гражданском процессе // Юридический Вестник. 1914 кн. 7-8 (3-4). С.129, 133-136; Абрамов С.Н. Судебное рассмотрение гражданско-правовых вопросов: дис…. Канд. Юрид. Наук. М., 1940. С. 39; Апарникова Ц.М. Проверка доказательств судом первой инстанции в советском гражданском процессе: Дис. … канд. Юрид наук. М., 1958. С. 116-148; Зейдер Н.Б. Юридическая природа признания в гражданском процессе // Вестник советской юстиции. 1926. №11. С. 428; Логинов П.В. [рец] Курылев С.В. Объяснения сторон как доказательство в советском процессе. М., 1956. 187 с. // СГиП. 1958. №9 С.137-139.; Пучинский В.К. Судебное признание в советском гражданском процессе // СГиП. 1954. №1. С. 115.; Полумордвинов Д.И. Признание стороны в гражданском процессе. С. 102-115, 125-126, 133, 141, 150; Треушников М.К. Использование опыта зарубежных социалистических стран в области теории доказательств // Вопросы развития теории гражданского процессуального права / Под ред. С.А. Ивановой, М.К, Треушникова. М., 1981. С. 124; Юдельсон К.С, судебное признание в советском гражданском процессе, С.70-71; Дудников Г.В. Арбитражная процессуальная форма: Дис. … канд. Юрид</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наук</w:t>
      </w:r>
      <w:r w:rsidRPr="00760A5B">
        <w:rPr>
          <w:rFonts w:ascii="Times New Roman" w:hAnsi="Times New Roman" w:cs="Times New Roman"/>
          <w:sz w:val="24"/>
          <w:szCs w:val="24"/>
          <w:lang w:val="en-US"/>
        </w:rPr>
        <w:t xml:space="preserve">. </w:t>
      </w:r>
      <w:r w:rsidRPr="00760A5B">
        <w:rPr>
          <w:rFonts w:ascii="Times New Roman" w:hAnsi="Times New Roman" w:cs="Times New Roman"/>
          <w:sz w:val="24"/>
          <w:szCs w:val="24"/>
        </w:rPr>
        <w:t>Саратов</w:t>
      </w:r>
      <w:r w:rsidRPr="00760A5B">
        <w:rPr>
          <w:rFonts w:ascii="Times New Roman" w:hAnsi="Times New Roman" w:cs="Times New Roman"/>
          <w:sz w:val="24"/>
          <w:szCs w:val="24"/>
          <w:lang w:val="en-US"/>
        </w:rPr>
        <w:t xml:space="preserve">, 2005. </w:t>
      </w:r>
      <w:r w:rsidRPr="00760A5B">
        <w:rPr>
          <w:rFonts w:ascii="Times New Roman" w:hAnsi="Times New Roman" w:cs="Times New Roman"/>
          <w:sz w:val="24"/>
          <w:szCs w:val="24"/>
        </w:rPr>
        <w:t>С</w:t>
      </w:r>
      <w:r w:rsidRPr="00760A5B">
        <w:rPr>
          <w:rFonts w:ascii="Times New Roman" w:hAnsi="Times New Roman" w:cs="Times New Roman"/>
          <w:sz w:val="24"/>
          <w:szCs w:val="24"/>
          <w:lang w:val="en-US"/>
        </w:rPr>
        <w:t>. 170; von Betham M.A. Versuche uber einzelne Theile der Theorie des Civilprozesses. S. 251$ Bunsen F. Die Parteien im Civilprozesse //</w:t>
      </w:r>
      <w:r w:rsidRPr="00506082">
        <w:rPr>
          <w:rFonts w:ascii="Times New Roman" w:hAnsi="Times New Roman" w:cs="Times New Roman"/>
          <w:sz w:val="20"/>
          <w:szCs w:val="20"/>
          <w:lang w:val="en-US"/>
        </w:rPr>
        <w:t xml:space="preserve"> ZfdC. 1899. B. 26. S. 215-216; </w:t>
      </w:r>
      <w:r w:rsidRPr="00760A5B">
        <w:rPr>
          <w:rFonts w:ascii="Times New Roman" w:hAnsi="Times New Roman" w:cs="Times New Roman"/>
          <w:sz w:val="24"/>
          <w:szCs w:val="24"/>
          <w:lang w:val="en-US"/>
        </w:rPr>
        <w:t>Gesse C.F. Juristische Problee. S. 54-55; von Planck J.J. W. Lehrbuch … B. 1. Nordlingen</w:t>
      </w:r>
      <w:r w:rsidRPr="005277B4">
        <w:rPr>
          <w:rFonts w:ascii="Times New Roman" w:hAnsi="Times New Roman" w:cs="Times New Roman"/>
          <w:sz w:val="24"/>
          <w:szCs w:val="24"/>
          <w:lang w:val="en-US"/>
        </w:rPr>
        <w:t xml:space="preserve">, 1887. </w:t>
      </w:r>
      <w:r w:rsidRPr="00760A5B">
        <w:rPr>
          <w:rFonts w:ascii="Times New Roman" w:hAnsi="Times New Roman" w:cs="Times New Roman"/>
          <w:sz w:val="24"/>
          <w:szCs w:val="24"/>
          <w:lang w:val="en-US"/>
        </w:rPr>
        <w:t>S</w:t>
      </w:r>
      <w:r w:rsidRPr="005277B4">
        <w:rPr>
          <w:rFonts w:ascii="Times New Roman" w:hAnsi="Times New Roman" w:cs="Times New Roman"/>
          <w:sz w:val="24"/>
          <w:szCs w:val="24"/>
          <w:lang w:val="en-US"/>
        </w:rPr>
        <w:t xml:space="preserve">.347-354$ </w:t>
      </w:r>
      <w:r w:rsidRPr="00760A5B">
        <w:rPr>
          <w:rFonts w:ascii="Times New Roman" w:hAnsi="Times New Roman" w:cs="Times New Roman"/>
          <w:sz w:val="24"/>
          <w:szCs w:val="24"/>
          <w:lang w:val="en-US"/>
        </w:rPr>
        <w:t>Wach</w:t>
      </w:r>
      <w:r w:rsidRPr="005277B4">
        <w:rPr>
          <w:rFonts w:ascii="Times New Roman" w:hAnsi="Times New Roman" w:cs="Times New Roman"/>
          <w:sz w:val="24"/>
          <w:szCs w:val="24"/>
          <w:lang w:val="en-US"/>
        </w:rPr>
        <w:t xml:space="preserve"> </w:t>
      </w:r>
      <w:r w:rsidRPr="00760A5B">
        <w:rPr>
          <w:rFonts w:ascii="Times New Roman" w:hAnsi="Times New Roman" w:cs="Times New Roman"/>
          <w:sz w:val="24"/>
          <w:szCs w:val="24"/>
          <w:lang w:val="en-US"/>
        </w:rPr>
        <w:t>A</w:t>
      </w:r>
      <w:r w:rsidRPr="005277B4">
        <w:rPr>
          <w:rFonts w:ascii="Times New Roman" w:hAnsi="Times New Roman" w:cs="Times New Roman"/>
          <w:sz w:val="24"/>
          <w:szCs w:val="24"/>
          <w:lang w:val="en-US"/>
        </w:rPr>
        <w:t xml:space="preserve">. </w:t>
      </w:r>
      <w:r w:rsidRPr="00760A5B">
        <w:rPr>
          <w:rFonts w:ascii="Times New Roman" w:hAnsi="Times New Roman" w:cs="Times New Roman"/>
          <w:sz w:val="24"/>
          <w:szCs w:val="24"/>
          <w:lang w:val="en-US"/>
        </w:rPr>
        <w:t>Vortrage</w:t>
      </w:r>
      <w:r w:rsidRPr="005277B4">
        <w:rPr>
          <w:rFonts w:ascii="Times New Roman" w:hAnsi="Times New Roman" w:cs="Times New Roman"/>
          <w:sz w:val="24"/>
          <w:szCs w:val="24"/>
          <w:lang w:val="en-US"/>
        </w:rPr>
        <w:t xml:space="preserve"> …</w:t>
      </w:r>
      <w:r w:rsidRPr="00760A5B">
        <w:rPr>
          <w:rFonts w:ascii="Times New Roman" w:hAnsi="Times New Roman" w:cs="Times New Roman"/>
          <w:sz w:val="24"/>
          <w:szCs w:val="24"/>
          <w:lang w:val="en-US"/>
        </w:rPr>
        <w:t>S</w:t>
      </w:r>
      <w:r w:rsidRPr="005277B4">
        <w:rPr>
          <w:rFonts w:ascii="Times New Roman" w:hAnsi="Times New Roman" w:cs="Times New Roman"/>
          <w:sz w:val="24"/>
          <w:szCs w:val="24"/>
          <w:lang w:val="en-US"/>
        </w:rPr>
        <w:t>.217.</w:t>
      </w:r>
    </w:p>
    <w:p w:rsidR="00905180" w:rsidRPr="005277B4" w:rsidRDefault="00905180" w:rsidP="00760A5B">
      <w:pPr>
        <w:pStyle w:val="a8"/>
        <w:jc w:val="both"/>
        <w:rPr>
          <w:rFonts w:ascii="Times New Roman" w:hAnsi="Times New Roman" w:cs="Times New Roman"/>
          <w:sz w:val="24"/>
          <w:szCs w:val="24"/>
          <w:lang w:val="en-US"/>
        </w:rPr>
      </w:pPr>
    </w:p>
  </w:footnote>
  <w:footnote w:id="54">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52, 145-146;</w:t>
      </w:r>
    </w:p>
    <w:p w:rsidR="00905180" w:rsidRDefault="00905180">
      <w:pPr>
        <w:pStyle w:val="a8"/>
      </w:pPr>
    </w:p>
  </w:footnote>
  <w:footnote w:id="55">
    <w:p w:rsidR="00905180" w:rsidRPr="00760A5B" w:rsidRDefault="00905180" w:rsidP="00760A5B">
      <w:pPr>
        <w:pStyle w:val="a8"/>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146;</w:t>
      </w:r>
    </w:p>
  </w:footnote>
  <w:footnote w:id="56">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Полумордвинов Д.И. Признание стороны в гражданском процессе : дис. … канд. юрид. наук. М., 1940. С. 126</w:t>
      </w:r>
    </w:p>
    <w:p w:rsidR="00905180" w:rsidRPr="00760A5B" w:rsidRDefault="00905180" w:rsidP="00760A5B">
      <w:pPr>
        <w:pStyle w:val="a8"/>
        <w:jc w:val="both"/>
        <w:rPr>
          <w:rFonts w:ascii="Times New Roman" w:hAnsi="Times New Roman" w:cs="Times New Roman"/>
          <w:sz w:val="24"/>
          <w:szCs w:val="24"/>
        </w:rPr>
      </w:pPr>
    </w:p>
  </w:footnote>
  <w:footnote w:id="57">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149</w:t>
      </w:r>
    </w:p>
    <w:p w:rsidR="00905180" w:rsidRDefault="00905180">
      <w:pPr>
        <w:pStyle w:val="a8"/>
      </w:pPr>
    </w:p>
  </w:footnote>
  <w:footnote w:id="58">
    <w:p w:rsidR="00905180" w:rsidRPr="00760A5B" w:rsidRDefault="00905180" w:rsidP="00FA3B2D">
      <w:pPr>
        <w:spacing w:line="36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там же, С. 149</w:t>
      </w:r>
    </w:p>
    <w:p w:rsidR="00905180" w:rsidRPr="00760A5B" w:rsidRDefault="00905180">
      <w:pPr>
        <w:pStyle w:val="a8"/>
        <w:rPr>
          <w:rFonts w:ascii="Times New Roman" w:hAnsi="Times New Roman" w:cs="Times New Roman"/>
          <w:sz w:val="24"/>
          <w:szCs w:val="24"/>
        </w:rPr>
      </w:pPr>
    </w:p>
  </w:footnote>
  <w:footnote w:id="59">
    <w:p w:rsidR="00905180" w:rsidRPr="00760A5B" w:rsidRDefault="00905180" w:rsidP="00FA3B2D">
      <w:pPr>
        <w:spacing w:line="36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там же, С. 150</w:t>
      </w:r>
    </w:p>
    <w:p w:rsidR="00905180" w:rsidRDefault="00905180">
      <w:pPr>
        <w:pStyle w:val="a8"/>
      </w:pPr>
    </w:p>
  </w:footnote>
  <w:footnote w:id="60">
    <w:p w:rsidR="00905180" w:rsidRPr="00760A5B" w:rsidRDefault="00905180" w:rsidP="00760A5B">
      <w:pPr>
        <w:spacing w:line="240" w:lineRule="auto"/>
        <w:jc w:val="both"/>
        <w:rPr>
          <w:rFonts w:ascii="Times New Roman" w:hAnsi="Times New Roman" w:cs="Times New Roman"/>
          <w:sz w:val="24"/>
          <w:szCs w:val="24"/>
        </w:rPr>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Юдельсон К.С. Проблема доказывания в советском гражданском процессе. М., 1951. С. 206.</w:t>
      </w:r>
    </w:p>
    <w:p w:rsidR="00905180" w:rsidRPr="00760A5B" w:rsidRDefault="00905180" w:rsidP="00760A5B">
      <w:pPr>
        <w:pStyle w:val="a8"/>
        <w:jc w:val="both"/>
        <w:rPr>
          <w:rFonts w:ascii="Times New Roman" w:hAnsi="Times New Roman" w:cs="Times New Roman"/>
          <w:sz w:val="24"/>
          <w:szCs w:val="24"/>
        </w:rPr>
      </w:pPr>
    </w:p>
  </w:footnote>
  <w:footnote w:id="61">
    <w:p w:rsidR="00905180" w:rsidRDefault="00905180" w:rsidP="00760A5B">
      <w:pPr>
        <w:pStyle w:val="a8"/>
        <w:jc w:val="both"/>
      </w:pPr>
      <w:r w:rsidRPr="00760A5B">
        <w:rPr>
          <w:rStyle w:val="aa"/>
          <w:rFonts w:ascii="Times New Roman" w:hAnsi="Times New Roman" w:cs="Times New Roman"/>
          <w:sz w:val="24"/>
          <w:szCs w:val="24"/>
        </w:rPr>
        <w:footnoteRef/>
      </w:r>
      <w:r w:rsidRPr="00760A5B">
        <w:rPr>
          <w:rFonts w:ascii="Times New Roman" w:hAnsi="Times New Roman" w:cs="Times New Roman"/>
          <w:sz w:val="24"/>
          <w:szCs w:val="24"/>
        </w:rPr>
        <w:t xml:space="preserve"> - С.В. Курылев, там же, С. 150</w:t>
      </w:r>
    </w:p>
  </w:footnote>
  <w:footnote w:id="62">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С.60;</w:t>
      </w:r>
    </w:p>
  </w:footnote>
  <w:footnote w:id="63">
    <w:p w:rsidR="00905180" w:rsidRDefault="00905180" w:rsidP="00527D77">
      <w:pPr>
        <w:pStyle w:val="a8"/>
        <w:jc w:val="both"/>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С.В. Курылев Избранные труды / С.В. Курылев. – Минск: Редакция журнала «Промышленно- торговое право», 2012. С.67, 76 ;</w:t>
      </w:r>
    </w:p>
  </w:footnote>
  <w:footnote w:id="64">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64,; Пучинский В.К.Признание стороны в советском гражданском процессе. М., 1955, С. 30, 56; Пучинский В.К. Судебное признание в советском гражданском процессе //  СГиП, 1954. №1. С.117; Афанасьев С.Ф. Проблемы истины в гражданском судопроизводстве С.148-49; Гражданский процесс: Учебник/ отв. ред. Н.А. Чечина, Д.М. Чечот. М., 1968. С.191-192 (автор главы. 13 «Судебные доказательства» - Д.М. Чечот); Гурвич М.А. Лекции по советскому гражданскому процессу М., 1950, С.117</w:t>
      </w:r>
    </w:p>
  </w:footnote>
  <w:footnote w:id="65">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С.26;  Также приводятся: Шерстюк В.М. Право быть выслушанным и быть услышанным – принцип гражданского процессуального права // Заметки о современном гражданском и арбитражном процессуальном праве / Под ред. М.К. Треушникова. М., 2004. С.57-63, Давтян А. Г. Гражданское процессуальное право Германии .М., 2000. С.34-36.</w:t>
      </w:r>
    </w:p>
    <w:p w:rsidR="00905180" w:rsidRPr="00527D77" w:rsidRDefault="00905180" w:rsidP="00527D77">
      <w:pPr>
        <w:pStyle w:val="a8"/>
        <w:jc w:val="both"/>
        <w:rPr>
          <w:rFonts w:ascii="Times New Roman" w:hAnsi="Times New Roman" w:cs="Times New Roman"/>
          <w:sz w:val="24"/>
          <w:szCs w:val="24"/>
        </w:rPr>
      </w:pPr>
    </w:p>
  </w:footnote>
  <w:footnote w:id="66">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Треушников М.К. Судебные доказательства. 4-е изд., перераб. И доп. – М.: ОАО «Издательский дом «Городец»», 2005. С. 115</w:t>
      </w:r>
    </w:p>
  </w:footnote>
  <w:footnote w:id="67">
    <w:p w:rsidR="00905180" w:rsidRPr="00F81B11" w:rsidRDefault="00905180" w:rsidP="00ED2486">
      <w:pPr>
        <w:spacing w:line="360" w:lineRule="auto"/>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 Медведев И.Р., там же, С.161.</w:t>
      </w:r>
    </w:p>
    <w:p w:rsidR="00905180" w:rsidRDefault="00905180">
      <w:pPr>
        <w:pStyle w:val="a8"/>
      </w:pPr>
    </w:p>
  </w:footnote>
  <w:footnote w:id="68">
    <w:p w:rsidR="00905180" w:rsidRDefault="00905180">
      <w:pPr>
        <w:pStyle w:val="a8"/>
      </w:pPr>
      <w:r>
        <w:rPr>
          <w:rStyle w:val="aa"/>
        </w:rPr>
        <w:footnoteRef/>
      </w:r>
      <w:r>
        <w:t xml:space="preserve"> </w:t>
      </w:r>
      <w:r w:rsidRPr="00506082">
        <w:rPr>
          <w:rFonts w:ascii="Times New Roman" w:hAnsi="Times New Roman" w:cs="Times New Roman"/>
        </w:rPr>
        <w:t>- Медведев И.Р., там же, С.162.</w:t>
      </w:r>
    </w:p>
  </w:footnote>
  <w:footnote w:id="69">
    <w:p w:rsidR="00905180" w:rsidRDefault="00905180" w:rsidP="00ED2486">
      <w:pPr>
        <w:spacing w:line="360" w:lineRule="auto"/>
        <w:jc w:val="both"/>
        <w:rPr>
          <w:rFonts w:ascii="Times New Roman" w:hAnsi="Times New Roman" w:cs="Times New Roman"/>
          <w:sz w:val="20"/>
          <w:szCs w:val="20"/>
        </w:rPr>
      </w:pPr>
      <w:r>
        <w:rPr>
          <w:rStyle w:val="aa"/>
        </w:rPr>
        <w:footnoteRef/>
      </w:r>
      <w:r>
        <w:t xml:space="preserve"> </w:t>
      </w:r>
      <w:r w:rsidRPr="00506082">
        <w:rPr>
          <w:rFonts w:ascii="Times New Roman" w:hAnsi="Times New Roman" w:cs="Times New Roman"/>
          <w:sz w:val="20"/>
          <w:szCs w:val="20"/>
        </w:rPr>
        <w:t>- Медведев И.Р., там же, С.61.</w:t>
      </w:r>
    </w:p>
    <w:p w:rsidR="00905180" w:rsidRDefault="00905180">
      <w:pPr>
        <w:pStyle w:val="a8"/>
      </w:pPr>
    </w:p>
  </w:footnote>
  <w:footnote w:id="70">
    <w:p w:rsidR="00905180" w:rsidRPr="00F81B11" w:rsidRDefault="00905180" w:rsidP="00ED2486">
      <w:pPr>
        <w:spacing w:line="360" w:lineRule="auto"/>
        <w:jc w:val="both"/>
        <w:rPr>
          <w:rFonts w:ascii="Times New Roman" w:hAnsi="Times New Roman" w:cs="Times New Roman"/>
          <w:sz w:val="20"/>
          <w:szCs w:val="20"/>
        </w:rPr>
      </w:pPr>
      <w:r w:rsidRPr="00283B75">
        <w:rPr>
          <w:rStyle w:val="aa"/>
        </w:rPr>
        <w:footnoteRef/>
      </w:r>
      <w:r w:rsidRPr="00283B75">
        <w:t xml:space="preserve"> </w:t>
      </w:r>
      <w:r w:rsidRPr="00283B75">
        <w:rPr>
          <w:rFonts w:ascii="Times New Roman" w:hAnsi="Times New Roman" w:cs="Times New Roman"/>
          <w:sz w:val="20"/>
          <w:szCs w:val="20"/>
        </w:rPr>
        <w:t xml:space="preserve">– </w:t>
      </w:r>
      <w:r>
        <w:rPr>
          <w:rFonts w:ascii="Times New Roman" w:hAnsi="Times New Roman" w:cs="Times New Roman"/>
          <w:sz w:val="20"/>
          <w:szCs w:val="20"/>
        </w:rPr>
        <w:t>Медведев И.Р., там же, С.61.</w:t>
      </w:r>
    </w:p>
    <w:p w:rsidR="00905180" w:rsidRDefault="00905180">
      <w:pPr>
        <w:pStyle w:val="a8"/>
      </w:pPr>
    </w:p>
  </w:footnote>
  <w:footnote w:id="71">
    <w:p w:rsidR="00905180" w:rsidRDefault="00905180">
      <w:pPr>
        <w:pStyle w:val="a8"/>
      </w:pPr>
      <w:r w:rsidRPr="00B40090">
        <w:rPr>
          <w:rStyle w:val="aa"/>
        </w:rPr>
        <w:footnoteRef/>
      </w:r>
      <w:r w:rsidRPr="00B40090">
        <w:t xml:space="preserve"> </w:t>
      </w:r>
      <w:r w:rsidRPr="00B40090">
        <w:rPr>
          <w:rFonts w:ascii="Times New Roman" w:hAnsi="Times New Roman" w:cs="Times New Roman"/>
        </w:rPr>
        <w:t xml:space="preserve">– Бернэм У., Решетникова И.В., Ярков В.В. Судебная реформа: проблемы гражданской юрисдикции. </w:t>
      </w:r>
      <w:r>
        <w:rPr>
          <w:rFonts w:ascii="Times New Roman" w:hAnsi="Times New Roman" w:cs="Times New Roman"/>
        </w:rPr>
        <w:t>Екатери</w:t>
      </w:r>
      <w:r w:rsidRPr="00B40090">
        <w:rPr>
          <w:rFonts w:ascii="Times New Roman" w:hAnsi="Times New Roman" w:cs="Times New Roman"/>
        </w:rPr>
        <w:t>нбург, 1996 С.26</w:t>
      </w:r>
    </w:p>
  </w:footnote>
  <w:footnote w:id="72">
    <w:p w:rsidR="00905180" w:rsidRPr="00527D77" w:rsidRDefault="00905180" w:rsidP="00ED2486">
      <w:pPr>
        <w:spacing w:line="36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С.84</w:t>
      </w:r>
    </w:p>
    <w:p w:rsidR="00905180" w:rsidRDefault="00905180">
      <w:pPr>
        <w:pStyle w:val="a8"/>
      </w:pPr>
    </w:p>
  </w:footnote>
  <w:footnote w:id="73">
    <w:p w:rsidR="00905180" w:rsidRPr="00527D77" w:rsidRDefault="00905180" w:rsidP="00527D77">
      <w:pPr>
        <w:spacing w:line="36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С.102-104</w:t>
      </w:r>
    </w:p>
    <w:p w:rsidR="00905180" w:rsidRPr="00527D77" w:rsidRDefault="00905180" w:rsidP="00527D77">
      <w:pPr>
        <w:pStyle w:val="a8"/>
        <w:jc w:val="both"/>
        <w:rPr>
          <w:rFonts w:ascii="Times New Roman" w:hAnsi="Times New Roman" w:cs="Times New Roman"/>
          <w:sz w:val="24"/>
          <w:szCs w:val="24"/>
        </w:rPr>
      </w:pPr>
    </w:p>
  </w:footnote>
  <w:footnote w:id="74">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Гражданский процесс России: Учебник/ Под ред. М.А. Викут. 2-е изд. М., 2006 С.183-184 (автор главы – И.М. Зайцев; Власов А.А. Гражданский процесс: учеб. Пособие. М., 2006 С.189-190</w:t>
      </w:r>
    </w:p>
  </w:footnote>
  <w:footnote w:id="75">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С.90</w:t>
      </w:r>
    </w:p>
  </w:footnote>
  <w:footnote w:id="76">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Гурвич М.А. Лекции по советскому гражданскому процессу. М., 1950. С. 47; Власов А А Адвокат как субъект доказывания в гражданском и арбитражном процессе. М.. изд-во «Юрлитинформ», 2000. С. 17.,  Абра</w:t>
      </w:r>
      <w:r w:rsidRPr="00527D77">
        <w:rPr>
          <w:rFonts w:ascii="Times New Roman" w:hAnsi="Times New Roman" w:cs="Times New Roman"/>
          <w:sz w:val="24"/>
          <w:szCs w:val="24"/>
        </w:rPr>
        <w:softHyphen/>
        <w:t>мов С.Н. Советский гражданский процесс. М.: Госюриздат, 1952. С 83, Матлин Л.Б Су</w:t>
      </w:r>
      <w:r w:rsidRPr="00527D77">
        <w:rPr>
          <w:rFonts w:ascii="Times New Roman" w:hAnsi="Times New Roman" w:cs="Times New Roman"/>
          <w:sz w:val="24"/>
          <w:szCs w:val="24"/>
        </w:rPr>
        <w:softHyphen/>
        <w:t>дебное представительство по советскому праву М , 1955; Шакарян М С. К вопросу о по</w:t>
      </w:r>
      <w:r w:rsidRPr="00527D77">
        <w:rPr>
          <w:rFonts w:ascii="Times New Roman" w:hAnsi="Times New Roman" w:cs="Times New Roman"/>
          <w:sz w:val="24"/>
          <w:szCs w:val="24"/>
        </w:rPr>
        <w:softHyphen/>
        <w:t>нятии и составе лиц, участвующих в гражданских делах М., 1990. С. 182</w:t>
      </w:r>
    </w:p>
    <w:p w:rsidR="00905180" w:rsidRDefault="00905180">
      <w:pPr>
        <w:pStyle w:val="a8"/>
      </w:pPr>
    </w:p>
  </w:footnote>
  <w:footnote w:id="77">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Ильинская И.М., Лесницкая Л.Ф. Судебное представительство в гражданском процессе. – М.: Юрид лит., 1964, -100-150; В.В. Ярков. Гражданский процесс: учебник для вузов. Издательство Волтерс Клувер, 2006. 80-100; С.А. Халатов. Проблемы представительства в гражданском судопроизводстве. Автореферат  Дисс .. канд юрид. Наук. 2000. С.21; Мозолин В.П О гражданско-процессуальном правоотношении // Советское государ</w:t>
      </w:r>
      <w:r w:rsidRPr="00527D77">
        <w:rPr>
          <w:rFonts w:ascii="Times New Roman" w:hAnsi="Times New Roman" w:cs="Times New Roman"/>
          <w:sz w:val="24"/>
          <w:szCs w:val="24"/>
        </w:rPr>
        <w:softHyphen/>
        <w:t xml:space="preserve"> ство и право. 1955 N 6. С. 179; Щеглов В Н. Гражданское процессуальное правоотноше</w:t>
      </w:r>
      <w:r w:rsidRPr="00527D77">
        <w:rPr>
          <w:rFonts w:ascii="Times New Roman" w:hAnsi="Times New Roman" w:cs="Times New Roman"/>
          <w:sz w:val="24"/>
          <w:szCs w:val="24"/>
        </w:rPr>
        <w:softHyphen/>
        <w:t xml:space="preserve">ние Томск, 1966. </w:t>
      </w:r>
    </w:p>
    <w:p w:rsidR="00905180" w:rsidRPr="00527D77" w:rsidRDefault="00905180" w:rsidP="00527D77">
      <w:pPr>
        <w:pStyle w:val="a8"/>
        <w:rPr>
          <w:rFonts w:ascii="Times New Roman" w:hAnsi="Times New Roman" w:cs="Times New Roman"/>
          <w:sz w:val="24"/>
          <w:szCs w:val="24"/>
        </w:rPr>
      </w:pPr>
    </w:p>
  </w:footnote>
  <w:footnote w:id="78">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Гражданский процесс: Учебник. 2-е изд., перераб. И доп. / под ред. М.К. Треушникова. М.: ОАО «Издательский дом «Городец»», 2007. – с.80 (Автор главы Е.В. Салогубова)</w:t>
      </w:r>
    </w:p>
    <w:p w:rsidR="00905180" w:rsidRPr="00527D77" w:rsidRDefault="00905180" w:rsidP="00527D77">
      <w:pPr>
        <w:pStyle w:val="a8"/>
        <w:rPr>
          <w:rFonts w:ascii="Times New Roman" w:hAnsi="Times New Roman" w:cs="Times New Roman"/>
          <w:sz w:val="24"/>
          <w:szCs w:val="24"/>
        </w:rPr>
      </w:pPr>
    </w:p>
  </w:footnote>
  <w:footnote w:id="79">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В.В. Ярков. Гражданский процесс: учебник для вузов. Издательство Волтерс Клувер, 2006. 80-100</w:t>
      </w:r>
    </w:p>
    <w:p w:rsidR="00905180" w:rsidRPr="00527D77" w:rsidRDefault="00905180" w:rsidP="00527D77">
      <w:pPr>
        <w:pStyle w:val="a8"/>
        <w:rPr>
          <w:rFonts w:ascii="Times New Roman" w:hAnsi="Times New Roman" w:cs="Times New Roman"/>
          <w:sz w:val="24"/>
          <w:szCs w:val="24"/>
        </w:rPr>
      </w:pPr>
    </w:p>
  </w:footnote>
  <w:footnote w:id="80">
    <w:p w:rsidR="00905180" w:rsidRPr="00527D77" w:rsidRDefault="00905180" w:rsidP="00527D77">
      <w:pPr>
        <w:spacing w:line="36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Табак И.А. Новые положения судебного представительства в гражданском судопроизводстве. Саратов. 2011. С.8</w:t>
      </w:r>
    </w:p>
    <w:p w:rsidR="00905180" w:rsidRPr="00527D77" w:rsidRDefault="00905180" w:rsidP="00527D77">
      <w:pPr>
        <w:pStyle w:val="a8"/>
        <w:jc w:val="both"/>
        <w:rPr>
          <w:rFonts w:ascii="Times New Roman" w:hAnsi="Times New Roman" w:cs="Times New Roman"/>
          <w:sz w:val="24"/>
          <w:szCs w:val="24"/>
        </w:rPr>
      </w:pPr>
    </w:p>
  </w:footnote>
  <w:footnote w:id="81">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Сидоров Р.А. Представительство в гражданском процессе: Автореф. Дис. …канд. Юрид. Наук. Тверь, 2011</w:t>
      </w:r>
    </w:p>
  </w:footnote>
  <w:footnote w:id="82">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w:t>
      </w:r>
      <w:r w:rsidRPr="00527D77">
        <w:rPr>
          <w:rFonts w:ascii="Times New Roman" w:hAnsi="Times New Roman" w:cs="Times New Roman"/>
          <w:color w:val="000000"/>
          <w:sz w:val="24"/>
          <w:szCs w:val="24"/>
        </w:rPr>
        <w:t>- Иоффе О.С.  Советское  гражданское    право.    М.,  1967.С. 202-203</w:t>
      </w:r>
    </w:p>
  </w:footnote>
  <w:footnote w:id="83">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w:t>
      </w:r>
      <w:r w:rsidRPr="00527D77">
        <w:rPr>
          <w:rFonts w:ascii="Times New Roman" w:hAnsi="Times New Roman" w:cs="Times New Roman"/>
          <w:color w:val="000000"/>
          <w:sz w:val="24"/>
          <w:szCs w:val="24"/>
        </w:rPr>
        <w:t>- Рясенцев В.А.  Понятие и юридическая природа полномочия представителя  в  гражданском праве // Методические материалы ВЮЗИ. М., 1948. Вып. 2. С. 7; Агарков М.М.  Обязательство  по  советскому  гражданскому праву. М., 1940. С. 71</w:t>
      </w:r>
    </w:p>
  </w:footnote>
  <w:footnote w:id="84">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w:t>
      </w:r>
      <w:r w:rsidRPr="00527D77">
        <w:rPr>
          <w:rFonts w:ascii="Times New Roman" w:eastAsia="Times New Roman" w:hAnsi="Times New Roman" w:cs="Times New Roman"/>
          <w:color w:val="000000"/>
          <w:sz w:val="24"/>
          <w:szCs w:val="24"/>
          <w:lang w:eastAsia="ru-RU"/>
        </w:rPr>
        <w:t>- Крашенинников Е.А., Ю.В. Байгушина. Элементы понятия представительства. [Электронный ресурс: http://www.szrf.ru/doc.phtml?nb=edition07&amp;issid=2012003000&amp;docid=3]</w:t>
      </w:r>
    </w:p>
  </w:footnote>
  <w:footnote w:id="85">
    <w:p w:rsidR="00905180" w:rsidRPr="00527D77" w:rsidRDefault="00905180" w:rsidP="00527D77">
      <w:pPr>
        <w:spacing w:line="360" w:lineRule="auto"/>
        <w:jc w:val="both"/>
        <w:rPr>
          <w:rFonts w:ascii="Times New Roman" w:eastAsia="Times New Roman" w:hAnsi="Times New Roman" w:cs="Times New Roman"/>
          <w:color w:val="000000"/>
          <w:sz w:val="24"/>
          <w:szCs w:val="24"/>
          <w:lang w:eastAsia="ru-RU"/>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Е.Л. Невзгодина Представительство по советскому гражданскому праву. Томск., 1980. С.33-47</w:t>
      </w:r>
    </w:p>
    <w:p w:rsidR="00905180" w:rsidRPr="00527D77" w:rsidRDefault="00905180" w:rsidP="00527D77">
      <w:pPr>
        <w:pStyle w:val="a8"/>
        <w:jc w:val="both"/>
        <w:rPr>
          <w:rFonts w:ascii="Times New Roman" w:hAnsi="Times New Roman" w:cs="Times New Roman"/>
          <w:sz w:val="24"/>
          <w:szCs w:val="24"/>
        </w:rPr>
      </w:pPr>
    </w:p>
  </w:footnote>
  <w:footnote w:id="86">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Орешин Е.И. Представительство по советскому гражданскому праву. Томск., 1980. С.33-47; </w:t>
      </w:r>
      <w:r w:rsidRPr="00527D77">
        <w:rPr>
          <w:rFonts w:ascii="Times New Roman" w:hAnsi="Times New Roman" w:cs="Times New Roman"/>
          <w:color w:val="000000"/>
          <w:sz w:val="24"/>
          <w:szCs w:val="24"/>
        </w:rPr>
        <w:t>Рясенцев В.А.  Понятие и юридическая природа полномочия представителя в гражданском праве // Методические материалы ВЮЗИ. М., 1948. Вып. 2. С. 7; Агарков М.М.  Обязательство по советскому гражданскому праву. М., 1940. С. 71; Агарков М.М. Избранные труды по гражданскому праву В 2 т. Т.2 Общее учение об обязательствах и его отдельных видах. – М.: Статут, 2012. С. 100-105.</w:t>
      </w:r>
    </w:p>
  </w:footnote>
  <w:footnote w:id="87">
    <w:p w:rsidR="00905180" w:rsidRPr="00527D77" w:rsidRDefault="00905180">
      <w:pPr>
        <w:pStyle w:val="a8"/>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там же, С.86.</w:t>
      </w:r>
    </w:p>
  </w:footnote>
  <w:footnote w:id="88">
    <w:p w:rsidR="00905180" w:rsidRPr="00527D77" w:rsidRDefault="00905180" w:rsidP="00527D77">
      <w:pPr>
        <w:spacing w:line="240" w:lineRule="auto"/>
        <w:jc w:val="both"/>
        <w:rPr>
          <w:rFonts w:ascii="Times New Roman" w:hAnsi="Times New Roman" w:cs="Times New Roman"/>
          <w:sz w:val="24"/>
          <w:szCs w:val="24"/>
        </w:rPr>
      </w:pPr>
      <w:r w:rsidRPr="00527D77">
        <w:rPr>
          <w:rStyle w:val="aa"/>
          <w:sz w:val="24"/>
          <w:szCs w:val="24"/>
        </w:rPr>
        <w:footnoteRef/>
      </w:r>
      <w:r w:rsidRPr="00527D77">
        <w:rPr>
          <w:sz w:val="24"/>
          <w:szCs w:val="24"/>
        </w:rPr>
        <w:t xml:space="preserve"> </w:t>
      </w:r>
      <w:r w:rsidRPr="00527D77">
        <w:rPr>
          <w:rFonts w:ascii="Times New Roman" w:hAnsi="Times New Roman" w:cs="Times New Roman"/>
          <w:sz w:val="24"/>
          <w:szCs w:val="24"/>
        </w:rPr>
        <w:t>– Афанасьев С.Ф. Проблема истины в гражданском судопроизводстве: Дис. …канд. Юрид. Наук. М., 1980. С.154-155; Гражданский процесс России: Учебник/ Под ред. М.А. Викут. 2-е изд. М., 2006 С.177 (автор главы – И.М. Зайцев); Коростылева Ю.А. Особенности рассмотрения отдельных категорий дел, связанных с защитой права граждан на социальное обеспечение: Дис. …канд. Юрид. Наук. Екатерибург, 2004. С.808.</w:t>
      </w:r>
    </w:p>
    <w:p w:rsidR="00905180" w:rsidRPr="00527D77" w:rsidRDefault="00905180" w:rsidP="00527D77">
      <w:pPr>
        <w:pStyle w:val="a8"/>
        <w:rPr>
          <w:sz w:val="24"/>
          <w:szCs w:val="24"/>
        </w:rPr>
      </w:pPr>
    </w:p>
  </w:footnote>
  <w:footnote w:id="89">
    <w:p w:rsidR="00905180" w:rsidRDefault="00905180" w:rsidP="00527D77">
      <w:pPr>
        <w:pStyle w:val="a8"/>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Медведев И.Р., там же, С.86.</w:t>
      </w:r>
    </w:p>
  </w:footnote>
  <w:footnote w:id="90">
    <w:p w:rsidR="00905180" w:rsidRDefault="00905180">
      <w:pPr>
        <w:pStyle w:val="a8"/>
      </w:pPr>
      <w:r>
        <w:rPr>
          <w:rStyle w:val="aa"/>
        </w:rPr>
        <w:footnoteRef/>
      </w:r>
      <w:r>
        <w:t xml:space="preserve"> </w:t>
      </w:r>
      <w:r w:rsidRPr="00506082">
        <w:rPr>
          <w:rFonts w:ascii="Times New Roman" w:hAnsi="Times New Roman" w:cs="Times New Roman"/>
        </w:rPr>
        <w:t>- Треушников М.К. Судебные доказательства. М., 2004. С. 157 – 159</w:t>
      </w:r>
    </w:p>
  </w:footnote>
  <w:footnote w:id="91">
    <w:p w:rsidR="00905180" w:rsidRPr="00527D77" w:rsidRDefault="00905180" w:rsidP="00527D77">
      <w:pPr>
        <w:pStyle w:val="a8"/>
        <w:jc w:val="both"/>
        <w:rPr>
          <w:sz w:val="24"/>
          <w:szCs w:val="24"/>
        </w:rPr>
      </w:pPr>
      <w:r w:rsidRPr="00527D77">
        <w:rPr>
          <w:rStyle w:val="aa"/>
          <w:sz w:val="24"/>
          <w:szCs w:val="24"/>
        </w:rPr>
        <w:footnoteRef/>
      </w:r>
      <w:r w:rsidRPr="00527D77">
        <w:rPr>
          <w:sz w:val="24"/>
          <w:szCs w:val="24"/>
        </w:rPr>
        <w:t xml:space="preserve"> </w:t>
      </w:r>
      <w:r w:rsidRPr="00527D77">
        <w:rPr>
          <w:rFonts w:ascii="Times New Roman" w:hAnsi="Times New Roman" w:cs="Times New Roman"/>
          <w:sz w:val="24"/>
          <w:szCs w:val="24"/>
        </w:rPr>
        <w:t>- С.В. Курылев Избранные труды / С.В. Курылев. – Минск: Редакция журнала «Промышленно- торговое право», 2012. С.70-72;</w:t>
      </w:r>
    </w:p>
  </w:footnote>
  <w:footnote w:id="92">
    <w:p w:rsidR="00905180" w:rsidRPr="00527D77" w:rsidRDefault="00905180" w:rsidP="00527D77">
      <w:pPr>
        <w:pStyle w:val="a8"/>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Ивакин В.Н. Представительство в советском гражданском процессе. С.57-60, 187</w:t>
      </w:r>
    </w:p>
  </w:footnote>
  <w:footnote w:id="93">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С.46-48, Ссылки: ЕлизаровВ.А. Доказывание сторонами своих требований и возражений… С.83-85; Ивакин В.Н. Представительство в советском гражданском процессе С.52-55; Лукьянова И.Н. Доказательства в арбитражном процессе: Дис. …канд. Юрид. Наук. М., 2003. С.182-183; Малинин М.И. Судебное признание… С. 74, 76, 81; Матлин Л.Б. Судебное представительство по советскому праву. С. 88-90; Юдельсон К.С, Проблема доказывания в советском гражданском процессе. С. 117-118. </w:t>
      </w:r>
    </w:p>
    <w:p w:rsidR="00905180" w:rsidRPr="00527D77" w:rsidRDefault="00905180" w:rsidP="00527D77">
      <w:pPr>
        <w:pStyle w:val="a8"/>
        <w:jc w:val="both"/>
        <w:rPr>
          <w:rFonts w:ascii="Times New Roman" w:hAnsi="Times New Roman" w:cs="Times New Roman"/>
          <w:sz w:val="24"/>
          <w:szCs w:val="24"/>
        </w:rPr>
      </w:pPr>
    </w:p>
  </w:footnote>
  <w:footnote w:id="94">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С.47; Ссылки: Анненков К.</w:t>
      </w:r>
      <w:r w:rsidRPr="00506082">
        <w:rPr>
          <w:rFonts w:ascii="Times New Roman" w:hAnsi="Times New Roman" w:cs="Times New Roman"/>
        </w:rPr>
        <w:t xml:space="preserve"> Опыт комментария к УГС. Т. </w:t>
      </w:r>
      <w:r w:rsidRPr="00506082">
        <w:rPr>
          <w:rFonts w:ascii="Times New Roman" w:hAnsi="Times New Roman" w:cs="Times New Roman"/>
          <w:lang w:val="en-US"/>
        </w:rPr>
        <w:t>II</w:t>
      </w:r>
      <w:r w:rsidRPr="00506082">
        <w:rPr>
          <w:rFonts w:ascii="Times New Roman" w:hAnsi="Times New Roman" w:cs="Times New Roman"/>
        </w:rPr>
        <w:t xml:space="preserve">. О доказательствах. СПБ., </w:t>
      </w:r>
      <w:r w:rsidRPr="00527D77">
        <w:rPr>
          <w:rFonts w:ascii="Times New Roman" w:hAnsi="Times New Roman" w:cs="Times New Roman"/>
          <w:sz w:val="24"/>
          <w:szCs w:val="24"/>
        </w:rPr>
        <w:t>1880. С. 358; Грось Л.А. О постановлении Пленума Верховного Суда РФ «О Судебном решении» // Арбитражный и гражданский процесс. 2004. №10. С.41-42; Курылев С.В. Объяснения сторон… М., 1956. С.12-17; Треушников М.К, Судебные доказательства. М., 2004. С. 155-158.</w:t>
      </w:r>
    </w:p>
  </w:footnote>
  <w:footnote w:id="95">
    <w:p w:rsidR="00905180" w:rsidRPr="00527D77" w:rsidRDefault="00905180" w:rsidP="00527D77">
      <w:pPr>
        <w:spacing w:line="24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С.43</w:t>
      </w:r>
    </w:p>
    <w:p w:rsidR="00905180" w:rsidRDefault="00905180">
      <w:pPr>
        <w:pStyle w:val="a8"/>
      </w:pPr>
    </w:p>
  </w:footnote>
  <w:footnote w:id="96">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С.В. Курылев Избранные труды / С.В. Курылев. – Минск: Редакция журнала «Промышленно- торговое право», 2012. С. 268, 439;</w:t>
      </w:r>
    </w:p>
  </w:footnote>
  <w:footnote w:id="97">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Медведев И.Р., Учение об объяснениях сторон в гражданском процессе: Научное исследование. – СПб.: ООО «Университетский издательский консорциум «Юридическая книга». 2010., С.51-52</w:t>
      </w:r>
    </w:p>
  </w:footnote>
  <w:footnote w:id="98">
    <w:p w:rsidR="00905180" w:rsidRPr="00527D77" w:rsidRDefault="00905180" w:rsidP="00527D77">
      <w:pPr>
        <w:pStyle w:val="a8"/>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Постановление Пленума Верховного Суда РФ от 19.12.2003 «О судебном решении» [Электронный ресурс: СПС Консультант Плюс]</w:t>
      </w:r>
    </w:p>
  </w:footnote>
  <w:footnote w:id="99">
    <w:p w:rsidR="00905180" w:rsidRPr="00527D77" w:rsidRDefault="00905180" w:rsidP="0003043F">
      <w:pPr>
        <w:spacing w:line="360" w:lineRule="auto"/>
        <w:jc w:val="both"/>
        <w:rPr>
          <w:rFonts w:ascii="Times New Roman" w:hAnsi="Times New Roman" w:cs="Times New Roman"/>
          <w:sz w:val="24"/>
          <w:szCs w:val="24"/>
        </w:rPr>
      </w:pPr>
      <w:r w:rsidRPr="00527D77">
        <w:rPr>
          <w:rStyle w:val="aa"/>
          <w:rFonts w:ascii="Times New Roman" w:hAnsi="Times New Roman" w:cs="Times New Roman"/>
          <w:sz w:val="24"/>
          <w:szCs w:val="24"/>
        </w:rPr>
        <w:footnoteRef/>
      </w:r>
      <w:r w:rsidRPr="00527D77">
        <w:rPr>
          <w:rFonts w:ascii="Times New Roman" w:hAnsi="Times New Roman" w:cs="Times New Roman"/>
          <w:sz w:val="24"/>
          <w:szCs w:val="24"/>
        </w:rPr>
        <w:t xml:space="preserve"> - Сидоров Р.А. Представительство в гражданском процессе: Автореф. Дис. …канд. Юрид. Наук. Тверь, 2011</w:t>
      </w:r>
    </w:p>
    <w:p w:rsidR="00905180" w:rsidRDefault="00905180">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175518"/>
      <w:docPartObj>
        <w:docPartGallery w:val="Page Numbers (Top of Page)"/>
        <w:docPartUnique/>
      </w:docPartObj>
    </w:sdtPr>
    <w:sdtEndPr>
      <w:rPr>
        <w:rFonts w:ascii="Times New Roman" w:hAnsi="Times New Roman" w:cs="Times New Roman"/>
        <w:sz w:val="24"/>
        <w:szCs w:val="24"/>
      </w:rPr>
    </w:sdtEndPr>
    <w:sdtContent>
      <w:p w:rsidR="00BC306B" w:rsidRPr="00BC306B" w:rsidRDefault="00BC306B">
        <w:pPr>
          <w:pStyle w:val="ab"/>
          <w:jc w:val="center"/>
          <w:rPr>
            <w:rFonts w:ascii="Times New Roman" w:hAnsi="Times New Roman" w:cs="Times New Roman"/>
            <w:sz w:val="24"/>
            <w:szCs w:val="24"/>
          </w:rPr>
        </w:pPr>
        <w:r w:rsidRPr="00BC306B">
          <w:rPr>
            <w:rFonts w:ascii="Times New Roman" w:hAnsi="Times New Roman" w:cs="Times New Roman"/>
            <w:sz w:val="24"/>
            <w:szCs w:val="24"/>
          </w:rPr>
          <w:fldChar w:fldCharType="begin"/>
        </w:r>
        <w:r w:rsidRPr="00BC306B">
          <w:rPr>
            <w:rFonts w:ascii="Times New Roman" w:hAnsi="Times New Roman" w:cs="Times New Roman"/>
            <w:sz w:val="24"/>
            <w:szCs w:val="24"/>
          </w:rPr>
          <w:instrText>PAGE   \* MERGEFORMAT</w:instrText>
        </w:r>
        <w:r w:rsidRPr="00BC306B">
          <w:rPr>
            <w:rFonts w:ascii="Times New Roman" w:hAnsi="Times New Roman" w:cs="Times New Roman"/>
            <w:sz w:val="24"/>
            <w:szCs w:val="24"/>
          </w:rPr>
          <w:fldChar w:fldCharType="separate"/>
        </w:r>
        <w:r w:rsidR="005277B4">
          <w:rPr>
            <w:rFonts w:ascii="Times New Roman" w:hAnsi="Times New Roman" w:cs="Times New Roman"/>
            <w:noProof/>
            <w:sz w:val="24"/>
            <w:szCs w:val="24"/>
          </w:rPr>
          <w:t>3</w:t>
        </w:r>
        <w:r w:rsidRPr="00BC306B">
          <w:rPr>
            <w:rFonts w:ascii="Times New Roman" w:hAnsi="Times New Roman" w:cs="Times New Roman"/>
            <w:sz w:val="24"/>
            <w:szCs w:val="24"/>
          </w:rPr>
          <w:fldChar w:fldCharType="end"/>
        </w:r>
      </w:p>
    </w:sdtContent>
  </w:sdt>
  <w:p w:rsidR="00BC306B" w:rsidRDefault="00BC306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6B" w:rsidRDefault="00BC306B">
    <w:pPr>
      <w:pStyle w:val="ab"/>
      <w:jc w:val="center"/>
    </w:pPr>
  </w:p>
  <w:p w:rsidR="00BC306B" w:rsidRDefault="00BC306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A03"/>
    <w:multiLevelType w:val="hybridMultilevel"/>
    <w:tmpl w:val="F0DA7D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6464E3"/>
    <w:multiLevelType w:val="hybridMultilevel"/>
    <w:tmpl w:val="1F72A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32694"/>
    <w:multiLevelType w:val="hybridMultilevel"/>
    <w:tmpl w:val="498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AB2EA6"/>
    <w:multiLevelType w:val="hybridMultilevel"/>
    <w:tmpl w:val="B740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4527EF"/>
    <w:multiLevelType w:val="hybridMultilevel"/>
    <w:tmpl w:val="BC48AEF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72A319EC"/>
    <w:multiLevelType w:val="hybridMultilevel"/>
    <w:tmpl w:val="EB3AB7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88"/>
    <w:rsid w:val="00001DF1"/>
    <w:rsid w:val="00002A61"/>
    <w:rsid w:val="00004E4B"/>
    <w:rsid w:val="00027BFD"/>
    <w:rsid w:val="0003043F"/>
    <w:rsid w:val="00042721"/>
    <w:rsid w:val="00043246"/>
    <w:rsid w:val="00073471"/>
    <w:rsid w:val="000C2E90"/>
    <w:rsid w:val="000E110C"/>
    <w:rsid w:val="000E343E"/>
    <w:rsid w:val="00121D06"/>
    <w:rsid w:val="00125618"/>
    <w:rsid w:val="00144A48"/>
    <w:rsid w:val="00182921"/>
    <w:rsid w:val="001E136E"/>
    <w:rsid w:val="001F15FD"/>
    <w:rsid w:val="001F1E05"/>
    <w:rsid w:val="00243D6E"/>
    <w:rsid w:val="00251AEF"/>
    <w:rsid w:val="0026565A"/>
    <w:rsid w:val="00283B75"/>
    <w:rsid w:val="002A587E"/>
    <w:rsid w:val="002D0FCF"/>
    <w:rsid w:val="002D2995"/>
    <w:rsid w:val="00300EEB"/>
    <w:rsid w:val="00301F71"/>
    <w:rsid w:val="00325595"/>
    <w:rsid w:val="00393195"/>
    <w:rsid w:val="003E265D"/>
    <w:rsid w:val="003E6EDE"/>
    <w:rsid w:val="003F64D2"/>
    <w:rsid w:val="004104EE"/>
    <w:rsid w:val="0041314F"/>
    <w:rsid w:val="004214E0"/>
    <w:rsid w:val="00427A9A"/>
    <w:rsid w:val="00433292"/>
    <w:rsid w:val="00455ECF"/>
    <w:rsid w:val="00482B5D"/>
    <w:rsid w:val="004A0AA4"/>
    <w:rsid w:val="004A720C"/>
    <w:rsid w:val="005240A9"/>
    <w:rsid w:val="005277B4"/>
    <w:rsid w:val="00527D77"/>
    <w:rsid w:val="0053504E"/>
    <w:rsid w:val="00555C96"/>
    <w:rsid w:val="005B0598"/>
    <w:rsid w:val="005B3939"/>
    <w:rsid w:val="005B4FC4"/>
    <w:rsid w:val="005B6F2B"/>
    <w:rsid w:val="005C3441"/>
    <w:rsid w:val="005D4728"/>
    <w:rsid w:val="005F4974"/>
    <w:rsid w:val="00613F16"/>
    <w:rsid w:val="006319E4"/>
    <w:rsid w:val="00637D88"/>
    <w:rsid w:val="0065406E"/>
    <w:rsid w:val="00666345"/>
    <w:rsid w:val="00696D7A"/>
    <w:rsid w:val="006E1CF7"/>
    <w:rsid w:val="006F7C06"/>
    <w:rsid w:val="00715D67"/>
    <w:rsid w:val="00723753"/>
    <w:rsid w:val="007426B4"/>
    <w:rsid w:val="00760A5B"/>
    <w:rsid w:val="007845E5"/>
    <w:rsid w:val="007A6B5D"/>
    <w:rsid w:val="007B1257"/>
    <w:rsid w:val="007E2E15"/>
    <w:rsid w:val="007E43B7"/>
    <w:rsid w:val="007F1D99"/>
    <w:rsid w:val="0080419D"/>
    <w:rsid w:val="008078DB"/>
    <w:rsid w:val="00811384"/>
    <w:rsid w:val="00820235"/>
    <w:rsid w:val="00831810"/>
    <w:rsid w:val="00834B5F"/>
    <w:rsid w:val="00851FD1"/>
    <w:rsid w:val="00856921"/>
    <w:rsid w:val="00893DD9"/>
    <w:rsid w:val="008B1981"/>
    <w:rsid w:val="008C1C23"/>
    <w:rsid w:val="008C614F"/>
    <w:rsid w:val="008D0EC4"/>
    <w:rsid w:val="008D57CE"/>
    <w:rsid w:val="008E3488"/>
    <w:rsid w:val="008E56D9"/>
    <w:rsid w:val="008E77DE"/>
    <w:rsid w:val="00905180"/>
    <w:rsid w:val="00907E01"/>
    <w:rsid w:val="00915ABB"/>
    <w:rsid w:val="009161F5"/>
    <w:rsid w:val="00921830"/>
    <w:rsid w:val="009628F6"/>
    <w:rsid w:val="00965C37"/>
    <w:rsid w:val="0098648C"/>
    <w:rsid w:val="009C174A"/>
    <w:rsid w:val="009E226A"/>
    <w:rsid w:val="00A00A39"/>
    <w:rsid w:val="00A00F15"/>
    <w:rsid w:val="00A03512"/>
    <w:rsid w:val="00A04E7F"/>
    <w:rsid w:val="00A74442"/>
    <w:rsid w:val="00A84889"/>
    <w:rsid w:val="00AA1F25"/>
    <w:rsid w:val="00AF25AE"/>
    <w:rsid w:val="00B06CB4"/>
    <w:rsid w:val="00B109C8"/>
    <w:rsid w:val="00B206CA"/>
    <w:rsid w:val="00B20BB7"/>
    <w:rsid w:val="00B277FD"/>
    <w:rsid w:val="00B40090"/>
    <w:rsid w:val="00B51610"/>
    <w:rsid w:val="00BB12FE"/>
    <w:rsid w:val="00BB33AD"/>
    <w:rsid w:val="00BB3A45"/>
    <w:rsid w:val="00BB5D0B"/>
    <w:rsid w:val="00BC1E16"/>
    <w:rsid w:val="00BC306B"/>
    <w:rsid w:val="00C03A80"/>
    <w:rsid w:val="00C40841"/>
    <w:rsid w:val="00C82E5B"/>
    <w:rsid w:val="00C95836"/>
    <w:rsid w:val="00CB0C7E"/>
    <w:rsid w:val="00CD0B2B"/>
    <w:rsid w:val="00CD5D80"/>
    <w:rsid w:val="00CE4868"/>
    <w:rsid w:val="00CF7EFD"/>
    <w:rsid w:val="00D242A0"/>
    <w:rsid w:val="00D24CBD"/>
    <w:rsid w:val="00D25C1C"/>
    <w:rsid w:val="00D47F1A"/>
    <w:rsid w:val="00D63B51"/>
    <w:rsid w:val="00D74D78"/>
    <w:rsid w:val="00D81A24"/>
    <w:rsid w:val="00D96468"/>
    <w:rsid w:val="00DB77E0"/>
    <w:rsid w:val="00DC6316"/>
    <w:rsid w:val="00DD0060"/>
    <w:rsid w:val="00DE4BFD"/>
    <w:rsid w:val="00DE736C"/>
    <w:rsid w:val="00E43A29"/>
    <w:rsid w:val="00E860B5"/>
    <w:rsid w:val="00E92F56"/>
    <w:rsid w:val="00EA6282"/>
    <w:rsid w:val="00ED2486"/>
    <w:rsid w:val="00EF21F4"/>
    <w:rsid w:val="00EF7D51"/>
    <w:rsid w:val="00F01BAC"/>
    <w:rsid w:val="00F26AAB"/>
    <w:rsid w:val="00F45ECD"/>
    <w:rsid w:val="00F81B11"/>
    <w:rsid w:val="00F87A93"/>
    <w:rsid w:val="00F90381"/>
    <w:rsid w:val="00F974A8"/>
    <w:rsid w:val="00FA14DA"/>
    <w:rsid w:val="00FA3B2D"/>
    <w:rsid w:val="00FA76FA"/>
    <w:rsid w:val="00FD64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B1C49"/>
  <w15:docId w15:val="{77D0E43A-9C26-4DAD-9D63-A096269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A14DA"/>
    <w:pPr>
      <w:spacing w:line="254" w:lineRule="auto"/>
    </w:pPr>
  </w:style>
  <w:style w:type="paragraph" w:styleId="1">
    <w:name w:val="heading 1"/>
    <w:basedOn w:val="a"/>
    <w:next w:val="a"/>
    <w:link w:val="10"/>
    <w:uiPriority w:val="9"/>
    <w:qFormat/>
    <w:rsid w:val="003E6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427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4DA"/>
    <w:pPr>
      <w:ind w:left="720"/>
      <w:contextualSpacing/>
    </w:pPr>
  </w:style>
  <w:style w:type="paragraph" w:styleId="HTML">
    <w:name w:val="HTML Preformatted"/>
    <w:basedOn w:val="a"/>
    <w:link w:val="HTML0"/>
    <w:uiPriority w:val="99"/>
    <w:unhideWhenUsed/>
    <w:rsid w:val="00FA1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14DA"/>
    <w:rPr>
      <w:rFonts w:ascii="Courier New" w:eastAsia="Times New Roman" w:hAnsi="Courier New" w:cs="Courier New"/>
      <w:sz w:val="20"/>
      <w:szCs w:val="20"/>
      <w:lang w:eastAsia="ru-RU"/>
    </w:rPr>
  </w:style>
  <w:style w:type="paragraph" w:styleId="a4">
    <w:name w:val="Normal (Web)"/>
    <w:basedOn w:val="a"/>
    <w:uiPriority w:val="99"/>
    <w:semiHidden/>
    <w:unhideWhenUsed/>
    <w:rsid w:val="007F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1D99"/>
    <w:rPr>
      <w:color w:val="0000FF"/>
      <w:u w:val="single"/>
    </w:rPr>
  </w:style>
  <w:style w:type="character" w:customStyle="1" w:styleId="apple-converted-space">
    <w:name w:val="apple-converted-space"/>
    <w:basedOn w:val="a0"/>
    <w:rsid w:val="007F1D99"/>
  </w:style>
  <w:style w:type="character" w:customStyle="1" w:styleId="10">
    <w:name w:val="Заголовок 1 Знак"/>
    <w:basedOn w:val="a0"/>
    <w:link w:val="1"/>
    <w:uiPriority w:val="9"/>
    <w:rsid w:val="003E6EDE"/>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2D2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995"/>
    <w:rPr>
      <w:rFonts w:ascii="Tahoma" w:hAnsi="Tahoma" w:cs="Tahoma"/>
      <w:sz w:val="16"/>
      <w:szCs w:val="16"/>
    </w:rPr>
  </w:style>
  <w:style w:type="paragraph" w:styleId="a8">
    <w:name w:val="footnote text"/>
    <w:basedOn w:val="a"/>
    <w:link w:val="a9"/>
    <w:uiPriority w:val="99"/>
    <w:semiHidden/>
    <w:unhideWhenUsed/>
    <w:rsid w:val="002D2995"/>
    <w:pPr>
      <w:spacing w:after="0" w:line="240" w:lineRule="auto"/>
    </w:pPr>
    <w:rPr>
      <w:sz w:val="20"/>
      <w:szCs w:val="20"/>
    </w:rPr>
  </w:style>
  <w:style w:type="character" w:customStyle="1" w:styleId="a9">
    <w:name w:val="Текст сноски Знак"/>
    <w:basedOn w:val="a0"/>
    <w:link w:val="a8"/>
    <w:uiPriority w:val="99"/>
    <w:semiHidden/>
    <w:rsid w:val="002D2995"/>
    <w:rPr>
      <w:sz w:val="20"/>
      <w:szCs w:val="20"/>
    </w:rPr>
  </w:style>
  <w:style w:type="character" w:styleId="aa">
    <w:name w:val="footnote reference"/>
    <w:basedOn w:val="a0"/>
    <w:uiPriority w:val="99"/>
    <w:semiHidden/>
    <w:unhideWhenUsed/>
    <w:rsid w:val="002D2995"/>
    <w:rPr>
      <w:vertAlign w:val="superscript"/>
    </w:rPr>
  </w:style>
  <w:style w:type="paragraph" w:styleId="ab">
    <w:name w:val="header"/>
    <w:basedOn w:val="a"/>
    <w:link w:val="ac"/>
    <w:uiPriority w:val="99"/>
    <w:unhideWhenUsed/>
    <w:rsid w:val="00760A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0A5B"/>
  </w:style>
  <w:style w:type="paragraph" w:styleId="ad">
    <w:name w:val="footer"/>
    <w:basedOn w:val="a"/>
    <w:link w:val="ae"/>
    <w:uiPriority w:val="99"/>
    <w:unhideWhenUsed/>
    <w:rsid w:val="00760A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0A5B"/>
  </w:style>
  <w:style w:type="paragraph" w:styleId="af">
    <w:name w:val="Bibliography"/>
    <w:basedOn w:val="a"/>
    <w:next w:val="a"/>
    <w:uiPriority w:val="37"/>
    <w:unhideWhenUsed/>
    <w:rsid w:val="0041314F"/>
  </w:style>
  <w:style w:type="character" w:customStyle="1" w:styleId="20">
    <w:name w:val="Заголовок 2 Знак"/>
    <w:basedOn w:val="a0"/>
    <w:link w:val="2"/>
    <w:uiPriority w:val="9"/>
    <w:semiHidden/>
    <w:rsid w:val="00042721"/>
    <w:rPr>
      <w:rFonts w:asciiTheme="majorHAnsi" w:eastAsiaTheme="majorEastAsia" w:hAnsiTheme="majorHAnsi" w:cstheme="majorBidi"/>
      <w:b/>
      <w:bCs/>
      <w:color w:val="5B9BD5" w:themeColor="accent1"/>
      <w:sz w:val="26"/>
      <w:szCs w:val="26"/>
    </w:rPr>
  </w:style>
  <w:style w:type="character" w:customStyle="1" w:styleId="blk">
    <w:name w:val="blk"/>
    <w:basedOn w:val="a0"/>
    <w:rsid w:val="00820235"/>
  </w:style>
  <w:style w:type="character" w:styleId="af0">
    <w:name w:val="line number"/>
    <w:basedOn w:val="a0"/>
    <w:uiPriority w:val="99"/>
    <w:semiHidden/>
    <w:unhideWhenUsed/>
    <w:rsid w:val="00BC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8930">
      <w:bodyDiv w:val="1"/>
      <w:marLeft w:val="0"/>
      <w:marRight w:val="0"/>
      <w:marTop w:val="0"/>
      <w:marBottom w:val="0"/>
      <w:divBdr>
        <w:top w:val="none" w:sz="0" w:space="0" w:color="auto"/>
        <w:left w:val="none" w:sz="0" w:space="0" w:color="auto"/>
        <w:bottom w:val="none" w:sz="0" w:space="0" w:color="auto"/>
        <w:right w:val="none" w:sz="0" w:space="0" w:color="auto"/>
      </w:divBdr>
    </w:div>
    <w:div w:id="198054276">
      <w:bodyDiv w:val="1"/>
      <w:marLeft w:val="0"/>
      <w:marRight w:val="0"/>
      <w:marTop w:val="0"/>
      <w:marBottom w:val="0"/>
      <w:divBdr>
        <w:top w:val="none" w:sz="0" w:space="0" w:color="auto"/>
        <w:left w:val="none" w:sz="0" w:space="0" w:color="auto"/>
        <w:bottom w:val="none" w:sz="0" w:space="0" w:color="auto"/>
        <w:right w:val="none" w:sz="0" w:space="0" w:color="auto"/>
      </w:divBdr>
    </w:div>
    <w:div w:id="269430884">
      <w:bodyDiv w:val="1"/>
      <w:marLeft w:val="0"/>
      <w:marRight w:val="0"/>
      <w:marTop w:val="0"/>
      <w:marBottom w:val="0"/>
      <w:divBdr>
        <w:top w:val="none" w:sz="0" w:space="0" w:color="auto"/>
        <w:left w:val="none" w:sz="0" w:space="0" w:color="auto"/>
        <w:bottom w:val="none" w:sz="0" w:space="0" w:color="auto"/>
        <w:right w:val="none" w:sz="0" w:space="0" w:color="auto"/>
      </w:divBdr>
    </w:div>
    <w:div w:id="430129186">
      <w:bodyDiv w:val="1"/>
      <w:marLeft w:val="0"/>
      <w:marRight w:val="0"/>
      <w:marTop w:val="0"/>
      <w:marBottom w:val="0"/>
      <w:divBdr>
        <w:top w:val="none" w:sz="0" w:space="0" w:color="auto"/>
        <w:left w:val="none" w:sz="0" w:space="0" w:color="auto"/>
        <w:bottom w:val="none" w:sz="0" w:space="0" w:color="auto"/>
        <w:right w:val="none" w:sz="0" w:space="0" w:color="auto"/>
      </w:divBdr>
    </w:div>
    <w:div w:id="439494384">
      <w:bodyDiv w:val="1"/>
      <w:marLeft w:val="0"/>
      <w:marRight w:val="0"/>
      <w:marTop w:val="0"/>
      <w:marBottom w:val="0"/>
      <w:divBdr>
        <w:top w:val="none" w:sz="0" w:space="0" w:color="auto"/>
        <w:left w:val="none" w:sz="0" w:space="0" w:color="auto"/>
        <w:bottom w:val="none" w:sz="0" w:space="0" w:color="auto"/>
        <w:right w:val="none" w:sz="0" w:space="0" w:color="auto"/>
      </w:divBdr>
    </w:div>
    <w:div w:id="443617524">
      <w:bodyDiv w:val="1"/>
      <w:marLeft w:val="0"/>
      <w:marRight w:val="0"/>
      <w:marTop w:val="0"/>
      <w:marBottom w:val="0"/>
      <w:divBdr>
        <w:top w:val="none" w:sz="0" w:space="0" w:color="auto"/>
        <w:left w:val="none" w:sz="0" w:space="0" w:color="auto"/>
        <w:bottom w:val="none" w:sz="0" w:space="0" w:color="auto"/>
        <w:right w:val="none" w:sz="0" w:space="0" w:color="auto"/>
      </w:divBdr>
    </w:div>
    <w:div w:id="496698447">
      <w:bodyDiv w:val="1"/>
      <w:marLeft w:val="0"/>
      <w:marRight w:val="0"/>
      <w:marTop w:val="0"/>
      <w:marBottom w:val="0"/>
      <w:divBdr>
        <w:top w:val="none" w:sz="0" w:space="0" w:color="auto"/>
        <w:left w:val="none" w:sz="0" w:space="0" w:color="auto"/>
        <w:bottom w:val="none" w:sz="0" w:space="0" w:color="auto"/>
        <w:right w:val="none" w:sz="0" w:space="0" w:color="auto"/>
      </w:divBdr>
    </w:div>
    <w:div w:id="965894164">
      <w:bodyDiv w:val="1"/>
      <w:marLeft w:val="0"/>
      <w:marRight w:val="0"/>
      <w:marTop w:val="0"/>
      <w:marBottom w:val="0"/>
      <w:divBdr>
        <w:top w:val="none" w:sz="0" w:space="0" w:color="auto"/>
        <w:left w:val="none" w:sz="0" w:space="0" w:color="auto"/>
        <w:bottom w:val="none" w:sz="0" w:space="0" w:color="auto"/>
        <w:right w:val="none" w:sz="0" w:space="0" w:color="auto"/>
      </w:divBdr>
    </w:div>
    <w:div w:id="1027830284">
      <w:bodyDiv w:val="1"/>
      <w:marLeft w:val="0"/>
      <w:marRight w:val="0"/>
      <w:marTop w:val="0"/>
      <w:marBottom w:val="0"/>
      <w:divBdr>
        <w:top w:val="none" w:sz="0" w:space="0" w:color="auto"/>
        <w:left w:val="none" w:sz="0" w:space="0" w:color="auto"/>
        <w:bottom w:val="none" w:sz="0" w:space="0" w:color="auto"/>
        <w:right w:val="none" w:sz="0" w:space="0" w:color="auto"/>
      </w:divBdr>
    </w:div>
    <w:div w:id="1115246969">
      <w:bodyDiv w:val="1"/>
      <w:marLeft w:val="0"/>
      <w:marRight w:val="0"/>
      <w:marTop w:val="0"/>
      <w:marBottom w:val="0"/>
      <w:divBdr>
        <w:top w:val="none" w:sz="0" w:space="0" w:color="auto"/>
        <w:left w:val="none" w:sz="0" w:space="0" w:color="auto"/>
        <w:bottom w:val="none" w:sz="0" w:space="0" w:color="auto"/>
        <w:right w:val="none" w:sz="0" w:space="0" w:color="auto"/>
      </w:divBdr>
    </w:div>
    <w:div w:id="1295480207">
      <w:bodyDiv w:val="1"/>
      <w:marLeft w:val="0"/>
      <w:marRight w:val="0"/>
      <w:marTop w:val="0"/>
      <w:marBottom w:val="0"/>
      <w:divBdr>
        <w:top w:val="none" w:sz="0" w:space="0" w:color="auto"/>
        <w:left w:val="none" w:sz="0" w:space="0" w:color="auto"/>
        <w:bottom w:val="none" w:sz="0" w:space="0" w:color="auto"/>
        <w:right w:val="none" w:sz="0" w:space="0" w:color="auto"/>
      </w:divBdr>
    </w:div>
    <w:div w:id="1297446431">
      <w:bodyDiv w:val="1"/>
      <w:marLeft w:val="0"/>
      <w:marRight w:val="0"/>
      <w:marTop w:val="0"/>
      <w:marBottom w:val="0"/>
      <w:divBdr>
        <w:top w:val="none" w:sz="0" w:space="0" w:color="auto"/>
        <w:left w:val="none" w:sz="0" w:space="0" w:color="auto"/>
        <w:bottom w:val="none" w:sz="0" w:space="0" w:color="auto"/>
        <w:right w:val="none" w:sz="0" w:space="0" w:color="auto"/>
      </w:divBdr>
    </w:div>
    <w:div w:id="1406877327">
      <w:bodyDiv w:val="1"/>
      <w:marLeft w:val="0"/>
      <w:marRight w:val="0"/>
      <w:marTop w:val="0"/>
      <w:marBottom w:val="0"/>
      <w:divBdr>
        <w:top w:val="none" w:sz="0" w:space="0" w:color="auto"/>
        <w:left w:val="none" w:sz="0" w:space="0" w:color="auto"/>
        <w:bottom w:val="none" w:sz="0" w:space="0" w:color="auto"/>
        <w:right w:val="none" w:sz="0" w:space="0" w:color="auto"/>
      </w:divBdr>
      <w:divsChild>
        <w:div w:id="2085255489">
          <w:marLeft w:val="0"/>
          <w:marRight w:val="0"/>
          <w:marTop w:val="120"/>
          <w:marBottom w:val="0"/>
          <w:divBdr>
            <w:top w:val="none" w:sz="0" w:space="0" w:color="auto"/>
            <w:left w:val="none" w:sz="0" w:space="0" w:color="auto"/>
            <w:bottom w:val="none" w:sz="0" w:space="0" w:color="auto"/>
            <w:right w:val="none" w:sz="0" w:space="0" w:color="auto"/>
          </w:divBdr>
        </w:div>
      </w:divsChild>
    </w:div>
    <w:div w:id="1847085872">
      <w:bodyDiv w:val="1"/>
      <w:marLeft w:val="0"/>
      <w:marRight w:val="0"/>
      <w:marTop w:val="0"/>
      <w:marBottom w:val="0"/>
      <w:divBdr>
        <w:top w:val="none" w:sz="0" w:space="0" w:color="auto"/>
        <w:left w:val="none" w:sz="0" w:space="0" w:color="auto"/>
        <w:bottom w:val="none" w:sz="0" w:space="0" w:color="auto"/>
        <w:right w:val="none" w:sz="0" w:space="0" w:color="auto"/>
      </w:divBdr>
    </w:div>
    <w:div w:id="1857883918">
      <w:bodyDiv w:val="1"/>
      <w:marLeft w:val="0"/>
      <w:marRight w:val="0"/>
      <w:marTop w:val="0"/>
      <w:marBottom w:val="0"/>
      <w:divBdr>
        <w:top w:val="none" w:sz="0" w:space="0" w:color="auto"/>
        <w:left w:val="none" w:sz="0" w:space="0" w:color="auto"/>
        <w:bottom w:val="none" w:sz="0" w:space="0" w:color="auto"/>
        <w:right w:val="none" w:sz="0" w:space="0" w:color="auto"/>
      </w:divBdr>
    </w:div>
    <w:div w:id="1930694733">
      <w:bodyDiv w:val="1"/>
      <w:marLeft w:val="0"/>
      <w:marRight w:val="0"/>
      <w:marTop w:val="0"/>
      <w:marBottom w:val="0"/>
      <w:divBdr>
        <w:top w:val="none" w:sz="0" w:space="0" w:color="auto"/>
        <w:left w:val="none" w:sz="0" w:space="0" w:color="auto"/>
        <w:bottom w:val="none" w:sz="0" w:space="0" w:color="auto"/>
        <w:right w:val="none" w:sz="0" w:space="0" w:color="auto"/>
      </w:divBdr>
    </w:div>
    <w:div w:id="2005010285">
      <w:bodyDiv w:val="1"/>
      <w:marLeft w:val="0"/>
      <w:marRight w:val="0"/>
      <w:marTop w:val="0"/>
      <w:marBottom w:val="0"/>
      <w:divBdr>
        <w:top w:val="none" w:sz="0" w:space="0" w:color="auto"/>
        <w:left w:val="none" w:sz="0" w:space="0" w:color="auto"/>
        <w:bottom w:val="none" w:sz="0" w:space="0" w:color="auto"/>
        <w:right w:val="none" w:sz="0" w:space="0" w:color="auto"/>
      </w:divBdr>
    </w:div>
    <w:div w:id="2038000710">
      <w:bodyDiv w:val="1"/>
      <w:marLeft w:val="0"/>
      <w:marRight w:val="0"/>
      <w:marTop w:val="0"/>
      <w:marBottom w:val="0"/>
      <w:divBdr>
        <w:top w:val="none" w:sz="0" w:space="0" w:color="auto"/>
        <w:left w:val="none" w:sz="0" w:space="0" w:color="auto"/>
        <w:bottom w:val="none" w:sz="0" w:space="0" w:color="auto"/>
        <w:right w:val="none" w:sz="0" w:space="0" w:color="auto"/>
      </w:divBdr>
    </w:div>
    <w:div w:id="21309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Мед10</b:Tag>
    <b:SourceType>Book</b:SourceType>
    <b:Guid>{E176E0F6-EF4F-4B3A-8EBB-07E3F8846A28}</b:Guid>
    <b:Author>
      <b:Author>
        <b:NameList>
          <b:Person>
            <b:Last>И.Р.</b:Last>
            <b:First>Медведев</b:First>
          </b:Person>
        </b:NameList>
      </b:Author>
    </b:Author>
    <b:Title>Учение об объяснениях сторон в гражданском процессе: Научное исследование. </b:Title>
    <b:Year>2010</b:Year>
    <b:City>СПб</b:City>
    <b:Publisher>ООО"Университетский издательский консорциум "Юридическая книга "</b:Publisher>
    <b:RefOrder>1</b:RefOrder>
  </b:Source>
</b:Sources>
</file>

<file path=customXml/itemProps1.xml><?xml version="1.0" encoding="utf-8"?>
<ds:datastoreItem xmlns:ds="http://schemas.openxmlformats.org/officeDocument/2006/customXml" ds:itemID="{9A5DBD23-1A00-4FB1-BBBC-A00696E6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15205</Words>
  <Characters>86675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Васильев</dc:creator>
  <cp:lastModifiedBy>Вадим Васильев</cp:lastModifiedBy>
  <cp:revision>3</cp:revision>
  <cp:lastPrinted>2016-05-13T08:33:00Z</cp:lastPrinted>
  <dcterms:created xsi:type="dcterms:W3CDTF">2016-05-13T11:19:00Z</dcterms:created>
  <dcterms:modified xsi:type="dcterms:W3CDTF">2016-05-13T14:10:00Z</dcterms:modified>
</cp:coreProperties>
</file>