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3B" w:rsidRPr="00F76DE4" w:rsidRDefault="00573C3B" w:rsidP="00573C3B">
      <w:pPr>
        <w:ind w:left="-1134"/>
        <w:jc w:val="center"/>
        <w:rPr>
          <w:rFonts w:ascii="Times New Roman" w:eastAsia="Calibri" w:hAnsi="Times New Roman" w:cs="Times New Roman"/>
          <w:sz w:val="28"/>
          <w:szCs w:val="28"/>
        </w:rPr>
      </w:pPr>
      <w:r w:rsidRPr="00F76DE4">
        <w:rPr>
          <w:rFonts w:ascii="Times New Roman" w:eastAsia="Calibri" w:hAnsi="Times New Roman" w:cs="Times New Roman"/>
          <w:sz w:val="28"/>
          <w:szCs w:val="28"/>
        </w:rPr>
        <w:t>Санкт-Петербургский государственный университет</w:t>
      </w:r>
    </w:p>
    <w:p w:rsidR="00573C3B" w:rsidRPr="00F76DE4" w:rsidRDefault="00573C3B" w:rsidP="00573C3B">
      <w:pPr>
        <w:ind w:left="-1134"/>
        <w:jc w:val="center"/>
        <w:rPr>
          <w:rFonts w:ascii="Times New Roman" w:eastAsia="Calibri" w:hAnsi="Times New Roman" w:cs="Times New Roman"/>
          <w:sz w:val="28"/>
          <w:szCs w:val="28"/>
        </w:rPr>
      </w:pPr>
      <w:r w:rsidRPr="00F76DE4">
        <w:rPr>
          <w:rFonts w:ascii="Times New Roman" w:eastAsia="Calibri" w:hAnsi="Times New Roman" w:cs="Times New Roman"/>
          <w:sz w:val="28"/>
          <w:szCs w:val="28"/>
        </w:rPr>
        <w:t xml:space="preserve">Кафедра </w:t>
      </w:r>
      <w:r>
        <w:rPr>
          <w:rFonts w:ascii="Times New Roman" w:eastAsia="Calibri" w:hAnsi="Times New Roman" w:cs="Times New Roman"/>
          <w:sz w:val="28"/>
          <w:szCs w:val="28"/>
        </w:rPr>
        <w:t>международного права</w:t>
      </w:r>
    </w:p>
    <w:p w:rsidR="00573C3B" w:rsidRPr="00F76DE4" w:rsidRDefault="00573C3B" w:rsidP="00573C3B">
      <w:pPr>
        <w:jc w:val="center"/>
        <w:rPr>
          <w:rFonts w:ascii="Times New Roman" w:eastAsia="Calibri" w:hAnsi="Times New Roman" w:cs="Times New Roman"/>
          <w:sz w:val="28"/>
          <w:szCs w:val="28"/>
        </w:rPr>
      </w:pPr>
    </w:p>
    <w:p w:rsidR="00573C3B" w:rsidRPr="00F76DE4" w:rsidRDefault="00573C3B" w:rsidP="00573C3B">
      <w:pPr>
        <w:jc w:val="center"/>
        <w:rPr>
          <w:rFonts w:ascii="Times New Roman" w:eastAsia="Calibri" w:hAnsi="Times New Roman" w:cs="Times New Roman"/>
          <w:sz w:val="28"/>
          <w:szCs w:val="28"/>
        </w:rPr>
      </w:pPr>
    </w:p>
    <w:p w:rsidR="00573C3B" w:rsidRDefault="00573C3B" w:rsidP="00573C3B">
      <w:pPr>
        <w:jc w:val="center"/>
        <w:rPr>
          <w:rFonts w:ascii="Times New Roman" w:eastAsia="Calibri" w:hAnsi="Times New Roman" w:cs="Times New Roman"/>
          <w:sz w:val="28"/>
          <w:szCs w:val="28"/>
        </w:rPr>
      </w:pPr>
    </w:p>
    <w:p w:rsidR="00573C3B" w:rsidRPr="00F76DE4" w:rsidRDefault="00573C3B" w:rsidP="00573C3B">
      <w:pPr>
        <w:ind w:left="-1134"/>
        <w:jc w:val="center"/>
        <w:rPr>
          <w:rFonts w:ascii="Times New Roman" w:eastAsia="Calibri" w:hAnsi="Times New Roman" w:cs="Times New Roman"/>
          <w:sz w:val="28"/>
          <w:szCs w:val="28"/>
        </w:rPr>
      </w:pPr>
    </w:p>
    <w:p w:rsidR="00573C3B" w:rsidRPr="00F76DE4" w:rsidRDefault="00573C3B" w:rsidP="00573C3B">
      <w:pPr>
        <w:jc w:val="center"/>
        <w:rPr>
          <w:rFonts w:ascii="Times New Roman" w:eastAsia="Calibri" w:hAnsi="Times New Roman" w:cs="Times New Roman"/>
          <w:sz w:val="28"/>
          <w:szCs w:val="28"/>
        </w:rPr>
      </w:pPr>
    </w:p>
    <w:p w:rsidR="00573C3B" w:rsidRDefault="00573C3B" w:rsidP="00573C3B">
      <w:pPr>
        <w:jc w:val="center"/>
        <w:rPr>
          <w:rFonts w:ascii="Times New Roman" w:eastAsia="Calibri" w:hAnsi="Times New Roman" w:cs="Times New Roman"/>
          <w:sz w:val="28"/>
          <w:szCs w:val="28"/>
        </w:rPr>
      </w:pPr>
    </w:p>
    <w:p w:rsidR="00573C3B" w:rsidRPr="00F76DE4" w:rsidRDefault="00573C3B" w:rsidP="00573C3B">
      <w:pPr>
        <w:jc w:val="center"/>
        <w:rPr>
          <w:rFonts w:ascii="Times New Roman" w:eastAsia="Calibri" w:hAnsi="Times New Roman" w:cs="Times New Roman"/>
          <w:sz w:val="28"/>
          <w:szCs w:val="28"/>
        </w:rPr>
      </w:pPr>
    </w:p>
    <w:p w:rsidR="00573C3B" w:rsidRPr="00F76DE4" w:rsidRDefault="00573C3B" w:rsidP="00573C3B">
      <w:pPr>
        <w:jc w:val="center"/>
        <w:rPr>
          <w:rFonts w:ascii="Times New Roman" w:eastAsia="Calibri" w:hAnsi="Times New Roman" w:cs="Times New Roman"/>
          <w:sz w:val="28"/>
          <w:szCs w:val="28"/>
        </w:rPr>
      </w:pPr>
    </w:p>
    <w:p w:rsidR="00573C3B" w:rsidRPr="00F76DE4" w:rsidRDefault="00573C3B" w:rsidP="00573C3B">
      <w:pPr>
        <w:jc w:val="center"/>
        <w:rPr>
          <w:rFonts w:ascii="Times New Roman" w:eastAsia="Calibri" w:hAnsi="Times New Roman" w:cs="Times New Roman"/>
          <w:sz w:val="28"/>
          <w:szCs w:val="28"/>
        </w:rPr>
      </w:pPr>
    </w:p>
    <w:p w:rsidR="00573C3B" w:rsidRPr="00D7372F" w:rsidRDefault="00573C3B" w:rsidP="00573C3B">
      <w:pPr>
        <w:ind w:left="-709" w:right="283"/>
        <w:jc w:val="center"/>
        <w:rPr>
          <w:rFonts w:ascii="Times New Roman" w:hAnsi="Times New Roman" w:cs="Times New Roman"/>
          <w:b/>
          <w:sz w:val="36"/>
          <w:szCs w:val="36"/>
        </w:rPr>
      </w:pPr>
      <w:r>
        <w:rPr>
          <w:rFonts w:ascii="Times New Roman" w:hAnsi="Times New Roman" w:cs="Times New Roman"/>
          <w:b/>
          <w:sz w:val="36"/>
          <w:szCs w:val="36"/>
        </w:rPr>
        <w:t>Международно-правовое регулирование защиты лиц пожилого возраста</w:t>
      </w:r>
      <w:r w:rsidRPr="00D7372F">
        <w:rPr>
          <w:rFonts w:ascii="Times New Roman" w:hAnsi="Times New Roman" w:cs="Times New Roman"/>
          <w:b/>
          <w:sz w:val="36"/>
          <w:szCs w:val="36"/>
        </w:rPr>
        <w:t>.</w:t>
      </w:r>
    </w:p>
    <w:p w:rsidR="00573C3B" w:rsidRPr="00F76DE4" w:rsidRDefault="00573C3B" w:rsidP="00573C3B">
      <w:pPr>
        <w:spacing w:after="0" w:line="240" w:lineRule="auto"/>
        <w:ind w:left="4248"/>
        <w:rPr>
          <w:rFonts w:ascii="Times New Roman" w:eastAsia="Calibri" w:hAnsi="Times New Roman" w:cs="Times New Roman"/>
          <w:sz w:val="28"/>
          <w:szCs w:val="28"/>
        </w:rPr>
      </w:pPr>
    </w:p>
    <w:p w:rsidR="00573C3B" w:rsidRPr="00F76DE4" w:rsidRDefault="00573C3B" w:rsidP="00573C3B">
      <w:pPr>
        <w:spacing w:after="0" w:line="240" w:lineRule="auto"/>
        <w:ind w:left="4248"/>
        <w:rPr>
          <w:rFonts w:ascii="Times New Roman" w:eastAsia="Calibri" w:hAnsi="Times New Roman" w:cs="Times New Roman"/>
          <w:sz w:val="28"/>
          <w:szCs w:val="28"/>
        </w:rPr>
      </w:pPr>
    </w:p>
    <w:p w:rsidR="00573C3B" w:rsidRPr="00F76DE4" w:rsidRDefault="00573C3B" w:rsidP="00573C3B">
      <w:pPr>
        <w:spacing w:after="0" w:line="240" w:lineRule="auto"/>
        <w:ind w:left="4248"/>
        <w:rPr>
          <w:rFonts w:ascii="Times New Roman" w:eastAsia="Calibri" w:hAnsi="Times New Roman" w:cs="Times New Roman"/>
          <w:sz w:val="28"/>
          <w:szCs w:val="28"/>
        </w:rPr>
      </w:pPr>
    </w:p>
    <w:p w:rsidR="00573C3B" w:rsidRPr="00F76DE4" w:rsidRDefault="00573C3B" w:rsidP="00573C3B">
      <w:pPr>
        <w:spacing w:after="0" w:line="240" w:lineRule="auto"/>
        <w:ind w:left="4248"/>
        <w:rPr>
          <w:rFonts w:ascii="Times New Roman" w:eastAsia="Calibri" w:hAnsi="Times New Roman" w:cs="Times New Roman"/>
          <w:sz w:val="28"/>
          <w:szCs w:val="28"/>
        </w:rPr>
      </w:pPr>
      <w:r w:rsidRPr="00F76DE4">
        <w:rPr>
          <w:rFonts w:ascii="Times New Roman" w:eastAsia="Calibri" w:hAnsi="Times New Roman" w:cs="Times New Roman"/>
          <w:sz w:val="28"/>
          <w:szCs w:val="28"/>
        </w:rPr>
        <w:t>Выпускная квалификационная работа</w:t>
      </w:r>
    </w:p>
    <w:p w:rsidR="00573C3B" w:rsidRDefault="00573C3B" w:rsidP="00573C3B">
      <w:pPr>
        <w:spacing w:after="0" w:line="240" w:lineRule="auto"/>
        <w:ind w:left="3829" w:firstLine="419"/>
        <w:rPr>
          <w:rFonts w:ascii="Times New Roman" w:eastAsia="Calibri" w:hAnsi="Times New Roman" w:cs="Times New Roman"/>
          <w:sz w:val="28"/>
          <w:szCs w:val="28"/>
        </w:rPr>
      </w:pPr>
      <w:r w:rsidRPr="00B91995">
        <w:rPr>
          <w:rFonts w:ascii="Times New Roman" w:eastAsia="Calibri" w:hAnsi="Times New Roman" w:cs="Times New Roman"/>
          <w:sz w:val="28"/>
          <w:szCs w:val="28"/>
        </w:rPr>
        <w:t>студента 2 курса магистратуры</w:t>
      </w:r>
      <w:r w:rsidRPr="00F76DE4">
        <w:rPr>
          <w:rFonts w:ascii="Times New Roman" w:eastAsia="Calibri" w:hAnsi="Times New Roman" w:cs="Times New Roman"/>
          <w:sz w:val="28"/>
          <w:szCs w:val="28"/>
        </w:rPr>
        <w:t xml:space="preserve"> </w:t>
      </w:r>
    </w:p>
    <w:p w:rsidR="00573C3B" w:rsidRPr="00F76DE4" w:rsidRDefault="00573C3B" w:rsidP="00573C3B">
      <w:pPr>
        <w:spacing w:after="0" w:line="240" w:lineRule="auto"/>
        <w:ind w:left="3829" w:firstLine="419"/>
        <w:rPr>
          <w:rFonts w:ascii="Times New Roman" w:eastAsia="Calibri" w:hAnsi="Times New Roman" w:cs="Times New Roman"/>
          <w:sz w:val="28"/>
          <w:szCs w:val="28"/>
        </w:rPr>
      </w:pPr>
      <w:r>
        <w:rPr>
          <w:rFonts w:ascii="Times New Roman" w:eastAsia="Calibri" w:hAnsi="Times New Roman" w:cs="Times New Roman"/>
          <w:sz w:val="28"/>
          <w:szCs w:val="28"/>
        </w:rPr>
        <w:t>по программе «Международное право»</w:t>
      </w:r>
    </w:p>
    <w:p w:rsidR="00573C3B" w:rsidRPr="00F76DE4" w:rsidRDefault="00573C3B" w:rsidP="00573C3B">
      <w:pPr>
        <w:spacing w:after="0" w:line="240" w:lineRule="auto"/>
        <w:ind w:left="3540" w:firstLine="708"/>
        <w:rPr>
          <w:rFonts w:ascii="Times New Roman" w:eastAsia="Calibri" w:hAnsi="Times New Roman" w:cs="Times New Roman"/>
          <w:sz w:val="28"/>
          <w:szCs w:val="28"/>
        </w:rPr>
      </w:pPr>
      <w:r>
        <w:rPr>
          <w:rFonts w:ascii="Times New Roman" w:eastAsia="Calibri" w:hAnsi="Times New Roman" w:cs="Times New Roman"/>
          <w:sz w:val="28"/>
          <w:szCs w:val="28"/>
        </w:rPr>
        <w:t>очной</w:t>
      </w:r>
      <w:r w:rsidRPr="00F76DE4">
        <w:rPr>
          <w:rFonts w:ascii="Times New Roman" w:eastAsia="Calibri" w:hAnsi="Times New Roman" w:cs="Times New Roman"/>
          <w:sz w:val="28"/>
          <w:szCs w:val="28"/>
        </w:rPr>
        <w:t xml:space="preserve"> формы обучения</w:t>
      </w:r>
    </w:p>
    <w:p w:rsidR="00573C3B" w:rsidRPr="00F76DE4" w:rsidRDefault="00573C3B" w:rsidP="00573C3B">
      <w:pPr>
        <w:spacing w:after="0" w:line="240" w:lineRule="auto"/>
        <w:ind w:left="3829" w:firstLine="419"/>
        <w:rPr>
          <w:rFonts w:ascii="Times New Roman" w:eastAsia="Calibri" w:hAnsi="Times New Roman" w:cs="Times New Roman"/>
          <w:sz w:val="28"/>
          <w:szCs w:val="28"/>
        </w:rPr>
      </w:pPr>
      <w:r>
        <w:rPr>
          <w:rFonts w:ascii="Times New Roman" w:eastAsia="Calibri" w:hAnsi="Times New Roman" w:cs="Times New Roman"/>
          <w:sz w:val="28"/>
          <w:szCs w:val="28"/>
        </w:rPr>
        <w:t>Шамрина Леонида Денисовича</w:t>
      </w:r>
    </w:p>
    <w:p w:rsidR="00573C3B" w:rsidRPr="00F76DE4" w:rsidRDefault="00573C3B" w:rsidP="00573C3B">
      <w:pPr>
        <w:spacing w:after="0" w:line="240" w:lineRule="auto"/>
        <w:ind w:left="5664"/>
        <w:rPr>
          <w:rFonts w:ascii="Times New Roman" w:eastAsia="Calibri" w:hAnsi="Times New Roman" w:cs="Times New Roman"/>
          <w:sz w:val="28"/>
          <w:szCs w:val="28"/>
        </w:rPr>
      </w:pPr>
    </w:p>
    <w:p w:rsidR="00573C3B" w:rsidRPr="00F76DE4" w:rsidRDefault="00573C3B" w:rsidP="00573C3B">
      <w:pPr>
        <w:spacing w:after="0" w:line="240" w:lineRule="auto"/>
        <w:ind w:left="5664"/>
        <w:rPr>
          <w:rFonts w:ascii="Times New Roman" w:eastAsia="Calibri" w:hAnsi="Times New Roman" w:cs="Times New Roman"/>
          <w:sz w:val="28"/>
          <w:szCs w:val="28"/>
        </w:rPr>
      </w:pPr>
    </w:p>
    <w:p w:rsidR="00573C3B" w:rsidRPr="00F76DE4" w:rsidRDefault="00573C3B" w:rsidP="00573C3B">
      <w:pPr>
        <w:spacing w:after="0" w:line="240" w:lineRule="auto"/>
        <w:ind w:left="3540" w:firstLine="708"/>
        <w:rPr>
          <w:rFonts w:ascii="Times New Roman" w:eastAsia="Calibri" w:hAnsi="Times New Roman" w:cs="Times New Roman"/>
          <w:sz w:val="28"/>
          <w:szCs w:val="28"/>
        </w:rPr>
      </w:pPr>
      <w:r w:rsidRPr="00F76DE4">
        <w:rPr>
          <w:rFonts w:ascii="Times New Roman" w:eastAsia="Calibri" w:hAnsi="Times New Roman" w:cs="Times New Roman"/>
          <w:sz w:val="28"/>
          <w:szCs w:val="28"/>
        </w:rPr>
        <w:t>Научный руководитель:</w:t>
      </w:r>
    </w:p>
    <w:p w:rsidR="00573C3B" w:rsidRPr="00F76DE4" w:rsidRDefault="00573C3B" w:rsidP="00573C3B">
      <w:pPr>
        <w:spacing w:after="0" w:line="240" w:lineRule="auto"/>
        <w:ind w:left="3540" w:firstLine="708"/>
        <w:rPr>
          <w:rFonts w:ascii="Times New Roman" w:eastAsia="Calibri" w:hAnsi="Times New Roman" w:cs="Times New Roman"/>
          <w:sz w:val="28"/>
          <w:szCs w:val="28"/>
        </w:rPr>
      </w:pPr>
      <w:r>
        <w:rPr>
          <w:rFonts w:ascii="Times New Roman" w:eastAsia="Calibri" w:hAnsi="Times New Roman" w:cs="Times New Roman"/>
          <w:sz w:val="28"/>
          <w:szCs w:val="28"/>
        </w:rPr>
        <w:t>профессор</w:t>
      </w:r>
      <w:r w:rsidRPr="00F76DE4">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доктор</w:t>
      </w:r>
      <w:r w:rsidRPr="00F76DE4">
        <w:rPr>
          <w:rFonts w:ascii="Times New Roman" w:eastAsia="Calibri" w:hAnsi="Times New Roman" w:cs="Times New Roman"/>
          <w:sz w:val="28"/>
          <w:szCs w:val="28"/>
        </w:rPr>
        <w:t xml:space="preserve"> юридических наук</w:t>
      </w:r>
    </w:p>
    <w:p w:rsidR="00573C3B" w:rsidRPr="00F76DE4" w:rsidRDefault="00573C3B" w:rsidP="00573C3B">
      <w:pPr>
        <w:spacing w:after="0" w:line="240" w:lineRule="auto"/>
        <w:ind w:left="3540" w:firstLine="708"/>
        <w:rPr>
          <w:rFonts w:ascii="Times New Roman" w:eastAsia="Calibri" w:hAnsi="Times New Roman" w:cs="Times New Roman"/>
          <w:sz w:val="28"/>
          <w:szCs w:val="28"/>
        </w:rPr>
      </w:pPr>
      <w:r>
        <w:rPr>
          <w:rFonts w:ascii="Times New Roman" w:eastAsia="Calibri" w:hAnsi="Times New Roman" w:cs="Times New Roman"/>
          <w:sz w:val="28"/>
          <w:szCs w:val="28"/>
        </w:rPr>
        <w:t>Галенская Людмила Никифоровна</w:t>
      </w:r>
    </w:p>
    <w:p w:rsidR="00573C3B" w:rsidRPr="00F76DE4" w:rsidRDefault="00573C3B" w:rsidP="00573C3B">
      <w:pPr>
        <w:spacing w:after="0" w:line="240" w:lineRule="auto"/>
        <w:ind w:left="5664"/>
        <w:rPr>
          <w:rFonts w:ascii="Times New Roman" w:eastAsia="Calibri" w:hAnsi="Times New Roman" w:cs="Times New Roman"/>
          <w:sz w:val="28"/>
          <w:szCs w:val="28"/>
        </w:rPr>
      </w:pPr>
    </w:p>
    <w:p w:rsidR="00573C3B" w:rsidRPr="00F76DE4" w:rsidRDefault="00573C3B" w:rsidP="00573C3B">
      <w:pPr>
        <w:spacing w:after="0" w:line="240" w:lineRule="auto"/>
        <w:ind w:left="5664"/>
        <w:rPr>
          <w:rFonts w:ascii="Times New Roman" w:eastAsia="Calibri" w:hAnsi="Times New Roman" w:cs="Times New Roman"/>
          <w:sz w:val="28"/>
          <w:szCs w:val="28"/>
        </w:rPr>
      </w:pPr>
    </w:p>
    <w:p w:rsidR="00573C3B" w:rsidRPr="00F76DE4" w:rsidRDefault="00573C3B" w:rsidP="00573C3B">
      <w:pPr>
        <w:spacing w:after="0" w:line="240" w:lineRule="auto"/>
        <w:ind w:left="5664"/>
        <w:rPr>
          <w:rFonts w:ascii="Times New Roman" w:eastAsia="Calibri" w:hAnsi="Times New Roman" w:cs="Times New Roman"/>
          <w:sz w:val="28"/>
          <w:szCs w:val="28"/>
        </w:rPr>
      </w:pPr>
    </w:p>
    <w:p w:rsidR="00573C3B" w:rsidRDefault="00573C3B" w:rsidP="00573C3B">
      <w:pPr>
        <w:spacing w:after="0" w:line="240" w:lineRule="auto"/>
        <w:ind w:left="5664"/>
        <w:rPr>
          <w:rFonts w:ascii="Times New Roman" w:eastAsia="Calibri" w:hAnsi="Times New Roman" w:cs="Times New Roman"/>
          <w:sz w:val="28"/>
          <w:szCs w:val="28"/>
        </w:rPr>
      </w:pPr>
    </w:p>
    <w:p w:rsidR="00573C3B" w:rsidRDefault="00573C3B" w:rsidP="00573C3B">
      <w:pPr>
        <w:spacing w:after="0" w:line="240" w:lineRule="auto"/>
        <w:ind w:left="5664"/>
        <w:rPr>
          <w:rFonts w:ascii="Times New Roman" w:eastAsia="Calibri" w:hAnsi="Times New Roman" w:cs="Times New Roman"/>
          <w:sz w:val="28"/>
          <w:szCs w:val="28"/>
        </w:rPr>
      </w:pPr>
    </w:p>
    <w:p w:rsidR="00573C3B" w:rsidRPr="00F76DE4" w:rsidRDefault="00573C3B" w:rsidP="00573C3B">
      <w:pPr>
        <w:spacing w:after="0" w:line="240" w:lineRule="auto"/>
        <w:ind w:left="5664"/>
        <w:rPr>
          <w:rFonts w:ascii="Times New Roman" w:eastAsia="Calibri" w:hAnsi="Times New Roman" w:cs="Times New Roman"/>
          <w:sz w:val="28"/>
          <w:szCs w:val="28"/>
        </w:rPr>
      </w:pPr>
    </w:p>
    <w:p w:rsidR="00573C3B" w:rsidRDefault="00573C3B" w:rsidP="00573C3B">
      <w:pPr>
        <w:spacing w:after="0" w:line="240" w:lineRule="auto"/>
        <w:ind w:left="-1134"/>
        <w:jc w:val="center"/>
        <w:rPr>
          <w:rFonts w:ascii="Times New Roman" w:eastAsia="Calibri" w:hAnsi="Times New Roman" w:cs="Times New Roman"/>
          <w:sz w:val="28"/>
          <w:szCs w:val="28"/>
        </w:rPr>
      </w:pPr>
      <w:r w:rsidRPr="00F76DE4">
        <w:rPr>
          <w:rFonts w:ascii="Times New Roman" w:eastAsia="Calibri" w:hAnsi="Times New Roman" w:cs="Times New Roman"/>
          <w:sz w:val="28"/>
          <w:szCs w:val="28"/>
        </w:rPr>
        <w:t>Санкт-Петербург</w:t>
      </w:r>
    </w:p>
    <w:p w:rsidR="00573C3B" w:rsidRPr="00C154FD" w:rsidRDefault="00573C3B" w:rsidP="00573C3B">
      <w:pPr>
        <w:spacing w:after="0" w:line="240" w:lineRule="auto"/>
        <w:ind w:left="-1134"/>
        <w:jc w:val="center"/>
        <w:rPr>
          <w:rFonts w:ascii="Times New Roman" w:eastAsia="Calibri" w:hAnsi="Times New Roman" w:cs="Times New Roman"/>
          <w:sz w:val="28"/>
          <w:szCs w:val="28"/>
        </w:rPr>
      </w:pPr>
      <w:r>
        <w:rPr>
          <w:rFonts w:ascii="Times New Roman" w:eastAsia="Calibri" w:hAnsi="Times New Roman" w:cs="Times New Roman"/>
          <w:sz w:val="28"/>
          <w:szCs w:val="28"/>
        </w:rPr>
        <w:t>2016</w:t>
      </w:r>
      <w:r w:rsidRPr="00F76DE4">
        <w:rPr>
          <w:rFonts w:ascii="Times New Roman" w:eastAsia="Calibri" w:hAnsi="Times New Roman" w:cs="Times New Roman"/>
          <w:sz w:val="28"/>
          <w:szCs w:val="28"/>
        </w:rPr>
        <w:t xml:space="preserve"> год</w:t>
      </w:r>
    </w:p>
    <w:p w:rsidR="00573C3B" w:rsidRDefault="00573C3B" w:rsidP="0092659A">
      <w:pPr>
        <w:spacing w:after="0" w:line="360" w:lineRule="auto"/>
        <w:ind w:firstLine="993"/>
        <w:jc w:val="center"/>
        <w:rPr>
          <w:rFonts w:ascii="Times New Roman" w:hAnsi="Times New Roman" w:cs="Times New Roman"/>
          <w:b/>
          <w:sz w:val="28"/>
          <w:szCs w:val="28"/>
        </w:rPr>
      </w:pPr>
    </w:p>
    <w:p w:rsidR="0092659A" w:rsidRPr="0010598B" w:rsidRDefault="0092659A" w:rsidP="0092659A">
      <w:pPr>
        <w:spacing w:after="0" w:line="360" w:lineRule="auto"/>
        <w:ind w:firstLine="993"/>
        <w:jc w:val="center"/>
        <w:rPr>
          <w:rFonts w:ascii="Times New Roman" w:hAnsi="Times New Roman" w:cs="Times New Roman"/>
          <w:b/>
          <w:sz w:val="28"/>
          <w:szCs w:val="28"/>
        </w:rPr>
      </w:pPr>
      <w:r w:rsidRPr="0010598B">
        <w:rPr>
          <w:rFonts w:ascii="Times New Roman" w:hAnsi="Times New Roman" w:cs="Times New Roman"/>
          <w:b/>
          <w:sz w:val="28"/>
          <w:szCs w:val="28"/>
        </w:rPr>
        <w:lastRenderedPageBreak/>
        <w:t>Оглавление:</w:t>
      </w:r>
    </w:p>
    <w:p w:rsidR="0092659A" w:rsidRDefault="0092659A" w:rsidP="0092659A">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p>
    <w:p w:rsidR="0092659A" w:rsidRPr="0010598B" w:rsidRDefault="0092659A" w:rsidP="0092659A">
      <w:pPr>
        <w:spacing w:after="0" w:line="360" w:lineRule="auto"/>
        <w:contextualSpacing/>
        <w:jc w:val="both"/>
        <w:rPr>
          <w:rFonts w:ascii="Times New Roman" w:hAnsi="Times New Roman" w:cs="Times New Roman"/>
          <w:sz w:val="28"/>
          <w:szCs w:val="28"/>
        </w:rPr>
      </w:pPr>
      <w:r w:rsidRPr="0010598B">
        <w:rPr>
          <w:rFonts w:ascii="Times New Roman" w:hAnsi="Times New Roman" w:cs="Times New Roman"/>
          <w:sz w:val="28"/>
          <w:szCs w:val="28"/>
        </w:rPr>
        <w:t>Введение…………………………………</w:t>
      </w:r>
      <w:r>
        <w:rPr>
          <w:rFonts w:ascii="Times New Roman" w:hAnsi="Times New Roman" w:cs="Times New Roman"/>
          <w:sz w:val="28"/>
          <w:szCs w:val="28"/>
        </w:rPr>
        <w:t>…………</w:t>
      </w:r>
      <w:r w:rsidRPr="0010598B">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rsidR="0092659A" w:rsidRDefault="0092659A" w:rsidP="0092659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B33B93">
        <w:rPr>
          <w:rFonts w:ascii="Times New Roman" w:hAnsi="Times New Roman" w:cs="Times New Roman"/>
          <w:sz w:val="28"/>
          <w:szCs w:val="28"/>
        </w:rPr>
        <w:t xml:space="preserve"> </w:t>
      </w:r>
      <w:r w:rsidRPr="0010598B">
        <w:rPr>
          <w:rFonts w:ascii="Times New Roman" w:hAnsi="Times New Roman" w:cs="Times New Roman"/>
          <w:sz w:val="28"/>
          <w:szCs w:val="28"/>
        </w:rPr>
        <w:t>1</w:t>
      </w:r>
      <w:r>
        <w:rPr>
          <w:rFonts w:ascii="Times New Roman" w:hAnsi="Times New Roman" w:cs="Times New Roman"/>
          <w:sz w:val="28"/>
          <w:szCs w:val="28"/>
        </w:rPr>
        <w:t>. Обоснование необходимости особой защиты прав лиц           пожилого возр</w:t>
      </w:r>
      <w:r w:rsidR="00A1699F">
        <w:rPr>
          <w:rFonts w:ascii="Times New Roman" w:hAnsi="Times New Roman" w:cs="Times New Roman"/>
          <w:sz w:val="28"/>
          <w:szCs w:val="28"/>
        </w:rPr>
        <w:t>аста…………………………………………………</w:t>
      </w:r>
      <w:r w:rsidR="00853E34">
        <w:rPr>
          <w:rFonts w:ascii="Times New Roman" w:hAnsi="Times New Roman" w:cs="Times New Roman"/>
          <w:sz w:val="28"/>
          <w:szCs w:val="28"/>
        </w:rPr>
        <w:t>……</w:t>
      </w:r>
      <w:proofErr w:type="gramStart"/>
      <w:r w:rsidR="00853E34">
        <w:rPr>
          <w:rFonts w:ascii="Times New Roman" w:hAnsi="Times New Roman" w:cs="Times New Roman"/>
          <w:sz w:val="28"/>
          <w:szCs w:val="28"/>
        </w:rPr>
        <w:t>…….</w:t>
      </w:r>
      <w:proofErr w:type="gramEnd"/>
      <w:r w:rsidR="00853E34">
        <w:rPr>
          <w:rFonts w:ascii="Times New Roman" w:hAnsi="Times New Roman" w:cs="Times New Roman"/>
          <w:sz w:val="28"/>
          <w:szCs w:val="28"/>
        </w:rPr>
        <w:t>.</w:t>
      </w:r>
      <w:r w:rsidR="00A1699F">
        <w:rPr>
          <w:rFonts w:ascii="Times New Roman" w:hAnsi="Times New Roman" w:cs="Times New Roman"/>
          <w:sz w:val="28"/>
          <w:szCs w:val="28"/>
        </w:rPr>
        <w:t>……………...8</w:t>
      </w:r>
    </w:p>
    <w:p w:rsidR="00C7070E" w:rsidRDefault="00C7070E" w:rsidP="0092659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Глава 2. Существующие международно-правовые механизмы защиты прав лиц пожилого возраста............................................................</w:t>
      </w:r>
      <w:r w:rsidR="00A1699F">
        <w:rPr>
          <w:rFonts w:ascii="Times New Roman" w:hAnsi="Times New Roman" w:cs="Times New Roman"/>
          <w:sz w:val="28"/>
          <w:szCs w:val="28"/>
        </w:rPr>
        <w:t>..............................19</w:t>
      </w:r>
    </w:p>
    <w:p w:rsidR="003D215F" w:rsidRDefault="00DE74EF" w:rsidP="0092659A">
      <w:pPr>
        <w:spacing w:after="0" w:line="360" w:lineRule="auto"/>
        <w:contextualSpacing/>
        <w:jc w:val="both"/>
        <w:rPr>
          <w:rFonts w:ascii="Times New Roman" w:hAnsi="Times New Roman" w:cs="Times New Roman"/>
          <w:sz w:val="28"/>
          <w:szCs w:val="28"/>
        </w:rPr>
      </w:pPr>
      <w:r w:rsidRPr="00DE74EF">
        <w:rPr>
          <w:rFonts w:ascii="Times New Roman" w:hAnsi="Times New Roman" w:cs="Times New Roman"/>
          <w:sz w:val="28"/>
          <w:szCs w:val="28"/>
        </w:rPr>
        <w:t>§</w:t>
      </w:r>
      <w:r w:rsidR="003D215F">
        <w:rPr>
          <w:rFonts w:ascii="Times New Roman" w:hAnsi="Times New Roman" w:cs="Times New Roman"/>
          <w:sz w:val="28"/>
          <w:szCs w:val="28"/>
        </w:rPr>
        <w:t xml:space="preserve">1. Документы универсального характера, принятые для целей защиты прав </w:t>
      </w:r>
      <w:r w:rsidR="00FE7DEC">
        <w:rPr>
          <w:rFonts w:ascii="Times New Roman" w:hAnsi="Times New Roman" w:cs="Times New Roman"/>
          <w:sz w:val="28"/>
          <w:szCs w:val="28"/>
        </w:rPr>
        <w:t xml:space="preserve">лиц пожилого возраста </w:t>
      </w:r>
      <w:r w:rsidR="003D215F">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3D215F">
        <w:rPr>
          <w:rFonts w:ascii="Times New Roman" w:hAnsi="Times New Roman" w:cs="Times New Roman"/>
          <w:sz w:val="28"/>
          <w:szCs w:val="28"/>
        </w:rPr>
        <w:t>………………</w:t>
      </w:r>
      <w:r w:rsidR="00573C3B">
        <w:rPr>
          <w:rFonts w:ascii="Times New Roman" w:hAnsi="Times New Roman" w:cs="Times New Roman"/>
          <w:sz w:val="28"/>
          <w:szCs w:val="28"/>
        </w:rPr>
        <w:t>…</w:t>
      </w:r>
      <w:r w:rsidR="00932B3A">
        <w:rPr>
          <w:rFonts w:ascii="Times New Roman" w:hAnsi="Times New Roman" w:cs="Times New Roman"/>
          <w:sz w:val="28"/>
          <w:szCs w:val="28"/>
        </w:rPr>
        <w:t>.</w:t>
      </w:r>
      <w:r w:rsidR="00A1699F">
        <w:rPr>
          <w:rFonts w:ascii="Times New Roman" w:hAnsi="Times New Roman" w:cs="Times New Roman"/>
          <w:sz w:val="28"/>
          <w:szCs w:val="28"/>
        </w:rPr>
        <w:t>………...19</w:t>
      </w:r>
    </w:p>
    <w:p w:rsidR="003D215F" w:rsidRDefault="00DE74EF" w:rsidP="0092659A">
      <w:pPr>
        <w:spacing w:after="0" w:line="360" w:lineRule="auto"/>
        <w:contextualSpacing/>
        <w:jc w:val="both"/>
        <w:rPr>
          <w:rFonts w:ascii="Times New Roman" w:hAnsi="Times New Roman" w:cs="Times New Roman"/>
          <w:sz w:val="28"/>
          <w:szCs w:val="28"/>
        </w:rPr>
      </w:pPr>
      <w:r w:rsidRPr="00DE74EF">
        <w:rPr>
          <w:rFonts w:ascii="Times New Roman" w:hAnsi="Times New Roman" w:cs="Times New Roman"/>
          <w:sz w:val="28"/>
          <w:szCs w:val="28"/>
        </w:rPr>
        <w:t>§</w:t>
      </w:r>
      <w:r w:rsidR="003D215F">
        <w:rPr>
          <w:rFonts w:ascii="Times New Roman" w:hAnsi="Times New Roman" w:cs="Times New Roman"/>
          <w:sz w:val="28"/>
          <w:szCs w:val="28"/>
        </w:rPr>
        <w:t xml:space="preserve">2. Региональные документы, принятые для целей защиты прав </w:t>
      </w:r>
      <w:r w:rsidR="00FE7DEC">
        <w:rPr>
          <w:rFonts w:ascii="Times New Roman" w:hAnsi="Times New Roman" w:cs="Times New Roman"/>
          <w:sz w:val="28"/>
          <w:szCs w:val="28"/>
        </w:rPr>
        <w:t xml:space="preserve">лиц пожилого возраста </w:t>
      </w:r>
      <w:r w:rsidR="003D215F">
        <w:rPr>
          <w:rFonts w:ascii="Times New Roman" w:hAnsi="Times New Roman" w:cs="Times New Roman"/>
          <w:sz w:val="28"/>
          <w:szCs w:val="28"/>
        </w:rPr>
        <w:t>………………</w:t>
      </w:r>
      <w:proofErr w:type="gramStart"/>
      <w:r w:rsidR="00FE7DEC">
        <w:rPr>
          <w:rFonts w:ascii="Times New Roman" w:hAnsi="Times New Roman" w:cs="Times New Roman"/>
          <w:sz w:val="28"/>
          <w:szCs w:val="28"/>
        </w:rPr>
        <w:t>…….</w:t>
      </w:r>
      <w:proofErr w:type="gramEnd"/>
      <w:r w:rsidR="00FE7DEC">
        <w:rPr>
          <w:rFonts w:ascii="Times New Roman" w:hAnsi="Times New Roman" w:cs="Times New Roman"/>
          <w:sz w:val="28"/>
          <w:szCs w:val="28"/>
        </w:rPr>
        <w:t>.</w:t>
      </w:r>
      <w:r w:rsidR="003D215F">
        <w:rPr>
          <w:rFonts w:ascii="Times New Roman" w:hAnsi="Times New Roman" w:cs="Times New Roman"/>
          <w:sz w:val="28"/>
          <w:szCs w:val="28"/>
        </w:rPr>
        <w:t>……………………………</w:t>
      </w:r>
      <w:r w:rsidR="00853E34">
        <w:rPr>
          <w:rFonts w:ascii="Times New Roman" w:hAnsi="Times New Roman" w:cs="Times New Roman"/>
          <w:sz w:val="28"/>
          <w:szCs w:val="28"/>
        </w:rPr>
        <w:t>……………</w:t>
      </w:r>
      <w:r w:rsidR="003D215F">
        <w:rPr>
          <w:rFonts w:ascii="Times New Roman" w:hAnsi="Times New Roman" w:cs="Times New Roman"/>
          <w:sz w:val="28"/>
          <w:szCs w:val="28"/>
        </w:rPr>
        <w:t>…………</w:t>
      </w:r>
      <w:r w:rsidR="00A1699F">
        <w:rPr>
          <w:rFonts w:ascii="Times New Roman" w:hAnsi="Times New Roman" w:cs="Times New Roman"/>
          <w:sz w:val="28"/>
          <w:szCs w:val="28"/>
        </w:rPr>
        <w:t>36</w:t>
      </w:r>
    </w:p>
    <w:p w:rsidR="00955A68" w:rsidRDefault="00955A68" w:rsidP="0092659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DF5ACE">
        <w:rPr>
          <w:rFonts w:ascii="Times New Roman" w:hAnsi="Times New Roman" w:cs="Times New Roman"/>
          <w:sz w:val="28"/>
          <w:szCs w:val="28"/>
        </w:rPr>
        <w:t>Актуальные проблемы</w:t>
      </w:r>
      <w:r>
        <w:rPr>
          <w:rFonts w:ascii="Times New Roman" w:hAnsi="Times New Roman" w:cs="Times New Roman"/>
          <w:sz w:val="28"/>
          <w:szCs w:val="28"/>
        </w:rPr>
        <w:t xml:space="preserve"> создания универсального международного договора о защите прав </w:t>
      </w:r>
      <w:r w:rsidR="00FE7DEC">
        <w:rPr>
          <w:rFonts w:ascii="Times New Roman" w:hAnsi="Times New Roman" w:cs="Times New Roman"/>
          <w:sz w:val="28"/>
          <w:szCs w:val="28"/>
        </w:rPr>
        <w:t xml:space="preserve">лиц пожилого возраста </w:t>
      </w:r>
      <w:r>
        <w:rPr>
          <w:rFonts w:ascii="Times New Roman" w:hAnsi="Times New Roman" w:cs="Times New Roman"/>
          <w:sz w:val="28"/>
          <w:szCs w:val="28"/>
        </w:rPr>
        <w:t>…………</w:t>
      </w:r>
      <w:proofErr w:type="gramStart"/>
      <w:r>
        <w:rPr>
          <w:rFonts w:ascii="Times New Roman" w:hAnsi="Times New Roman" w:cs="Times New Roman"/>
          <w:sz w:val="28"/>
          <w:szCs w:val="28"/>
        </w:rPr>
        <w:t>……</w:t>
      </w:r>
      <w:r w:rsidR="00573C3B">
        <w:rPr>
          <w:rFonts w:ascii="Times New Roman" w:hAnsi="Times New Roman" w:cs="Times New Roman"/>
          <w:sz w:val="28"/>
          <w:szCs w:val="28"/>
        </w:rPr>
        <w:t>.</w:t>
      </w:r>
      <w:proofErr w:type="gramEnd"/>
      <w:r>
        <w:rPr>
          <w:rFonts w:ascii="Times New Roman" w:hAnsi="Times New Roman" w:cs="Times New Roman"/>
          <w:sz w:val="28"/>
          <w:szCs w:val="28"/>
        </w:rPr>
        <w:t>……………..</w:t>
      </w:r>
      <w:r w:rsidR="00A1699F">
        <w:rPr>
          <w:rFonts w:ascii="Times New Roman" w:hAnsi="Times New Roman" w:cs="Times New Roman"/>
          <w:sz w:val="28"/>
          <w:szCs w:val="28"/>
        </w:rPr>
        <w:t>45</w:t>
      </w:r>
    </w:p>
    <w:p w:rsidR="00955A68" w:rsidRDefault="00955A68" w:rsidP="0092659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Заключени</w:t>
      </w:r>
      <w:r w:rsidR="007B2AEA">
        <w:rPr>
          <w:rFonts w:ascii="Times New Roman" w:hAnsi="Times New Roman" w:cs="Times New Roman"/>
          <w:sz w:val="28"/>
          <w:szCs w:val="28"/>
        </w:rPr>
        <w:t>е…………………………………………………</w:t>
      </w:r>
      <w:proofErr w:type="gramStart"/>
      <w:r w:rsidR="007B2AEA">
        <w:rPr>
          <w:rFonts w:ascii="Times New Roman" w:hAnsi="Times New Roman" w:cs="Times New Roman"/>
          <w:sz w:val="28"/>
          <w:szCs w:val="28"/>
        </w:rPr>
        <w:t>……</w:t>
      </w:r>
      <w:r w:rsidR="00573C3B">
        <w:rPr>
          <w:rFonts w:ascii="Times New Roman" w:hAnsi="Times New Roman" w:cs="Times New Roman"/>
          <w:sz w:val="28"/>
          <w:szCs w:val="28"/>
        </w:rPr>
        <w:t>.</w:t>
      </w:r>
      <w:proofErr w:type="gramEnd"/>
      <w:r w:rsidR="00573C3B">
        <w:rPr>
          <w:rFonts w:ascii="Times New Roman" w:hAnsi="Times New Roman" w:cs="Times New Roman"/>
          <w:sz w:val="28"/>
          <w:szCs w:val="28"/>
        </w:rPr>
        <w:t>.</w:t>
      </w:r>
      <w:r w:rsidR="007B2AEA">
        <w:rPr>
          <w:rFonts w:ascii="Times New Roman" w:hAnsi="Times New Roman" w:cs="Times New Roman"/>
          <w:sz w:val="28"/>
          <w:szCs w:val="28"/>
        </w:rPr>
        <w:t>………..…</w:t>
      </w:r>
      <w:r w:rsidR="0055205A">
        <w:rPr>
          <w:rFonts w:ascii="Times New Roman" w:hAnsi="Times New Roman" w:cs="Times New Roman"/>
          <w:sz w:val="28"/>
          <w:szCs w:val="28"/>
        </w:rPr>
        <w:t>…</w:t>
      </w:r>
      <w:r w:rsidR="007B2AEA">
        <w:rPr>
          <w:rFonts w:ascii="Times New Roman" w:hAnsi="Times New Roman" w:cs="Times New Roman"/>
          <w:sz w:val="28"/>
          <w:szCs w:val="28"/>
        </w:rPr>
        <w:t>.</w:t>
      </w:r>
      <w:r w:rsidR="00A1699F">
        <w:rPr>
          <w:rFonts w:ascii="Times New Roman" w:hAnsi="Times New Roman" w:cs="Times New Roman"/>
          <w:sz w:val="28"/>
          <w:szCs w:val="28"/>
        </w:rPr>
        <w:t>50</w:t>
      </w:r>
    </w:p>
    <w:p w:rsidR="0092659A" w:rsidRDefault="0092659A" w:rsidP="0092659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A1699F">
        <w:rPr>
          <w:rFonts w:ascii="Times New Roman" w:hAnsi="Times New Roman" w:cs="Times New Roman"/>
          <w:sz w:val="28"/>
          <w:szCs w:val="28"/>
        </w:rPr>
        <w:t>52</w:t>
      </w:r>
    </w:p>
    <w:p w:rsidR="0092659A" w:rsidRDefault="0092659A" w:rsidP="0092659A">
      <w:pPr>
        <w:spacing w:line="360" w:lineRule="auto"/>
        <w:ind w:firstLine="567"/>
        <w:contextualSpacing/>
        <w:jc w:val="both"/>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92659A" w:rsidRDefault="0092659A" w:rsidP="00E706DB">
      <w:pPr>
        <w:spacing w:line="360" w:lineRule="auto"/>
        <w:ind w:firstLine="567"/>
        <w:contextualSpacing/>
        <w:jc w:val="center"/>
        <w:rPr>
          <w:rFonts w:ascii="Times New Roman" w:hAnsi="Times New Roman" w:cs="Times New Roman"/>
          <w:b/>
          <w:sz w:val="28"/>
          <w:szCs w:val="28"/>
        </w:rPr>
      </w:pPr>
    </w:p>
    <w:p w:rsidR="00E706DB" w:rsidRPr="00B338B8" w:rsidRDefault="00E706DB" w:rsidP="00E706DB">
      <w:pPr>
        <w:spacing w:line="360" w:lineRule="auto"/>
        <w:ind w:firstLine="567"/>
        <w:contextualSpacing/>
        <w:jc w:val="center"/>
        <w:rPr>
          <w:rFonts w:ascii="Times New Roman" w:hAnsi="Times New Roman" w:cs="Times New Roman"/>
          <w:b/>
          <w:sz w:val="28"/>
          <w:szCs w:val="28"/>
        </w:rPr>
      </w:pPr>
      <w:r w:rsidRPr="00B338B8">
        <w:rPr>
          <w:rFonts w:ascii="Times New Roman" w:hAnsi="Times New Roman" w:cs="Times New Roman"/>
          <w:b/>
          <w:sz w:val="28"/>
          <w:szCs w:val="28"/>
        </w:rPr>
        <w:lastRenderedPageBreak/>
        <w:t>Введение.</w:t>
      </w:r>
    </w:p>
    <w:p w:rsidR="002E7DDC" w:rsidRDefault="00E706DB" w:rsidP="00D82A8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 момента зарождения гуманитарного права в широком смысле – как «права прав человека»</w:t>
      </w:r>
      <w:r w:rsidR="00C863A0">
        <w:rPr>
          <w:rFonts w:ascii="Times New Roman" w:hAnsi="Times New Roman" w:cs="Times New Roman"/>
          <w:sz w:val="28"/>
          <w:szCs w:val="28"/>
        </w:rPr>
        <w:t xml:space="preserve"> стало очевидно, что отдельные категории людей нуждаются в особой, дополнительной защите их прав по сравнению с гарантированными каждому Пактами правами человека. Само собой, такие категории людей выделялись не одновременно, к мировому сообществу осознание того, что кто-то нуждается в дополнительной защите больше остальных, приходило постепенно. </w:t>
      </w:r>
      <w:r w:rsidR="002C2C4C">
        <w:rPr>
          <w:rFonts w:ascii="Times New Roman" w:hAnsi="Times New Roman" w:cs="Times New Roman"/>
          <w:sz w:val="28"/>
          <w:szCs w:val="28"/>
        </w:rPr>
        <w:t>В настоящий момент существует несколько международных договоров унив</w:t>
      </w:r>
      <w:r w:rsidR="00D82A81">
        <w:rPr>
          <w:rFonts w:ascii="Times New Roman" w:hAnsi="Times New Roman" w:cs="Times New Roman"/>
          <w:sz w:val="28"/>
          <w:szCs w:val="28"/>
        </w:rPr>
        <w:t>е</w:t>
      </w:r>
      <w:r w:rsidR="002C2C4C">
        <w:rPr>
          <w:rFonts w:ascii="Times New Roman" w:hAnsi="Times New Roman" w:cs="Times New Roman"/>
          <w:sz w:val="28"/>
          <w:szCs w:val="28"/>
        </w:rPr>
        <w:t xml:space="preserve">рсального характера, которые говорят о правах особо уязвимых категорий людей. Первым в хронологическом порядке таким договором стала </w:t>
      </w:r>
      <w:r w:rsidR="00F5057B">
        <w:rPr>
          <w:rFonts w:ascii="Times New Roman" w:hAnsi="Times New Roman" w:cs="Times New Roman"/>
          <w:sz w:val="28"/>
          <w:szCs w:val="28"/>
        </w:rPr>
        <w:t>Конвенция о ликвидации всех форм расовой дискриминации 1965 года (вступила в силу в 1969 г.), принятая вслед за Декларацией о предоставлении независимости колониальным странам и народам. Вслед за деколонизацией, запретом дискриминации по расовому признаку был закреплен и запрет рабства (Пактом о гражданских и политических правах). Представляется, что данные пункты связаны между собой, поскольку и колониализм, и дискриминация по расовому признаку, и рабство по факту были связаны с фашистскими представлениями, господствующими в то время на Западе, о неполноценных в силу цвета кожи людях, проживающих преимущественно в африканских и азиатских странах. Итак, первой социальной группой, необходимость</w:t>
      </w:r>
      <w:r w:rsidR="002E7DDC">
        <w:rPr>
          <w:rFonts w:ascii="Times New Roman" w:hAnsi="Times New Roman" w:cs="Times New Roman"/>
          <w:sz w:val="28"/>
          <w:szCs w:val="28"/>
        </w:rPr>
        <w:t xml:space="preserve"> особой</w:t>
      </w:r>
      <w:r w:rsidR="00F5057B">
        <w:rPr>
          <w:rFonts w:ascii="Times New Roman" w:hAnsi="Times New Roman" w:cs="Times New Roman"/>
          <w:sz w:val="28"/>
          <w:szCs w:val="28"/>
        </w:rPr>
        <w:t xml:space="preserve"> защиты прав которой была отме</w:t>
      </w:r>
      <w:r w:rsidR="002E7DDC">
        <w:rPr>
          <w:rFonts w:ascii="Times New Roman" w:hAnsi="Times New Roman" w:cs="Times New Roman"/>
          <w:sz w:val="28"/>
          <w:szCs w:val="28"/>
        </w:rPr>
        <w:t xml:space="preserve">чена, стали люди, имеющие отличный от белого цвет кожи. </w:t>
      </w:r>
    </w:p>
    <w:p w:rsidR="00A61F74" w:rsidRDefault="002E7DDC" w:rsidP="00A61F7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Вторым универсальным международным договором, защитившем отдельную категорию людей, стала Конвенция о ликвидации всех форм дискриминации в отношении женщин 1979 года (вступила в силу в 1981 г.), когда мировое сообщество осознало, что женщины от рождения равны с мужчинами, но дискриминировались в те времена по множеству позиций, включая право на равную оплату труда наравне с мужчинами и избирательные права. Третьим международным договором стала Конвенция о правах ребенка </w:t>
      </w:r>
      <w:r>
        <w:rPr>
          <w:rFonts w:ascii="Times New Roman" w:hAnsi="Times New Roman" w:cs="Times New Roman"/>
          <w:sz w:val="28"/>
          <w:szCs w:val="28"/>
        </w:rPr>
        <w:lastRenderedPageBreak/>
        <w:t xml:space="preserve">1989 года (вступила в силу в 1990 г.)  В силу очевидных причин, дети являются крайне уязвимой группой людей, так как не обладают экономической самостоятельностью, не развиты физически, не способны силу возраста надлежащим образом защитить свои права. </w:t>
      </w:r>
      <w:r w:rsidR="002C163F">
        <w:rPr>
          <w:rFonts w:ascii="Times New Roman" w:hAnsi="Times New Roman" w:cs="Times New Roman"/>
          <w:sz w:val="28"/>
          <w:szCs w:val="28"/>
        </w:rPr>
        <w:t>Четвертой социальной группой, получившей специальную защиту своих прав международным договором, стали трудящиеся-мигранты. Об их защите говорит Международная конвенция о защите прав всех трудящихся-мигрантов 1990 года (вступила в силу в 2003 году). Очевидно, что трудящиеся-мигранты также являются уязвимой группой населения – они, как правило, являются неквалифицированными рабочими, не знают законодательства государства пребывания и не могут полноценно отстаивать свои права в отношениях с работодателем и государственными органами. Послед</w:t>
      </w:r>
      <w:r w:rsidR="00A61F74">
        <w:rPr>
          <w:rFonts w:ascii="Times New Roman" w:hAnsi="Times New Roman" w:cs="Times New Roman"/>
          <w:sz w:val="28"/>
          <w:szCs w:val="28"/>
        </w:rPr>
        <w:t>ней на данный момент конвенцией, принятой в рамках ООН относительно защиты определенной группы людей, является Конвенция о правах инвалидов 2006 года (вступила в силу в 2008 году). Очевидно, что инвалиды нуждаются в особой охране их прав, поскольку также зачастую подвергаются дискриминации при трудоустройстве, ведут нищенский образ жизни и даже ограничены в элементарной возможности перемещаться.</w:t>
      </w:r>
    </w:p>
    <w:p w:rsidR="00A61F74" w:rsidRDefault="00A61F74" w:rsidP="00A61F7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мировым сообществом признана необходимость дополнительной и особой защиты прав отдельных, наиболее уязвимых категорий людей.  Для осуществления такой защиты на международном уровне приняты универсальные международные договоры, а для контроля за соблюдением государствами-участниками обязательств по данным договорам в рамках ООН созданы специальные комитеты – КЛРД по вопросам расовой дискриминации, КЛДЖ по вопросам дискриминации в отношении женщин, КПР по вопросам прав ребенка, КТМ по вопросам прав трудящихся-мигрантов и КПИ по вопросам прав инвалидов. В последнее время значительную поддержку если не на универсальном, то во всяком случае на региональном уровне получает мнение, что дополнительную защиту необходимо также предоставлять такой социальной группе, как сексуальные меньшинства. </w:t>
      </w:r>
    </w:p>
    <w:p w:rsidR="00A61F74" w:rsidRDefault="00CB461B" w:rsidP="00A61F7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Однако представляется, что при таком обилии международного нормативно-правового материала относительно защиты прав отдельных категорий лиц, международным сообществом необоснованно за</w:t>
      </w:r>
      <w:r w:rsidR="002C2564">
        <w:rPr>
          <w:rFonts w:ascii="Times New Roman" w:hAnsi="Times New Roman" w:cs="Times New Roman"/>
          <w:sz w:val="28"/>
          <w:szCs w:val="28"/>
        </w:rPr>
        <w:t>быта необходимость защиты прав еще одной категории лиц. Речь идет о пожилых людях, которые, вне всякого сомнения, являются одной из уязвимых категорий лиц, и им также нужна особая защита их прав. Для пожилых людей фактором, который объективно ставит их в уязвимое положение, является их возраст. В этом они близки (как уязвимая социальн</w:t>
      </w:r>
      <w:r w:rsidR="008411DB">
        <w:rPr>
          <w:rFonts w:ascii="Times New Roman" w:hAnsi="Times New Roman" w:cs="Times New Roman"/>
          <w:sz w:val="28"/>
          <w:szCs w:val="28"/>
        </w:rPr>
        <w:t xml:space="preserve">ая группа) к детям. При этом и для детей, и для пожилых людей характерны практически одни и те же проблемы в реализации своих прав – и те, и другие в большинстве случаев экономически слабы и зачастую лишены возможности к получению высокого дохода, у обеих социальных групп наибольшие риски впасть в крайнюю бедность и нищету; и пожилые люди, и дети физически не в состоянии конкурировать со взрослыми людьми, вследствие чего имеют наибольшие риски подвергнуться домашнему насилию; и те, и другие в силу возраста испытывают сложности в том, чтобы надлежащим образом защитить свои права. И тем, и другим необходима социальная защита, причем, если о детях, как правило, </w:t>
      </w:r>
      <w:r w:rsidR="00E53787">
        <w:rPr>
          <w:rFonts w:ascii="Times New Roman" w:hAnsi="Times New Roman" w:cs="Times New Roman"/>
          <w:sz w:val="28"/>
          <w:szCs w:val="28"/>
        </w:rPr>
        <w:t xml:space="preserve">заботятся их родители, то осуществлять уход за пожилыми людьми зачастую некому. </w:t>
      </w:r>
      <w:r w:rsidR="008411DB">
        <w:rPr>
          <w:rFonts w:ascii="Times New Roman" w:hAnsi="Times New Roman" w:cs="Times New Roman"/>
          <w:sz w:val="28"/>
          <w:szCs w:val="28"/>
        </w:rPr>
        <w:t xml:space="preserve"> </w:t>
      </w:r>
      <w:r w:rsidR="00E53787">
        <w:rPr>
          <w:rFonts w:ascii="Times New Roman" w:hAnsi="Times New Roman" w:cs="Times New Roman"/>
          <w:sz w:val="28"/>
          <w:szCs w:val="28"/>
        </w:rPr>
        <w:t xml:space="preserve">Для пожилых людей необходима особая защита их прав на здоровье и на трудовую деятельность, так как с нарушениями данных прав пожилые люди стакиваются чаще других. Таким образом, мы видим, что пожилые люди находятся социально в несопоставимо более уязвимом положении, нежели обычные трудоспособные люди, при этом международного договора, признававшего бы это положение и </w:t>
      </w:r>
      <w:proofErr w:type="gramStart"/>
      <w:r w:rsidR="00E53787">
        <w:rPr>
          <w:rFonts w:ascii="Times New Roman" w:hAnsi="Times New Roman" w:cs="Times New Roman"/>
          <w:sz w:val="28"/>
          <w:szCs w:val="28"/>
        </w:rPr>
        <w:t>гарантировавшего</w:t>
      </w:r>
      <w:proofErr w:type="gramEnd"/>
      <w:r w:rsidR="00E53787">
        <w:rPr>
          <w:rFonts w:ascii="Times New Roman" w:hAnsi="Times New Roman" w:cs="Times New Roman"/>
          <w:sz w:val="28"/>
          <w:szCs w:val="28"/>
        </w:rPr>
        <w:t xml:space="preserve"> и защищавшего бы их права, не существует. При этом, представляется, что необходимо на международном уровне уделить более пристальное внимание проблемам защиты прав пожилых людей. Этим объясняется актуальность данного исследования. </w:t>
      </w:r>
    </w:p>
    <w:p w:rsidR="00E53787" w:rsidRDefault="00E53787" w:rsidP="00A61F7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Степень научной и нормативной разработанности данной темы невысокая, о нарушениях прав пожилых людей журналистика рассказывает </w:t>
      </w:r>
      <w:r>
        <w:rPr>
          <w:rFonts w:ascii="Times New Roman" w:hAnsi="Times New Roman" w:cs="Times New Roman"/>
          <w:sz w:val="28"/>
          <w:szCs w:val="28"/>
        </w:rPr>
        <w:lastRenderedPageBreak/>
        <w:t xml:space="preserve">намного больше, чем юриспруденция. </w:t>
      </w:r>
      <w:r w:rsidR="00C76051">
        <w:rPr>
          <w:rFonts w:ascii="Times New Roman" w:hAnsi="Times New Roman" w:cs="Times New Roman"/>
          <w:sz w:val="28"/>
          <w:szCs w:val="28"/>
        </w:rPr>
        <w:t>Можно с уверенностью заявить, что более или менее фундаментального труда, посвященного международно-правовой защите прав лиц пожилого возраста, не существует, а науч</w:t>
      </w:r>
      <w:r w:rsidR="007B2AEA">
        <w:rPr>
          <w:rFonts w:ascii="Times New Roman" w:hAnsi="Times New Roman" w:cs="Times New Roman"/>
          <w:sz w:val="28"/>
          <w:szCs w:val="28"/>
        </w:rPr>
        <w:t>н</w:t>
      </w:r>
      <w:r w:rsidR="00C76051">
        <w:rPr>
          <w:rFonts w:ascii="Times New Roman" w:hAnsi="Times New Roman" w:cs="Times New Roman"/>
          <w:sz w:val="28"/>
          <w:szCs w:val="28"/>
        </w:rPr>
        <w:t>ая литература представлена в основном публикациями авторов из Российского Университета дружбы народов (РУДН) – А.Х. Абашидзе, А.М. Солнцева. Международных актов, посвященных проблемам международно-правовой защиты прав именно</w:t>
      </w:r>
      <w:r w:rsidR="00B33B93">
        <w:rPr>
          <w:rFonts w:ascii="Times New Roman" w:hAnsi="Times New Roman" w:cs="Times New Roman"/>
          <w:sz w:val="28"/>
          <w:szCs w:val="28"/>
        </w:rPr>
        <w:t xml:space="preserve"> пожилых людей, так</w:t>
      </w:r>
      <w:r w:rsidR="00C76051">
        <w:rPr>
          <w:rFonts w:ascii="Times New Roman" w:hAnsi="Times New Roman" w:cs="Times New Roman"/>
          <w:sz w:val="28"/>
          <w:szCs w:val="28"/>
        </w:rPr>
        <w:t xml:space="preserve">же немного – </w:t>
      </w:r>
      <w:r w:rsidR="002854AA">
        <w:rPr>
          <w:rFonts w:ascii="Times New Roman" w:hAnsi="Times New Roman" w:cs="Times New Roman"/>
          <w:sz w:val="28"/>
          <w:szCs w:val="28"/>
        </w:rPr>
        <w:t>Венский международный план действий по проблемам старения 1982 года, Принципы</w:t>
      </w:r>
      <w:r w:rsidR="00C76051">
        <w:rPr>
          <w:rFonts w:ascii="Times New Roman" w:hAnsi="Times New Roman" w:cs="Times New Roman"/>
          <w:sz w:val="28"/>
          <w:szCs w:val="28"/>
        </w:rPr>
        <w:t xml:space="preserve"> ООН в отношении пожилых людей 1991 </w:t>
      </w:r>
      <w:proofErr w:type="gramStart"/>
      <w:r w:rsidR="00C76051">
        <w:rPr>
          <w:rFonts w:ascii="Times New Roman" w:hAnsi="Times New Roman" w:cs="Times New Roman"/>
          <w:sz w:val="28"/>
          <w:szCs w:val="28"/>
        </w:rPr>
        <w:t>года,</w:t>
      </w:r>
      <w:r w:rsidR="002854AA">
        <w:rPr>
          <w:rFonts w:ascii="Times New Roman" w:hAnsi="Times New Roman" w:cs="Times New Roman"/>
          <w:sz w:val="28"/>
          <w:szCs w:val="28"/>
        </w:rPr>
        <w:t xml:space="preserve">  Мадридский</w:t>
      </w:r>
      <w:proofErr w:type="gramEnd"/>
      <w:r w:rsidR="002854AA">
        <w:rPr>
          <w:rFonts w:ascii="Times New Roman" w:hAnsi="Times New Roman" w:cs="Times New Roman"/>
          <w:sz w:val="28"/>
          <w:szCs w:val="28"/>
        </w:rPr>
        <w:t xml:space="preserve"> международный план действий по проблемам старения 2002 года, Резолюция 24/20 СПЧ ООН, Рекомендация МОТ №162 о пожилых трудящихся. Однако мы видим, что среди перечисленных документов нет ни одного, который имел бы юридически обязательную силу. </w:t>
      </w:r>
      <w:r w:rsidR="007B2AEA">
        <w:rPr>
          <w:rFonts w:ascii="Times New Roman" w:hAnsi="Times New Roman" w:cs="Times New Roman"/>
          <w:sz w:val="28"/>
          <w:szCs w:val="28"/>
        </w:rPr>
        <w:t>Принятая</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rPr>
        <w:t>в</w:t>
      </w:r>
      <w:r w:rsidR="007B2AEA" w:rsidRPr="007B2AEA">
        <w:rPr>
          <w:rFonts w:ascii="Times New Roman" w:hAnsi="Times New Roman" w:cs="Times New Roman"/>
          <w:sz w:val="28"/>
          <w:szCs w:val="28"/>
        </w:rPr>
        <w:t xml:space="preserve"> 2015 </w:t>
      </w:r>
      <w:r w:rsidR="007B2AEA">
        <w:rPr>
          <w:rFonts w:ascii="Times New Roman" w:hAnsi="Times New Roman" w:cs="Times New Roman"/>
          <w:sz w:val="28"/>
          <w:szCs w:val="28"/>
        </w:rPr>
        <w:t>году</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rPr>
        <w:t>Межамериканская</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rPr>
        <w:t>конвенция</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rPr>
        <w:t>о</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rPr>
        <w:t>защите</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rPr>
        <w:t>прав</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rPr>
        <w:t>пожилых</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rPr>
        <w:t>людей</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lang w:val="en-US"/>
        </w:rPr>
        <w:t>Inter</w:t>
      </w:r>
      <w:r w:rsidR="007B2AEA" w:rsidRPr="007B2AEA">
        <w:rPr>
          <w:rFonts w:ascii="Times New Roman" w:hAnsi="Times New Roman" w:cs="Times New Roman"/>
          <w:sz w:val="28"/>
          <w:szCs w:val="28"/>
        </w:rPr>
        <w:t>-</w:t>
      </w:r>
      <w:r w:rsidR="007B2AEA">
        <w:rPr>
          <w:rFonts w:ascii="Times New Roman" w:hAnsi="Times New Roman" w:cs="Times New Roman"/>
          <w:sz w:val="28"/>
          <w:szCs w:val="28"/>
          <w:lang w:val="en-US"/>
        </w:rPr>
        <w:t>American</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lang w:val="en-US"/>
        </w:rPr>
        <w:t>Convention</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lang w:val="en-US"/>
        </w:rPr>
        <w:t>on</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lang w:val="en-US"/>
        </w:rPr>
        <w:t>protecting</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lang w:val="en-US"/>
        </w:rPr>
        <w:t>the</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lang w:val="en-US"/>
        </w:rPr>
        <w:t>human</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lang w:val="en-US"/>
        </w:rPr>
        <w:t>rights</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lang w:val="en-US"/>
        </w:rPr>
        <w:t>of</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lang w:val="en-US"/>
        </w:rPr>
        <w:t>older</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lang w:val="en-US"/>
        </w:rPr>
        <w:t>persons</w:t>
      </w:r>
      <w:r w:rsidR="007B2AEA" w:rsidRPr="007B2AEA">
        <w:rPr>
          <w:rFonts w:ascii="Times New Roman" w:hAnsi="Times New Roman" w:cs="Times New Roman"/>
          <w:sz w:val="28"/>
          <w:szCs w:val="28"/>
        </w:rPr>
        <w:t xml:space="preserve">) </w:t>
      </w:r>
      <w:r w:rsidR="007B2AEA">
        <w:rPr>
          <w:rFonts w:ascii="Times New Roman" w:hAnsi="Times New Roman" w:cs="Times New Roman"/>
          <w:sz w:val="28"/>
          <w:szCs w:val="28"/>
        </w:rPr>
        <w:t xml:space="preserve">на настоящий момент также не вступила в силу. </w:t>
      </w:r>
    </w:p>
    <w:p w:rsidR="007B2AEA" w:rsidRPr="007B2AEA" w:rsidRDefault="00A1699F" w:rsidP="00A61F7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исследования является обоснование необходимости принятия универсального международного договора, который бы гарантировал всеобъемлющую защиту прав лиц пожилого возраста, а также определение механизма, который бы обеспечивал исполнение этого международного договора. </w:t>
      </w:r>
    </w:p>
    <w:p w:rsidR="002854AA" w:rsidRDefault="002854AA" w:rsidP="00A61F74">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Исходя и</w:t>
      </w:r>
      <w:r w:rsidR="00B338B8">
        <w:rPr>
          <w:rFonts w:ascii="Times New Roman" w:hAnsi="Times New Roman" w:cs="Times New Roman"/>
          <w:sz w:val="28"/>
          <w:szCs w:val="28"/>
        </w:rPr>
        <w:t xml:space="preserve">з </w:t>
      </w:r>
      <w:r w:rsidR="00A1699F">
        <w:rPr>
          <w:rFonts w:ascii="Times New Roman" w:hAnsi="Times New Roman" w:cs="Times New Roman"/>
          <w:sz w:val="28"/>
          <w:szCs w:val="28"/>
        </w:rPr>
        <w:t>цели исследования</w:t>
      </w:r>
      <w:r w:rsidR="00B338B8">
        <w:rPr>
          <w:rFonts w:ascii="Times New Roman" w:hAnsi="Times New Roman" w:cs="Times New Roman"/>
          <w:sz w:val="28"/>
          <w:szCs w:val="28"/>
        </w:rPr>
        <w:t>, были определены</w:t>
      </w:r>
      <w:r>
        <w:rPr>
          <w:rFonts w:ascii="Times New Roman" w:hAnsi="Times New Roman" w:cs="Times New Roman"/>
          <w:sz w:val="28"/>
          <w:szCs w:val="28"/>
        </w:rPr>
        <w:t xml:space="preserve"> задачи исследования:</w:t>
      </w:r>
    </w:p>
    <w:p w:rsidR="002854AA" w:rsidRDefault="002854AA" w:rsidP="002854A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Обосновать необходимость особой правовой защиты лиц пожилого возраста, в том числе на международном уровне;</w:t>
      </w:r>
    </w:p>
    <w:p w:rsidR="002854AA" w:rsidRDefault="002854AA" w:rsidP="002854A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существующие международные документы</w:t>
      </w:r>
      <w:r w:rsidR="00A1699F">
        <w:rPr>
          <w:rFonts w:ascii="Times New Roman" w:hAnsi="Times New Roman" w:cs="Times New Roman"/>
          <w:sz w:val="28"/>
          <w:szCs w:val="28"/>
        </w:rPr>
        <w:t>, принятые</w:t>
      </w:r>
      <w:r>
        <w:rPr>
          <w:rFonts w:ascii="Times New Roman" w:hAnsi="Times New Roman" w:cs="Times New Roman"/>
          <w:sz w:val="28"/>
          <w:szCs w:val="28"/>
        </w:rPr>
        <w:t xml:space="preserve"> в отношении пожилых людей</w:t>
      </w:r>
      <w:r w:rsidR="00A1699F">
        <w:rPr>
          <w:rFonts w:ascii="Times New Roman" w:hAnsi="Times New Roman" w:cs="Times New Roman"/>
          <w:sz w:val="28"/>
          <w:szCs w:val="28"/>
        </w:rPr>
        <w:t>, как на универсальном, так и региональном уровнях</w:t>
      </w:r>
      <w:r>
        <w:rPr>
          <w:rFonts w:ascii="Times New Roman" w:hAnsi="Times New Roman" w:cs="Times New Roman"/>
          <w:sz w:val="28"/>
          <w:szCs w:val="28"/>
        </w:rPr>
        <w:t>;</w:t>
      </w:r>
    </w:p>
    <w:p w:rsidR="002854AA" w:rsidRDefault="00657CC9" w:rsidP="002854A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Рассмотреть вопрос о </w:t>
      </w:r>
      <w:r w:rsidR="00A1699F">
        <w:rPr>
          <w:rFonts w:ascii="Times New Roman" w:hAnsi="Times New Roman" w:cs="Times New Roman"/>
          <w:sz w:val="28"/>
          <w:szCs w:val="28"/>
        </w:rPr>
        <w:t>необходимости</w:t>
      </w:r>
      <w:r>
        <w:rPr>
          <w:rFonts w:ascii="Times New Roman" w:hAnsi="Times New Roman" w:cs="Times New Roman"/>
          <w:sz w:val="28"/>
          <w:szCs w:val="28"/>
        </w:rPr>
        <w:t xml:space="preserve"> принятия универсального международного договора в отношении за</w:t>
      </w:r>
      <w:r w:rsidR="00A1699F">
        <w:rPr>
          <w:rFonts w:ascii="Times New Roman" w:hAnsi="Times New Roman" w:cs="Times New Roman"/>
          <w:sz w:val="28"/>
          <w:szCs w:val="28"/>
        </w:rPr>
        <w:t xml:space="preserve">щиты прав лиц пожилого возраста и механизме его исполнения. </w:t>
      </w:r>
    </w:p>
    <w:p w:rsidR="00B338B8" w:rsidRDefault="00B338B8" w:rsidP="00B338B8">
      <w:pPr>
        <w:spacing w:line="360" w:lineRule="auto"/>
        <w:contextualSpacing/>
        <w:jc w:val="both"/>
        <w:rPr>
          <w:rFonts w:ascii="Times New Roman" w:hAnsi="Times New Roman" w:cs="Times New Roman"/>
          <w:sz w:val="28"/>
          <w:szCs w:val="28"/>
        </w:rPr>
      </w:pPr>
    </w:p>
    <w:p w:rsidR="0040577E" w:rsidRDefault="0040577E" w:rsidP="00B338B8">
      <w:pPr>
        <w:spacing w:line="360" w:lineRule="auto"/>
        <w:contextualSpacing/>
        <w:jc w:val="both"/>
        <w:rPr>
          <w:rFonts w:ascii="Times New Roman" w:hAnsi="Times New Roman" w:cs="Times New Roman"/>
          <w:sz w:val="28"/>
          <w:szCs w:val="28"/>
        </w:rPr>
      </w:pPr>
    </w:p>
    <w:p w:rsidR="0040577E" w:rsidRDefault="0040577E" w:rsidP="00B338B8">
      <w:pPr>
        <w:spacing w:line="360" w:lineRule="auto"/>
        <w:contextualSpacing/>
        <w:jc w:val="both"/>
        <w:rPr>
          <w:rFonts w:ascii="Times New Roman" w:hAnsi="Times New Roman" w:cs="Times New Roman"/>
          <w:sz w:val="28"/>
          <w:szCs w:val="28"/>
        </w:rPr>
      </w:pPr>
    </w:p>
    <w:p w:rsidR="0040577E" w:rsidRDefault="0040577E" w:rsidP="00B338B8">
      <w:pPr>
        <w:spacing w:line="360" w:lineRule="auto"/>
        <w:contextualSpacing/>
        <w:jc w:val="both"/>
        <w:rPr>
          <w:rFonts w:ascii="Times New Roman" w:hAnsi="Times New Roman" w:cs="Times New Roman"/>
          <w:sz w:val="28"/>
          <w:szCs w:val="28"/>
        </w:rPr>
      </w:pPr>
    </w:p>
    <w:p w:rsidR="00954077" w:rsidRDefault="00954077" w:rsidP="00B338B8">
      <w:pPr>
        <w:spacing w:line="360" w:lineRule="auto"/>
        <w:contextualSpacing/>
        <w:jc w:val="center"/>
        <w:rPr>
          <w:rFonts w:ascii="Times New Roman" w:hAnsi="Times New Roman" w:cs="Times New Roman"/>
          <w:b/>
          <w:sz w:val="28"/>
          <w:szCs w:val="28"/>
        </w:rPr>
      </w:pPr>
    </w:p>
    <w:p w:rsidR="00954077" w:rsidRDefault="00954077"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A1699F" w:rsidRDefault="00A1699F" w:rsidP="00B338B8">
      <w:pPr>
        <w:spacing w:line="360" w:lineRule="auto"/>
        <w:contextualSpacing/>
        <w:jc w:val="center"/>
        <w:rPr>
          <w:rFonts w:ascii="Times New Roman" w:hAnsi="Times New Roman" w:cs="Times New Roman"/>
          <w:b/>
          <w:sz w:val="28"/>
          <w:szCs w:val="28"/>
        </w:rPr>
      </w:pPr>
    </w:p>
    <w:p w:rsidR="00B338B8" w:rsidRDefault="00FE7DEC" w:rsidP="00B338B8">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00B338B8" w:rsidRPr="00B338B8">
        <w:rPr>
          <w:rFonts w:ascii="Times New Roman" w:hAnsi="Times New Roman" w:cs="Times New Roman"/>
          <w:b/>
          <w:sz w:val="28"/>
          <w:szCs w:val="28"/>
        </w:rPr>
        <w:t>Обоснование необходимости особой защиты прав лиц пожилого возраста.</w:t>
      </w:r>
    </w:p>
    <w:p w:rsidR="00B338B8" w:rsidRDefault="00FD3FE8" w:rsidP="005628A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Начиная с середины </w:t>
      </w:r>
      <w:r>
        <w:rPr>
          <w:rFonts w:ascii="Times New Roman" w:hAnsi="Times New Roman" w:cs="Times New Roman"/>
          <w:sz w:val="28"/>
          <w:szCs w:val="28"/>
          <w:lang w:val="en-US"/>
        </w:rPr>
        <w:t>XX</w:t>
      </w:r>
      <w:r w:rsidRPr="00FD3FE8">
        <w:rPr>
          <w:rFonts w:ascii="Times New Roman" w:hAnsi="Times New Roman" w:cs="Times New Roman"/>
          <w:sz w:val="28"/>
          <w:szCs w:val="28"/>
        </w:rPr>
        <w:t xml:space="preserve"> </w:t>
      </w:r>
      <w:r>
        <w:rPr>
          <w:rFonts w:ascii="Times New Roman" w:hAnsi="Times New Roman" w:cs="Times New Roman"/>
          <w:sz w:val="28"/>
          <w:szCs w:val="28"/>
        </w:rPr>
        <w:t>столетия во всем мире наметилась устойчивая тенденция к увеличению средней продолжительности жизни. При этом такое увеличение привело к закономерным последствиям – росту как абсолютного числа пожилых людей, так и росту их доли в составе мирового населения. При этом очевидно, что данная тенденция основана на фундаментальных факторах – улучшению качества жизни в большинстве государств, успехах медицины, снижением числа вооруженных конфликтов. Таким образом, есть основания полагать, что данная тенденция будет прогрессировать. По данным ООН, в настоящее время в мире насчитывается почти 700 миллионов человек в возрасте свыше 60 лет, при этом к 2050 году их число достигнет 2 миллиардов и впервые за всю историю человечества люди в возрасте старше 60 лет окажутся многочисленнее детей</w:t>
      </w:r>
      <w:r>
        <w:rPr>
          <w:rStyle w:val="a6"/>
          <w:rFonts w:ascii="Times New Roman" w:hAnsi="Times New Roman" w:cs="Times New Roman"/>
          <w:sz w:val="28"/>
          <w:szCs w:val="28"/>
        </w:rPr>
        <w:footnoteReference w:id="1"/>
      </w:r>
      <w:r w:rsidR="00174BA0" w:rsidRPr="00174BA0">
        <w:rPr>
          <w:rFonts w:ascii="Times New Roman" w:hAnsi="Times New Roman" w:cs="Times New Roman"/>
          <w:sz w:val="28"/>
          <w:szCs w:val="28"/>
        </w:rPr>
        <w:t xml:space="preserve">. </w:t>
      </w:r>
      <w:r w:rsidR="006D2E36">
        <w:rPr>
          <w:rFonts w:ascii="Times New Roman" w:hAnsi="Times New Roman" w:cs="Times New Roman"/>
          <w:sz w:val="28"/>
          <w:szCs w:val="28"/>
        </w:rPr>
        <w:t xml:space="preserve">При этом ожидается, что количество людей в возрасте старше 80 лет увеличится в 4 раза и составит порядка </w:t>
      </w:r>
      <w:r w:rsidR="0040577E">
        <w:rPr>
          <w:rFonts w:ascii="Times New Roman" w:hAnsi="Times New Roman" w:cs="Times New Roman"/>
          <w:sz w:val="28"/>
          <w:szCs w:val="28"/>
        </w:rPr>
        <w:br/>
      </w:r>
      <w:r w:rsidR="006D2E36">
        <w:rPr>
          <w:rFonts w:ascii="Times New Roman" w:hAnsi="Times New Roman" w:cs="Times New Roman"/>
          <w:sz w:val="28"/>
          <w:szCs w:val="28"/>
        </w:rPr>
        <w:t>395 миллионов человек</w:t>
      </w:r>
      <w:r w:rsidR="006D2E36">
        <w:rPr>
          <w:rStyle w:val="a6"/>
          <w:rFonts w:ascii="Times New Roman" w:hAnsi="Times New Roman" w:cs="Times New Roman"/>
          <w:sz w:val="28"/>
          <w:szCs w:val="28"/>
        </w:rPr>
        <w:footnoteReference w:id="2"/>
      </w:r>
      <w:r w:rsidR="006D2E36" w:rsidRPr="006D2E36">
        <w:rPr>
          <w:rFonts w:ascii="Times New Roman" w:hAnsi="Times New Roman" w:cs="Times New Roman"/>
          <w:sz w:val="28"/>
          <w:szCs w:val="28"/>
        </w:rPr>
        <w:t xml:space="preserve">. </w:t>
      </w:r>
      <w:r w:rsidR="006D2E36">
        <w:rPr>
          <w:rFonts w:ascii="Times New Roman" w:hAnsi="Times New Roman" w:cs="Times New Roman"/>
          <w:sz w:val="28"/>
          <w:szCs w:val="28"/>
        </w:rPr>
        <w:t>Ожидается также сохранение тенденции к феминизации процесса старения, то есть и в будущем число пожилых женщин будет превалировать над числом пожилых мужчин, при этом чем старше возраст, тем больше это превалирование. В настоящее время численность женщин в в</w:t>
      </w:r>
      <w:r w:rsidR="006D2E36" w:rsidRPr="006D2E36">
        <w:rPr>
          <w:rFonts w:ascii="Times New Roman" w:hAnsi="Times New Roman" w:cs="Times New Roman"/>
          <w:sz w:val="28"/>
          <w:szCs w:val="28"/>
        </w:rPr>
        <w:t>озрасте 60 лет и старше превышает, по оценкам, численность мужчин</w:t>
      </w:r>
      <w:r w:rsidR="006D2E36">
        <w:rPr>
          <w:rFonts w:ascii="Times New Roman" w:hAnsi="Times New Roman" w:cs="Times New Roman"/>
          <w:sz w:val="28"/>
          <w:szCs w:val="28"/>
        </w:rPr>
        <w:t xml:space="preserve"> </w:t>
      </w:r>
      <w:r w:rsidR="006D2E36" w:rsidRPr="006D2E36">
        <w:rPr>
          <w:rFonts w:ascii="Times New Roman" w:hAnsi="Times New Roman" w:cs="Times New Roman"/>
          <w:sz w:val="28"/>
          <w:szCs w:val="28"/>
        </w:rPr>
        <w:t>соответствующего возраста на 66 миллионов. Среди лиц в возрасте 80 лет и</w:t>
      </w:r>
      <w:r w:rsidR="006D2E36">
        <w:rPr>
          <w:rFonts w:ascii="Times New Roman" w:hAnsi="Times New Roman" w:cs="Times New Roman"/>
          <w:sz w:val="28"/>
          <w:szCs w:val="28"/>
        </w:rPr>
        <w:t xml:space="preserve"> </w:t>
      </w:r>
      <w:r w:rsidR="006D2E36" w:rsidRPr="006D2E36">
        <w:rPr>
          <w:rFonts w:ascii="Times New Roman" w:hAnsi="Times New Roman" w:cs="Times New Roman"/>
          <w:sz w:val="28"/>
          <w:szCs w:val="28"/>
        </w:rPr>
        <w:t>старше женщин почти в два раза больше, чем мужчин, а среди лиц, достигших</w:t>
      </w:r>
      <w:r w:rsidR="006D2E36">
        <w:rPr>
          <w:rFonts w:ascii="Times New Roman" w:hAnsi="Times New Roman" w:cs="Times New Roman"/>
          <w:sz w:val="28"/>
          <w:szCs w:val="28"/>
        </w:rPr>
        <w:t xml:space="preserve"> </w:t>
      </w:r>
      <w:r w:rsidR="006D2E36" w:rsidRPr="006D2E36">
        <w:rPr>
          <w:rFonts w:ascii="Times New Roman" w:hAnsi="Times New Roman" w:cs="Times New Roman"/>
          <w:sz w:val="28"/>
          <w:szCs w:val="28"/>
        </w:rPr>
        <w:t>столетне</w:t>
      </w:r>
      <w:r w:rsidR="006D2E36">
        <w:rPr>
          <w:rFonts w:ascii="Times New Roman" w:hAnsi="Times New Roman" w:cs="Times New Roman"/>
          <w:sz w:val="28"/>
          <w:szCs w:val="28"/>
        </w:rPr>
        <w:t>го возраста, — в 4–5 раз больше</w:t>
      </w:r>
      <w:r w:rsidR="006D2E36">
        <w:rPr>
          <w:rStyle w:val="a6"/>
          <w:rFonts w:ascii="Times New Roman" w:hAnsi="Times New Roman" w:cs="Times New Roman"/>
          <w:sz w:val="28"/>
          <w:szCs w:val="28"/>
        </w:rPr>
        <w:footnoteReference w:id="3"/>
      </w:r>
      <w:r w:rsidR="006D2E36">
        <w:rPr>
          <w:rFonts w:ascii="Times New Roman" w:hAnsi="Times New Roman" w:cs="Times New Roman"/>
          <w:sz w:val="28"/>
          <w:szCs w:val="28"/>
        </w:rPr>
        <w:t xml:space="preserve">. Таким образом, мы видим, что пожилые люди составляют большой процент от общей численности мирового населения, и мы не можем себе позволить </w:t>
      </w:r>
      <w:r w:rsidR="006D2E36">
        <w:rPr>
          <w:rFonts w:ascii="Times New Roman" w:hAnsi="Times New Roman" w:cs="Times New Roman"/>
          <w:sz w:val="28"/>
          <w:szCs w:val="28"/>
        </w:rPr>
        <w:lastRenderedPageBreak/>
        <w:t xml:space="preserve">игнорировать особое положение столь большой группы людей, при этом проблема обеспечения прав лиц пожилого возраста будет вставать перед мировым сообществом со временем всё острее. </w:t>
      </w:r>
    </w:p>
    <w:p w:rsidR="00F60231" w:rsidRDefault="005628AE" w:rsidP="00F6023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Долгое время правовому регулированию прав пожилых людей не уделялось должного внимания ни на национальном, на международном уровне. Однако в последние десятилетия можно констатировать возрастание внимания к этой категории населения</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w:t>
      </w:r>
      <w:r w:rsidR="00F60231">
        <w:rPr>
          <w:rFonts w:ascii="Times New Roman" w:hAnsi="Times New Roman" w:cs="Times New Roman"/>
          <w:sz w:val="28"/>
          <w:szCs w:val="28"/>
        </w:rPr>
        <w:t>Мировое сообщество начало предпринимать попытки в области поддержки политики в интересах пожилых людей с 80-х гг. ХХ века, и первым международным документом, посвященным именно проблемам старения, можно назвать Венский международный план действий по проблемам старения 1982 года, одобренный Генеральной ассамблеей ООН</w:t>
      </w:r>
      <w:r w:rsidR="00F60231">
        <w:rPr>
          <w:rStyle w:val="a6"/>
          <w:rFonts w:ascii="Times New Roman" w:hAnsi="Times New Roman" w:cs="Times New Roman"/>
          <w:sz w:val="28"/>
          <w:szCs w:val="28"/>
        </w:rPr>
        <w:footnoteReference w:id="5"/>
      </w:r>
      <w:r w:rsidR="00F60231">
        <w:rPr>
          <w:rFonts w:ascii="Times New Roman" w:hAnsi="Times New Roman" w:cs="Times New Roman"/>
          <w:sz w:val="28"/>
          <w:szCs w:val="28"/>
        </w:rPr>
        <w:t xml:space="preserve">. Но обо всём по порядку. </w:t>
      </w:r>
    </w:p>
    <w:p w:rsidR="00F41B1D" w:rsidRDefault="00F60231" w:rsidP="00F6023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те времена, когда принимались основные международные документы по правам человека – Всеобщая декларация прав человека, Международный пакт о гражданских и политических правах, Международный пакт об экономических, социальных и культурных правах, никто всерьез не задумывался отдельно об особом положении лиц пожилого возраста. </w:t>
      </w:r>
      <w:r w:rsidR="00BA49CD">
        <w:rPr>
          <w:rFonts w:ascii="Times New Roman" w:hAnsi="Times New Roman" w:cs="Times New Roman"/>
          <w:sz w:val="28"/>
          <w:szCs w:val="28"/>
        </w:rPr>
        <w:t>При этом борьба с дискриминаций уже началась, поэтому для примера приведем выдержку из статьи 2 Международного пакта об экономических, социальных и культурных правах: «Участвующие в настоящем</w:t>
      </w:r>
      <w:r w:rsidR="00BA49CD" w:rsidRPr="00BA49CD">
        <w:rPr>
          <w:rFonts w:ascii="Times New Roman" w:hAnsi="Times New Roman" w:cs="Times New Roman"/>
          <w:sz w:val="28"/>
          <w:szCs w:val="28"/>
        </w:rPr>
        <w:t xml:space="preserve"> Пакте государства обязуются гарантировать, что права, провозглашенные в настоящем Пакте, будут осуществляться без какой бы то ни было дискриминации,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w:t>
      </w:r>
      <w:r w:rsidR="00BA49CD">
        <w:rPr>
          <w:rFonts w:ascii="Times New Roman" w:hAnsi="Times New Roman" w:cs="Times New Roman"/>
          <w:sz w:val="28"/>
          <w:szCs w:val="28"/>
        </w:rPr>
        <w:t>тоятельства</w:t>
      </w:r>
      <w:r w:rsidR="00BA49CD">
        <w:rPr>
          <w:rStyle w:val="a6"/>
          <w:rFonts w:ascii="Times New Roman" w:hAnsi="Times New Roman" w:cs="Times New Roman"/>
          <w:sz w:val="28"/>
          <w:szCs w:val="28"/>
        </w:rPr>
        <w:footnoteReference w:id="6"/>
      </w:r>
      <w:r w:rsidR="00BA49CD">
        <w:rPr>
          <w:rFonts w:ascii="Times New Roman" w:hAnsi="Times New Roman" w:cs="Times New Roman"/>
          <w:sz w:val="28"/>
          <w:szCs w:val="28"/>
        </w:rPr>
        <w:t xml:space="preserve">». Мы видим, что </w:t>
      </w:r>
      <w:r w:rsidR="00BA49CD">
        <w:rPr>
          <w:rFonts w:ascii="Times New Roman" w:hAnsi="Times New Roman" w:cs="Times New Roman"/>
          <w:sz w:val="28"/>
          <w:szCs w:val="28"/>
        </w:rPr>
        <w:lastRenderedPageBreak/>
        <w:t xml:space="preserve">запрещается дискриминировать граждан в осуществлении их прав по многим признакам, однако признака возраста среди них нет. Более того, нет запрета на дискриминацию по признаку возраста и в других основополагающих международных документах по правам человека. Понятно, что перечень оснований, по которым запрещена дискриминация, является открытым, однако отсутствие признака возраста все же показательно – очевидно, что о какой бы то ни было дискриминации по возрастному признаку в те времена не задумывались. Однако нельзя думать, что такой вопрос не стоит. </w:t>
      </w:r>
      <w:r w:rsidR="00470341">
        <w:rPr>
          <w:rFonts w:ascii="Times New Roman" w:hAnsi="Times New Roman" w:cs="Times New Roman"/>
          <w:sz w:val="28"/>
          <w:szCs w:val="28"/>
        </w:rPr>
        <w:t>Совершенно очевидно, что пожилые люди являются уязвимой группой лиц, и не случайно Венский международный план действий по проблемам старение говорит о том, что, «хотя существует множество проблем и нужд, являющихся общими как для лиц пожилого возраста, так и для всего населения, некоторые из них отражают особый характер и потребности этой группы» (Предисловие, п. 17)</w:t>
      </w:r>
      <w:r w:rsidR="00CC75D7">
        <w:rPr>
          <w:rStyle w:val="a6"/>
          <w:rFonts w:ascii="Times New Roman" w:hAnsi="Times New Roman" w:cs="Times New Roman"/>
          <w:sz w:val="28"/>
          <w:szCs w:val="28"/>
        </w:rPr>
        <w:footnoteReference w:id="7"/>
      </w:r>
      <w:r w:rsidR="00470341">
        <w:rPr>
          <w:rFonts w:ascii="Times New Roman" w:hAnsi="Times New Roman" w:cs="Times New Roman"/>
          <w:sz w:val="28"/>
          <w:szCs w:val="28"/>
        </w:rPr>
        <w:t>. При этом План говорит о том, что пожилые люди имеют особы</w:t>
      </w:r>
      <w:r w:rsidR="00622446">
        <w:rPr>
          <w:rFonts w:ascii="Times New Roman" w:hAnsi="Times New Roman" w:cs="Times New Roman"/>
          <w:sz w:val="28"/>
          <w:szCs w:val="28"/>
        </w:rPr>
        <w:t>е</w:t>
      </w:r>
      <w:r w:rsidR="00470341">
        <w:rPr>
          <w:rFonts w:ascii="Times New Roman" w:hAnsi="Times New Roman" w:cs="Times New Roman"/>
          <w:sz w:val="28"/>
          <w:szCs w:val="28"/>
        </w:rPr>
        <w:t xml:space="preserve"> потребности (и, таким образом, особенно уязвимы) по следующим пунктам: здравоохранение, питание, жилищные условия, жилищные условия, семья, социальное благосостояние, гарантированный доход и занятость, образование. Само собой, что в силу объективных факторов обеспечивать свои потребности по перечисленным вопросам пожилым людям сложнее, чем трудоспособным. </w:t>
      </w:r>
    </w:p>
    <w:p w:rsidR="00F60231" w:rsidRDefault="00F41B1D" w:rsidP="00F6023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Генеральным секретарем ООН выделяется четыре основные группы проблем, которые особенно остро, и главное, повсеместно, стоят перед пожилыми людьми. Это: нищета и неадекватные условия жизни; дискриминация, связанная с возрастом; насилие и жестокость (как </w:t>
      </w:r>
      <w:proofErr w:type="gramStart"/>
      <w:r>
        <w:rPr>
          <w:rFonts w:ascii="Times New Roman" w:hAnsi="Times New Roman" w:cs="Times New Roman"/>
          <w:sz w:val="28"/>
          <w:szCs w:val="28"/>
        </w:rPr>
        <w:t>правило</w:t>
      </w:r>
      <w:r w:rsidR="00EC29D2">
        <w:rPr>
          <w:rFonts w:ascii="Times New Roman" w:hAnsi="Times New Roman" w:cs="Times New Roman"/>
          <w:sz w:val="28"/>
          <w:szCs w:val="28"/>
        </w:rPr>
        <w:t xml:space="preserve">, </w:t>
      </w:r>
      <w:r>
        <w:rPr>
          <w:rFonts w:ascii="Times New Roman" w:hAnsi="Times New Roman" w:cs="Times New Roman"/>
          <w:sz w:val="28"/>
          <w:szCs w:val="28"/>
        </w:rPr>
        <w:t xml:space="preserve"> со</w:t>
      </w:r>
      <w:proofErr w:type="gramEnd"/>
      <w:r>
        <w:rPr>
          <w:rFonts w:ascii="Times New Roman" w:hAnsi="Times New Roman" w:cs="Times New Roman"/>
          <w:sz w:val="28"/>
          <w:szCs w:val="28"/>
        </w:rPr>
        <w:t xml:space="preserve"> </w:t>
      </w:r>
      <w:r w:rsidR="00625A81">
        <w:rPr>
          <w:rFonts w:ascii="Times New Roman" w:hAnsi="Times New Roman" w:cs="Times New Roman"/>
          <w:sz w:val="28"/>
          <w:szCs w:val="28"/>
        </w:rPr>
        <w:t>с</w:t>
      </w:r>
      <w:r>
        <w:rPr>
          <w:rFonts w:ascii="Times New Roman" w:hAnsi="Times New Roman" w:cs="Times New Roman"/>
          <w:sz w:val="28"/>
          <w:szCs w:val="28"/>
        </w:rPr>
        <w:t>тороны лиц, осуществляющих уход за пожилыми людьми); недостаток специальных мер, структур и услуг</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w:t>
      </w:r>
      <w:r w:rsidR="00CC75D7">
        <w:rPr>
          <w:rFonts w:ascii="Times New Roman" w:hAnsi="Times New Roman" w:cs="Times New Roman"/>
          <w:sz w:val="28"/>
          <w:szCs w:val="28"/>
        </w:rPr>
        <w:t xml:space="preserve">Рассмотрим эти проблемы по порядку. </w:t>
      </w:r>
    </w:p>
    <w:p w:rsidR="00CC75D7" w:rsidRDefault="00CC75D7" w:rsidP="00F6023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Нищета и неадекватные условия жизни являются насущной проблемой для лиц пожилого возраста. Будучи лишенными возможностей получать </w:t>
      </w:r>
      <w:r>
        <w:rPr>
          <w:rFonts w:ascii="Times New Roman" w:hAnsi="Times New Roman" w:cs="Times New Roman"/>
          <w:sz w:val="28"/>
          <w:szCs w:val="28"/>
        </w:rPr>
        <w:lastRenderedPageBreak/>
        <w:t xml:space="preserve">хороший доход (часто по причине дискриминации), пожилые люди вынуждены жить на пенсии, предоставляемые государством. При этом в большинстве государств уровень пенсионного обеспечения позволяет гарантировать приобретение лишь минимального набора товаров и услуг, обеспечивающим биологическое выживание, а в ряде государств пенсионное обеспечение и вовсе отсутствует как таковое. </w:t>
      </w:r>
      <w:r w:rsidR="00625A81">
        <w:rPr>
          <w:rFonts w:ascii="Times New Roman" w:hAnsi="Times New Roman" w:cs="Times New Roman"/>
          <w:sz w:val="28"/>
          <w:szCs w:val="28"/>
        </w:rPr>
        <w:t xml:space="preserve">Кроме того, возрастающая нуклеаризация семей отнюдь не способствует поддержке пожилых людей семьями. </w:t>
      </w:r>
      <w:r w:rsidR="00EF7DFD">
        <w:rPr>
          <w:rFonts w:ascii="Times New Roman" w:hAnsi="Times New Roman" w:cs="Times New Roman"/>
          <w:sz w:val="28"/>
          <w:szCs w:val="28"/>
        </w:rPr>
        <w:t xml:space="preserve">Вследствие этого пожилые люди вынуждены жить в домах престарелых, однако условия проживания в данных заведениях, особенно в не слишком развитых странах, являются не просто плохими, а несовместимыми с правом человека на достоинство. Также, </w:t>
      </w:r>
      <w:r w:rsidR="00625A81">
        <w:rPr>
          <w:rFonts w:ascii="Times New Roman" w:hAnsi="Times New Roman" w:cs="Times New Roman"/>
          <w:sz w:val="28"/>
          <w:szCs w:val="28"/>
        </w:rPr>
        <w:t>зачастую именно пожилые люди, несмотря на низкий уровень дохода, являются основным источником поступлений в домохозяйствах, также на них лежит бремя ухода за малолетними детьми. При этом их вклад в семейное благополучие часто остается непризнанным</w:t>
      </w:r>
      <w:r w:rsidR="00625A81">
        <w:rPr>
          <w:rStyle w:val="a6"/>
          <w:rFonts w:ascii="Times New Roman" w:hAnsi="Times New Roman" w:cs="Times New Roman"/>
          <w:sz w:val="28"/>
          <w:szCs w:val="28"/>
        </w:rPr>
        <w:footnoteReference w:id="9"/>
      </w:r>
      <w:r w:rsidR="00625A81">
        <w:rPr>
          <w:rFonts w:ascii="Times New Roman" w:hAnsi="Times New Roman" w:cs="Times New Roman"/>
          <w:sz w:val="28"/>
          <w:szCs w:val="28"/>
        </w:rPr>
        <w:t>.</w:t>
      </w:r>
      <w:r w:rsidR="00EF7DFD">
        <w:rPr>
          <w:rFonts w:ascii="Times New Roman" w:hAnsi="Times New Roman" w:cs="Times New Roman"/>
          <w:sz w:val="28"/>
          <w:szCs w:val="28"/>
        </w:rPr>
        <w:t xml:space="preserve"> В связи с этим очевидно, что необходимо работать над предоставлением каждому пожилому человеку удовлетворительного уровня благосостояния, совместимого с человеческим достоинством. </w:t>
      </w:r>
    </w:p>
    <w:p w:rsidR="00400509" w:rsidRDefault="00625A81" w:rsidP="00F6023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Другой проблемой, с которой сталкиваются пожилые люди, является дискриминация по возрастному признаку. </w:t>
      </w:r>
      <w:r w:rsidR="00EF7DFD">
        <w:rPr>
          <w:rFonts w:ascii="Times New Roman" w:hAnsi="Times New Roman" w:cs="Times New Roman"/>
          <w:sz w:val="28"/>
          <w:szCs w:val="28"/>
        </w:rPr>
        <w:t xml:space="preserve">Причинами такой дискриминации является стереотипное отношение к социальной группе пожилых людей: их считают «отжившими своё», и жизнь их представляется менее ценной, чем жизнь трудоспособного человека или, тем более, ребенка. При этом дискриминация пожилых людей может иметь многочисленные проявления. Перечислим некоторые из них, поименованные в Докладе Генерального </w:t>
      </w:r>
      <w:r w:rsidR="00EF7DFD" w:rsidRPr="00EF7DFD">
        <w:rPr>
          <w:rFonts w:ascii="Times New Roman" w:hAnsi="Times New Roman" w:cs="Times New Roman"/>
          <w:sz w:val="28"/>
          <w:szCs w:val="28"/>
        </w:rPr>
        <w:t xml:space="preserve">секретаря ООН «Последующая деятельность по итогам Всемирной ассамблеи по проблемам старения», </w:t>
      </w:r>
      <w:proofErr w:type="gramStart"/>
      <w:r w:rsidR="00EF7DFD" w:rsidRPr="00EF7DFD">
        <w:rPr>
          <w:rFonts w:ascii="Times New Roman" w:hAnsi="Times New Roman" w:cs="Times New Roman"/>
          <w:sz w:val="28"/>
          <w:szCs w:val="28"/>
        </w:rPr>
        <w:t>А</w:t>
      </w:r>
      <w:proofErr w:type="gramEnd"/>
      <w:r w:rsidR="00EF7DFD" w:rsidRPr="00EF7DFD">
        <w:rPr>
          <w:rFonts w:ascii="Times New Roman" w:hAnsi="Times New Roman" w:cs="Times New Roman"/>
          <w:sz w:val="28"/>
          <w:szCs w:val="28"/>
        </w:rPr>
        <w:t>/64/127, 6 июля 2009</w:t>
      </w:r>
      <w:r w:rsidR="00400509">
        <w:rPr>
          <w:rFonts w:ascii="Times New Roman" w:hAnsi="Times New Roman" w:cs="Times New Roman"/>
          <w:sz w:val="28"/>
          <w:szCs w:val="28"/>
        </w:rPr>
        <w:t xml:space="preserve">. Во-первых, это дискриминация, связанная с трудом. Пожилому человеку зачастую </w:t>
      </w:r>
      <w:r w:rsidR="00400509">
        <w:rPr>
          <w:rFonts w:ascii="Times New Roman" w:hAnsi="Times New Roman" w:cs="Times New Roman"/>
          <w:sz w:val="28"/>
          <w:szCs w:val="28"/>
        </w:rPr>
        <w:lastRenderedPageBreak/>
        <w:t xml:space="preserve">отказывают в приеме на работу по причине исключительно возраста. При этом возможность защиты своих прав пожилым человеком в такой ситуации крайне затруднительна, поскольку ни один работодатель в здравом уме не откажет человеку в приеме на работу, мотивировав отказ возрастом. Таким образом, пожилой человек при попытке осуществить защиту своих прав будет вынужден еще и доказывать, что именно по возрастному критерию его и отсеяли. Кроме того, пожилому человеку тяжело сохранять свое место, он первый кандидат на увольнение при сокращении штата. </w:t>
      </w:r>
    </w:p>
    <w:p w:rsidR="00625A81" w:rsidRDefault="00400509" w:rsidP="00F6023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Пожилые люди могут столкнуться и с дискриминацией при назначении пенсии. Особенно это касается женщин, которые лишаются права на адекватное пенсионное обеспечение, если</w:t>
      </w:r>
      <w:r w:rsidR="006E172D">
        <w:rPr>
          <w:rFonts w:ascii="Times New Roman" w:hAnsi="Times New Roman" w:cs="Times New Roman"/>
          <w:sz w:val="28"/>
          <w:szCs w:val="28"/>
        </w:rPr>
        <w:t xml:space="preserve"> они</w:t>
      </w:r>
      <w:r>
        <w:rPr>
          <w:rFonts w:ascii="Times New Roman" w:hAnsi="Times New Roman" w:cs="Times New Roman"/>
          <w:sz w:val="28"/>
          <w:szCs w:val="28"/>
        </w:rPr>
        <w:t xml:space="preserve"> осуществляли воспитание детей. </w:t>
      </w:r>
      <w:r w:rsidR="006E172D">
        <w:rPr>
          <w:rFonts w:ascii="Times New Roman" w:hAnsi="Times New Roman" w:cs="Times New Roman"/>
          <w:sz w:val="28"/>
          <w:szCs w:val="28"/>
        </w:rPr>
        <w:t>Таким образом, государство попросту ставит женщину перед выбором: либо она зарабатывает себе пенсию и отдает ребенка в дошкольное учреждение, либо воспитывает ребенка самостоятельно, при этом лишая себя пенсии. Для примера приведем п. 5.2.2 Порядка расчета среднедушевого дохода семьи для предоставления мер социальной поддержки и дополнительных мер социальной поддержки семьям, имеющим детей, утвержденный постановлением Правительства Санкт-Петербурга от 22 мая 2013 года №343. В соответствии с ним, уважительной причиной для признания семьи малообеспеченной является о</w:t>
      </w:r>
      <w:r w:rsidR="006E172D" w:rsidRPr="006E172D">
        <w:rPr>
          <w:rFonts w:ascii="Times New Roman" w:hAnsi="Times New Roman" w:cs="Times New Roman"/>
          <w:sz w:val="28"/>
          <w:szCs w:val="28"/>
        </w:rPr>
        <w:t xml:space="preserve">существление </w:t>
      </w:r>
      <w:r w:rsidR="006E172D">
        <w:rPr>
          <w:rFonts w:ascii="Times New Roman" w:hAnsi="Times New Roman" w:cs="Times New Roman"/>
          <w:sz w:val="28"/>
          <w:szCs w:val="28"/>
        </w:rPr>
        <w:t>родителем</w:t>
      </w:r>
      <w:r w:rsidR="006E172D" w:rsidRPr="006E172D">
        <w:rPr>
          <w:rFonts w:ascii="Times New Roman" w:hAnsi="Times New Roman" w:cs="Times New Roman"/>
          <w:sz w:val="28"/>
          <w:szCs w:val="28"/>
        </w:rPr>
        <w:t xml:space="preserve"> ухода за проживающим с ним ребе</w:t>
      </w:r>
      <w:r w:rsidR="006E172D">
        <w:rPr>
          <w:rFonts w:ascii="Times New Roman" w:hAnsi="Times New Roman" w:cs="Times New Roman"/>
          <w:sz w:val="28"/>
          <w:szCs w:val="28"/>
        </w:rPr>
        <w:t>нком</w:t>
      </w:r>
      <w:r w:rsidR="006E172D" w:rsidRPr="006E172D">
        <w:rPr>
          <w:rFonts w:ascii="Times New Roman" w:hAnsi="Times New Roman" w:cs="Times New Roman"/>
          <w:sz w:val="28"/>
          <w:szCs w:val="28"/>
        </w:rPr>
        <w:t xml:space="preserve"> в </w:t>
      </w:r>
      <w:r w:rsidR="00A3060D" w:rsidRPr="006E172D">
        <w:rPr>
          <w:rFonts w:ascii="Times New Roman" w:hAnsi="Times New Roman" w:cs="Times New Roman"/>
          <w:sz w:val="28"/>
          <w:szCs w:val="28"/>
        </w:rPr>
        <w:t>воз</w:t>
      </w:r>
      <w:r w:rsidR="00A3060D">
        <w:rPr>
          <w:rFonts w:ascii="Times New Roman" w:hAnsi="Times New Roman" w:cs="Times New Roman"/>
          <w:sz w:val="28"/>
          <w:szCs w:val="28"/>
        </w:rPr>
        <w:t>расте</w:t>
      </w:r>
      <w:r w:rsidR="006E172D" w:rsidRPr="006E172D">
        <w:rPr>
          <w:rFonts w:ascii="Times New Roman" w:hAnsi="Times New Roman" w:cs="Times New Roman"/>
          <w:sz w:val="28"/>
          <w:szCs w:val="28"/>
        </w:rPr>
        <w:t xml:space="preserve"> от трех лет до поступления в первый класс дошкольной образовательной организации при наличии у ребенка заболевания, препятствующего посещению дошкольной образовательной организации, по заключению медицинского учреждения</w:t>
      </w:r>
      <w:r w:rsidR="00E42554">
        <w:rPr>
          <w:rStyle w:val="a6"/>
          <w:rFonts w:ascii="Times New Roman" w:hAnsi="Times New Roman" w:cs="Times New Roman"/>
          <w:sz w:val="28"/>
          <w:szCs w:val="28"/>
        </w:rPr>
        <w:footnoteReference w:id="10"/>
      </w:r>
      <w:r w:rsidR="006E172D" w:rsidRPr="006E172D">
        <w:rPr>
          <w:rFonts w:ascii="Times New Roman" w:hAnsi="Times New Roman" w:cs="Times New Roman"/>
          <w:sz w:val="28"/>
          <w:szCs w:val="28"/>
        </w:rPr>
        <w:t>.</w:t>
      </w:r>
      <w:r w:rsidR="006E172D">
        <w:rPr>
          <w:rFonts w:ascii="Times New Roman" w:hAnsi="Times New Roman" w:cs="Times New Roman"/>
          <w:sz w:val="28"/>
          <w:szCs w:val="28"/>
        </w:rPr>
        <w:t xml:space="preserve"> Исходя из данного пункта, можно заключить, что неработающий родитель (как правило, мать), признается не получающим доход по неуважительной причине, если осуществляет воспитание ребенка в возрасте от трех лет до поступления ребенка в школу самостоятельно, и не прибегает к услугам дошкольных </w:t>
      </w:r>
      <w:r w:rsidR="006E172D">
        <w:rPr>
          <w:rFonts w:ascii="Times New Roman" w:hAnsi="Times New Roman" w:cs="Times New Roman"/>
          <w:sz w:val="28"/>
          <w:szCs w:val="28"/>
        </w:rPr>
        <w:lastRenderedPageBreak/>
        <w:t xml:space="preserve">образовательных учреждений. Таким образом, тот факт, что родитель может уделить малолетнему ребенку больше внимания, чем </w:t>
      </w:r>
      <w:r w:rsidR="00E42554">
        <w:rPr>
          <w:rFonts w:ascii="Times New Roman" w:hAnsi="Times New Roman" w:cs="Times New Roman"/>
          <w:sz w:val="28"/>
          <w:szCs w:val="28"/>
        </w:rPr>
        <w:t xml:space="preserve">воспитатели дошкольного учреждения, не принимается государством во внимание, вследствие чего данный родитель лишается права получать пенсию за тот период, что он занимался воспитанием ребенка. </w:t>
      </w:r>
    </w:p>
    <w:p w:rsidR="00A81913" w:rsidRDefault="00E42554" w:rsidP="00F6023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Дискриминация пожилых людей может также проявляться в сфере здравоохранения, где им попросту могут отказать в доступе к услугам (например, санаторно-курортного лечения), а также в сфере образования и культуры.</w:t>
      </w:r>
      <w:r w:rsidR="00A81913">
        <w:rPr>
          <w:rFonts w:ascii="Times New Roman" w:hAnsi="Times New Roman" w:cs="Times New Roman"/>
          <w:sz w:val="28"/>
          <w:szCs w:val="28"/>
        </w:rPr>
        <w:t xml:space="preserve"> Люди зачастую оказываются лишены доступа к образованию исключительно по причине их возраста. </w:t>
      </w:r>
      <w:r>
        <w:rPr>
          <w:rFonts w:ascii="Times New Roman" w:hAnsi="Times New Roman" w:cs="Times New Roman"/>
          <w:sz w:val="28"/>
          <w:szCs w:val="28"/>
        </w:rPr>
        <w:t xml:space="preserve"> </w:t>
      </w:r>
    </w:p>
    <w:p w:rsidR="00A81913" w:rsidRDefault="00A81913" w:rsidP="00F6023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можно отметить и непоименованные Генеральным секретарем проблемы, характерные для пожилых людей. Так, пожилые люди часто получают отказ в страховании жизни, при том что в некоторых случаях такое страхование необходимо для осуществления своих прав – например, выезда из Российской Федерации. Также пожилые люди сталкиваются с проблемами </w:t>
      </w:r>
      <w:r w:rsidR="00D1304D">
        <w:rPr>
          <w:rFonts w:ascii="Times New Roman" w:hAnsi="Times New Roman" w:cs="Times New Roman"/>
          <w:sz w:val="28"/>
          <w:szCs w:val="28"/>
        </w:rPr>
        <w:t xml:space="preserve">в получении кредита. Два крупнейших российских банка – </w:t>
      </w:r>
      <w:r w:rsidR="0040577E">
        <w:rPr>
          <w:rFonts w:ascii="Times New Roman" w:hAnsi="Times New Roman" w:cs="Times New Roman"/>
          <w:sz w:val="28"/>
          <w:szCs w:val="28"/>
        </w:rPr>
        <w:br/>
        <w:t xml:space="preserve">ПАО </w:t>
      </w:r>
      <w:r w:rsidR="00D1304D">
        <w:rPr>
          <w:rFonts w:ascii="Times New Roman" w:hAnsi="Times New Roman" w:cs="Times New Roman"/>
          <w:sz w:val="28"/>
          <w:szCs w:val="28"/>
        </w:rPr>
        <w:t xml:space="preserve">Сбербанк и ВТБ 24 </w:t>
      </w:r>
      <w:r w:rsidR="0040577E">
        <w:rPr>
          <w:rFonts w:ascii="Times New Roman" w:hAnsi="Times New Roman" w:cs="Times New Roman"/>
          <w:sz w:val="28"/>
          <w:szCs w:val="28"/>
        </w:rPr>
        <w:t xml:space="preserve">(ПАО) </w:t>
      </w:r>
      <w:r w:rsidR="00D1304D">
        <w:rPr>
          <w:rFonts w:ascii="Times New Roman" w:hAnsi="Times New Roman" w:cs="Times New Roman"/>
          <w:sz w:val="28"/>
          <w:szCs w:val="28"/>
        </w:rPr>
        <w:t>устанавливают порог возраста заемщика, до наступления которого кредит должен быть погашен. В Сбербанке это 65 лет (по потребительскому кредиту без обеспечения)</w:t>
      </w:r>
      <w:r w:rsidR="00D1304D">
        <w:rPr>
          <w:rStyle w:val="a6"/>
          <w:rFonts w:ascii="Times New Roman" w:hAnsi="Times New Roman" w:cs="Times New Roman"/>
          <w:sz w:val="28"/>
          <w:szCs w:val="28"/>
        </w:rPr>
        <w:footnoteReference w:id="11"/>
      </w:r>
      <w:r w:rsidR="00D1304D">
        <w:rPr>
          <w:rFonts w:ascii="Times New Roman" w:hAnsi="Times New Roman" w:cs="Times New Roman"/>
          <w:sz w:val="28"/>
          <w:szCs w:val="28"/>
        </w:rPr>
        <w:t>, в ВТБ 24 – 70 лет</w:t>
      </w:r>
      <w:r w:rsidR="00D1304D">
        <w:rPr>
          <w:rStyle w:val="a6"/>
          <w:rFonts w:ascii="Times New Roman" w:hAnsi="Times New Roman" w:cs="Times New Roman"/>
          <w:sz w:val="28"/>
          <w:szCs w:val="28"/>
        </w:rPr>
        <w:footnoteReference w:id="12"/>
      </w:r>
      <w:r w:rsidR="007F7941">
        <w:rPr>
          <w:rFonts w:ascii="Times New Roman" w:hAnsi="Times New Roman" w:cs="Times New Roman"/>
          <w:sz w:val="28"/>
          <w:szCs w:val="28"/>
        </w:rPr>
        <w:t xml:space="preserve">. Несмотря на учет того фактора, что заключение кредитных договоров с пожилыми людьми для банков является рискованным, в целом заключение кредитного договора с пенсионером не превращает договор в алеаторный, и способы возврата своих средств у банка остаются даже в неблагоприятной ситуации. Таким образом, установление возрастных ограничений для пожилых людей при страховании жизни и получении кредита можно признать дискриминирующими. </w:t>
      </w:r>
    </w:p>
    <w:p w:rsidR="00DD75D2" w:rsidRDefault="007F7941"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Еще одн</w:t>
      </w:r>
      <w:r w:rsidR="003957DC">
        <w:rPr>
          <w:rFonts w:ascii="Times New Roman" w:hAnsi="Times New Roman" w:cs="Times New Roman"/>
          <w:sz w:val="28"/>
          <w:szCs w:val="28"/>
        </w:rPr>
        <w:t>а категория нарушений прав человека</w:t>
      </w:r>
      <w:r>
        <w:rPr>
          <w:rFonts w:ascii="Times New Roman" w:hAnsi="Times New Roman" w:cs="Times New Roman"/>
          <w:sz w:val="28"/>
          <w:szCs w:val="28"/>
        </w:rPr>
        <w:t xml:space="preserve">, с которой высок риск столкнуться именно пожилым людям – это </w:t>
      </w:r>
      <w:r w:rsidR="003957DC">
        <w:rPr>
          <w:rFonts w:ascii="Times New Roman" w:hAnsi="Times New Roman" w:cs="Times New Roman"/>
          <w:sz w:val="28"/>
          <w:szCs w:val="28"/>
        </w:rPr>
        <w:t xml:space="preserve">грубое обращение и насилие. </w:t>
      </w:r>
      <w:r w:rsidR="003957DC" w:rsidRPr="003957DC">
        <w:rPr>
          <w:rFonts w:ascii="Times New Roman" w:hAnsi="Times New Roman" w:cs="Times New Roman"/>
          <w:sz w:val="28"/>
          <w:szCs w:val="28"/>
        </w:rPr>
        <w:t>Грубое обращение с пожилыми людьми, которое в качестве социальной</w:t>
      </w:r>
      <w:r w:rsidR="003957DC">
        <w:rPr>
          <w:rFonts w:ascii="Times New Roman" w:hAnsi="Times New Roman" w:cs="Times New Roman"/>
          <w:sz w:val="28"/>
          <w:szCs w:val="28"/>
        </w:rPr>
        <w:t xml:space="preserve"> </w:t>
      </w:r>
      <w:r w:rsidR="003957DC" w:rsidRPr="003957DC">
        <w:rPr>
          <w:rFonts w:ascii="Times New Roman" w:hAnsi="Times New Roman" w:cs="Times New Roman"/>
          <w:sz w:val="28"/>
          <w:szCs w:val="28"/>
        </w:rPr>
        <w:t>проблемы было впервые выявлено более 30 л</w:t>
      </w:r>
      <w:r w:rsidR="003957DC">
        <w:rPr>
          <w:rFonts w:ascii="Times New Roman" w:hAnsi="Times New Roman" w:cs="Times New Roman"/>
          <w:sz w:val="28"/>
          <w:szCs w:val="28"/>
        </w:rPr>
        <w:t>ет назад, как и другие формы бы</w:t>
      </w:r>
      <w:r w:rsidR="003957DC" w:rsidRPr="003957DC">
        <w:rPr>
          <w:rFonts w:ascii="Times New Roman" w:hAnsi="Times New Roman" w:cs="Times New Roman"/>
          <w:sz w:val="28"/>
          <w:szCs w:val="28"/>
        </w:rPr>
        <w:t>тового или межличностного насилия, признано в качестве всеобщей проблемы,</w:t>
      </w:r>
      <w:r w:rsidR="003957DC">
        <w:rPr>
          <w:rFonts w:ascii="Times New Roman" w:hAnsi="Times New Roman" w:cs="Times New Roman"/>
          <w:sz w:val="28"/>
          <w:szCs w:val="28"/>
        </w:rPr>
        <w:t xml:space="preserve"> </w:t>
      </w:r>
      <w:r w:rsidR="003957DC" w:rsidRPr="003957DC">
        <w:rPr>
          <w:rFonts w:ascii="Times New Roman" w:hAnsi="Times New Roman" w:cs="Times New Roman"/>
          <w:sz w:val="28"/>
          <w:szCs w:val="28"/>
        </w:rPr>
        <w:t>выходящей за рамки культурных и со</w:t>
      </w:r>
      <w:r w:rsidR="003957DC">
        <w:rPr>
          <w:rFonts w:ascii="Times New Roman" w:hAnsi="Times New Roman" w:cs="Times New Roman"/>
          <w:sz w:val="28"/>
          <w:szCs w:val="28"/>
        </w:rPr>
        <w:t>циально-экономических отношений</w:t>
      </w:r>
      <w:r w:rsidR="003957DC">
        <w:rPr>
          <w:rStyle w:val="a6"/>
          <w:rFonts w:ascii="Times New Roman" w:hAnsi="Times New Roman" w:cs="Times New Roman"/>
          <w:sz w:val="28"/>
          <w:szCs w:val="28"/>
        </w:rPr>
        <w:footnoteReference w:id="13"/>
      </w:r>
      <w:r w:rsidR="003957DC">
        <w:rPr>
          <w:rFonts w:ascii="Times New Roman" w:hAnsi="Times New Roman" w:cs="Times New Roman"/>
          <w:sz w:val="28"/>
          <w:szCs w:val="28"/>
        </w:rPr>
        <w:t xml:space="preserve">. Причем наиболее проблемным в этом вопросе видится то, что такое насилие, как правило, является бытовым, и сведения о нем не выходят за рамки семьи. Вследствие этого государственным компетентным органам сложнее осуществлять контроль за случаями проявления такого насилия. Ситуация усугубляется также тем, что в большинстве семей не принято сообщать о нарушениях прав одних членов семьи другими. </w:t>
      </w:r>
      <w:r w:rsidR="003957DC" w:rsidRPr="003957DC">
        <w:rPr>
          <w:rFonts w:ascii="Times New Roman" w:hAnsi="Times New Roman" w:cs="Times New Roman"/>
          <w:sz w:val="28"/>
          <w:szCs w:val="28"/>
        </w:rPr>
        <w:t>Грубое обращение с пожилыми людьми включает следующие категории:</w:t>
      </w:r>
      <w:r w:rsidR="003957DC">
        <w:rPr>
          <w:rFonts w:ascii="Times New Roman" w:hAnsi="Times New Roman" w:cs="Times New Roman"/>
          <w:sz w:val="28"/>
          <w:szCs w:val="28"/>
        </w:rPr>
        <w:t xml:space="preserve"> </w:t>
      </w:r>
      <w:r w:rsidR="003957DC" w:rsidRPr="003957DC">
        <w:rPr>
          <w:rFonts w:ascii="Times New Roman" w:hAnsi="Times New Roman" w:cs="Times New Roman"/>
          <w:sz w:val="28"/>
          <w:szCs w:val="28"/>
        </w:rPr>
        <w:t>физическое насилие: нанесение физическ</w:t>
      </w:r>
      <w:r w:rsidR="003957DC">
        <w:rPr>
          <w:rFonts w:ascii="Times New Roman" w:hAnsi="Times New Roman" w:cs="Times New Roman"/>
          <w:sz w:val="28"/>
          <w:szCs w:val="28"/>
        </w:rPr>
        <w:t xml:space="preserve">ой травмы или повреждения, </w:t>
      </w:r>
      <w:r w:rsidR="000C019F">
        <w:rPr>
          <w:rFonts w:ascii="Times New Roman" w:hAnsi="Times New Roman" w:cs="Times New Roman"/>
          <w:sz w:val="28"/>
          <w:szCs w:val="28"/>
        </w:rPr>
        <w:t>физическое насилие</w:t>
      </w:r>
      <w:r w:rsidR="003957DC" w:rsidRPr="003957DC">
        <w:rPr>
          <w:rFonts w:ascii="Times New Roman" w:hAnsi="Times New Roman" w:cs="Times New Roman"/>
          <w:sz w:val="28"/>
          <w:szCs w:val="28"/>
        </w:rPr>
        <w:t xml:space="preserve"> по</w:t>
      </w:r>
      <w:r w:rsidR="003957DC">
        <w:rPr>
          <w:rFonts w:ascii="Times New Roman" w:hAnsi="Times New Roman" w:cs="Times New Roman"/>
          <w:sz w:val="28"/>
          <w:szCs w:val="28"/>
        </w:rPr>
        <w:t xml:space="preserve"> </w:t>
      </w:r>
      <w:r w:rsidR="003957DC" w:rsidRPr="003957DC">
        <w:rPr>
          <w:rFonts w:ascii="Times New Roman" w:hAnsi="Times New Roman" w:cs="Times New Roman"/>
          <w:sz w:val="28"/>
          <w:szCs w:val="28"/>
        </w:rPr>
        <w:t>о</w:t>
      </w:r>
      <w:r w:rsidR="003957DC">
        <w:rPr>
          <w:rFonts w:ascii="Times New Roman" w:hAnsi="Times New Roman" w:cs="Times New Roman"/>
          <w:sz w:val="28"/>
          <w:szCs w:val="28"/>
        </w:rPr>
        <w:t>тношению к пожилому человеку;</w:t>
      </w:r>
      <w:r w:rsidR="003957DC" w:rsidRPr="003957DC">
        <w:rPr>
          <w:rFonts w:ascii="Times New Roman" w:hAnsi="Times New Roman" w:cs="Times New Roman"/>
          <w:sz w:val="28"/>
          <w:szCs w:val="28"/>
        </w:rPr>
        <w:t xml:space="preserve"> психологическое насилие: причинение</w:t>
      </w:r>
      <w:r w:rsidR="003957DC">
        <w:rPr>
          <w:rFonts w:ascii="Times New Roman" w:hAnsi="Times New Roman" w:cs="Times New Roman"/>
          <w:sz w:val="28"/>
          <w:szCs w:val="28"/>
        </w:rPr>
        <w:t xml:space="preserve"> </w:t>
      </w:r>
      <w:r w:rsidR="003957DC" w:rsidRPr="003957DC">
        <w:rPr>
          <w:rFonts w:ascii="Times New Roman" w:hAnsi="Times New Roman" w:cs="Times New Roman"/>
          <w:sz w:val="28"/>
          <w:szCs w:val="28"/>
        </w:rPr>
        <w:t xml:space="preserve">душевных страданий пожилому лицу; финансовый или материальный ущерб: </w:t>
      </w:r>
      <w:r w:rsidR="00D36E42">
        <w:rPr>
          <w:rFonts w:ascii="Times New Roman" w:hAnsi="Times New Roman" w:cs="Times New Roman"/>
          <w:sz w:val="28"/>
          <w:szCs w:val="28"/>
        </w:rPr>
        <w:t>незаконное или неправомерное ис</w:t>
      </w:r>
      <w:r w:rsidR="003957DC" w:rsidRPr="003957DC">
        <w:rPr>
          <w:rFonts w:ascii="Times New Roman" w:hAnsi="Times New Roman" w:cs="Times New Roman"/>
          <w:sz w:val="28"/>
          <w:szCs w:val="28"/>
        </w:rPr>
        <w:t>пользование средств или ресурсов пожилого человека</w:t>
      </w:r>
      <w:r w:rsidR="00D36E42">
        <w:rPr>
          <w:rFonts w:ascii="Times New Roman" w:hAnsi="Times New Roman" w:cs="Times New Roman"/>
          <w:sz w:val="28"/>
          <w:szCs w:val="28"/>
        </w:rPr>
        <w:t xml:space="preserve">; </w:t>
      </w:r>
      <w:r w:rsidR="003957DC" w:rsidRPr="003957DC">
        <w:rPr>
          <w:rFonts w:ascii="Times New Roman" w:hAnsi="Times New Roman" w:cs="Times New Roman"/>
          <w:sz w:val="28"/>
          <w:szCs w:val="28"/>
        </w:rPr>
        <w:t>сексуальное наси</w:t>
      </w:r>
      <w:r w:rsidR="00D36E42">
        <w:rPr>
          <w:rFonts w:ascii="Times New Roman" w:hAnsi="Times New Roman" w:cs="Times New Roman"/>
          <w:sz w:val="28"/>
          <w:szCs w:val="28"/>
        </w:rPr>
        <w:t>лие: сексуальный контакт с пожи</w:t>
      </w:r>
      <w:r w:rsidR="003957DC" w:rsidRPr="003957DC">
        <w:rPr>
          <w:rFonts w:ascii="Times New Roman" w:hAnsi="Times New Roman" w:cs="Times New Roman"/>
          <w:sz w:val="28"/>
          <w:szCs w:val="28"/>
        </w:rPr>
        <w:t>лым человеком без его согласия</w:t>
      </w:r>
      <w:r w:rsidR="00D36E42">
        <w:rPr>
          <w:rStyle w:val="a6"/>
          <w:rFonts w:ascii="Times New Roman" w:hAnsi="Times New Roman" w:cs="Times New Roman"/>
          <w:sz w:val="28"/>
          <w:szCs w:val="28"/>
        </w:rPr>
        <w:footnoteReference w:id="14"/>
      </w:r>
      <w:r w:rsidR="00D36E42">
        <w:rPr>
          <w:rFonts w:ascii="Times New Roman" w:hAnsi="Times New Roman" w:cs="Times New Roman"/>
          <w:sz w:val="28"/>
          <w:szCs w:val="28"/>
        </w:rPr>
        <w:t xml:space="preserve">. </w:t>
      </w:r>
    </w:p>
    <w:p w:rsidR="00DD75D2" w:rsidRDefault="00D36E42"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Физическое насилие обычно совершается либо родственниками пожилого человека, либо преступными элементами с корыстной целью. Здесь нужно сказать о том, что пожилые люди с точки зрения виктимологии представляют собой социальную группу, имеющим большой риск подвергнуться корыстно-насильственным преступлениям, в частности грабежам и разбоям. Понятно, что отнять деньги у пожилого человека и скрыться намного легче, чем у молодого или находящегося в зрелом возрасте человека. Таким образом, перед лицом преступности пенсионеры </w:t>
      </w:r>
      <w:r>
        <w:rPr>
          <w:rFonts w:ascii="Times New Roman" w:hAnsi="Times New Roman" w:cs="Times New Roman"/>
          <w:sz w:val="28"/>
          <w:szCs w:val="28"/>
        </w:rPr>
        <w:lastRenderedPageBreak/>
        <w:t>представляются особенно уязвимой социальной группой</w:t>
      </w:r>
      <w:r w:rsidR="00E12F99">
        <w:rPr>
          <w:rFonts w:ascii="Times New Roman" w:hAnsi="Times New Roman" w:cs="Times New Roman"/>
          <w:sz w:val="28"/>
          <w:szCs w:val="28"/>
        </w:rPr>
        <w:t xml:space="preserve"> по причине неспособности оказывать преступнику активное сопротивление</w:t>
      </w:r>
      <w:r>
        <w:rPr>
          <w:rFonts w:ascii="Times New Roman" w:hAnsi="Times New Roman" w:cs="Times New Roman"/>
          <w:sz w:val="28"/>
          <w:szCs w:val="28"/>
        </w:rPr>
        <w:t xml:space="preserve">. </w:t>
      </w:r>
      <w:r w:rsidR="00D35923">
        <w:rPr>
          <w:rFonts w:ascii="Times New Roman" w:hAnsi="Times New Roman" w:cs="Times New Roman"/>
          <w:sz w:val="28"/>
          <w:szCs w:val="28"/>
        </w:rPr>
        <w:t xml:space="preserve">Кроме того, пожилые люди часто сталкиваются с мошенничествами, особенно связанными с отчуждением недвижимости, так как в силу отсутствия специального образования и возрастного снижения умственных способностей не в состоянии разобраться в содержании предлагаемого им мошенниками «договора». </w:t>
      </w:r>
      <w:r w:rsidR="0040577E">
        <w:rPr>
          <w:rFonts w:ascii="Times New Roman" w:hAnsi="Times New Roman" w:cs="Times New Roman"/>
          <w:sz w:val="28"/>
          <w:szCs w:val="28"/>
        </w:rPr>
        <w:t xml:space="preserve">При этом желание произвести отчуждение недвижимости, принадлежащей пожилому человеку, возникает зачастую не только у посторонних лиц с преступными наклонностями, но и у родственников и опекунов престарелого. При этом, в этом случае действия родственников или опекунов не являются незаконными: пожилой родственник признается недееспособным и передается в дом-интернат для пожилых людей. При этом, в случае коррупционного сговора родственников с представителями органов опеки и попечительства, в дом-интернат может попасть человек, далекий от неспособности осуществлять за собой уход самостоятельно. Очевидно, что такие родственники и опекуны </w:t>
      </w:r>
      <w:r w:rsidR="006727FC">
        <w:rPr>
          <w:rFonts w:ascii="Times New Roman" w:hAnsi="Times New Roman" w:cs="Times New Roman"/>
          <w:sz w:val="28"/>
          <w:szCs w:val="28"/>
        </w:rPr>
        <w:t xml:space="preserve">не принимают во внимание условия содержания в доме-интернате для престарелых, и </w:t>
      </w:r>
      <w:proofErr w:type="spellStart"/>
      <w:r w:rsidR="006727FC">
        <w:rPr>
          <w:rFonts w:ascii="Times New Roman" w:hAnsi="Times New Roman" w:cs="Times New Roman"/>
          <w:sz w:val="28"/>
          <w:szCs w:val="28"/>
        </w:rPr>
        <w:t>действют</w:t>
      </w:r>
      <w:proofErr w:type="spellEnd"/>
      <w:r w:rsidR="006727FC">
        <w:rPr>
          <w:rFonts w:ascii="Times New Roman" w:hAnsi="Times New Roman" w:cs="Times New Roman"/>
          <w:sz w:val="28"/>
          <w:szCs w:val="28"/>
        </w:rPr>
        <w:t xml:space="preserve"> с совершенно очевидным корыстным умыслом. При этом привлечение их к какой-либо ответственности в таких случаях затруднительно. </w:t>
      </w:r>
      <w:r w:rsidR="004C7AAD">
        <w:rPr>
          <w:rFonts w:ascii="Times New Roman" w:hAnsi="Times New Roman" w:cs="Times New Roman"/>
          <w:sz w:val="28"/>
          <w:szCs w:val="28"/>
        </w:rPr>
        <w:t>Если продолжать разговор о возможностях пожилого человека противостоять преступнику, то нужно вспомнить воззрения доктрины на этот вопрос. Так,</w:t>
      </w:r>
      <w:r w:rsidR="00E12F99">
        <w:rPr>
          <w:rFonts w:ascii="Times New Roman" w:hAnsi="Times New Roman" w:cs="Times New Roman"/>
          <w:sz w:val="28"/>
          <w:szCs w:val="28"/>
        </w:rPr>
        <w:t xml:space="preserve"> мнению В.В. Лукьянова, заведующего кафедрой уголовного права ЮФ СПбГУ, к лицам, находящимся в беспомощном состоянии, могут быть отнесены, в том числе, престарелые лица</w:t>
      </w:r>
      <w:r w:rsidR="00E12F99">
        <w:rPr>
          <w:rStyle w:val="a6"/>
          <w:rFonts w:ascii="Times New Roman" w:hAnsi="Times New Roman" w:cs="Times New Roman"/>
          <w:sz w:val="28"/>
          <w:szCs w:val="28"/>
        </w:rPr>
        <w:footnoteReference w:id="15"/>
      </w:r>
      <w:r w:rsidR="00E12F99">
        <w:rPr>
          <w:rFonts w:ascii="Times New Roman" w:hAnsi="Times New Roman" w:cs="Times New Roman"/>
          <w:sz w:val="28"/>
          <w:szCs w:val="28"/>
        </w:rPr>
        <w:t>.</w:t>
      </w:r>
    </w:p>
    <w:p w:rsidR="007F7941" w:rsidRDefault="00E12F99"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следует понимать, что «пожилые» и «престарелые» - это не одно и то же понятие, и </w:t>
      </w:r>
      <w:proofErr w:type="gramStart"/>
      <w:r>
        <w:rPr>
          <w:rFonts w:ascii="Times New Roman" w:hAnsi="Times New Roman" w:cs="Times New Roman"/>
          <w:sz w:val="28"/>
          <w:szCs w:val="28"/>
        </w:rPr>
        <w:t>если  под</w:t>
      </w:r>
      <w:proofErr w:type="gramEnd"/>
      <w:r>
        <w:rPr>
          <w:rFonts w:ascii="Times New Roman" w:hAnsi="Times New Roman" w:cs="Times New Roman"/>
          <w:sz w:val="28"/>
          <w:szCs w:val="28"/>
        </w:rPr>
        <w:t xml:space="preserve"> престарелыми людьми обычно понимают лиц в возрасте старше 80 лет, то «пожилым» человек начинает считаться несколько раньше. Возраст, по достижению которого человек переходит в разряд </w:t>
      </w:r>
      <w:r>
        <w:rPr>
          <w:rFonts w:ascii="Times New Roman" w:hAnsi="Times New Roman" w:cs="Times New Roman"/>
          <w:sz w:val="28"/>
          <w:szCs w:val="28"/>
        </w:rPr>
        <w:lastRenderedPageBreak/>
        <w:t xml:space="preserve">«пожилых», еще будет разбираться нами в следующих главах, а пока мы можем констатировать, что пожилые люди обладают более высокой </w:t>
      </w:r>
      <w:proofErr w:type="spellStart"/>
      <w:r>
        <w:rPr>
          <w:rFonts w:ascii="Times New Roman" w:hAnsi="Times New Roman" w:cs="Times New Roman"/>
          <w:sz w:val="28"/>
          <w:szCs w:val="28"/>
        </w:rPr>
        <w:t>виктимностью</w:t>
      </w:r>
      <w:proofErr w:type="spellEnd"/>
      <w:r>
        <w:rPr>
          <w:rFonts w:ascii="Times New Roman" w:hAnsi="Times New Roman" w:cs="Times New Roman"/>
          <w:sz w:val="28"/>
          <w:szCs w:val="28"/>
        </w:rPr>
        <w:t xml:space="preserve">, чем молодые и здоровые, при этом </w:t>
      </w:r>
      <w:r w:rsidR="00330A18">
        <w:rPr>
          <w:rFonts w:ascii="Times New Roman" w:hAnsi="Times New Roman" w:cs="Times New Roman"/>
          <w:sz w:val="28"/>
          <w:szCs w:val="28"/>
        </w:rPr>
        <w:t xml:space="preserve">российский </w:t>
      </w:r>
      <w:r>
        <w:rPr>
          <w:rFonts w:ascii="Times New Roman" w:hAnsi="Times New Roman" w:cs="Times New Roman"/>
          <w:sz w:val="28"/>
          <w:szCs w:val="28"/>
        </w:rPr>
        <w:t xml:space="preserve">законодатель не спешит официально это признавать, и делать совершение преступления в отношении пожилого </w:t>
      </w:r>
      <w:r w:rsidR="00330A18">
        <w:rPr>
          <w:rFonts w:ascii="Times New Roman" w:hAnsi="Times New Roman" w:cs="Times New Roman"/>
          <w:sz w:val="28"/>
          <w:szCs w:val="28"/>
        </w:rPr>
        <w:t xml:space="preserve">человека либо обстоятельством, отягчающим преступность деяния, либо квалифицирующим признаком состава некоторых преступлений, что конечно, никак не способствует защищенности пожилых людей от преступлений. </w:t>
      </w:r>
    </w:p>
    <w:p w:rsidR="00330A18" w:rsidRDefault="00330A18"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 проявлением психологического насилия пожилые люди также вынуждены сталкиваться регулярно как со стороны родственников, так и в обществе. Р</w:t>
      </w:r>
      <w:r w:rsidR="00D35923">
        <w:rPr>
          <w:rFonts w:ascii="Times New Roman" w:hAnsi="Times New Roman" w:cs="Times New Roman"/>
          <w:sz w:val="28"/>
          <w:szCs w:val="28"/>
        </w:rPr>
        <w:t>одственники зачастую видят пожилых членов семьи «лишними людьми, занимающими комнату/квартиру». Т</w:t>
      </w:r>
      <w:r>
        <w:rPr>
          <w:rFonts w:ascii="Times New Roman" w:hAnsi="Times New Roman" w:cs="Times New Roman"/>
          <w:sz w:val="28"/>
          <w:szCs w:val="28"/>
        </w:rPr>
        <w:t>ем более</w:t>
      </w:r>
      <w:r w:rsidR="00D35923">
        <w:rPr>
          <w:rFonts w:ascii="Times New Roman" w:hAnsi="Times New Roman" w:cs="Times New Roman"/>
          <w:sz w:val="28"/>
          <w:szCs w:val="28"/>
        </w:rPr>
        <w:t xml:space="preserve"> обстановка в семье обостряется</w:t>
      </w:r>
      <w:r>
        <w:rPr>
          <w:rFonts w:ascii="Times New Roman" w:hAnsi="Times New Roman" w:cs="Times New Roman"/>
          <w:sz w:val="28"/>
          <w:szCs w:val="28"/>
        </w:rPr>
        <w:t xml:space="preserve">, если пожилой член семьи нуждается в уходе. Кроме того, члены семьи часто </w:t>
      </w:r>
      <w:proofErr w:type="gramStart"/>
      <w:r>
        <w:rPr>
          <w:rFonts w:ascii="Times New Roman" w:hAnsi="Times New Roman" w:cs="Times New Roman"/>
          <w:sz w:val="28"/>
          <w:szCs w:val="28"/>
        </w:rPr>
        <w:t>желают</w:t>
      </w:r>
      <w:proofErr w:type="gramEnd"/>
      <w:r>
        <w:rPr>
          <w:rFonts w:ascii="Times New Roman" w:hAnsi="Times New Roman" w:cs="Times New Roman"/>
          <w:sz w:val="28"/>
          <w:szCs w:val="28"/>
        </w:rPr>
        <w:t xml:space="preserve"> как можно скорее получить наследство, что, конечно, сказывается на отн</w:t>
      </w:r>
      <w:r w:rsidR="00D35923">
        <w:rPr>
          <w:rFonts w:ascii="Times New Roman" w:hAnsi="Times New Roman" w:cs="Times New Roman"/>
          <w:sz w:val="28"/>
          <w:szCs w:val="28"/>
        </w:rPr>
        <w:t>ошении к пожилым родственникам в негативную сторону. Так же Генеральный секретарь выделяет такую форму насилия или жестокого обращения с пожилыми людьми, как финансовая эксплуатация</w:t>
      </w:r>
      <w:r w:rsidR="00D35923">
        <w:rPr>
          <w:rStyle w:val="a6"/>
          <w:rFonts w:ascii="Times New Roman" w:hAnsi="Times New Roman" w:cs="Times New Roman"/>
          <w:sz w:val="28"/>
          <w:szCs w:val="28"/>
        </w:rPr>
        <w:footnoteReference w:id="16"/>
      </w:r>
      <w:r w:rsidR="00D35923">
        <w:rPr>
          <w:rFonts w:ascii="Times New Roman" w:hAnsi="Times New Roman" w:cs="Times New Roman"/>
          <w:sz w:val="28"/>
          <w:szCs w:val="28"/>
        </w:rPr>
        <w:t>. Такое происходит обычно в неблагополучных семьях, где взрослые члены семьи не имеют хорошего стабильного дохода, и регулярно прибегают к использованию пенсионных средств старшего поколения, которые хотя и скудны, но их поступление стабильно. При этом, само собой, такое использование средств производится без какого-либо согласования с пожилым человеком, которому они принадлежат.</w:t>
      </w:r>
      <w:r w:rsidR="00181060" w:rsidRPr="00181060">
        <w:rPr>
          <w:rFonts w:ascii="Times New Roman" w:hAnsi="Times New Roman" w:cs="Times New Roman"/>
          <w:sz w:val="28"/>
          <w:szCs w:val="28"/>
        </w:rPr>
        <w:t xml:space="preserve"> </w:t>
      </w:r>
    </w:p>
    <w:p w:rsidR="00DD75D2" w:rsidRDefault="00DD75D2"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Последняя группа нарушений прав пожилых людей, выделяемая Генеральным секретарем – это недостаток специальных мер и услуг для лиц пожилого возраста. Иначе говоря, для пожилых людей не создана так называемая «свободная среда». Генеральный секретарь отмечает, в частности, </w:t>
      </w:r>
      <w:r>
        <w:rPr>
          <w:rFonts w:ascii="Times New Roman" w:hAnsi="Times New Roman" w:cs="Times New Roman"/>
          <w:sz w:val="28"/>
          <w:szCs w:val="28"/>
        </w:rPr>
        <w:lastRenderedPageBreak/>
        <w:t>проблему отсутствия домов престарелых и программ ухода на дому</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Кроме того, даже при наличии таких учреждений, отмечается их переполненность и </w:t>
      </w:r>
      <w:proofErr w:type="spellStart"/>
      <w:r>
        <w:rPr>
          <w:rFonts w:ascii="Times New Roman" w:hAnsi="Times New Roman" w:cs="Times New Roman"/>
          <w:sz w:val="28"/>
          <w:szCs w:val="28"/>
        </w:rPr>
        <w:t>недоукомплектованность</w:t>
      </w:r>
      <w:proofErr w:type="spellEnd"/>
      <w:r>
        <w:rPr>
          <w:rFonts w:ascii="Times New Roman" w:hAnsi="Times New Roman" w:cs="Times New Roman"/>
          <w:sz w:val="28"/>
          <w:szCs w:val="28"/>
        </w:rPr>
        <w:t xml:space="preserve"> их персоналом соответствующего уровня и квалификации. Кроме того, стоит добавить, что даже при ситуации достаточного количества койко-мест в домах престарелых, пожилые люди сталкиваются там с другими проблемами, такими как неприязненное отношение персонала, отсутствие надлежащего ухода, плохое питание. Несомненно, такие условия не соответствуют современным представлениям о правах человека. Однако известно не так много случаев, когда старики действительно добивались улучшения условий своего</w:t>
      </w:r>
      <w:r w:rsidR="00EE6ADD">
        <w:rPr>
          <w:rFonts w:ascii="Times New Roman" w:hAnsi="Times New Roman" w:cs="Times New Roman"/>
          <w:sz w:val="28"/>
          <w:szCs w:val="28"/>
        </w:rPr>
        <w:t xml:space="preserve"> пребывания в доме престарелых, государственные органы не склонны проводить проверки в таких заведениях самостоятельно, а сами пенсионеры реальных возможностей отстоять свои права не имеют. </w:t>
      </w:r>
      <w:r w:rsidR="000C019F">
        <w:rPr>
          <w:rFonts w:ascii="Times New Roman" w:hAnsi="Times New Roman" w:cs="Times New Roman"/>
          <w:sz w:val="28"/>
          <w:szCs w:val="28"/>
        </w:rPr>
        <w:t>М</w:t>
      </w:r>
      <w:r w:rsidR="00EE6ADD">
        <w:rPr>
          <w:rFonts w:ascii="Times New Roman" w:hAnsi="Times New Roman" w:cs="Times New Roman"/>
          <w:sz w:val="28"/>
          <w:szCs w:val="28"/>
        </w:rPr>
        <w:t xml:space="preserve">ожно добавить, что современная инфраструктура в городах большинства стран не позволяет пожилым людям полноценно участвовать в общественных отношениях – они не могут регулярно выдерживать длительные поездки общественным транспортом, стоять в очередях в социальных учреждениях и так далее. Таким образом, необходима адаптация услуг, товаров и учреждений для использования людьми всех возрастов. </w:t>
      </w:r>
    </w:p>
    <w:p w:rsidR="003957DC" w:rsidRDefault="00EE6ADD"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еще одну проблему, с которой сталкиваются люди в процессе старения. Дело в том, что при переходе из категории трудоспособных в категорию пенсионеров (что, как правило, и приводит к восприятию человеком самого себя именно как пожилого), человек испытывает проблемы с адаптацией в новой реальности, по факту ему необходима социализация в новой социальной группе. И вот с такой социализацией у пожилого человека и возникают проблемы. При этом ни государство, ни общество не желает помогать человеку в организации своей жизни по-новому, но с сохранением </w:t>
      </w:r>
      <w:r>
        <w:rPr>
          <w:rFonts w:ascii="Times New Roman" w:hAnsi="Times New Roman" w:cs="Times New Roman"/>
          <w:sz w:val="28"/>
          <w:szCs w:val="28"/>
        </w:rPr>
        <w:lastRenderedPageBreak/>
        <w:t xml:space="preserve">социальной активности, необходимой для того, чтобы пожилой человек чувствовал себя полноценным членом общества. </w:t>
      </w:r>
      <w:r w:rsidR="00954077">
        <w:rPr>
          <w:rFonts w:ascii="Times New Roman" w:hAnsi="Times New Roman" w:cs="Times New Roman"/>
          <w:sz w:val="28"/>
          <w:szCs w:val="28"/>
        </w:rPr>
        <w:t>Таким образом, необходимо реализовывать соответствующие меры, чтобы активное старение стало реальностью во всех государствах мира, и обеспечивался закрепленный Принципах ООН в отношении пожилых людей принцип участия пожилых людей в жизнь общества</w:t>
      </w:r>
      <w:r w:rsidR="00954077">
        <w:rPr>
          <w:rStyle w:val="a6"/>
          <w:rFonts w:ascii="Times New Roman" w:hAnsi="Times New Roman" w:cs="Times New Roman"/>
          <w:sz w:val="28"/>
          <w:szCs w:val="28"/>
        </w:rPr>
        <w:footnoteReference w:id="18"/>
      </w:r>
      <w:r w:rsidR="00954077" w:rsidRPr="00954077">
        <w:rPr>
          <w:rFonts w:ascii="Times New Roman" w:hAnsi="Times New Roman" w:cs="Times New Roman"/>
          <w:sz w:val="28"/>
          <w:szCs w:val="28"/>
        </w:rPr>
        <w:t>.</w:t>
      </w:r>
    </w:p>
    <w:p w:rsidR="00954077" w:rsidRDefault="00954077"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Все перечисленные проблемы и нарушения прав пожилых людей требуют решения, и решения не только на национальном уровне, но и на уровне мирового сообщества, в частности универсальных международных организаций. О том, какие меры по защите прав пожилых людей уже предприняты международным сообществом, что им гарантировано на уровне национальных правопорядков и о том, что еще предстоит сделать, и пойдет речь в следующих главах.</w:t>
      </w: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727FC" w:rsidRDefault="006727FC" w:rsidP="0063007E">
      <w:pPr>
        <w:spacing w:line="360" w:lineRule="auto"/>
        <w:ind w:firstLine="567"/>
        <w:contextualSpacing/>
        <w:jc w:val="center"/>
        <w:rPr>
          <w:rFonts w:ascii="Times New Roman" w:hAnsi="Times New Roman" w:cs="Times New Roman"/>
          <w:b/>
          <w:sz w:val="28"/>
          <w:szCs w:val="28"/>
        </w:rPr>
      </w:pPr>
    </w:p>
    <w:p w:rsidR="0063007E" w:rsidRDefault="00FE7DEC" w:rsidP="0063007E">
      <w:pPr>
        <w:spacing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5D0AAC">
        <w:rPr>
          <w:rFonts w:ascii="Times New Roman" w:hAnsi="Times New Roman" w:cs="Times New Roman"/>
          <w:b/>
          <w:sz w:val="28"/>
          <w:szCs w:val="28"/>
        </w:rPr>
        <w:t>Существующие международно-правовые механизмы</w:t>
      </w:r>
      <w:r w:rsidR="0063007E" w:rsidRPr="0063007E">
        <w:rPr>
          <w:rFonts w:ascii="Times New Roman" w:hAnsi="Times New Roman" w:cs="Times New Roman"/>
          <w:b/>
          <w:sz w:val="28"/>
          <w:szCs w:val="28"/>
        </w:rPr>
        <w:t xml:space="preserve"> защиты прав лиц пожилого возраста.</w:t>
      </w:r>
    </w:p>
    <w:p w:rsidR="00FE7DEC" w:rsidRDefault="00DE74EF" w:rsidP="0063007E">
      <w:pPr>
        <w:spacing w:line="360" w:lineRule="auto"/>
        <w:ind w:firstLine="567"/>
        <w:contextualSpacing/>
        <w:jc w:val="center"/>
        <w:rPr>
          <w:rFonts w:ascii="Times New Roman" w:hAnsi="Times New Roman" w:cs="Times New Roman"/>
          <w:b/>
          <w:sz w:val="28"/>
          <w:szCs w:val="28"/>
        </w:rPr>
      </w:pPr>
      <w:r w:rsidRPr="00DE74EF">
        <w:rPr>
          <w:rFonts w:ascii="Times New Roman" w:hAnsi="Times New Roman" w:cs="Times New Roman"/>
          <w:b/>
          <w:sz w:val="28"/>
          <w:szCs w:val="28"/>
        </w:rPr>
        <w:t>§</w:t>
      </w:r>
      <w:r w:rsidR="00FE7DEC">
        <w:rPr>
          <w:rFonts w:ascii="Times New Roman" w:hAnsi="Times New Roman" w:cs="Times New Roman"/>
          <w:b/>
          <w:sz w:val="28"/>
          <w:szCs w:val="28"/>
        </w:rPr>
        <w:t xml:space="preserve">1. </w:t>
      </w:r>
      <w:r w:rsidR="00FE7DEC" w:rsidRPr="00FE7DEC">
        <w:rPr>
          <w:rFonts w:ascii="Times New Roman" w:hAnsi="Times New Roman" w:cs="Times New Roman"/>
          <w:b/>
          <w:sz w:val="28"/>
          <w:szCs w:val="28"/>
        </w:rPr>
        <w:t xml:space="preserve">Документы универсального характера, принятые для целей защиты прав </w:t>
      </w:r>
      <w:r w:rsidR="00FE7DEC" w:rsidRPr="0063007E">
        <w:rPr>
          <w:rFonts w:ascii="Times New Roman" w:hAnsi="Times New Roman" w:cs="Times New Roman"/>
          <w:b/>
          <w:sz w:val="28"/>
          <w:szCs w:val="28"/>
        </w:rPr>
        <w:t>лиц пожилого возраста</w:t>
      </w:r>
      <w:r w:rsidR="00FE7DEC">
        <w:rPr>
          <w:rFonts w:ascii="Times New Roman" w:hAnsi="Times New Roman" w:cs="Times New Roman"/>
          <w:b/>
          <w:sz w:val="28"/>
          <w:szCs w:val="28"/>
        </w:rPr>
        <w:t>.</w:t>
      </w:r>
    </w:p>
    <w:p w:rsidR="00B33B93" w:rsidRDefault="00B33B93"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Первым документом, принятым международной организацией в отношении пожилых людей, </w:t>
      </w:r>
      <w:r w:rsidR="001D4DBA">
        <w:rPr>
          <w:rFonts w:ascii="Times New Roman" w:hAnsi="Times New Roman" w:cs="Times New Roman"/>
          <w:sz w:val="28"/>
          <w:szCs w:val="28"/>
        </w:rPr>
        <w:t xml:space="preserve">рассматривающим положение пожилых людей в обществе всеобъемлющим образом, </w:t>
      </w:r>
      <w:r>
        <w:rPr>
          <w:rFonts w:ascii="Times New Roman" w:hAnsi="Times New Roman" w:cs="Times New Roman"/>
          <w:sz w:val="28"/>
          <w:szCs w:val="28"/>
        </w:rPr>
        <w:t xml:space="preserve">стал Венский международный план действий по проблемам старения 1982 года. Несмотря на тот факт, что данный документ был пилотным по данной проблематике, он в достаточной мере проработан и объемен. Обратимся к предыстории принятия этого документа. В конце 1970-х годов на уровне ООН был поднят вопрос о необходимости уделять больше внимания проблемам пожилых людей, и </w:t>
      </w:r>
      <w:r w:rsidRPr="00B33B93">
        <w:rPr>
          <w:rFonts w:ascii="Times New Roman" w:hAnsi="Times New Roman" w:cs="Times New Roman"/>
          <w:sz w:val="28"/>
          <w:szCs w:val="28"/>
        </w:rPr>
        <w:t>14 декабря 1978 г.</w:t>
      </w:r>
      <w:r>
        <w:rPr>
          <w:rFonts w:ascii="Times New Roman" w:hAnsi="Times New Roman" w:cs="Times New Roman"/>
          <w:sz w:val="28"/>
          <w:szCs w:val="28"/>
        </w:rPr>
        <w:t xml:space="preserve"> Генеральной Ассамблеей</w:t>
      </w:r>
      <w:r>
        <w:rPr>
          <w:rFonts w:ascii="Times New Roman" w:hAnsi="Times New Roman" w:cs="Times New Roman"/>
          <w:sz w:val="28"/>
          <w:szCs w:val="28"/>
        </w:rPr>
        <w:tab/>
      </w:r>
      <w:r w:rsidR="00223B1A">
        <w:rPr>
          <w:rFonts w:ascii="Times New Roman" w:hAnsi="Times New Roman" w:cs="Times New Roman"/>
          <w:sz w:val="28"/>
          <w:szCs w:val="28"/>
        </w:rPr>
        <w:t xml:space="preserve"> </w:t>
      </w:r>
      <w:r>
        <w:rPr>
          <w:rFonts w:ascii="Times New Roman" w:hAnsi="Times New Roman" w:cs="Times New Roman"/>
          <w:sz w:val="28"/>
          <w:szCs w:val="28"/>
        </w:rPr>
        <w:t xml:space="preserve">ООН принимается </w:t>
      </w:r>
      <w:r w:rsidRPr="00B33B93">
        <w:rPr>
          <w:rFonts w:ascii="Times New Roman" w:hAnsi="Times New Roman" w:cs="Times New Roman"/>
          <w:sz w:val="28"/>
          <w:szCs w:val="28"/>
        </w:rPr>
        <w:t xml:space="preserve">Резолюция </w:t>
      </w:r>
      <w:r>
        <w:rPr>
          <w:rFonts w:ascii="Times New Roman" w:hAnsi="Times New Roman" w:cs="Times New Roman"/>
          <w:sz w:val="28"/>
          <w:szCs w:val="28"/>
        </w:rPr>
        <w:t xml:space="preserve">№33/52, названная "Всемирная ассамблея </w:t>
      </w:r>
      <w:r w:rsidRPr="00B33B93">
        <w:rPr>
          <w:rFonts w:ascii="Times New Roman" w:hAnsi="Times New Roman" w:cs="Times New Roman"/>
          <w:sz w:val="28"/>
          <w:szCs w:val="28"/>
        </w:rPr>
        <w:t>по вопросу о престарелых"</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В самой Резолюции отсутствуют какие-либо значимые постановления по вопросу о положении престарелых лиц в государствах, однако именно эта Резолюция установила необходимость проведения Всемирной Ассамблеи по вопросу о престарелых. </w:t>
      </w:r>
    </w:p>
    <w:p w:rsidR="00223B1A" w:rsidRDefault="00B33B93"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 вот, в 1982 году в Вене состоялась Всемирная Ассамблея по проблемам старения, итоговым документом которой и стал Международный план действий по проблемам старения. </w:t>
      </w:r>
      <w:r w:rsidR="00223B1A">
        <w:rPr>
          <w:rFonts w:ascii="Times New Roman" w:hAnsi="Times New Roman" w:cs="Times New Roman"/>
          <w:sz w:val="28"/>
          <w:szCs w:val="28"/>
        </w:rPr>
        <w:t>Однако, несмотря на то, что именно в данном документе были впервые комплексно рассмотрены вопросы, касающиеся особого положения пожилых людей, Венский план не был первым документом, касающимся исключительно этой большой социальной группы. Е</w:t>
      </w:r>
      <w:r w:rsidR="004006AA">
        <w:rPr>
          <w:rFonts w:ascii="Times New Roman" w:hAnsi="Times New Roman" w:cs="Times New Roman"/>
          <w:sz w:val="28"/>
          <w:szCs w:val="28"/>
        </w:rPr>
        <w:t>ще раньше, в 1980 году</w:t>
      </w:r>
      <w:r w:rsidR="00223B1A">
        <w:rPr>
          <w:rFonts w:ascii="Times New Roman" w:hAnsi="Times New Roman" w:cs="Times New Roman"/>
          <w:sz w:val="28"/>
          <w:szCs w:val="28"/>
        </w:rPr>
        <w:t xml:space="preserve">, </w:t>
      </w:r>
      <w:r w:rsidR="004006AA">
        <w:rPr>
          <w:rFonts w:ascii="Times New Roman" w:hAnsi="Times New Roman" w:cs="Times New Roman"/>
          <w:sz w:val="28"/>
          <w:szCs w:val="28"/>
        </w:rPr>
        <w:t>Международной Организацией Труда</w:t>
      </w:r>
      <w:r w:rsidR="00223B1A">
        <w:rPr>
          <w:rFonts w:ascii="Times New Roman" w:hAnsi="Times New Roman" w:cs="Times New Roman"/>
          <w:sz w:val="28"/>
          <w:szCs w:val="28"/>
        </w:rPr>
        <w:t xml:space="preserve"> была принята Рекомендация о пожилых трудящихся №162</w:t>
      </w:r>
      <w:r w:rsidR="00223B1A">
        <w:rPr>
          <w:rStyle w:val="a6"/>
          <w:rFonts w:ascii="Times New Roman" w:hAnsi="Times New Roman" w:cs="Times New Roman"/>
          <w:sz w:val="28"/>
          <w:szCs w:val="28"/>
        </w:rPr>
        <w:footnoteReference w:id="20"/>
      </w:r>
      <w:r w:rsidR="00223B1A">
        <w:rPr>
          <w:rFonts w:ascii="Times New Roman" w:hAnsi="Times New Roman" w:cs="Times New Roman"/>
          <w:sz w:val="28"/>
          <w:szCs w:val="28"/>
        </w:rPr>
        <w:t xml:space="preserve">. Положения данной Рекомендации были целиком посвящены проблемам пожилых работников. </w:t>
      </w:r>
      <w:r w:rsidR="00223B1A">
        <w:rPr>
          <w:rFonts w:ascii="Times New Roman" w:hAnsi="Times New Roman" w:cs="Times New Roman"/>
          <w:sz w:val="28"/>
          <w:szCs w:val="28"/>
        </w:rPr>
        <w:lastRenderedPageBreak/>
        <w:t xml:space="preserve">Стоит отметить, что МОТ в принципе уделял и уделяет </w:t>
      </w:r>
      <w:r w:rsidR="006727FC">
        <w:rPr>
          <w:rFonts w:ascii="Times New Roman" w:hAnsi="Times New Roman" w:cs="Times New Roman"/>
          <w:sz w:val="28"/>
          <w:szCs w:val="28"/>
        </w:rPr>
        <w:t>большое внимание проблемам пожилых людей. В первом же акте по этому вопросу, принятому в 1930-х гг.</w:t>
      </w:r>
      <w:r w:rsidR="00B5099F">
        <w:rPr>
          <w:rFonts w:ascii="Times New Roman" w:hAnsi="Times New Roman" w:cs="Times New Roman"/>
          <w:sz w:val="28"/>
          <w:szCs w:val="28"/>
        </w:rPr>
        <w:t>, предусматривались положения, касающиеся страхования по инвалидности, старости и потере кормильца</w:t>
      </w:r>
      <w:r w:rsidR="00B5099F">
        <w:rPr>
          <w:rStyle w:val="a6"/>
          <w:rFonts w:ascii="Times New Roman" w:hAnsi="Times New Roman" w:cs="Times New Roman"/>
          <w:sz w:val="28"/>
          <w:szCs w:val="28"/>
        </w:rPr>
        <w:footnoteReference w:id="21"/>
      </w:r>
      <w:r w:rsidR="00B5099F">
        <w:rPr>
          <w:rFonts w:ascii="Times New Roman" w:hAnsi="Times New Roman" w:cs="Times New Roman"/>
          <w:sz w:val="28"/>
          <w:szCs w:val="28"/>
        </w:rPr>
        <w:t xml:space="preserve">. </w:t>
      </w:r>
      <w:r w:rsidR="008F4939">
        <w:rPr>
          <w:rFonts w:ascii="Times New Roman" w:hAnsi="Times New Roman" w:cs="Times New Roman"/>
          <w:sz w:val="28"/>
          <w:szCs w:val="28"/>
        </w:rPr>
        <w:t>В 1967 году МОТ разрабатывает Конвенцию «О пособиях по инвалидности, по старости, и по случаю потери кормильца</w:t>
      </w:r>
      <w:r w:rsidR="008F4939">
        <w:rPr>
          <w:rStyle w:val="a6"/>
          <w:rFonts w:ascii="Times New Roman" w:hAnsi="Times New Roman" w:cs="Times New Roman"/>
          <w:sz w:val="28"/>
          <w:szCs w:val="28"/>
        </w:rPr>
        <w:footnoteReference w:id="22"/>
      </w:r>
      <w:r w:rsidR="001D4DBA">
        <w:rPr>
          <w:rFonts w:ascii="Times New Roman" w:hAnsi="Times New Roman" w:cs="Times New Roman"/>
          <w:sz w:val="28"/>
          <w:szCs w:val="28"/>
        </w:rPr>
        <w:t>»</w:t>
      </w:r>
      <w:r w:rsidR="008F5745">
        <w:rPr>
          <w:rFonts w:ascii="Times New Roman" w:hAnsi="Times New Roman" w:cs="Times New Roman"/>
          <w:sz w:val="28"/>
          <w:szCs w:val="28"/>
        </w:rPr>
        <w:t xml:space="preserve">. Данный документ являлся следствием актуализации и переработки положений документов 1930-х годов, о которых говорилось выше. </w:t>
      </w:r>
      <w:r w:rsidR="001D4DBA">
        <w:rPr>
          <w:rFonts w:ascii="Times New Roman" w:hAnsi="Times New Roman" w:cs="Times New Roman"/>
          <w:sz w:val="28"/>
          <w:szCs w:val="28"/>
        </w:rPr>
        <w:t>Положения</w:t>
      </w:r>
      <w:r w:rsidR="008F5745">
        <w:rPr>
          <w:rFonts w:ascii="Times New Roman" w:hAnsi="Times New Roman" w:cs="Times New Roman"/>
          <w:sz w:val="28"/>
          <w:szCs w:val="28"/>
        </w:rPr>
        <w:t xml:space="preserve"> о пособиях по старости содержит Раздел </w:t>
      </w:r>
      <w:r w:rsidR="008F5745">
        <w:rPr>
          <w:rFonts w:ascii="Times New Roman" w:hAnsi="Times New Roman" w:cs="Times New Roman"/>
          <w:sz w:val="28"/>
          <w:szCs w:val="28"/>
          <w:lang w:val="en-US"/>
        </w:rPr>
        <w:t>III</w:t>
      </w:r>
      <w:r w:rsidR="008F5745" w:rsidRPr="008F5745">
        <w:rPr>
          <w:rFonts w:ascii="Times New Roman" w:hAnsi="Times New Roman" w:cs="Times New Roman"/>
          <w:sz w:val="28"/>
          <w:szCs w:val="28"/>
        </w:rPr>
        <w:t xml:space="preserve"> </w:t>
      </w:r>
      <w:r w:rsidR="008F5745">
        <w:rPr>
          <w:rFonts w:ascii="Times New Roman" w:hAnsi="Times New Roman" w:cs="Times New Roman"/>
          <w:sz w:val="28"/>
          <w:szCs w:val="28"/>
        </w:rPr>
        <w:t>указанной Конвенции. Раздел содержит положения о возрасте, при достижении которого человеку должно выплачиваться периодическое пособие, о категориях граждан, которым выплачивается данное пособие, и о способах его расчета. Однако положения раздела не являются императивными, и предо</w:t>
      </w:r>
      <w:r w:rsidR="00E82B6B">
        <w:rPr>
          <w:rFonts w:ascii="Times New Roman" w:hAnsi="Times New Roman" w:cs="Times New Roman"/>
          <w:sz w:val="28"/>
          <w:szCs w:val="28"/>
        </w:rPr>
        <w:t>ставляют государствам достаточно</w:t>
      </w:r>
      <w:r w:rsidR="008F5745">
        <w:rPr>
          <w:rFonts w:ascii="Times New Roman" w:hAnsi="Times New Roman" w:cs="Times New Roman"/>
          <w:sz w:val="28"/>
          <w:szCs w:val="28"/>
        </w:rPr>
        <w:t xml:space="preserve"> гибкие возможности для принятия решений о пенсионном обеспечении по старости своих граждан. </w:t>
      </w:r>
      <w:r w:rsidR="00E82B6B">
        <w:rPr>
          <w:rFonts w:ascii="Times New Roman" w:hAnsi="Times New Roman" w:cs="Times New Roman"/>
          <w:sz w:val="28"/>
          <w:szCs w:val="28"/>
        </w:rPr>
        <w:t>Более того, государства имеют право и вовсе отказаться от применения данного раздела при ратификации Конвенции. Однако, несмотря на всю гибкость положений, Конвенция №128 не получила сколько-нибудь широкого распространения: на настоящий момент конвенцию ратифицировало лишь 16 европейских и латиноамериканских государств</w:t>
      </w:r>
      <w:r w:rsidR="00E82B6B">
        <w:rPr>
          <w:rStyle w:val="a6"/>
          <w:rFonts w:ascii="Times New Roman" w:hAnsi="Times New Roman" w:cs="Times New Roman"/>
          <w:sz w:val="28"/>
          <w:szCs w:val="28"/>
        </w:rPr>
        <w:footnoteReference w:id="23"/>
      </w:r>
      <w:r w:rsidR="00E82B6B" w:rsidRPr="00E82B6B">
        <w:rPr>
          <w:rFonts w:ascii="Times New Roman" w:hAnsi="Times New Roman" w:cs="Times New Roman"/>
          <w:sz w:val="28"/>
          <w:szCs w:val="28"/>
        </w:rPr>
        <w:t>.</w:t>
      </w:r>
      <w:r w:rsidR="00E82B6B">
        <w:rPr>
          <w:rFonts w:ascii="Times New Roman" w:hAnsi="Times New Roman" w:cs="Times New Roman"/>
          <w:sz w:val="28"/>
          <w:szCs w:val="28"/>
        </w:rPr>
        <w:t xml:space="preserve"> </w:t>
      </w:r>
    </w:p>
    <w:p w:rsidR="00E82B6B" w:rsidRPr="00E82B6B" w:rsidRDefault="00E82B6B"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Рекомендация №162 в силу своей правовой природы не могла стать обязательной, однако получила </w:t>
      </w:r>
      <w:r w:rsidR="00795B16">
        <w:rPr>
          <w:rFonts w:ascii="Times New Roman" w:hAnsi="Times New Roman" w:cs="Times New Roman"/>
          <w:sz w:val="28"/>
          <w:szCs w:val="28"/>
        </w:rPr>
        <w:t>широкое признание – и часто именно на нее ссылаются как на стандарт при решении вопросов относительно пожилых работников. Обратимся к рассмотрению отдельных положений Рекомендации о пожилых трудящихся. МОТ проявила грамотность, не предпринимая попыток определить конкретно категорию «пожилые трудящиеся»</w:t>
      </w:r>
      <w:r w:rsidR="004E3EC2">
        <w:rPr>
          <w:rFonts w:ascii="Times New Roman" w:hAnsi="Times New Roman" w:cs="Times New Roman"/>
          <w:sz w:val="28"/>
          <w:szCs w:val="28"/>
        </w:rPr>
        <w:t>, и распространила Рекомендацию «</w:t>
      </w:r>
      <w:r w:rsidR="004E3EC2" w:rsidRPr="004E3EC2">
        <w:rPr>
          <w:rFonts w:ascii="Times New Roman" w:hAnsi="Times New Roman" w:cs="Times New Roman"/>
          <w:sz w:val="28"/>
          <w:szCs w:val="28"/>
        </w:rPr>
        <w:t xml:space="preserve">на всех работников, которые с возрастом </w:t>
      </w:r>
      <w:r w:rsidR="004E3EC2" w:rsidRPr="004E3EC2">
        <w:rPr>
          <w:rFonts w:ascii="Times New Roman" w:hAnsi="Times New Roman" w:cs="Times New Roman"/>
          <w:sz w:val="28"/>
          <w:szCs w:val="28"/>
        </w:rPr>
        <w:lastRenderedPageBreak/>
        <w:t>могут испытывать трудности в области труда и занятий</w:t>
      </w:r>
      <w:r w:rsidR="004E3EC2">
        <w:rPr>
          <w:rFonts w:ascii="Times New Roman" w:hAnsi="Times New Roman" w:cs="Times New Roman"/>
          <w:sz w:val="28"/>
          <w:szCs w:val="28"/>
        </w:rPr>
        <w:t xml:space="preserve">». Главным принципом в отношении пожилых работников МОТ устанавливает принцип </w:t>
      </w:r>
      <w:proofErr w:type="spellStart"/>
      <w:r w:rsidR="004E3EC2">
        <w:rPr>
          <w:rFonts w:ascii="Times New Roman" w:hAnsi="Times New Roman" w:cs="Times New Roman"/>
          <w:sz w:val="28"/>
          <w:szCs w:val="28"/>
        </w:rPr>
        <w:t>недискриминации</w:t>
      </w:r>
      <w:proofErr w:type="spellEnd"/>
      <w:r w:rsidR="004E3EC2">
        <w:rPr>
          <w:rFonts w:ascii="Times New Roman" w:hAnsi="Times New Roman" w:cs="Times New Roman"/>
          <w:sz w:val="28"/>
          <w:szCs w:val="28"/>
        </w:rPr>
        <w:t xml:space="preserve"> по возрасту (п. 3. Рекомендации). Принцип </w:t>
      </w:r>
      <w:proofErr w:type="spellStart"/>
      <w:r w:rsidR="004E3EC2">
        <w:rPr>
          <w:rFonts w:ascii="Times New Roman" w:hAnsi="Times New Roman" w:cs="Times New Roman"/>
          <w:sz w:val="28"/>
          <w:szCs w:val="28"/>
        </w:rPr>
        <w:t>недискриминации</w:t>
      </w:r>
      <w:proofErr w:type="spellEnd"/>
      <w:r w:rsidR="004E3EC2">
        <w:rPr>
          <w:rFonts w:ascii="Times New Roman" w:hAnsi="Times New Roman" w:cs="Times New Roman"/>
          <w:sz w:val="28"/>
          <w:szCs w:val="28"/>
        </w:rPr>
        <w:t xml:space="preserve"> по возрасту предполагает, прежде всего, равенство возможностей и обращения наравне с другими работниками. При этом МОТ говорит также о необходимости учета особог</w:t>
      </w:r>
      <w:r w:rsidR="00456986">
        <w:rPr>
          <w:rFonts w:ascii="Times New Roman" w:hAnsi="Times New Roman" w:cs="Times New Roman"/>
          <w:sz w:val="28"/>
          <w:szCs w:val="28"/>
        </w:rPr>
        <w:t xml:space="preserve">о положения пожилых работников, и, в частности, рекомендует предпринимать определенные меры, дабы избежать чрезмерного напряжения пожилых работников, включая сокращение продолжительности нормальной рабочей недели, увеличение продолжительности ежегодного оплачиваемого отпуска, предоставление возможности работать по гибкому графику. Ввиду широкого признания данной Рекомендации, можно говорить о том, что она имела и имеет большой значение в вопросе защиты прав пожилых работников. И все же, данная Рекомендация носит </w:t>
      </w:r>
      <w:proofErr w:type="spellStart"/>
      <w:r w:rsidR="00456986">
        <w:rPr>
          <w:rFonts w:ascii="Times New Roman" w:hAnsi="Times New Roman" w:cs="Times New Roman"/>
          <w:sz w:val="28"/>
          <w:szCs w:val="28"/>
        </w:rPr>
        <w:t>нишевый</w:t>
      </w:r>
      <w:proofErr w:type="spellEnd"/>
      <w:r w:rsidR="00456986">
        <w:rPr>
          <w:rFonts w:ascii="Times New Roman" w:hAnsi="Times New Roman" w:cs="Times New Roman"/>
          <w:sz w:val="28"/>
          <w:szCs w:val="28"/>
        </w:rPr>
        <w:t xml:space="preserve"> характер, и затрагивает права пожилых людей в такой степени, в которой пожилые люди выступают в роли работников, не ставя задачей рассмотреть пол</w:t>
      </w:r>
      <w:r w:rsidR="001D4DBA">
        <w:rPr>
          <w:rFonts w:ascii="Times New Roman" w:hAnsi="Times New Roman" w:cs="Times New Roman"/>
          <w:sz w:val="28"/>
          <w:szCs w:val="28"/>
        </w:rPr>
        <w:t xml:space="preserve">ожение пожилых людей в обществе комплексно. В связи с этим мы называем именно Венский международный план действий по проблемам старения первым документом, рассмотревшим положение пожилых людей в обществе всеобъемлющим образом. </w:t>
      </w:r>
    </w:p>
    <w:p w:rsidR="00A77DDD" w:rsidRDefault="00B33B93"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преамбуле данного документа установляется принцип: «качество жизни не менее важно, чем большая продолжительность жизни». </w:t>
      </w:r>
      <w:r w:rsidR="00A77DDD">
        <w:rPr>
          <w:rFonts w:ascii="Times New Roman" w:hAnsi="Times New Roman" w:cs="Times New Roman"/>
          <w:sz w:val="28"/>
          <w:szCs w:val="28"/>
        </w:rPr>
        <w:t>Стоит отметить, что в Плане речь идет о старении, а не о «пожилых людях» или «людях преклонного возраста». Представляется, что это не случайно. Этим подчеркивается, что старение – это</w:t>
      </w:r>
      <w:r w:rsidR="00223B1A">
        <w:rPr>
          <w:rFonts w:ascii="Times New Roman" w:hAnsi="Times New Roman" w:cs="Times New Roman"/>
          <w:sz w:val="28"/>
          <w:szCs w:val="28"/>
        </w:rPr>
        <w:t>,</w:t>
      </w:r>
      <w:r w:rsidR="00A77DDD">
        <w:rPr>
          <w:rFonts w:ascii="Times New Roman" w:hAnsi="Times New Roman" w:cs="Times New Roman"/>
          <w:sz w:val="28"/>
          <w:szCs w:val="28"/>
        </w:rPr>
        <w:t xml:space="preserve"> прежде всего, процесс, а не статичное состояние нахождения в преклонном возрасте, и необходимо обеспечить именно адекватный и </w:t>
      </w:r>
      <w:proofErr w:type="spellStart"/>
      <w:r w:rsidR="00A77DDD">
        <w:rPr>
          <w:rFonts w:ascii="Times New Roman" w:hAnsi="Times New Roman" w:cs="Times New Roman"/>
          <w:sz w:val="28"/>
          <w:szCs w:val="28"/>
        </w:rPr>
        <w:t>недискриминирующий</w:t>
      </w:r>
      <w:proofErr w:type="spellEnd"/>
      <w:r w:rsidR="00A77DDD">
        <w:rPr>
          <w:rFonts w:ascii="Times New Roman" w:hAnsi="Times New Roman" w:cs="Times New Roman"/>
          <w:sz w:val="28"/>
          <w:szCs w:val="28"/>
        </w:rPr>
        <w:t xml:space="preserve"> процесс старения, в том числе социализацию и адаптацию, безболезненный переход человека в новое состояние, а не просто поддерживать определенный уровень социальных гарантий для некой группы лиц, находящейся в определенном возрасте.</w:t>
      </w:r>
    </w:p>
    <w:p w:rsidR="00B33B93" w:rsidRDefault="00A77DDD"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Уч</w:t>
      </w:r>
      <w:r w:rsidR="00B33B93">
        <w:rPr>
          <w:rFonts w:ascii="Times New Roman" w:hAnsi="Times New Roman" w:cs="Times New Roman"/>
          <w:sz w:val="28"/>
          <w:szCs w:val="28"/>
        </w:rPr>
        <w:t>астники Всемирной ассамблеи призывают государства обеспечить стареющим «жить плодотворной, здоровой, безопасной и приносящей удовлетворение жизнью и считаться органической частью общества». Очевидно, что данные позиции, которые, по мнения Ассамблеи, должны быть обеспечены пожилым людям, перекликаются с обозначаемыми Генеральным секретарем ООН и по сей день проблемами, характерными для лиц преклонного возраста. Так, например, Генеральный секретарь в актуальном докладе А/70/185 от 24.07.2015 г. «Последующая деятельность по итогам Международного года пожилых людей: вторая Всемирная ассамблея по проблемам старения» выделяет следующие проблемы, актуальные для пожилых людей: н</w:t>
      </w:r>
      <w:r w:rsidR="00B33B93" w:rsidRPr="00B33B93">
        <w:rPr>
          <w:rFonts w:ascii="Times New Roman" w:hAnsi="Times New Roman" w:cs="Times New Roman"/>
          <w:sz w:val="28"/>
          <w:szCs w:val="28"/>
        </w:rPr>
        <w:t>ищета, здоровье, генде</w:t>
      </w:r>
      <w:r w:rsidR="00B33B93">
        <w:rPr>
          <w:rFonts w:ascii="Times New Roman" w:hAnsi="Times New Roman" w:cs="Times New Roman"/>
          <w:sz w:val="28"/>
          <w:szCs w:val="28"/>
        </w:rPr>
        <w:t>р</w:t>
      </w:r>
      <w:r w:rsidR="00B33B93" w:rsidRPr="00B33B93">
        <w:rPr>
          <w:rFonts w:ascii="Times New Roman" w:hAnsi="Times New Roman" w:cs="Times New Roman"/>
          <w:sz w:val="28"/>
          <w:szCs w:val="28"/>
        </w:rPr>
        <w:t>ное</w:t>
      </w:r>
      <w:r w:rsidR="008F4939">
        <w:rPr>
          <w:rFonts w:ascii="Times New Roman" w:hAnsi="Times New Roman" w:cs="Times New Roman"/>
          <w:sz w:val="28"/>
          <w:szCs w:val="28"/>
        </w:rPr>
        <w:t xml:space="preserve"> </w:t>
      </w:r>
      <w:proofErr w:type="gramStart"/>
      <w:r w:rsidR="008F4939">
        <w:rPr>
          <w:rFonts w:ascii="Times New Roman" w:hAnsi="Times New Roman" w:cs="Times New Roman"/>
          <w:sz w:val="28"/>
          <w:szCs w:val="28"/>
        </w:rPr>
        <w:t>р</w:t>
      </w:r>
      <w:r w:rsidR="00B33B93" w:rsidRPr="00B33B93">
        <w:rPr>
          <w:rFonts w:ascii="Times New Roman" w:hAnsi="Times New Roman" w:cs="Times New Roman"/>
          <w:sz w:val="28"/>
          <w:szCs w:val="28"/>
        </w:rPr>
        <w:t>авенство,  трудоустройство</w:t>
      </w:r>
      <w:proofErr w:type="gramEnd"/>
      <w:r w:rsidR="00B33B93" w:rsidRPr="00B33B93">
        <w:rPr>
          <w:rFonts w:ascii="Times New Roman" w:hAnsi="Times New Roman" w:cs="Times New Roman"/>
          <w:sz w:val="28"/>
          <w:szCs w:val="28"/>
        </w:rPr>
        <w:t xml:space="preserve">  и  достойная  работа,  инклюзивные  города  и чрезвычайные экологические ситуации</w:t>
      </w:r>
      <w:r w:rsidR="00B33B93">
        <w:rPr>
          <w:rStyle w:val="a6"/>
          <w:rFonts w:ascii="Times New Roman" w:hAnsi="Times New Roman" w:cs="Times New Roman"/>
          <w:sz w:val="28"/>
          <w:szCs w:val="28"/>
        </w:rPr>
        <w:footnoteReference w:id="24"/>
      </w:r>
      <w:r w:rsidR="00B33B93">
        <w:rPr>
          <w:rFonts w:ascii="Times New Roman" w:hAnsi="Times New Roman" w:cs="Times New Roman"/>
          <w:sz w:val="28"/>
          <w:szCs w:val="28"/>
        </w:rPr>
        <w:t xml:space="preserve">. </w:t>
      </w:r>
    </w:p>
    <w:p w:rsidR="0063007E" w:rsidRDefault="00B33B93"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Теперь сравним эти проблемы с положениями преамбулы Венского международного плана действий 1982 года. План призывает обеспечить стареющим плодотворную жизнь – Генеральный секретарь выделяет проблему трудоустройства и достойной работы, существующую для пожилых людей до сих пор. Да эти понятия не тождественны – но большое количество пожилых людей не видят свою жизнь полноценной (а, стало быть, и плодотворной) вне трудоустройства. Очевидно, что проблема состоит не только в трудоустройстве – это лишь «верхушка айсберга», в целом речь идет о социальной активности пожилых людей в принципе. План призывает обеспечить стареющим людям возможность жить здоровой жизнью – Генеральный секретарь выделяет проблему нищеты и здоровья. Речь идет об упоминаемых выше проблемах с трудоустройством, недоукомплектованностью специализированных медицинских учреждений персоналом, а также неприемлемым отношением персонала к пожилым </w:t>
      </w:r>
      <w:r>
        <w:rPr>
          <w:rFonts w:ascii="Times New Roman" w:hAnsi="Times New Roman" w:cs="Times New Roman"/>
          <w:sz w:val="28"/>
          <w:szCs w:val="28"/>
        </w:rPr>
        <w:lastRenderedPageBreak/>
        <w:t xml:space="preserve">пациентам таких специализированных медицинских учреждений. План призывает обеспечить стареющим людям возможность жить безопасной жизнью – Генеральный секретарь обозначает проблему нищеты (несовместимой с безопасностью), инклюзивных городов </w:t>
      </w:r>
      <w:r w:rsidRPr="00B33B93">
        <w:rPr>
          <w:rFonts w:ascii="Times New Roman" w:hAnsi="Times New Roman" w:cs="Times New Roman"/>
          <w:i/>
          <w:sz w:val="28"/>
          <w:szCs w:val="28"/>
        </w:rPr>
        <w:t>(под инклюзивными городами Генеральным секретарем</w:t>
      </w:r>
      <w:r>
        <w:rPr>
          <w:rFonts w:ascii="Times New Roman" w:hAnsi="Times New Roman" w:cs="Times New Roman"/>
          <w:i/>
          <w:sz w:val="28"/>
          <w:szCs w:val="28"/>
        </w:rPr>
        <w:t xml:space="preserve"> подразумеваются комфортные и безопасные для пожилых людей населенные пункты – прим. </w:t>
      </w:r>
      <w:r w:rsidR="007043F9">
        <w:rPr>
          <w:rFonts w:ascii="Times New Roman" w:hAnsi="Times New Roman" w:cs="Times New Roman"/>
          <w:i/>
          <w:sz w:val="28"/>
          <w:szCs w:val="28"/>
        </w:rPr>
        <w:t>а</w:t>
      </w:r>
      <w:r>
        <w:rPr>
          <w:rFonts w:ascii="Times New Roman" w:hAnsi="Times New Roman" w:cs="Times New Roman"/>
          <w:i/>
          <w:sz w:val="28"/>
          <w:szCs w:val="28"/>
        </w:rPr>
        <w:t>вт</w:t>
      </w:r>
      <w:r w:rsidR="007043F9">
        <w:rPr>
          <w:rFonts w:ascii="Times New Roman" w:hAnsi="Times New Roman" w:cs="Times New Roman"/>
          <w:i/>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так называемой «свободной среды». Таким образом, можно констатировать, что цели политики государств в отношении пожилых людей, обозначенные в Венском международном плане действий, актуальны по сей день, что подчеркивает ценность Плана. С другой стороны, с сожалением можно констатировать, что цели, поставленные в Плане, по сей день не достигнуты. Однако существенный прогресс на пути их достижения очевиден. </w:t>
      </w:r>
    </w:p>
    <w:p w:rsidR="00B33B93" w:rsidRDefault="00B33B93"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Как уже говорилось, в отношении лиц пожилого возраста на универсальном уровне не принято ни одного акта, имевшего бы обязательную юридическую силу. Не является исключением и Венский международный план действий по проблемам старения, сначала принятый Всемирной ассамблеей, и впоследствии одобренный резолюцией Г</w:t>
      </w:r>
      <w:r w:rsidR="00B5099F">
        <w:rPr>
          <w:rFonts w:ascii="Times New Roman" w:hAnsi="Times New Roman" w:cs="Times New Roman"/>
          <w:sz w:val="28"/>
          <w:szCs w:val="28"/>
        </w:rPr>
        <w:t xml:space="preserve">енеральной </w:t>
      </w:r>
      <w:r>
        <w:rPr>
          <w:rFonts w:ascii="Times New Roman" w:hAnsi="Times New Roman" w:cs="Times New Roman"/>
          <w:sz w:val="28"/>
          <w:szCs w:val="28"/>
        </w:rPr>
        <w:t>А</w:t>
      </w:r>
      <w:r w:rsidR="00B5099F">
        <w:rPr>
          <w:rFonts w:ascii="Times New Roman" w:hAnsi="Times New Roman" w:cs="Times New Roman"/>
          <w:sz w:val="28"/>
          <w:szCs w:val="28"/>
        </w:rPr>
        <w:t>ссамблеи</w:t>
      </w:r>
      <w:r>
        <w:rPr>
          <w:rFonts w:ascii="Times New Roman" w:hAnsi="Times New Roman" w:cs="Times New Roman"/>
          <w:sz w:val="28"/>
          <w:szCs w:val="28"/>
        </w:rPr>
        <w:t xml:space="preserve"> ООН</w:t>
      </w:r>
      <w:r>
        <w:rPr>
          <w:rStyle w:val="a6"/>
          <w:rFonts w:ascii="Times New Roman" w:hAnsi="Times New Roman" w:cs="Times New Roman"/>
          <w:sz w:val="28"/>
          <w:szCs w:val="28"/>
        </w:rPr>
        <w:footnoteReference w:id="25"/>
      </w:r>
      <w:r>
        <w:rPr>
          <w:rFonts w:ascii="Times New Roman" w:hAnsi="Times New Roman" w:cs="Times New Roman"/>
          <w:sz w:val="28"/>
          <w:szCs w:val="28"/>
        </w:rPr>
        <w:t>. Ответ на вопрос о том, почему же Венский международный план не был принят в качестве международного договора представляется очевидным. Пункт 26 Плана говорит нам о том, что «конкретные подходы и политика</w:t>
      </w:r>
      <w:r w:rsidRPr="00B33B93">
        <w:rPr>
          <w:rFonts w:ascii="Times New Roman" w:hAnsi="Times New Roman" w:cs="Times New Roman"/>
          <w:i/>
          <w:sz w:val="28"/>
          <w:szCs w:val="28"/>
        </w:rPr>
        <w:t xml:space="preserve"> (в отношении путей решения проблем, связанных со старением – авт.)</w:t>
      </w:r>
      <w:r w:rsidRPr="00B33B93">
        <w:rPr>
          <w:rFonts w:ascii="Times New Roman" w:hAnsi="Times New Roman" w:cs="Times New Roman"/>
          <w:sz w:val="28"/>
          <w:szCs w:val="28"/>
        </w:rPr>
        <w:t xml:space="preserve"> </w:t>
      </w:r>
      <w:r>
        <w:rPr>
          <w:rFonts w:ascii="Times New Roman" w:hAnsi="Times New Roman" w:cs="Times New Roman"/>
          <w:sz w:val="28"/>
          <w:szCs w:val="28"/>
        </w:rPr>
        <w:t xml:space="preserve">в силу самого их характера должны определяться с учетом традиций, культурных ценностей и практики каждого отдельного народа эли этнической группы, а программы действий должны составляться с учетом первоочередных целей и материальных возможностей каждой страны или группы населения». Таким образом, План </w:t>
      </w:r>
      <w:proofErr w:type="spellStart"/>
      <w:r>
        <w:rPr>
          <w:rFonts w:ascii="Times New Roman" w:hAnsi="Times New Roman" w:cs="Times New Roman"/>
          <w:sz w:val="28"/>
          <w:szCs w:val="28"/>
        </w:rPr>
        <w:t>сущностно</w:t>
      </w:r>
      <w:proofErr w:type="spellEnd"/>
      <w:r>
        <w:rPr>
          <w:rFonts w:ascii="Times New Roman" w:hAnsi="Times New Roman" w:cs="Times New Roman"/>
          <w:sz w:val="28"/>
          <w:szCs w:val="28"/>
        </w:rPr>
        <w:t xml:space="preserve"> является документом рекомендательным, не имеющим возможности содержать какие-либо предписания, обязательные для государств. Связано это </w:t>
      </w:r>
      <w:r w:rsidR="007043F9">
        <w:rPr>
          <w:rFonts w:ascii="Times New Roman" w:hAnsi="Times New Roman" w:cs="Times New Roman"/>
          <w:sz w:val="28"/>
          <w:szCs w:val="28"/>
        </w:rPr>
        <w:t>как субъективными</w:t>
      </w:r>
      <w:r>
        <w:rPr>
          <w:rFonts w:ascii="Times New Roman" w:hAnsi="Times New Roman" w:cs="Times New Roman"/>
          <w:sz w:val="28"/>
          <w:szCs w:val="28"/>
        </w:rPr>
        <w:t xml:space="preserve">, так и с объективными факторами. </w:t>
      </w:r>
      <w:r>
        <w:rPr>
          <w:rFonts w:ascii="Times New Roman" w:hAnsi="Times New Roman" w:cs="Times New Roman"/>
          <w:sz w:val="28"/>
          <w:szCs w:val="28"/>
        </w:rPr>
        <w:lastRenderedPageBreak/>
        <w:t>Субъективно – социальные права, наиболее часто ассоциируемые с лицами пожилого возраста, остаются зачастую за пределами повестки дня мирового сообщества при обсуждении обеспечения прав человека. Уровень обеспечения социальных прав устанавливается государством самостоятельно, социальные права многим не представляются естественными и неотчуждаемыми, и мировое сообщество, как правило, не пытается установить какие-либо обязательные стандарты в сфере обеспечения социальных прав. Объективно – уровень социального обеспечения (в самом широком смысле, начиная от размера пенсий и заканчивая «свободной средой» и отсутствием всякой дискриминации), который в состоянии обеспечить различные государства, объективно несопоставим. В связи с этим установление каких-либо обязательных стандартов уровня обеспечения социальных прав пожилых людей для всех государств нецелесообразно и невозможно. Однако стоит понимать, что недостаточное социальное обеспечение, либо недостаточно свободная среда обитания – это далеко не все проблемы</w:t>
      </w:r>
      <w:r w:rsidR="00261C78">
        <w:rPr>
          <w:rFonts w:ascii="Times New Roman" w:hAnsi="Times New Roman" w:cs="Times New Roman"/>
          <w:sz w:val="28"/>
          <w:szCs w:val="28"/>
        </w:rPr>
        <w:t>,</w:t>
      </w:r>
      <w:r>
        <w:rPr>
          <w:rFonts w:ascii="Times New Roman" w:hAnsi="Times New Roman" w:cs="Times New Roman"/>
          <w:sz w:val="28"/>
          <w:szCs w:val="28"/>
        </w:rPr>
        <w:t xml:space="preserve"> с которыми сталкиваются лица преклонного возраста. </w:t>
      </w:r>
    </w:p>
    <w:p w:rsidR="00E110FD" w:rsidRDefault="00A77DDD"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Значительная часть Плана посвящена рассмотрению вопросов, «являющихся предметом озабоченности для стареющих людей». При этом План не только выдвигает проблемы, но и содержит в себе рекомендации по их решению, что, несомненно, является его достоинством. Так, Венский план обозначает следующие вопросы, остро стоящие для стареющих людей. Это: здоровье и питание, защита престарелых потребителей (</w:t>
      </w:r>
      <w:r w:rsidR="00E110FD">
        <w:rPr>
          <w:rFonts w:ascii="Times New Roman" w:hAnsi="Times New Roman" w:cs="Times New Roman"/>
          <w:sz w:val="28"/>
          <w:szCs w:val="28"/>
        </w:rPr>
        <w:t xml:space="preserve">имеется </w:t>
      </w:r>
      <w:proofErr w:type="gramStart"/>
      <w:r w:rsidR="00E110FD">
        <w:rPr>
          <w:rFonts w:ascii="Times New Roman" w:hAnsi="Times New Roman" w:cs="Times New Roman"/>
          <w:sz w:val="28"/>
          <w:szCs w:val="28"/>
        </w:rPr>
        <w:t>ввиду необходимость</w:t>
      </w:r>
      <w:proofErr w:type="gramEnd"/>
      <w:r w:rsidR="00E110FD">
        <w:rPr>
          <w:rFonts w:ascii="Times New Roman" w:hAnsi="Times New Roman" w:cs="Times New Roman"/>
          <w:sz w:val="28"/>
          <w:szCs w:val="28"/>
        </w:rPr>
        <w:t xml:space="preserve"> учитывать особую уязвимость престарелых в бытовом плане при установлении норм безопасности для предметов обихода, приборов и т.д.), обеспечение жильем и условия жизни, семья, социальное обеспечение, обеспечение дохода и занятость и просвещение. Необходимость перечислять все рекомендации в отношении стареющих людей, имеющиеся в Венском международном плане, отсутствует, но отметим лейтмотивы этих рекомендаций. Во-первых, это обеспечение стареющим людям возможности вести независимый образ жизни как можно дольше. Во-вторых, это учет </w:t>
      </w:r>
      <w:r w:rsidR="00E110FD">
        <w:rPr>
          <w:rFonts w:ascii="Times New Roman" w:hAnsi="Times New Roman" w:cs="Times New Roman"/>
          <w:sz w:val="28"/>
          <w:szCs w:val="28"/>
        </w:rPr>
        <w:lastRenderedPageBreak/>
        <w:t>особых потребностей пожилых людей и их уязвимость (рекомендация №18, касающаяся защиты престарелых потребителей). В-третьих, это указание на недопустимость какой-либо дискриминации по возрастному признаку (рекомендации, касающиеся обеспечения условий труда, рекомендации, касающиеся просвещения стареющих людей).</w:t>
      </w:r>
    </w:p>
    <w:p w:rsidR="00DA3756" w:rsidRDefault="00DA3756"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Определенная последующая деятельность по итогам принятия Венского международного плана осуществлялась, однако никаких знаковых документов не принималос</w:t>
      </w:r>
      <w:r w:rsidR="00FB54D1">
        <w:rPr>
          <w:rFonts w:ascii="Times New Roman" w:hAnsi="Times New Roman" w:cs="Times New Roman"/>
          <w:sz w:val="28"/>
          <w:szCs w:val="28"/>
        </w:rPr>
        <w:t xml:space="preserve">ь почти десятилетие. В 1990 году Генеральная ассамблея ООН </w:t>
      </w:r>
      <w:r w:rsidR="00C715D1">
        <w:rPr>
          <w:rFonts w:ascii="Times New Roman" w:hAnsi="Times New Roman" w:cs="Times New Roman"/>
          <w:sz w:val="28"/>
          <w:szCs w:val="28"/>
        </w:rPr>
        <w:t>Резолюцией №45/106 учредила Международный день пожилых людей (празднуется 1 октября)</w:t>
      </w:r>
      <w:r w:rsidR="00C715D1">
        <w:rPr>
          <w:rStyle w:val="a6"/>
          <w:rFonts w:ascii="Times New Roman" w:hAnsi="Times New Roman" w:cs="Times New Roman"/>
          <w:sz w:val="28"/>
          <w:szCs w:val="28"/>
        </w:rPr>
        <w:footnoteReference w:id="26"/>
      </w:r>
      <w:r w:rsidR="00C715D1">
        <w:rPr>
          <w:rFonts w:ascii="Times New Roman" w:hAnsi="Times New Roman" w:cs="Times New Roman"/>
          <w:sz w:val="28"/>
          <w:szCs w:val="28"/>
        </w:rPr>
        <w:t xml:space="preserve">. </w:t>
      </w:r>
    </w:p>
    <w:p w:rsidR="00C7070E" w:rsidRDefault="00C715D1" w:rsidP="0039479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Следующим знаковым документом универсального характера</w:t>
      </w:r>
      <w:r w:rsidR="0039479D">
        <w:rPr>
          <w:rFonts w:ascii="Times New Roman" w:hAnsi="Times New Roman" w:cs="Times New Roman"/>
          <w:sz w:val="28"/>
          <w:szCs w:val="28"/>
        </w:rPr>
        <w:t>, принятым по вопросу старения, стали Принципы ООН в отношении пожилых людей, принятые Резолюцией 46/91 ГА ООН от 16.12.1991 года</w:t>
      </w:r>
      <w:r w:rsidR="0039479D">
        <w:rPr>
          <w:rStyle w:val="a6"/>
          <w:rFonts w:ascii="Times New Roman" w:hAnsi="Times New Roman" w:cs="Times New Roman"/>
          <w:sz w:val="28"/>
          <w:szCs w:val="28"/>
        </w:rPr>
        <w:footnoteReference w:id="27"/>
      </w:r>
      <w:r w:rsidR="00EA4282">
        <w:rPr>
          <w:rFonts w:ascii="Times New Roman" w:hAnsi="Times New Roman" w:cs="Times New Roman"/>
          <w:sz w:val="28"/>
          <w:szCs w:val="28"/>
        </w:rPr>
        <w:t>. Данные принципы стали логически</w:t>
      </w:r>
      <w:r w:rsidR="006C12BF">
        <w:rPr>
          <w:rFonts w:ascii="Times New Roman" w:hAnsi="Times New Roman" w:cs="Times New Roman"/>
          <w:sz w:val="28"/>
          <w:szCs w:val="28"/>
        </w:rPr>
        <w:t xml:space="preserve">м продолжением Венского международного плана действий (о чем говорится в преамбуле к Принципам). </w:t>
      </w:r>
      <w:r w:rsidR="007043F9">
        <w:rPr>
          <w:rFonts w:ascii="Times New Roman" w:hAnsi="Times New Roman" w:cs="Times New Roman"/>
          <w:sz w:val="28"/>
          <w:szCs w:val="28"/>
        </w:rPr>
        <w:t>Принципы приняты под лозунгом «Сделать полнокровной жизнь лиц преклонного возраста</w:t>
      </w:r>
      <w:r w:rsidR="002E3BDA">
        <w:rPr>
          <w:rFonts w:ascii="Times New Roman" w:hAnsi="Times New Roman" w:cs="Times New Roman"/>
          <w:sz w:val="28"/>
          <w:szCs w:val="28"/>
        </w:rPr>
        <w:t xml:space="preserve">». </w:t>
      </w:r>
      <w:r w:rsidR="003476DA">
        <w:rPr>
          <w:rFonts w:ascii="Times New Roman" w:hAnsi="Times New Roman" w:cs="Times New Roman"/>
          <w:sz w:val="28"/>
          <w:szCs w:val="28"/>
        </w:rPr>
        <w:t xml:space="preserve">Формулировка, которой заканчивается преамбула к Принципам, звучит следующим образом: «Генеральная Ассамблея призывает правительства </w:t>
      </w:r>
      <w:r w:rsidR="003476DA" w:rsidRPr="003476DA">
        <w:rPr>
          <w:rFonts w:ascii="Times New Roman" w:hAnsi="Times New Roman" w:cs="Times New Roman"/>
          <w:i/>
          <w:sz w:val="28"/>
          <w:szCs w:val="28"/>
        </w:rPr>
        <w:t>(государств-членов ООН – авт.)</w:t>
      </w:r>
      <w:r w:rsidR="003476DA">
        <w:rPr>
          <w:rFonts w:ascii="Times New Roman" w:hAnsi="Times New Roman" w:cs="Times New Roman"/>
          <w:i/>
          <w:sz w:val="28"/>
          <w:szCs w:val="28"/>
        </w:rPr>
        <w:t xml:space="preserve"> </w:t>
      </w:r>
      <w:r w:rsidR="003476DA">
        <w:rPr>
          <w:rFonts w:ascii="Times New Roman" w:hAnsi="Times New Roman" w:cs="Times New Roman"/>
          <w:sz w:val="28"/>
          <w:szCs w:val="28"/>
        </w:rPr>
        <w:t>включить – когда это представляется возможным – в свои национальные программы следующие принципы». Далее следует изложение 18 собственно принципов, каждый из которых начинается с формулировки «пожилые люди должн</w:t>
      </w:r>
      <w:r w:rsidR="00EB5CD4">
        <w:rPr>
          <w:rFonts w:ascii="Times New Roman" w:hAnsi="Times New Roman" w:cs="Times New Roman"/>
          <w:sz w:val="28"/>
          <w:szCs w:val="28"/>
        </w:rPr>
        <w:t>ы имеет возможность/доступ/право…». В этом заключается основное отличие текста Венского плана от текста Принципов: если План похож по стилистике изложения текста на подведение итогов некоего социологического исследования, то Принципы построены по мо</w:t>
      </w:r>
      <w:r w:rsidR="0055454A">
        <w:rPr>
          <w:rFonts w:ascii="Times New Roman" w:hAnsi="Times New Roman" w:cs="Times New Roman"/>
          <w:sz w:val="28"/>
          <w:szCs w:val="28"/>
        </w:rPr>
        <w:t>д</w:t>
      </w:r>
      <w:r w:rsidR="00EB5CD4">
        <w:rPr>
          <w:rFonts w:ascii="Times New Roman" w:hAnsi="Times New Roman" w:cs="Times New Roman"/>
          <w:sz w:val="28"/>
          <w:szCs w:val="28"/>
        </w:rPr>
        <w:t>ели</w:t>
      </w:r>
      <w:r w:rsidR="0055454A">
        <w:rPr>
          <w:rFonts w:ascii="Times New Roman" w:hAnsi="Times New Roman" w:cs="Times New Roman"/>
          <w:sz w:val="28"/>
          <w:szCs w:val="28"/>
        </w:rPr>
        <w:t xml:space="preserve"> декларации прав, естественных и само собой разумеющихся, а потому не нуждающихся в каком-либо текстуальном обосновании.</w:t>
      </w:r>
    </w:p>
    <w:p w:rsidR="00210BA2" w:rsidRDefault="0055454A" w:rsidP="0039479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5CD4">
        <w:rPr>
          <w:rFonts w:ascii="Times New Roman" w:hAnsi="Times New Roman" w:cs="Times New Roman"/>
          <w:sz w:val="28"/>
          <w:szCs w:val="28"/>
        </w:rPr>
        <w:t xml:space="preserve">  </w:t>
      </w:r>
      <w:r w:rsidR="00C7070E">
        <w:rPr>
          <w:rFonts w:ascii="Times New Roman" w:hAnsi="Times New Roman" w:cs="Times New Roman"/>
          <w:sz w:val="28"/>
          <w:szCs w:val="28"/>
        </w:rPr>
        <w:t xml:space="preserve">Принципы в отношении пожилых людей также сгруппированы. Обозначаются следующие группы принципов: принцип независимости, принцип участия </w:t>
      </w:r>
      <w:r w:rsidR="00C7070E" w:rsidRPr="00C7070E">
        <w:rPr>
          <w:rFonts w:ascii="Times New Roman" w:hAnsi="Times New Roman" w:cs="Times New Roman"/>
          <w:i/>
          <w:sz w:val="28"/>
          <w:szCs w:val="28"/>
        </w:rPr>
        <w:t>(вовлеченности пожилых людей в общественную жизнь – авт.)</w:t>
      </w:r>
      <w:r w:rsidR="00C7070E">
        <w:rPr>
          <w:rFonts w:ascii="Times New Roman" w:hAnsi="Times New Roman" w:cs="Times New Roman"/>
          <w:sz w:val="28"/>
          <w:szCs w:val="28"/>
        </w:rPr>
        <w:t>, принцип ухода, (в данно</w:t>
      </w:r>
      <w:r w:rsidR="007043F9">
        <w:rPr>
          <w:rFonts w:ascii="Times New Roman" w:hAnsi="Times New Roman" w:cs="Times New Roman"/>
          <w:sz w:val="28"/>
          <w:szCs w:val="28"/>
        </w:rPr>
        <w:t xml:space="preserve">м контексте речь идет о праве пожилых людей на достойное обращение с ними в медицинских учреждениях и на медицинскую помощь), принцип реализации внутреннего потенциала, и принцип, озаглавленный как «достоинство». </w:t>
      </w:r>
      <w:r w:rsidR="002E3BDA">
        <w:rPr>
          <w:rFonts w:ascii="Times New Roman" w:hAnsi="Times New Roman" w:cs="Times New Roman"/>
          <w:sz w:val="28"/>
          <w:szCs w:val="28"/>
        </w:rPr>
        <w:t xml:space="preserve">Рассмотрим указанные принципы конкретнее. Принцип независимости включает в себя провозглашение прав пожилого человека на доступ к соответствующим требованиям </w:t>
      </w:r>
      <w:r w:rsidR="002E3BDA" w:rsidRPr="002E3BDA">
        <w:rPr>
          <w:rFonts w:ascii="Times New Roman" w:hAnsi="Times New Roman" w:cs="Times New Roman"/>
          <w:i/>
          <w:sz w:val="28"/>
          <w:szCs w:val="28"/>
        </w:rPr>
        <w:t>(безопасности – авт.</w:t>
      </w:r>
      <w:r w:rsidR="002E3BDA">
        <w:rPr>
          <w:rFonts w:ascii="Times New Roman" w:hAnsi="Times New Roman" w:cs="Times New Roman"/>
          <w:i/>
          <w:sz w:val="28"/>
          <w:szCs w:val="28"/>
        </w:rPr>
        <w:t xml:space="preserve">) </w:t>
      </w:r>
      <w:r w:rsidR="002E3BDA">
        <w:rPr>
          <w:rFonts w:ascii="Times New Roman" w:hAnsi="Times New Roman" w:cs="Times New Roman"/>
          <w:sz w:val="28"/>
          <w:szCs w:val="28"/>
        </w:rPr>
        <w:t xml:space="preserve">продовольствию, воде, жилью, одежде и медицинскому обслуживанию; право работать или заниматься другой приносящей доход деятельностью, а также иметь возможность участвовать в определении сроков и форм прекращения трудовой деятельности. Кроме того, Принципы провозглашают право пожилых людей на образование, право жить в безопасных условиях, адаптированных с учетом возможностей пожилых людей, а также право на проживание дома до тех пор, пока это возможно. </w:t>
      </w:r>
      <w:r w:rsidR="0046783E">
        <w:rPr>
          <w:rFonts w:ascii="Times New Roman" w:hAnsi="Times New Roman" w:cs="Times New Roman"/>
          <w:sz w:val="28"/>
          <w:szCs w:val="28"/>
        </w:rPr>
        <w:t xml:space="preserve">Относительно группы принципов, относящихся к «независимости», можно сказать следующее: большинство из указанных прав являются правами человека в целом, и, конечно, не наделяет пожилых людей особым статусом. По факту, указанная группа принципов представляет собой напоминание государствам о том, что данные права человека распространяются и на пожилых людей тоже, однако это представляется очевидным. Интересна формулировка Принципа №1 о праве на доступ к качественному продовольствию, воде, жилью, одежде и медицинскому обслуживанию «через посредство обеспечения им </w:t>
      </w:r>
      <w:r w:rsidR="0046783E" w:rsidRPr="0046783E">
        <w:rPr>
          <w:rFonts w:ascii="Times New Roman" w:hAnsi="Times New Roman" w:cs="Times New Roman"/>
          <w:i/>
          <w:sz w:val="28"/>
          <w:szCs w:val="28"/>
        </w:rPr>
        <w:t xml:space="preserve">(пожилым людям – авт.) </w:t>
      </w:r>
      <w:r w:rsidR="0046783E">
        <w:rPr>
          <w:rFonts w:ascii="Times New Roman" w:hAnsi="Times New Roman" w:cs="Times New Roman"/>
          <w:sz w:val="28"/>
          <w:szCs w:val="28"/>
        </w:rPr>
        <w:t xml:space="preserve">дохода, поддержки со стороны семьи, общины и самопомощи». </w:t>
      </w:r>
      <w:r w:rsidR="00EA689F">
        <w:rPr>
          <w:rFonts w:ascii="Times New Roman" w:hAnsi="Times New Roman" w:cs="Times New Roman"/>
          <w:sz w:val="28"/>
          <w:szCs w:val="28"/>
        </w:rPr>
        <w:t xml:space="preserve">Нет ясности относительно того, кто должен обеспечивать обеспечение пожилым людям поддержки со стороны семьи и общины. Очевидно, что здесь имеется простор для деятельности национальных правительств, но механизм реализации обеспечения такой поддержки не совсем понятен. Представляется интересным содержание </w:t>
      </w:r>
      <w:r w:rsidR="00EA689F">
        <w:rPr>
          <w:rFonts w:ascii="Times New Roman" w:hAnsi="Times New Roman" w:cs="Times New Roman"/>
          <w:sz w:val="28"/>
          <w:szCs w:val="28"/>
        </w:rPr>
        <w:lastRenderedPageBreak/>
        <w:t>Принципа №3 – гарантирующего пожилым людям возможности участвовать в определении сроков и форм прекращения трудовой деятельности. При реализации должным образом на уровне национальных правопорядков, указанный принцип является гарантией того, что ситуация принудительного прекращения пожилым человеком трудовой деятельности не возникнет. Также нуждается в реализации на внутригосударственном уровне Принцип №6: предоставление пожилым людям возможности проживать дома до тех пор, пока это возможно. В данном случае речь идет, очевидно, о противопоставлении проживания дома и проживания в специализированном медицинском учреждении. Очевидно, что при возможности осуществления пожилым человеком самостоятельного ухода за собой</w:t>
      </w:r>
      <w:r w:rsidR="009804F9">
        <w:rPr>
          <w:rFonts w:ascii="Times New Roman" w:hAnsi="Times New Roman" w:cs="Times New Roman"/>
          <w:sz w:val="28"/>
          <w:szCs w:val="28"/>
        </w:rPr>
        <w:t xml:space="preserve"> проживание дома будет в любом случае предпочтительно. Данный принцип, при реализации его на уровне национальных правопорядков, дает пожилым людям гарантии того, что родственники престарелого не поместят его в специализированное медицинское учреждение постоянного пребывания без проверки обоснованности такого помещения специализированной государственной службой.</w:t>
      </w:r>
    </w:p>
    <w:p w:rsidR="004E2F98" w:rsidRDefault="00A926A1" w:rsidP="0039479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Группа принципов, относящихся к участию пожилых людей в общественной жизни общества, состоит из трех принципов, закрепляющих право лиц преклонного возраста активно участвовать в жизни общества, искать и расширять возможности для деятельности в интересах общины (общества), а также право пожилых людей на создание движений и ассоциаций лиц пожилого возраста. Однако, если с принципом права на создание общественных организаций и возможностью его обеспечения на национальном уровне вопросов не возникает, то механизм реализации права на «вовлеченность в жизнь общества» представляется затруднительным. </w:t>
      </w:r>
    </w:p>
    <w:p w:rsidR="009804F9" w:rsidRDefault="004E2F98" w:rsidP="0039479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Далее следует группа принципов, относящихся к уходу</w:t>
      </w:r>
      <w:r w:rsidR="00A926A1">
        <w:rPr>
          <w:rFonts w:ascii="Times New Roman" w:hAnsi="Times New Roman" w:cs="Times New Roman"/>
          <w:sz w:val="28"/>
          <w:szCs w:val="28"/>
        </w:rPr>
        <w:t xml:space="preserve"> </w:t>
      </w:r>
      <w:r>
        <w:rPr>
          <w:rFonts w:ascii="Times New Roman" w:hAnsi="Times New Roman" w:cs="Times New Roman"/>
          <w:sz w:val="28"/>
          <w:szCs w:val="28"/>
        </w:rPr>
        <w:t xml:space="preserve">за пожилыми людьми. В данной группе выделено пять принципов. Первый из них – установление права пожилых людей на уход со стороны семьи и общины. По сути, устанавливается субъективное право пожилого человека на уход со </w:t>
      </w:r>
      <w:r>
        <w:rPr>
          <w:rFonts w:ascii="Times New Roman" w:hAnsi="Times New Roman" w:cs="Times New Roman"/>
          <w:sz w:val="28"/>
          <w:szCs w:val="28"/>
        </w:rPr>
        <w:lastRenderedPageBreak/>
        <w:t xml:space="preserve">стороны семьи. Однако, где есть установление субъективного права, должно быть и установление субъективной обязанности. Исходя из этого, чтобы обеспечить надлежащую реализацию данного принципа, государства должны предусмотреть во внутреннем законодательстве обязанности членов семьи по оказанию всесторонней помощи пожилым родственникам, что объективно затруднительно. </w:t>
      </w:r>
      <w:r w:rsidR="00B712BB">
        <w:rPr>
          <w:rFonts w:ascii="Times New Roman" w:hAnsi="Times New Roman" w:cs="Times New Roman"/>
          <w:sz w:val="28"/>
          <w:szCs w:val="28"/>
        </w:rPr>
        <w:t>Впрочем, имплементация этого принципа в национальные правопорядки происходит: например, в Семейном кодексе РФ (статья 87) говорится об обязанностях трудоспособных совершеннолетних детей по содержанию нетрудоспособных родителей</w:t>
      </w:r>
      <w:r w:rsidR="00B712BB">
        <w:rPr>
          <w:rStyle w:val="a6"/>
          <w:rFonts w:ascii="Times New Roman" w:hAnsi="Times New Roman" w:cs="Times New Roman"/>
          <w:sz w:val="28"/>
          <w:szCs w:val="28"/>
        </w:rPr>
        <w:footnoteReference w:id="28"/>
      </w:r>
      <w:r w:rsidR="001C686E">
        <w:rPr>
          <w:rFonts w:ascii="Times New Roman" w:hAnsi="Times New Roman" w:cs="Times New Roman"/>
          <w:sz w:val="28"/>
          <w:szCs w:val="28"/>
        </w:rPr>
        <w:t xml:space="preserve">. При этом алименты с детей взыскиваются, при отсутствии соглашения об их уплате, в судебном порядке. Однако, несмотря на наличие такого положения, прецеденты взыскания алиментов с детей в пользу нетрудоспособных родителей редки. Дело в том, что суд в обязательном порядке должен </w:t>
      </w:r>
      <w:r w:rsidR="00E13752">
        <w:rPr>
          <w:rFonts w:ascii="Times New Roman" w:hAnsi="Times New Roman" w:cs="Times New Roman"/>
          <w:sz w:val="28"/>
          <w:szCs w:val="28"/>
        </w:rPr>
        <w:t>учесть, во-первых</w:t>
      </w:r>
      <w:r w:rsidR="001C686E">
        <w:rPr>
          <w:rFonts w:ascii="Times New Roman" w:hAnsi="Times New Roman" w:cs="Times New Roman"/>
          <w:sz w:val="28"/>
          <w:szCs w:val="28"/>
        </w:rPr>
        <w:t>, степень нуждаемости нетрудоспособного родителя, а во-вторых, материальное и семейное положение детей</w:t>
      </w:r>
      <w:r w:rsidR="00E13752">
        <w:rPr>
          <w:rFonts w:ascii="Times New Roman" w:hAnsi="Times New Roman" w:cs="Times New Roman"/>
          <w:sz w:val="28"/>
          <w:szCs w:val="28"/>
        </w:rPr>
        <w:t xml:space="preserve">. Поскольку нетрудоспособные </w:t>
      </w:r>
      <w:r w:rsidR="007B62EE">
        <w:rPr>
          <w:rFonts w:ascii="Times New Roman" w:hAnsi="Times New Roman" w:cs="Times New Roman"/>
          <w:sz w:val="28"/>
          <w:szCs w:val="28"/>
        </w:rPr>
        <w:t xml:space="preserve">родители, в силу нетрудоспособности (как по возрасту, так и по </w:t>
      </w:r>
      <w:r w:rsidR="001D6584">
        <w:rPr>
          <w:rFonts w:ascii="Times New Roman" w:hAnsi="Times New Roman" w:cs="Times New Roman"/>
          <w:sz w:val="28"/>
          <w:szCs w:val="28"/>
        </w:rPr>
        <w:t xml:space="preserve">другим возможным причинам) получают пособие в виде пенсии, а трудоспособные дети, как правило, имеют семью и невысокий заработок, суды, зачастую, приходят к выводу об отсутствии необходимости содержания родителей детьми. Таким образом, возможность реализации данного принципа также затруднена. </w:t>
      </w:r>
    </w:p>
    <w:p w:rsidR="001D6584" w:rsidRDefault="001D6584" w:rsidP="0039479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Кроме того, принципами, относящимися к группе «уход», являются:</w:t>
      </w:r>
    </w:p>
    <w:p w:rsidR="001D6584" w:rsidRDefault="001D6584" w:rsidP="0039479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право на доступ к медицинскому обслуживанию, позволяющему им поддерживать оптимальный уровень </w:t>
      </w:r>
      <w:r w:rsidR="003C3B2C">
        <w:rPr>
          <w:rFonts w:ascii="Times New Roman" w:hAnsi="Times New Roman" w:cs="Times New Roman"/>
          <w:sz w:val="28"/>
          <w:szCs w:val="28"/>
        </w:rPr>
        <w:t>физического</w:t>
      </w:r>
      <w:r>
        <w:rPr>
          <w:rFonts w:ascii="Times New Roman" w:hAnsi="Times New Roman" w:cs="Times New Roman"/>
          <w:sz w:val="28"/>
          <w:szCs w:val="28"/>
        </w:rPr>
        <w:t xml:space="preserve">, </w:t>
      </w:r>
      <w:r w:rsidR="003C3B2C">
        <w:rPr>
          <w:rFonts w:ascii="Times New Roman" w:hAnsi="Times New Roman" w:cs="Times New Roman"/>
          <w:sz w:val="28"/>
          <w:szCs w:val="28"/>
        </w:rPr>
        <w:t>психического и эмоционального благополучия;</w:t>
      </w:r>
    </w:p>
    <w:p w:rsidR="003C3B2C" w:rsidRDefault="003C3B2C" w:rsidP="0039479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право на доступ к социальным и правовым услугам в целях повышения их </w:t>
      </w:r>
      <w:r w:rsidRPr="003C3B2C">
        <w:rPr>
          <w:rFonts w:ascii="Times New Roman" w:hAnsi="Times New Roman" w:cs="Times New Roman"/>
          <w:i/>
          <w:sz w:val="28"/>
          <w:szCs w:val="28"/>
        </w:rPr>
        <w:t xml:space="preserve">(пожилых людей – авт.) </w:t>
      </w:r>
      <w:r>
        <w:rPr>
          <w:rFonts w:ascii="Times New Roman" w:hAnsi="Times New Roman" w:cs="Times New Roman"/>
          <w:sz w:val="28"/>
          <w:szCs w:val="28"/>
        </w:rPr>
        <w:t>независимости, усиления защиты и улучшения ухода</w:t>
      </w:r>
      <w:r w:rsidR="00C07B35">
        <w:rPr>
          <w:rFonts w:ascii="Times New Roman" w:hAnsi="Times New Roman" w:cs="Times New Roman"/>
          <w:sz w:val="28"/>
          <w:szCs w:val="28"/>
        </w:rPr>
        <w:t>;</w:t>
      </w:r>
      <w:r>
        <w:rPr>
          <w:rFonts w:ascii="Times New Roman" w:hAnsi="Times New Roman" w:cs="Times New Roman"/>
          <w:sz w:val="28"/>
          <w:szCs w:val="28"/>
        </w:rPr>
        <w:t xml:space="preserve"> </w:t>
      </w:r>
    </w:p>
    <w:p w:rsidR="00C07B35" w:rsidRDefault="00C07B35" w:rsidP="0039479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281D">
        <w:rPr>
          <w:rFonts w:ascii="Times New Roman" w:hAnsi="Times New Roman" w:cs="Times New Roman"/>
          <w:sz w:val="28"/>
          <w:szCs w:val="28"/>
        </w:rPr>
        <w:t>право на соответствующем уровне пользоваться услугами попечительских учреждений, обеспечивающих защиту, реабилитацию, а также социальное и психологическое стимулирование в гуманных и безопасных условиях;</w:t>
      </w:r>
    </w:p>
    <w:p w:rsidR="0023281D" w:rsidRPr="001D6584" w:rsidRDefault="0023281D" w:rsidP="0039479D">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право пользоваться правами человека и основными свободами, находясь в любом учреждении, обеспечивающим кров, уход или лечение, включая полное уважение достоинства, убеждений, нужд и личной жизни, а также права принимать решения в отношении ухода за ними и качества их жизни. </w:t>
      </w:r>
    </w:p>
    <w:p w:rsidR="00E110FD" w:rsidRDefault="0023281D"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Здесь интересно упоминание о необходимости обеспечить пожилых людей правовыми услугами. В России этот принцип реализуется, в том числе, посредством Федерального Закона «О бесплатной юридической помощи в Российской Федерации»</w:t>
      </w:r>
      <w:r>
        <w:rPr>
          <w:rStyle w:val="a6"/>
          <w:rFonts w:ascii="Times New Roman" w:hAnsi="Times New Roman" w:cs="Times New Roman"/>
          <w:sz w:val="28"/>
          <w:szCs w:val="28"/>
        </w:rPr>
        <w:footnoteReference w:id="29"/>
      </w:r>
      <w:r>
        <w:rPr>
          <w:rFonts w:ascii="Times New Roman" w:hAnsi="Times New Roman" w:cs="Times New Roman"/>
          <w:sz w:val="28"/>
          <w:szCs w:val="28"/>
        </w:rPr>
        <w:t xml:space="preserve">, хотя пожилые люди как социальная группа, имеющая право на бесплатную юридическую помощь, в Законе не упоминается. Однако, если проанализировать положения данного Закона, конкретно – ст. 20, можно сделать вывод, что все действительно нуждающиеся и уязвимые пожилые люди имеют право на бесплатную юридическую помощь, включая: малоимущих, инвалидов </w:t>
      </w:r>
      <w:r>
        <w:rPr>
          <w:rFonts w:ascii="Times New Roman" w:hAnsi="Times New Roman" w:cs="Times New Roman"/>
          <w:sz w:val="28"/>
          <w:szCs w:val="28"/>
          <w:lang w:val="en-US"/>
        </w:rPr>
        <w:t>I</w:t>
      </w:r>
      <w:r w:rsidRPr="0023281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sidRPr="0023281D">
        <w:rPr>
          <w:rFonts w:ascii="Times New Roman" w:hAnsi="Times New Roman" w:cs="Times New Roman"/>
          <w:sz w:val="28"/>
          <w:szCs w:val="28"/>
        </w:rPr>
        <w:t xml:space="preserve"> </w:t>
      </w:r>
      <w:r>
        <w:rPr>
          <w:rFonts w:ascii="Times New Roman" w:hAnsi="Times New Roman" w:cs="Times New Roman"/>
          <w:sz w:val="28"/>
          <w:szCs w:val="28"/>
        </w:rPr>
        <w:t xml:space="preserve">группы, пожилых людей, проживающих в организациях социального обслуживания, предоставляющих </w:t>
      </w:r>
      <w:r w:rsidR="00796E90">
        <w:rPr>
          <w:rFonts w:ascii="Times New Roman" w:hAnsi="Times New Roman" w:cs="Times New Roman"/>
          <w:sz w:val="28"/>
          <w:szCs w:val="28"/>
        </w:rPr>
        <w:t>услуги в стационарной форме («домах престарелых»).</w:t>
      </w:r>
    </w:p>
    <w:p w:rsidR="00796E90" w:rsidRDefault="00796E90"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интересно отметить Принцип №14, о возможности пользоваться правами человека для тех пожилых людей, которые проживают в «домах престарелых». Очевидно, у Организации Объединённых Наций имелись данные о несовместимых с правом на человеческое достоинство условиях пребывания в таких учреждениях. В целом, реализация данного принципа возможна, однако целиком зависит от предпринимаемых на национальном уровне усилиях. </w:t>
      </w:r>
    </w:p>
    <w:p w:rsidR="00FC528C" w:rsidRDefault="00FC528C"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следует группа принципов, относящихся к реализации внутреннего потенциала. К ней отнесен принцип права на всестороннюю реализацию </w:t>
      </w:r>
      <w:r>
        <w:rPr>
          <w:rFonts w:ascii="Times New Roman" w:hAnsi="Times New Roman" w:cs="Times New Roman"/>
          <w:sz w:val="28"/>
          <w:szCs w:val="28"/>
        </w:rPr>
        <w:lastRenderedPageBreak/>
        <w:t xml:space="preserve">своего потенциала и принцип права на доступ </w:t>
      </w:r>
      <w:r w:rsidR="0005294B">
        <w:rPr>
          <w:rFonts w:ascii="Times New Roman" w:hAnsi="Times New Roman" w:cs="Times New Roman"/>
          <w:sz w:val="28"/>
          <w:szCs w:val="28"/>
        </w:rPr>
        <w:t>к</w:t>
      </w:r>
      <w:r>
        <w:rPr>
          <w:rFonts w:ascii="Times New Roman" w:hAnsi="Times New Roman" w:cs="Times New Roman"/>
          <w:sz w:val="28"/>
          <w:szCs w:val="28"/>
        </w:rPr>
        <w:t xml:space="preserve"> возможностям общества в области образование, культуры, духовной жизни и отдыха. В целом, комментарии по данным принципам представляются излишними, поскольку сами принципы не содержат в себе какой-либо конкретики. </w:t>
      </w:r>
    </w:p>
    <w:p w:rsidR="00CA00CC" w:rsidRDefault="0005294B"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 последняя группа принципов, выделяемая в Принципах ООН в отношении пожилых людей, объединяющая в себе два принципа – принципы, относящиеся к достоинству пожилых людей. Первый из них является предельно обобщенным, и говорит о праве пожилых людей вести достойный и безопасный образ жизни, не подвергаясь эксплуатации и физическому или психологическому насилию. Второй принцип говорит о праве на справедливое обращение независимо от возраста, пола, расовой или этнической принадлежности, инвалидности или иного статуса, и их роль </w:t>
      </w:r>
      <w:r w:rsidRPr="0005294B">
        <w:rPr>
          <w:rFonts w:ascii="Times New Roman" w:hAnsi="Times New Roman" w:cs="Times New Roman"/>
          <w:i/>
          <w:sz w:val="28"/>
          <w:szCs w:val="28"/>
        </w:rPr>
        <w:t>(роль конкретного пожилого человека – авт.)</w:t>
      </w:r>
      <w:r>
        <w:rPr>
          <w:rFonts w:ascii="Times New Roman" w:hAnsi="Times New Roman" w:cs="Times New Roman"/>
          <w:sz w:val="28"/>
          <w:szCs w:val="28"/>
        </w:rPr>
        <w:t xml:space="preserve"> должна оцениваться независимо от их экономического вклада. В целом этот принцип можно назвать принципом </w:t>
      </w:r>
      <w:proofErr w:type="spellStart"/>
      <w:r>
        <w:rPr>
          <w:rFonts w:ascii="Times New Roman" w:hAnsi="Times New Roman" w:cs="Times New Roman"/>
          <w:sz w:val="28"/>
          <w:szCs w:val="28"/>
        </w:rPr>
        <w:t>недискриминации</w:t>
      </w:r>
      <w:proofErr w:type="spellEnd"/>
      <w:r>
        <w:rPr>
          <w:rFonts w:ascii="Times New Roman" w:hAnsi="Times New Roman" w:cs="Times New Roman"/>
          <w:sz w:val="28"/>
          <w:szCs w:val="28"/>
        </w:rPr>
        <w:t xml:space="preserve">, однако </w:t>
      </w:r>
      <w:r w:rsidR="00CA00CC">
        <w:rPr>
          <w:rFonts w:ascii="Times New Roman" w:hAnsi="Times New Roman" w:cs="Times New Roman"/>
          <w:sz w:val="28"/>
          <w:szCs w:val="28"/>
        </w:rPr>
        <w:t xml:space="preserve">следует заметить, что понятие «дискриминация» не упоминается в тексте Принципов ни разу. </w:t>
      </w:r>
    </w:p>
    <w:p w:rsidR="00FC528C" w:rsidRPr="00932B3A" w:rsidRDefault="00CA00CC"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Подводя итог разговора о Принципах ООН в отношении пожилых людей, следует сказать, что, наряду с несомненными достоинствами, Принципы очевидно не являются документом, позволяющим полноценно защитить права пожилых людей. Прежде всего, Принципы не имеют обязательной юридической силы. Во-вторых, Принципы не являются самоисполнимыми нормами (не могут применяться непосредственно) – так как отсутствует механизм контроля за соблюдением государствами данных Принципов. Кроме того, практически каждый принцип нуждается в уточнении и раскрытии содержания на уровне национальных правопорядков, что со всей очевидностью ведет к разночтениям в понимании конкретного Принципа в отдельном государстве. </w:t>
      </w:r>
    </w:p>
    <w:p w:rsidR="00B87EF9" w:rsidRDefault="004A139A"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Следующее десятилетие работа международного сообщества над защитой прав пожилых людей </w:t>
      </w:r>
      <w:r w:rsidR="005B4C2B">
        <w:rPr>
          <w:rFonts w:ascii="Times New Roman" w:hAnsi="Times New Roman" w:cs="Times New Roman"/>
          <w:sz w:val="28"/>
          <w:szCs w:val="28"/>
        </w:rPr>
        <w:t xml:space="preserve">проходила в рабочем режиме, и какие-либо значимые документы, касающиеся проблем старения, не принимались. Однако </w:t>
      </w:r>
      <w:r w:rsidR="005B4C2B">
        <w:rPr>
          <w:rFonts w:ascii="Times New Roman" w:hAnsi="Times New Roman" w:cs="Times New Roman"/>
          <w:sz w:val="28"/>
          <w:szCs w:val="28"/>
        </w:rPr>
        <w:lastRenderedPageBreak/>
        <w:t>на рубеже тысячелетия пришло осознание необходимости пересмотра существующего Венского плана действий по проблемам старения, которому исполнилось без малого 20 лет. Так в 2002 году была созвана вторая Всемирная ассамблея по проблемкам старения</w:t>
      </w:r>
      <w:r w:rsidR="006B6F14">
        <w:rPr>
          <w:rFonts w:ascii="Times New Roman" w:hAnsi="Times New Roman" w:cs="Times New Roman"/>
          <w:sz w:val="28"/>
          <w:szCs w:val="28"/>
        </w:rPr>
        <w:t>. Её задачей был анализ проделанной работы со времен созыва первой Всемирной ассамблеи по проблемам старения, рассмотрение существующих актуальных проблем, с которыми сталкиваются люди в процессе старения, и, в конечном итоге, разработка нового плана действий, который бы актуализировал и адаптировал Венский план действий под изменившиеся реалии. Итогом работы второй Всемирной ассамблеи по проблемам старения стало принятие Мадридского международного плана действий по проблемам старения</w:t>
      </w:r>
      <w:r w:rsidR="006B6F14">
        <w:rPr>
          <w:rStyle w:val="a6"/>
          <w:rFonts w:ascii="Times New Roman" w:hAnsi="Times New Roman" w:cs="Times New Roman"/>
          <w:sz w:val="28"/>
          <w:szCs w:val="28"/>
        </w:rPr>
        <w:footnoteReference w:id="30"/>
      </w:r>
      <w:r w:rsidR="00B87EF9">
        <w:rPr>
          <w:rFonts w:ascii="Times New Roman" w:hAnsi="Times New Roman" w:cs="Times New Roman"/>
          <w:sz w:val="28"/>
          <w:szCs w:val="28"/>
        </w:rPr>
        <w:t xml:space="preserve">. </w:t>
      </w:r>
    </w:p>
    <w:p w:rsidR="006E498C" w:rsidRDefault="00B87EF9"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Мадридский план по структуре состоит из трех глав: Введения, Рекомендаций в отношении действий, и главы, посвященной осуществлению плана и контролю за его осуществлением. Введение построено как подведение итогов социологического исследования, не имеет, принципиальных новаций по сравнению с Венским планом и не представляет особого интереса. Основная часть (Рекомендации в отношении действий) Мадридского плана построено следующим образом. Идет выделение приори</w:t>
      </w:r>
      <w:r w:rsidR="00240CBC">
        <w:rPr>
          <w:rFonts w:ascii="Times New Roman" w:hAnsi="Times New Roman" w:cs="Times New Roman"/>
          <w:sz w:val="28"/>
          <w:szCs w:val="28"/>
        </w:rPr>
        <w:t xml:space="preserve">тетных магистральных направлений, в рамках которых международное сообщество в целом и отдельные государства должны сосредоточить свои усилия. Этих направлений три: участие пожилых людей в развитии (общества); обеспечение здравоохранения и благосостояния в пожилом возрасте; создание благоприятных условий (для жизни). В рамках каждого приоритетного направления обозначены проблемы, с которыми сталкиваются пожилые люди. Так, в рамках приоритетного направления по </w:t>
      </w:r>
      <w:r w:rsidR="006E498C">
        <w:rPr>
          <w:rFonts w:ascii="Times New Roman" w:hAnsi="Times New Roman" w:cs="Times New Roman"/>
          <w:sz w:val="28"/>
          <w:szCs w:val="28"/>
        </w:rPr>
        <w:t xml:space="preserve">участию пожилых людей в развитии Всемирной ассамблеей по проблемам старения обозначены следующие проблемы: активное участие в жизни общества и в процессе развития (имеется в виду социализация пожилых людей); трудовая </w:t>
      </w:r>
      <w:r w:rsidR="006E498C">
        <w:rPr>
          <w:rFonts w:ascii="Times New Roman" w:hAnsi="Times New Roman" w:cs="Times New Roman"/>
          <w:sz w:val="28"/>
          <w:szCs w:val="28"/>
        </w:rPr>
        <w:lastRenderedPageBreak/>
        <w:t>деятельность и стареющая рабочая сила (имеется в виду обеспечение возможности пожилым людям трудиться и заниматься приносящей доход деятельностью до тех пор, пока они сами сохраняют желание и возможность трудиться); развитие, миграция и урбанизация сельских районов (имеется в виду необходимость улучшения инфраструктуры сельских районов и предотвращение маргинализации пожилых людей в этих районах); доступ к знаниям, образованию</w:t>
      </w:r>
      <w:r w:rsidR="002E5081">
        <w:rPr>
          <w:rFonts w:ascii="Times New Roman" w:hAnsi="Times New Roman" w:cs="Times New Roman"/>
          <w:sz w:val="28"/>
          <w:szCs w:val="28"/>
        </w:rPr>
        <w:t xml:space="preserve"> и профессиональной подготовке; солидарность между представителями разных поколений (имеется в виду, очевидно, преодоление отчужденности представителей старшего поколения от более молодых членов социума); ликвидация нищеты и обеспечение гарантированного дохода; необходимость обеспечения справедливого доступа пожилых людей к гуманитарной помощи в чрезвычайных ситуациях. </w:t>
      </w:r>
    </w:p>
    <w:p w:rsidR="002E5081" w:rsidRDefault="002E5081"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рамках второго приоритетного направления – обеспечения здравоохранения и благосостояния в пожилом возрасте – обозначены следующие проблемы: укрепление здоровья и благосостояния на протяжении всей жизни (в данном контексте речь идет о том, что лучшей профилактикой заболеваний является обеспечение достойного уровня жизни); универсальный и равный доступ к медико-санитарному обслуживанию</w:t>
      </w:r>
      <w:r w:rsidR="000D5995">
        <w:rPr>
          <w:rFonts w:ascii="Times New Roman" w:hAnsi="Times New Roman" w:cs="Times New Roman"/>
          <w:sz w:val="28"/>
          <w:szCs w:val="28"/>
        </w:rPr>
        <w:t xml:space="preserve">; проблема пожилых людей и ВИЧ/СПИД (в контексте того, что ВИЧ/СПИД у пожилых людей диагностируется сложнее, в силу того факта, что симптомы этого заболевания могут быть приняты за симптомы других заболеваний); профессиональная подготовка </w:t>
      </w:r>
      <w:r w:rsidR="000D5995" w:rsidRPr="000D5995">
        <w:rPr>
          <w:rFonts w:ascii="Times New Roman" w:hAnsi="Times New Roman" w:cs="Times New Roman"/>
          <w:sz w:val="28"/>
          <w:szCs w:val="28"/>
        </w:rPr>
        <w:t>лиц, занимающихся уходом, и работников системы здравоохранения</w:t>
      </w:r>
      <w:r w:rsidR="000D5995">
        <w:rPr>
          <w:rFonts w:ascii="Times New Roman" w:hAnsi="Times New Roman" w:cs="Times New Roman"/>
          <w:sz w:val="28"/>
          <w:szCs w:val="28"/>
        </w:rPr>
        <w:t xml:space="preserve"> (данная проблема актуальна в связи с тем, что, как правило, люди, которые должны осуществлять уход за пожилыми людьми, не имеют необходимой компетенции и мотивации); проблема, касающаяся психического здоровья (при этом подчеркивается, </w:t>
      </w:r>
      <w:r w:rsidR="000D5995" w:rsidRPr="000D5995">
        <w:rPr>
          <w:rFonts w:ascii="Times New Roman" w:hAnsi="Times New Roman" w:cs="Times New Roman"/>
          <w:sz w:val="28"/>
          <w:szCs w:val="28"/>
        </w:rPr>
        <w:t>что проблемы с психическим здоровьем не являются неизбежным следствием старения, однако в силу старения населения в целом можно ожидать значительного увеличения числа пожилых людей с психическими заболеваниям</w:t>
      </w:r>
      <w:r w:rsidR="000D5995">
        <w:rPr>
          <w:rFonts w:ascii="Times New Roman" w:hAnsi="Times New Roman" w:cs="Times New Roman"/>
          <w:sz w:val="28"/>
          <w:szCs w:val="28"/>
        </w:rPr>
        <w:t xml:space="preserve">); проблема </w:t>
      </w:r>
      <w:r w:rsidR="000D5995">
        <w:rPr>
          <w:rFonts w:ascii="Times New Roman" w:hAnsi="Times New Roman" w:cs="Times New Roman"/>
          <w:sz w:val="28"/>
          <w:szCs w:val="28"/>
        </w:rPr>
        <w:lastRenderedPageBreak/>
        <w:t>пожилых людей и инвалидности (она существует объективно, поскольку старение связано со снижением функциональных возможностей организма).</w:t>
      </w:r>
    </w:p>
    <w:p w:rsidR="00796E90" w:rsidRDefault="000D5995"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рамках третьего приоритетного направления – с</w:t>
      </w:r>
      <w:r w:rsidR="00240CBC">
        <w:rPr>
          <w:rFonts w:ascii="Times New Roman" w:hAnsi="Times New Roman" w:cs="Times New Roman"/>
          <w:sz w:val="28"/>
          <w:szCs w:val="28"/>
        </w:rPr>
        <w:t>озданию благоприятных условий</w:t>
      </w:r>
      <w:r>
        <w:rPr>
          <w:rFonts w:ascii="Times New Roman" w:hAnsi="Times New Roman" w:cs="Times New Roman"/>
          <w:sz w:val="28"/>
          <w:szCs w:val="28"/>
        </w:rPr>
        <w:t xml:space="preserve"> – обозначены следующие проблемы:</w:t>
      </w:r>
      <w:r w:rsidR="00240CBC">
        <w:rPr>
          <w:rFonts w:ascii="Times New Roman" w:hAnsi="Times New Roman" w:cs="Times New Roman"/>
          <w:sz w:val="28"/>
          <w:szCs w:val="28"/>
        </w:rPr>
        <w:t xml:space="preserve"> жилье и условия жизни; уход и оказание поддержки лицам, занимающимся уходом; отсутствие заботы, жестокое обращение и насилие; образ пожилых людей (в плане позиционирования в обществе социальной группы пожилых людей). </w:t>
      </w:r>
    </w:p>
    <w:p w:rsidR="00B9749F" w:rsidRDefault="00B9749F" w:rsidP="00B9749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рамках каждой обозначенной проблемы Мадридский план определят цели, которые необходимо достичь, чтобы преодолеть указанные проблемы. В свою очередь, достижение обозначенных целей осуществляется через определенные меры, которые также перечислены в Плане применительно к каждой конкретной цели. В целом, Мадридский план отличается высокой юридической техникой: он четкий, понятный для всех, а действия, которые нужно осуществлять в соответствии с ним – очевидны любому правоприменителю. Однако Мадридский план также не имеет обязательной юридической силы (Утвержден Резолюци</w:t>
      </w:r>
      <w:r w:rsidR="003D215F">
        <w:rPr>
          <w:rFonts w:ascii="Times New Roman" w:hAnsi="Times New Roman" w:cs="Times New Roman"/>
          <w:sz w:val="28"/>
          <w:szCs w:val="28"/>
        </w:rPr>
        <w:t>е</w:t>
      </w:r>
      <w:r>
        <w:rPr>
          <w:rFonts w:ascii="Times New Roman" w:hAnsi="Times New Roman" w:cs="Times New Roman"/>
          <w:sz w:val="28"/>
          <w:szCs w:val="28"/>
        </w:rPr>
        <w:t>й Генеральной Ассамблеей ООН №57/167 от 18.12.2002</w:t>
      </w:r>
      <w:r>
        <w:rPr>
          <w:rStyle w:val="a6"/>
          <w:rFonts w:ascii="Times New Roman" w:hAnsi="Times New Roman" w:cs="Times New Roman"/>
          <w:sz w:val="28"/>
          <w:szCs w:val="28"/>
        </w:rPr>
        <w:footnoteReference w:id="31"/>
      </w:r>
      <w:r>
        <w:rPr>
          <w:rFonts w:ascii="Times New Roman" w:hAnsi="Times New Roman" w:cs="Times New Roman"/>
          <w:sz w:val="28"/>
          <w:szCs w:val="28"/>
        </w:rPr>
        <w:t xml:space="preserve">). </w:t>
      </w:r>
      <w:r w:rsidR="003D215F">
        <w:rPr>
          <w:rFonts w:ascii="Times New Roman" w:hAnsi="Times New Roman" w:cs="Times New Roman"/>
          <w:sz w:val="28"/>
          <w:szCs w:val="28"/>
        </w:rPr>
        <w:t xml:space="preserve">По сути, Мадридский план является политической декларацией. В связи с этим возможность его осуществления также привязана к действиям национальных правительств на уровне отдельных государств. При этом вторая Всемирная Ассамблея по проблемам старения, осознавая, что существует необходимость контроля за исполнением Плана, вводит в План целую главу, посвященную осуществлению и контролю </w:t>
      </w:r>
      <w:proofErr w:type="gramStart"/>
      <w:r w:rsidR="003D215F">
        <w:rPr>
          <w:rFonts w:ascii="Times New Roman" w:hAnsi="Times New Roman" w:cs="Times New Roman"/>
          <w:sz w:val="28"/>
          <w:szCs w:val="28"/>
        </w:rPr>
        <w:t>за исполнению</w:t>
      </w:r>
      <w:proofErr w:type="gramEnd"/>
      <w:r w:rsidR="003D215F">
        <w:rPr>
          <w:rFonts w:ascii="Times New Roman" w:hAnsi="Times New Roman" w:cs="Times New Roman"/>
          <w:sz w:val="28"/>
          <w:szCs w:val="28"/>
        </w:rPr>
        <w:t xml:space="preserve"> Плана. Пункт 115 Мадридского плана говорит о том, что д</w:t>
      </w:r>
      <w:r w:rsidR="003D215F" w:rsidRPr="003D215F">
        <w:rPr>
          <w:rFonts w:ascii="Times New Roman" w:hAnsi="Times New Roman" w:cs="Times New Roman"/>
          <w:sz w:val="28"/>
          <w:szCs w:val="28"/>
        </w:rPr>
        <w:t>ля осуществления Международного плана действий по проблема</w:t>
      </w:r>
      <w:r w:rsidR="003D215F">
        <w:rPr>
          <w:rFonts w:ascii="Times New Roman" w:hAnsi="Times New Roman" w:cs="Times New Roman"/>
          <w:sz w:val="28"/>
          <w:szCs w:val="28"/>
        </w:rPr>
        <w:t>м старения 2002 года необходимы</w:t>
      </w:r>
      <w:r w:rsidR="003D215F" w:rsidRPr="003D215F">
        <w:rPr>
          <w:rFonts w:ascii="Times New Roman" w:hAnsi="Times New Roman" w:cs="Times New Roman"/>
          <w:sz w:val="28"/>
          <w:szCs w:val="28"/>
        </w:rPr>
        <w:t xml:space="preserve">, в частности, политическая, экономическая, этическая и духовная концепции социального развития пожилых людей, в основе которых лежат такие принципы, как человеческое достоинство, права человека, равенство, </w:t>
      </w:r>
      <w:r w:rsidR="003D215F" w:rsidRPr="003D215F">
        <w:rPr>
          <w:rFonts w:ascii="Times New Roman" w:hAnsi="Times New Roman" w:cs="Times New Roman"/>
          <w:sz w:val="28"/>
          <w:szCs w:val="28"/>
        </w:rPr>
        <w:lastRenderedPageBreak/>
        <w:t>уважение, мир, демократия, взаимная ответственность и сотрудничество и полное уважение различных религиозных и этических ценностей и культурной самобытности людей.</w:t>
      </w:r>
      <w:r w:rsidR="003D215F">
        <w:rPr>
          <w:rFonts w:ascii="Times New Roman" w:hAnsi="Times New Roman" w:cs="Times New Roman"/>
          <w:sz w:val="28"/>
          <w:szCs w:val="28"/>
        </w:rPr>
        <w:t xml:space="preserve"> Само собой, это не является «механизмом» реализации Плана, это продолжение политической декларации. </w:t>
      </w:r>
      <w:r w:rsidR="0003684F">
        <w:rPr>
          <w:rFonts w:ascii="Times New Roman" w:hAnsi="Times New Roman" w:cs="Times New Roman"/>
          <w:sz w:val="28"/>
          <w:szCs w:val="28"/>
        </w:rPr>
        <w:t xml:space="preserve">Далее следует перечень действий, которые необходимо предпринять для целей воплощения в жизнь Мадридского плана на национальном уровне, справедливо возлагая главную ответственность за его реализацию на государства. Однако в виду правовой природы Плана никакой ответственности за его нереализацию наложено быть не может. Также </w:t>
      </w:r>
      <w:r w:rsidR="0003684F">
        <w:rPr>
          <w:rFonts w:ascii="Times New Roman" w:hAnsi="Times New Roman" w:cs="Times New Roman"/>
          <w:sz w:val="28"/>
          <w:szCs w:val="28"/>
        </w:rPr>
        <w:br/>
        <w:t xml:space="preserve">Глава </w:t>
      </w:r>
      <w:r w:rsidR="0003684F">
        <w:rPr>
          <w:rFonts w:ascii="Times New Roman" w:hAnsi="Times New Roman" w:cs="Times New Roman"/>
          <w:sz w:val="28"/>
          <w:szCs w:val="28"/>
          <w:lang w:val="en-US"/>
        </w:rPr>
        <w:t>III</w:t>
      </w:r>
      <w:r w:rsidR="0003684F" w:rsidRPr="0003684F">
        <w:rPr>
          <w:rFonts w:ascii="Times New Roman" w:hAnsi="Times New Roman" w:cs="Times New Roman"/>
          <w:sz w:val="28"/>
          <w:szCs w:val="28"/>
        </w:rPr>
        <w:t xml:space="preserve"> </w:t>
      </w:r>
      <w:r w:rsidR="0003684F">
        <w:rPr>
          <w:rFonts w:ascii="Times New Roman" w:hAnsi="Times New Roman" w:cs="Times New Roman"/>
          <w:sz w:val="28"/>
          <w:szCs w:val="28"/>
        </w:rPr>
        <w:t xml:space="preserve">Мадридского плана говорит о действиях международного сообщества, которые предстоит предпринять, </w:t>
      </w:r>
      <w:r w:rsidR="00955A68">
        <w:rPr>
          <w:rFonts w:ascii="Times New Roman" w:hAnsi="Times New Roman" w:cs="Times New Roman"/>
          <w:sz w:val="28"/>
          <w:szCs w:val="28"/>
        </w:rPr>
        <w:t xml:space="preserve">в частности, возлагая ответственность за осуществление Плана на определенные структуры ООН (Департамент по экономическим и социальным вопросам – отвечает за </w:t>
      </w:r>
      <w:r w:rsidR="00955A68" w:rsidRPr="00955A68">
        <w:rPr>
          <w:rFonts w:ascii="Times New Roman" w:hAnsi="Times New Roman" w:cs="Times New Roman"/>
          <w:sz w:val="28"/>
          <w:szCs w:val="28"/>
        </w:rPr>
        <w:t>формулирование руководящих принципов разработки и осуществления политики; обоснование путей и средств включения вопросов старения в повестки дня для развития; участие в диалоге с гражданским обществом и частным сектором; и обмен информацие</w:t>
      </w:r>
      <w:r w:rsidR="00955A68">
        <w:rPr>
          <w:rFonts w:ascii="Times New Roman" w:hAnsi="Times New Roman" w:cs="Times New Roman"/>
          <w:sz w:val="28"/>
          <w:szCs w:val="28"/>
        </w:rPr>
        <w:t xml:space="preserve">й; региональные комиссии ООН – отвечают за </w:t>
      </w:r>
      <w:r w:rsidR="00955A68" w:rsidRPr="00955A68">
        <w:rPr>
          <w:rFonts w:ascii="Times New Roman" w:hAnsi="Times New Roman" w:cs="Times New Roman"/>
          <w:sz w:val="28"/>
          <w:szCs w:val="28"/>
        </w:rPr>
        <w:t>перевод Международного плана действий по проблемам старения 2002 года в плоскость региональных планов действий</w:t>
      </w:r>
      <w:r w:rsidR="00955A68">
        <w:rPr>
          <w:rFonts w:ascii="Times New Roman" w:hAnsi="Times New Roman" w:cs="Times New Roman"/>
          <w:sz w:val="28"/>
          <w:szCs w:val="28"/>
        </w:rPr>
        <w:t>, а также за оказание помощи</w:t>
      </w:r>
      <w:r w:rsidR="00955A68" w:rsidRPr="00955A68">
        <w:rPr>
          <w:rFonts w:ascii="Times New Roman" w:hAnsi="Times New Roman" w:cs="Times New Roman"/>
          <w:sz w:val="28"/>
          <w:szCs w:val="28"/>
        </w:rPr>
        <w:t xml:space="preserve"> национальным учреждениям, в осуществлении их деятельности по вопросам старения и в наблюдении за этой деятельностью</w:t>
      </w:r>
      <w:r w:rsidR="00955A68">
        <w:rPr>
          <w:rFonts w:ascii="Times New Roman" w:hAnsi="Times New Roman" w:cs="Times New Roman"/>
          <w:sz w:val="28"/>
          <w:szCs w:val="28"/>
        </w:rPr>
        <w:t xml:space="preserve">; Комиссия социального развития – несет ответственность </w:t>
      </w:r>
      <w:r w:rsidR="00955A68" w:rsidRPr="00955A68">
        <w:rPr>
          <w:rFonts w:ascii="Times New Roman" w:hAnsi="Times New Roman" w:cs="Times New Roman"/>
          <w:sz w:val="28"/>
          <w:szCs w:val="28"/>
        </w:rPr>
        <w:t>за последующую деятельность по осуществлению Международного плана действий по проблемам старения 2002 года и оценку хода его осуществления</w:t>
      </w:r>
      <w:r w:rsidR="00955A68">
        <w:rPr>
          <w:rFonts w:ascii="Times New Roman" w:hAnsi="Times New Roman" w:cs="Times New Roman"/>
          <w:sz w:val="28"/>
          <w:szCs w:val="28"/>
        </w:rPr>
        <w:t xml:space="preserve">). Однако, все эти меры не в состоянии в должной степени обеспечить всестороннюю защиту прав лиц пожилого возраста во всем мире. Как минимум потому, что отсутствует реально работающий механизм защиты прав пожилых людей. В целом, Мадридский План не закрепляет каких бы то ни было субъективных прав пожилых людей, он лишь обозначает имеющиеся проблемы, и меры, при применении которых можно эти проблемы преодолеть. Соответственно, </w:t>
      </w:r>
      <w:r w:rsidR="00955A68">
        <w:rPr>
          <w:rFonts w:ascii="Times New Roman" w:hAnsi="Times New Roman" w:cs="Times New Roman"/>
          <w:sz w:val="28"/>
          <w:szCs w:val="28"/>
        </w:rPr>
        <w:lastRenderedPageBreak/>
        <w:t xml:space="preserve">ответственность конкретных государств за неисполнение Мадридского Плана </w:t>
      </w:r>
      <w:r w:rsidR="00FE7DEC">
        <w:rPr>
          <w:rFonts w:ascii="Times New Roman" w:hAnsi="Times New Roman" w:cs="Times New Roman"/>
          <w:sz w:val="28"/>
          <w:szCs w:val="28"/>
        </w:rPr>
        <w:t xml:space="preserve">отсутствует. </w:t>
      </w:r>
    </w:p>
    <w:p w:rsidR="00FE7DEC" w:rsidRPr="00FE7DEC" w:rsidRDefault="00FE7DEC" w:rsidP="00B9749F">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в Главе </w:t>
      </w:r>
      <w:r>
        <w:rPr>
          <w:rFonts w:ascii="Times New Roman" w:hAnsi="Times New Roman" w:cs="Times New Roman"/>
          <w:sz w:val="28"/>
          <w:szCs w:val="28"/>
          <w:lang w:val="en-US"/>
        </w:rPr>
        <w:t>III</w:t>
      </w:r>
      <w:r w:rsidRPr="00FE7DEC">
        <w:rPr>
          <w:rFonts w:ascii="Times New Roman" w:hAnsi="Times New Roman" w:cs="Times New Roman"/>
          <w:sz w:val="28"/>
          <w:szCs w:val="28"/>
        </w:rPr>
        <w:t xml:space="preserve"> </w:t>
      </w:r>
      <w:r>
        <w:rPr>
          <w:rFonts w:ascii="Times New Roman" w:hAnsi="Times New Roman" w:cs="Times New Roman"/>
          <w:sz w:val="28"/>
          <w:szCs w:val="28"/>
        </w:rPr>
        <w:t>Мадридского плана действий нет упоминания о необходимости принятия универсального международного договора в отношении пожилых людей, который бы уже, в свою очередь, предусмотрел бы конкретные механизмы защиты прав пожилых людей и гарантировал бы им достойный во всех аспектах уровень жизни. После принятия Мадридского Плана к мировому сообществу постепенно приходило осознание того факта, что при отсутствии такого международного договора полноценной защита прав лиц пожилого возраста быть не может. Однако к этому вопросу мы еще вернемся, а пока рассмотрим региональные механизмы защиты прав пожилых людей.</w:t>
      </w:r>
    </w:p>
    <w:p w:rsidR="00A77DDD" w:rsidRPr="00A77DDD" w:rsidRDefault="00E110FD" w:rsidP="00B33B9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7DDD">
        <w:rPr>
          <w:rFonts w:ascii="Times New Roman" w:hAnsi="Times New Roman" w:cs="Times New Roman"/>
          <w:sz w:val="28"/>
          <w:szCs w:val="28"/>
        </w:rPr>
        <w:t xml:space="preserve"> </w:t>
      </w:r>
    </w:p>
    <w:p w:rsidR="00261C78" w:rsidRPr="00261C78" w:rsidRDefault="00261C78" w:rsidP="00B33B93">
      <w:pPr>
        <w:spacing w:line="360" w:lineRule="auto"/>
        <w:ind w:firstLine="567"/>
        <w:contextualSpacing/>
        <w:jc w:val="both"/>
        <w:rPr>
          <w:rFonts w:ascii="Times New Roman" w:hAnsi="Times New Roman" w:cs="Times New Roman"/>
          <w:sz w:val="28"/>
          <w:szCs w:val="28"/>
        </w:rPr>
      </w:pPr>
    </w:p>
    <w:p w:rsidR="003957DC" w:rsidRDefault="003957DC"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853E34" w:rsidRDefault="00853E34" w:rsidP="003957DC">
      <w:pPr>
        <w:spacing w:line="360" w:lineRule="auto"/>
        <w:ind w:firstLine="567"/>
        <w:contextualSpacing/>
        <w:jc w:val="both"/>
        <w:rPr>
          <w:rFonts w:ascii="Times New Roman" w:hAnsi="Times New Roman" w:cs="Times New Roman"/>
          <w:sz w:val="28"/>
          <w:szCs w:val="28"/>
        </w:rPr>
      </w:pPr>
    </w:p>
    <w:p w:rsidR="00853E34" w:rsidRDefault="00853E34" w:rsidP="003957DC">
      <w:pPr>
        <w:spacing w:line="360" w:lineRule="auto"/>
        <w:ind w:firstLine="567"/>
        <w:contextualSpacing/>
        <w:jc w:val="both"/>
        <w:rPr>
          <w:rFonts w:ascii="Times New Roman" w:hAnsi="Times New Roman" w:cs="Times New Roman"/>
          <w:sz w:val="28"/>
          <w:szCs w:val="28"/>
        </w:rPr>
      </w:pPr>
    </w:p>
    <w:p w:rsidR="00853E34" w:rsidRDefault="00853E34" w:rsidP="003957DC">
      <w:pPr>
        <w:spacing w:line="360" w:lineRule="auto"/>
        <w:ind w:firstLine="567"/>
        <w:contextualSpacing/>
        <w:jc w:val="both"/>
        <w:rPr>
          <w:rFonts w:ascii="Times New Roman" w:hAnsi="Times New Roman" w:cs="Times New Roman"/>
          <w:sz w:val="28"/>
          <w:szCs w:val="28"/>
        </w:rPr>
      </w:pPr>
    </w:p>
    <w:p w:rsidR="00853E34" w:rsidRDefault="00853E34" w:rsidP="003957DC">
      <w:pPr>
        <w:spacing w:line="360" w:lineRule="auto"/>
        <w:ind w:firstLine="567"/>
        <w:contextualSpacing/>
        <w:jc w:val="both"/>
        <w:rPr>
          <w:rFonts w:ascii="Times New Roman" w:hAnsi="Times New Roman" w:cs="Times New Roman"/>
          <w:sz w:val="28"/>
          <w:szCs w:val="28"/>
        </w:rPr>
      </w:pPr>
    </w:p>
    <w:p w:rsidR="00853E34" w:rsidRDefault="00853E34"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Pr="00FE7DEC" w:rsidRDefault="00DE74EF" w:rsidP="00FE7DEC">
      <w:pPr>
        <w:spacing w:line="360" w:lineRule="auto"/>
        <w:ind w:firstLine="567"/>
        <w:contextualSpacing/>
        <w:jc w:val="center"/>
        <w:rPr>
          <w:rFonts w:ascii="Times New Roman" w:hAnsi="Times New Roman" w:cs="Times New Roman"/>
          <w:b/>
          <w:sz w:val="28"/>
          <w:szCs w:val="28"/>
        </w:rPr>
      </w:pPr>
      <w:r w:rsidRPr="00DE74EF">
        <w:rPr>
          <w:rFonts w:ascii="Times New Roman" w:hAnsi="Times New Roman" w:cs="Times New Roman"/>
          <w:b/>
          <w:sz w:val="28"/>
          <w:szCs w:val="28"/>
        </w:rPr>
        <w:lastRenderedPageBreak/>
        <w:t>§</w:t>
      </w:r>
      <w:r w:rsidR="00FE7DEC" w:rsidRPr="00FE7DEC">
        <w:rPr>
          <w:rFonts w:ascii="Times New Roman" w:hAnsi="Times New Roman" w:cs="Times New Roman"/>
          <w:b/>
          <w:sz w:val="28"/>
          <w:szCs w:val="28"/>
        </w:rPr>
        <w:t xml:space="preserve">2. Региональные документы, принятые для целей защиты прав </w:t>
      </w:r>
      <w:r w:rsidR="00FE7DEC" w:rsidRPr="0063007E">
        <w:rPr>
          <w:rFonts w:ascii="Times New Roman" w:hAnsi="Times New Roman" w:cs="Times New Roman"/>
          <w:b/>
          <w:sz w:val="28"/>
          <w:szCs w:val="28"/>
        </w:rPr>
        <w:t>лиц пожилого возраста</w:t>
      </w:r>
      <w:r w:rsidR="00FE7DEC" w:rsidRPr="00FE7DEC">
        <w:rPr>
          <w:rFonts w:ascii="Times New Roman" w:hAnsi="Times New Roman" w:cs="Times New Roman"/>
          <w:b/>
          <w:sz w:val="28"/>
          <w:szCs w:val="28"/>
        </w:rPr>
        <w:t>.</w:t>
      </w:r>
    </w:p>
    <w:p w:rsidR="00932B3A" w:rsidRDefault="00932B3A" w:rsidP="00932B3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Наряду с попытками защитить права лиц пожилого возраста на универсальном уровне (прежде всего, на уровне ООН), данная работа велась и на региональном уровне. При этом, в силу большей близости правовых систем государств, расположенных в пределах одного региона, а также более или менее сходного уровня жизни и социальных гарантий в них, работа над обеспечением прав пожилых людей на региональном уровне ведется с большим успехом. Во всяком случае, на уровне региональных международных организаций уже имеются обязательные для исполнения государствами, входящими в эти международные организации, нормы, гарантирующие права пожилых людей, поскольку существуют в рамках </w:t>
      </w:r>
      <w:r w:rsidR="005D1CE2">
        <w:rPr>
          <w:rFonts w:ascii="Times New Roman" w:hAnsi="Times New Roman" w:cs="Times New Roman"/>
          <w:sz w:val="28"/>
          <w:szCs w:val="28"/>
        </w:rPr>
        <w:t>международных договоров, в то время как на универсальном уровне защита прав лиц пожилого возраста на данный момент не вышла за рамка рекомендательных актов. Однако не стоит делать поспешных выводов – на региональном уровне вопрос предоставления гарантий «полнокровной жизни» лицам преклонного возраста, если цитировать Принципы ООН в отношении пожилых людей, также не является закрытым. На настоящий момент существует лишь один международный договор, целиком посвященный защите прав пожилых людей – Межамериканская конвенция о защите прав пожилых людей (</w:t>
      </w:r>
      <w:r w:rsidR="005D1CE2">
        <w:rPr>
          <w:rFonts w:ascii="Times New Roman" w:hAnsi="Times New Roman" w:cs="Times New Roman"/>
          <w:sz w:val="28"/>
          <w:szCs w:val="28"/>
          <w:lang w:val="en-US"/>
        </w:rPr>
        <w:t>Inter</w:t>
      </w:r>
      <w:r w:rsidR="005D1CE2" w:rsidRPr="005D1CE2">
        <w:rPr>
          <w:rFonts w:ascii="Times New Roman" w:hAnsi="Times New Roman" w:cs="Times New Roman"/>
          <w:sz w:val="28"/>
          <w:szCs w:val="28"/>
        </w:rPr>
        <w:t>-</w:t>
      </w:r>
      <w:r w:rsidR="005D1CE2">
        <w:rPr>
          <w:rFonts w:ascii="Times New Roman" w:hAnsi="Times New Roman" w:cs="Times New Roman"/>
          <w:sz w:val="28"/>
          <w:szCs w:val="28"/>
          <w:lang w:val="en-US"/>
        </w:rPr>
        <w:t>American</w:t>
      </w:r>
      <w:r w:rsidR="005D1CE2" w:rsidRPr="005D1CE2">
        <w:rPr>
          <w:rFonts w:ascii="Times New Roman" w:hAnsi="Times New Roman" w:cs="Times New Roman"/>
          <w:sz w:val="28"/>
          <w:szCs w:val="28"/>
        </w:rPr>
        <w:t xml:space="preserve"> </w:t>
      </w:r>
      <w:r w:rsidR="005D1CE2">
        <w:rPr>
          <w:rFonts w:ascii="Times New Roman" w:hAnsi="Times New Roman" w:cs="Times New Roman"/>
          <w:sz w:val="28"/>
          <w:szCs w:val="28"/>
          <w:lang w:val="en-US"/>
        </w:rPr>
        <w:t>Convention</w:t>
      </w:r>
      <w:r w:rsidR="005D1CE2" w:rsidRPr="005D1CE2">
        <w:rPr>
          <w:rFonts w:ascii="Times New Roman" w:hAnsi="Times New Roman" w:cs="Times New Roman"/>
          <w:sz w:val="28"/>
          <w:szCs w:val="28"/>
        </w:rPr>
        <w:t xml:space="preserve"> </w:t>
      </w:r>
      <w:r w:rsidR="005D1CE2">
        <w:rPr>
          <w:rFonts w:ascii="Times New Roman" w:hAnsi="Times New Roman" w:cs="Times New Roman"/>
          <w:sz w:val="28"/>
          <w:szCs w:val="28"/>
          <w:lang w:val="en-US"/>
        </w:rPr>
        <w:t>on</w:t>
      </w:r>
      <w:r w:rsidR="005D1CE2" w:rsidRPr="005D1CE2">
        <w:rPr>
          <w:rFonts w:ascii="Times New Roman" w:hAnsi="Times New Roman" w:cs="Times New Roman"/>
          <w:sz w:val="28"/>
          <w:szCs w:val="28"/>
        </w:rPr>
        <w:t xml:space="preserve"> </w:t>
      </w:r>
      <w:r w:rsidR="005D1CE2">
        <w:rPr>
          <w:rFonts w:ascii="Times New Roman" w:hAnsi="Times New Roman" w:cs="Times New Roman"/>
          <w:sz w:val="28"/>
          <w:szCs w:val="28"/>
          <w:lang w:val="en-US"/>
        </w:rPr>
        <w:t>protecting</w:t>
      </w:r>
      <w:r w:rsidR="005D1CE2" w:rsidRPr="005D1CE2">
        <w:rPr>
          <w:rFonts w:ascii="Times New Roman" w:hAnsi="Times New Roman" w:cs="Times New Roman"/>
          <w:sz w:val="28"/>
          <w:szCs w:val="28"/>
        </w:rPr>
        <w:t xml:space="preserve"> </w:t>
      </w:r>
      <w:r w:rsidR="005D1CE2">
        <w:rPr>
          <w:rFonts w:ascii="Times New Roman" w:hAnsi="Times New Roman" w:cs="Times New Roman"/>
          <w:sz w:val="28"/>
          <w:szCs w:val="28"/>
          <w:lang w:val="en-US"/>
        </w:rPr>
        <w:t>the</w:t>
      </w:r>
      <w:r w:rsidR="005D1CE2" w:rsidRPr="005D1CE2">
        <w:rPr>
          <w:rFonts w:ascii="Times New Roman" w:hAnsi="Times New Roman" w:cs="Times New Roman"/>
          <w:sz w:val="28"/>
          <w:szCs w:val="28"/>
        </w:rPr>
        <w:t xml:space="preserve"> </w:t>
      </w:r>
      <w:r w:rsidR="005D1CE2">
        <w:rPr>
          <w:rFonts w:ascii="Times New Roman" w:hAnsi="Times New Roman" w:cs="Times New Roman"/>
          <w:sz w:val="28"/>
          <w:szCs w:val="28"/>
          <w:lang w:val="en-US"/>
        </w:rPr>
        <w:t>human</w:t>
      </w:r>
      <w:r w:rsidR="005D1CE2" w:rsidRPr="005D1CE2">
        <w:rPr>
          <w:rFonts w:ascii="Times New Roman" w:hAnsi="Times New Roman" w:cs="Times New Roman"/>
          <w:sz w:val="28"/>
          <w:szCs w:val="28"/>
        </w:rPr>
        <w:t xml:space="preserve"> </w:t>
      </w:r>
      <w:r w:rsidR="005D1CE2">
        <w:rPr>
          <w:rFonts w:ascii="Times New Roman" w:hAnsi="Times New Roman" w:cs="Times New Roman"/>
          <w:sz w:val="28"/>
          <w:szCs w:val="28"/>
          <w:lang w:val="en-US"/>
        </w:rPr>
        <w:t>rights</w:t>
      </w:r>
      <w:r w:rsidR="005D1CE2" w:rsidRPr="005D1CE2">
        <w:rPr>
          <w:rFonts w:ascii="Times New Roman" w:hAnsi="Times New Roman" w:cs="Times New Roman"/>
          <w:sz w:val="28"/>
          <w:szCs w:val="28"/>
        </w:rPr>
        <w:t xml:space="preserve"> </w:t>
      </w:r>
      <w:r w:rsidR="005D1CE2">
        <w:rPr>
          <w:rFonts w:ascii="Times New Roman" w:hAnsi="Times New Roman" w:cs="Times New Roman"/>
          <w:sz w:val="28"/>
          <w:szCs w:val="28"/>
          <w:lang w:val="en-US"/>
        </w:rPr>
        <w:t>of</w:t>
      </w:r>
      <w:r w:rsidR="005D1CE2" w:rsidRPr="005D1CE2">
        <w:rPr>
          <w:rFonts w:ascii="Times New Roman" w:hAnsi="Times New Roman" w:cs="Times New Roman"/>
          <w:sz w:val="28"/>
          <w:szCs w:val="28"/>
        </w:rPr>
        <w:t xml:space="preserve"> </w:t>
      </w:r>
      <w:r w:rsidR="005D1CE2">
        <w:rPr>
          <w:rFonts w:ascii="Times New Roman" w:hAnsi="Times New Roman" w:cs="Times New Roman"/>
          <w:sz w:val="28"/>
          <w:szCs w:val="28"/>
          <w:lang w:val="en-US"/>
        </w:rPr>
        <w:t>older</w:t>
      </w:r>
      <w:r w:rsidR="005D1CE2" w:rsidRPr="005D1CE2">
        <w:rPr>
          <w:rFonts w:ascii="Times New Roman" w:hAnsi="Times New Roman" w:cs="Times New Roman"/>
          <w:sz w:val="28"/>
          <w:szCs w:val="28"/>
        </w:rPr>
        <w:t xml:space="preserve"> </w:t>
      </w:r>
      <w:r w:rsidR="005D1CE2">
        <w:rPr>
          <w:rFonts w:ascii="Times New Roman" w:hAnsi="Times New Roman" w:cs="Times New Roman"/>
          <w:sz w:val="28"/>
          <w:szCs w:val="28"/>
          <w:lang w:val="en-US"/>
        </w:rPr>
        <w:t>persons</w:t>
      </w:r>
      <w:r w:rsidR="005D1CE2">
        <w:rPr>
          <w:rStyle w:val="a6"/>
          <w:rFonts w:ascii="Times New Roman" w:hAnsi="Times New Roman" w:cs="Times New Roman"/>
          <w:sz w:val="28"/>
          <w:szCs w:val="28"/>
          <w:lang w:val="en-US"/>
        </w:rPr>
        <w:footnoteReference w:id="32"/>
      </w:r>
      <w:r w:rsidR="005D1CE2" w:rsidRPr="005D1CE2">
        <w:rPr>
          <w:rFonts w:ascii="Times New Roman" w:hAnsi="Times New Roman" w:cs="Times New Roman"/>
          <w:sz w:val="28"/>
          <w:szCs w:val="28"/>
        </w:rPr>
        <w:t>).</w:t>
      </w:r>
      <w:r w:rsidR="000E4715" w:rsidRPr="000E4715">
        <w:rPr>
          <w:rFonts w:ascii="Times New Roman" w:hAnsi="Times New Roman" w:cs="Times New Roman"/>
          <w:sz w:val="28"/>
          <w:szCs w:val="28"/>
        </w:rPr>
        <w:t xml:space="preserve"> </w:t>
      </w:r>
      <w:r w:rsidR="000E4715">
        <w:rPr>
          <w:rFonts w:ascii="Times New Roman" w:hAnsi="Times New Roman" w:cs="Times New Roman"/>
          <w:sz w:val="28"/>
          <w:szCs w:val="28"/>
        </w:rPr>
        <w:t>Кроме того, упоминания о правах по</w:t>
      </w:r>
      <w:r w:rsidR="00274D53">
        <w:rPr>
          <w:rFonts w:ascii="Times New Roman" w:hAnsi="Times New Roman" w:cs="Times New Roman"/>
          <w:sz w:val="28"/>
          <w:szCs w:val="28"/>
        </w:rPr>
        <w:t>жилых людей есть в Европейской социальной х</w:t>
      </w:r>
      <w:r w:rsidR="000E4715">
        <w:rPr>
          <w:rFonts w:ascii="Times New Roman" w:hAnsi="Times New Roman" w:cs="Times New Roman"/>
          <w:sz w:val="28"/>
          <w:szCs w:val="28"/>
        </w:rPr>
        <w:t>артии</w:t>
      </w:r>
      <w:r w:rsidR="00876225">
        <w:rPr>
          <w:rFonts w:ascii="Times New Roman" w:hAnsi="Times New Roman" w:cs="Times New Roman"/>
          <w:sz w:val="28"/>
          <w:szCs w:val="28"/>
        </w:rPr>
        <w:t xml:space="preserve"> (пересмотренной) (</w:t>
      </w:r>
      <w:proofErr w:type="spellStart"/>
      <w:r w:rsidR="00876225" w:rsidRPr="00876225">
        <w:rPr>
          <w:rFonts w:ascii="Times New Roman" w:hAnsi="Times New Roman" w:cs="Times New Roman"/>
          <w:sz w:val="28"/>
          <w:szCs w:val="28"/>
        </w:rPr>
        <w:t>European</w:t>
      </w:r>
      <w:proofErr w:type="spellEnd"/>
      <w:r w:rsidR="00876225" w:rsidRPr="00876225">
        <w:rPr>
          <w:rFonts w:ascii="Times New Roman" w:hAnsi="Times New Roman" w:cs="Times New Roman"/>
          <w:sz w:val="28"/>
          <w:szCs w:val="28"/>
        </w:rPr>
        <w:t xml:space="preserve"> </w:t>
      </w:r>
      <w:proofErr w:type="spellStart"/>
      <w:r w:rsidR="00876225" w:rsidRPr="00876225">
        <w:rPr>
          <w:rFonts w:ascii="Times New Roman" w:hAnsi="Times New Roman" w:cs="Times New Roman"/>
          <w:sz w:val="28"/>
          <w:szCs w:val="28"/>
        </w:rPr>
        <w:t>Social</w:t>
      </w:r>
      <w:proofErr w:type="spellEnd"/>
      <w:r w:rsidR="00876225" w:rsidRPr="00876225">
        <w:rPr>
          <w:rFonts w:ascii="Times New Roman" w:hAnsi="Times New Roman" w:cs="Times New Roman"/>
          <w:sz w:val="28"/>
          <w:szCs w:val="28"/>
        </w:rPr>
        <w:t xml:space="preserve"> </w:t>
      </w:r>
      <w:proofErr w:type="spellStart"/>
      <w:r w:rsidR="00876225" w:rsidRPr="00876225">
        <w:rPr>
          <w:rFonts w:ascii="Times New Roman" w:hAnsi="Times New Roman" w:cs="Times New Roman"/>
          <w:sz w:val="28"/>
          <w:szCs w:val="28"/>
        </w:rPr>
        <w:t>Charter</w:t>
      </w:r>
      <w:proofErr w:type="spellEnd"/>
      <w:r w:rsidR="00876225" w:rsidRPr="00876225">
        <w:rPr>
          <w:rFonts w:ascii="Times New Roman" w:hAnsi="Times New Roman" w:cs="Times New Roman"/>
          <w:sz w:val="28"/>
          <w:szCs w:val="28"/>
        </w:rPr>
        <w:t xml:space="preserve"> (</w:t>
      </w:r>
      <w:proofErr w:type="spellStart"/>
      <w:r w:rsidR="00876225" w:rsidRPr="00876225">
        <w:rPr>
          <w:rFonts w:ascii="Times New Roman" w:hAnsi="Times New Roman" w:cs="Times New Roman"/>
          <w:sz w:val="28"/>
          <w:szCs w:val="28"/>
        </w:rPr>
        <w:t>revised</w:t>
      </w:r>
      <w:proofErr w:type="spellEnd"/>
      <w:r w:rsidR="00876225" w:rsidRPr="00876225">
        <w:rPr>
          <w:rFonts w:ascii="Times New Roman" w:hAnsi="Times New Roman" w:cs="Times New Roman"/>
          <w:sz w:val="28"/>
          <w:szCs w:val="28"/>
        </w:rPr>
        <w:t>)</w:t>
      </w:r>
      <w:r w:rsidR="00876225">
        <w:rPr>
          <w:rStyle w:val="a6"/>
          <w:rFonts w:ascii="Times New Roman" w:hAnsi="Times New Roman" w:cs="Times New Roman"/>
          <w:sz w:val="28"/>
          <w:szCs w:val="28"/>
        </w:rPr>
        <w:footnoteReference w:id="33"/>
      </w:r>
      <w:r w:rsidR="00876225" w:rsidRPr="00876225">
        <w:rPr>
          <w:rFonts w:ascii="Times New Roman" w:hAnsi="Times New Roman" w:cs="Times New Roman"/>
          <w:sz w:val="28"/>
          <w:szCs w:val="28"/>
        </w:rPr>
        <w:t xml:space="preserve">). </w:t>
      </w:r>
      <w:r w:rsidR="00876225">
        <w:rPr>
          <w:rFonts w:ascii="Times New Roman" w:hAnsi="Times New Roman" w:cs="Times New Roman"/>
          <w:sz w:val="28"/>
          <w:szCs w:val="28"/>
        </w:rPr>
        <w:t xml:space="preserve">Рассмотрим эти международные договоры подробнее. </w:t>
      </w:r>
    </w:p>
    <w:p w:rsidR="00876225" w:rsidRDefault="00274D53" w:rsidP="00932B3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Начнем с Европейской социальной х</w:t>
      </w:r>
      <w:r w:rsidR="00876225">
        <w:rPr>
          <w:rFonts w:ascii="Times New Roman" w:hAnsi="Times New Roman" w:cs="Times New Roman"/>
          <w:sz w:val="28"/>
          <w:szCs w:val="28"/>
        </w:rPr>
        <w:t>артии, как с более раннего документа в хронол</w:t>
      </w:r>
      <w:r>
        <w:rPr>
          <w:rFonts w:ascii="Times New Roman" w:hAnsi="Times New Roman" w:cs="Times New Roman"/>
          <w:sz w:val="28"/>
          <w:szCs w:val="28"/>
        </w:rPr>
        <w:t>огическом порядке. Европейская социальная х</w:t>
      </w:r>
      <w:r w:rsidR="00876225">
        <w:rPr>
          <w:rFonts w:ascii="Times New Roman" w:hAnsi="Times New Roman" w:cs="Times New Roman"/>
          <w:sz w:val="28"/>
          <w:szCs w:val="28"/>
        </w:rPr>
        <w:t xml:space="preserve">артия является конвенцией, принятой в рамках Совета Европы, и защищающей </w:t>
      </w:r>
      <w:r w:rsidR="00876225">
        <w:rPr>
          <w:rFonts w:ascii="Times New Roman" w:hAnsi="Times New Roman" w:cs="Times New Roman"/>
          <w:sz w:val="28"/>
          <w:szCs w:val="28"/>
        </w:rPr>
        <w:lastRenderedPageBreak/>
        <w:t>экономические и социальные права (в то время как Европейская конвенция о защите прав человека и основных свобод 1950 года защищает права гражданские и политические). Стоит различать два документа – Европейскую социальную хартию 1961 года (</w:t>
      </w:r>
      <w:proofErr w:type="spellStart"/>
      <w:r w:rsidR="00876225" w:rsidRPr="00876225">
        <w:rPr>
          <w:rFonts w:ascii="Times New Roman" w:hAnsi="Times New Roman" w:cs="Times New Roman"/>
          <w:sz w:val="28"/>
          <w:szCs w:val="28"/>
        </w:rPr>
        <w:t>European</w:t>
      </w:r>
      <w:proofErr w:type="spellEnd"/>
      <w:r w:rsidR="00876225" w:rsidRPr="00876225">
        <w:rPr>
          <w:rFonts w:ascii="Times New Roman" w:hAnsi="Times New Roman" w:cs="Times New Roman"/>
          <w:sz w:val="28"/>
          <w:szCs w:val="28"/>
        </w:rPr>
        <w:t xml:space="preserve"> </w:t>
      </w:r>
      <w:proofErr w:type="spellStart"/>
      <w:r w:rsidR="00876225" w:rsidRPr="00876225">
        <w:rPr>
          <w:rFonts w:ascii="Times New Roman" w:hAnsi="Times New Roman" w:cs="Times New Roman"/>
          <w:sz w:val="28"/>
          <w:szCs w:val="28"/>
        </w:rPr>
        <w:t>Social</w:t>
      </w:r>
      <w:proofErr w:type="spellEnd"/>
      <w:r w:rsidR="00876225" w:rsidRPr="00876225">
        <w:rPr>
          <w:rFonts w:ascii="Times New Roman" w:hAnsi="Times New Roman" w:cs="Times New Roman"/>
          <w:sz w:val="28"/>
          <w:szCs w:val="28"/>
        </w:rPr>
        <w:t xml:space="preserve"> </w:t>
      </w:r>
      <w:proofErr w:type="spellStart"/>
      <w:r w:rsidR="00876225" w:rsidRPr="00876225">
        <w:rPr>
          <w:rFonts w:ascii="Times New Roman" w:hAnsi="Times New Roman" w:cs="Times New Roman"/>
          <w:sz w:val="28"/>
          <w:szCs w:val="28"/>
        </w:rPr>
        <w:t>Charter</w:t>
      </w:r>
      <w:proofErr w:type="spellEnd"/>
      <w:r w:rsidR="00876225">
        <w:rPr>
          <w:rStyle w:val="a6"/>
          <w:rFonts w:ascii="Times New Roman" w:hAnsi="Times New Roman" w:cs="Times New Roman"/>
          <w:sz w:val="28"/>
          <w:szCs w:val="28"/>
        </w:rPr>
        <w:footnoteReference w:id="34"/>
      </w:r>
      <w:r w:rsidR="00BC5ACA" w:rsidRPr="00BC5ACA">
        <w:rPr>
          <w:rFonts w:ascii="Times New Roman" w:hAnsi="Times New Roman" w:cs="Times New Roman"/>
          <w:sz w:val="28"/>
          <w:szCs w:val="28"/>
        </w:rPr>
        <w:t xml:space="preserve">) </w:t>
      </w:r>
      <w:r w:rsidR="00BC5ACA">
        <w:rPr>
          <w:rFonts w:ascii="Times New Roman" w:hAnsi="Times New Roman" w:cs="Times New Roman"/>
          <w:sz w:val="28"/>
          <w:szCs w:val="28"/>
        </w:rPr>
        <w:t xml:space="preserve">и Пересмотренную Европейскую </w:t>
      </w:r>
      <w:r>
        <w:rPr>
          <w:rFonts w:ascii="Times New Roman" w:hAnsi="Times New Roman" w:cs="Times New Roman"/>
          <w:sz w:val="28"/>
          <w:szCs w:val="28"/>
        </w:rPr>
        <w:t>социальную х</w:t>
      </w:r>
      <w:r w:rsidR="00BC5ACA">
        <w:rPr>
          <w:rFonts w:ascii="Times New Roman" w:hAnsi="Times New Roman" w:cs="Times New Roman"/>
          <w:sz w:val="28"/>
          <w:szCs w:val="28"/>
        </w:rPr>
        <w:t>артию 1996 года. Эти две конвенции являются разными международными договорами, и документ 1996 года не отменил действие Хартии 1961 года. В связи с этим в настоящий момент существуют государства, для которых действует Хартия 1961 г.</w:t>
      </w:r>
      <w:r>
        <w:rPr>
          <w:rFonts w:ascii="Times New Roman" w:hAnsi="Times New Roman" w:cs="Times New Roman"/>
          <w:sz w:val="28"/>
          <w:szCs w:val="28"/>
        </w:rPr>
        <w:t xml:space="preserve"> </w:t>
      </w:r>
    </w:p>
    <w:p w:rsidR="00274D53" w:rsidRDefault="00274D53" w:rsidP="00932B3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Пересмотренная Европейская социальная хартия призвана, как следует из её преамбулы, «обновить и уточнить основное содержание Европейской социальной хартии с тем, чтобы учесть, в особенности, те существенные социальные изменения, которые произошли со времени принятия Хартии». В контексте рассматриваемой нами темы это имеет большое значение, постольку упоминания о защите прав лиц пожилого возраста появились именно в пересмотренной Хартии, и отразили социальные изменения, произошедшие со времени принятия Хартии 1961 года, а именно – осознание мировым сообществом необходимости особой защиты прав лиц пожилого возраста. Следует отметить, что в Хартии 1961 года уже содержатся положения, касающи</w:t>
      </w:r>
      <w:r w:rsidR="005E1CE2">
        <w:rPr>
          <w:rFonts w:ascii="Times New Roman" w:hAnsi="Times New Roman" w:cs="Times New Roman"/>
          <w:sz w:val="28"/>
          <w:szCs w:val="28"/>
        </w:rPr>
        <w:t xml:space="preserve">еся отдельно прав детей, женщин, инвалидов и трудящихся-мигрантов. </w:t>
      </w:r>
    </w:p>
    <w:p w:rsidR="005E1CE2" w:rsidRDefault="005E1CE2" w:rsidP="00932B3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настоящий момент участниками пересмотренной Европейской социальной хартии являются 34 государства, включая Россию</w:t>
      </w:r>
      <w:r>
        <w:rPr>
          <w:rStyle w:val="a6"/>
          <w:rFonts w:ascii="Times New Roman" w:hAnsi="Times New Roman" w:cs="Times New Roman"/>
          <w:sz w:val="28"/>
          <w:szCs w:val="28"/>
        </w:rPr>
        <w:footnoteReference w:id="35"/>
      </w:r>
      <w:r>
        <w:rPr>
          <w:rFonts w:ascii="Times New Roman" w:hAnsi="Times New Roman" w:cs="Times New Roman"/>
          <w:sz w:val="28"/>
          <w:szCs w:val="28"/>
        </w:rPr>
        <w:t>. Еще 9 государств ратифицировали Хартию 1961 года. Несмотря на то, что пожилые люди не являются фокусной группой, на защите прав которых стоит пересмотренная Хартия, определенные гарантии данной социальной группе даются. Рассмотрим их.</w:t>
      </w:r>
    </w:p>
    <w:p w:rsidR="00BC23F3" w:rsidRDefault="005E1CE2"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23 Части </w:t>
      </w:r>
      <w:r w:rsidRPr="005E1CE2">
        <w:rPr>
          <w:rFonts w:ascii="Times New Roman" w:hAnsi="Times New Roman" w:cs="Times New Roman"/>
          <w:sz w:val="28"/>
          <w:szCs w:val="28"/>
        </w:rPr>
        <w:t>1</w:t>
      </w:r>
      <w:r>
        <w:rPr>
          <w:rFonts w:ascii="Times New Roman" w:hAnsi="Times New Roman" w:cs="Times New Roman"/>
          <w:sz w:val="28"/>
          <w:szCs w:val="28"/>
        </w:rPr>
        <w:t xml:space="preserve"> Хартии говорит о праве каждого лица пожилого возраста на социальную защиту. Это общая часть Хартии, далее права конкретизируются в статье 23. В соответствии с указанной статьей, государства</w:t>
      </w:r>
      <w:r w:rsidR="00BC23F3">
        <w:rPr>
          <w:rFonts w:ascii="Times New Roman" w:hAnsi="Times New Roman" w:cs="Times New Roman"/>
          <w:sz w:val="28"/>
          <w:szCs w:val="28"/>
        </w:rPr>
        <w:t xml:space="preserve"> обязуются </w:t>
      </w:r>
      <w:r w:rsidR="00BC23F3" w:rsidRPr="00BC23F3">
        <w:rPr>
          <w:rFonts w:ascii="Times New Roman" w:hAnsi="Times New Roman" w:cs="Times New Roman"/>
          <w:sz w:val="28"/>
          <w:szCs w:val="28"/>
        </w:rPr>
        <w:t>принимать или поощрять надлежащие меры, направленные, в частности на то, чтобы</w:t>
      </w:r>
      <w:r w:rsidR="00BC23F3">
        <w:rPr>
          <w:rFonts w:ascii="Times New Roman" w:hAnsi="Times New Roman" w:cs="Times New Roman"/>
          <w:sz w:val="28"/>
          <w:szCs w:val="28"/>
        </w:rPr>
        <w:t>:</w:t>
      </w:r>
    </w:p>
    <w:p w:rsidR="00BC23F3" w:rsidRDefault="00BC23F3"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предоставить лицам пожилого возраста возможность оставаться полноценными членами общества так долго, насколько это возможно;</w:t>
      </w:r>
    </w:p>
    <w:p w:rsidR="00BC23F3" w:rsidRDefault="00BC23F3"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w:t>
      </w:r>
      <w:r w:rsidRPr="00BC23F3">
        <w:rPr>
          <w:rFonts w:ascii="Times New Roman" w:hAnsi="Times New Roman" w:cs="Times New Roman"/>
          <w:sz w:val="28"/>
          <w:szCs w:val="28"/>
        </w:rPr>
        <w:t>редоставить лицам пожилого возраста возможность свободно выбирать свой образ жизни и вести независимое существование в привычной для них обстановке до тех пор, пока они желают и могут делать это</w:t>
      </w:r>
      <w:r>
        <w:rPr>
          <w:rFonts w:ascii="Times New Roman" w:hAnsi="Times New Roman" w:cs="Times New Roman"/>
          <w:sz w:val="28"/>
          <w:szCs w:val="28"/>
        </w:rPr>
        <w:t>;</w:t>
      </w:r>
    </w:p>
    <w:p w:rsidR="00BC23F3" w:rsidRDefault="00BC23F3"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BC23F3">
        <w:rPr>
          <w:rFonts w:ascii="Times New Roman" w:hAnsi="Times New Roman" w:cs="Times New Roman"/>
          <w:sz w:val="28"/>
          <w:szCs w:val="28"/>
        </w:rPr>
        <w:t>гарантировать поддержку лицам пожилого возраста, проживающим в учреждениях для лиц пожилого возраста, при соблюдении неприкосновенности их частной жизни, а также их участие в принятии решений, касающихся условий жизни в таких учреждениях</w:t>
      </w:r>
      <w:r>
        <w:rPr>
          <w:rFonts w:ascii="Times New Roman" w:hAnsi="Times New Roman" w:cs="Times New Roman"/>
          <w:sz w:val="28"/>
          <w:szCs w:val="28"/>
        </w:rPr>
        <w:t xml:space="preserve">. </w:t>
      </w:r>
    </w:p>
    <w:p w:rsidR="00BC23F3" w:rsidRDefault="00BC23F3"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Первая цель, обозначенная в статье 23 Хартии – предоставить пожилым людям возможность оставаться полноценными членами общества максимально долго. Обеспечить достижение этой цели предполагается путем обеспечения достаточных средств (очевидно, имеются в виду не столько финансовые средства, сколько возможности – авт.), позволяющих вести достойную жизнь и играть активную роль в политической, общественной и культурной жизни. Кроме того, есть необходимость обеспечить пожилых людей информацией об имеющихся услугах и льготах, и о возможностях пользоваться этими льготами. </w:t>
      </w:r>
    </w:p>
    <w:p w:rsidR="00BC23F3" w:rsidRDefault="00BC23F3"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Вторая цель – предоставить пожилым людям возможность выбирать свой образ жизни и вести независимое существование. Достижение этой цели предполагается </w:t>
      </w:r>
      <w:r w:rsidR="003E19C9">
        <w:rPr>
          <w:rFonts w:ascii="Times New Roman" w:hAnsi="Times New Roman" w:cs="Times New Roman"/>
          <w:sz w:val="28"/>
          <w:szCs w:val="28"/>
        </w:rPr>
        <w:t>обеспечить за счет предоставления лицам пожилого возраста жилья, соответствующего потребностям и состоянию здоровья пожилых людей, а также за счет предоставления медицинского обслуживания и ухода в соответствии с их состоянием.</w:t>
      </w:r>
    </w:p>
    <w:p w:rsidR="003E19C9" w:rsidRDefault="003E19C9"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Третья цель, обозначенная в статье 23 Хартии – гарантировать дополнительную поддержку лицам пожилого возраста, постоянно проживающим в учреждениях для лиц пожилого возраста, в частности обеспечить неприкосновенность их частной жизни. Как уже отмечалось, условия проживания в таких учреждениях зачастую не соотносятся с понятием о достоинстве, поэтому закрепление необходимости поддержки пожилых людей, проживающих в «домах престарелых» на уровне международного договора, безусловно, имеет большое значение. </w:t>
      </w:r>
    </w:p>
    <w:p w:rsidR="003E19C9" w:rsidRDefault="003E19C9"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Очевидно, что защита прав пожилых людей в Европейской социальной хартии (пересмотренной) имеет упрощенный характер</w:t>
      </w:r>
      <w:r w:rsidR="00390CA0">
        <w:rPr>
          <w:rFonts w:ascii="Times New Roman" w:hAnsi="Times New Roman" w:cs="Times New Roman"/>
          <w:sz w:val="28"/>
          <w:szCs w:val="28"/>
        </w:rPr>
        <w:t xml:space="preserve">, и сосредотачивается в основном на материальных аспектах: льготах, жилищных проблемах, медицинском обслуживании. Речи о необходимости социализации пожилых людей, необходимости обеспечения их безопасности, о формировании в обществе благоприятного образа этой социальной группы не идет (тем временем этим проблемам посвящены целые разделы Мадридского международного плана действий по проблемам старения). Однако это представляется логичным: Хартия является не декларацией, положения которой носят рекомендательный характер, а международным договором, обязательным к исполнению всеми участниками, в связи с чем общие формулировки, которые можно позволить в документе, не имеющим обязательной силы, в ней неуместны. Кроме того, на момент составления Хартии приоритетными виделись базовые права пожилых людей, без обеспечения которых какая-либо социализация лиц пожилого возраста не может быть осуществлена. </w:t>
      </w:r>
    </w:p>
    <w:p w:rsidR="00390CA0" w:rsidRDefault="00390CA0"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Само собой, поскольку мы говорим о международном договоре, имеющим обязательную юридическую силу, стоит сказать и о механизме контроля за осуществлением обязательств, содержащихся в нем и принятым на себя государствами, ратифицировавшими Хартию. </w:t>
      </w:r>
      <w:r w:rsidR="00662AEA">
        <w:rPr>
          <w:rFonts w:ascii="Times New Roman" w:hAnsi="Times New Roman" w:cs="Times New Roman"/>
          <w:sz w:val="28"/>
          <w:szCs w:val="28"/>
        </w:rPr>
        <w:t xml:space="preserve">Часть </w:t>
      </w:r>
      <w:r w:rsidR="00662AEA">
        <w:rPr>
          <w:rFonts w:ascii="Times New Roman" w:hAnsi="Times New Roman" w:cs="Times New Roman"/>
          <w:sz w:val="28"/>
          <w:szCs w:val="28"/>
          <w:lang w:val="en-US"/>
        </w:rPr>
        <w:t>IV</w:t>
      </w:r>
      <w:r w:rsidR="00662AEA" w:rsidRPr="00662AEA">
        <w:rPr>
          <w:rFonts w:ascii="Times New Roman" w:hAnsi="Times New Roman" w:cs="Times New Roman"/>
          <w:sz w:val="28"/>
          <w:szCs w:val="28"/>
        </w:rPr>
        <w:t xml:space="preserve"> </w:t>
      </w:r>
      <w:r w:rsidR="00662AEA">
        <w:rPr>
          <w:rFonts w:ascii="Times New Roman" w:hAnsi="Times New Roman" w:cs="Times New Roman"/>
          <w:sz w:val="28"/>
          <w:szCs w:val="28"/>
        </w:rPr>
        <w:t xml:space="preserve">Хартии 1996 г. Говорит о том, что осуществление правовых обязательств, содержащихся в Хартии, подлежит такому же контролю, что и в Европейской социальной </w:t>
      </w:r>
      <w:r w:rsidR="00662AEA">
        <w:rPr>
          <w:rFonts w:ascii="Times New Roman" w:hAnsi="Times New Roman" w:cs="Times New Roman"/>
          <w:sz w:val="28"/>
          <w:szCs w:val="28"/>
        </w:rPr>
        <w:lastRenderedPageBreak/>
        <w:t>хартии (1961 г.). Однако в Хартии 1961 г. не содержится каких-либо положений, предусматривающих ответственность государств за несоблюдение каких-либо обязательств, принятых на себя государствами (тут стоит сказат</w:t>
      </w:r>
      <w:r w:rsidR="00B93B25">
        <w:rPr>
          <w:rFonts w:ascii="Times New Roman" w:hAnsi="Times New Roman" w:cs="Times New Roman"/>
          <w:sz w:val="28"/>
          <w:szCs w:val="28"/>
        </w:rPr>
        <w:t>ь о том, что Хартию, как 1961 года</w:t>
      </w:r>
      <w:r w:rsidR="00662AEA">
        <w:rPr>
          <w:rFonts w:ascii="Times New Roman" w:hAnsi="Times New Roman" w:cs="Times New Roman"/>
          <w:sz w:val="28"/>
          <w:szCs w:val="28"/>
        </w:rPr>
        <w:t>, так и пересмотренную 1996 г</w:t>
      </w:r>
      <w:r w:rsidR="00B93B25">
        <w:rPr>
          <w:rFonts w:ascii="Times New Roman" w:hAnsi="Times New Roman" w:cs="Times New Roman"/>
          <w:sz w:val="28"/>
          <w:szCs w:val="28"/>
        </w:rPr>
        <w:t>ода</w:t>
      </w:r>
      <w:r w:rsidR="00662AEA">
        <w:rPr>
          <w:rFonts w:ascii="Times New Roman" w:hAnsi="Times New Roman" w:cs="Times New Roman"/>
          <w:sz w:val="28"/>
          <w:szCs w:val="28"/>
        </w:rPr>
        <w:t>, государства могут ратифицировать частично). Существует также Дополнительный протокол к Европейской социальной хартии, вводящий систему коллективных жалоб (</w:t>
      </w:r>
      <w:r w:rsidR="00662AEA">
        <w:rPr>
          <w:rFonts w:ascii="Times New Roman" w:hAnsi="Times New Roman" w:cs="Times New Roman"/>
          <w:sz w:val="28"/>
          <w:szCs w:val="28"/>
          <w:lang w:val="en-US"/>
        </w:rPr>
        <w:t>Ad</w:t>
      </w:r>
      <w:proofErr w:type="spellStart"/>
      <w:r w:rsidR="00662AEA" w:rsidRPr="00662AEA">
        <w:rPr>
          <w:rFonts w:ascii="Times New Roman" w:hAnsi="Times New Roman" w:cs="Times New Roman"/>
          <w:sz w:val="28"/>
          <w:szCs w:val="28"/>
        </w:rPr>
        <w:t>ditional</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Protocol</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to</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the</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European</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Social</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Charter</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Providing</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for</w:t>
      </w:r>
      <w:proofErr w:type="spellEnd"/>
      <w:r w:rsidR="00662AEA" w:rsidRPr="00662AEA">
        <w:rPr>
          <w:rFonts w:ascii="Times New Roman" w:hAnsi="Times New Roman" w:cs="Times New Roman"/>
          <w:sz w:val="28"/>
          <w:szCs w:val="28"/>
        </w:rPr>
        <w:t xml:space="preserve"> a </w:t>
      </w:r>
      <w:proofErr w:type="spellStart"/>
      <w:r w:rsidR="00662AEA" w:rsidRPr="00662AEA">
        <w:rPr>
          <w:rFonts w:ascii="Times New Roman" w:hAnsi="Times New Roman" w:cs="Times New Roman"/>
          <w:sz w:val="28"/>
          <w:szCs w:val="28"/>
        </w:rPr>
        <w:t>System</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of</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Collective</w:t>
      </w:r>
      <w:proofErr w:type="spellEnd"/>
      <w:r w:rsidR="00662AEA" w:rsidRPr="00662AEA">
        <w:rPr>
          <w:rFonts w:ascii="Times New Roman" w:hAnsi="Times New Roman" w:cs="Times New Roman"/>
          <w:sz w:val="28"/>
          <w:szCs w:val="28"/>
        </w:rPr>
        <w:t xml:space="preserve"> </w:t>
      </w:r>
      <w:proofErr w:type="spellStart"/>
      <w:r w:rsidR="00662AEA" w:rsidRPr="00662AEA">
        <w:rPr>
          <w:rFonts w:ascii="Times New Roman" w:hAnsi="Times New Roman" w:cs="Times New Roman"/>
          <w:sz w:val="28"/>
          <w:szCs w:val="28"/>
        </w:rPr>
        <w:t>Complaints</w:t>
      </w:r>
      <w:proofErr w:type="spellEnd"/>
      <w:r w:rsidR="00662AEA">
        <w:rPr>
          <w:rStyle w:val="a6"/>
          <w:rFonts w:ascii="Times New Roman" w:hAnsi="Times New Roman" w:cs="Times New Roman"/>
          <w:sz w:val="28"/>
          <w:szCs w:val="28"/>
        </w:rPr>
        <w:footnoteReference w:id="36"/>
      </w:r>
      <w:r w:rsidR="00B93B25" w:rsidRPr="00B93B25">
        <w:rPr>
          <w:rFonts w:ascii="Times New Roman" w:hAnsi="Times New Roman" w:cs="Times New Roman"/>
          <w:sz w:val="28"/>
          <w:szCs w:val="28"/>
        </w:rPr>
        <w:t>)</w:t>
      </w:r>
      <w:r w:rsidR="00B93B25">
        <w:rPr>
          <w:rFonts w:ascii="Times New Roman" w:hAnsi="Times New Roman" w:cs="Times New Roman"/>
          <w:sz w:val="28"/>
          <w:szCs w:val="28"/>
        </w:rPr>
        <w:t xml:space="preserve">. Государства-участники этого Протокола признают за определенными организациями подавать жалобы на ненадлежащее выполнение Хартии (речь идет как о Хартии 1961 года, так и о пересмотренной Хартии 1996 года). Жалоба попадает в Комитет независимых экспертов, который рассматривает вопрос о приемлемости жалобы и о наличии в действиях государства-участника Хартии нарушения её положений. По итогам рассмотрения жалобы составляется доклад, который передается Комитету министров (Совета Европы). В случае, если Комитет независимых экспертов признает неудовлетворительное выполнение обязательств из Хартии, Комитет министров </w:t>
      </w:r>
      <w:r w:rsidR="005C337A">
        <w:rPr>
          <w:rFonts w:ascii="Times New Roman" w:hAnsi="Times New Roman" w:cs="Times New Roman"/>
          <w:sz w:val="28"/>
          <w:szCs w:val="28"/>
        </w:rPr>
        <w:t xml:space="preserve">принимает большинством в две трети от поданных голосов рекомендацию в адрес государства, допустившего нарушение обязательств из Хартии. Данное государство при этом обязано дать информацию о принятых мерах по выполнению рекомендации Комитета министров путем направления доклада Генеральному секретарю Совета Европы. </w:t>
      </w:r>
    </w:p>
    <w:p w:rsidR="005C337A" w:rsidRDefault="005C337A"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предусмотренная Дополнительным протоколом процедура едва ли обеспечивает надлежащим образом защиту прав рассматриваемой нами группы лиц – лиц пожилого возраста. Дело в том, что существует исчерпывающий круг субъектов, уполномоченных на подачу описываемых коллективных жалоб: это международные организации работодателей и работников, а также иные международные неправительственные организации, </w:t>
      </w:r>
      <w:r>
        <w:rPr>
          <w:rFonts w:ascii="Times New Roman" w:hAnsi="Times New Roman" w:cs="Times New Roman"/>
          <w:sz w:val="28"/>
          <w:szCs w:val="28"/>
        </w:rPr>
        <w:lastRenderedPageBreak/>
        <w:t xml:space="preserve">наделенные консультативным статусом при Совете Европы, а также национальные представительные организации работодателей и работников. Таким образом, акцент сделан именно на контроль за соблюдением обязательств в сфере трудовых отношений, о которых </w:t>
      </w:r>
      <w:r w:rsidR="00A4189B">
        <w:rPr>
          <w:rFonts w:ascii="Times New Roman" w:hAnsi="Times New Roman" w:cs="Times New Roman"/>
          <w:sz w:val="28"/>
          <w:szCs w:val="28"/>
        </w:rPr>
        <w:t xml:space="preserve">в статье </w:t>
      </w:r>
      <w:r>
        <w:rPr>
          <w:rFonts w:ascii="Times New Roman" w:hAnsi="Times New Roman" w:cs="Times New Roman"/>
          <w:sz w:val="28"/>
          <w:szCs w:val="28"/>
        </w:rPr>
        <w:t xml:space="preserve">23 Хартии 1996 года </w:t>
      </w:r>
      <w:r w:rsidR="00A4189B">
        <w:rPr>
          <w:rFonts w:ascii="Times New Roman" w:hAnsi="Times New Roman" w:cs="Times New Roman"/>
          <w:sz w:val="28"/>
          <w:szCs w:val="28"/>
        </w:rPr>
        <w:t xml:space="preserve">ничего не говорится. </w:t>
      </w:r>
    </w:p>
    <w:p w:rsidR="00A4189B" w:rsidRDefault="00A4189B"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том, что Европейская социальная хартия (пересмотренная) стала первым международным договором, включившим в перечень защищаемых прав обособленно права лиц пожилого возраста, данный документ не содержит всеобъемлющих гарантий прав пожилых людей, и рассматривает их права </w:t>
      </w:r>
      <w:r>
        <w:rPr>
          <w:rFonts w:ascii="Times New Roman" w:hAnsi="Times New Roman" w:cs="Times New Roman"/>
          <w:sz w:val="28"/>
          <w:szCs w:val="28"/>
          <w:lang w:val="en-US"/>
        </w:rPr>
        <w:t>inter</w:t>
      </w:r>
      <w:r w:rsidRPr="00A4189B">
        <w:rPr>
          <w:rFonts w:ascii="Times New Roman" w:hAnsi="Times New Roman" w:cs="Times New Roman"/>
          <w:sz w:val="28"/>
          <w:szCs w:val="28"/>
        </w:rPr>
        <w:t xml:space="preserve"> </w:t>
      </w:r>
      <w:r>
        <w:rPr>
          <w:rFonts w:ascii="Times New Roman" w:hAnsi="Times New Roman" w:cs="Times New Roman"/>
          <w:sz w:val="28"/>
          <w:szCs w:val="28"/>
          <w:lang w:val="en-US"/>
        </w:rPr>
        <w:t>alia</w:t>
      </w:r>
      <w:r w:rsidRPr="00A4189B">
        <w:rPr>
          <w:rFonts w:ascii="Times New Roman" w:hAnsi="Times New Roman" w:cs="Times New Roman"/>
          <w:sz w:val="28"/>
          <w:szCs w:val="28"/>
        </w:rPr>
        <w:t xml:space="preserve">. </w:t>
      </w:r>
    </w:p>
    <w:p w:rsidR="00A4189B" w:rsidRDefault="00A4189B"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Следующий рассматриваемый нами международный договор уже целиком посвящен защите прав пожилых людей. Речь идет о Межамериканской конвенции о защи</w:t>
      </w:r>
      <w:r w:rsidR="00DF1EAD">
        <w:rPr>
          <w:rFonts w:ascii="Times New Roman" w:hAnsi="Times New Roman" w:cs="Times New Roman"/>
          <w:sz w:val="28"/>
          <w:szCs w:val="28"/>
        </w:rPr>
        <w:t>те прав пожилых людей (</w:t>
      </w:r>
      <w:r w:rsidR="00DF1EAD">
        <w:rPr>
          <w:rFonts w:ascii="Times New Roman" w:hAnsi="Times New Roman" w:cs="Times New Roman"/>
          <w:sz w:val="28"/>
          <w:szCs w:val="28"/>
          <w:lang w:val="en-US"/>
        </w:rPr>
        <w:t>Inter</w:t>
      </w:r>
      <w:r w:rsidR="00DF1EAD" w:rsidRPr="005D1CE2">
        <w:rPr>
          <w:rFonts w:ascii="Times New Roman" w:hAnsi="Times New Roman" w:cs="Times New Roman"/>
          <w:sz w:val="28"/>
          <w:szCs w:val="28"/>
        </w:rPr>
        <w:t>-</w:t>
      </w:r>
      <w:r w:rsidR="00DF1EAD">
        <w:rPr>
          <w:rFonts w:ascii="Times New Roman" w:hAnsi="Times New Roman" w:cs="Times New Roman"/>
          <w:sz w:val="28"/>
          <w:szCs w:val="28"/>
          <w:lang w:val="en-US"/>
        </w:rPr>
        <w:t>American</w:t>
      </w:r>
      <w:r w:rsidR="00DF1EAD" w:rsidRPr="005D1CE2">
        <w:rPr>
          <w:rFonts w:ascii="Times New Roman" w:hAnsi="Times New Roman" w:cs="Times New Roman"/>
          <w:sz w:val="28"/>
          <w:szCs w:val="28"/>
        </w:rPr>
        <w:t xml:space="preserve"> </w:t>
      </w:r>
      <w:r w:rsidR="00DF1EAD">
        <w:rPr>
          <w:rFonts w:ascii="Times New Roman" w:hAnsi="Times New Roman" w:cs="Times New Roman"/>
          <w:sz w:val="28"/>
          <w:szCs w:val="28"/>
          <w:lang w:val="en-US"/>
        </w:rPr>
        <w:t>Convention</w:t>
      </w:r>
      <w:r w:rsidR="00DF1EAD" w:rsidRPr="005D1CE2">
        <w:rPr>
          <w:rFonts w:ascii="Times New Roman" w:hAnsi="Times New Roman" w:cs="Times New Roman"/>
          <w:sz w:val="28"/>
          <w:szCs w:val="28"/>
        </w:rPr>
        <w:t xml:space="preserve"> </w:t>
      </w:r>
      <w:r w:rsidR="00DF1EAD">
        <w:rPr>
          <w:rFonts w:ascii="Times New Roman" w:hAnsi="Times New Roman" w:cs="Times New Roman"/>
          <w:sz w:val="28"/>
          <w:szCs w:val="28"/>
          <w:lang w:val="en-US"/>
        </w:rPr>
        <w:t>on</w:t>
      </w:r>
      <w:r w:rsidR="00DF1EAD" w:rsidRPr="005D1CE2">
        <w:rPr>
          <w:rFonts w:ascii="Times New Roman" w:hAnsi="Times New Roman" w:cs="Times New Roman"/>
          <w:sz w:val="28"/>
          <w:szCs w:val="28"/>
        </w:rPr>
        <w:t xml:space="preserve"> </w:t>
      </w:r>
      <w:r w:rsidR="00DF1EAD">
        <w:rPr>
          <w:rFonts w:ascii="Times New Roman" w:hAnsi="Times New Roman" w:cs="Times New Roman"/>
          <w:sz w:val="28"/>
          <w:szCs w:val="28"/>
          <w:lang w:val="en-US"/>
        </w:rPr>
        <w:t>protecting</w:t>
      </w:r>
      <w:r w:rsidR="00DF1EAD" w:rsidRPr="005D1CE2">
        <w:rPr>
          <w:rFonts w:ascii="Times New Roman" w:hAnsi="Times New Roman" w:cs="Times New Roman"/>
          <w:sz w:val="28"/>
          <w:szCs w:val="28"/>
        </w:rPr>
        <w:t xml:space="preserve"> </w:t>
      </w:r>
      <w:r w:rsidR="00DF1EAD">
        <w:rPr>
          <w:rFonts w:ascii="Times New Roman" w:hAnsi="Times New Roman" w:cs="Times New Roman"/>
          <w:sz w:val="28"/>
          <w:szCs w:val="28"/>
          <w:lang w:val="en-US"/>
        </w:rPr>
        <w:t>the</w:t>
      </w:r>
      <w:r w:rsidR="00DF1EAD" w:rsidRPr="005D1CE2">
        <w:rPr>
          <w:rFonts w:ascii="Times New Roman" w:hAnsi="Times New Roman" w:cs="Times New Roman"/>
          <w:sz w:val="28"/>
          <w:szCs w:val="28"/>
        </w:rPr>
        <w:t xml:space="preserve"> </w:t>
      </w:r>
      <w:r w:rsidR="00DF1EAD">
        <w:rPr>
          <w:rFonts w:ascii="Times New Roman" w:hAnsi="Times New Roman" w:cs="Times New Roman"/>
          <w:sz w:val="28"/>
          <w:szCs w:val="28"/>
          <w:lang w:val="en-US"/>
        </w:rPr>
        <w:t>human</w:t>
      </w:r>
      <w:r w:rsidR="00DF1EAD" w:rsidRPr="005D1CE2">
        <w:rPr>
          <w:rFonts w:ascii="Times New Roman" w:hAnsi="Times New Roman" w:cs="Times New Roman"/>
          <w:sz w:val="28"/>
          <w:szCs w:val="28"/>
        </w:rPr>
        <w:t xml:space="preserve"> </w:t>
      </w:r>
      <w:r w:rsidR="00DF1EAD">
        <w:rPr>
          <w:rFonts w:ascii="Times New Roman" w:hAnsi="Times New Roman" w:cs="Times New Roman"/>
          <w:sz w:val="28"/>
          <w:szCs w:val="28"/>
          <w:lang w:val="en-US"/>
        </w:rPr>
        <w:t>rights</w:t>
      </w:r>
      <w:r w:rsidR="00DF1EAD" w:rsidRPr="005D1CE2">
        <w:rPr>
          <w:rFonts w:ascii="Times New Roman" w:hAnsi="Times New Roman" w:cs="Times New Roman"/>
          <w:sz w:val="28"/>
          <w:szCs w:val="28"/>
        </w:rPr>
        <w:t xml:space="preserve"> </w:t>
      </w:r>
      <w:r w:rsidR="00DF1EAD">
        <w:rPr>
          <w:rFonts w:ascii="Times New Roman" w:hAnsi="Times New Roman" w:cs="Times New Roman"/>
          <w:sz w:val="28"/>
          <w:szCs w:val="28"/>
          <w:lang w:val="en-US"/>
        </w:rPr>
        <w:t>of</w:t>
      </w:r>
      <w:r w:rsidR="00DF1EAD" w:rsidRPr="005D1CE2">
        <w:rPr>
          <w:rFonts w:ascii="Times New Roman" w:hAnsi="Times New Roman" w:cs="Times New Roman"/>
          <w:sz w:val="28"/>
          <w:szCs w:val="28"/>
        </w:rPr>
        <w:t xml:space="preserve"> </w:t>
      </w:r>
      <w:r w:rsidR="00DF1EAD">
        <w:rPr>
          <w:rFonts w:ascii="Times New Roman" w:hAnsi="Times New Roman" w:cs="Times New Roman"/>
          <w:sz w:val="28"/>
          <w:szCs w:val="28"/>
          <w:lang w:val="en-US"/>
        </w:rPr>
        <w:t>older</w:t>
      </w:r>
      <w:r w:rsidR="00DF1EAD" w:rsidRPr="005D1CE2">
        <w:rPr>
          <w:rFonts w:ascii="Times New Roman" w:hAnsi="Times New Roman" w:cs="Times New Roman"/>
          <w:sz w:val="28"/>
          <w:szCs w:val="28"/>
        </w:rPr>
        <w:t xml:space="preserve"> </w:t>
      </w:r>
      <w:r w:rsidR="00DF1EAD">
        <w:rPr>
          <w:rFonts w:ascii="Times New Roman" w:hAnsi="Times New Roman" w:cs="Times New Roman"/>
          <w:sz w:val="28"/>
          <w:szCs w:val="28"/>
          <w:lang w:val="en-US"/>
        </w:rPr>
        <w:t>persons</w:t>
      </w:r>
      <w:r w:rsidR="00DF1EAD">
        <w:rPr>
          <w:rFonts w:ascii="Times New Roman" w:hAnsi="Times New Roman" w:cs="Times New Roman"/>
          <w:sz w:val="28"/>
          <w:szCs w:val="28"/>
        </w:rPr>
        <w:t>)</w:t>
      </w:r>
      <w:r w:rsidR="005749FD">
        <w:rPr>
          <w:rFonts w:ascii="Times New Roman" w:hAnsi="Times New Roman" w:cs="Times New Roman"/>
          <w:sz w:val="28"/>
          <w:szCs w:val="28"/>
        </w:rPr>
        <w:t>, принятой в рамках Организации Американских Государств</w:t>
      </w:r>
      <w:r w:rsidR="00DF1EAD">
        <w:rPr>
          <w:rFonts w:ascii="Times New Roman" w:hAnsi="Times New Roman" w:cs="Times New Roman"/>
          <w:sz w:val="28"/>
          <w:szCs w:val="28"/>
        </w:rPr>
        <w:t xml:space="preserve">. Оговоримся, что в настоящий момент указанная Конвенция не вступила в силу, поскольку отсутствуют ратифицировавшие её государства. На сегодня эту Конвенцию подписало 5 государств: Аргентина, Бразилия, Чили, </w:t>
      </w:r>
      <w:proofErr w:type="spellStart"/>
      <w:r w:rsidR="00DF1EAD">
        <w:rPr>
          <w:rFonts w:ascii="Times New Roman" w:hAnsi="Times New Roman" w:cs="Times New Roman"/>
          <w:sz w:val="28"/>
          <w:szCs w:val="28"/>
        </w:rPr>
        <w:t>Коста</w:t>
      </w:r>
      <w:proofErr w:type="spellEnd"/>
      <w:r w:rsidR="00DF1EAD">
        <w:rPr>
          <w:rFonts w:ascii="Times New Roman" w:hAnsi="Times New Roman" w:cs="Times New Roman"/>
          <w:sz w:val="28"/>
          <w:szCs w:val="28"/>
        </w:rPr>
        <w:t xml:space="preserve"> </w:t>
      </w:r>
      <w:proofErr w:type="spellStart"/>
      <w:r w:rsidR="00DF1EAD">
        <w:rPr>
          <w:rFonts w:ascii="Times New Roman" w:hAnsi="Times New Roman" w:cs="Times New Roman"/>
          <w:sz w:val="28"/>
          <w:szCs w:val="28"/>
        </w:rPr>
        <w:t>Рика</w:t>
      </w:r>
      <w:proofErr w:type="spellEnd"/>
      <w:r w:rsidR="00DF1EAD">
        <w:rPr>
          <w:rFonts w:ascii="Times New Roman" w:hAnsi="Times New Roman" w:cs="Times New Roman"/>
          <w:sz w:val="28"/>
          <w:szCs w:val="28"/>
        </w:rPr>
        <w:t xml:space="preserve"> и Уругвай</w:t>
      </w:r>
      <w:r w:rsidR="00DF1EAD">
        <w:rPr>
          <w:rStyle w:val="a6"/>
          <w:rFonts w:ascii="Times New Roman" w:hAnsi="Times New Roman" w:cs="Times New Roman"/>
          <w:sz w:val="28"/>
          <w:szCs w:val="28"/>
        </w:rPr>
        <w:footnoteReference w:id="37"/>
      </w:r>
      <w:r w:rsidR="00DF1EAD">
        <w:rPr>
          <w:rFonts w:ascii="Times New Roman" w:hAnsi="Times New Roman" w:cs="Times New Roman"/>
          <w:sz w:val="28"/>
          <w:szCs w:val="28"/>
        </w:rPr>
        <w:t xml:space="preserve">. Однако сомнений в том, что рано или поздно конвенция станет действующим международным договором, нет. Её значение в контексте защиты прав лиц пожилого возраста сложно переоценить: Конвенция является первым международным договором, целиком посвященным проблемам обеспечения достойного жизненного уровня пожилых людей. </w:t>
      </w:r>
    </w:p>
    <w:p w:rsidR="00DF1EAD" w:rsidRDefault="00DF1EAD"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Преамбула конвенции закрепляет следующие принципы: во-первых, пожилые люди имеют те же права, что и все остальные, включая право не подвергаться </w:t>
      </w:r>
      <w:r w:rsidR="00D609E5">
        <w:rPr>
          <w:rFonts w:ascii="Times New Roman" w:hAnsi="Times New Roman" w:cs="Times New Roman"/>
          <w:sz w:val="28"/>
          <w:szCs w:val="28"/>
        </w:rPr>
        <w:t xml:space="preserve">дискриминации по возрастному признаку, а также право не подвергаться насилию; во-вторых, право пожилых людей продолжать полноценной, независимой и самостоятельной жизнью, активно участвуя в </w:t>
      </w:r>
      <w:r w:rsidR="00D609E5">
        <w:rPr>
          <w:rFonts w:ascii="Times New Roman" w:hAnsi="Times New Roman" w:cs="Times New Roman"/>
          <w:sz w:val="28"/>
          <w:szCs w:val="28"/>
        </w:rPr>
        <w:lastRenderedPageBreak/>
        <w:t xml:space="preserve">экономической, социальной, культурной и политической сферах жизни общества. Конвенцией устанавливаются некоторые определения, необходимые для преодоления возможных разночтений участниками Конвенции. Наиболее интересными представляются определения понятий «активное и здоровое старение» и «пожилой человек». Установление на уровне международного договора понятия активного и здорового старения ценно тем, что Конвенция не сосредотачивается на гарантиях предоставления пожилым людям определенных материальных благ, а обозначает как одну из главных целей именно обеспечения активного и здорового старения. Под ним понимается уже упоминаемая ранее интеграция пожилых людей в общественную жизнь, </w:t>
      </w:r>
      <w:r w:rsidR="00FC6A9C">
        <w:rPr>
          <w:rFonts w:ascii="Times New Roman" w:hAnsi="Times New Roman" w:cs="Times New Roman"/>
          <w:sz w:val="28"/>
          <w:szCs w:val="28"/>
        </w:rPr>
        <w:t>и обеспечение им возможности оставаться активными участниками их семей, общин и народов. Установление понятия «пожилой человек» на уровне Конвенции также исключает какие-либо разночтения и отнесение прав, охраняемых Конвенцией, к различным группам людей в разных государствах-участниках. К пожилым, согласно Конвенции, относятся люди старше 60 лет, кроме случаев, когда национальным законодательством установлен другой минимальный возраст. Однако в любом случае этот возраст не может превышать 65 лет. Очевидно, под «минимальным возрастом, установленным национальным законодательством», имеется в виду возраст, при достижении которого человеку начинает вы</w:t>
      </w:r>
      <w:r w:rsidR="00815E7B">
        <w:rPr>
          <w:rFonts w:ascii="Times New Roman" w:hAnsi="Times New Roman" w:cs="Times New Roman"/>
          <w:sz w:val="28"/>
          <w:szCs w:val="28"/>
        </w:rPr>
        <w:t xml:space="preserve">плачиваться пенсия по старости. </w:t>
      </w:r>
    </w:p>
    <w:p w:rsidR="00815E7B" w:rsidRDefault="00815E7B"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Обратимся к основным правам, гарантируемым пожилым людям в соответствии с Конвенцией. В первую очередь, Конвенция говорит о недопущении дискриминации (во всех аспектах) по причине возраста (ст. 5). Также в числе первых Конвенция говорит о праве на жизнь и достоинство в старости (ст. 6), праве на независимость и автономию (ст. 7), право на участие в жизни общества (ст. 8). В целом о необходимости обеспечения пожилым людям этих прав говорится и в Принципах ООН в отношении пожилых людей, и в Мадридском международном плане действий по про</w:t>
      </w:r>
      <w:r w:rsidR="000D470B">
        <w:rPr>
          <w:rFonts w:ascii="Times New Roman" w:hAnsi="Times New Roman" w:cs="Times New Roman"/>
          <w:sz w:val="28"/>
          <w:szCs w:val="28"/>
        </w:rPr>
        <w:t xml:space="preserve">блемам старения, однако ценность гарантий этих прав Конвенцией заключается в обязательной </w:t>
      </w:r>
      <w:r w:rsidR="000D470B">
        <w:rPr>
          <w:rFonts w:ascii="Times New Roman" w:hAnsi="Times New Roman" w:cs="Times New Roman"/>
          <w:sz w:val="28"/>
          <w:szCs w:val="28"/>
        </w:rPr>
        <w:lastRenderedPageBreak/>
        <w:t xml:space="preserve">юридической силе данного документа, и в возможности контроля за её соблюдением государствами-участниками. Особое внимание уделено также правам пожилых людей в области здравоохранения, в частности, на необходимости гарантий прав пожилых людей выражать свободное и осознанное согласие при осуществлении любого медицинского лечения. Гарантирует Конвенция и права пожилых людей на социальное обеспечение и труд. Предоставление социального обеспечения при этом, как и следовало ожидать, осуществляется в соответствии с внутренним законодательством. Право на труд подразумевает, прежде всего, равные права и возможности для пожилых людей в области трудовых отношений в сравнении с более молодыми работниками (или кандидатами </w:t>
      </w:r>
      <w:r w:rsidR="008D70D1">
        <w:rPr>
          <w:rFonts w:ascii="Times New Roman" w:hAnsi="Times New Roman" w:cs="Times New Roman"/>
          <w:sz w:val="28"/>
          <w:szCs w:val="28"/>
        </w:rPr>
        <w:t xml:space="preserve">при приеме на работу). Это не все права, гарантируемые пожилым людям Конвенцией, но остальные права являются правами человека в целом, и предоставляются пожилым людям по умолчанию, по причине запрета какой-либо дискриминации по причине возраста, а потому их перечисление не имеет смысла. </w:t>
      </w:r>
    </w:p>
    <w:p w:rsidR="008D70D1" w:rsidRDefault="008D70D1"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Интересной представляется Глава </w:t>
      </w:r>
      <w:r>
        <w:rPr>
          <w:rFonts w:ascii="Times New Roman" w:hAnsi="Times New Roman" w:cs="Times New Roman"/>
          <w:sz w:val="28"/>
          <w:szCs w:val="28"/>
          <w:lang w:val="en-US"/>
        </w:rPr>
        <w:t>V</w:t>
      </w:r>
      <w:r w:rsidRPr="008D70D1">
        <w:rPr>
          <w:rFonts w:ascii="Times New Roman" w:hAnsi="Times New Roman" w:cs="Times New Roman"/>
          <w:sz w:val="28"/>
          <w:szCs w:val="28"/>
        </w:rPr>
        <w:t xml:space="preserve"> </w:t>
      </w:r>
      <w:r>
        <w:rPr>
          <w:rFonts w:ascii="Times New Roman" w:hAnsi="Times New Roman" w:cs="Times New Roman"/>
          <w:sz w:val="28"/>
          <w:szCs w:val="28"/>
        </w:rPr>
        <w:t xml:space="preserve">Конвенции, говорящая об обязательствах государств-участников принять меры по распространению информации о Конвенции, а также формировать положительное отношение к старости и способствовать признанию вклада пожилых людей в общественные отношения. Идея не является новой – об этом говорится в Мадридском плане действий. Однако впервые этот вопрос из морально-политической плоскости перешел в юридическую и стал обязательством государств. </w:t>
      </w:r>
    </w:p>
    <w:p w:rsidR="008E4C2B" w:rsidRDefault="008D70D1"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Очевидно, что установление каких-либо конвенционных гарантий защиты любых прав будет неполноценным при отсутствии механизма контроля за их соблюдением. Этому вопросу посвящена Глава </w:t>
      </w:r>
      <w:r>
        <w:rPr>
          <w:rFonts w:ascii="Times New Roman" w:hAnsi="Times New Roman" w:cs="Times New Roman"/>
          <w:sz w:val="28"/>
          <w:szCs w:val="28"/>
          <w:lang w:val="en-US"/>
        </w:rPr>
        <w:t>VI</w:t>
      </w:r>
      <w:r w:rsidRPr="008D70D1">
        <w:rPr>
          <w:rFonts w:ascii="Times New Roman" w:hAnsi="Times New Roman" w:cs="Times New Roman"/>
          <w:sz w:val="28"/>
          <w:szCs w:val="28"/>
        </w:rPr>
        <w:t xml:space="preserve"> </w:t>
      </w:r>
      <w:r>
        <w:rPr>
          <w:rFonts w:ascii="Times New Roman" w:hAnsi="Times New Roman" w:cs="Times New Roman"/>
          <w:sz w:val="28"/>
          <w:szCs w:val="28"/>
        </w:rPr>
        <w:t xml:space="preserve">Конвенции, устанавливающая механизм последующих действий по исполнению Конвенции. </w:t>
      </w:r>
      <w:r w:rsidR="005749FD">
        <w:rPr>
          <w:rFonts w:ascii="Times New Roman" w:hAnsi="Times New Roman" w:cs="Times New Roman"/>
          <w:sz w:val="28"/>
          <w:szCs w:val="28"/>
        </w:rPr>
        <w:t xml:space="preserve">В целях соблюдения государствами-участниками Конвенции предполагается создание специальных органов: Конференции государств-участников и Комитета экспертов. Конференция государств-участников осуществляет функции мониторинга общего прогресса выполнения </w:t>
      </w:r>
      <w:r w:rsidR="005749FD">
        <w:rPr>
          <w:rFonts w:ascii="Times New Roman" w:hAnsi="Times New Roman" w:cs="Times New Roman"/>
          <w:sz w:val="28"/>
          <w:szCs w:val="28"/>
        </w:rPr>
        <w:lastRenderedPageBreak/>
        <w:t>обязательств государствами-участниками, следит за деятельностью Комитета экспертов, призвана обеспечить обмен опытом и передовой практикой, а также техническое сотрудничество между государствами-участниками</w:t>
      </w:r>
      <w:r w:rsidR="008E4C2B">
        <w:rPr>
          <w:rFonts w:ascii="Times New Roman" w:hAnsi="Times New Roman" w:cs="Times New Roman"/>
          <w:sz w:val="28"/>
          <w:szCs w:val="28"/>
        </w:rPr>
        <w:t xml:space="preserve"> </w:t>
      </w:r>
      <w:r w:rsidR="008E4C2B">
        <w:rPr>
          <w:rFonts w:ascii="Times New Roman" w:hAnsi="Times New Roman" w:cs="Times New Roman"/>
          <w:sz w:val="28"/>
          <w:szCs w:val="28"/>
        </w:rPr>
        <w:br/>
        <w:t>(ст. 34)</w:t>
      </w:r>
      <w:r w:rsidR="005749FD">
        <w:rPr>
          <w:rFonts w:ascii="Times New Roman" w:hAnsi="Times New Roman" w:cs="Times New Roman"/>
          <w:sz w:val="28"/>
          <w:szCs w:val="28"/>
        </w:rPr>
        <w:t xml:space="preserve">. </w:t>
      </w:r>
      <w:r w:rsidR="008E4C2B">
        <w:rPr>
          <w:rFonts w:ascii="Times New Roman" w:hAnsi="Times New Roman" w:cs="Times New Roman"/>
          <w:sz w:val="28"/>
          <w:szCs w:val="28"/>
        </w:rPr>
        <w:t>Комитет экспертов выполняет функции мониторинга прогресса выполнения обязательств государствами-участниками на основе докладов этих государств</w:t>
      </w:r>
      <w:r w:rsidR="0092755E">
        <w:rPr>
          <w:rFonts w:ascii="Times New Roman" w:hAnsi="Times New Roman" w:cs="Times New Roman"/>
          <w:sz w:val="28"/>
          <w:szCs w:val="28"/>
        </w:rPr>
        <w:t xml:space="preserve">, предоставляемых раз в четыре года, и разрабатывает рекомендации по достижению прогресса в выполнении обязательств из Конвенции. </w:t>
      </w:r>
    </w:p>
    <w:p w:rsidR="0092755E" w:rsidRDefault="0092755E"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Очень важным, с точки зрения механизма контроля за исполнением обязательств из Конвенции государствами-участниками является предоставление возможности подачи индивидуальных жалоб (ст. 36). В соответствии с указанной статьей любое лицо, или группа лиц, или неправительственная организация, могут представить в Межамериканскую комиссию по правам человека (орган по защите прав человека, созданный в рамках Организации Американских Государств), жалобу на нарушение государством-участником прав, гарантированных Конвенцией. Комиссия наделена полномочиями передавать эти жалобы в Межамериканский суд по правам человека, который, по аналогии с Европейским судом по правам человека, имеет право в</w:t>
      </w:r>
      <w:r w:rsidR="00DE74EF">
        <w:rPr>
          <w:rFonts w:ascii="Times New Roman" w:hAnsi="Times New Roman" w:cs="Times New Roman"/>
          <w:sz w:val="28"/>
          <w:szCs w:val="28"/>
        </w:rPr>
        <w:t>ы</w:t>
      </w:r>
      <w:r>
        <w:rPr>
          <w:rFonts w:ascii="Times New Roman" w:hAnsi="Times New Roman" w:cs="Times New Roman"/>
          <w:sz w:val="28"/>
          <w:szCs w:val="28"/>
        </w:rPr>
        <w:t>нести обязательное для государства, нарушившего Конвенцию, ре</w:t>
      </w:r>
      <w:r w:rsidR="00747894">
        <w:rPr>
          <w:rFonts w:ascii="Times New Roman" w:hAnsi="Times New Roman" w:cs="Times New Roman"/>
          <w:sz w:val="28"/>
          <w:szCs w:val="28"/>
        </w:rPr>
        <w:t xml:space="preserve">шение по индивидуальной жалобе. </w:t>
      </w:r>
    </w:p>
    <w:p w:rsidR="00BC23F3" w:rsidRPr="005E1CE2" w:rsidRDefault="00DE74EF" w:rsidP="00BC23F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принятие Межамериканской конвенции можно </w:t>
      </w:r>
      <w:r w:rsidR="00DF5ACE">
        <w:rPr>
          <w:rFonts w:ascii="Times New Roman" w:hAnsi="Times New Roman" w:cs="Times New Roman"/>
          <w:sz w:val="28"/>
          <w:szCs w:val="28"/>
        </w:rPr>
        <w:t xml:space="preserve">без преувеличения </w:t>
      </w:r>
      <w:r>
        <w:rPr>
          <w:rFonts w:ascii="Times New Roman" w:hAnsi="Times New Roman" w:cs="Times New Roman"/>
          <w:sz w:val="28"/>
          <w:szCs w:val="28"/>
        </w:rPr>
        <w:t xml:space="preserve">считать прорывом в деле обеспечения </w:t>
      </w:r>
      <w:r w:rsidR="00DF5ACE">
        <w:rPr>
          <w:rFonts w:ascii="Times New Roman" w:hAnsi="Times New Roman" w:cs="Times New Roman"/>
          <w:sz w:val="28"/>
          <w:szCs w:val="28"/>
        </w:rPr>
        <w:t xml:space="preserve">защиты прав лиц пожилого возраста, остается надеяться лишь на её скорейшее вступление в силу. </w:t>
      </w: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8D70D1">
      <w:pPr>
        <w:spacing w:line="360" w:lineRule="auto"/>
        <w:ind w:firstLine="567"/>
        <w:contextualSpacing/>
        <w:jc w:val="center"/>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853E34" w:rsidRDefault="00853E34" w:rsidP="003957DC">
      <w:pPr>
        <w:spacing w:line="360" w:lineRule="auto"/>
        <w:ind w:firstLine="567"/>
        <w:contextualSpacing/>
        <w:jc w:val="both"/>
        <w:rPr>
          <w:rFonts w:ascii="Times New Roman" w:hAnsi="Times New Roman" w:cs="Times New Roman"/>
          <w:sz w:val="28"/>
          <w:szCs w:val="28"/>
        </w:rPr>
      </w:pPr>
    </w:p>
    <w:p w:rsidR="00853E34" w:rsidRDefault="00853E34" w:rsidP="003957DC">
      <w:pPr>
        <w:spacing w:line="360" w:lineRule="auto"/>
        <w:ind w:firstLine="567"/>
        <w:contextualSpacing/>
        <w:jc w:val="both"/>
        <w:rPr>
          <w:rFonts w:ascii="Times New Roman" w:hAnsi="Times New Roman" w:cs="Times New Roman"/>
          <w:sz w:val="28"/>
          <w:szCs w:val="28"/>
        </w:rPr>
      </w:pPr>
    </w:p>
    <w:p w:rsidR="0092659A" w:rsidRDefault="00DA472B" w:rsidP="00DF5ACE">
      <w:pPr>
        <w:spacing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w:t>
      </w:r>
      <w:r w:rsidR="00DF5ACE" w:rsidRPr="00DF5ACE">
        <w:rPr>
          <w:rFonts w:ascii="Times New Roman" w:hAnsi="Times New Roman" w:cs="Times New Roman"/>
          <w:b/>
          <w:sz w:val="28"/>
          <w:szCs w:val="28"/>
        </w:rPr>
        <w:t>Актуальные проблемы создания универсального международного договора о защите прав лиц пожилого возраста.</w:t>
      </w:r>
    </w:p>
    <w:p w:rsidR="00DA472B" w:rsidRDefault="00DF5ACE" w:rsidP="00DA472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Отмечая успехи, достигнутые в вопросе обеспечения прав пожилых людей на региональном уровне, нельзя не сказать о перспективах создания международного договора, гарантирующего эти права, на универсальном уровне. Речь идет, конечно же, о разработке и принятии конвенции о защите прав пожилых людей под эгидой ООН. </w:t>
      </w:r>
      <w:r w:rsidR="00DA472B">
        <w:rPr>
          <w:rFonts w:ascii="Times New Roman" w:hAnsi="Times New Roman" w:cs="Times New Roman"/>
          <w:sz w:val="28"/>
          <w:szCs w:val="28"/>
        </w:rPr>
        <w:t xml:space="preserve">Представляется, что возможности далее развивать дело обеспечения достойного и активного старения во всем мире, ограничиваясь принятием документов декларативного характера, пусть даже и в форме Резолюций Генеральной Ассамблеи ООН, исчерпаны. По большому счету, каких-либо значимых документов, посвященных защите прав лиц пожилого возраста, на уровне ООН не принималось с 2002 года, с момента принятия Мадридского международного плана действий по проблемам старения. Однако не стоит думать, что работа над данным вопросом остановлена. Напротив, существует четкое понимание необходимости создания универсальной конвенции ООН о правах пожилых людей, которая встанет в один ряд с уже существующими </w:t>
      </w:r>
      <w:r w:rsidR="00D738EC">
        <w:rPr>
          <w:rFonts w:ascii="Times New Roman" w:hAnsi="Times New Roman" w:cs="Times New Roman"/>
          <w:sz w:val="28"/>
          <w:szCs w:val="28"/>
        </w:rPr>
        <w:t xml:space="preserve">близкими </w:t>
      </w:r>
      <w:proofErr w:type="spellStart"/>
      <w:r w:rsidR="00D738EC">
        <w:rPr>
          <w:rFonts w:ascii="Times New Roman" w:hAnsi="Times New Roman" w:cs="Times New Roman"/>
          <w:sz w:val="28"/>
          <w:szCs w:val="28"/>
        </w:rPr>
        <w:t>сущностно</w:t>
      </w:r>
      <w:proofErr w:type="spellEnd"/>
      <w:r w:rsidR="00D738EC">
        <w:rPr>
          <w:rFonts w:ascii="Times New Roman" w:hAnsi="Times New Roman" w:cs="Times New Roman"/>
          <w:sz w:val="28"/>
          <w:szCs w:val="28"/>
        </w:rPr>
        <w:t xml:space="preserve"> </w:t>
      </w:r>
      <w:r w:rsidR="00DA472B">
        <w:rPr>
          <w:rFonts w:ascii="Times New Roman" w:hAnsi="Times New Roman" w:cs="Times New Roman"/>
          <w:sz w:val="28"/>
          <w:szCs w:val="28"/>
        </w:rPr>
        <w:t xml:space="preserve">конвенциями, гарантирующими права отдельных категорий лиц – Конвенцией </w:t>
      </w:r>
      <w:r w:rsidR="00D738EC">
        <w:rPr>
          <w:rFonts w:ascii="Times New Roman" w:hAnsi="Times New Roman" w:cs="Times New Roman"/>
          <w:sz w:val="28"/>
          <w:szCs w:val="28"/>
        </w:rPr>
        <w:t xml:space="preserve">о правах ребенка 1989 года, Конвенцией о защите прав трудящихся-мигрантов и членов их семей 1990 года и Конвенцией о правах инвалидов 2006 года. </w:t>
      </w:r>
    </w:p>
    <w:p w:rsidR="00D738EC" w:rsidRDefault="00D738EC" w:rsidP="0061790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работа над разработкой конвенции ведется, в первую очередь, специальным органом ООН – рабочей группой отрытого состава </w:t>
      </w:r>
      <w:r w:rsidRPr="00D738EC">
        <w:rPr>
          <w:rFonts w:ascii="Times New Roman" w:hAnsi="Times New Roman" w:cs="Times New Roman"/>
          <w:sz w:val="28"/>
          <w:szCs w:val="28"/>
        </w:rPr>
        <w:t>для усиления защиты прав человека пожилых людей</w:t>
      </w:r>
      <w:r>
        <w:rPr>
          <w:rStyle w:val="a6"/>
          <w:rFonts w:ascii="Times New Roman" w:hAnsi="Times New Roman" w:cs="Times New Roman"/>
          <w:sz w:val="28"/>
          <w:szCs w:val="28"/>
        </w:rPr>
        <w:footnoteReference w:id="38"/>
      </w:r>
      <w:r>
        <w:rPr>
          <w:rFonts w:ascii="Times New Roman" w:hAnsi="Times New Roman" w:cs="Times New Roman"/>
          <w:sz w:val="28"/>
          <w:szCs w:val="28"/>
        </w:rPr>
        <w:t xml:space="preserve">, созданной в соответствии с Резолюцией Генеральной Ассамблеи ООН </w:t>
      </w:r>
      <w:r w:rsidR="00617901">
        <w:rPr>
          <w:rFonts w:ascii="Times New Roman" w:hAnsi="Times New Roman" w:cs="Times New Roman"/>
          <w:sz w:val="28"/>
          <w:szCs w:val="28"/>
        </w:rPr>
        <w:t>65/182 от 21.12.2010 года</w:t>
      </w:r>
      <w:r w:rsidR="00617901">
        <w:rPr>
          <w:rStyle w:val="a6"/>
          <w:rFonts w:ascii="Times New Roman" w:hAnsi="Times New Roman" w:cs="Times New Roman"/>
          <w:sz w:val="28"/>
          <w:szCs w:val="28"/>
        </w:rPr>
        <w:footnoteReference w:id="39"/>
      </w:r>
      <w:r w:rsidR="00617901" w:rsidRPr="00617901">
        <w:rPr>
          <w:rFonts w:ascii="Times New Roman" w:hAnsi="Times New Roman" w:cs="Times New Roman"/>
          <w:sz w:val="28"/>
          <w:szCs w:val="28"/>
        </w:rPr>
        <w:t>.</w:t>
      </w:r>
      <w:r w:rsidR="00617901">
        <w:rPr>
          <w:rFonts w:ascii="Times New Roman" w:hAnsi="Times New Roman" w:cs="Times New Roman"/>
          <w:sz w:val="28"/>
          <w:szCs w:val="28"/>
        </w:rPr>
        <w:t xml:space="preserve"> Рабочая группа открытого состава рассматривает существующую международную систему защиты</w:t>
      </w:r>
      <w:r w:rsidR="00617901" w:rsidRPr="00617901">
        <w:rPr>
          <w:rFonts w:ascii="Times New Roman" w:hAnsi="Times New Roman" w:cs="Times New Roman"/>
          <w:sz w:val="28"/>
          <w:szCs w:val="28"/>
        </w:rPr>
        <w:t xml:space="preserve"> прав человека пожилых</w:t>
      </w:r>
      <w:r w:rsidR="00617901">
        <w:rPr>
          <w:rFonts w:ascii="Times New Roman" w:hAnsi="Times New Roman" w:cs="Times New Roman"/>
          <w:sz w:val="28"/>
          <w:szCs w:val="28"/>
        </w:rPr>
        <w:t xml:space="preserve"> </w:t>
      </w:r>
      <w:r w:rsidR="00617901" w:rsidRPr="00617901">
        <w:rPr>
          <w:rFonts w:ascii="Times New Roman" w:hAnsi="Times New Roman" w:cs="Times New Roman"/>
          <w:sz w:val="28"/>
          <w:szCs w:val="28"/>
        </w:rPr>
        <w:t xml:space="preserve">людей, </w:t>
      </w:r>
      <w:proofErr w:type="spellStart"/>
      <w:r w:rsidR="00617901">
        <w:rPr>
          <w:rFonts w:ascii="Times New Roman" w:hAnsi="Times New Roman" w:cs="Times New Roman"/>
          <w:sz w:val="28"/>
          <w:szCs w:val="28"/>
        </w:rPr>
        <w:t>выявленяет</w:t>
      </w:r>
      <w:proofErr w:type="spellEnd"/>
      <w:r w:rsidR="00617901">
        <w:rPr>
          <w:rFonts w:ascii="Times New Roman" w:hAnsi="Times New Roman" w:cs="Times New Roman"/>
          <w:sz w:val="28"/>
          <w:szCs w:val="28"/>
        </w:rPr>
        <w:t xml:space="preserve"> возможных пробелов и определяет наилучшие пути</w:t>
      </w:r>
      <w:r w:rsidR="00617901" w:rsidRPr="00617901">
        <w:rPr>
          <w:rFonts w:ascii="Times New Roman" w:hAnsi="Times New Roman" w:cs="Times New Roman"/>
          <w:sz w:val="28"/>
          <w:szCs w:val="28"/>
        </w:rPr>
        <w:t xml:space="preserve"> их</w:t>
      </w:r>
      <w:r w:rsidR="00617901">
        <w:rPr>
          <w:rFonts w:ascii="Times New Roman" w:hAnsi="Times New Roman" w:cs="Times New Roman"/>
          <w:sz w:val="28"/>
          <w:szCs w:val="28"/>
        </w:rPr>
        <w:t xml:space="preserve"> </w:t>
      </w:r>
      <w:r w:rsidR="00617901" w:rsidRPr="00617901">
        <w:rPr>
          <w:rFonts w:ascii="Times New Roman" w:hAnsi="Times New Roman" w:cs="Times New Roman"/>
          <w:sz w:val="28"/>
          <w:szCs w:val="28"/>
        </w:rPr>
        <w:t xml:space="preserve">устранения, в том числе </w:t>
      </w:r>
      <w:r w:rsidR="00617901" w:rsidRPr="00617901">
        <w:rPr>
          <w:rFonts w:ascii="Times New Roman" w:hAnsi="Times New Roman" w:cs="Times New Roman"/>
          <w:sz w:val="28"/>
          <w:szCs w:val="28"/>
        </w:rPr>
        <w:lastRenderedPageBreak/>
        <w:t>путем рассмотрения, при необходимости, вопроса о</w:t>
      </w:r>
      <w:r w:rsidR="00617901">
        <w:rPr>
          <w:rFonts w:ascii="Times New Roman" w:hAnsi="Times New Roman" w:cs="Times New Roman"/>
          <w:sz w:val="28"/>
          <w:szCs w:val="28"/>
        </w:rPr>
        <w:t xml:space="preserve"> </w:t>
      </w:r>
      <w:r w:rsidR="00617901" w:rsidRPr="00617901">
        <w:rPr>
          <w:rFonts w:ascii="Times New Roman" w:hAnsi="Times New Roman" w:cs="Times New Roman"/>
          <w:sz w:val="28"/>
          <w:szCs w:val="28"/>
        </w:rPr>
        <w:t>целесообразности разработки дополнительных документо</w:t>
      </w:r>
      <w:r w:rsidR="00617901">
        <w:rPr>
          <w:rFonts w:ascii="Times New Roman" w:hAnsi="Times New Roman" w:cs="Times New Roman"/>
          <w:sz w:val="28"/>
          <w:szCs w:val="28"/>
        </w:rPr>
        <w:t xml:space="preserve">в и мер (п. 28 Резолюции 65/182). На сегодняшний день очевидно, что единственно возможным способом комплексного и всеобъемлющего решения вопроса о защите прав пожилых людей является принятие универсальной конвенции о защите прав пожилых людей. </w:t>
      </w:r>
    </w:p>
    <w:p w:rsidR="00617901" w:rsidRPr="00617901" w:rsidRDefault="00617901" w:rsidP="0061790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Примерное содержание конвенции в контексте перечисления гарантированных прав выглядит достаточно определенным: </w:t>
      </w:r>
      <w:r w:rsidR="00842E81">
        <w:rPr>
          <w:rFonts w:ascii="Times New Roman" w:hAnsi="Times New Roman" w:cs="Times New Roman"/>
          <w:sz w:val="28"/>
          <w:szCs w:val="28"/>
        </w:rPr>
        <w:t>в целом, все основные проблемы, с которыми сталкиваются пожилые люди, и комплекс мер, за счет которых эти проблемы можно преодолеть либо минимизировать, а также права, осуществление которых необходимо гарантировать, уже обозначены и в Принципах ООН в отношении пожилых людей, и в Мадридском международном плане действий по проблемам старения, и в многочисленных Резолюциях Генеральной Ассамблеи ООН, и в докладах Генерального секретаря. Представляется, что будущая конвенция должна разрабатываться именно на основе этого материала. Само собой, при разработке конвенции необходимо будет учесть, что закрепляемые права уже не будут являться политической декларацией, а будут налагать на государства юридические обязательства. Поскольку экономическое развитие и социальный уклад в различных государствах ООН предельно отличаются друг от друга, текст конвенции необходимо разрабатывать с учетом этого фактора. Здесь можно обратиться к опыту Организации Американских Государств и принятой под её эгидой Межамериканской конвенции о защите прав пожилых людей, о кот</w:t>
      </w:r>
      <w:r w:rsidR="00C06BFD">
        <w:rPr>
          <w:rFonts w:ascii="Times New Roman" w:hAnsi="Times New Roman" w:cs="Times New Roman"/>
          <w:sz w:val="28"/>
          <w:szCs w:val="28"/>
        </w:rPr>
        <w:t xml:space="preserve">орой говорилось выше – конвенция не ограничивается общими фразами об абстрактных правах, её содержание вполне конкретно, однако её положения могут применяться в государствах с любой системой права, с любой господствующей религией и на любом уровне экономического развития. </w:t>
      </w:r>
    </w:p>
    <w:p w:rsidR="0092659A" w:rsidRDefault="00443C54"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обратить особое внимание на механизм контроля за исполнением государствами-участниками будущей конвенции, этот вопрос представляется </w:t>
      </w:r>
      <w:r>
        <w:rPr>
          <w:rFonts w:ascii="Times New Roman" w:hAnsi="Times New Roman" w:cs="Times New Roman"/>
          <w:sz w:val="28"/>
          <w:szCs w:val="28"/>
        </w:rPr>
        <w:lastRenderedPageBreak/>
        <w:t xml:space="preserve">наиболее важным для действительного достижения целей конвенции. Очевидно, что предусмотреть тот же механизм контроля, что имеется в Конвенции ОАГ о защите прав пожилых людей, или в Конвенции </w:t>
      </w:r>
      <w:proofErr w:type="gramStart"/>
      <w:r>
        <w:rPr>
          <w:rFonts w:ascii="Times New Roman" w:hAnsi="Times New Roman" w:cs="Times New Roman"/>
          <w:sz w:val="28"/>
          <w:szCs w:val="28"/>
        </w:rPr>
        <w:t>о  защите</w:t>
      </w:r>
      <w:proofErr w:type="gramEnd"/>
      <w:r>
        <w:rPr>
          <w:rFonts w:ascii="Times New Roman" w:hAnsi="Times New Roman" w:cs="Times New Roman"/>
          <w:sz w:val="28"/>
          <w:szCs w:val="28"/>
        </w:rPr>
        <w:t xml:space="preserve"> прав человека и основных свобод 1950 года, предусматривающий возможность, в конечном итоге, вынесения международным судом обязательных для исполнения государствами-участниками решений по индивидуальным жалобам, невозможно. Это связано как минимум с тем обстоятельством, что ни один из основных существующих международных договоров в области прав человека, </w:t>
      </w:r>
      <w:r w:rsidR="00B6652F">
        <w:rPr>
          <w:rFonts w:ascii="Times New Roman" w:hAnsi="Times New Roman" w:cs="Times New Roman"/>
          <w:sz w:val="28"/>
          <w:szCs w:val="28"/>
        </w:rPr>
        <w:t xml:space="preserve">принятых под эгидой ООН, </w:t>
      </w:r>
      <w:r>
        <w:rPr>
          <w:rFonts w:ascii="Times New Roman" w:hAnsi="Times New Roman" w:cs="Times New Roman"/>
          <w:sz w:val="28"/>
          <w:szCs w:val="28"/>
        </w:rPr>
        <w:t xml:space="preserve">начиная от </w:t>
      </w:r>
      <w:r w:rsidR="00B6652F">
        <w:rPr>
          <w:rFonts w:ascii="Times New Roman" w:hAnsi="Times New Roman" w:cs="Times New Roman"/>
          <w:sz w:val="28"/>
          <w:szCs w:val="28"/>
        </w:rPr>
        <w:t xml:space="preserve">Международного пакта о гражданских и политических правах 1966 года и заканчивая Конвенцией о правах инвалидов 2006 года, не предусматривает возможности вынесения таких решений в отношении государств-участников при нарушении ими соответствующих международных договоров. </w:t>
      </w:r>
    </w:p>
    <w:p w:rsidR="00B6652F" w:rsidRDefault="00B6652F" w:rsidP="00147B1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оптимальным решением в вопросе разработки механизма контроля за выполнением будущей конвенции ООН о защите прав пожилых людей выглядит установление такого механизма, который уже обеспечивает выполнение основных международных договоров ООН в области прав человека,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Конвенции о правах инвалидов 2006 года</w:t>
      </w:r>
      <w:r w:rsidR="007E218B">
        <w:rPr>
          <w:rStyle w:val="a6"/>
          <w:rFonts w:ascii="Times New Roman" w:hAnsi="Times New Roman" w:cs="Times New Roman"/>
          <w:sz w:val="28"/>
          <w:szCs w:val="28"/>
        </w:rPr>
        <w:footnoteReference w:id="40"/>
      </w:r>
      <w:r>
        <w:rPr>
          <w:rFonts w:ascii="Times New Roman" w:hAnsi="Times New Roman" w:cs="Times New Roman"/>
          <w:sz w:val="28"/>
          <w:szCs w:val="28"/>
        </w:rPr>
        <w:t>. Н</w:t>
      </w:r>
      <w:r w:rsidR="007E218B">
        <w:rPr>
          <w:rFonts w:ascii="Times New Roman" w:hAnsi="Times New Roman" w:cs="Times New Roman"/>
          <w:sz w:val="28"/>
          <w:szCs w:val="28"/>
        </w:rPr>
        <w:t>аряду с самой К</w:t>
      </w:r>
      <w:r>
        <w:rPr>
          <w:rFonts w:ascii="Times New Roman" w:hAnsi="Times New Roman" w:cs="Times New Roman"/>
          <w:sz w:val="28"/>
          <w:szCs w:val="28"/>
        </w:rPr>
        <w:t>онвенцией</w:t>
      </w:r>
      <w:r w:rsidR="007E218B">
        <w:rPr>
          <w:rFonts w:ascii="Times New Roman" w:hAnsi="Times New Roman" w:cs="Times New Roman"/>
          <w:sz w:val="28"/>
          <w:szCs w:val="28"/>
        </w:rPr>
        <w:t>,</w:t>
      </w:r>
      <w:r>
        <w:rPr>
          <w:rFonts w:ascii="Times New Roman" w:hAnsi="Times New Roman" w:cs="Times New Roman"/>
          <w:sz w:val="28"/>
          <w:szCs w:val="28"/>
        </w:rPr>
        <w:t xml:space="preserve"> отдельным документом</w:t>
      </w:r>
      <w:r w:rsidR="007E218B">
        <w:rPr>
          <w:rFonts w:ascii="Times New Roman" w:hAnsi="Times New Roman" w:cs="Times New Roman"/>
          <w:sz w:val="28"/>
          <w:szCs w:val="28"/>
        </w:rPr>
        <w:t xml:space="preserve"> принимается Факультативный протокол к Конвенции о правах инвалидов</w:t>
      </w:r>
      <w:r w:rsidR="007E218B">
        <w:rPr>
          <w:rStyle w:val="a6"/>
          <w:rFonts w:ascii="Times New Roman" w:hAnsi="Times New Roman" w:cs="Times New Roman"/>
          <w:sz w:val="28"/>
          <w:szCs w:val="28"/>
        </w:rPr>
        <w:footnoteReference w:id="41"/>
      </w:r>
      <w:r w:rsidR="007E218B">
        <w:rPr>
          <w:rFonts w:ascii="Times New Roman" w:hAnsi="Times New Roman" w:cs="Times New Roman"/>
          <w:sz w:val="28"/>
          <w:szCs w:val="28"/>
        </w:rPr>
        <w:t>. Для целей контроля за соблюдением Конвенции учреждается специал</w:t>
      </w:r>
      <w:r w:rsidR="00147B1E">
        <w:rPr>
          <w:rFonts w:ascii="Times New Roman" w:hAnsi="Times New Roman" w:cs="Times New Roman"/>
          <w:sz w:val="28"/>
          <w:szCs w:val="28"/>
        </w:rPr>
        <w:t>ьный К</w:t>
      </w:r>
      <w:r w:rsidR="007E218B">
        <w:rPr>
          <w:rFonts w:ascii="Times New Roman" w:hAnsi="Times New Roman" w:cs="Times New Roman"/>
          <w:sz w:val="28"/>
          <w:szCs w:val="28"/>
        </w:rPr>
        <w:t>омитет по правам инвалидов (ст. 34. Конвенции о правах инвалидов)</w:t>
      </w:r>
      <w:r w:rsidR="00B20572">
        <w:rPr>
          <w:rFonts w:ascii="Times New Roman" w:hAnsi="Times New Roman" w:cs="Times New Roman"/>
          <w:sz w:val="28"/>
          <w:szCs w:val="28"/>
        </w:rPr>
        <w:t>, состоящий из экспертов, выступающих в личном качестве, а не от имени государств</w:t>
      </w:r>
      <w:r w:rsidR="007E218B">
        <w:rPr>
          <w:rFonts w:ascii="Times New Roman" w:hAnsi="Times New Roman" w:cs="Times New Roman"/>
          <w:sz w:val="28"/>
          <w:szCs w:val="28"/>
        </w:rPr>
        <w:t xml:space="preserve">. В соответствии с Факультативным протоколом, государства-участники Факультативного протокола </w:t>
      </w:r>
      <w:r w:rsidR="00147B1E">
        <w:rPr>
          <w:rFonts w:ascii="Times New Roman" w:hAnsi="Times New Roman" w:cs="Times New Roman"/>
          <w:sz w:val="28"/>
          <w:szCs w:val="28"/>
        </w:rPr>
        <w:t>(государства принимают на себя обязательства в отношении Факультативного протокола отдельно от Конвенции, и имеют право</w:t>
      </w:r>
      <w:r w:rsidR="00B20572">
        <w:rPr>
          <w:rFonts w:ascii="Times New Roman" w:hAnsi="Times New Roman" w:cs="Times New Roman"/>
          <w:sz w:val="28"/>
          <w:szCs w:val="28"/>
        </w:rPr>
        <w:t xml:space="preserve"> ратифицировать  Конвенцию, не ратифицируя Факультативный протокол к </w:t>
      </w:r>
      <w:r w:rsidR="00B20572">
        <w:rPr>
          <w:rFonts w:ascii="Times New Roman" w:hAnsi="Times New Roman" w:cs="Times New Roman"/>
          <w:sz w:val="28"/>
          <w:szCs w:val="28"/>
        </w:rPr>
        <w:lastRenderedPageBreak/>
        <w:t xml:space="preserve">ней) </w:t>
      </w:r>
      <w:r w:rsidR="007E218B">
        <w:rPr>
          <w:rFonts w:ascii="Times New Roman" w:hAnsi="Times New Roman" w:cs="Times New Roman"/>
          <w:sz w:val="28"/>
          <w:szCs w:val="28"/>
        </w:rPr>
        <w:t xml:space="preserve">признают компетенцию Комитета </w:t>
      </w:r>
      <w:r w:rsidR="00147B1E">
        <w:rPr>
          <w:rFonts w:ascii="Times New Roman" w:hAnsi="Times New Roman" w:cs="Times New Roman"/>
          <w:sz w:val="28"/>
          <w:szCs w:val="28"/>
        </w:rPr>
        <w:t xml:space="preserve">рассматривать </w:t>
      </w:r>
      <w:r w:rsidR="00147B1E" w:rsidRPr="00147B1E">
        <w:rPr>
          <w:rFonts w:ascii="Times New Roman" w:hAnsi="Times New Roman" w:cs="Times New Roman"/>
          <w:sz w:val="28"/>
          <w:szCs w:val="28"/>
        </w:rPr>
        <w:t>принимать</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и</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рассматривать</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сообщения</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от</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находящихся</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под</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его</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юрисдикцией</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лиц</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или</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групп</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лиц, которые</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заявляют, что</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являются</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жертвами</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нарушения</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этим</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государством-участником</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положений</w:t>
      </w:r>
      <w:r w:rsidR="00147B1E">
        <w:rPr>
          <w:rFonts w:ascii="Times New Roman" w:hAnsi="Times New Roman" w:cs="Times New Roman"/>
          <w:sz w:val="28"/>
          <w:szCs w:val="28"/>
        </w:rPr>
        <w:t xml:space="preserve"> </w:t>
      </w:r>
      <w:r w:rsidR="00147B1E" w:rsidRPr="00147B1E">
        <w:rPr>
          <w:rFonts w:ascii="Times New Roman" w:hAnsi="Times New Roman" w:cs="Times New Roman"/>
          <w:sz w:val="28"/>
          <w:szCs w:val="28"/>
        </w:rPr>
        <w:t>Конвенции</w:t>
      </w:r>
      <w:r w:rsidR="00147B1E">
        <w:rPr>
          <w:rFonts w:ascii="Times New Roman" w:hAnsi="Times New Roman" w:cs="Times New Roman"/>
          <w:sz w:val="28"/>
          <w:szCs w:val="28"/>
        </w:rPr>
        <w:t xml:space="preserve">. Предусматриваются также критерии приемлемости таких сообщений (жалоб), перечисленные в ст. 2 Факультативного протокола. Комитет признает сообщение неприемлемым, в том числе в случае, если указанный вопрос уже был рассмотрен или рассматривается в рамках другой процедуры международного разбирательства или урегулирования, а также если не исчерпаны все имеющиеся средства внутренние средства защиты (вдаваться в подробности определения необходимых внутренних средств защиты, к которым необходимо обратиться перед обращением в Комитет, мы не будем). </w:t>
      </w:r>
    </w:p>
    <w:p w:rsidR="00147B1E" w:rsidRDefault="00147B1E" w:rsidP="00147B1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случае, если обращение признано Комитетом приемлемым, Комитет проводит расследование в целях установления факта наличия или отсутствия действительного нарушения государством-участником Конвенции</w:t>
      </w:r>
      <w:r w:rsidR="00B20572">
        <w:rPr>
          <w:rFonts w:ascii="Times New Roman" w:hAnsi="Times New Roman" w:cs="Times New Roman"/>
          <w:sz w:val="28"/>
          <w:szCs w:val="28"/>
        </w:rPr>
        <w:t xml:space="preserve">. </w:t>
      </w:r>
      <w:proofErr w:type="gramStart"/>
      <w:r w:rsidR="00B20572">
        <w:rPr>
          <w:rFonts w:ascii="Times New Roman" w:hAnsi="Times New Roman" w:cs="Times New Roman"/>
          <w:sz w:val="28"/>
          <w:szCs w:val="28"/>
        </w:rPr>
        <w:t>По результатом</w:t>
      </w:r>
      <w:proofErr w:type="gramEnd"/>
      <w:r w:rsidR="00B20572">
        <w:rPr>
          <w:rFonts w:ascii="Times New Roman" w:hAnsi="Times New Roman" w:cs="Times New Roman"/>
          <w:sz w:val="28"/>
          <w:szCs w:val="28"/>
        </w:rPr>
        <w:t xml:space="preserve"> расследования Комитет направляет в адрес соответствующего государства-участника его результаты с любыми комментариями и рекомендациями. Государство-участник имеет обязательство в</w:t>
      </w:r>
      <w:r w:rsidR="00B20572" w:rsidRPr="00B20572">
        <w:rPr>
          <w:rFonts w:ascii="Times New Roman" w:hAnsi="Times New Roman" w:cs="Times New Roman"/>
          <w:sz w:val="28"/>
          <w:szCs w:val="28"/>
        </w:rPr>
        <w:t xml:space="preserve"> течение шести месяцев с момента получения </w:t>
      </w:r>
      <w:r w:rsidR="00B20572">
        <w:rPr>
          <w:rFonts w:ascii="Times New Roman" w:hAnsi="Times New Roman" w:cs="Times New Roman"/>
          <w:sz w:val="28"/>
          <w:szCs w:val="28"/>
        </w:rPr>
        <w:t xml:space="preserve">указанных </w:t>
      </w:r>
      <w:r w:rsidR="00B20572" w:rsidRPr="00B20572">
        <w:rPr>
          <w:rFonts w:ascii="Times New Roman" w:hAnsi="Times New Roman" w:cs="Times New Roman"/>
          <w:sz w:val="28"/>
          <w:szCs w:val="28"/>
        </w:rPr>
        <w:t>результат</w:t>
      </w:r>
      <w:r w:rsidR="00B20572">
        <w:rPr>
          <w:rFonts w:ascii="Times New Roman" w:hAnsi="Times New Roman" w:cs="Times New Roman"/>
          <w:sz w:val="28"/>
          <w:szCs w:val="28"/>
        </w:rPr>
        <w:t>ов, комментариев и рекомендаций</w:t>
      </w:r>
      <w:r w:rsidR="00B20572" w:rsidRPr="00B20572">
        <w:rPr>
          <w:rFonts w:ascii="Times New Roman" w:hAnsi="Times New Roman" w:cs="Times New Roman"/>
          <w:sz w:val="28"/>
          <w:szCs w:val="28"/>
        </w:rPr>
        <w:t xml:space="preserve"> </w:t>
      </w:r>
      <w:r w:rsidR="00B20572">
        <w:rPr>
          <w:rFonts w:ascii="Times New Roman" w:hAnsi="Times New Roman" w:cs="Times New Roman"/>
          <w:sz w:val="28"/>
          <w:szCs w:val="28"/>
        </w:rPr>
        <w:t>представить Комитету</w:t>
      </w:r>
      <w:r w:rsidR="00B20572" w:rsidRPr="00B20572">
        <w:rPr>
          <w:rFonts w:ascii="Times New Roman" w:hAnsi="Times New Roman" w:cs="Times New Roman"/>
          <w:sz w:val="28"/>
          <w:szCs w:val="28"/>
        </w:rPr>
        <w:t xml:space="preserve"> свои замечани</w:t>
      </w:r>
      <w:r w:rsidR="00B20572">
        <w:rPr>
          <w:rFonts w:ascii="Times New Roman" w:hAnsi="Times New Roman" w:cs="Times New Roman"/>
          <w:sz w:val="28"/>
          <w:szCs w:val="28"/>
        </w:rPr>
        <w:t xml:space="preserve">я. В случае непредставления в течение данного срока государством своих замечаний, Комитет имеет право </w:t>
      </w:r>
      <w:r w:rsidR="00B20572" w:rsidRPr="00B20572">
        <w:rPr>
          <w:rFonts w:ascii="Times New Roman" w:hAnsi="Times New Roman" w:cs="Times New Roman"/>
          <w:sz w:val="28"/>
          <w:szCs w:val="28"/>
        </w:rPr>
        <w:t xml:space="preserve">предложить </w:t>
      </w:r>
      <w:r w:rsidR="00B20572">
        <w:rPr>
          <w:rFonts w:ascii="Times New Roman" w:hAnsi="Times New Roman" w:cs="Times New Roman"/>
          <w:sz w:val="28"/>
          <w:szCs w:val="28"/>
        </w:rPr>
        <w:t>этому</w:t>
      </w:r>
      <w:r w:rsidR="00B20572" w:rsidRPr="00B20572">
        <w:rPr>
          <w:rFonts w:ascii="Times New Roman" w:hAnsi="Times New Roman" w:cs="Times New Roman"/>
          <w:sz w:val="28"/>
          <w:szCs w:val="28"/>
        </w:rPr>
        <w:t xml:space="preserve"> государству информировать его о мерах, принятых в порядке отклика на </w:t>
      </w:r>
      <w:r w:rsidR="00B20572">
        <w:rPr>
          <w:rFonts w:ascii="Times New Roman" w:hAnsi="Times New Roman" w:cs="Times New Roman"/>
          <w:sz w:val="28"/>
          <w:szCs w:val="28"/>
        </w:rPr>
        <w:t>проведенное</w:t>
      </w:r>
      <w:r w:rsidR="00B20572" w:rsidRPr="00B20572">
        <w:rPr>
          <w:rFonts w:ascii="Times New Roman" w:hAnsi="Times New Roman" w:cs="Times New Roman"/>
          <w:sz w:val="28"/>
          <w:szCs w:val="28"/>
        </w:rPr>
        <w:t xml:space="preserve"> расследование</w:t>
      </w:r>
      <w:r w:rsidR="00B20572">
        <w:rPr>
          <w:rFonts w:ascii="Times New Roman" w:hAnsi="Times New Roman" w:cs="Times New Roman"/>
          <w:sz w:val="28"/>
          <w:szCs w:val="28"/>
        </w:rPr>
        <w:t xml:space="preserve">. </w:t>
      </w:r>
    </w:p>
    <w:p w:rsidR="00B20572" w:rsidRDefault="00B20572" w:rsidP="00147B1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установление идентичного механизма контроля за исполнением будущей конвенции о защите прав пожилых людей </w:t>
      </w:r>
      <w:r w:rsidR="007B2AEA">
        <w:rPr>
          <w:rFonts w:ascii="Times New Roman" w:hAnsi="Times New Roman" w:cs="Times New Roman"/>
          <w:sz w:val="28"/>
          <w:szCs w:val="28"/>
        </w:rPr>
        <w:t xml:space="preserve">(учреждение специального комитета по правам пожилых людей, и принятие отдельного факультативного протокола, давшего бы комитету полномочия рассматривать индивидуальные жалобы на нарушение конвенции) </w:t>
      </w:r>
      <w:r>
        <w:rPr>
          <w:rFonts w:ascii="Times New Roman" w:hAnsi="Times New Roman" w:cs="Times New Roman"/>
          <w:sz w:val="28"/>
          <w:szCs w:val="28"/>
        </w:rPr>
        <w:t xml:space="preserve">было бы оптимальным вариантом с точки зрения </w:t>
      </w:r>
      <w:r w:rsidR="007B2AEA">
        <w:rPr>
          <w:rFonts w:ascii="Times New Roman" w:hAnsi="Times New Roman" w:cs="Times New Roman"/>
          <w:sz w:val="28"/>
          <w:szCs w:val="28"/>
        </w:rPr>
        <w:t xml:space="preserve">соблюдения </w:t>
      </w:r>
      <w:r>
        <w:rPr>
          <w:rFonts w:ascii="Times New Roman" w:hAnsi="Times New Roman" w:cs="Times New Roman"/>
          <w:sz w:val="28"/>
          <w:szCs w:val="28"/>
        </w:rPr>
        <w:t xml:space="preserve">баланса гарантий исполнения конвенции и готовности государств </w:t>
      </w:r>
      <w:r w:rsidR="007B2AEA">
        <w:rPr>
          <w:rFonts w:ascii="Times New Roman" w:hAnsi="Times New Roman" w:cs="Times New Roman"/>
          <w:sz w:val="28"/>
          <w:szCs w:val="28"/>
        </w:rPr>
        <w:t xml:space="preserve">принять на себя такие обязательства. С </w:t>
      </w:r>
      <w:r w:rsidR="007B2AEA">
        <w:rPr>
          <w:rFonts w:ascii="Times New Roman" w:hAnsi="Times New Roman" w:cs="Times New Roman"/>
          <w:sz w:val="28"/>
          <w:szCs w:val="28"/>
        </w:rPr>
        <w:lastRenderedPageBreak/>
        <w:t xml:space="preserve">принятием под эгидой ООН конвенции о правах пожилых людей, исполнение которой гарантировалось бы таким механизмом контроля, был бы сделан </w:t>
      </w:r>
      <w:r w:rsidR="00112546">
        <w:rPr>
          <w:rFonts w:ascii="Times New Roman" w:hAnsi="Times New Roman" w:cs="Times New Roman"/>
          <w:sz w:val="28"/>
          <w:szCs w:val="28"/>
        </w:rPr>
        <w:t>значительный</w:t>
      </w:r>
      <w:r w:rsidR="007B2AEA">
        <w:rPr>
          <w:rFonts w:ascii="Times New Roman" w:hAnsi="Times New Roman" w:cs="Times New Roman"/>
          <w:sz w:val="28"/>
          <w:szCs w:val="28"/>
        </w:rPr>
        <w:t xml:space="preserve"> шаг к полной и всеобъемлющей защите прав лиц пожилого возраста во всем мире. </w:t>
      </w: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7B2AEA" w:rsidRDefault="007B2AEA" w:rsidP="00147B1E">
      <w:pPr>
        <w:spacing w:line="360" w:lineRule="auto"/>
        <w:ind w:firstLine="567"/>
        <w:contextualSpacing/>
        <w:jc w:val="both"/>
        <w:rPr>
          <w:rFonts w:ascii="Times New Roman" w:hAnsi="Times New Roman" w:cs="Times New Roman"/>
          <w:sz w:val="28"/>
          <w:szCs w:val="28"/>
        </w:rPr>
      </w:pPr>
    </w:p>
    <w:p w:rsidR="00853E34" w:rsidRDefault="00853E34" w:rsidP="007B2AEA">
      <w:pPr>
        <w:spacing w:line="360" w:lineRule="auto"/>
        <w:ind w:firstLine="567"/>
        <w:contextualSpacing/>
        <w:jc w:val="center"/>
        <w:rPr>
          <w:rFonts w:ascii="Times New Roman" w:hAnsi="Times New Roman" w:cs="Times New Roman"/>
          <w:b/>
          <w:sz w:val="28"/>
          <w:szCs w:val="28"/>
        </w:rPr>
      </w:pPr>
    </w:p>
    <w:p w:rsidR="00853E34" w:rsidRDefault="00853E34" w:rsidP="007B2AEA">
      <w:pPr>
        <w:spacing w:line="360" w:lineRule="auto"/>
        <w:ind w:firstLine="567"/>
        <w:contextualSpacing/>
        <w:jc w:val="center"/>
        <w:rPr>
          <w:rFonts w:ascii="Times New Roman" w:hAnsi="Times New Roman" w:cs="Times New Roman"/>
          <w:b/>
          <w:sz w:val="28"/>
          <w:szCs w:val="28"/>
        </w:rPr>
      </w:pPr>
    </w:p>
    <w:p w:rsidR="007B2AEA" w:rsidRPr="007B2AEA" w:rsidRDefault="007B2AEA" w:rsidP="007B2AEA">
      <w:pPr>
        <w:spacing w:line="360" w:lineRule="auto"/>
        <w:ind w:firstLine="567"/>
        <w:contextualSpacing/>
        <w:jc w:val="center"/>
        <w:rPr>
          <w:rFonts w:ascii="Times New Roman" w:hAnsi="Times New Roman" w:cs="Times New Roman"/>
          <w:b/>
          <w:sz w:val="28"/>
          <w:szCs w:val="28"/>
        </w:rPr>
      </w:pPr>
      <w:r w:rsidRPr="007B2AEA">
        <w:rPr>
          <w:rFonts w:ascii="Times New Roman" w:hAnsi="Times New Roman" w:cs="Times New Roman"/>
          <w:b/>
          <w:sz w:val="28"/>
          <w:szCs w:val="28"/>
        </w:rPr>
        <w:lastRenderedPageBreak/>
        <w:t>Заключение.</w:t>
      </w:r>
    </w:p>
    <w:p w:rsidR="00F14B80" w:rsidRDefault="00FF1097"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Как уже </w:t>
      </w:r>
      <w:r w:rsidR="00F14B80">
        <w:rPr>
          <w:rFonts w:ascii="Times New Roman" w:hAnsi="Times New Roman" w:cs="Times New Roman"/>
          <w:sz w:val="28"/>
          <w:szCs w:val="28"/>
        </w:rPr>
        <w:t>указывалось, х</w:t>
      </w:r>
      <w:r>
        <w:rPr>
          <w:rFonts w:ascii="Times New Roman" w:hAnsi="Times New Roman" w:cs="Times New Roman"/>
          <w:sz w:val="28"/>
          <w:szCs w:val="28"/>
        </w:rPr>
        <w:t xml:space="preserve">отя вопрос о закреплении гарантий прав пожилых людей на уровне международных договоров появился относительно недавно, однако осознание уязвимого положения пожилых людей и специфических проблем, с которыми сталкиваются представители этой социальной группы, появилось у мирового сообщества значительно раньше. Для того, чтобы вывести внимание к проблемам пожилых людей на качественно новый уровень, была созвана Первая Всемирная ассамблея по проблемам старения, итогом работы которой стало принятие Венского международного плана действий по проблемам старения. В этом документе были обозначены проблемы, с которыми сталкиваются пожилые люди, а также рекомендации по преодолению этих проблем. Стало очевидно, что государства, на тот момент на национальном уровне, должны предпринять комплекс мер, чтобы обеспечить право пожилых людей на достойное и активное старение. </w:t>
      </w:r>
    </w:p>
    <w:p w:rsidR="0092659A" w:rsidRDefault="00F14B80"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Работа над защитой прав пожилых людей на уровне ООН продолжалась. В процессе этой работы были приняты такие важные акты, как Принципы ООН в отношении пожилых людей, а также Мадридский международный план действий по проблемам старения (принятый Второй Всемирной ассамблеей по проблемам старения). Генеральный секретарь ООН ежегодно представляет доклады о последующей деятельности по итогам Второй Всемирной ассамблеи по проблемам старения. </w:t>
      </w:r>
    </w:p>
    <w:p w:rsidR="00F14B80" w:rsidRDefault="00F14B80"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Определенные успехи в деле защиты прав лиц пожилого возраста достигнуты на региональном уровне. Здесь</w:t>
      </w:r>
      <w:r w:rsidRPr="00F14B80">
        <w:rPr>
          <w:rFonts w:ascii="Times New Roman" w:hAnsi="Times New Roman" w:cs="Times New Roman"/>
          <w:sz w:val="28"/>
          <w:szCs w:val="28"/>
        </w:rPr>
        <w:t xml:space="preserve"> </w:t>
      </w:r>
      <w:r>
        <w:rPr>
          <w:rFonts w:ascii="Times New Roman" w:hAnsi="Times New Roman" w:cs="Times New Roman"/>
          <w:sz w:val="28"/>
          <w:szCs w:val="28"/>
        </w:rPr>
        <w:t>стоит</w:t>
      </w:r>
      <w:r w:rsidRPr="00F14B80">
        <w:rPr>
          <w:rFonts w:ascii="Times New Roman" w:hAnsi="Times New Roman" w:cs="Times New Roman"/>
          <w:sz w:val="28"/>
          <w:szCs w:val="28"/>
        </w:rPr>
        <w:t xml:space="preserve"> </w:t>
      </w:r>
      <w:r>
        <w:rPr>
          <w:rFonts w:ascii="Times New Roman" w:hAnsi="Times New Roman" w:cs="Times New Roman"/>
          <w:sz w:val="28"/>
          <w:szCs w:val="28"/>
        </w:rPr>
        <w:t>отметить</w:t>
      </w:r>
      <w:r w:rsidRPr="00F14B80">
        <w:rPr>
          <w:rFonts w:ascii="Times New Roman" w:hAnsi="Times New Roman" w:cs="Times New Roman"/>
          <w:sz w:val="28"/>
          <w:szCs w:val="28"/>
        </w:rPr>
        <w:t xml:space="preserve"> </w:t>
      </w:r>
      <w:r>
        <w:rPr>
          <w:rFonts w:ascii="Times New Roman" w:hAnsi="Times New Roman" w:cs="Times New Roman"/>
          <w:sz w:val="28"/>
          <w:szCs w:val="28"/>
        </w:rPr>
        <w:t>Межамериканскую</w:t>
      </w:r>
      <w:r w:rsidRPr="00F14B80">
        <w:rPr>
          <w:rFonts w:ascii="Times New Roman" w:hAnsi="Times New Roman" w:cs="Times New Roman"/>
          <w:sz w:val="28"/>
          <w:szCs w:val="28"/>
        </w:rPr>
        <w:t xml:space="preserve"> </w:t>
      </w:r>
      <w:r>
        <w:rPr>
          <w:rFonts w:ascii="Times New Roman" w:hAnsi="Times New Roman" w:cs="Times New Roman"/>
          <w:sz w:val="28"/>
          <w:szCs w:val="28"/>
        </w:rPr>
        <w:t>конвенцию</w:t>
      </w:r>
      <w:r w:rsidRPr="00F14B80">
        <w:rPr>
          <w:rFonts w:ascii="Times New Roman" w:hAnsi="Times New Roman" w:cs="Times New Roman"/>
          <w:sz w:val="28"/>
          <w:szCs w:val="28"/>
        </w:rPr>
        <w:t xml:space="preserve"> </w:t>
      </w:r>
      <w:r>
        <w:rPr>
          <w:rFonts w:ascii="Times New Roman" w:hAnsi="Times New Roman" w:cs="Times New Roman"/>
          <w:sz w:val="28"/>
          <w:szCs w:val="28"/>
        </w:rPr>
        <w:t>о</w:t>
      </w:r>
      <w:r w:rsidRPr="00F14B80">
        <w:rPr>
          <w:rFonts w:ascii="Times New Roman" w:hAnsi="Times New Roman" w:cs="Times New Roman"/>
          <w:sz w:val="28"/>
          <w:szCs w:val="28"/>
        </w:rPr>
        <w:t xml:space="preserve"> </w:t>
      </w:r>
      <w:r>
        <w:rPr>
          <w:rFonts w:ascii="Times New Roman" w:hAnsi="Times New Roman" w:cs="Times New Roman"/>
          <w:sz w:val="28"/>
          <w:szCs w:val="28"/>
        </w:rPr>
        <w:t>защите</w:t>
      </w:r>
      <w:r w:rsidRPr="00F14B80">
        <w:rPr>
          <w:rFonts w:ascii="Times New Roman" w:hAnsi="Times New Roman" w:cs="Times New Roman"/>
          <w:sz w:val="28"/>
          <w:szCs w:val="28"/>
        </w:rPr>
        <w:t xml:space="preserve"> </w:t>
      </w:r>
      <w:r>
        <w:rPr>
          <w:rFonts w:ascii="Times New Roman" w:hAnsi="Times New Roman" w:cs="Times New Roman"/>
          <w:sz w:val="28"/>
          <w:szCs w:val="28"/>
        </w:rPr>
        <w:t>прав</w:t>
      </w:r>
      <w:r w:rsidRPr="00F14B80">
        <w:rPr>
          <w:rFonts w:ascii="Times New Roman" w:hAnsi="Times New Roman" w:cs="Times New Roman"/>
          <w:sz w:val="28"/>
          <w:szCs w:val="28"/>
        </w:rPr>
        <w:t xml:space="preserve"> </w:t>
      </w:r>
      <w:r>
        <w:rPr>
          <w:rFonts w:ascii="Times New Roman" w:hAnsi="Times New Roman" w:cs="Times New Roman"/>
          <w:sz w:val="28"/>
          <w:szCs w:val="28"/>
        </w:rPr>
        <w:t>пожилых</w:t>
      </w:r>
      <w:r w:rsidRPr="00F14B80">
        <w:rPr>
          <w:rFonts w:ascii="Times New Roman" w:hAnsi="Times New Roman" w:cs="Times New Roman"/>
          <w:sz w:val="28"/>
          <w:szCs w:val="28"/>
        </w:rPr>
        <w:t xml:space="preserve"> </w:t>
      </w:r>
      <w:r>
        <w:rPr>
          <w:rFonts w:ascii="Times New Roman" w:hAnsi="Times New Roman" w:cs="Times New Roman"/>
          <w:sz w:val="28"/>
          <w:szCs w:val="28"/>
        </w:rPr>
        <w:t>людей</w:t>
      </w:r>
      <w:r w:rsidRPr="00F14B80">
        <w:rPr>
          <w:rFonts w:ascii="Times New Roman" w:hAnsi="Times New Roman" w:cs="Times New Roman"/>
          <w:sz w:val="28"/>
          <w:szCs w:val="28"/>
        </w:rPr>
        <w:t xml:space="preserve"> (</w:t>
      </w:r>
      <w:r>
        <w:rPr>
          <w:rFonts w:ascii="Times New Roman" w:hAnsi="Times New Roman" w:cs="Times New Roman"/>
          <w:sz w:val="28"/>
          <w:szCs w:val="28"/>
          <w:lang w:val="en-US"/>
        </w:rPr>
        <w:t>Inter</w:t>
      </w:r>
      <w:r w:rsidRPr="00F14B80">
        <w:rPr>
          <w:rFonts w:ascii="Times New Roman" w:hAnsi="Times New Roman" w:cs="Times New Roman"/>
          <w:sz w:val="28"/>
          <w:szCs w:val="28"/>
        </w:rPr>
        <w:t>-</w:t>
      </w:r>
      <w:r>
        <w:rPr>
          <w:rFonts w:ascii="Times New Roman" w:hAnsi="Times New Roman" w:cs="Times New Roman"/>
          <w:sz w:val="28"/>
          <w:szCs w:val="28"/>
          <w:lang w:val="en-US"/>
        </w:rPr>
        <w:t>American</w:t>
      </w:r>
      <w:r w:rsidRPr="00F14B80">
        <w:rPr>
          <w:rFonts w:ascii="Times New Roman" w:hAnsi="Times New Roman" w:cs="Times New Roman"/>
          <w:sz w:val="28"/>
          <w:szCs w:val="28"/>
        </w:rPr>
        <w:t xml:space="preserve"> </w:t>
      </w:r>
      <w:r>
        <w:rPr>
          <w:rFonts w:ascii="Times New Roman" w:hAnsi="Times New Roman" w:cs="Times New Roman"/>
          <w:sz w:val="28"/>
          <w:szCs w:val="28"/>
          <w:lang w:val="en-US"/>
        </w:rPr>
        <w:t>Convention</w:t>
      </w:r>
      <w:r w:rsidRPr="00F14B80">
        <w:rPr>
          <w:rFonts w:ascii="Times New Roman" w:hAnsi="Times New Roman" w:cs="Times New Roman"/>
          <w:sz w:val="28"/>
          <w:szCs w:val="28"/>
        </w:rPr>
        <w:t xml:space="preserve"> </w:t>
      </w:r>
      <w:r>
        <w:rPr>
          <w:rFonts w:ascii="Times New Roman" w:hAnsi="Times New Roman" w:cs="Times New Roman"/>
          <w:sz w:val="28"/>
          <w:szCs w:val="28"/>
          <w:lang w:val="en-US"/>
        </w:rPr>
        <w:t>on</w:t>
      </w:r>
      <w:r w:rsidRPr="00F14B80">
        <w:rPr>
          <w:rFonts w:ascii="Times New Roman" w:hAnsi="Times New Roman" w:cs="Times New Roman"/>
          <w:sz w:val="28"/>
          <w:szCs w:val="28"/>
        </w:rPr>
        <w:t xml:space="preserve"> </w:t>
      </w:r>
      <w:r>
        <w:rPr>
          <w:rFonts w:ascii="Times New Roman" w:hAnsi="Times New Roman" w:cs="Times New Roman"/>
          <w:sz w:val="28"/>
          <w:szCs w:val="28"/>
          <w:lang w:val="en-US"/>
        </w:rPr>
        <w:t>protecting</w:t>
      </w:r>
      <w:r w:rsidRPr="00F14B8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F14B80">
        <w:rPr>
          <w:rFonts w:ascii="Times New Roman" w:hAnsi="Times New Roman" w:cs="Times New Roman"/>
          <w:sz w:val="28"/>
          <w:szCs w:val="28"/>
        </w:rPr>
        <w:t xml:space="preserve"> </w:t>
      </w:r>
      <w:r>
        <w:rPr>
          <w:rFonts w:ascii="Times New Roman" w:hAnsi="Times New Roman" w:cs="Times New Roman"/>
          <w:sz w:val="28"/>
          <w:szCs w:val="28"/>
          <w:lang w:val="en-US"/>
        </w:rPr>
        <w:t>human</w:t>
      </w:r>
      <w:r w:rsidRPr="00F14B80">
        <w:rPr>
          <w:rFonts w:ascii="Times New Roman" w:hAnsi="Times New Roman" w:cs="Times New Roman"/>
          <w:sz w:val="28"/>
          <w:szCs w:val="28"/>
        </w:rPr>
        <w:t xml:space="preserve"> </w:t>
      </w:r>
      <w:r>
        <w:rPr>
          <w:rFonts w:ascii="Times New Roman" w:hAnsi="Times New Roman" w:cs="Times New Roman"/>
          <w:sz w:val="28"/>
          <w:szCs w:val="28"/>
          <w:lang w:val="en-US"/>
        </w:rPr>
        <w:t>rights</w:t>
      </w:r>
      <w:r w:rsidRPr="00F14B80">
        <w:rPr>
          <w:rFonts w:ascii="Times New Roman" w:hAnsi="Times New Roman" w:cs="Times New Roman"/>
          <w:sz w:val="28"/>
          <w:szCs w:val="28"/>
        </w:rPr>
        <w:t xml:space="preserve"> </w:t>
      </w:r>
      <w:r>
        <w:rPr>
          <w:rFonts w:ascii="Times New Roman" w:hAnsi="Times New Roman" w:cs="Times New Roman"/>
          <w:sz w:val="28"/>
          <w:szCs w:val="28"/>
          <w:lang w:val="en-US"/>
        </w:rPr>
        <w:t>of</w:t>
      </w:r>
      <w:r w:rsidRPr="00F14B80">
        <w:rPr>
          <w:rFonts w:ascii="Times New Roman" w:hAnsi="Times New Roman" w:cs="Times New Roman"/>
          <w:sz w:val="28"/>
          <w:szCs w:val="28"/>
        </w:rPr>
        <w:t xml:space="preserve"> </w:t>
      </w:r>
      <w:r>
        <w:rPr>
          <w:rFonts w:ascii="Times New Roman" w:hAnsi="Times New Roman" w:cs="Times New Roman"/>
          <w:sz w:val="28"/>
          <w:szCs w:val="28"/>
          <w:lang w:val="en-US"/>
        </w:rPr>
        <w:t>older</w:t>
      </w:r>
      <w:r w:rsidRPr="00F14B80">
        <w:rPr>
          <w:rFonts w:ascii="Times New Roman" w:hAnsi="Times New Roman" w:cs="Times New Roman"/>
          <w:sz w:val="28"/>
          <w:szCs w:val="28"/>
        </w:rPr>
        <w:t xml:space="preserve"> </w:t>
      </w:r>
      <w:r>
        <w:rPr>
          <w:rFonts w:ascii="Times New Roman" w:hAnsi="Times New Roman" w:cs="Times New Roman"/>
          <w:sz w:val="28"/>
          <w:szCs w:val="28"/>
          <w:lang w:val="en-US"/>
        </w:rPr>
        <w:t>persons</w:t>
      </w:r>
      <w:r w:rsidRPr="00F14B80">
        <w:rPr>
          <w:rFonts w:ascii="Times New Roman" w:hAnsi="Times New Roman" w:cs="Times New Roman"/>
          <w:sz w:val="28"/>
          <w:szCs w:val="28"/>
        </w:rPr>
        <w:t>)</w:t>
      </w:r>
      <w:r>
        <w:rPr>
          <w:rFonts w:ascii="Times New Roman" w:hAnsi="Times New Roman" w:cs="Times New Roman"/>
          <w:sz w:val="28"/>
          <w:szCs w:val="28"/>
        </w:rPr>
        <w:t xml:space="preserve">, принятую в рамках Организации Американских Государств. Эта конвенция является первым международным договором, всецело посвященном гарантиям прав пожилых людей. При этом перечень прав, гарантированных этой конвенцией, представляется полным, и обеспечивающим цели принятия этой Конвенции. Кроме того, следует отметить тот факт, что в Конвенции предусмотрен механизм обеспечения </w:t>
      </w:r>
      <w:r>
        <w:rPr>
          <w:rFonts w:ascii="Times New Roman" w:hAnsi="Times New Roman" w:cs="Times New Roman"/>
          <w:sz w:val="28"/>
          <w:szCs w:val="28"/>
        </w:rPr>
        <w:lastRenderedPageBreak/>
        <w:t>соблюдени</w:t>
      </w:r>
      <w:r w:rsidR="007C282A">
        <w:rPr>
          <w:rFonts w:ascii="Times New Roman" w:hAnsi="Times New Roman" w:cs="Times New Roman"/>
          <w:sz w:val="28"/>
          <w:szCs w:val="28"/>
        </w:rPr>
        <w:t xml:space="preserve">я её государствами-участниками, который представляется в достаточной степени эффективным. Однако стоит сделать оговорку о том, что указанная Конвенция на настоящий момент не вступила в силу. </w:t>
      </w:r>
    </w:p>
    <w:p w:rsidR="007C282A" w:rsidRPr="00F14B80" w:rsidRDefault="007C282A" w:rsidP="003957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настоящий момент у мирового сообщества существует понимание необходимости принятия на универсальном уровне международного договора (конвенции), гарантирующего права пожилых людей, для целей разработки которого была создана специальная Рабочая группа открытого состава, о которой говорилось выше. Примерное содержание конвенции в контексте перечисления гарантированных прав выглядит достаточно определенным: она должна быть разработана на основе уже имеющегося объемного материала, и гарантировать права, декларированные в таких документах, как Принципы ООН в отно</w:t>
      </w:r>
      <w:r w:rsidR="00FE1EEB">
        <w:rPr>
          <w:rFonts w:ascii="Times New Roman" w:hAnsi="Times New Roman" w:cs="Times New Roman"/>
          <w:sz w:val="28"/>
          <w:szCs w:val="28"/>
        </w:rPr>
        <w:t xml:space="preserve">шении пожилых людей и Мадридский международный план </w:t>
      </w:r>
      <w:r w:rsidR="00112546">
        <w:rPr>
          <w:rFonts w:ascii="Times New Roman" w:hAnsi="Times New Roman" w:cs="Times New Roman"/>
          <w:sz w:val="28"/>
          <w:szCs w:val="28"/>
        </w:rPr>
        <w:t>действий по проблемам старения. Главным во</w:t>
      </w:r>
      <w:r w:rsidR="00FE1EEB">
        <w:rPr>
          <w:rFonts w:ascii="Times New Roman" w:hAnsi="Times New Roman" w:cs="Times New Roman"/>
          <w:sz w:val="28"/>
          <w:szCs w:val="28"/>
        </w:rPr>
        <w:t>просом, связанным с принятием буду</w:t>
      </w:r>
      <w:r w:rsidR="00112546">
        <w:rPr>
          <w:rFonts w:ascii="Times New Roman" w:hAnsi="Times New Roman" w:cs="Times New Roman"/>
          <w:sz w:val="28"/>
          <w:szCs w:val="28"/>
        </w:rPr>
        <w:t xml:space="preserve">щей конвенции (а в том, что она будет принята, сомнений нет), видится разработка адекватно работающего механизма за её соблюдением государствами-участниками. В связи с этим предлагается предусмотреть такой механизм контроля, который будет аналогичен уже имеющейся Конвенции о права инвалидов 2006 года, описанный выше. Это позволит присоединиться к будущей конвенции наибольшему числу государств, которые не будут слишком опасаться вмешательства в свои внутренние дела, и при этом возможность контролировать соблюдение государствами-участниками будет сохранена. </w:t>
      </w:r>
    </w:p>
    <w:p w:rsidR="00112546" w:rsidRDefault="00112546" w:rsidP="00112546">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заключение хочется сказать, что с принятием под эгидой ООН конвенции о правах пожилых людей, будет сделан значительный шаг к полной и всеобъемлющей защите прав лиц пожилого возраста во всем мире. </w:t>
      </w:r>
    </w:p>
    <w:p w:rsidR="0092659A" w:rsidRPr="00F14B80" w:rsidRDefault="0092659A" w:rsidP="003957DC">
      <w:pPr>
        <w:spacing w:line="360" w:lineRule="auto"/>
        <w:ind w:firstLine="567"/>
        <w:contextualSpacing/>
        <w:jc w:val="both"/>
        <w:rPr>
          <w:rFonts w:ascii="Times New Roman" w:hAnsi="Times New Roman" w:cs="Times New Roman"/>
          <w:sz w:val="28"/>
          <w:szCs w:val="28"/>
        </w:rPr>
      </w:pPr>
    </w:p>
    <w:p w:rsidR="0092659A" w:rsidRPr="00F14B80" w:rsidRDefault="0092659A" w:rsidP="003957DC">
      <w:pPr>
        <w:spacing w:line="360" w:lineRule="auto"/>
        <w:ind w:firstLine="567"/>
        <w:contextualSpacing/>
        <w:jc w:val="both"/>
        <w:rPr>
          <w:rFonts w:ascii="Times New Roman" w:hAnsi="Times New Roman" w:cs="Times New Roman"/>
          <w:sz w:val="28"/>
          <w:szCs w:val="28"/>
        </w:rPr>
      </w:pPr>
    </w:p>
    <w:p w:rsidR="0092659A" w:rsidRDefault="0092659A" w:rsidP="003957DC">
      <w:pPr>
        <w:spacing w:line="360" w:lineRule="auto"/>
        <w:ind w:firstLine="567"/>
        <w:contextualSpacing/>
        <w:jc w:val="both"/>
        <w:rPr>
          <w:rFonts w:ascii="Times New Roman" w:hAnsi="Times New Roman" w:cs="Times New Roman"/>
          <w:sz w:val="28"/>
          <w:szCs w:val="28"/>
        </w:rPr>
      </w:pPr>
    </w:p>
    <w:p w:rsidR="00853E34" w:rsidRDefault="00853E34" w:rsidP="003957DC">
      <w:pPr>
        <w:spacing w:line="360" w:lineRule="auto"/>
        <w:ind w:firstLine="567"/>
        <w:contextualSpacing/>
        <w:jc w:val="both"/>
        <w:rPr>
          <w:rFonts w:ascii="Times New Roman" w:hAnsi="Times New Roman" w:cs="Times New Roman"/>
          <w:sz w:val="28"/>
          <w:szCs w:val="28"/>
        </w:rPr>
      </w:pPr>
    </w:p>
    <w:p w:rsidR="00853E34" w:rsidRDefault="00853E34" w:rsidP="003957DC">
      <w:pPr>
        <w:spacing w:line="360" w:lineRule="auto"/>
        <w:ind w:firstLine="567"/>
        <w:contextualSpacing/>
        <w:jc w:val="both"/>
        <w:rPr>
          <w:rFonts w:ascii="Times New Roman" w:hAnsi="Times New Roman" w:cs="Times New Roman"/>
          <w:sz w:val="28"/>
          <w:szCs w:val="28"/>
        </w:rPr>
      </w:pPr>
    </w:p>
    <w:p w:rsidR="003957DC" w:rsidRPr="00CF7C1E" w:rsidRDefault="000C019F" w:rsidP="00CF7C1E">
      <w:pPr>
        <w:spacing w:line="360" w:lineRule="auto"/>
        <w:contextualSpacing/>
        <w:jc w:val="both"/>
        <w:rPr>
          <w:rFonts w:ascii="Times New Roman" w:hAnsi="Times New Roman" w:cs="Times New Roman"/>
          <w:b/>
          <w:sz w:val="28"/>
          <w:szCs w:val="28"/>
        </w:rPr>
      </w:pPr>
      <w:r w:rsidRPr="00CF7C1E">
        <w:rPr>
          <w:rFonts w:ascii="Times New Roman" w:hAnsi="Times New Roman" w:cs="Times New Roman"/>
          <w:b/>
          <w:sz w:val="28"/>
          <w:szCs w:val="28"/>
        </w:rPr>
        <w:lastRenderedPageBreak/>
        <w:t>Список использованной литературы:</w:t>
      </w:r>
    </w:p>
    <w:p w:rsidR="008A7B71" w:rsidRPr="00CF7C1E" w:rsidRDefault="008A7B71" w:rsidP="00CF7C1E">
      <w:pPr>
        <w:pStyle w:val="a3"/>
        <w:numPr>
          <w:ilvl w:val="0"/>
          <w:numId w:val="9"/>
        </w:numPr>
        <w:spacing w:line="360" w:lineRule="auto"/>
        <w:ind w:left="0" w:firstLine="0"/>
        <w:jc w:val="both"/>
        <w:rPr>
          <w:rFonts w:ascii="Times New Roman" w:hAnsi="Times New Roman" w:cs="Times New Roman"/>
          <w:b/>
          <w:sz w:val="28"/>
          <w:szCs w:val="28"/>
        </w:rPr>
      </w:pPr>
      <w:r w:rsidRPr="00CF7C1E">
        <w:rPr>
          <w:rFonts w:ascii="Times New Roman" w:hAnsi="Times New Roman" w:cs="Times New Roman"/>
          <w:b/>
          <w:sz w:val="28"/>
          <w:szCs w:val="28"/>
        </w:rPr>
        <w:t xml:space="preserve">Международные нормативные правовые акты и иные официальные документы: </w:t>
      </w:r>
    </w:p>
    <w:p w:rsidR="008A7B71" w:rsidRPr="00CF7C1E" w:rsidRDefault="008A7B71" w:rsidP="00CF7C1E">
      <w:pPr>
        <w:pStyle w:val="a3"/>
        <w:spacing w:line="360" w:lineRule="auto"/>
        <w:ind w:left="0"/>
        <w:jc w:val="both"/>
        <w:rPr>
          <w:rFonts w:ascii="Times New Roman" w:hAnsi="Times New Roman" w:cs="Times New Roman"/>
          <w:b/>
          <w:sz w:val="28"/>
          <w:szCs w:val="28"/>
        </w:rPr>
      </w:pPr>
      <w:r w:rsidRPr="00CF7C1E">
        <w:rPr>
          <w:rFonts w:ascii="Times New Roman" w:hAnsi="Times New Roman" w:cs="Times New Roman"/>
          <w:b/>
          <w:sz w:val="28"/>
          <w:szCs w:val="28"/>
        </w:rPr>
        <w:t>1. Международные договоры:</w:t>
      </w:r>
    </w:p>
    <w:p w:rsidR="008A7B71" w:rsidRPr="00CF7C1E" w:rsidRDefault="008A7B71" w:rsidP="00CF7C1E">
      <w:pPr>
        <w:spacing w:line="360" w:lineRule="auto"/>
        <w:contextualSpacing/>
        <w:jc w:val="both"/>
        <w:rPr>
          <w:rFonts w:ascii="Times New Roman" w:hAnsi="Times New Roman" w:cs="Times New Roman"/>
          <w:sz w:val="28"/>
          <w:szCs w:val="28"/>
        </w:rPr>
      </w:pPr>
      <w:r w:rsidRPr="00CF7C1E">
        <w:rPr>
          <w:rFonts w:ascii="Times New Roman" w:hAnsi="Times New Roman" w:cs="Times New Roman"/>
          <w:sz w:val="28"/>
          <w:szCs w:val="28"/>
        </w:rPr>
        <w:t>1) Международный пакт от 16.12.1966 "Об экономических, социальных и культурных правах" // "Бюллетень Верховного Суда РФ", N 12, 1994.</w:t>
      </w:r>
    </w:p>
    <w:p w:rsidR="008A7B71" w:rsidRPr="00CF7C1E" w:rsidRDefault="008A7B71" w:rsidP="00CF7C1E">
      <w:pPr>
        <w:spacing w:line="360" w:lineRule="auto"/>
        <w:contextualSpacing/>
        <w:jc w:val="both"/>
        <w:rPr>
          <w:rFonts w:ascii="Times New Roman" w:hAnsi="Times New Roman" w:cs="Times New Roman"/>
          <w:sz w:val="28"/>
          <w:szCs w:val="28"/>
        </w:rPr>
      </w:pPr>
      <w:r w:rsidRPr="00CF7C1E">
        <w:rPr>
          <w:rFonts w:ascii="Times New Roman" w:hAnsi="Times New Roman" w:cs="Times New Roman"/>
          <w:sz w:val="28"/>
          <w:szCs w:val="28"/>
        </w:rPr>
        <w:t>2) Европейская социальная хартия (пересмотренная), Страсбург, 03.05.1996</w:t>
      </w:r>
      <w:r w:rsidR="00D070CB" w:rsidRPr="00CF7C1E">
        <w:rPr>
          <w:rFonts w:ascii="Times New Roman" w:hAnsi="Times New Roman" w:cs="Times New Roman"/>
          <w:sz w:val="28"/>
          <w:szCs w:val="28"/>
        </w:rPr>
        <w:t xml:space="preserve"> </w:t>
      </w:r>
      <w:r w:rsidR="00CF7C1E" w:rsidRPr="00CF7C1E">
        <w:rPr>
          <w:rFonts w:ascii="Times New Roman" w:hAnsi="Times New Roman" w:cs="Times New Roman"/>
          <w:sz w:val="28"/>
          <w:szCs w:val="28"/>
        </w:rPr>
        <w:t>[Электронный ресурс</w:t>
      </w:r>
      <w:proofErr w:type="gramStart"/>
      <w:r w:rsidR="00CF7C1E" w:rsidRPr="00CF7C1E">
        <w:rPr>
          <w:rFonts w:ascii="Times New Roman" w:hAnsi="Times New Roman" w:cs="Times New Roman"/>
          <w:sz w:val="28"/>
          <w:szCs w:val="28"/>
        </w:rPr>
        <w:t>].-</w:t>
      </w:r>
      <w:proofErr w:type="gramEnd"/>
      <w:r w:rsidR="00CF7C1E" w:rsidRPr="00CF7C1E">
        <w:rPr>
          <w:rFonts w:ascii="Times New Roman" w:hAnsi="Times New Roman" w:cs="Times New Roman"/>
          <w:sz w:val="28"/>
          <w:szCs w:val="28"/>
        </w:rPr>
        <w:t xml:space="preserve"> </w:t>
      </w:r>
      <w:r w:rsidR="00CF7C1E" w:rsidRPr="00CF7C1E">
        <w:rPr>
          <w:rFonts w:ascii="Times New Roman" w:hAnsi="Times New Roman" w:cs="Times New Roman"/>
          <w:sz w:val="28"/>
          <w:szCs w:val="28"/>
          <w:lang w:val="en-US"/>
        </w:rPr>
        <w:t>h</w:t>
      </w:r>
      <w:r w:rsidRPr="00CF7C1E">
        <w:rPr>
          <w:rFonts w:ascii="Times New Roman" w:hAnsi="Times New Roman" w:cs="Times New Roman"/>
          <w:sz w:val="28"/>
          <w:szCs w:val="28"/>
          <w:lang w:val="en-US"/>
        </w:rPr>
        <w:t>ttps</w:t>
      </w:r>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rm</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coe</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int</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CoERMPublicCommonSearchServices</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DisplayDCTMContent</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documentId</w:t>
      </w:r>
      <w:proofErr w:type="spellEnd"/>
      <w:r w:rsidRPr="00CF7C1E">
        <w:rPr>
          <w:rFonts w:ascii="Times New Roman" w:hAnsi="Times New Roman" w:cs="Times New Roman"/>
          <w:sz w:val="28"/>
          <w:szCs w:val="28"/>
        </w:rPr>
        <w:t>=090000168047</w:t>
      </w:r>
      <w:r w:rsidRPr="00CF7C1E">
        <w:rPr>
          <w:rFonts w:ascii="Times New Roman" w:hAnsi="Times New Roman" w:cs="Times New Roman"/>
          <w:sz w:val="28"/>
          <w:szCs w:val="28"/>
          <w:lang w:val="en-US"/>
        </w:rPr>
        <w:t>e</w:t>
      </w:r>
      <w:r w:rsidRPr="00CF7C1E">
        <w:rPr>
          <w:rFonts w:ascii="Times New Roman" w:hAnsi="Times New Roman" w:cs="Times New Roman"/>
          <w:sz w:val="28"/>
          <w:szCs w:val="28"/>
        </w:rPr>
        <w:t>16</w:t>
      </w:r>
      <w:r w:rsidRPr="00CF7C1E">
        <w:rPr>
          <w:rFonts w:ascii="Times New Roman" w:hAnsi="Times New Roman" w:cs="Times New Roman"/>
          <w:sz w:val="28"/>
          <w:szCs w:val="28"/>
          <w:lang w:val="en-US"/>
        </w:rPr>
        <w:t>f</w:t>
      </w:r>
      <w:r w:rsidRPr="00CF7C1E">
        <w:rPr>
          <w:rFonts w:ascii="Times New Roman" w:hAnsi="Times New Roman" w:cs="Times New Roman"/>
          <w:sz w:val="28"/>
          <w:szCs w:val="28"/>
        </w:rPr>
        <w:t xml:space="preserve"> </w:t>
      </w:r>
      <w:r w:rsidR="00D070CB" w:rsidRPr="00CF7C1E">
        <w:rPr>
          <w:rFonts w:ascii="Times New Roman" w:hAnsi="Times New Roman" w:cs="Times New Roman"/>
          <w:sz w:val="28"/>
          <w:szCs w:val="28"/>
        </w:rPr>
        <w:t xml:space="preserve"> (Дата обращения – 12.05.2016)</w:t>
      </w:r>
    </w:p>
    <w:p w:rsidR="008A7B71" w:rsidRPr="00CF7C1E" w:rsidRDefault="008A7B71" w:rsidP="00CF7C1E">
      <w:pPr>
        <w:spacing w:line="360" w:lineRule="auto"/>
        <w:contextualSpacing/>
        <w:jc w:val="both"/>
        <w:rPr>
          <w:rFonts w:ascii="Times New Roman" w:hAnsi="Times New Roman" w:cs="Times New Roman"/>
          <w:sz w:val="28"/>
          <w:szCs w:val="28"/>
        </w:rPr>
      </w:pPr>
      <w:r w:rsidRPr="00CF7C1E">
        <w:rPr>
          <w:rFonts w:ascii="Times New Roman" w:hAnsi="Times New Roman" w:cs="Times New Roman"/>
          <w:sz w:val="28"/>
          <w:szCs w:val="28"/>
        </w:rPr>
        <w:t>3) Конвенция о правах инвалидов, Нью-Йорк, 13.12.2006</w:t>
      </w:r>
      <w:r w:rsidR="00D070CB" w:rsidRPr="00CF7C1E">
        <w:rPr>
          <w:rFonts w:ascii="Times New Roman" w:hAnsi="Times New Roman" w:cs="Times New Roman"/>
          <w:sz w:val="28"/>
          <w:szCs w:val="28"/>
        </w:rPr>
        <w:t xml:space="preserve"> [Электронный ресурс</w:t>
      </w:r>
      <w:proofErr w:type="gramStart"/>
      <w:r w:rsidR="00D070CB" w:rsidRPr="00CF7C1E">
        <w:rPr>
          <w:rFonts w:ascii="Times New Roman" w:hAnsi="Times New Roman" w:cs="Times New Roman"/>
          <w:sz w:val="28"/>
          <w:szCs w:val="28"/>
        </w:rPr>
        <w:t>].-</w:t>
      </w:r>
      <w:proofErr w:type="gramEnd"/>
      <w:r w:rsidR="00D070CB" w:rsidRPr="00CF7C1E">
        <w:rPr>
          <w:rFonts w:ascii="Times New Roman" w:hAnsi="Times New Roman" w:cs="Times New Roman"/>
          <w:sz w:val="28"/>
          <w:szCs w:val="28"/>
        </w:rPr>
        <w:t xml:space="preserve"> </w:t>
      </w:r>
      <w:r w:rsidRPr="00CF7C1E">
        <w:rPr>
          <w:rFonts w:ascii="Times New Roman" w:hAnsi="Times New Roman" w:cs="Times New Roman"/>
          <w:sz w:val="28"/>
          <w:szCs w:val="28"/>
        </w:rPr>
        <w:t>https://documents-dds-ny.un.org/doc/UNDOC/GEN/N06/500/81/PDF/N0650081.pdf?OpenElement</w:t>
      </w:r>
      <w:r w:rsidR="00D070CB" w:rsidRPr="00CF7C1E">
        <w:rPr>
          <w:rStyle w:val="a7"/>
          <w:rFonts w:ascii="Times New Roman" w:hAnsi="Times New Roman" w:cs="Times New Roman"/>
          <w:color w:val="auto"/>
          <w:sz w:val="28"/>
          <w:szCs w:val="28"/>
        </w:rPr>
        <w:t xml:space="preserve"> </w:t>
      </w:r>
      <w:r w:rsidR="00D070CB" w:rsidRPr="00CF7C1E">
        <w:rPr>
          <w:rFonts w:ascii="Times New Roman" w:hAnsi="Times New Roman" w:cs="Times New Roman"/>
          <w:sz w:val="28"/>
          <w:szCs w:val="28"/>
        </w:rPr>
        <w:t>(Дата обращения – 12.05.2016)</w:t>
      </w:r>
    </w:p>
    <w:p w:rsidR="008A7B71" w:rsidRPr="00CF7C1E" w:rsidRDefault="008A7B71" w:rsidP="00CF7C1E">
      <w:pPr>
        <w:spacing w:line="360" w:lineRule="auto"/>
        <w:contextualSpacing/>
        <w:jc w:val="both"/>
        <w:rPr>
          <w:rFonts w:ascii="Times New Roman" w:hAnsi="Times New Roman" w:cs="Times New Roman"/>
          <w:sz w:val="28"/>
          <w:szCs w:val="28"/>
        </w:rPr>
      </w:pPr>
      <w:r w:rsidRPr="00CF7C1E">
        <w:rPr>
          <w:rFonts w:ascii="Times New Roman" w:hAnsi="Times New Roman" w:cs="Times New Roman"/>
          <w:sz w:val="28"/>
          <w:szCs w:val="28"/>
        </w:rPr>
        <w:t>4) Факультативный протокол к Конвенции о правах инвалидов, Нью-Йорк, 13.12.2006</w:t>
      </w:r>
      <w:r w:rsidR="00D070CB" w:rsidRPr="00CF7C1E">
        <w:rPr>
          <w:rFonts w:ascii="Times New Roman" w:hAnsi="Times New Roman" w:cs="Times New Roman"/>
          <w:sz w:val="28"/>
          <w:szCs w:val="28"/>
        </w:rPr>
        <w:t xml:space="preserve"> [Электронный ресурс</w:t>
      </w:r>
      <w:proofErr w:type="gramStart"/>
      <w:r w:rsidR="00D070CB" w:rsidRPr="00CF7C1E">
        <w:rPr>
          <w:rFonts w:ascii="Times New Roman" w:hAnsi="Times New Roman" w:cs="Times New Roman"/>
          <w:sz w:val="28"/>
          <w:szCs w:val="28"/>
        </w:rPr>
        <w:t>].-</w:t>
      </w:r>
      <w:proofErr w:type="gramEnd"/>
      <w:r w:rsidR="00D070CB" w:rsidRPr="00CF7C1E">
        <w:rPr>
          <w:rFonts w:ascii="Times New Roman" w:hAnsi="Times New Roman" w:cs="Times New Roman"/>
          <w:sz w:val="28"/>
          <w:szCs w:val="28"/>
        </w:rPr>
        <w:t xml:space="preserve"> </w:t>
      </w:r>
      <w:r w:rsidRPr="00CF7C1E">
        <w:rPr>
          <w:rFonts w:ascii="Times New Roman" w:hAnsi="Times New Roman" w:cs="Times New Roman"/>
          <w:sz w:val="28"/>
          <w:szCs w:val="28"/>
          <w:lang w:val="en-US"/>
        </w:rPr>
        <w:t>https</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documents</w:t>
      </w:r>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dds</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ny</w:t>
      </w:r>
      <w:proofErr w:type="spellEnd"/>
      <w:r w:rsidRPr="00CF7C1E">
        <w:rPr>
          <w:rFonts w:ascii="Times New Roman" w:hAnsi="Times New Roman" w:cs="Times New Roman"/>
          <w:sz w:val="28"/>
          <w:szCs w:val="28"/>
        </w:rPr>
        <w:t>.</w:t>
      </w:r>
      <w:r w:rsidRPr="00CF7C1E">
        <w:rPr>
          <w:rFonts w:ascii="Times New Roman" w:hAnsi="Times New Roman" w:cs="Times New Roman"/>
          <w:sz w:val="28"/>
          <w:szCs w:val="28"/>
          <w:lang w:val="en-US"/>
        </w:rPr>
        <w:t>un</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org</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doc</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UNDOC</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GEN</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N</w:t>
      </w:r>
      <w:r w:rsidRPr="00CF7C1E">
        <w:rPr>
          <w:rFonts w:ascii="Times New Roman" w:hAnsi="Times New Roman" w:cs="Times New Roman"/>
          <w:sz w:val="28"/>
          <w:szCs w:val="28"/>
        </w:rPr>
        <w:t>06/500/81/</w:t>
      </w:r>
      <w:r w:rsidRPr="00CF7C1E">
        <w:rPr>
          <w:rFonts w:ascii="Times New Roman" w:hAnsi="Times New Roman" w:cs="Times New Roman"/>
          <w:sz w:val="28"/>
          <w:szCs w:val="28"/>
          <w:lang w:val="en-US"/>
        </w:rPr>
        <w:t>PDF</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N</w:t>
      </w:r>
      <w:r w:rsidRPr="00CF7C1E">
        <w:rPr>
          <w:rFonts w:ascii="Times New Roman" w:hAnsi="Times New Roman" w:cs="Times New Roman"/>
          <w:sz w:val="28"/>
          <w:szCs w:val="28"/>
        </w:rPr>
        <w:t>0650081.</w:t>
      </w:r>
      <w:r w:rsidRPr="00CF7C1E">
        <w:rPr>
          <w:rFonts w:ascii="Times New Roman" w:hAnsi="Times New Roman" w:cs="Times New Roman"/>
          <w:sz w:val="28"/>
          <w:szCs w:val="28"/>
          <w:lang w:val="en-US"/>
        </w:rPr>
        <w:t>pdf</w:t>
      </w:r>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OpenElement</w:t>
      </w:r>
      <w:proofErr w:type="spellEnd"/>
      <w:r w:rsidR="00D070CB" w:rsidRPr="00CF7C1E">
        <w:rPr>
          <w:rStyle w:val="a7"/>
          <w:rFonts w:ascii="Times New Roman" w:hAnsi="Times New Roman" w:cs="Times New Roman"/>
          <w:color w:val="auto"/>
          <w:sz w:val="28"/>
          <w:szCs w:val="28"/>
        </w:rPr>
        <w:t xml:space="preserve"> </w:t>
      </w:r>
      <w:r w:rsidR="00D070CB" w:rsidRPr="00CF7C1E">
        <w:rPr>
          <w:rFonts w:ascii="Times New Roman" w:hAnsi="Times New Roman" w:cs="Times New Roman"/>
          <w:sz w:val="28"/>
          <w:szCs w:val="28"/>
        </w:rPr>
        <w:t>(Дата обращения – 12.05.2016)</w:t>
      </w:r>
    </w:p>
    <w:p w:rsidR="008A7B71" w:rsidRPr="00CF7C1E" w:rsidRDefault="008A7B71" w:rsidP="00CF7C1E">
      <w:pPr>
        <w:spacing w:line="360" w:lineRule="auto"/>
        <w:contextualSpacing/>
        <w:jc w:val="both"/>
        <w:rPr>
          <w:rStyle w:val="a7"/>
          <w:rFonts w:ascii="Times New Roman" w:hAnsi="Times New Roman" w:cs="Times New Roman"/>
          <w:color w:val="auto"/>
          <w:sz w:val="28"/>
          <w:szCs w:val="28"/>
          <w:lang w:val="en-US"/>
        </w:rPr>
      </w:pPr>
      <w:r w:rsidRPr="00CF7C1E">
        <w:rPr>
          <w:rFonts w:ascii="Times New Roman" w:hAnsi="Times New Roman" w:cs="Times New Roman"/>
          <w:sz w:val="28"/>
          <w:szCs w:val="28"/>
          <w:lang w:val="en-US"/>
        </w:rPr>
        <w:t>5) European Social Charter, Turin, 18.10.1961</w:t>
      </w:r>
      <w:r w:rsidR="00D070CB" w:rsidRPr="00CF7C1E">
        <w:rPr>
          <w:rFonts w:ascii="Times New Roman" w:hAnsi="Times New Roman" w:cs="Times New Roman"/>
          <w:sz w:val="28"/>
          <w:szCs w:val="28"/>
          <w:lang w:val="en-US"/>
        </w:rPr>
        <w:t xml:space="preserve"> [Electronic resource].-</w:t>
      </w:r>
      <w:r w:rsidRPr="00CF7C1E">
        <w:rPr>
          <w:rFonts w:ascii="Times New Roman" w:hAnsi="Times New Roman" w:cs="Times New Roman"/>
          <w:sz w:val="28"/>
          <w:szCs w:val="28"/>
          <w:lang w:val="en-US"/>
        </w:rPr>
        <w:t>http://www.coe.int/en/web/conventions/full-list/-/conventions/rms/090000168006b642</w:t>
      </w:r>
      <w:r w:rsidRPr="00CF7C1E">
        <w:rPr>
          <w:rStyle w:val="a7"/>
          <w:rFonts w:ascii="Times New Roman" w:hAnsi="Times New Roman" w:cs="Times New Roman"/>
          <w:color w:val="auto"/>
          <w:sz w:val="28"/>
          <w:szCs w:val="28"/>
          <w:lang w:val="en-US"/>
        </w:rPr>
        <w:t xml:space="preserve"> </w:t>
      </w:r>
      <w:r w:rsidR="00D070CB" w:rsidRPr="00CF7C1E">
        <w:rPr>
          <w:rFonts w:ascii="Times New Roman" w:hAnsi="Times New Roman" w:cs="Times New Roman"/>
          <w:sz w:val="28"/>
          <w:szCs w:val="28"/>
          <w:lang w:val="en-US"/>
        </w:rPr>
        <w:t>(</w:t>
      </w:r>
      <w:r w:rsidR="00D070CB" w:rsidRPr="00CF7C1E">
        <w:rPr>
          <w:rFonts w:ascii="Times New Roman" w:hAnsi="Times New Roman" w:cs="Times New Roman"/>
          <w:sz w:val="28"/>
          <w:szCs w:val="28"/>
        </w:rPr>
        <w:t>Дата</w:t>
      </w:r>
      <w:r w:rsidR="00D070CB" w:rsidRPr="00CF7C1E">
        <w:rPr>
          <w:rFonts w:ascii="Times New Roman" w:hAnsi="Times New Roman" w:cs="Times New Roman"/>
          <w:sz w:val="28"/>
          <w:szCs w:val="28"/>
          <w:lang w:val="en-US"/>
        </w:rPr>
        <w:t xml:space="preserve"> </w:t>
      </w:r>
      <w:r w:rsidR="00D070CB" w:rsidRPr="00CF7C1E">
        <w:rPr>
          <w:rFonts w:ascii="Times New Roman" w:hAnsi="Times New Roman" w:cs="Times New Roman"/>
          <w:sz w:val="28"/>
          <w:szCs w:val="28"/>
        </w:rPr>
        <w:t>обращения</w:t>
      </w:r>
      <w:r w:rsidR="00D070CB" w:rsidRPr="00CF7C1E">
        <w:rPr>
          <w:rFonts w:ascii="Times New Roman" w:hAnsi="Times New Roman" w:cs="Times New Roman"/>
          <w:sz w:val="28"/>
          <w:szCs w:val="28"/>
          <w:lang w:val="en-US"/>
        </w:rPr>
        <w:t xml:space="preserve"> – 12.05.2016)</w:t>
      </w:r>
    </w:p>
    <w:p w:rsidR="008A7B71" w:rsidRPr="00CF7C1E" w:rsidRDefault="008A7B71" w:rsidP="00CF7C1E">
      <w:pPr>
        <w:spacing w:line="360" w:lineRule="auto"/>
        <w:contextualSpacing/>
        <w:jc w:val="both"/>
        <w:rPr>
          <w:rStyle w:val="a7"/>
          <w:rFonts w:ascii="Times New Roman" w:hAnsi="Times New Roman" w:cs="Times New Roman"/>
          <w:color w:val="auto"/>
          <w:sz w:val="28"/>
          <w:szCs w:val="28"/>
          <w:lang w:val="en-US"/>
        </w:rPr>
      </w:pPr>
      <w:r w:rsidRPr="00CF7C1E">
        <w:rPr>
          <w:rFonts w:ascii="Times New Roman" w:hAnsi="Times New Roman" w:cs="Times New Roman"/>
          <w:sz w:val="28"/>
          <w:szCs w:val="28"/>
          <w:lang w:val="en-US"/>
        </w:rPr>
        <w:t>6) Additional Protocol to the European Social Charter Providing for a System of Collective Complaints, Strasbourg, 09.11.1995</w:t>
      </w:r>
      <w:r w:rsidR="00D070CB" w:rsidRPr="00CF7C1E">
        <w:rPr>
          <w:rFonts w:ascii="Times New Roman" w:hAnsi="Times New Roman" w:cs="Times New Roman"/>
          <w:sz w:val="28"/>
          <w:szCs w:val="28"/>
          <w:lang w:val="en-US"/>
        </w:rPr>
        <w:t xml:space="preserve"> [Electronic resource].-</w:t>
      </w:r>
      <w:r w:rsidRPr="00CF7C1E">
        <w:rPr>
          <w:rFonts w:ascii="Times New Roman" w:hAnsi="Times New Roman" w:cs="Times New Roman"/>
          <w:sz w:val="28"/>
          <w:szCs w:val="28"/>
          <w:lang w:val="en-US"/>
        </w:rPr>
        <w:t>http://www.coe.int/en/web/conventions/full-list/-/conventions/rms/090000168007cdad</w:t>
      </w:r>
      <w:r w:rsidRPr="00CF7C1E">
        <w:rPr>
          <w:rStyle w:val="a7"/>
          <w:rFonts w:ascii="Times New Roman" w:hAnsi="Times New Roman" w:cs="Times New Roman"/>
          <w:color w:val="auto"/>
          <w:sz w:val="28"/>
          <w:szCs w:val="28"/>
          <w:lang w:val="en-US"/>
        </w:rPr>
        <w:t xml:space="preserve"> </w:t>
      </w:r>
      <w:r w:rsidR="00D070CB" w:rsidRPr="00CF7C1E">
        <w:rPr>
          <w:rFonts w:ascii="Times New Roman" w:hAnsi="Times New Roman" w:cs="Times New Roman"/>
          <w:sz w:val="28"/>
          <w:szCs w:val="28"/>
          <w:lang w:val="en-US"/>
        </w:rPr>
        <w:t>(</w:t>
      </w:r>
      <w:r w:rsidR="00D070CB" w:rsidRPr="00CF7C1E">
        <w:rPr>
          <w:rFonts w:ascii="Times New Roman" w:hAnsi="Times New Roman" w:cs="Times New Roman"/>
          <w:sz w:val="28"/>
          <w:szCs w:val="28"/>
        </w:rPr>
        <w:t>Дата</w:t>
      </w:r>
      <w:r w:rsidR="00D070CB" w:rsidRPr="00CF7C1E">
        <w:rPr>
          <w:rFonts w:ascii="Times New Roman" w:hAnsi="Times New Roman" w:cs="Times New Roman"/>
          <w:sz w:val="28"/>
          <w:szCs w:val="28"/>
          <w:lang w:val="en-US"/>
        </w:rPr>
        <w:t xml:space="preserve"> </w:t>
      </w:r>
      <w:r w:rsidR="00D070CB" w:rsidRPr="00CF7C1E">
        <w:rPr>
          <w:rFonts w:ascii="Times New Roman" w:hAnsi="Times New Roman" w:cs="Times New Roman"/>
          <w:sz w:val="28"/>
          <w:szCs w:val="28"/>
        </w:rPr>
        <w:t>обращения</w:t>
      </w:r>
      <w:r w:rsidR="00D070CB" w:rsidRPr="00CF7C1E">
        <w:rPr>
          <w:rFonts w:ascii="Times New Roman" w:hAnsi="Times New Roman" w:cs="Times New Roman"/>
          <w:sz w:val="28"/>
          <w:szCs w:val="28"/>
          <w:lang w:val="en-US"/>
        </w:rPr>
        <w:t xml:space="preserve"> – 12.05.2016)</w:t>
      </w:r>
    </w:p>
    <w:p w:rsidR="0049179E" w:rsidRPr="00CF7C1E" w:rsidRDefault="008A7B71" w:rsidP="00CF7C1E">
      <w:pPr>
        <w:spacing w:line="360" w:lineRule="auto"/>
        <w:contextualSpacing/>
        <w:jc w:val="both"/>
        <w:rPr>
          <w:rStyle w:val="a7"/>
          <w:rFonts w:ascii="Times New Roman" w:hAnsi="Times New Roman" w:cs="Times New Roman"/>
          <w:color w:val="auto"/>
          <w:sz w:val="28"/>
          <w:szCs w:val="28"/>
          <w:lang w:val="en-US"/>
        </w:rPr>
      </w:pPr>
      <w:r w:rsidRPr="00CF7C1E">
        <w:rPr>
          <w:rFonts w:ascii="Times New Roman" w:hAnsi="Times New Roman" w:cs="Times New Roman"/>
          <w:sz w:val="28"/>
          <w:szCs w:val="28"/>
          <w:lang w:val="en-US"/>
        </w:rPr>
        <w:t>7) C128 - Invalidity, Old-Age and Survivors' Benefits Convention, Geneva, 1967 (No. 128)</w:t>
      </w:r>
      <w:r w:rsidR="00D070CB" w:rsidRPr="00CF7C1E">
        <w:rPr>
          <w:rFonts w:ascii="Times New Roman" w:hAnsi="Times New Roman" w:cs="Times New Roman"/>
          <w:sz w:val="28"/>
          <w:szCs w:val="28"/>
          <w:lang w:val="en-US"/>
        </w:rPr>
        <w:t xml:space="preserve"> [Electronic resource].-</w:t>
      </w:r>
      <w:r w:rsidRPr="00CF7C1E">
        <w:rPr>
          <w:rFonts w:ascii="Times New Roman" w:hAnsi="Times New Roman" w:cs="Times New Roman"/>
          <w:sz w:val="28"/>
          <w:szCs w:val="28"/>
          <w:lang w:val="en-US"/>
        </w:rPr>
        <w:t>http://www.ilo.org/dyn/normlex/en/f?p=NORMLEXPUB:12100:0::NO:12100:P12100_INSTRUMENT_ID:312273:NO</w:t>
      </w:r>
      <w:r w:rsidR="00CF7C1E" w:rsidRPr="00CF7C1E">
        <w:rPr>
          <w:rFonts w:ascii="Times New Roman" w:hAnsi="Times New Roman" w:cs="Times New Roman"/>
          <w:sz w:val="28"/>
          <w:szCs w:val="28"/>
          <w:lang w:val="en-US"/>
        </w:rPr>
        <w:t xml:space="preserve"> </w:t>
      </w:r>
      <w:r w:rsidR="00D070CB" w:rsidRPr="00CF7C1E">
        <w:rPr>
          <w:rFonts w:ascii="Times New Roman" w:hAnsi="Times New Roman" w:cs="Times New Roman"/>
          <w:sz w:val="28"/>
          <w:szCs w:val="28"/>
          <w:lang w:val="en-US"/>
        </w:rPr>
        <w:t>(</w:t>
      </w:r>
      <w:r w:rsidR="00D070CB" w:rsidRPr="00CF7C1E">
        <w:rPr>
          <w:rFonts w:ascii="Times New Roman" w:hAnsi="Times New Roman" w:cs="Times New Roman"/>
          <w:sz w:val="28"/>
          <w:szCs w:val="28"/>
        </w:rPr>
        <w:t>Дата</w:t>
      </w:r>
      <w:r w:rsidR="00D070CB" w:rsidRPr="00CF7C1E">
        <w:rPr>
          <w:rFonts w:ascii="Times New Roman" w:hAnsi="Times New Roman" w:cs="Times New Roman"/>
          <w:sz w:val="28"/>
          <w:szCs w:val="28"/>
          <w:lang w:val="en-US"/>
        </w:rPr>
        <w:t xml:space="preserve"> </w:t>
      </w:r>
      <w:r w:rsidR="00D070CB" w:rsidRPr="00CF7C1E">
        <w:rPr>
          <w:rFonts w:ascii="Times New Roman" w:hAnsi="Times New Roman" w:cs="Times New Roman"/>
          <w:sz w:val="28"/>
          <w:szCs w:val="28"/>
        </w:rPr>
        <w:t>обращения</w:t>
      </w:r>
      <w:r w:rsidR="00D070CB" w:rsidRPr="00CF7C1E">
        <w:rPr>
          <w:rFonts w:ascii="Times New Roman" w:hAnsi="Times New Roman" w:cs="Times New Roman"/>
          <w:sz w:val="28"/>
          <w:szCs w:val="28"/>
          <w:lang w:val="en-US"/>
        </w:rPr>
        <w:t xml:space="preserve"> – 12.05.2016)</w:t>
      </w:r>
    </w:p>
    <w:p w:rsidR="0049179E" w:rsidRPr="00CF7C1E" w:rsidRDefault="0049179E" w:rsidP="00CF7C1E">
      <w:pPr>
        <w:spacing w:line="360" w:lineRule="auto"/>
        <w:contextualSpacing/>
        <w:jc w:val="both"/>
        <w:rPr>
          <w:rFonts w:ascii="Times New Roman" w:hAnsi="Times New Roman" w:cs="Times New Roman"/>
          <w:sz w:val="28"/>
          <w:szCs w:val="28"/>
          <w:u w:val="single"/>
          <w:lang w:val="en-US"/>
        </w:rPr>
      </w:pPr>
      <w:r w:rsidRPr="00CF7C1E">
        <w:rPr>
          <w:rFonts w:ascii="Times New Roman" w:hAnsi="Times New Roman" w:cs="Times New Roman"/>
          <w:sz w:val="28"/>
          <w:szCs w:val="28"/>
          <w:lang w:val="en-US"/>
        </w:rPr>
        <w:lastRenderedPageBreak/>
        <w:t>8) Inter-American Convention on protecting the human rights of older persons, Washington, D.C., United States of America, 15.07.2015</w:t>
      </w:r>
      <w:r w:rsidR="00D070CB" w:rsidRPr="00CF7C1E">
        <w:rPr>
          <w:rFonts w:ascii="Times New Roman" w:hAnsi="Times New Roman" w:cs="Times New Roman"/>
          <w:sz w:val="28"/>
          <w:szCs w:val="28"/>
          <w:lang w:val="en-US"/>
        </w:rPr>
        <w:t xml:space="preserve"> [Electronic resource].-</w:t>
      </w:r>
      <w:r w:rsidRPr="00CF7C1E">
        <w:rPr>
          <w:rFonts w:ascii="Times New Roman" w:hAnsi="Times New Roman" w:cs="Times New Roman"/>
          <w:sz w:val="28"/>
          <w:szCs w:val="28"/>
          <w:lang w:val="en-US"/>
        </w:rPr>
        <w:t>http://www.oas.org/en/sla/dil/docs/inter_american_treaties_A-70_human_rights_older_persons.pdf</w:t>
      </w:r>
      <w:r w:rsidR="00CF7C1E" w:rsidRPr="00CF7C1E">
        <w:rPr>
          <w:rStyle w:val="a7"/>
          <w:rFonts w:ascii="Times New Roman" w:hAnsi="Times New Roman" w:cs="Times New Roman"/>
          <w:color w:val="auto"/>
          <w:sz w:val="28"/>
          <w:szCs w:val="28"/>
          <w:lang w:val="en-US"/>
        </w:rPr>
        <w:t xml:space="preserve"> </w:t>
      </w:r>
      <w:r w:rsidR="00D070CB" w:rsidRPr="00CF7C1E">
        <w:rPr>
          <w:rFonts w:ascii="Times New Roman" w:hAnsi="Times New Roman" w:cs="Times New Roman"/>
          <w:sz w:val="28"/>
          <w:szCs w:val="28"/>
          <w:lang w:val="en-US"/>
        </w:rPr>
        <w:t>(</w:t>
      </w:r>
      <w:r w:rsidR="00D070CB" w:rsidRPr="00CF7C1E">
        <w:rPr>
          <w:rFonts w:ascii="Times New Roman" w:hAnsi="Times New Roman" w:cs="Times New Roman"/>
          <w:sz w:val="28"/>
          <w:szCs w:val="28"/>
        </w:rPr>
        <w:t>Дата</w:t>
      </w:r>
      <w:r w:rsidR="00D070CB" w:rsidRPr="00CF7C1E">
        <w:rPr>
          <w:rFonts w:ascii="Times New Roman" w:hAnsi="Times New Roman" w:cs="Times New Roman"/>
          <w:sz w:val="28"/>
          <w:szCs w:val="28"/>
          <w:lang w:val="en-US"/>
        </w:rPr>
        <w:t xml:space="preserve"> </w:t>
      </w:r>
      <w:r w:rsidR="00D070CB" w:rsidRPr="00CF7C1E">
        <w:rPr>
          <w:rFonts w:ascii="Times New Roman" w:hAnsi="Times New Roman" w:cs="Times New Roman"/>
          <w:sz w:val="28"/>
          <w:szCs w:val="28"/>
        </w:rPr>
        <w:t>обращения</w:t>
      </w:r>
      <w:r w:rsidR="00D070CB" w:rsidRPr="00CF7C1E">
        <w:rPr>
          <w:rFonts w:ascii="Times New Roman" w:hAnsi="Times New Roman" w:cs="Times New Roman"/>
          <w:sz w:val="28"/>
          <w:szCs w:val="28"/>
          <w:lang w:val="en-US"/>
        </w:rPr>
        <w:t xml:space="preserve"> – 12.05.2016)</w:t>
      </w:r>
    </w:p>
    <w:p w:rsidR="008A7B71" w:rsidRPr="00CF7C1E" w:rsidRDefault="0049179E" w:rsidP="00CF7C1E">
      <w:pPr>
        <w:spacing w:line="360" w:lineRule="auto"/>
        <w:contextualSpacing/>
        <w:jc w:val="both"/>
        <w:rPr>
          <w:rFonts w:ascii="Times New Roman" w:hAnsi="Times New Roman" w:cs="Times New Roman"/>
          <w:b/>
          <w:sz w:val="28"/>
          <w:szCs w:val="28"/>
        </w:rPr>
      </w:pPr>
      <w:r w:rsidRPr="00CF7C1E">
        <w:rPr>
          <w:rFonts w:ascii="Times New Roman" w:hAnsi="Times New Roman" w:cs="Times New Roman"/>
          <w:b/>
          <w:sz w:val="28"/>
          <w:szCs w:val="28"/>
        </w:rPr>
        <w:t>2. Иные международные официальные документы:</w:t>
      </w:r>
    </w:p>
    <w:p w:rsidR="0049179E" w:rsidRPr="00CF7C1E" w:rsidRDefault="0049179E" w:rsidP="00CF7C1E">
      <w:pPr>
        <w:spacing w:line="360" w:lineRule="auto"/>
        <w:contextualSpacing/>
        <w:jc w:val="both"/>
        <w:rPr>
          <w:rStyle w:val="a7"/>
          <w:rFonts w:ascii="Times New Roman" w:hAnsi="Times New Roman" w:cs="Times New Roman"/>
          <w:color w:val="auto"/>
          <w:sz w:val="28"/>
          <w:szCs w:val="28"/>
        </w:rPr>
      </w:pPr>
      <w:r w:rsidRPr="00CF7C1E">
        <w:rPr>
          <w:rFonts w:ascii="Times New Roman" w:hAnsi="Times New Roman" w:cs="Times New Roman"/>
          <w:sz w:val="28"/>
          <w:szCs w:val="28"/>
        </w:rPr>
        <w:t>1) "Всемирная ассамблея по вопросу о престарелых", резолюция ГА ООН №33/52 от 14.12.1978 г.</w:t>
      </w:r>
      <w:r w:rsidR="00D070CB" w:rsidRPr="00CF7C1E">
        <w:rPr>
          <w:rFonts w:ascii="Times New Roman" w:hAnsi="Times New Roman" w:cs="Times New Roman"/>
          <w:sz w:val="28"/>
          <w:szCs w:val="28"/>
        </w:rPr>
        <w:t xml:space="preserve"> [Электронный ресурс</w:t>
      </w:r>
      <w:proofErr w:type="gramStart"/>
      <w:r w:rsidR="00D070CB" w:rsidRPr="00CF7C1E">
        <w:rPr>
          <w:rFonts w:ascii="Times New Roman" w:hAnsi="Times New Roman" w:cs="Times New Roman"/>
          <w:sz w:val="28"/>
          <w:szCs w:val="28"/>
        </w:rPr>
        <w:t>].-</w:t>
      </w:r>
      <w:proofErr w:type="gramEnd"/>
      <w:r w:rsidRPr="00CF7C1E">
        <w:rPr>
          <w:rFonts w:ascii="Times New Roman" w:hAnsi="Times New Roman" w:cs="Times New Roman"/>
          <w:sz w:val="28"/>
          <w:szCs w:val="28"/>
        </w:rPr>
        <w:t xml:space="preserve"> https://documents-dds-ny.un.org/doc/RESOLUTION/GEN/NR0/364/84/IMG/NR036484.pdf?OpenElement</w:t>
      </w:r>
      <w:r w:rsidRPr="00CF7C1E">
        <w:rPr>
          <w:rStyle w:val="a7"/>
          <w:rFonts w:ascii="Times New Roman" w:hAnsi="Times New Roman" w:cs="Times New Roman"/>
          <w:color w:val="auto"/>
          <w:sz w:val="28"/>
          <w:szCs w:val="28"/>
        </w:rPr>
        <w:t xml:space="preserve"> </w:t>
      </w:r>
      <w:r w:rsidR="00D070CB" w:rsidRPr="00CF7C1E">
        <w:rPr>
          <w:rFonts w:ascii="Times New Roman" w:hAnsi="Times New Roman" w:cs="Times New Roman"/>
          <w:sz w:val="28"/>
          <w:szCs w:val="28"/>
        </w:rPr>
        <w:t>(Дата обращения – 12.05.2016)</w:t>
      </w:r>
    </w:p>
    <w:p w:rsidR="0049179E" w:rsidRPr="00CF7C1E" w:rsidRDefault="0049179E" w:rsidP="00CF7C1E">
      <w:pPr>
        <w:spacing w:line="360" w:lineRule="auto"/>
        <w:contextualSpacing/>
        <w:jc w:val="both"/>
        <w:rPr>
          <w:rStyle w:val="a7"/>
          <w:rFonts w:ascii="Times New Roman" w:hAnsi="Times New Roman" w:cs="Times New Roman"/>
          <w:color w:val="auto"/>
          <w:sz w:val="28"/>
          <w:szCs w:val="28"/>
          <w:u w:val="none"/>
        </w:rPr>
      </w:pPr>
      <w:r w:rsidRPr="00CF7C1E">
        <w:rPr>
          <w:rFonts w:ascii="Times New Roman" w:hAnsi="Times New Roman" w:cs="Times New Roman"/>
          <w:sz w:val="28"/>
          <w:szCs w:val="28"/>
        </w:rPr>
        <w:t>2) «Вопрос о старении», Резолюция ГА ООН №37/51 от 03.12.1982 г.</w:t>
      </w:r>
      <w:r w:rsidR="00D070CB" w:rsidRPr="00CF7C1E">
        <w:rPr>
          <w:rFonts w:ascii="Times New Roman" w:hAnsi="Times New Roman" w:cs="Times New Roman"/>
          <w:sz w:val="28"/>
          <w:szCs w:val="28"/>
        </w:rPr>
        <w:t xml:space="preserve"> [Электронный ресурс</w:t>
      </w:r>
      <w:proofErr w:type="gramStart"/>
      <w:r w:rsidR="00D070CB" w:rsidRPr="00CF7C1E">
        <w:rPr>
          <w:rFonts w:ascii="Times New Roman" w:hAnsi="Times New Roman" w:cs="Times New Roman"/>
          <w:sz w:val="28"/>
          <w:szCs w:val="28"/>
        </w:rPr>
        <w:t>].-</w:t>
      </w:r>
      <w:proofErr w:type="gramEnd"/>
      <w:r w:rsidR="00D070CB" w:rsidRPr="00CF7C1E">
        <w:rPr>
          <w:rFonts w:ascii="Times New Roman" w:hAnsi="Times New Roman" w:cs="Times New Roman"/>
          <w:sz w:val="28"/>
          <w:szCs w:val="28"/>
        </w:rPr>
        <w:t xml:space="preserve"> </w:t>
      </w:r>
      <w:r w:rsidRPr="00CF7C1E">
        <w:rPr>
          <w:rFonts w:ascii="Times New Roman" w:hAnsi="Times New Roman" w:cs="Times New Roman"/>
          <w:sz w:val="28"/>
          <w:szCs w:val="28"/>
        </w:rPr>
        <w:t>https://documents-dds-ny.un.org/doc/RESOLUTION/GEN/NR0/430/37/IMG/NR043037.pdf?OpenElement</w:t>
      </w:r>
      <w:r w:rsidRPr="00CF7C1E">
        <w:rPr>
          <w:rStyle w:val="a7"/>
          <w:rFonts w:ascii="Times New Roman" w:hAnsi="Times New Roman" w:cs="Times New Roman"/>
          <w:color w:val="auto"/>
          <w:sz w:val="28"/>
          <w:szCs w:val="28"/>
        </w:rPr>
        <w:t xml:space="preserve"> </w:t>
      </w:r>
      <w:r w:rsidR="00D070CB" w:rsidRPr="00CF7C1E">
        <w:rPr>
          <w:rFonts w:ascii="Times New Roman" w:hAnsi="Times New Roman" w:cs="Times New Roman"/>
          <w:sz w:val="28"/>
          <w:szCs w:val="28"/>
        </w:rPr>
        <w:t>(Дата обращения – 12.05.2016)</w:t>
      </w:r>
    </w:p>
    <w:p w:rsidR="0049179E" w:rsidRPr="00CF7C1E" w:rsidRDefault="0049179E" w:rsidP="00CF7C1E">
      <w:pPr>
        <w:spacing w:line="360" w:lineRule="auto"/>
        <w:contextualSpacing/>
        <w:jc w:val="both"/>
        <w:rPr>
          <w:rStyle w:val="a7"/>
          <w:rFonts w:ascii="Times New Roman" w:hAnsi="Times New Roman" w:cs="Times New Roman"/>
          <w:color w:val="auto"/>
          <w:sz w:val="28"/>
          <w:szCs w:val="28"/>
        </w:rPr>
      </w:pPr>
      <w:r w:rsidRPr="00CF7C1E">
        <w:rPr>
          <w:rFonts w:ascii="Times New Roman" w:hAnsi="Times New Roman" w:cs="Times New Roman"/>
          <w:sz w:val="28"/>
          <w:szCs w:val="28"/>
        </w:rPr>
        <w:t xml:space="preserve">3) Венский международный план действий по проблемам старения, </w:t>
      </w:r>
      <w:proofErr w:type="gramStart"/>
      <w:r w:rsidRPr="00CF7C1E">
        <w:rPr>
          <w:rFonts w:ascii="Times New Roman" w:hAnsi="Times New Roman" w:cs="Times New Roman"/>
          <w:sz w:val="28"/>
          <w:szCs w:val="28"/>
        </w:rPr>
        <w:t xml:space="preserve">Вена,   </w:t>
      </w:r>
      <w:proofErr w:type="gramEnd"/>
      <w:r w:rsidRPr="00CF7C1E">
        <w:rPr>
          <w:rFonts w:ascii="Times New Roman" w:hAnsi="Times New Roman" w:cs="Times New Roman"/>
          <w:sz w:val="28"/>
          <w:szCs w:val="28"/>
        </w:rPr>
        <w:t xml:space="preserve">     1982 </w:t>
      </w:r>
      <w:r w:rsidR="00D070CB" w:rsidRPr="00CF7C1E">
        <w:rPr>
          <w:rFonts w:ascii="Times New Roman" w:hAnsi="Times New Roman" w:cs="Times New Roman"/>
          <w:sz w:val="28"/>
          <w:szCs w:val="28"/>
        </w:rPr>
        <w:t>[Электронный ресурс].-</w:t>
      </w:r>
      <w:r w:rsidRPr="00CF7C1E">
        <w:rPr>
          <w:rFonts w:ascii="Times New Roman" w:hAnsi="Times New Roman" w:cs="Times New Roman"/>
          <w:sz w:val="28"/>
          <w:szCs w:val="28"/>
        </w:rPr>
        <w:t xml:space="preserve"> </w:t>
      </w:r>
      <w:r w:rsidRPr="00CF7C1E">
        <w:rPr>
          <w:rFonts w:ascii="Times New Roman" w:hAnsi="Times New Roman" w:cs="Times New Roman"/>
          <w:sz w:val="28"/>
          <w:szCs w:val="28"/>
          <w:lang w:val="en-US"/>
        </w:rPr>
        <w:t>http</w:t>
      </w:r>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rPr>
        <w:t>www</w:t>
      </w:r>
      <w:proofErr w:type="spellEnd"/>
      <w:r w:rsidRPr="00CF7C1E">
        <w:rPr>
          <w:rFonts w:ascii="Times New Roman" w:hAnsi="Times New Roman" w:cs="Times New Roman"/>
          <w:sz w:val="28"/>
          <w:szCs w:val="28"/>
        </w:rPr>
        <w:t>/un.org/</w:t>
      </w:r>
      <w:proofErr w:type="spellStart"/>
      <w:r w:rsidRPr="00CF7C1E">
        <w:rPr>
          <w:rFonts w:ascii="Times New Roman" w:hAnsi="Times New Roman" w:cs="Times New Roman"/>
          <w:sz w:val="28"/>
          <w:szCs w:val="28"/>
        </w:rPr>
        <w:t>es</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rPr>
        <w:t>globalissues</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rPr>
        <w:t>ageing</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rPr>
        <w:t>docs</w:t>
      </w:r>
      <w:proofErr w:type="spellEnd"/>
      <w:r w:rsidRPr="00CF7C1E">
        <w:rPr>
          <w:rFonts w:ascii="Times New Roman" w:hAnsi="Times New Roman" w:cs="Times New Roman"/>
          <w:sz w:val="28"/>
          <w:szCs w:val="28"/>
        </w:rPr>
        <w:t>/vipaa.pdf</w:t>
      </w:r>
      <w:r w:rsidR="00D070CB" w:rsidRPr="00CF7C1E">
        <w:rPr>
          <w:rStyle w:val="a7"/>
          <w:rFonts w:ascii="Times New Roman" w:hAnsi="Times New Roman" w:cs="Times New Roman"/>
          <w:color w:val="auto"/>
          <w:sz w:val="28"/>
          <w:szCs w:val="28"/>
        </w:rPr>
        <w:t xml:space="preserve"> </w:t>
      </w:r>
      <w:r w:rsidR="00D070CB" w:rsidRPr="00CF7C1E">
        <w:rPr>
          <w:rFonts w:ascii="Times New Roman" w:hAnsi="Times New Roman" w:cs="Times New Roman"/>
          <w:sz w:val="28"/>
          <w:szCs w:val="28"/>
        </w:rPr>
        <w:t>(Дата обращения – 12.05.2016)</w:t>
      </w:r>
    </w:p>
    <w:p w:rsidR="0049179E" w:rsidRPr="00CF7C1E" w:rsidRDefault="0049179E" w:rsidP="00CF7C1E">
      <w:pPr>
        <w:spacing w:line="360" w:lineRule="auto"/>
        <w:contextualSpacing/>
        <w:jc w:val="both"/>
        <w:rPr>
          <w:rStyle w:val="a7"/>
          <w:rFonts w:ascii="Times New Roman" w:hAnsi="Times New Roman" w:cs="Times New Roman"/>
          <w:color w:val="auto"/>
          <w:sz w:val="28"/>
          <w:szCs w:val="28"/>
        </w:rPr>
      </w:pPr>
      <w:r w:rsidRPr="00CF7C1E">
        <w:rPr>
          <w:rFonts w:ascii="Times New Roman" w:hAnsi="Times New Roman" w:cs="Times New Roman"/>
          <w:sz w:val="28"/>
          <w:szCs w:val="28"/>
        </w:rPr>
        <w:t>4) Мадридский международный план действий по проблемам старения, Мадрид, 2002 г.</w:t>
      </w:r>
      <w:r w:rsidR="00D070CB" w:rsidRPr="00CF7C1E">
        <w:rPr>
          <w:rFonts w:ascii="Times New Roman" w:hAnsi="Times New Roman" w:cs="Times New Roman"/>
          <w:sz w:val="28"/>
          <w:szCs w:val="28"/>
        </w:rPr>
        <w:t xml:space="preserve"> [Электронный ресурс</w:t>
      </w:r>
      <w:proofErr w:type="gramStart"/>
      <w:r w:rsidR="00D070CB" w:rsidRPr="00CF7C1E">
        <w:rPr>
          <w:rFonts w:ascii="Times New Roman" w:hAnsi="Times New Roman" w:cs="Times New Roman"/>
          <w:sz w:val="28"/>
          <w:szCs w:val="28"/>
        </w:rPr>
        <w:t>].-</w:t>
      </w:r>
      <w:proofErr w:type="gramEnd"/>
      <w:r w:rsidRPr="00CF7C1E">
        <w:rPr>
          <w:rFonts w:ascii="Times New Roman" w:hAnsi="Times New Roman" w:cs="Times New Roman"/>
          <w:sz w:val="28"/>
          <w:szCs w:val="28"/>
        </w:rPr>
        <w:t>http://www.un.org/ru/documents/decl_conv/declarations/pdf/ageing_progr.pdf</w:t>
      </w:r>
      <w:r w:rsidR="00D070CB" w:rsidRPr="00CF7C1E">
        <w:rPr>
          <w:rStyle w:val="a7"/>
          <w:rFonts w:ascii="Times New Roman" w:hAnsi="Times New Roman" w:cs="Times New Roman"/>
          <w:color w:val="auto"/>
          <w:sz w:val="28"/>
          <w:szCs w:val="28"/>
        </w:rPr>
        <w:t xml:space="preserve"> </w:t>
      </w:r>
      <w:r w:rsidR="00D070CB" w:rsidRPr="00CF7C1E">
        <w:rPr>
          <w:rFonts w:ascii="Times New Roman" w:hAnsi="Times New Roman" w:cs="Times New Roman"/>
          <w:sz w:val="28"/>
          <w:szCs w:val="28"/>
        </w:rPr>
        <w:t>(Дата обращения – 12.05.2016)</w:t>
      </w:r>
    </w:p>
    <w:p w:rsidR="0049179E" w:rsidRPr="00CF7C1E" w:rsidRDefault="0049179E" w:rsidP="00CF7C1E">
      <w:pPr>
        <w:spacing w:line="360" w:lineRule="auto"/>
        <w:contextualSpacing/>
        <w:jc w:val="both"/>
        <w:rPr>
          <w:rStyle w:val="a7"/>
          <w:rFonts w:ascii="Times New Roman" w:hAnsi="Times New Roman" w:cs="Times New Roman"/>
          <w:color w:val="auto"/>
          <w:sz w:val="28"/>
          <w:szCs w:val="28"/>
        </w:rPr>
      </w:pPr>
      <w:r w:rsidRPr="00CF7C1E">
        <w:rPr>
          <w:rFonts w:ascii="Times New Roman" w:hAnsi="Times New Roman" w:cs="Times New Roman"/>
          <w:sz w:val="28"/>
          <w:szCs w:val="28"/>
        </w:rPr>
        <w:t>5) «Осуществление Международного плана действий по проблемам старения и связанных с ним мероприятий», Резолюция ГА ООН №45/106 от 14.12.1990 г.</w:t>
      </w:r>
      <w:r w:rsidR="00D070CB" w:rsidRPr="00CF7C1E">
        <w:rPr>
          <w:rFonts w:ascii="Times New Roman" w:hAnsi="Times New Roman" w:cs="Times New Roman"/>
          <w:sz w:val="28"/>
          <w:szCs w:val="28"/>
        </w:rPr>
        <w:t xml:space="preserve"> [Электронный ресурс</w:t>
      </w:r>
      <w:proofErr w:type="gramStart"/>
      <w:r w:rsidR="00D070CB" w:rsidRPr="00CF7C1E">
        <w:rPr>
          <w:rFonts w:ascii="Times New Roman" w:hAnsi="Times New Roman" w:cs="Times New Roman"/>
          <w:sz w:val="28"/>
          <w:szCs w:val="28"/>
        </w:rPr>
        <w:t>].-</w:t>
      </w:r>
      <w:proofErr w:type="gramEnd"/>
      <w:r w:rsidRPr="00CF7C1E">
        <w:rPr>
          <w:rFonts w:ascii="Times New Roman" w:hAnsi="Times New Roman" w:cs="Times New Roman"/>
          <w:sz w:val="28"/>
          <w:szCs w:val="28"/>
        </w:rPr>
        <w:t xml:space="preserve"> https://documents-dds-ny.un.org/doc/RESOLUTION/GEN/NR0/570/11/IMG/NR057011.pdf?OpenElement</w:t>
      </w:r>
      <w:r w:rsidRPr="00CF7C1E">
        <w:rPr>
          <w:rStyle w:val="a7"/>
          <w:rFonts w:ascii="Times New Roman" w:hAnsi="Times New Roman" w:cs="Times New Roman"/>
          <w:color w:val="auto"/>
          <w:sz w:val="28"/>
          <w:szCs w:val="28"/>
        </w:rPr>
        <w:t xml:space="preserve"> </w:t>
      </w:r>
      <w:r w:rsidR="00D070CB" w:rsidRPr="00CF7C1E">
        <w:rPr>
          <w:rFonts w:ascii="Times New Roman" w:hAnsi="Times New Roman" w:cs="Times New Roman"/>
          <w:sz w:val="28"/>
          <w:szCs w:val="28"/>
        </w:rPr>
        <w:t>(Дата обращения – 12.05.2016)</w:t>
      </w:r>
    </w:p>
    <w:p w:rsidR="0049179E" w:rsidRPr="00CF7C1E" w:rsidRDefault="0049179E" w:rsidP="00CF7C1E">
      <w:pPr>
        <w:spacing w:line="360" w:lineRule="auto"/>
        <w:contextualSpacing/>
        <w:jc w:val="both"/>
        <w:rPr>
          <w:rStyle w:val="a7"/>
          <w:rFonts w:ascii="Times New Roman" w:hAnsi="Times New Roman" w:cs="Times New Roman"/>
          <w:color w:val="auto"/>
          <w:sz w:val="28"/>
          <w:szCs w:val="28"/>
        </w:rPr>
      </w:pPr>
      <w:r w:rsidRPr="00CF7C1E">
        <w:rPr>
          <w:rFonts w:ascii="Times New Roman" w:hAnsi="Times New Roman" w:cs="Times New Roman"/>
          <w:sz w:val="28"/>
          <w:szCs w:val="28"/>
        </w:rPr>
        <w:t>6) «Последующая деятельность по итогам второй Всемирной ассамблеи по проблемам старения». Резолюция ГА ООН №57/167 от 18.12.2002 г.</w:t>
      </w:r>
      <w:r w:rsidR="00D070CB" w:rsidRPr="00CF7C1E">
        <w:rPr>
          <w:rFonts w:ascii="Times New Roman" w:hAnsi="Times New Roman" w:cs="Times New Roman"/>
          <w:sz w:val="28"/>
          <w:szCs w:val="28"/>
        </w:rPr>
        <w:t xml:space="preserve"> [Электронный ресурс</w:t>
      </w:r>
      <w:proofErr w:type="gramStart"/>
      <w:r w:rsidR="00D070CB" w:rsidRPr="00CF7C1E">
        <w:rPr>
          <w:rFonts w:ascii="Times New Roman" w:hAnsi="Times New Roman" w:cs="Times New Roman"/>
          <w:sz w:val="28"/>
          <w:szCs w:val="28"/>
        </w:rPr>
        <w:t>].-</w:t>
      </w:r>
      <w:proofErr w:type="gramEnd"/>
      <w:r w:rsidR="00D070CB" w:rsidRPr="00CF7C1E">
        <w:rPr>
          <w:rFonts w:ascii="Times New Roman" w:hAnsi="Times New Roman" w:cs="Times New Roman"/>
          <w:sz w:val="28"/>
          <w:szCs w:val="28"/>
        </w:rPr>
        <w:t xml:space="preserve"> </w:t>
      </w:r>
      <w:r w:rsidRPr="00CF7C1E">
        <w:rPr>
          <w:rFonts w:ascii="Times New Roman" w:hAnsi="Times New Roman" w:cs="Times New Roman"/>
          <w:sz w:val="28"/>
          <w:szCs w:val="28"/>
          <w:lang w:val="en-US"/>
        </w:rPr>
        <w:t>https</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documents</w:t>
      </w:r>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dds</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lastRenderedPageBreak/>
        <w:t>ny</w:t>
      </w:r>
      <w:proofErr w:type="spellEnd"/>
      <w:r w:rsidRPr="00CF7C1E">
        <w:rPr>
          <w:rFonts w:ascii="Times New Roman" w:hAnsi="Times New Roman" w:cs="Times New Roman"/>
          <w:sz w:val="28"/>
          <w:szCs w:val="28"/>
        </w:rPr>
        <w:t>.</w:t>
      </w:r>
      <w:r w:rsidRPr="00CF7C1E">
        <w:rPr>
          <w:rFonts w:ascii="Times New Roman" w:hAnsi="Times New Roman" w:cs="Times New Roman"/>
          <w:sz w:val="28"/>
          <w:szCs w:val="28"/>
          <w:lang w:val="en-US"/>
        </w:rPr>
        <w:t>un</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org</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doc</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UNDOC</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GEN</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N</w:t>
      </w:r>
      <w:r w:rsidRPr="00CF7C1E">
        <w:rPr>
          <w:rFonts w:ascii="Times New Roman" w:hAnsi="Times New Roman" w:cs="Times New Roman"/>
          <w:sz w:val="28"/>
          <w:szCs w:val="28"/>
        </w:rPr>
        <w:t>02/549/23/</w:t>
      </w:r>
      <w:r w:rsidRPr="00CF7C1E">
        <w:rPr>
          <w:rFonts w:ascii="Times New Roman" w:hAnsi="Times New Roman" w:cs="Times New Roman"/>
          <w:sz w:val="28"/>
          <w:szCs w:val="28"/>
          <w:lang w:val="en-US"/>
        </w:rPr>
        <w:t>PDF</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N</w:t>
      </w:r>
      <w:r w:rsidRPr="00CF7C1E">
        <w:rPr>
          <w:rFonts w:ascii="Times New Roman" w:hAnsi="Times New Roman" w:cs="Times New Roman"/>
          <w:sz w:val="28"/>
          <w:szCs w:val="28"/>
        </w:rPr>
        <w:t>0254923.</w:t>
      </w:r>
      <w:r w:rsidRPr="00CF7C1E">
        <w:rPr>
          <w:rFonts w:ascii="Times New Roman" w:hAnsi="Times New Roman" w:cs="Times New Roman"/>
          <w:sz w:val="28"/>
          <w:szCs w:val="28"/>
          <w:lang w:val="en-US"/>
        </w:rPr>
        <w:t>pdf</w:t>
      </w:r>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OpenElement</w:t>
      </w:r>
      <w:proofErr w:type="spellEnd"/>
      <w:r w:rsidR="00D070CB" w:rsidRPr="00CF7C1E">
        <w:rPr>
          <w:rStyle w:val="a7"/>
          <w:rFonts w:ascii="Times New Roman" w:hAnsi="Times New Roman" w:cs="Times New Roman"/>
          <w:color w:val="auto"/>
          <w:sz w:val="28"/>
          <w:szCs w:val="28"/>
        </w:rPr>
        <w:t xml:space="preserve"> </w:t>
      </w:r>
      <w:r w:rsidR="00D070CB" w:rsidRPr="00CF7C1E">
        <w:rPr>
          <w:rFonts w:ascii="Times New Roman" w:hAnsi="Times New Roman" w:cs="Times New Roman"/>
          <w:sz w:val="28"/>
          <w:szCs w:val="28"/>
        </w:rPr>
        <w:t>(Дата обращения – 12.05.2016)</w:t>
      </w:r>
    </w:p>
    <w:p w:rsidR="0049179E" w:rsidRPr="00CF7C1E" w:rsidRDefault="0049179E" w:rsidP="00CF7C1E">
      <w:pPr>
        <w:spacing w:line="360" w:lineRule="auto"/>
        <w:contextualSpacing/>
        <w:jc w:val="both"/>
        <w:rPr>
          <w:rStyle w:val="a7"/>
          <w:rFonts w:ascii="Times New Roman" w:hAnsi="Times New Roman" w:cs="Times New Roman"/>
          <w:color w:val="auto"/>
          <w:sz w:val="28"/>
          <w:szCs w:val="28"/>
        </w:rPr>
      </w:pPr>
      <w:r w:rsidRPr="00CF7C1E">
        <w:rPr>
          <w:rFonts w:ascii="Times New Roman" w:hAnsi="Times New Roman" w:cs="Times New Roman"/>
          <w:sz w:val="28"/>
          <w:szCs w:val="28"/>
        </w:rPr>
        <w:t>7) «Последующая деятельность по итогам второй Всемирной ассамблеи по проблемам старения», Резолюция ГА ООН 65/182 от 21.12.2010 г.</w:t>
      </w:r>
      <w:r w:rsidR="00D070CB" w:rsidRPr="00CF7C1E">
        <w:rPr>
          <w:rFonts w:ascii="Times New Roman" w:hAnsi="Times New Roman" w:cs="Times New Roman"/>
          <w:sz w:val="28"/>
          <w:szCs w:val="28"/>
        </w:rPr>
        <w:t xml:space="preserve"> [Электронный ресурс</w:t>
      </w:r>
      <w:proofErr w:type="gramStart"/>
      <w:r w:rsidR="00D070CB" w:rsidRPr="00CF7C1E">
        <w:rPr>
          <w:rFonts w:ascii="Times New Roman" w:hAnsi="Times New Roman" w:cs="Times New Roman"/>
          <w:sz w:val="28"/>
          <w:szCs w:val="28"/>
        </w:rPr>
        <w:t>].-</w:t>
      </w:r>
      <w:proofErr w:type="gramEnd"/>
      <w:r w:rsidR="00D070CB" w:rsidRPr="00CF7C1E">
        <w:rPr>
          <w:rFonts w:ascii="Times New Roman" w:hAnsi="Times New Roman" w:cs="Times New Roman"/>
          <w:sz w:val="28"/>
          <w:szCs w:val="28"/>
        </w:rPr>
        <w:t xml:space="preserve"> </w:t>
      </w:r>
      <w:r w:rsidRPr="00CF7C1E">
        <w:rPr>
          <w:rFonts w:ascii="Times New Roman" w:hAnsi="Times New Roman" w:cs="Times New Roman"/>
          <w:sz w:val="28"/>
          <w:szCs w:val="28"/>
        </w:rPr>
        <w:t>https://documents-dds-ny.un.org/doc/UNDOC/GEN/N10/523/48/PDF/N1052348.pdf?OpenElement</w:t>
      </w:r>
      <w:r w:rsidRPr="00CF7C1E">
        <w:rPr>
          <w:rStyle w:val="a7"/>
          <w:rFonts w:ascii="Times New Roman" w:hAnsi="Times New Roman" w:cs="Times New Roman"/>
          <w:color w:val="auto"/>
          <w:sz w:val="28"/>
          <w:szCs w:val="28"/>
        </w:rPr>
        <w:t xml:space="preserve">  </w:t>
      </w:r>
      <w:r w:rsidR="00D070CB" w:rsidRPr="00CF7C1E">
        <w:rPr>
          <w:rFonts w:ascii="Times New Roman" w:hAnsi="Times New Roman" w:cs="Times New Roman"/>
          <w:sz w:val="28"/>
          <w:szCs w:val="28"/>
        </w:rPr>
        <w:t>(Дата обращения – 12.05.2016)</w:t>
      </w:r>
    </w:p>
    <w:p w:rsidR="0049179E" w:rsidRPr="00CF7C1E" w:rsidRDefault="0049179E" w:rsidP="00CF7C1E">
      <w:pPr>
        <w:spacing w:line="360" w:lineRule="auto"/>
        <w:contextualSpacing/>
        <w:jc w:val="both"/>
        <w:rPr>
          <w:rStyle w:val="a7"/>
          <w:rFonts w:ascii="Times New Roman" w:hAnsi="Times New Roman" w:cs="Times New Roman"/>
          <w:color w:val="auto"/>
          <w:sz w:val="28"/>
          <w:szCs w:val="28"/>
        </w:rPr>
      </w:pPr>
      <w:r w:rsidRPr="00CF7C1E">
        <w:rPr>
          <w:rFonts w:ascii="Times New Roman" w:hAnsi="Times New Roman" w:cs="Times New Roman"/>
          <w:sz w:val="28"/>
          <w:szCs w:val="28"/>
        </w:rPr>
        <w:t>8) «Принципы ООН в отношении пожилых людей», Резолюция ГА ООН №46/91 от 16.12.1991 г.</w:t>
      </w:r>
      <w:r w:rsidR="00D070CB" w:rsidRPr="00CF7C1E">
        <w:rPr>
          <w:rFonts w:ascii="Times New Roman" w:hAnsi="Times New Roman" w:cs="Times New Roman"/>
          <w:sz w:val="28"/>
          <w:szCs w:val="28"/>
        </w:rPr>
        <w:t xml:space="preserve"> [Электронный ресурс</w:t>
      </w:r>
      <w:proofErr w:type="gramStart"/>
      <w:r w:rsidR="00D070CB" w:rsidRPr="00CF7C1E">
        <w:rPr>
          <w:rFonts w:ascii="Times New Roman" w:hAnsi="Times New Roman" w:cs="Times New Roman"/>
          <w:sz w:val="28"/>
          <w:szCs w:val="28"/>
        </w:rPr>
        <w:t>].-</w:t>
      </w:r>
      <w:proofErr w:type="gramEnd"/>
      <w:r w:rsidRPr="00CF7C1E">
        <w:rPr>
          <w:rFonts w:ascii="Times New Roman" w:hAnsi="Times New Roman" w:cs="Times New Roman"/>
          <w:sz w:val="28"/>
          <w:szCs w:val="28"/>
        </w:rPr>
        <w:t xml:space="preserve"> https://documents-dds-ny.un.org/doc/RESOLUTION/GEN/NR0/586/23/IMG/NR058623.pdf?OpenElement</w:t>
      </w:r>
      <w:r w:rsidRPr="00CF7C1E">
        <w:rPr>
          <w:rStyle w:val="a7"/>
          <w:rFonts w:ascii="Times New Roman" w:hAnsi="Times New Roman" w:cs="Times New Roman"/>
          <w:color w:val="auto"/>
          <w:sz w:val="28"/>
          <w:szCs w:val="28"/>
        </w:rPr>
        <w:t xml:space="preserve">  </w:t>
      </w:r>
      <w:r w:rsidR="00D070CB" w:rsidRPr="00CF7C1E">
        <w:rPr>
          <w:rFonts w:ascii="Times New Roman" w:hAnsi="Times New Roman" w:cs="Times New Roman"/>
          <w:sz w:val="28"/>
          <w:szCs w:val="28"/>
        </w:rPr>
        <w:t>(Дата обращения – 12.05.2016)</w:t>
      </w:r>
    </w:p>
    <w:p w:rsidR="0049179E" w:rsidRPr="00CF7C1E" w:rsidRDefault="0049179E" w:rsidP="00CF7C1E">
      <w:pPr>
        <w:spacing w:line="360" w:lineRule="auto"/>
        <w:contextualSpacing/>
        <w:jc w:val="both"/>
        <w:rPr>
          <w:rStyle w:val="a7"/>
          <w:rFonts w:ascii="Times New Roman" w:hAnsi="Times New Roman" w:cs="Times New Roman"/>
          <w:color w:val="auto"/>
          <w:sz w:val="28"/>
          <w:szCs w:val="28"/>
          <w:lang w:val="en-US"/>
        </w:rPr>
      </w:pPr>
      <w:r w:rsidRPr="00CF7C1E">
        <w:rPr>
          <w:rFonts w:ascii="Times New Roman" w:hAnsi="Times New Roman" w:cs="Times New Roman"/>
          <w:sz w:val="28"/>
          <w:szCs w:val="28"/>
          <w:lang w:val="en-US"/>
        </w:rPr>
        <w:t>9) R162 - Older Workers Recommendation, International Labor Organization, 1980 (No. 162)</w:t>
      </w:r>
      <w:r w:rsidR="00D070CB" w:rsidRPr="00CF7C1E">
        <w:rPr>
          <w:rFonts w:ascii="Times New Roman" w:hAnsi="Times New Roman" w:cs="Times New Roman"/>
          <w:sz w:val="28"/>
          <w:szCs w:val="28"/>
          <w:lang w:val="en-US"/>
        </w:rPr>
        <w:t xml:space="preserve"> [Electronic resource].-</w:t>
      </w:r>
      <w:r w:rsidRPr="00CF7C1E">
        <w:rPr>
          <w:rFonts w:ascii="Times New Roman" w:hAnsi="Times New Roman" w:cs="Times New Roman"/>
          <w:sz w:val="28"/>
          <w:szCs w:val="28"/>
          <w:lang w:val="en-US"/>
        </w:rPr>
        <w:t>http://www.ilo.org/dyn/normlex/en/f?p=NORMLEXPUB:12100:0::NO:12100:P12100_INSTRUMENT_</w:t>
      </w:r>
      <w:proofErr w:type="gramStart"/>
      <w:r w:rsidRPr="00CF7C1E">
        <w:rPr>
          <w:rFonts w:ascii="Times New Roman" w:hAnsi="Times New Roman" w:cs="Times New Roman"/>
          <w:sz w:val="28"/>
          <w:szCs w:val="28"/>
          <w:lang w:val="en-US"/>
        </w:rPr>
        <w:t>ID:312500:NO</w:t>
      </w:r>
      <w:r w:rsidRPr="00CF7C1E">
        <w:rPr>
          <w:rStyle w:val="a7"/>
          <w:rFonts w:ascii="Times New Roman" w:hAnsi="Times New Roman" w:cs="Times New Roman"/>
          <w:color w:val="auto"/>
          <w:sz w:val="28"/>
          <w:szCs w:val="28"/>
          <w:lang w:val="en-US"/>
        </w:rPr>
        <w:t xml:space="preserve">  </w:t>
      </w:r>
      <w:r w:rsidR="00D070CB" w:rsidRPr="00CF7C1E">
        <w:rPr>
          <w:rFonts w:ascii="Times New Roman" w:hAnsi="Times New Roman" w:cs="Times New Roman"/>
          <w:sz w:val="28"/>
          <w:szCs w:val="28"/>
          <w:lang w:val="en-US"/>
        </w:rPr>
        <w:t>(</w:t>
      </w:r>
      <w:proofErr w:type="gramEnd"/>
      <w:r w:rsidR="00D070CB" w:rsidRPr="00CF7C1E">
        <w:rPr>
          <w:rFonts w:ascii="Times New Roman" w:hAnsi="Times New Roman" w:cs="Times New Roman"/>
          <w:sz w:val="28"/>
          <w:szCs w:val="28"/>
        </w:rPr>
        <w:t>Дата</w:t>
      </w:r>
      <w:r w:rsidR="00D070CB" w:rsidRPr="00CF7C1E">
        <w:rPr>
          <w:rFonts w:ascii="Times New Roman" w:hAnsi="Times New Roman" w:cs="Times New Roman"/>
          <w:sz w:val="28"/>
          <w:szCs w:val="28"/>
          <w:lang w:val="en-US"/>
        </w:rPr>
        <w:t xml:space="preserve"> </w:t>
      </w:r>
      <w:r w:rsidR="00D070CB" w:rsidRPr="00CF7C1E">
        <w:rPr>
          <w:rFonts w:ascii="Times New Roman" w:hAnsi="Times New Roman" w:cs="Times New Roman"/>
          <w:sz w:val="28"/>
          <w:szCs w:val="28"/>
        </w:rPr>
        <w:t>обращения</w:t>
      </w:r>
      <w:r w:rsidR="00D070CB" w:rsidRPr="00CF7C1E">
        <w:rPr>
          <w:rFonts w:ascii="Times New Roman" w:hAnsi="Times New Roman" w:cs="Times New Roman"/>
          <w:sz w:val="28"/>
          <w:szCs w:val="28"/>
          <w:lang w:val="en-US"/>
        </w:rPr>
        <w:t xml:space="preserve"> – 12.05.2016)</w:t>
      </w:r>
    </w:p>
    <w:p w:rsidR="0049179E" w:rsidRPr="00CF7C1E" w:rsidRDefault="006462B3" w:rsidP="00CF7C1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49179E" w:rsidRPr="00CF7C1E">
        <w:rPr>
          <w:rFonts w:ascii="Times New Roman" w:hAnsi="Times New Roman" w:cs="Times New Roman"/>
          <w:b/>
          <w:sz w:val="28"/>
          <w:szCs w:val="28"/>
          <w:lang w:val="en-US"/>
        </w:rPr>
        <w:t>II</w:t>
      </w:r>
      <w:r w:rsidR="0049179E" w:rsidRPr="00CF7C1E">
        <w:rPr>
          <w:rFonts w:ascii="Times New Roman" w:hAnsi="Times New Roman" w:cs="Times New Roman"/>
          <w:b/>
          <w:sz w:val="28"/>
          <w:szCs w:val="28"/>
        </w:rPr>
        <w:t xml:space="preserve">. Нормативные правовые акты и иные официальные документы Российской Федерации </w:t>
      </w:r>
    </w:p>
    <w:p w:rsidR="0049179E" w:rsidRPr="00CF7C1E" w:rsidRDefault="0049179E" w:rsidP="00CF7C1E">
      <w:pPr>
        <w:pStyle w:val="a3"/>
        <w:numPr>
          <w:ilvl w:val="0"/>
          <w:numId w:val="11"/>
        </w:numPr>
        <w:spacing w:after="0" w:line="360" w:lineRule="auto"/>
        <w:ind w:left="0" w:firstLine="0"/>
        <w:jc w:val="both"/>
        <w:rPr>
          <w:rFonts w:ascii="Times New Roman" w:hAnsi="Times New Roman" w:cs="Times New Roman"/>
          <w:b/>
          <w:sz w:val="28"/>
          <w:szCs w:val="28"/>
        </w:rPr>
      </w:pPr>
      <w:r w:rsidRPr="00CF7C1E">
        <w:rPr>
          <w:rFonts w:ascii="Times New Roman" w:hAnsi="Times New Roman" w:cs="Times New Roman"/>
          <w:b/>
          <w:sz w:val="28"/>
          <w:szCs w:val="28"/>
        </w:rPr>
        <w:t xml:space="preserve">Официальные документы органов государственной власти Российской Федерации  </w:t>
      </w:r>
    </w:p>
    <w:p w:rsidR="0049179E" w:rsidRPr="00CF7C1E" w:rsidRDefault="0049179E" w:rsidP="00CF7C1E">
      <w:pPr>
        <w:pStyle w:val="a3"/>
        <w:numPr>
          <w:ilvl w:val="0"/>
          <w:numId w:val="12"/>
        </w:numPr>
        <w:spacing w:after="0" w:line="360" w:lineRule="auto"/>
        <w:ind w:left="0" w:firstLine="0"/>
        <w:jc w:val="both"/>
        <w:rPr>
          <w:rFonts w:ascii="Times New Roman" w:hAnsi="Times New Roman" w:cs="Times New Roman"/>
          <w:b/>
          <w:sz w:val="28"/>
          <w:szCs w:val="28"/>
        </w:rPr>
      </w:pPr>
      <w:r w:rsidRPr="00CF7C1E">
        <w:rPr>
          <w:rFonts w:ascii="Times New Roman" w:hAnsi="Times New Roman" w:cs="Times New Roman"/>
          <w:sz w:val="28"/>
          <w:szCs w:val="28"/>
        </w:rPr>
        <w:t xml:space="preserve">Семейный кодекс Российской </w:t>
      </w:r>
      <w:proofErr w:type="gramStart"/>
      <w:r w:rsidRPr="00CF7C1E">
        <w:rPr>
          <w:rFonts w:ascii="Times New Roman" w:hAnsi="Times New Roman" w:cs="Times New Roman"/>
          <w:sz w:val="28"/>
          <w:szCs w:val="28"/>
        </w:rPr>
        <w:t>Федерации :Принят</w:t>
      </w:r>
      <w:proofErr w:type="gramEnd"/>
      <w:r w:rsidRPr="00CF7C1E">
        <w:rPr>
          <w:rFonts w:ascii="Times New Roman" w:hAnsi="Times New Roman" w:cs="Times New Roman"/>
          <w:sz w:val="28"/>
          <w:szCs w:val="28"/>
        </w:rPr>
        <w:t xml:space="preserve"> Государственной Думой 8 декабря 1995 года. -Официальное издание. -</w:t>
      </w:r>
      <w:proofErr w:type="gramStart"/>
      <w:r w:rsidRPr="00CF7C1E">
        <w:rPr>
          <w:rFonts w:ascii="Times New Roman" w:hAnsi="Times New Roman" w:cs="Times New Roman"/>
          <w:sz w:val="28"/>
          <w:szCs w:val="28"/>
        </w:rPr>
        <w:t>М :</w:t>
      </w:r>
      <w:proofErr w:type="spellStart"/>
      <w:r w:rsidRPr="00CF7C1E">
        <w:rPr>
          <w:rFonts w:ascii="Times New Roman" w:hAnsi="Times New Roman" w:cs="Times New Roman"/>
          <w:sz w:val="28"/>
          <w:szCs w:val="28"/>
        </w:rPr>
        <w:t>Юрид</w:t>
      </w:r>
      <w:proofErr w:type="spellEnd"/>
      <w:proofErr w:type="gramEnd"/>
      <w:r w:rsidRPr="00CF7C1E">
        <w:rPr>
          <w:rFonts w:ascii="Times New Roman" w:hAnsi="Times New Roman" w:cs="Times New Roman"/>
          <w:sz w:val="28"/>
          <w:szCs w:val="28"/>
        </w:rPr>
        <w:t>. лит.,1996. -95 с.</w:t>
      </w:r>
    </w:p>
    <w:p w:rsidR="0049179E" w:rsidRPr="00CF7C1E" w:rsidRDefault="0049179E" w:rsidP="00CF7C1E">
      <w:pPr>
        <w:pStyle w:val="a3"/>
        <w:numPr>
          <w:ilvl w:val="0"/>
          <w:numId w:val="12"/>
        </w:numPr>
        <w:spacing w:line="360" w:lineRule="auto"/>
        <w:ind w:left="0" w:firstLine="0"/>
        <w:jc w:val="both"/>
        <w:rPr>
          <w:rFonts w:ascii="Times New Roman" w:hAnsi="Times New Roman" w:cs="Times New Roman"/>
          <w:sz w:val="28"/>
          <w:szCs w:val="28"/>
        </w:rPr>
      </w:pPr>
      <w:r w:rsidRPr="00CF7C1E">
        <w:rPr>
          <w:rFonts w:ascii="Times New Roman" w:hAnsi="Times New Roman" w:cs="Times New Roman"/>
          <w:sz w:val="28"/>
          <w:szCs w:val="28"/>
        </w:rPr>
        <w:t xml:space="preserve">Федеральный закон «О бесплатной юридической помощи в Российской Федерации» от 21.11.2011 г. №324-ФЗ. – </w:t>
      </w:r>
      <w:proofErr w:type="gramStart"/>
      <w:r w:rsidRPr="00CF7C1E">
        <w:rPr>
          <w:rFonts w:ascii="Times New Roman" w:hAnsi="Times New Roman" w:cs="Times New Roman"/>
          <w:sz w:val="28"/>
          <w:szCs w:val="28"/>
        </w:rPr>
        <w:t>М. :</w:t>
      </w:r>
      <w:proofErr w:type="gramEnd"/>
      <w:r w:rsidRPr="00CF7C1E">
        <w:rPr>
          <w:rFonts w:ascii="Times New Roman" w:hAnsi="Times New Roman" w:cs="Times New Roman"/>
          <w:sz w:val="28"/>
          <w:szCs w:val="28"/>
        </w:rPr>
        <w:t xml:space="preserve"> Изд-во «Проспект», 2015 г., 32 с.</w:t>
      </w:r>
    </w:p>
    <w:p w:rsidR="0049179E" w:rsidRPr="00CF7C1E" w:rsidRDefault="0049179E" w:rsidP="00CF7C1E">
      <w:pPr>
        <w:pStyle w:val="a3"/>
        <w:numPr>
          <w:ilvl w:val="0"/>
          <w:numId w:val="12"/>
        </w:numPr>
        <w:spacing w:line="360" w:lineRule="auto"/>
        <w:ind w:left="0" w:firstLine="0"/>
        <w:jc w:val="both"/>
        <w:rPr>
          <w:rFonts w:ascii="Times New Roman" w:hAnsi="Times New Roman" w:cs="Times New Roman"/>
          <w:sz w:val="28"/>
          <w:szCs w:val="28"/>
        </w:rPr>
      </w:pPr>
      <w:r w:rsidRPr="00CF7C1E">
        <w:rPr>
          <w:rFonts w:ascii="Times New Roman" w:hAnsi="Times New Roman" w:cs="Times New Roman"/>
          <w:sz w:val="28"/>
          <w:szCs w:val="28"/>
        </w:rPr>
        <w:t xml:space="preserve">Постановление Правительства Санкт-Петербурга №343 от 22 мая 2013 года </w:t>
      </w:r>
      <w:r w:rsidR="00D070CB" w:rsidRPr="00CF7C1E">
        <w:rPr>
          <w:rFonts w:ascii="Times New Roman" w:hAnsi="Times New Roman" w:cs="Times New Roman"/>
          <w:sz w:val="28"/>
          <w:szCs w:val="28"/>
        </w:rPr>
        <w:t>[Электронный ресурс</w:t>
      </w:r>
      <w:proofErr w:type="gramStart"/>
      <w:r w:rsidR="00D070CB" w:rsidRPr="00CF7C1E">
        <w:rPr>
          <w:rFonts w:ascii="Times New Roman" w:hAnsi="Times New Roman" w:cs="Times New Roman"/>
          <w:sz w:val="28"/>
          <w:szCs w:val="28"/>
        </w:rPr>
        <w:t>].-</w:t>
      </w:r>
      <w:proofErr w:type="gramEnd"/>
      <w:r w:rsidRPr="00CF7C1E">
        <w:rPr>
          <w:rFonts w:ascii="Times New Roman" w:hAnsi="Times New Roman" w:cs="Times New Roman"/>
          <w:sz w:val="28"/>
          <w:szCs w:val="28"/>
        </w:rPr>
        <w:t xml:space="preserve"> http://gov.spb.ru/law?d&amp;nd=822402064&amp;nh=0&amp;ssect=0 </w:t>
      </w:r>
      <w:r w:rsidR="00D070CB" w:rsidRPr="00CF7C1E">
        <w:rPr>
          <w:rFonts w:ascii="Times New Roman" w:hAnsi="Times New Roman" w:cs="Times New Roman"/>
          <w:sz w:val="28"/>
          <w:szCs w:val="28"/>
        </w:rPr>
        <w:t>(Дата обращения – 12.05.2016)</w:t>
      </w:r>
    </w:p>
    <w:p w:rsidR="0097322A" w:rsidRDefault="0097322A" w:rsidP="00CF7C1E">
      <w:pPr>
        <w:pStyle w:val="a3"/>
        <w:spacing w:line="360" w:lineRule="auto"/>
        <w:ind w:left="0"/>
        <w:jc w:val="both"/>
        <w:rPr>
          <w:rFonts w:ascii="Times New Roman" w:hAnsi="Times New Roman" w:cs="Times New Roman"/>
          <w:sz w:val="28"/>
          <w:szCs w:val="28"/>
        </w:rPr>
      </w:pPr>
    </w:p>
    <w:p w:rsidR="00853E34" w:rsidRPr="00CF7C1E" w:rsidRDefault="00853E34" w:rsidP="00CF7C1E">
      <w:pPr>
        <w:pStyle w:val="a3"/>
        <w:spacing w:line="360" w:lineRule="auto"/>
        <w:ind w:left="0"/>
        <w:jc w:val="both"/>
        <w:rPr>
          <w:rFonts w:ascii="Times New Roman" w:hAnsi="Times New Roman" w:cs="Times New Roman"/>
          <w:sz w:val="28"/>
          <w:szCs w:val="28"/>
        </w:rPr>
      </w:pPr>
    </w:p>
    <w:p w:rsidR="0097322A" w:rsidRPr="00853E34" w:rsidRDefault="0097322A" w:rsidP="00853E34">
      <w:pPr>
        <w:pStyle w:val="a3"/>
        <w:numPr>
          <w:ilvl w:val="0"/>
          <w:numId w:val="13"/>
        </w:numPr>
        <w:spacing w:after="0" w:line="360" w:lineRule="auto"/>
        <w:jc w:val="both"/>
        <w:rPr>
          <w:rFonts w:ascii="Times New Roman" w:hAnsi="Times New Roman" w:cs="Times New Roman"/>
          <w:b/>
          <w:sz w:val="28"/>
          <w:szCs w:val="28"/>
        </w:rPr>
      </w:pPr>
      <w:r w:rsidRPr="00853E34">
        <w:rPr>
          <w:rFonts w:ascii="Times New Roman" w:hAnsi="Times New Roman" w:cs="Times New Roman"/>
          <w:b/>
          <w:sz w:val="28"/>
          <w:szCs w:val="28"/>
        </w:rPr>
        <w:lastRenderedPageBreak/>
        <w:t>Специальная литература</w:t>
      </w:r>
    </w:p>
    <w:p w:rsidR="00584889" w:rsidRPr="00CF7C1E" w:rsidRDefault="00584889" w:rsidP="00CF7C1E">
      <w:pPr>
        <w:pStyle w:val="a3"/>
        <w:numPr>
          <w:ilvl w:val="0"/>
          <w:numId w:val="7"/>
        </w:numPr>
        <w:spacing w:after="0" w:line="360" w:lineRule="auto"/>
        <w:ind w:left="0" w:firstLine="0"/>
        <w:jc w:val="both"/>
        <w:rPr>
          <w:rFonts w:ascii="Times New Roman" w:hAnsi="Times New Roman" w:cs="Times New Roman"/>
          <w:sz w:val="28"/>
          <w:szCs w:val="28"/>
        </w:rPr>
      </w:pPr>
      <w:r w:rsidRPr="00CF7C1E">
        <w:rPr>
          <w:rFonts w:ascii="Times New Roman" w:hAnsi="Times New Roman" w:cs="Times New Roman"/>
          <w:sz w:val="28"/>
          <w:szCs w:val="28"/>
        </w:rPr>
        <w:t xml:space="preserve">Абашидзе А.Х., Конева А.Е. Проблемы защиты прав пожилых лиц на повестке дня мирового сообщества // Вестник </w:t>
      </w:r>
      <w:r w:rsidR="001D6584" w:rsidRPr="00CF7C1E">
        <w:rPr>
          <w:rFonts w:ascii="Times New Roman" w:hAnsi="Times New Roman" w:cs="Times New Roman"/>
          <w:sz w:val="28"/>
          <w:szCs w:val="28"/>
        </w:rPr>
        <w:t>РУДН:</w:t>
      </w:r>
      <w:r w:rsidRPr="00CF7C1E">
        <w:rPr>
          <w:rFonts w:ascii="Times New Roman" w:hAnsi="Times New Roman" w:cs="Times New Roman"/>
          <w:sz w:val="28"/>
          <w:szCs w:val="28"/>
        </w:rPr>
        <w:t xml:space="preserve"> Серия Юридические науки. – 2014. - №2. – С. 343-356.</w:t>
      </w:r>
    </w:p>
    <w:p w:rsidR="00584889" w:rsidRPr="00CF7C1E" w:rsidRDefault="00584889" w:rsidP="00CF7C1E">
      <w:pPr>
        <w:pStyle w:val="a3"/>
        <w:numPr>
          <w:ilvl w:val="0"/>
          <w:numId w:val="7"/>
        </w:numPr>
        <w:spacing w:line="360" w:lineRule="auto"/>
        <w:ind w:left="0" w:firstLine="0"/>
        <w:jc w:val="both"/>
        <w:rPr>
          <w:rFonts w:ascii="Times New Roman" w:hAnsi="Times New Roman" w:cs="Times New Roman"/>
          <w:sz w:val="28"/>
          <w:szCs w:val="28"/>
        </w:rPr>
      </w:pPr>
      <w:r w:rsidRPr="00CF7C1E">
        <w:rPr>
          <w:rFonts w:ascii="Times New Roman" w:hAnsi="Times New Roman" w:cs="Times New Roman"/>
          <w:sz w:val="28"/>
          <w:szCs w:val="28"/>
        </w:rPr>
        <w:t xml:space="preserve">Абашидзе А.Х., </w:t>
      </w:r>
      <w:proofErr w:type="spellStart"/>
      <w:r w:rsidRPr="00CF7C1E">
        <w:rPr>
          <w:rFonts w:ascii="Times New Roman" w:hAnsi="Times New Roman" w:cs="Times New Roman"/>
          <w:sz w:val="28"/>
          <w:szCs w:val="28"/>
        </w:rPr>
        <w:t>Маличенко</w:t>
      </w:r>
      <w:proofErr w:type="spellEnd"/>
      <w:r w:rsidRPr="00CF7C1E">
        <w:rPr>
          <w:rFonts w:ascii="Times New Roman" w:hAnsi="Times New Roman" w:cs="Times New Roman"/>
          <w:sz w:val="28"/>
          <w:szCs w:val="28"/>
        </w:rPr>
        <w:t xml:space="preserve"> В.С. Международно-правовые основы защиты прав пожилых людей // Успехи геронтологии. – 2014. - №1. – С. 11-17.</w:t>
      </w:r>
    </w:p>
    <w:p w:rsidR="00584889" w:rsidRPr="00CF7C1E" w:rsidRDefault="00584889" w:rsidP="00CF7C1E">
      <w:pPr>
        <w:pStyle w:val="a3"/>
        <w:numPr>
          <w:ilvl w:val="0"/>
          <w:numId w:val="7"/>
        </w:numPr>
        <w:spacing w:line="360" w:lineRule="auto"/>
        <w:ind w:left="0" w:firstLine="0"/>
        <w:jc w:val="both"/>
        <w:rPr>
          <w:rFonts w:ascii="Times New Roman" w:hAnsi="Times New Roman" w:cs="Times New Roman"/>
          <w:sz w:val="28"/>
          <w:szCs w:val="28"/>
        </w:rPr>
      </w:pPr>
      <w:r w:rsidRPr="00CF7C1E">
        <w:rPr>
          <w:rFonts w:ascii="Times New Roman" w:hAnsi="Times New Roman" w:cs="Times New Roman"/>
          <w:sz w:val="28"/>
          <w:szCs w:val="28"/>
        </w:rPr>
        <w:t xml:space="preserve">Абашидзе А.Х., </w:t>
      </w:r>
      <w:proofErr w:type="spellStart"/>
      <w:r w:rsidRPr="00CF7C1E">
        <w:rPr>
          <w:rFonts w:ascii="Times New Roman" w:hAnsi="Times New Roman" w:cs="Times New Roman"/>
          <w:sz w:val="28"/>
          <w:szCs w:val="28"/>
        </w:rPr>
        <w:t>Маличенко</w:t>
      </w:r>
      <w:proofErr w:type="spellEnd"/>
      <w:r w:rsidRPr="00CF7C1E">
        <w:rPr>
          <w:rFonts w:ascii="Times New Roman" w:hAnsi="Times New Roman" w:cs="Times New Roman"/>
          <w:sz w:val="28"/>
          <w:szCs w:val="28"/>
        </w:rPr>
        <w:t xml:space="preserve"> В.С. Международные и национальные правовые средства обеспечения социальной справедливости в отношении лиц пожилого возраста // Успехи геронтологии. – 2014. - №2. – С. 291-296.</w:t>
      </w:r>
    </w:p>
    <w:p w:rsidR="000E3E1B" w:rsidRPr="00CF7C1E" w:rsidRDefault="000E3E1B" w:rsidP="00CF7C1E">
      <w:pPr>
        <w:pStyle w:val="a3"/>
        <w:numPr>
          <w:ilvl w:val="0"/>
          <w:numId w:val="7"/>
        </w:numPr>
        <w:spacing w:line="360" w:lineRule="auto"/>
        <w:ind w:left="0" w:firstLine="0"/>
        <w:jc w:val="both"/>
        <w:rPr>
          <w:rFonts w:ascii="Times New Roman" w:hAnsi="Times New Roman" w:cs="Times New Roman"/>
          <w:sz w:val="28"/>
          <w:szCs w:val="28"/>
        </w:rPr>
      </w:pPr>
      <w:r w:rsidRPr="00CF7C1E">
        <w:rPr>
          <w:rFonts w:ascii="Times New Roman" w:hAnsi="Times New Roman" w:cs="Times New Roman"/>
          <w:sz w:val="28"/>
          <w:szCs w:val="28"/>
        </w:rPr>
        <w:t xml:space="preserve">Доклад Генерального секретаря. Последующая деятельность по итогам </w:t>
      </w:r>
      <w:r w:rsidRPr="00CF7C1E">
        <w:rPr>
          <w:rFonts w:ascii="Times New Roman" w:hAnsi="Times New Roman" w:cs="Times New Roman"/>
          <w:sz w:val="28"/>
          <w:szCs w:val="28"/>
          <w:lang w:val="en-US"/>
        </w:rPr>
        <w:t>II</w:t>
      </w:r>
      <w:r w:rsidRPr="00CF7C1E">
        <w:rPr>
          <w:rFonts w:ascii="Times New Roman" w:hAnsi="Times New Roman" w:cs="Times New Roman"/>
          <w:sz w:val="28"/>
          <w:szCs w:val="28"/>
        </w:rPr>
        <w:t xml:space="preserve"> Всемирной ассамблеи по проблемам старения, А/64/127, 6 июля 2009 </w:t>
      </w:r>
      <w:r w:rsidR="00D070CB" w:rsidRPr="00CF7C1E">
        <w:rPr>
          <w:rFonts w:ascii="Times New Roman" w:hAnsi="Times New Roman" w:cs="Times New Roman"/>
          <w:sz w:val="28"/>
          <w:szCs w:val="28"/>
        </w:rPr>
        <w:t>[Электронный ресурс</w:t>
      </w:r>
      <w:proofErr w:type="gramStart"/>
      <w:r w:rsidR="00D070CB" w:rsidRPr="00CF7C1E">
        <w:rPr>
          <w:rFonts w:ascii="Times New Roman" w:hAnsi="Times New Roman" w:cs="Times New Roman"/>
          <w:sz w:val="28"/>
          <w:szCs w:val="28"/>
        </w:rPr>
        <w:t>].-</w:t>
      </w:r>
      <w:proofErr w:type="gramEnd"/>
      <w:r w:rsidRPr="00CF7C1E">
        <w:rPr>
          <w:rFonts w:ascii="Times New Roman" w:hAnsi="Times New Roman" w:cs="Times New Roman"/>
          <w:sz w:val="28"/>
          <w:szCs w:val="28"/>
        </w:rPr>
        <w:t xml:space="preserve"> http://daccess-dds-ny.un.org/doc/UNDOC/GEN/N09/392/76/PDF/N0939276.pdf?OpenElement</w:t>
      </w:r>
      <w:r w:rsidR="00CF7C1E" w:rsidRPr="00CF7C1E">
        <w:rPr>
          <w:rStyle w:val="a7"/>
          <w:rFonts w:ascii="Times New Roman" w:hAnsi="Times New Roman" w:cs="Times New Roman"/>
          <w:color w:val="auto"/>
          <w:sz w:val="28"/>
          <w:szCs w:val="28"/>
        </w:rPr>
        <w:t xml:space="preserve"> </w:t>
      </w:r>
      <w:r w:rsidR="00CF7C1E" w:rsidRPr="00CF7C1E">
        <w:rPr>
          <w:rFonts w:ascii="Times New Roman" w:hAnsi="Times New Roman" w:cs="Times New Roman"/>
          <w:sz w:val="28"/>
          <w:szCs w:val="28"/>
        </w:rPr>
        <w:t>(Дата обращения – 12.05.2016)</w:t>
      </w:r>
    </w:p>
    <w:p w:rsidR="000E3E1B" w:rsidRPr="00CF7C1E" w:rsidRDefault="000E3E1B" w:rsidP="00CF7C1E">
      <w:pPr>
        <w:pStyle w:val="a3"/>
        <w:numPr>
          <w:ilvl w:val="0"/>
          <w:numId w:val="7"/>
        </w:numPr>
        <w:spacing w:line="360" w:lineRule="auto"/>
        <w:ind w:left="0" w:firstLine="0"/>
        <w:jc w:val="both"/>
        <w:rPr>
          <w:rStyle w:val="a7"/>
          <w:rFonts w:ascii="Times New Roman" w:hAnsi="Times New Roman" w:cs="Times New Roman"/>
          <w:color w:val="auto"/>
          <w:sz w:val="28"/>
          <w:szCs w:val="28"/>
          <w:u w:val="none"/>
        </w:rPr>
      </w:pPr>
      <w:r w:rsidRPr="00CF7C1E">
        <w:rPr>
          <w:rFonts w:ascii="Times New Roman" w:hAnsi="Times New Roman" w:cs="Times New Roman"/>
          <w:sz w:val="28"/>
          <w:szCs w:val="28"/>
        </w:rPr>
        <w:t xml:space="preserve">Доклад Генерального секретаря. Последующая деятельность по итогам </w:t>
      </w:r>
      <w:r w:rsidRPr="00CF7C1E">
        <w:rPr>
          <w:rFonts w:ascii="Times New Roman" w:hAnsi="Times New Roman" w:cs="Times New Roman"/>
          <w:sz w:val="28"/>
          <w:szCs w:val="28"/>
          <w:lang w:val="en-US"/>
        </w:rPr>
        <w:t>II</w:t>
      </w:r>
      <w:r w:rsidRPr="00CF7C1E">
        <w:rPr>
          <w:rFonts w:ascii="Times New Roman" w:hAnsi="Times New Roman" w:cs="Times New Roman"/>
          <w:sz w:val="28"/>
          <w:szCs w:val="28"/>
        </w:rPr>
        <w:t xml:space="preserve"> Всемирной ассамблеи по проблемам старения, </w:t>
      </w:r>
      <w:proofErr w:type="gramStart"/>
      <w:r w:rsidRPr="00CF7C1E">
        <w:rPr>
          <w:rFonts w:ascii="Times New Roman" w:hAnsi="Times New Roman" w:cs="Times New Roman"/>
          <w:sz w:val="28"/>
          <w:szCs w:val="28"/>
        </w:rPr>
        <w:t>А</w:t>
      </w:r>
      <w:proofErr w:type="gramEnd"/>
      <w:r w:rsidRPr="00CF7C1E">
        <w:rPr>
          <w:rFonts w:ascii="Times New Roman" w:hAnsi="Times New Roman" w:cs="Times New Roman"/>
          <w:sz w:val="28"/>
          <w:szCs w:val="28"/>
        </w:rPr>
        <w:t xml:space="preserve">/66/173, 22 июля 2011. </w:t>
      </w:r>
      <w:r w:rsidR="00D070CB" w:rsidRPr="00CF7C1E">
        <w:rPr>
          <w:rFonts w:ascii="Times New Roman" w:hAnsi="Times New Roman" w:cs="Times New Roman"/>
          <w:sz w:val="28"/>
          <w:szCs w:val="28"/>
        </w:rPr>
        <w:t>[Электронный ресурс</w:t>
      </w:r>
      <w:proofErr w:type="gramStart"/>
      <w:r w:rsidR="00D070CB" w:rsidRPr="00CF7C1E">
        <w:rPr>
          <w:rFonts w:ascii="Times New Roman" w:hAnsi="Times New Roman" w:cs="Times New Roman"/>
          <w:sz w:val="28"/>
          <w:szCs w:val="28"/>
        </w:rPr>
        <w:t>].-</w:t>
      </w:r>
      <w:proofErr w:type="gramEnd"/>
      <w:r w:rsidRPr="00CF7C1E">
        <w:rPr>
          <w:rFonts w:ascii="Times New Roman" w:hAnsi="Times New Roman" w:cs="Times New Roman"/>
          <w:sz w:val="28"/>
          <w:szCs w:val="28"/>
        </w:rPr>
        <w:t xml:space="preserve"> </w:t>
      </w:r>
      <w:r w:rsidRPr="00CF7C1E">
        <w:rPr>
          <w:rFonts w:ascii="Times New Roman" w:hAnsi="Times New Roman" w:cs="Times New Roman"/>
          <w:sz w:val="28"/>
          <w:szCs w:val="28"/>
          <w:lang w:val="en-US"/>
        </w:rPr>
        <w:t>http</w:t>
      </w:r>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daccess</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dds</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ny</w:t>
      </w:r>
      <w:proofErr w:type="spellEnd"/>
      <w:r w:rsidRPr="00CF7C1E">
        <w:rPr>
          <w:rFonts w:ascii="Times New Roman" w:hAnsi="Times New Roman" w:cs="Times New Roman"/>
          <w:sz w:val="28"/>
          <w:szCs w:val="28"/>
        </w:rPr>
        <w:t>.</w:t>
      </w:r>
      <w:r w:rsidRPr="00CF7C1E">
        <w:rPr>
          <w:rFonts w:ascii="Times New Roman" w:hAnsi="Times New Roman" w:cs="Times New Roman"/>
          <w:sz w:val="28"/>
          <w:szCs w:val="28"/>
          <w:lang w:val="en-US"/>
        </w:rPr>
        <w:t>un</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org</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doc</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UNDOC</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GEN</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N</w:t>
      </w:r>
      <w:r w:rsidRPr="00CF7C1E">
        <w:rPr>
          <w:rFonts w:ascii="Times New Roman" w:hAnsi="Times New Roman" w:cs="Times New Roman"/>
          <w:sz w:val="28"/>
          <w:szCs w:val="28"/>
        </w:rPr>
        <w:t>11/428/85/</w:t>
      </w:r>
      <w:r w:rsidRPr="00CF7C1E">
        <w:rPr>
          <w:rFonts w:ascii="Times New Roman" w:hAnsi="Times New Roman" w:cs="Times New Roman"/>
          <w:sz w:val="28"/>
          <w:szCs w:val="28"/>
          <w:lang w:val="en-US"/>
        </w:rPr>
        <w:t>PDF</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N</w:t>
      </w:r>
      <w:r w:rsidRPr="00CF7C1E">
        <w:rPr>
          <w:rFonts w:ascii="Times New Roman" w:hAnsi="Times New Roman" w:cs="Times New Roman"/>
          <w:sz w:val="28"/>
          <w:szCs w:val="28"/>
        </w:rPr>
        <w:t>1142885.</w:t>
      </w:r>
      <w:r w:rsidRPr="00CF7C1E">
        <w:rPr>
          <w:rFonts w:ascii="Times New Roman" w:hAnsi="Times New Roman" w:cs="Times New Roman"/>
          <w:sz w:val="28"/>
          <w:szCs w:val="28"/>
          <w:lang w:val="en-US"/>
        </w:rPr>
        <w:t>pdf</w:t>
      </w:r>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OpenElement</w:t>
      </w:r>
      <w:proofErr w:type="spellEnd"/>
      <w:r w:rsidR="00CF7C1E" w:rsidRPr="00CF7C1E">
        <w:rPr>
          <w:rStyle w:val="a7"/>
          <w:rFonts w:ascii="Times New Roman" w:hAnsi="Times New Roman" w:cs="Times New Roman"/>
          <w:color w:val="auto"/>
          <w:sz w:val="28"/>
          <w:szCs w:val="28"/>
        </w:rPr>
        <w:t xml:space="preserve"> </w:t>
      </w:r>
      <w:r w:rsidR="00CF7C1E" w:rsidRPr="00CF7C1E">
        <w:rPr>
          <w:rFonts w:ascii="Times New Roman" w:hAnsi="Times New Roman" w:cs="Times New Roman"/>
          <w:sz w:val="28"/>
          <w:szCs w:val="28"/>
        </w:rPr>
        <w:t>(Дата обращения – 12.05.2016)</w:t>
      </w:r>
    </w:p>
    <w:p w:rsidR="0097322A" w:rsidRPr="00CF7C1E" w:rsidRDefault="0097322A" w:rsidP="00CF7C1E">
      <w:pPr>
        <w:pStyle w:val="a3"/>
        <w:numPr>
          <w:ilvl w:val="0"/>
          <w:numId w:val="7"/>
        </w:numPr>
        <w:spacing w:line="360" w:lineRule="auto"/>
        <w:ind w:left="0" w:firstLine="0"/>
        <w:jc w:val="both"/>
        <w:rPr>
          <w:rFonts w:ascii="Times New Roman" w:hAnsi="Times New Roman" w:cs="Times New Roman"/>
          <w:sz w:val="28"/>
          <w:szCs w:val="28"/>
        </w:rPr>
      </w:pPr>
      <w:r w:rsidRPr="00CF7C1E">
        <w:rPr>
          <w:rFonts w:ascii="Times New Roman" w:hAnsi="Times New Roman" w:cs="Times New Roman"/>
          <w:sz w:val="28"/>
          <w:szCs w:val="28"/>
        </w:rPr>
        <w:t xml:space="preserve">Доклад Генерального секретаря ООН «Последующая деятельность по итогам Всемирной ассамблеи по проблемам старения», </w:t>
      </w:r>
      <w:proofErr w:type="gramStart"/>
      <w:r w:rsidRPr="00CF7C1E">
        <w:rPr>
          <w:rFonts w:ascii="Times New Roman" w:hAnsi="Times New Roman" w:cs="Times New Roman"/>
          <w:sz w:val="28"/>
          <w:szCs w:val="28"/>
        </w:rPr>
        <w:t>А</w:t>
      </w:r>
      <w:proofErr w:type="gramEnd"/>
      <w:r w:rsidRPr="00CF7C1E">
        <w:rPr>
          <w:rFonts w:ascii="Times New Roman" w:hAnsi="Times New Roman" w:cs="Times New Roman"/>
          <w:sz w:val="28"/>
          <w:szCs w:val="28"/>
        </w:rPr>
        <w:t xml:space="preserve">/70/185, 24 июля 2015. </w:t>
      </w:r>
      <w:r w:rsidR="00D070CB" w:rsidRPr="00CF7C1E">
        <w:rPr>
          <w:rFonts w:ascii="Times New Roman" w:hAnsi="Times New Roman" w:cs="Times New Roman"/>
          <w:sz w:val="28"/>
          <w:szCs w:val="28"/>
        </w:rPr>
        <w:t>[Электронный ресурс</w:t>
      </w:r>
      <w:proofErr w:type="gramStart"/>
      <w:r w:rsidR="00D070CB" w:rsidRPr="00CF7C1E">
        <w:rPr>
          <w:rFonts w:ascii="Times New Roman" w:hAnsi="Times New Roman" w:cs="Times New Roman"/>
          <w:sz w:val="28"/>
          <w:szCs w:val="28"/>
        </w:rPr>
        <w:t>].-</w:t>
      </w:r>
      <w:proofErr w:type="gramEnd"/>
      <w:r w:rsidRPr="00CF7C1E">
        <w:rPr>
          <w:rFonts w:ascii="Times New Roman" w:hAnsi="Times New Roman" w:cs="Times New Roman"/>
          <w:sz w:val="28"/>
          <w:szCs w:val="28"/>
        </w:rPr>
        <w:t xml:space="preserve"> </w:t>
      </w:r>
      <w:r w:rsidRPr="00CF7C1E">
        <w:rPr>
          <w:rFonts w:ascii="Times New Roman" w:hAnsi="Times New Roman" w:cs="Times New Roman"/>
          <w:sz w:val="28"/>
          <w:szCs w:val="28"/>
          <w:lang w:val="en-US"/>
        </w:rPr>
        <w:t>https</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documents</w:t>
      </w:r>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dds</w:t>
      </w:r>
      <w:proofErr w:type="spellEnd"/>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ny</w:t>
      </w:r>
      <w:proofErr w:type="spellEnd"/>
      <w:r w:rsidRPr="00CF7C1E">
        <w:rPr>
          <w:rFonts w:ascii="Times New Roman" w:hAnsi="Times New Roman" w:cs="Times New Roman"/>
          <w:sz w:val="28"/>
          <w:szCs w:val="28"/>
        </w:rPr>
        <w:t>.</w:t>
      </w:r>
      <w:r w:rsidRPr="00CF7C1E">
        <w:rPr>
          <w:rFonts w:ascii="Times New Roman" w:hAnsi="Times New Roman" w:cs="Times New Roman"/>
          <w:sz w:val="28"/>
          <w:szCs w:val="28"/>
          <w:lang w:val="en-US"/>
        </w:rPr>
        <w:t>un</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org</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doc</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UNDOC</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GEN</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N</w:t>
      </w:r>
      <w:r w:rsidRPr="00CF7C1E">
        <w:rPr>
          <w:rFonts w:ascii="Times New Roman" w:hAnsi="Times New Roman" w:cs="Times New Roman"/>
          <w:sz w:val="28"/>
          <w:szCs w:val="28"/>
        </w:rPr>
        <w:t>15/230/73/</w:t>
      </w:r>
      <w:r w:rsidRPr="00CF7C1E">
        <w:rPr>
          <w:rFonts w:ascii="Times New Roman" w:hAnsi="Times New Roman" w:cs="Times New Roman"/>
          <w:sz w:val="28"/>
          <w:szCs w:val="28"/>
          <w:lang w:val="en-US"/>
        </w:rPr>
        <w:t>PDF</w:t>
      </w:r>
      <w:r w:rsidRPr="00CF7C1E">
        <w:rPr>
          <w:rFonts w:ascii="Times New Roman" w:hAnsi="Times New Roman" w:cs="Times New Roman"/>
          <w:sz w:val="28"/>
          <w:szCs w:val="28"/>
        </w:rPr>
        <w:t>/</w:t>
      </w:r>
      <w:r w:rsidRPr="00CF7C1E">
        <w:rPr>
          <w:rFonts w:ascii="Times New Roman" w:hAnsi="Times New Roman" w:cs="Times New Roman"/>
          <w:sz w:val="28"/>
          <w:szCs w:val="28"/>
          <w:lang w:val="en-US"/>
        </w:rPr>
        <w:t>N</w:t>
      </w:r>
      <w:r w:rsidRPr="00CF7C1E">
        <w:rPr>
          <w:rFonts w:ascii="Times New Roman" w:hAnsi="Times New Roman" w:cs="Times New Roman"/>
          <w:sz w:val="28"/>
          <w:szCs w:val="28"/>
        </w:rPr>
        <w:t>1523073.</w:t>
      </w:r>
      <w:r w:rsidRPr="00CF7C1E">
        <w:rPr>
          <w:rFonts w:ascii="Times New Roman" w:hAnsi="Times New Roman" w:cs="Times New Roman"/>
          <w:sz w:val="28"/>
          <w:szCs w:val="28"/>
          <w:lang w:val="en-US"/>
        </w:rPr>
        <w:t>pdf</w:t>
      </w:r>
      <w:r w:rsidRPr="00CF7C1E">
        <w:rPr>
          <w:rFonts w:ascii="Times New Roman" w:hAnsi="Times New Roman" w:cs="Times New Roman"/>
          <w:sz w:val="28"/>
          <w:szCs w:val="28"/>
        </w:rPr>
        <w:t>?</w:t>
      </w:r>
      <w:proofErr w:type="spellStart"/>
      <w:r w:rsidRPr="00CF7C1E">
        <w:rPr>
          <w:rFonts w:ascii="Times New Roman" w:hAnsi="Times New Roman" w:cs="Times New Roman"/>
          <w:sz w:val="28"/>
          <w:szCs w:val="28"/>
          <w:lang w:val="en-US"/>
        </w:rPr>
        <w:t>OpenElement</w:t>
      </w:r>
      <w:proofErr w:type="spellEnd"/>
      <w:r w:rsidR="00CF7C1E" w:rsidRPr="00CF7C1E">
        <w:rPr>
          <w:rStyle w:val="a7"/>
          <w:rFonts w:ascii="Times New Roman" w:hAnsi="Times New Roman" w:cs="Times New Roman"/>
          <w:color w:val="auto"/>
          <w:sz w:val="28"/>
          <w:szCs w:val="28"/>
        </w:rPr>
        <w:t xml:space="preserve"> </w:t>
      </w:r>
      <w:r w:rsidR="00CF7C1E" w:rsidRPr="00CF7C1E">
        <w:rPr>
          <w:rFonts w:ascii="Times New Roman" w:hAnsi="Times New Roman" w:cs="Times New Roman"/>
          <w:sz w:val="28"/>
          <w:szCs w:val="28"/>
        </w:rPr>
        <w:t>(Дата обращения – 12.05.2016)</w:t>
      </w:r>
    </w:p>
    <w:p w:rsidR="000E3E1B" w:rsidRPr="00CF7C1E" w:rsidRDefault="003B5388" w:rsidP="00CF7C1E">
      <w:pPr>
        <w:pStyle w:val="a3"/>
        <w:numPr>
          <w:ilvl w:val="0"/>
          <w:numId w:val="7"/>
        </w:numPr>
        <w:spacing w:line="360" w:lineRule="auto"/>
        <w:ind w:left="0" w:firstLine="0"/>
        <w:jc w:val="both"/>
        <w:rPr>
          <w:rFonts w:ascii="Times New Roman" w:hAnsi="Times New Roman" w:cs="Times New Roman"/>
          <w:sz w:val="28"/>
          <w:szCs w:val="28"/>
        </w:rPr>
      </w:pPr>
      <w:r w:rsidRPr="00CF7C1E">
        <w:rPr>
          <w:rFonts w:ascii="Times New Roman" w:hAnsi="Times New Roman" w:cs="Times New Roman"/>
          <w:sz w:val="28"/>
          <w:szCs w:val="28"/>
        </w:rPr>
        <w:t xml:space="preserve">Международное гуманитарное </w:t>
      </w:r>
      <w:proofErr w:type="gramStart"/>
      <w:r w:rsidRPr="00CF7C1E">
        <w:rPr>
          <w:rFonts w:ascii="Times New Roman" w:hAnsi="Times New Roman" w:cs="Times New Roman"/>
          <w:sz w:val="28"/>
          <w:szCs w:val="28"/>
        </w:rPr>
        <w:t>право :</w:t>
      </w:r>
      <w:proofErr w:type="gramEnd"/>
      <w:r w:rsidRPr="00CF7C1E">
        <w:rPr>
          <w:rFonts w:ascii="Times New Roman" w:hAnsi="Times New Roman" w:cs="Times New Roman"/>
          <w:sz w:val="28"/>
          <w:szCs w:val="28"/>
        </w:rPr>
        <w:t xml:space="preserve"> учебник / под ред. А.Я. Капустина. – 2-е изд., </w:t>
      </w:r>
      <w:proofErr w:type="spellStart"/>
      <w:r w:rsidRPr="00CF7C1E">
        <w:rPr>
          <w:rFonts w:ascii="Times New Roman" w:hAnsi="Times New Roman" w:cs="Times New Roman"/>
          <w:sz w:val="28"/>
          <w:szCs w:val="28"/>
        </w:rPr>
        <w:t>испр</w:t>
      </w:r>
      <w:proofErr w:type="spellEnd"/>
      <w:r w:rsidRPr="00CF7C1E">
        <w:rPr>
          <w:rFonts w:ascii="Times New Roman" w:hAnsi="Times New Roman" w:cs="Times New Roman"/>
          <w:sz w:val="28"/>
          <w:szCs w:val="28"/>
        </w:rPr>
        <w:t xml:space="preserve">. и доп. – </w:t>
      </w:r>
      <w:proofErr w:type="gramStart"/>
      <w:r w:rsidRPr="00CF7C1E">
        <w:rPr>
          <w:rFonts w:ascii="Times New Roman" w:hAnsi="Times New Roman" w:cs="Times New Roman"/>
          <w:sz w:val="28"/>
          <w:szCs w:val="28"/>
        </w:rPr>
        <w:t>М. :</w:t>
      </w:r>
      <w:proofErr w:type="gramEnd"/>
      <w:r w:rsidRPr="00CF7C1E">
        <w:rPr>
          <w:rFonts w:ascii="Times New Roman" w:hAnsi="Times New Roman" w:cs="Times New Roman"/>
          <w:sz w:val="28"/>
          <w:szCs w:val="28"/>
        </w:rPr>
        <w:t xml:space="preserve"> Изд-во Юрайт; 2011. – 639 с. </w:t>
      </w:r>
    </w:p>
    <w:p w:rsidR="003B5388" w:rsidRPr="00CF7C1E" w:rsidRDefault="003B5388" w:rsidP="00CF7C1E">
      <w:pPr>
        <w:pStyle w:val="a3"/>
        <w:numPr>
          <w:ilvl w:val="0"/>
          <w:numId w:val="7"/>
        </w:numPr>
        <w:spacing w:line="360" w:lineRule="auto"/>
        <w:ind w:left="0" w:firstLine="0"/>
        <w:jc w:val="both"/>
        <w:rPr>
          <w:rFonts w:ascii="Times New Roman" w:hAnsi="Times New Roman" w:cs="Times New Roman"/>
          <w:sz w:val="28"/>
          <w:szCs w:val="28"/>
        </w:rPr>
      </w:pPr>
      <w:r w:rsidRPr="00CF7C1E">
        <w:rPr>
          <w:rFonts w:ascii="Times New Roman" w:hAnsi="Times New Roman" w:cs="Times New Roman"/>
          <w:sz w:val="28"/>
          <w:szCs w:val="28"/>
        </w:rPr>
        <w:t xml:space="preserve">Солнцев А.М., </w:t>
      </w:r>
      <w:proofErr w:type="spellStart"/>
      <w:r w:rsidRPr="00CF7C1E">
        <w:rPr>
          <w:rFonts w:ascii="Times New Roman" w:hAnsi="Times New Roman" w:cs="Times New Roman"/>
          <w:sz w:val="28"/>
          <w:szCs w:val="28"/>
        </w:rPr>
        <w:t>Кебурия</w:t>
      </w:r>
      <w:proofErr w:type="spellEnd"/>
      <w:r w:rsidRPr="00CF7C1E">
        <w:rPr>
          <w:rFonts w:ascii="Times New Roman" w:hAnsi="Times New Roman" w:cs="Times New Roman"/>
          <w:sz w:val="28"/>
          <w:szCs w:val="28"/>
        </w:rPr>
        <w:t xml:space="preserve"> К.О. Генезис международно-правового регулирования защиты прав пожилых людей // </w:t>
      </w:r>
      <w:proofErr w:type="spellStart"/>
      <w:r w:rsidRPr="00CF7C1E">
        <w:rPr>
          <w:rFonts w:ascii="Times New Roman" w:hAnsi="Times New Roman" w:cs="Times New Roman"/>
          <w:sz w:val="28"/>
          <w:szCs w:val="28"/>
        </w:rPr>
        <w:t>Укра</w:t>
      </w:r>
      <w:r w:rsidRPr="00CF7C1E">
        <w:rPr>
          <w:rFonts w:ascii="Times New Roman" w:hAnsi="Times New Roman" w:cs="Times New Roman"/>
          <w:sz w:val="28"/>
          <w:szCs w:val="28"/>
          <w:lang w:val="en-US"/>
        </w:rPr>
        <w:t>i</w:t>
      </w:r>
      <w:r w:rsidRPr="00CF7C1E">
        <w:rPr>
          <w:rFonts w:ascii="Times New Roman" w:hAnsi="Times New Roman" w:cs="Times New Roman"/>
          <w:sz w:val="28"/>
          <w:szCs w:val="28"/>
        </w:rPr>
        <w:t>ньский</w:t>
      </w:r>
      <w:proofErr w:type="spellEnd"/>
      <w:r w:rsidRPr="00CF7C1E">
        <w:rPr>
          <w:rFonts w:ascii="Times New Roman" w:hAnsi="Times New Roman" w:cs="Times New Roman"/>
          <w:sz w:val="28"/>
          <w:szCs w:val="28"/>
        </w:rPr>
        <w:t xml:space="preserve"> </w:t>
      </w:r>
      <w:proofErr w:type="spellStart"/>
      <w:r w:rsidRPr="00CF7C1E">
        <w:rPr>
          <w:rFonts w:ascii="Times New Roman" w:hAnsi="Times New Roman" w:cs="Times New Roman"/>
          <w:sz w:val="28"/>
          <w:szCs w:val="28"/>
        </w:rPr>
        <w:t>часопис</w:t>
      </w:r>
      <w:proofErr w:type="spellEnd"/>
      <w:r w:rsidRPr="00CF7C1E">
        <w:rPr>
          <w:rFonts w:ascii="Times New Roman" w:hAnsi="Times New Roman" w:cs="Times New Roman"/>
          <w:sz w:val="28"/>
          <w:szCs w:val="28"/>
        </w:rPr>
        <w:t xml:space="preserve"> м</w:t>
      </w:r>
      <w:proofErr w:type="spellStart"/>
      <w:r w:rsidRPr="00CF7C1E">
        <w:rPr>
          <w:rFonts w:ascii="Times New Roman" w:hAnsi="Times New Roman" w:cs="Times New Roman"/>
          <w:sz w:val="28"/>
          <w:szCs w:val="28"/>
          <w:lang w:val="en-US"/>
        </w:rPr>
        <w:t>i</w:t>
      </w:r>
      <w:r w:rsidRPr="00CF7C1E">
        <w:rPr>
          <w:rFonts w:ascii="Times New Roman" w:hAnsi="Times New Roman" w:cs="Times New Roman"/>
          <w:sz w:val="28"/>
          <w:szCs w:val="28"/>
        </w:rPr>
        <w:t>жнародного</w:t>
      </w:r>
      <w:proofErr w:type="spellEnd"/>
      <w:r w:rsidRPr="00CF7C1E">
        <w:rPr>
          <w:rFonts w:ascii="Times New Roman" w:hAnsi="Times New Roman" w:cs="Times New Roman"/>
          <w:sz w:val="28"/>
          <w:szCs w:val="28"/>
        </w:rPr>
        <w:t xml:space="preserve"> права. -2013. - №1. – С.35-45.</w:t>
      </w:r>
    </w:p>
    <w:p w:rsidR="003B5388" w:rsidRPr="00CF7C1E" w:rsidRDefault="003B5388" w:rsidP="00CF7C1E">
      <w:pPr>
        <w:pStyle w:val="a3"/>
        <w:numPr>
          <w:ilvl w:val="0"/>
          <w:numId w:val="7"/>
        </w:numPr>
        <w:spacing w:line="360" w:lineRule="auto"/>
        <w:ind w:left="0" w:firstLine="0"/>
        <w:jc w:val="both"/>
        <w:rPr>
          <w:rFonts w:ascii="Times New Roman" w:hAnsi="Times New Roman" w:cs="Times New Roman"/>
          <w:sz w:val="28"/>
          <w:szCs w:val="28"/>
        </w:rPr>
      </w:pPr>
      <w:r w:rsidRPr="00CF7C1E">
        <w:rPr>
          <w:rFonts w:ascii="Times New Roman" w:hAnsi="Times New Roman" w:cs="Times New Roman"/>
          <w:sz w:val="28"/>
          <w:szCs w:val="28"/>
        </w:rPr>
        <w:lastRenderedPageBreak/>
        <w:t xml:space="preserve"> Солнцев А.М., </w:t>
      </w:r>
      <w:proofErr w:type="spellStart"/>
      <w:r w:rsidRPr="00CF7C1E">
        <w:rPr>
          <w:rFonts w:ascii="Times New Roman" w:hAnsi="Times New Roman" w:cs="Times New Roman"/>
          <w:sz w:val="28"/>
          <w:szCs w:val="28"/>
        </w:rPr>
        <w:t>Кебурия</w:t>
      </w:r>
      <w:proofErr w:type="spellEnd"/>
      <w:r w:rsidRPr="00CF7C1E">
        <w:rPr>
          <w:rFonts w:ascii="Times New Roman" w:hAnsi="Times New Roman" w:cs="Times New Roman"/>
          <w:sz w:val="28"/>
          <w:szCs w:val="28"/>
        </w:rPr>
        <w:t xml:space="preserve"> К.О. К вопросу о создании международного договора в отношении пожилых людей // Социальное и пенсионное право. – 2013. - №2. – С.45-53.</w:t>
      </w:r>
    </w:p>
    <w:p w:rsidR="0097322A" w:rsidRPr="00CF7C1E" w:rsidRDefault="0097322A" w:rsidP="00CF7C1E">
      <w:pPr>
        <w:pStyle w:val="a3"/>
        <w:numPr>
          <w:ilvl w:val="0"/>
          <w:numId w:val="7"/>
        </w:numPr>
        <w:spacing w:line="360" w:lineRule="auto"/>
        <w:ind w:left="0" w:firstLine="0"/>
        <w:jc w:val="both"/>
        <w:rPr>
          <w:rFonts w:ascii="Times New Roman" w:hAnsi="Times New Roman" w:cs="Times New Roman"/>
          <w:sz w:val="28"/>
          <w:szCs w:val="28"/>
          <w:lang w:val="en-US"/>
        </w:rPr>
      </w:pPr>
      <w:r w:rsidRPr="00CF7C1E">
        <w:rPr>
          <w:rFonts w:ascii="Times New Roman" w:hAnsi="Times New Roman" w:cs="Times New Roman"/>
          <w:sz w:val="28"/>
          <w:szCs w:val="28"/>
          <w:lang w:val="en-US"/>
        </w:rPr>
        <w:t xml:space="preserve"> Open-ended Working Group on Ageing for the purpose of strengthening the protection of the human rights of older persons</w:t>
      </w:r>
      <w:r w:rsidR="00D070CB" w:rsidRPr="00CF7C1E">
        <w:rPr>
          <w:rFonts w:ascii="Times New Roman" w:hAnsi="Times New Roman" w:cs="Times New Roman"/>
          <w:sz w:val="28"/>
          <w:szCs w:val="28"/>
          <w:lang w:val="en-US"/>
        </w:rPr>
        <w:t xml:space="preserve"> [Electronic resource].-</w:t>
      </w:r>
      <w:r w:rsidRPr="00CF7C1E">
        <w:rPr>
          <w:rFonts w:ascii="Times New Roman" w:hAnsi="Times New Roman" w:cs="Times New Roman"/>
          <w:sz w:val="28"/>
          <w:szCs w:val="28"/>
          <w:lang w:val="en-US"/>
        </w:rPr>
        <w:t>http://social.un.org/ageing-working-group/index.shtml</w:t>
      </w:r>
      <w:r w:rsidR="00CF7C1E" w:rsidRPr="00CF7C1E">
        <w:rPr>
          <w:rFonts w:ascii="Times New Roman" w:hAnsi="Times New Roman" w:cs="Times New Roman"/>
          <w:sz w:val="28"/>
          <w:szCs w:val="28"/>
          <w:lang w:val="en-US"/>
        </w:rPr>
        <w:t xml:space="preserve"> (</w:t>
      </w:r>
      <w:r w:rsidR="00CF7C1E" w:rsidRPr="00CF7C1E">
        <w:rPr>
          <w:rFonts w:ascii="Times New Roman" w:hAnsi="Times New Roman" w:cs="Times New Roman"/>
          <w:sz w:val="28"/>
          <w:szCs w:val="28"/>
        </w:rPr>
        <w:t>Дата</w:t>
      </w:r>
      <w:r w:rsidR="00CF7C1E" w:rsidRPr="00CF7C1E">
        <w:rPr>
          <w:rFonts w:ascii="Times New Roman" w:hAnsi="Times New Roman" w:cs="Times New Roman"/>
          <w:sz w:val="28"/>
          <w:szCs w:val="28"/>
          <w:lang w:val="en-US"/>
        </w:rPr>
        <w:t xml:space="preserve"> </w:t>
      </w:r>
      <w:r w:rsidR="00CF7C1E" w:rsidRPr="00CF7C1E">
        <w:rPr>
          <w:rFonts w:ascii="Times New Roman" w:hAnsi="Times New Roman" w:cs="Times New Roman"/>
          <w:sz w:val="28"/>
          <w:szCs w:val="28"/>
        </w:rPr>
        <w:t>обращения</w:t>
      </w:r>
      <w:r w:rsidR="00CF7C1E" w:rsidRPr="00CF7C1E">
        <w:rPr>
          <w:rFonts w:ascii="Times New Roman" w:hAnsi="Times New Roman" w:cs="Times New Roman"/>
          <w:sz w:val="28"/>
          <w:szCs w:val="28"/>
          <w:lang w:val="en-US"/>
        </w:rPr>
        <w:t xml:space="preserve"> – 12.05.2016)</w:t>
      </w:r>
    </w:p>
    <w:p w:rsidR="00385D39" w:rsidRPr="00CF7C1E" w:rsidRDefault="00385D39" w:rsidP="0097322A">
      <w:pPr>
        <w:pStyle w:val="a3"/>
        <w:spacing w:line="360" w:lineRule="auto"/>
        <w:ind w:left="1494"/>
        <w:jc w:val="both"/>
        <w:rPr>
          <w:rFonts w:ascii="Times New Roman" w:hAnsi="Times New Roman" w:cs="Times New Roman"/>
          <w:sz w:val="28"/>
          <w:szCs w:val="28"/>
          <w:lang w:val="en-US"/>
        </w:rPr>
      </w:pPr>
    </w:p>
    <w:p w:rsidR="00F41B1D" w:rsidRPr="00CF7C1E" w:rsidRDefault="00F41B1D" w:rsidP="0097322A">
      <w:pPr>
        <w:spacing w:line="360" w:lineRule="auto"/>
        <w:contextualSpacing/>
        <w:jc w:val="both"/>
        <w:rPr>
          <w:rFonts w:ascii="Times New Roman" w:hAnsi="Times New Roman" w:cs="Times New Roman"/>
          <w:sz w:val="28"/>
          <w:szCs w:val="28"/>
          <w:lang w:val="en-US"/>
        </w:rPr>
      </w:pPr>
    </w:p>
    <w:p w:rsidR="00B338B8" w:rsidRPr="00CF7C1E" w:rsidRDefault="00B338B8" w:rsidP="007F7941">
      <w:pPr>
        <w:spacing w:line="360" w:lineRule="auto"/>
        <w:jc w:val="both"/>
        <w:rPr>
          <w:rFonts w:ascii="Times New Roman" w:hAnsi="Times New Roman" w:cs="Times New Roman"/>
          <w:sz w:val="28"/>
          <w:szCs w:val="28"/>
          <w:lang w:val="en-US"/>
        </w:rPr>
      </w:pPr>
    </w:p>
    <w:sectPr w:rsidR="00B338B8" w:rsidRPr="00CF7C1E" w:rsidSect="00573C3B">
      <w:footerReference w:type="default" r:id="rId8"/>
      <w:pgSz w:w="11906" w:h="16838"/>
      <w:pgMar w:top="1134" w:right="849" w:bottom="993"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87" w:rsidRDefault="00CC6487" w:rsidP="00FD3FE8">
      <w:pPr>
        <w:spacing w:after="0" w:line="240" w:lineRule="auto"/>
      </w:pPr>
      <w:r>
        <w:separator/>
      </w:r>
    </w:p>
  </w:endnote>
  <w:endnote w:type="continuationSeparator" w:id="0">
    <w:p w:rsidR="00CC6487" w:rsidRDefault="00CC6487" w:rsidP="00FD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514299"/>
      <w:docPartObj>
        <w:docPartGallery w:val="Page Numbers (Bottom of Page)"/>
        <w:docPartUnique/>
      </w:docPartObj>
    </w:sdtPr>
    <w:sdtContent>
      <w:p w:rsidR="00D070CB" w:rsidRDefault="00D070CB">
        <w:pPr>
          <w:pStyle w:val="ab"/>
          <w:jc w:val="right"/>
        </w:pPr>
        <w:r>
          <w:fldChar w:fldCharType="begin"/>
        </w:r>
        <w:r>
          <w:instrText>PAGE   \* MERGEFORMAT</w:instrText>
        </w:r>
        <w:r>
          <w:fldChar w:fldCharType="separate"/>
        </w:r>
        <w:r w:rsidR="006462B3">
          <w:rPr>
            <w:noProof/>
          </w:rPr>
          <w:t>53</w:t>
        </w:r>
        <w:r>
          <w:fldChar w:fldCharType="end"/>
        </w:r>
      </w:p>
    </w:sdtContent>
  </w:sdt>
  <w:p w:rsidR="00D070CB" w:rsidRDefault="00D070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87" w:rsidRDefault="00CC6487" w:rsidP="00FD3FE8">
      <w:pPr>
        <w:spacing w:after="0" w:line="240" w:lineRule="auto"/>
      </w:pPr>
      <w:r>
        <w:separator/>
      </w:r>
    </w:p>
  </w:footnote>
  <w:footnote w:type="continuationSeparator" w:id="0">
    <w:p w:rsidR="00CC6487" w:rsidRDefault="00CC6487" w:rsidP="00FD3FE8">
      <w:pPr>
        <w:spacing w:after="0" w:line="240" w:lineRule="auto"/>
      </w:pPr>
      <w:r>
        <w:continuationSeparator/>
      </w:r>
    </w:p>
  </w:footnote>
  <w:footnote w:id="1">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Доклад Генерального секретаря ООН «Последующая деятельность по итогам Всемирной ассамблеи по проблемам старения», </w:t>
      </w:r>
      <w:proofErr w:type="gramStart"/>
      <w:r w:rsidRPr="00CF7C1E">
        <w:rPr>
          <w:rFonts w:ascii="Times New Roman" w:hAnsi="Times New Roman" w:cs="Times New Roman"/>
        </w:rPr>
        <w:t>А</w:t>
      </w:r>
      <w:proofErr w:type="gramEnd"/>
      <w:r w:rsidRPr="00CF7C1E">
        <w:rPr>
          <w:rFonts w:ascii="Times New Roman" w:hAnsi="Times New Roman" w:cs="Times New Roman"/>
        </w:rPr>
        <w:t xml:space="preserve">/66/173, 22 июля 2011 // </w:t>
      </w:r>
      <w:r w:rsidRPr="00CF7C1E">
        <w:rPr>
          <w:rFonts w:ascii="Times New Roman" w:hAnsi="Times New Roman" w:cs="Times New Roman"/>
          <w:lang w:val="en-US"/>
        </w:rPr>
        <w:t>URL</w:t>
      </w:r>
      <w:r w:rsidRPr="00CF7C1E">
        <w:rPr>
          <w:rFonts w:ascii="Times New Roman" w:hAnsi="Times New Roman" w:cs="Times New Roman"/>
        </w:rPr>
        <w:t xml:space="preserve">: </w:t>
      </w:r>
      <w:hyperlink r:id="rId1" w:history="1">
        <w:r w:rsidRPr="00CF7C1E">
          <w:rPr>
            <w:rStyle w:val="a7"/>
            <w:rFonts w:ascii="Times New Roman" w:hAnsi="Times New Roman" w:cs="Times New Roman"/>
            <w:color w:val="auto"/>
          </w:rPr>
          <w:t>http://daccess-dds-ny.un.org/doc/UNDOC/GEN/N11/428/85/PDF/N1142885.pdf?OpenElement</w:t>
        </w:r>
      </w:hyperlink>
    </w:p>
  </w:footnote>
  <w:footnote w:id="2">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Доклад Генерального секретаря ООН «Последующая деятельность по итогам Всемирной ассамблеи по проблемам старения», </w:t>
      </w:r>
      <w:proofErr w:type="gramStart"/>
      <w:r w:rsidRPr="00CF7C1E">
        <w:rPr>
          <w:rFonts w:ascii="Times New Roman" w:hAnsi="Times New Roman" w:cs="Times New Roman"/>
        </w:rPr>
        <w:t>А</w:t>
      </w:r>
      <w:proofErr w:type="gramEnd"/>
      <w:r w:rsidRPr="00CF7C1E">
        <w:rPr>
          <w:rFonts w:ascii="Times New Roman" w:hAnsi="Times New Roman" w:cs="Times New Roman"/>
        </w:rPr>
        <w:t xml:space="preserve">/64/127, 6 июля 2009 // </w:t>
      </w:r>
      <w:r w:rsidRPr="00CF7C1E">
        <w:rPr>
          <w:rFonts w:ascii="Times New Roman" w:hAnsi="Times New Roman" w:cs="Times New Roman"/>
          <w:lang w:val="en-US"/>
        </w:rPr>
        <w:t>URL</w:t>
      </w:r>
      <w:r w:rsidRPr="00CF7C1E">
        <w:rPr>
          <w:rFonts w:ascii="Times New Roman" w:hAnsi="Times New Roman" w:cs="Times New Roman"/>
        </w:rPr>
        <w:t xml:space="preserve">: </w:t>
      </w:r>
      <w:hyperlink r:id="rId2" w:history="1">
        <w:r w:rsidRPr="00CF7C1E">
          <w:rPr>
            <w:rStyle w:val="a7"/>
            <w:rFonts w:ascii="Times New Roman" w:hAnsi="Times New Roman" w:cs="Times New Roman"/>
            <w:color w:val="auto"/>
          </w:rPr>
          <w:t>http://daccess-dds-ny.un.org/doc/UNDOC/GEN/N09/392/76/PDF/N0939276.pdf?OpenElement</w:t>
        </w:r>
      </w:hyperlink>
    </w:p>
  </w:footnote>
  <w:footnote w:id="3">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Доклад Генерального секретаря ООН «Последующая деятельность по итогам Всемирной ассамблеи по проблемам старения», </w:t>
      </w:r>
      <w:proofErr w:type="gramStart"/>
      <w:r w:rsidRPr="00CF7C1E">
        <w:rPr>
          <w:rFonts w:ascii="Times New Roman" w:hAnsi="Times New Roman" w:cs="Times New Roman"/>
        </w:rPr>
        <w:t>А</w:t>
      </w:r>
      <w:proofErr w:type="gramEnd"/>
      <w:r w:rsidRPr="00CF7C1E">
        <w:rPr>
          <w:rFonts w:ascii="Times New Roman" w:hAnsi="Times New Roman" w:cs="Times New Roman"/>
        </w:rPr>
        <w:t xml:space="preserve">/66/173, 22 июля 2011 // </w:t>
      </w:r>
      <w:r w:rsidRPr="00CF7C1E">
        <w:rPr>
          <w:rFonts w:ascii="Times New Roman" w:hAnsi="Times New Roman" w:cs="Times New Roman"/>
          <w:lang w:val="en-US"/>
        </w:rPr>
        <w:t>URL</w:t>
      </w:r>
      <w:r w:rsidRPr="00CF7C1E">
        <w:rPr>
          <w:rFonts w:ascii="Times New Roman" w:hAnsi="Times New Roman" w:cs="Times New Roman"/>
        </w:rPr>
        <w:t xml:space="preserve">: </w:t>
      </w:r>
      <w:hyperlink r:id="rId3" w:history="1">
        <w:r w:rsidRPr="00CF7C1E">
          <w:rPr>
            <w:rStyle w:val="a7"/>
            <w:rFonts w:ascii="Times New Roman" w:hAnsi="Times New Roman" w:cs="Times New Roman"/>
            <w:color w:val="auto"/>
          </w:rPr>
          <w:t>http://daccess-dds-ny.un.org/doc/UNDOC/GEN/N11/428/85/PDF/N1142885.pdf?OpenElement</w:t>
        </w:r>
      </w:hyperlink>
    </w:p>
  </w:footnote>
  <w:footnote w:id="4">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Солнцев А.М., </w:t>
      </w:r>
      <w:proofErr w:type="spellStart"/>
      <w:r w:rsidRPr="00CF7C1E">
        <w:rPr>
          <w:rFonts w:ascii="Times New Roman" w:hAnsi="Times New Roman" w:cs="Times New Roman"/>
        </w:rPr>
        <w:t>Кебурия</w:t>
      </w:r>
      <w:proofErr w:type="spellEnd"/>
      <w:r w:rsidRPr="00CF7C1E">
        <w:rPr>
          <w:rFonts w:ascii="Times New Roman" w:hAnsi="Times New Roman" w:cs="Times New Roman"/>
        </w:rPr>
        <w:t xml:space="preserve"> К.О. К вопросу о создании международного договора о правах пожилых людей // Соц. И пенсионное право, 2013, №2. - С. 45.</w:t>
      </w:r>
    </w:p>
  </w:footnote>
  <w:footnote w:id="5">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Абашидзе А.Х, Конева А.Е. Проблема защиты прав пожилых лиц на повестке дня мирового сообщества. // Вестник Российского университета дружбы народов. Серия: юридические науки. - М: РУДН, 2014, №2. - С. 344.</w:t>
      </w:r>
    </w:p>
  </w:footnote>
  <w:footnote w:id="6">
    <w:p w:rsidR="00D070CB" w:rsidRPr="00CF7C1E" w:rsidRDefault="00D070CB" w:rsidP="00EC29D2">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Международный билль о правах </w:t>
      </w:r>
      <w:proofErr w:type="gramStart"/>
      <w:r w:rsidRPr="00CF7C1E">
        <w:rPr>
          <w:rFonts w:ascii="Times New Roman" w:hAnsi="Times New Roman" w:cs="Times New Roman"/>
        </w:rPr>
        <w:t>человека :Всеобщая</w:t>
      </w:r>
      <w:proofErr w:type="gramEnd"/>
      <w:r w:rsidRPr="00CF7C1E">
        <w:rPr>
          <w:rFonts w:ascii="Times New Roman" w:hAnsi="Times New Roman" w:cs="Times New Roman"/>
        </w:rPr>
        <w:t xml:space="preserve"> декларация прав человека ; Международный пакт об экономических, социальных и культурных правах ; Международный пакт о гражданских и политических правах и факультативный протокол /Организация Объединенных Наций. - Нью-</w:t>
      </w:r>
      <w:proofErr w:type="gramStart"/>
      <w:r w:rsidRPr="00CF7C1E">
        <w:rPr>
          <w:rFonts w:ascii="Times New Roman" w:hAnsi="Times New Roman" w:cs="Times New Roman"/>
        </w:rPr>
        <w:t>Йорк :Организация</w:t>
      </w:r>
      <w:proofErr w:type="gramEnd"/>
      <w:r w:rsidRPr="00CF7C1E">
        <w:rPr>
          <w:rFonts w:ascii="Times New Roman" w:hAnsi="Times New Roman" w:cs="Times New Roman"/>
        </w:rPr>
        <w:t xml:space="preserve"> объединенных Наций, 1988. </w:t>
      </w:r>
    </w:p>
  </w:footnote>
  <w:footnote w:id="7">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Венский международный план действий по проблемам старения (Принят в г. Вене 05.08.1982 0 06.08.1982) // </w:t>
      </w:r>
      <w:r w:rsidRPr="00CF7C1E">
        <w:rPr>
          <w:rFonts w:ascii="Times New Roman" w:hAnsi="Times New Roman" w:cs="Times New Roman"/>
          <w:lang w:val="en-US"/>
        </w:rPr>
        <w:t>URL</w:t>
      </w:r>
      <w:r w:rsidRPr="00CF7C1E">
        <w:rPr>
          <w:rFonts w:ascii="Times New Roman" w:hAnsi="Times New Roman" w:cs="Times New Roman"/>
        </w:rPr>
        <w:t xml:space="preserve">: </w:t>
      </w:r>
      <w:hyperlink r:id="rId4" w:history="1">
        <w:r w:rsidRPr="00CF7C1E">
          <w:rPr>
            <w:rStyle w:val="a7"/>
            <w:rFonts w:ascii="Times New Roman" w:hAnsi="Times New Roman" w:cs="Times New Roman"/>
            <w:color w:val="auto"/>
          </w:rPr>
          <w:t>http://ppt.ru/newstext.phtml?id=38747</w:t>
        </w:r>
      </w:hyperlink>
      <w:r w:rsidRPr="00CF7C1E">
        <w:rPr>
          <w:rFonts w:ascii="Times New Roman" w:hAnsi="Times New Roman" w:cs="Times New Roman"/>
        </w:rPr>
        <w:t xml:space="preserve">. </w:t>
      </w:r>
    </w:p>
  </w:footnote>
  <w:footnote w:id="8">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Доклад Генерального секретаря ООН «Последующая деятельность по итогам Всемирной ассамблеи по проблемам старения», </w:t>
      </w:r>
      <w:proofErr w:type="gramStart"/>
      <w:r w:rsidRPr="00CF7C1E">
        <w:rPr>
          <w:rFonts w:ascii="Times New Roman" w:hAnsi="Times New Roman" w:cs="Times New Roman"/>
        </w:rPr>
        <w:t>А</w:t>
      </w:r>
      <w:proofErr w:type="gramEnd"/>
      <w:r w:rsidRPr="00CF7C1E">
        <w:rPr>
          <w:rFonts w:ascii="Times New Roman" w:hAnsi="Times New Roman" w:cs="Times New Roman"/>
        </w:rPr>
        <w:t xml:space="preserve">/66/173, 22 июля 2011 // </w:t>
      </w:r>
      <w:r w:rsidRPr="00CF7C1E">
        <w:rPr>
          <w:rFonts w:ascii="Times New Roman" w:hAnsi="Times New Roman" w:cs="Times New Roman"/>
          <w:lang w:val="en-US"/>
        </w:rPr>
        <w:t>URL</w:t>
      </w:r>
      <w:r w:rsidRPr="00CF7C1E">
        <w:rPr>
          <w:rFonts w:ascii="Times New Roman" w:hAnsi="Times New Roman" w:cs="Times New Roman"/>
        </w:rPr>
        <w:t xml:space="preserve">: </w:t>
      </w:r>
      <w:hyperlink r:id="rId5" w:history="1">
        <w:r w:rsidRPr="00CF7C1E">
          <w:rPr>
            <w:rStyle w:val="a7"/>
            <w:rFonts w:ascii="Times New Roman" w:hAnsi="Times New Roman" w:cs="Times New Roman"/>
            <w:color w:val="auto"/>
          </w:rPr>
          <w:t>http://daccess-dds-ny.un.org/doc/UNDOC/GEN/N11/428/85/PDF/N1142885.pdf?OpenElement</w:t>
        </w:r>
      </w:hyperlink>
    </w:p>
  </w:footnote>
  <w:footnote w:id="9">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Доклад Генерального секретаря ООН «Последующая деятельность по итогам Всемирной ассамблеи по проблемам старения», </w:t>
      </w:r>
      <w:proofErr w:type="gramStart"/>
      <w:r w:rsidRPr="00CF7C1E">
        <w:rPr>
          <w:rFonts w:ascii="Times New Roman" w:hAnsi="Times New Roman" w:cs="Times New Roman"/>
        </w:rPr>
        <w:t>А</w:t>
      </w:r>
      <w:proofErr w:type="gramEnd"/>
      <w:r w:rsidRPr="00CF7C1E">
        <w:rPr>
          <w:rFonts w:ascii="Times New Roman" w:hAnsi="Times New Roman" w:cs="Times New Roman"/>
        </w:rPr>
        <w:t xml:space="preserve">/66/173, 22 июля 2011 // </w:t>
      </w:r>
      <w:r w:rsidRPr="00CF7C1E">
        <w:rPr>
          <w:rFonts w:ascii="Times New Roman" w:hAnsi="Times New Roman" w:cs="Times New Roman"/>
          <w:lang w:val="en-US"/>
        </w:rPr>
        <w:t>URL</w:t>
      </w:r>
      <w:r w:rsidRPr="00CF7C1E">
        <w:rPr>
          <w:rFonts w:ascii="Times New Roman" w:hAnsi="Times New Roman" w:cs="Times New Roman"/>
        </w:rPr>
        <w:t xml:space="preserve">: </w:t>
      </w:r>
      <w:hyperlink r:id="rId6" w:history="1">
        <w:r w:rsidRPr="00CF7C1E">
          <w:rPr>
            <w:rStyle w:val="a7"/>
            <w:rFonts w:ascii="Times New Roman" w:hAnsi="Times New Roman" w:cs="Times New Roman"/>
            <w:color w:val="auto"/>
          </w:rPr>
          <w:t>http://daccess-dds-ny.un.org/doc/UNDOC/GEN/N11/428/85/PDF/N1142885.pdf?OpenElement</w:t>
        </w:r>
      </w:hyperlink>
      <w:r w:rsidRPr="00CF7C1E">
        <w:rPr>
          <w:rFonts w:ascii="Times New Roman" w:hAnsi="Times New Roman" w:cs="Times New Roman"/>
        </w:rPr>
        <w:t>.</w:t>
      </w:r>
    </w:p>
  </w:footnote>
  <w:footnote w:id="10">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Постановление Правительства Санкт-Петербурга №343 от 22 мая 2013 года // </w:t>
      </w:r>
      <w:r w:rsidRPr="00CF7C1E">
        <w:rPr>
          <w:rFonts w:ascii="Times New Roman" w:hAnsi="Times New Roman" w:cs="Times New Roman"/>
          <w:lang w:val="en-US"/>
        </w:rPr>
        <w:t>URL</w:t>
      </w:r>
      <w:r w:rsidRPr="00CF7C1E">
        <w:rPr>
          <w:rFonts w:ascii="Times New Roman" w:hAnsi="Times New Roman" w:cs="Times New Roman"/>
        </w:rPr>
        <w:t xml:space="preserve">: </w:t>
      </w:r>
      <w:hyperlink r:id="rId7" w:history="1">
        <w:r w:rsidRPr="00CF7C1E">
          <w:rPr>
            <w:rStyle w:val="a7"/>
            <w:rFonts w:ascii="Times New Roman" w:hAnsi="Times New Roman" w:cs="Times New Roman"/>
            <w:color w:val="auto"/>
          </w:rPr>
          <w:t>http://gov.spb.ru/law?d&amp;nd=822402064&amp;nh=0&amp;ssect=0</w:t>
        </w:r>
      </w:hyperlink>
    </w:p>
  </w:footnote>
  <w:footnote w:id="11">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Требования к заемщикам: официальный сайт ОАО «Сбербанк России» // </w:t>
      </w:r>
      <w:r w:rsidRPr="00CF7C1E">
        <w:rPr>
          <w:rFonts w:ascii="Times New Roman" w:hAnsi="Times New Roman" w:cs="Times New Roman"/>
          <w:lang w:val="en-US"/>
        </w:rPr>
        <w:t>URL</w:t>
      </w:r>
      <w:r w:rsidRPr="00CF7C1E">
        <w:rPr>
          <w:rFonts w:ascii="Times New Roman" w:hAnsi="Times New Roman" w:cs="Times New Roman"/>
        </w:rPr>
        <w:t xml:space="preserve">: </w:t>
      </w:r>
      <w:hyperlink r:id="rId8" w:history="1">
        <w:r w:rsidRPr="00CF7C1E">
          <w:rPr>
            <w:rStyle w:val="a7"/>
            <w:rFonts w:ascii="Times New Roman" w:hAnsi="Times New Roman" w:cs="Times New Roman"/>
            <w:color w:val="auto"/>
            <w:lang w:val="en-US"/>
          </w:rPr>
          <w:t>http</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www</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sberbank</w:t>
        </w:r>
        <w:proofErr w:type="spellEnd"/>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ru</w:t>
        </w:r>
        <w:proofErr w:type="spellEnd"/>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ru</w:t>
        </w:r>
        <w:proofErr w:type="spellEnd"/>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person</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credits</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money</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consumer</w:t>
        </w:r>
        <w:r w:rsidRPr="00CF7C1E">
          <w:rPr>
            <w:rStyle w:val="a7"/>
            <w:rFonts w:ascii="Times New Roman" w:hAnsi="Times New Roman" w:cs="Times New Roman"/>
            <w:color w:val="auto"/>
          </w:rPr>
          <w:t>_</w:t>
        </w:r>
        <w:r w:rsidRPr="00CF7C1E">
          <w:rPr>
            <w:rStyle w:val="a7"/>
            <w:rFonts w:ascii="Times New Roman" w:hAnsi="Times New Roman" w:cs="Times New Roman"/>
            <w:color w:val="auto"/>
            <w:lang w:val="en-US"/>
          </w:rPr>
          <w:t>unsecured</w:t>
        </w:r>
      </w:hyperlink>
    </w:p>
  </w:footnote>
  <w:footnote w:id="12">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Требования к заемщикам: официальный сайт Банк ВТБ 24 (ЗАО) // </w:t>
      </w:r>
      <w:r w:rsidRPr="00CF7C1E">
        <w:rPr>
          <w:rFonts w:ascii="Times New Roman" w:hAnsi="Times New Roman" w:cs="Times New Roman"/>
          <w:lang w:val="en-US"/>
        </w:rPr>
        <w:t>URL</w:t>
      </w:r>
      <w:r w:rsidRPr="00CF7C1E">
        <w:rPr>
          <w:rFonts w:ascii="Times New Roman" w:hAnsi="Times New Roman" w:cs="Times New Roman"/>
        </w:rPr>
        <w:t xml:space="preserve">: </w:t>
      </w:r>
      <w:hyperlink r:id="rId9" w:history="1">
        <w:r w:rsidRPr="00CF7C1E">
          <w:rPr>
            <w:rStyle w:val="a7"/>
            <w:rFonts w:ascii="Times New Roman" w:hAnsi="Times New Roman" w:cs="Times New Roman"/>
            <w:color w:val="auto"/>
            <w:lang w:val="en-US"/>
          </w:rPr>
          <w:t>http</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www</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vtb</w:t>
        </w:r>
        <w:proofErr w:type="spellEnd"/>
        <w:r w:rsidRPr="00CF7C1E">
          <w:rPr>
            <w:rStyle w:val="a7"/>
            <w:rFonts w:ascii="Times New Roman" w:hAnsi="Times New Roman" w:cs="Times New Roman"/>
            <w:color w:val="auto"/>
          </w:rPr>
          <w:t>24.</w:t>
        </w:r>
        <w:proofErr w:type="spellStart"/>
        <w:r w:rsidRPr="00CF7C1E">
          <w:rPr>
            <w:rStyle w:val="a7"/>
            <w:rFonts w:ascii="Times New Roman" w:hAnsi="Times New Roman" w:cs="Times New Roman"/>
            <w:color w:val="auto"/>
            <w:lang w:val="en-US"/>
          </w:rPr>
          <w:t>ru</w:t>
        </w:r>
        <w:proofErr w:type="spellEnd"/>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personal</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loans</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personal</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Pages</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default</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aspx</w:t>
        </w:r>
        <w:proofErr w:type="spellEnd"/>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geo</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spb</w:t>
        </w:r>
        <w:proofErr w:type="spellEnd"/>
      </w:hyperlink>
    </w:p>
  </w:footnote>
  <w:footnote w:id="13">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Доклад Генерального секретаря ООН «Последующая деятельность по итогам Всемирной ассамблеи по проблемам старения», </w:t>
      </w:r>
      <w:proofErr w:type="gramStart"/>
      <w:r w:rsidRPr="00CF7C1E">
        <w:rPr>
          <w:rFonts w:ascii="Times New Roman" w:hAnsi="Times New Roman" w:cs="Times New Roman"/>
        </w:rPr>
        <w:t>А</w:t>
      </w:r>
      <w:proofErr w:type="gramEnd"/>
      <w:r w:rsidRPr="00CF7C1E">
        <w:rPr>
          <w:rFonts w:ascii="Times New Roman" w:hAnsi="Times New Roman" w:cs="Times New Roman"/>
        </w:rPr>
        <w:t xml:space="preserve">/64/127, 6 июля 2009 // </w:t>
      </w:r>
      <w:r w:rsidRPr="00CF7C1E">
        <w:rPr>
          <w:rFonts w:ascii="Times New Roman" w:hAnsi="Times New Roman" w:cs="Times New Roman"/>
          <w:lang w:val="en-US"/>
        </w:rPr>
        <w:t>URL</w:t>
      </w:r>
      <w:r w:rsidRPr="00CF7C1E">
        <w:rPr>
          <w:rFonts w:ascii="Times New Roman" w:hAnsi="Times New Roman" w:cs="Times New Roman"/>
        </w:rPr>
        <w:t xml:space="preserve">: </w:t>
      </w:r>
      <w:hyperlink r:id="rId10" w:history="1">
        <w:r w:rsidRPr="00CF7C1E">
          <w:rPr>
            <w:rStyle w:val="a7"/>
            <w:rFonts w:ascii="Times New Roman" w:hAnsi="Times New Roman" w:cs="Times New Roman"/>
            <w:color w:val="auto"/>
          </w:rPr>
          <w:t>http://daccess-dds-ny.un.org/doc/UNDOC/GEN/N09/392/76/PDF/N0939276.pdf?OpenElement</w:t>
        </w:r>
      </w:hyperlink>
    </w:p>
  </w:footnote>
  <w:footnote w:id="14">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Там же, с. 12.</w:t>
      </w:r>
    </w:p>
  </w:footnote>
  <w:footnote w:id="15">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Уголовное право России. Особенная часть. / Под ред. Н.М. Кропачева, Б.В. </w:t>
      </w:r>
      <w:proofErr w:type="spellStart"/>
      <w:r w:rsidRPr="00CF7C1E">
        <w:rPr>
          <w:rFonts w:ascii="Times New Roman" w:hAnsi="Times New Roman" w:cs="Times New Roman"/>
        </w:rPr>
        <w:t>Волженкина</w:t>
      </w:r>
      <w:proofErr w:type="spellEnd"/>
      <w:r w:rsidRPr="00CF7C1E">
        <w:rPr>
          <w:rFonts w:ascii="Times New Roman" w:hAnsi="Times New Roman" w:cs="Times New Roman"/>
        </w:rPr>
        <w:t xml:space="preserve">, А.И. </w:t>
      </w:r>
      <w:proofErr w:type="spellStart"/>
      <w:r w:rsidRPr="00CF7C1E">
        <w:rPr>
          <w:rFonts w:ascii="Times New Roman" w:hAnsi="Times New Roman" w:cs="Times New Roman"/>
        </w:rPr>
        <w:t>Бойцова</w:t>
      </w:r>
      <w:proofErr w:type="spellEnd"/>
      <w:r w:rsidRPr="00CF7C1E">
        <w:rPr>
          <w:rFonts w:ascii="Times New Roman" w:hAnsi="Times New Roman" w:cs="Times New Roman"/>
        </w:rPr>
        <w:t xml:space="preserve">. – </w:t>
      </w:r>
      <w:proofErr w:type="gramStart"/>
      <w:r w:rsidRPr="00CF7C1E">
        <w:rPr>
          <w:rFonts w:ascii="Times New Roman" w:hAnsi="Times New Roman" w:cs="Times New Roman"/>
        </w:rPr>
        <w:t>СПб.:</w:t>
      </w:r>
      <w:proofErr w:type="gramEnd"/>
      <w:r w:rsidRPr="00CF7C1E">
        <w:rPr>
          <w:rFonts w:ascii="Times New Roman" w:hAnsi="Times New Roman" w:cs="Times New Roman"/>
        </w:rPr>
        <w:t xml:space="preserve"> ООО Университетский издательский консорциум «Юридическая книга», 2010. – с. 157 (всего 1624).</w:t>
      </w:r>
    </w:p>
  </w:footnote>
  <w:footnote w:id="16">
    <w:p w:rsidR="00D070CB" w:rsidRPr="00CF7C1E" w:rsidRDefault="00D070CB">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rPr>
        <w:t xml:space="preserve"> Доклад Генерального секретаря ООН «Последующая деятельность по итогам Всемирной ассамблеи по проблемам старения», </w:t>
      </w:r>
      <w:proofErr w:type="gramStart"/>
      <w:r w:rsidRPr="00CF7C1E">
        <w:rPr>
          <w:rFonts w:ascii="Times New Roman" w:hAnsi="Times New Roman" w:cs="Times New Roman"/>
        </w:rPr>
        <w:t>А</w:t>
      </w:r>
      <w:proofErr w:type="gramEnd"/>
      <w:r w:rsidRPr="00CF7C1E">
        <w:rPr>
          <w:rFonts w:ascii="Times New Roman" w:hAnsi="Times New Roman" w:cs="Times New Roman"/>
        </w:rPr>
        <w:t>/66/173, 22 июля 2011. С</w:t>
      </w:r>
      <w:r w:rsidRPr="00CF7C1E">
        <w:rPr>
          <w:rFonts w:ascii="Times New Roman" w:hAnsi="Times New Roman" w:cs="Times New Roman"/>
          <w:lang w:val="en-US"/>
        </w:rPr>
        <w:t xml:space="preserve">. 17 // URL: </w:t>
      </w:r>
      <w:hyperlink r:id="rId11" w:history="1">
        <w:r w:rsidRPr="00CF7C1E">
          <w:rPr>
            <w:rStyle w:val="a7"/>
            <w:rFonts w:ascii="Times New Roman" w:hAnsi="Times New Roman" w:cs="Times New Roman"/>
            <w:color w:val="auto"/>
            <w:lang w:val="en-US"/>
          </w:rPr>
          <w:t>http://daccess-dds-ny.un.org/doc/UNDOC/GEN/N11/428/85/PDF/N1142885.pdf?OpenElement</w:t>
        </w:r>
      </w:hyperlink>
    </w:p>
  </w:footnote>
  <w:footnote w:id="17">
    <w:p w:rsidR="00D070CB" w:rsidRPr="00CF7C1E" w:rsidRDefault="00D070CB">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rPr>
        <w:t xml:space="preserve"> Доклад Генерального секретаря ООН «Последующая деятельность по итогам Всемирной ассамблеи по проблемам старения», </w:t>
      </w:r>
      <w:proofErr w:type="gramStart"/>
      <w:r w:rsidRPr="00CF7C1E">
        <w:rPr>
          <w:rFonts w:ascii="Times New Roman" w:hAnsi="Times New Roman" w:cs="Times New Roman"/>
        </w:rPr>
        <w:t>А</w:t>
      </w:r>
      <w:proofErr w:type="gramEnd"/>
      <w:r w:rsidRPr="00CF7C1E">
        <w:rPr>
          <w:rFonts w:ascii="Times New Roman" w:hAnsi="Times New Roman" w:cs="Times New Roman"/>
        </w:rPr>
        <w:t>/66/173, 22 июля 2011. С</w:t>
      </w:r>
      <w:r w:rsidRPr="00CF7C1E">
        <w:rPr>
          <w:rFonts w:ascii="Times New Roman" w:hAnsi="Times New Roman" w:cs="Times New Roman"/>
          <w:lang w:val="en-US"/>
        </w:rPr>
        <w:t xml:space="preserve">. 7 // URL: </w:t>
      </w:r>
      <w:hyperlink r:id="rId12" w:history="1">
        <w:r w:rsidRPr="00CF7C1E">
          <w:rPr>
            <w:rStyle w:val="a7"/>
            <w:rFonts w:ascii="Times New Roman" w:hAnsi="Times New Roman" w:cs="Times New Roman"/>
            <w:color w:val="auto"/>
            <w:lang w:val="en-US"/>
          </w:rPr>
          <w:t>http://daccess-dds-ny.un.org/doc/UNDOC/GEN/N11/428/85/PDF/N1142885.pdf?OpenElement</w:t>
        </w:r>
      </w:hyperlink>
    </w:p>
  </w:footnote>
  <w:footnote w:id="18">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Принципы ООН в отношении пожилых людей, приняты Резолюцией 46/91 ГА ООН от 16 декабря 1991 г. //</w:t>
      </w:r>
      <w:r w:rsidRPr="00CF7C1E">
        <w:rPr>
          <w:rFonts w:ascii="Times New Roman" w:hAnsi="Times New Roman" w:cs="Times New Roman"/>
          <w:lang w:val="en-US"/>
        </w:rPr>
        <w:t>URL</w:t>
      </w:r>
      <w:r w:rsidRPr="00CF7C1E">
        <w:rPr>
          <w:rFonts w:ascii="Times New Roman" w:hAnsi="Times New Roman" w:cs="Times New Roman"/>
        </w:rPr>
        <w:t xml:space="preserve">: </w:t>
      </w:r>
      <w:hyperlink r:id="rId13" w:history="1">
        <w:r w:rsidRPr="00CF7C1E">
          <w:rPr>
            <w:rStyle w:val="a7"/>
            <w:rFonts w:ascii="Times New Roman" w:hAnsi="Times New Roman" w:cs="Times New Roman"/>
            <w:color w:val="auto"/>
            <w:lang w:val="en-US"/>
          </w:rPr>
          <w:t>http</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www</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un</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org</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ru</w:t>
        </w:r>
        <w:proofErr w:type="spellEnd"/>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documents</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decl</w:t>
        </w:r>
        <w:proofErr w:type="spellEnd"/>
        <w:r w:rsidRPr="00CF7C1E">
          <w:rPr>
            <w:rStyle w:val="a7"/>
            <w:rFonts w:ascii="Times New Roman" w:hAnsi="Times New Roman" w:cs="Times New Roman"/>
            <w:color w:val="auto"/>
          </w:rPr>
          <w:t>_</w:t>
        </w:r>
        <w:r w:rsidRPr="00CF7C1E">
          <w:rPr>
            <w:rStyle w:val="a7"/>
            <w:rFonts w:ascii="Times New Roman" w:hAnsi="Times New Roman" w:cs="Times New Roman"/>
            <w:color w:val="auto"/>
            <w:lang w:val="en-US"/>
          </w:rPr>
          <w:t>conv</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conventions</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oldprinc</w:t>
        </w:r>
        <w:proofErr w:type="spellEnd"/>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shtml</w:t>
        </w:r>
        <w:proofErr w:type="spellEnd"/>
      </w:hyperlink>
    </w:p>
  </w:footnote>
  <w:footnote w:id="19">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"Всемирная ассамблея по вопросу о престарелых", резолюция ГА ООН №33/52 от 14.12.1978 г.//</w:t>
      </w:r>
      <w:r w:rsidRPr="00CF7C1E">
        <w:rPr>
          <w:rFonts w:ascii="Times New Roman" w:hAnsi="Times New Roman" w:cs="Times New Roman"/>
          <w:lang w:val="en-US"/>
        </w:rPr>
        <w:t>URL</w:t>
      </w:r>
      <w:r w:rsidRPr="00CF7C1E">
        <w:rPr>
          <w:rFonts w:ascii="Times New Roman" w:hAnsi="Times New Roman" w:cs="Times New Roman"/>
        </w:rPr>
        <w:t xml:space="preserve">: </w:t>
      </w:r>
      <w:hyperlink r:id="rId14" w:history="1">
        <w:r w:rsidRPr="00CF7C1E">
          <w:rPr>
            <w:rStyle w:val="a7"/>
            <w:rFonts w:ascii="Times New Roman" w:hAnsi="Times New Roman" w:cs="Times New Roman"/>
            <w:color w:val="auto"/>
          </w:rPr>
          <w:t>https://documents-dds-ny.un.org/doc/RESOLUTION/GEN/NR0/364/84/IMG/NR036484.pdf?OpenElement</w:t>
        </w:r>
      </w:hyperlink>
      <w:r w:rsidRPr="00CF7C1E">
        <w:rPr>
          <w:rFonts w:ascii="Times New Roman" w:hAnsi="Times New Roman" w:cs="Times New Roman"/>
        </w:rPr>
        <w:t xml:space="preserve"> </w:t>
      </w:r>
    </w:p>
  </w:footnote>
  <w:footnote w:id="20">
    <w:p w:rsidR="00D070CB" w:rsidRPr="00CF7C1E" w:rsidRDefault="00D070CB">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lang w:val="en-US"/>
        </w:rPr>
        <w:t xml:space="preserve"> R162 - Older Workers Recommendation, International Labor Organization, 1980 (No. 162)// URL: </w:t>
      </w:r>
      <w:hyperlink r:id="rId15" w:history="1">
        <w:r w:rsidRPr="00CF7C1E">
          <w:rPr>
            <w:rStyle w:val="a7"/>
            <w:rFonts w:ascii="Times New Roman" w:hAnsi="Times New Roman" w:cs="Times New Roman"/>
            <w:color w:val="auto"/>
            <w:lang w:val="en-US"/>
          </w:rPr>
          <w:t>http://www.ilo.org/dyn/normlex/en/f?p=NORMLEXPUB:12100:0::NO:12100:P12100_INSTRUMENT_ID:312500:NO</w:t>
        </w:r>
      </w:hyperlink>
      <w:r w:rsidRPr="00CF7C1E">
        <w:rPr>
          <w:rFonts w:ascii="Times New Roman" w:hAnsi="Times New Roman" w:cs="Times New Roman"/>
          <w:lang w:val="en-US"/>
        </w:rPr>
        <w:t xml:space="preserve"> </w:t>
      </w:r>
    </w:p>
  </w:footnote>
  <w:footnote w:id="21">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Абашидзе А.Х, </w:t>
      </w:r>
      <w:proofErr w:type="spellStart"/>
      <w:r w:rsidRPr="00CF7C1E">
        <w:rPr>
          <w:rFonts w:ascii="Times New Roman" w:hAnsi="Times New Roman" w:cs="Times New Roman"/>
        </w:rPr>
        <w:t>Маличенко</w:t>
      </w:r>
      <w:proofErr w:type="spellEnd"/>
      <w:r w:rsidRPr="00CF7C1E">
        <w:rPr>
          <w:rFonts w:ascii="Times New Roman" w:hAnsi="Times New Roman" w:cs="Times New Roman"/>
        </w:rPr>
        <w:t xml:space="preserve"> В.С. Международно-правовые основы защиты прав пожилых людей. /</w:t>
      </w:r>
      <w:proofErr w:type="gramStart"/>
      <w:r w:rsidRPr="00CF7C1E">
        <w:rPr>
          <w:rFonts w:ascii="Times New Roman" w:hAnsi="Times New Roman" w:cs="Times New Roman"/>
        </w:rPr>
        <w:t>/  Успехи</w:t>
      </w:r>
      <w:proofErr w:type="gramEnd"/>
      <w:r w:rsidRPr="00CF7C1E">
        <w:rPr>
          <w:rFonts w:ascii="Times New Roman" w:hAnsi="Times New Roman" w:cs="Times New Roman"/>
        </w:rPr>
        <w:t xml:space="preserve"> геронтологии. - 2014. - №1. – С. 14.</w:t>
      </w:r>
    </w:p>
  </w:footnote>
  <w:footnote w:id="22">
    <w:p w:rsidR="00D070CB" w:rsidRPr="00CF7C1E" w:rsidRDefault="00D070CB">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lang w:val="en-US"/>
        </w:rPr>
        <w:t xml:space="preserve"> C128 - Invalidity, Old-Age and Survivors' Benefits Convention, Geneva, 1967 (No. 128)// URL: </w:t>
      </w:r>
      <w:hyperlink r:id="rId16" w:history="1">
        <w:r w:rsidRPr="00CF7C1E">
          <w:rPr>
            <w:rStyle w:val="a7"/>
            <w:rFonts w:ascii="Times New Roman" w:hAnsi="Times New Roman" w:cs="Times New Roman"/>
            <w:color w:val="auto"/>
            <w:lang w:val="en-US"/>
          </w:rPr>
          <w:t>http://www.ilo.org/dyn/normlex/en/f?p=NORMLEXPUB:12100:0::NO:12100:P12100_INSTRUMENT_ID:312273:NO</w:t>
        </w:r>
      </w:hyperlink>
      <w:r w:rsidRPr="00CF7C1E">
        <w:rPr>
          <w:rFonts w:ascii="Times New Roman" w:hAnsi="Times New Roman" w:cs="Times New Roman"/>
          <w:lang w:val="en-US"/>
        </w:rPr>
        <w:t xml:space="preserve"> </w:t>
      </w:r>
    </w:p>
  </w:footnote>
  <w:footnote w:id="23">
    <w:p w:rsidR="00D070CB" w:rsidRPr="00CF7C1E" w:rsidRDefault="00D070CB">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lang w:val="en-US"/>
        </w:rPr>
        <w:t xml:space="preserve"> Ratifications of C128 - Invalidity, Old-Age and Survivors' Benefits Convention, 1967 (No. 128)// URL: </w:t>
      </w:r>
      <w:hyperlink r:id="rId17" w:history="1">
        <w:r w:rsidRPr="00CF7C1E">
          <w:rPr>
            <w:rStyle w:val="a7"/>
            <w:rFonts w:ascii="Times New Roman" w:hAnsi="Times New Roman" w:cs="Times New Roman"/>
            <w:color w:val="auto"/>
            <w:lang w:val="en-US"/>
          </w:rPr>
          <w:t>http://www.ilo.org/dyn/normlex/en/f?p=1000:11300:0::NO:11300:P11300_INSTRUMENT_ID:312273</w:t>
        </w:r>
      </w:hyperlink>
      <w:r w:rsidRPr="00CF7C1E">
        <w:rPr>
          <w:rFonts w:ascii="Times New Roman" w:hAnsi="Times New Roman" w:cs="Times New Roman"/>
          <w:lang w:val="en-US"/>
        </w:rPr>
        <w:t xml:space="preserve"> </w:t>
      </w:r>
    </w:p>
  </w:footnote>
  <w:footnote w:id="24">
    <w:p w:rsidR="00D070CB" w:rsidRPr="00CF7C1E" w:rsidRDefault="00D070CB">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rPr>
        <w:t xml:space="preserve"> Доклад Генерального секретаря ООН «Последующая деятельность по итогам Всемирной ассамблеи по проблемам старения», </w:t>
      </w:r>
      <w:proofErr w:type="gramStart"/>
      <w:r w:rsidRPr="00CF7C1E">
        <w:rPr>
          <w:rFonts w:ascii="Times New Roman" w:hAnsi="Times New Roman" w:cs="Times New Roman"/>
        </w:rPr>
        <w:t>А</w:t>
      </w:r>
      <w:proofErr w:type="gramEnd"/>
      <w:r w:rsidRPr="00CF7C1E">
        <w:rPr>
          <w:rFonts w:ascii="Times New Roman" w:hAnsi="Times New Roman" w:cs="Times New Roman"/>
        </w:rPr>
        <w:t>/70/185, 24 июля 2015. С</w:t>
      </w:r>
      <w:r w:rsidRPr="00CF7C1E">
        <w:rPr>
          <w:rFonts w:ascii="Times New Roman" w:hAnsi="Times New Roman" w:cs="Times New Roman"/>
          <w:lang w:val="en-US"/>
        </w:rPr>
        <w:t xml:space="preserve">. 1 // URL: </w:t>
      </w:r>
      <w:hyperlink r:id="rId18" w:history="1">
        <w:r w:rsidRPr="00CF7C1E">
          <w:rPr>
            <w:rStyle w:val="a7"/>
            <w:rFonts w:ascii="Times New Roman" w:hAnsi="Times New Roman" w:cs="Times New Roman"/>
            <w:color w:val="auto"/>
            <w:lang w:val="en-US"/>
          </w:rPr>
          <w:t>https://documents-dds-ny.un.org/doc/UNDOC/GEN/N15/230/73/PDF/N1523073.pdf?OpenElement</w:t>
        </w:r>
      </w:hyperlink>
      <w:r w:rsidRPr="00CF7C1E">
        <w:rPr>
          <w:rFonts w:ascii="Times New Roman" w:hAnsi="Times New Roman" w:cs="Times New Roman"/>
          <w:lang w:val="en-US"/>
        </w:rPr>
        <w:t xml:space="preserve"> </w:t>
      </w:r>
    </w:p>
  </w:footnote>
  <w:footnote w:id="25">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«Вопрос о старении», Резолюция ГА ООН №37/51 от 03.12.1982 г.// </w:t>
      </w:r>
      <w:r w:rsidRPr="00CF7C1E">
        <w:rPr>
          <w:rFonts w:ascii="Times New Roman" w:hAnsi="Times New Roman" w:cs="Times New Roman"/>
          <w:lang w:val="en-US"/>
        </w:rPr>
        <w:t>URL</w:t>
      </w:r>
      <w:r w:rsidRPr="00CF7C1E">
        <w:rPr>
          <w:rFonts w:ascii="Times New Roman" w:hAnsi="Times New Roman" w:cs="Times New Roman"/>
        </w:rPr>
        <w:t xml:space="preserve">: </w:t>
      </w:r>
      <w:hyperlink r:id="rId19" w:history="1">
        <w:r w:rsidRPr="00CF7C1E">
          <w:rPr>
            <w:rStyle w:val="a7"/>
            <w:rFonts w:ascii="Times New Roman" w:hAnsi="Times New Roman" w:cs="Times New Roman"/>
            <w:color w:val="auto"/>
          </w:rPr>
          <w:t>https://documents-dds-ny.un.org/doc/RESOLUTION/GEN/NR0/430/37/IMG/NR043037.pdf?OpenElement</w:t>
        </w:r>
      </w:hyperlink>
      <w:r w:rsidRPr="00CF7C1E">
        <w:rPr>
          <w:rFonts w:ascii="Times New Roman" w:hAnsi="Times New Roman" w:cs="Times New Roman"/>
        </w:rPr>
        <w:t xml:space="preserve"> </w:t>
      </w:r>
    </w:p>
  </w:footnote>
  <w:footnote w:id="26">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«Осуществление Международного плана действий по проблемам старения и связанных с ним мероприятий», Резолюция ГА ООН №45/106 от 14.12.1990 г.// </w:t>
      </w:r>
      <w:r w:rsidRPr="00CF7C1E">
        <w:rPr>
          <w:rFonts w:ascii="Times New Roman" w:hAnsi="Times New Roman" w:cs="Times New Roman"/>
          <w:lang w:val="en-US"/>
        </w:rPr>
        <w:t>URL</w:t>
      </w:r>
      <w:r w:rsidRPr="00CF7C1E">
        <w:rPr>
          <w:rFonts w:ascii="Times New Roman" w:hAnsi="Times New Roman" w:cs="Times New Roman"/>
        </w:rPr>
        <w:t xml:space="preserve">: </w:t>
      </w:r>
      <w:hyperlink r:id="rId20" w:history="1">
        <w:r w:rsidRPr="00CF7C1E">
          <w:rPr>
            <w:rStyle w:val="a7"/>
            <w:rFonts w:ascii="Times New Roman" w:hAnsi="Times New Roman" w:cs="Times New Roman"/>
            <w:color w:val="auto"/>
          </w:rPr>
          <w:t>https://documents-dds-ny.un.org/doc/RESOLUTION/GEN/NR0/570/11/IMG/NR057011.pdf?OpenElement</w:t>
        </w:r>
      </w:hyperlink>
      <w:r w:rsidRPr="00CF7C1E">
        <w:rPr>
          <w:rFonts w:ascii="Times New Roman" w:hAnsi="Times New Roman" w:cs="Times New Roman"/>
        </w:rPr>
        <w:t xml:space="preserve"> </w:t>
      </w:r>
    </w:p>
  </w:footnote>
  <w:footnote w:id="27">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«Принципы ООН в отношении пожилых людей», Резолюция ГА ООН №46/91 от 16.12.1991 г.// </w:t>
      </w:r>
      <w:r w:rsidRPr="00CF7C1E">
        <w:rPr>
          <w:rFonts w:ascii="Times New Roman" w:hAnsi="Times New Roman" w:cs="Times New Roman"/>
          <w:lang w:val="en-US"/>
        </w:rPr>
        <w:t>URL</w:t>
      </w:r>
      <w:r w:rsidRPr="00CF7C1E">
        <w:rPr>
          <w:rFonts w:ascii="Times New Roman" w:hAnsi="Times New Roman" w:cs="Times New Roman"/>
        </w:rPr>
        <w:t xml:space="preserve">: </w:t>
      </w:r>
      <w:hyperlink r:id="rId21" w:history="1">
        <w:r w:rsidRPr="00CF7C1E">
          <w:rPr>
            <w:rStyle w:val="a7"/>
            <w:rFonts w:ascii="Times New Roman" w:hAnsi="Times New Roman" w:cs="Times New Roman"/>
            <w:color w:val="auto"/>
          </w:rPr>
          <w:t>https://documents-dds-ny.un.org/doc/RESOLUTION/GEN/NR0/586/23/IMG/NR058623.pdf?OpenElement</w:t>
        </w:r>
      </w:hyperlink>
      <w:r w:rsidRPr="00CF7C1E">
        <w:rPr>
          <w:rFonts w:ascii="Times New Roman" w:hAnsi="Times New Roman" w:cs="Times New Roman"/>
        </w:rPr>
        <w:t xml:space="preserve"> </w:t>
      </w:r>
    </w:p>
  </w:footnote>
  <w:footnote w:id="28">
    <w:p w:rsidR="00D070CB" w:rsidRPr="00CF7C1E" w:rsidRDefault="00D070CB" w:rsidP="001C686E">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Семейный кодекс Российской </w:t>
      </w:r>
      <w:proofErr w:type="gramStart"/>
      <w:r w:rsidRPr="00CF7C1E">
        <w:rPr>
          <w:rFonts w:ascii="Times New Roman" w:hAnsi="Times New Roman" w:cs="Times New Roman"/>
        </w:rPr>
        <w:t>Федерации :Принят</w:t>
      </w:r>
      <w:proofErr w:type="gramEnd"/>
      <w:r w:rsidRPr="00CF7C1E">
        <w:rPr>
          <w:rFonts w:ascii="Times New Roman" w:hAnsi="Times New Roman" w:cs="Times New Roman"/>
        </w:rPr>
        <w:t xml:space="preserve"> Государственной Думой 8 декабря 1995 года. -Официальное издание. -</w:t>
      </w:r>
      <w:proofErr w:type="gramStart"/>
      <w:r w:rsidRPr="00CF7C1E">
        <w:rPr>
          <w:rFonts w:ascii="Times New Roman" w:hAnsi="Times New Roman" w:cs="Times New Roman"/>
        </w:rPr>
        <w:t>М :</w:t>
      </w:r>
      <w:proofErr w:type="spellStart"/>
      <w:r w:rsidRPr="00CF7C1E">
        <w:rPr>
          <w:rFonts w:ascii="Times New Roman" w:hAnsi="Times New Roman" w:cs="Times New Roman"/>
        </w:rPr>
        <w:t>Юрид</w:t>
      </w:r>
      <w:proofErr w:type="spellEnd"/>
      <w:proofErr w:type="gramEnd"/>
      <w:r w:rsidRPr="00CF7C1E">
        <w:rPr>
          <w:rFonts w:ascii="Times New Roman" w:hAnsi="Times New Roman" w:cs="Times New Roman"/>
        </w:rPr>
        <w:t>. лит.,1996. -95 с.</w:t>
      </w:r>
    </w:p>
  </w:footnote>
  <w:footnote w:id="29">
    <w:p w:rsidR="00D070CB" w:rsidRPr="00CF7C1E" w:rsidRDefault="00D070CB" w:rsidP="0023281D">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Федеральный закон «О бесплатной юридической помощи в Российской Федерации» от 21.11.2011 г. №324-ФЗ. – </w:t>
      </w:r>
      <w:proofErr w:type="gramStart"/>
      <w:r w:rsidRPr="00CF7C1E">
        <w:rPr>
          <w:rFonts w:ascii="Times New Roman" w:hAnsi="Times New Roman" w:cs="Times New Roman"/>
        </w:rPr>
        <w:t>М. :</w:t>
      </w:r>
      <w:proofErr w:type="gramEnd"/>
      <w:r w:rsidRPr="00CF7C1E">
        <w:rPr>
          <w:rFonts w:ascii="Times New Roman" w:hAnsi="Times New Roman" w:cs="Times New Roman"/>
        </w:rPr>
        <w:t xml:space="preserve"> Изд-во «Проспект», 2015 г., 32 с.</w:t>
      </w:r>
    </w:p>
  </w:footnote>
  <w:footnote w:id="30">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Мадридский международный план действий по проблемам старения, Мадрид, 2002 г.// </w:t>
      </w:r>
      <w:r w:rsidRPr="00CF7C1E">
        <w:rPr>
          <w:rFonts w:ascii="Times New Roman" w:hAnsi="Times New Roman" w:cs="Times New Roman"/>
          <w:lang w:val="en-US"/>
        </w:rPr>
        <w:t>URL</w:t>
      </w:r>
      <w:r w:rsidRPr="00CF7C1E">
        <w:rPr>
          <w:rFonts w:ascii="Times New Roman" w:hAnsi="Times New Roman" w:cs="Times New Roman"/>
        </w:rPr>
        <w:t xml:space="preserve">: </w:t>
      </w:r>
      <w:hyperlink r:id="rId22" w:history="1">
        <w:r w:rsidRPr="00CF7C1E">
          <w:rPr>
            <w:rStyle w:val="a7"/>
            <w:rFonts w:ascii="Times New Roman" w:hAnsi="Times New Roman" w:cs="Times New Roman"/>
            <w:color w:val="auto"/>
          </w:rPr>
          <w:t>http://www.un.org/ru/documents/decl_conv/declarations/pdf/ageing_progr.pdf</w:t>
        </w:r>
      </w:hyperlink>
      <w:r w:rsidRPr="00CF7C1E">
        <w:rPr>
          <w:rFonts w:ascii="Times New Roman" w:hAnsi="Times New Roman" w:cs="Times New Roman"/>
        </w:rPr>
        <w:t xml:space="preserve"> </w:t>
      </w:r>
    </w:p>
  </w:footnote>
  <w:footnote w:id="31">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«Последующая деятельность по итогам второй Всемирной ассамблеи по проблемам старения». Резолюция ГА ООН №57/167 от 18.12.2002 г.// </w:t>
      </w:r>
      <w:r w:rsidRPr="00CF7C1E">
        <w:rPr>
          <w:rFonts w:ascii="Times New Roman" w:hAnsi="Times New Roman" w:cs="Times New Roman"/>
          <w:lang w:val="en-US"/>
        </w:rPr>
        <w:t>URL</w:t>
      </w:r>
      <w:r w:rsidRPr="00CF7C1E">
        <w:rPr>
          <w:rFonts w:ascii="Times New Roman" w:hAnsi="Times New Roman" w:cs="Times New Roman"/>
        </w:rPr>
        <w:t xml:space="preserve">: </w:t>
      </w:r>
      <w:hyperlink r:id="rId23" w:history="1">
        <w:r w:rsidRPr="00CF7C1E">
          <w:rPr>
            <w:rStyle w:val="a7"/>
            <w:rFonts w:ascii="Times New Roman" w:hAnsi="Times New Roman" w:cs="Times New Roman"/>
            <w:color w:val="auto"/>
            <w:lang w:val="en-US"/>
          </w:rPr>
          <w:t>https</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documents</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dds</w:t>
        </w:r>
        <w:proofErr w:type="spellEnd"/>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ny</w:t>
        </w:r>
        <w:proofErr w:type="spellEnd"/>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un</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org</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doc</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UNDOC</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GEN</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N</w:t>
        </w:r>
        <w:r w:rsidRPr="00CF7C1E">
          <w:rPr>
            <w:rStyle w:val="a7"/>
            <w:rFonts w:ascii="Times New Roman" w:hAnsi="Times New Roman" w:cs="Times New Roman"/>
            <w:color w:val="auto"/>
          </w:rPr>
          <w:t>02/549/23/</w:t>
        </w:r>
        <w:r w:rsidRPr="00CF7C1E">
          <w:rPr>
            <w:rStyle w:val="a7"/>
            <w:rFonts w:ascii="Times New Roman" w:hAnsi="Times New Roman" w:cs="Times New Roman"/>
            <w:color w:val="auto"/>
            <w:lang w:val="en-US"/>
          </w:rPr>
          <w:t>PDF</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N</w:t>
        </w:r>
        <w:r w:rsidRPr="00CF7C1E">
          <w:rPr>
            <w:rStyle w:val="a7"/>
            <w:rFonts w:ascii="Times New Roman" w:hAnsi="Times New Roman" w:cs="Times New Roman"/>
            <w:color w:val="auto"/>
          </w:rPr>
          <w:t>0254923.</w:t>
        </w:r>
        <w:r w:rsidRPr="00CF7C1E">
          <w:rPr>
            <w:rStyle w:val="a7"/>
            <w:rFonts w:ascii="Times New Roman" w:hAnsi="Times New Roman" w:cs="Times New Roman"/>
            <w:color w:val="auto"/>
            <w:lang w:val="en-US"/>
          </w:rPr>
          <w:t>pdf</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OpenElement</w:t>
        </w:r>
        <w:proofErr w:type="spellEnd"/>
      </w:hyperlink>
      <w:r w:rsidRPr="00CF7C1E">
        <w:rPr>
          <w:rFonts w:ascii="Times New Roman" w:hAnsi="Times New Roman" w:cs="Times New Roman"/>
        </w:rPr>
        <w:t xml:space="preserve"> </w:t>
      </w:r>
    </w:p>
  </w:footnote>
  <w:footnote w:id="32">
    <w:p w:rsidR="00D070CB" w:rsidRPr="00CF7C1E" w:rsidRDefault="00D070CB">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lang w:val="en-US"/>
        </w:rPr>
        <w:t xml:space="preserve"> Inter-American Convention on protecting the human rights of older persons, Washington, D.C., United States of America, 15.07.2015// URL: </w:t>
      </w:r>
      <w:hyperlink r:id="rId24" w:history="1">
        <w:r w:rsidRPr="00CF7C1E">
          <w:rPr>
            <w:rStyle w:val="a7"/>
            <w:rFonts w:ascii="Times New Roman" w:hAnsi="Times New Roman" w:cs="Times New Roman"/>
            <w:color w:val="auto"/>
            <w:lang w:val="en-US"/>
          </w:rPr>
          <w:t>http://www.oas.org/en/sla/dil/docs/inter_american_treaties_A-70_human_rights_older_persons.pdf</w:t>
        </w:r>
      </w:hyperlink>
      <w:r w:rsidRPr="00CF7C1E">
        <w:rPr>
          <w:rFonts w:ascii="Times New Roman" w:hAnsi="Times New Roman" w:cs="Times New Roman"/>
          <w:lang w:val="en-US"/>
        </w:rPr>
        <w:t xml:space="preserve"> </w:t>
      </w:r>
    </w:p>
  </w:footnote>
  <w:footnote w:id="33">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Европейская социальная хартия (пересмотренная), Страсбург, 03.05.1996// </w:t>
      </w:r>
      <w:r w:rsidRPr="00CF7C1E">
        <w:rPr>
          <w:rFonts w:ascii="Times New Roman" w:hAnsi="Times New Roman" w:cs="Times New Roman"/>
          <w:lang w:val="en-US"/>
        </w:rPr>
        <w:t>URL</w:t>
      </w:r>
      <w:r w:rsidRPr="00CF7C1E">
        <w:rPr>
          <w:rFonts w:ascii="Times New Roman" w:hAnsi="Times New Roman" w:cs="Times New Roman"/>
        </w:rPr>
        <w:t xml:space="preserve">: </w:t>
      </w:r>
      <w:hyperlink r:id="rId25" w:history="1">
        <w:r w:rsidRPr="00CF7C1E">
          <w:rPr>
            <w:rStyle w:val="a7"/>
            <w:rFonts w:ascii="Times New Roman" w:hAnsi="Times New Roman" w:cs="Times New Roman"/>
            <w:color w:val="auto"/>
          </w:rPr>
          <w:t>https://rm.coe.int/CoERMPublicCommonSearchServices/DisplayDCTMContent?documentId=090000168047e16f</w:t>
        </w:r>
      </w:hyperlink>
      <w:r w:rsidRPr="00CF7C1E">
        <w:rPr>
          <w:rFonts w:ascii="Times New Roman" w:hAnsi="Times New Roman" w:cs="Times New Roman"/>
        </w:rPr>
        <w:t xml:space="preserve"> </w:t>
      </w:r>
    </w:p>
  </w:footnote>
  <w:footnote w:id="34">
    <w:p w:rsidR="00D070CB" w:rsidRPr="00CF7C1E" w:rsidRDefault="00D070CB">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lang w:val="en-US"/>
        </w:rPr>
        <w:t xml:space="preserve"> European Social Charter, Turin, 18.10.1961// URL: </w:t>
      </w:r>
      <w:hyperlink r:id="rId26" w:history="1">
        <w:r w:rsidRPr="00CF7C1E">
          <w:rPr>
            <w:rStyle w:val="a7"/>
            <w:rFonts w:ascii="Times New Roman" w:hAnsi="Times New Roman" w:cs="Times New Roman"/>
            <w:color w:val="auto"/>
            <w:lang w:val="en-US"/>
          </w:rPr>
          <w:t>http://www.coe.int/en/web/conventions/full-list/-/conventions/rms/090000168006b642</w:t>
        </w:r>
      </w:hyperlink>
      <w:r w:rsidRPr="00CF7C1E">
        <w:rPr>
          <w:rFonts w:ascii="Times New Roman" w:hAnsi="Times New Roman" w:cs="Times New Roman"/>
          <w:lang w:val="en-US"/>
        </w:rPr>
        <w:t xml:space="preserve"> </w:t>
      </w:r>
    </w:p>
  </w:footnote>
  <w:footnote w:id="35">
    <w:p w:rsidR="00D070CB" w:rsidRPr="00CF7C1E" w:rsidRDefault="00D070CB" w:rsidP="005E1CE2">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lang w:val="en-US"/>
        </w:rPr>
        <w:t xml:space="preserve"> European Social Charter, signature &amp; ratifications, situation at21 March 2016// URL: </w:t>
      </w:r>
      <w:hyperlink r:id="rId27" w:history="1">
        <w:r w:rsidRPr="00CF7C1E">
          <w:rPr>
            <w:rStyle w:val="a7"/>
            <w:rFonts w:ascii="Times New Roman" w:hAnsi="Times New Roman" w:cs="Times New Roman"/>
            <w:color w:val="auto"/>
            <w:lang w:val="en-US"/>
          </w:rPr>
          <w:t>http://www.coe.int/en/web/turin-european-social-charter/signature-ratifications</w:t>
        </w:r>
      </w:hyperlink>
      <w:r w:rsidRPr="00CF7C1E">
        <w:rPr>
          <w:rFonts w:ascii="Times New Roman" w:hAnsi="Times New Roman" w:cs="Times New Roman"/>
          <w:lang w:val="en-US"/>
        </w:rPr>
        <w:t xml:space="preserve"> </w:t>
      </w:r>
    </w:p>
  </w:footnote>
  <w:footnote w:id="36">
    <w:p w:rsidR="00D070CB" w:rsidRPr="00CF7C1E" w:rsidRDefault="00D070CB">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lang w:val="en-US"/>
        </w:rPr>
        <w:t xml:space="preserve"> Additional Protocol to the European Social Charter Providing for a System of Collective Complaints, Strasbourg, 09.11.1995// URL: </w:t>
      </w:r>
      <w:hyperlink r:id="rId28" w:history="1">
        <w:r w:rsidRPr="00CF7C1E">
          <w:rPr>
            <w:rStyle w:val="a7"/>
            <w:rFonts w:ascii="Times New Roman" w:hAnsi="Times New Roman" w:cs="Times New Roman"/>
            <w:color w:val="auto"/>
            <w:lang w:val="en-US"/>
          </w:rPr>
          <w:t>http://www.coe.int/en/web/conventions/full-list/-/conventions/rms/090000168007cdad</w:t>
        </w:r>
      </w:hyperlink>
      <w:r w:rsidRPr="00CF7C1E">
        <w:rPr>
          <w:rFonts w:ascii="Times New Roman" w:hAnsi="Times New Roman" w:cs="Times New Roman"/>
          <w:lang w:val="en-US"/>
        </w:rPr>
        <w:t xml:space="preserve"> </w:t>
      </w:r>
    </w:p>
  </w:footnote>
  <w:footnote w:id="37">
    <w:p w:rsidR="00D070CB" w:rsidRPr="00CF7C1E" w:rsidRDefault="00D070CB">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lang w:val="en-US"/>
        </w:rPr>
        <w:t xml:space="preserve"> Inter-American Convention on protecting the human rights of older persons, Signatories and Ratifications// URL: </w:t>
      </w:r>
      <w:hyperlink r:id="rId29" w:history="1">
        <w:r w:rsidRPr="00CF7C1E">
          <w:rPr>
            <w:rStyle w:val="a7"/>
            <w:rFonts w:ascii="Times New Roman" w:hAnsi="Times New Roman" w:cs="Times New Roman"/>
            <w:color w:val="auto"/>
            <w:lang w:val="en-US"/>
          </w:rPr>
          <w:t>http://www.oas.org/en/sla/dil/inter_american_treaties_A-70_human_rights_older_persons_signatories.asp</w:t>
        </w:r>
      </w:hyperlink>
      <w:r w:rsidRPr="00CF7C1E">
        <w:rPr>
          <w:rFonts w:ascii="Times New Roman" w:hAnsi="Times New Roman" w:cs="Times New Roman"/>
          <w:lang w:val="en-US"/>
        </w:rPr>
        <w:t xml:space="preserve"> </w:t>
      </w:r>
    </w:p>
  </w:footnote>
  <w:footnote w:id="38">
    <w:p w:rsidR="00D070CB" w:rsidRPr="00CF7C1E" w:rsidRDefault="00D070CB" w:rsidP="00D738EC">
      <w:pPr>
        <w:pStyle w:val="a4"/>
        <w:rPr>
          <w:rFonts w:ascii="Times New Roman" w:hAnsi="Times New Roman" w:cs="Times New Roman"/>
          <w:lang w:val="en-US"/>
        </w:rPr>
      </w:pPr>
      <w:r w:rsidRPr="00CF7C1E">
        <w:rPr>
          <w:rStyle w:val="a6"/>
          <w:rFonts w:ascii="Times New Roman" w:hAnsi="Times New Roman" w:cs="Times New Roman"/>
        </w:rPr>
        <w:footnoteRef/>
      </w:r>
      <w:r w:rsidRPr="00CF7C1E">
        <w:rPr>
          <w:rFonts w:ascii="Times New Roman" w:hAnsi="Times New Roman" w:cs="Times New Roman"/>
          <w:lang w:val="en-US"/>
        </w:rPr>
        <w:t xml:space="preserve"> Open-ended Working Group on Ageing for the purpose of strengthening the protection of the human rights of older persons// URL: </w:t>
      </w:r>
      <w:hyperlink r:id="rId30" w:history="1">
        <w:r w:rsidRPr="00CF7C1E">
          <w:rPr>
            <w:rStyle w:val="a7"/>
            <w:rFonts w:ascii="Times New Roman" w:hAnsi="Times New Roman" w:cs="Times New Roman"/>
            <w:color w:val="auto"/>
            <w:lang w:val="en-US"/>
          </w:rPr>
          <w:t>http://social.un.org/ageing-working-group/index.shtml</w:t>
        </w:r>
      </w:hyperlink>
      <w:r w:rsidRPr="00CF7C1E">
        <w:rPr>
          <w:rFonts w:ascii="Times New Roman" w:hAnsi="Times New Roman" w:cs="Times New Roman"/>
          <w:lang w:val="en-US"/>
        </w:rPr>
        <w:t xml:space="preserve"> </w:t>
      </w:r>
    </w:p>
  </w:footnote>
  <w:footnote w:id="39">
    <w:p w:rsidR="00D070CB" w:rsidRPr="00CF7C1E" w:rsidRDefault="00D070CB" w:rsidP="00617901">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«Последующая деятельность по итогам второй Всемирной ассамблеи по проблемам старения», Резолюция ГА ООН 65/182 от 21.12.2010 г.// </w:t>
      </w:r>
      <w:r w:rsidRPr="00CF7C1E">
        <w:rPr>
          <w:rFonts w:ascii="Times New Roman" w:hAnsi="Times New Roman" w:cs="Times New Roman"/>
          <w:lang w:val="en-US"/>
        </w:rPr>
        <w:t>URL</w:t>
      </w:r>
      <w:r w:rsidRPr="00CF7C1E">
        <w:rPr>
          <w:rFonts w:ascii="Times New Roman" w:hAnsi="Times New Roman" w:cs="Times New Roman"/>
        </w:rPr>
        <w:t xml:space="preserve">: </w:t>
      </w:r>
      <w:hyperlink r:id="rId31" w:history="1">
        <w:r w:rsidRPr="00CF7C1E">
          <w:rPr>
            <w:rStyle w:val="a7"/>
            <w:rFonts w:ascii="Times New Roman" w:hAnsi="Times New Roman" w:cs="Times New Roman"/>
            <w:color w:val="auto"/>
          </w:rPr>
          <w:t>https://documents-dds-ny.un.org/doc/UNDOC/GEN/N10/523/48/PDF/N1052348.pdf?OpenElement</w:t>
        </w:r>
      </w:hyperlink>
      <w:r w:rsidRPr="00CF7C1E">
        <w:rPr>
          <w:rFonts w:ascii="Times New Roman" w:hAnsi="Times New Roman" w:cs="Times New Roman"/>
        </w:rPr>
        <w:t xml:space="preserve"> </w:t>
      </w:r>
    </w:p>
  </w:footnote>
  <w:footnote w:id="40">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Конвенция о правах инвалидов, Нью-Йорк, 13.12.2006// </w:t>
      </w:r>
      <w:r w:rsidRPr="00CF7C1E">
        <w:rPr>
          <w:rFonts w:ascii="Times New Roman" w:hAnsi="Times New Roman" w:cs="Times New Roman"/>
          <w:lang w:val="en-US"/>
        </w:rPr>
        <w:t>URL</w:t>
      </w:r>
      <w:r w:rsidRPr="00CF7C1E">
        <w:rPr>
          <w:rFonts w:ascii="Times New Roman" w:hAnsi="Times New Roman" w:cs="Times New Roman"/>
        </w:rPr>
        <w:t xml:space="preserve">: </w:t>
      </w:r>
      <w:hyperlink r:id="rId32" w:history="1">
        <w:r w:rsidRPr="00CF7C1E">
          <w:rPr>
            <w:rStyle w:val="a7"/>
            <w:rFonts w:ascii="Times New Roman" w:hAnsi="Times New Roman" w:cs="Times New Roman"/>
            <w:color w:val="auto"/>
          </w:rPr>
          <w:t>https://documents-dds-ny.un.org/doc/UNDOC/GEN/N06/500/81/PDF/N0650081.pdf?OpenElement</w:t>
        </w:r>
      </w:hyperlink>
      <w:r w:rsidRPr="00CF7C1E">
        <w:rPr>
          <w:rFonts w:ascii="Times New Roman" w:hAnsi="Times New Roman" w:cs="Times New Roman"/>
        </w:rPr>
        <w:t xml:space="preserve"> </w:t>
      </w:r>
    </w:p>
  </w:footnote>
  <w:footnote w:id="41">
    <w:p w:rsidR="00D070CB" w:rsidRPr="00CF7C1E" w:rsidRDefault="00D070CB">
      <w:pPr>
        <w:pStyle w:val="a4"/>
        <w:rPr>
          <w:rFonts w:ascii="Times New Roman" w:hAnsi="Times New Roman" w:cs="Times New Roman"/>
        </w:rPr>
      </w:pPr>
      <w:r w:rsidRPr="00CF7C1E">
        <w:rPr>
          <w:rStyle w:val="a6"/>
          <w:rFonts w:ascii="Times New Roman" w:hAnsi="Times New Roman" w:cs="Times New Roman"/>
        </w:rPr>
        <w:footnoteRef/>
      </w:r>
      <w:r w:rsidRPr="00CF7C1E">
        <w:rPr>
          <w:rFonts w:ascii="Times New Roman" w:hAnsi="Times New Roman" w:cs="Times New Roman"/>
        </w:rPr>
        <w:t xml:space="preserve"> Факультативный протокол к Конвенции о правах инвалидов, Нью-Йорк, 13.12.2006// </w:t>
      </w:r>
      <w:r w:rsidRPr="00CF7C1E">
        <w:rPr>
          <w:rFonts w:ascii="Times New Roman" w:hAnsi="Times New Roman" w:cs="Times New Roman"/>
          <w:lang w:val="en-US"/>
        </w:rPr>
        <w:t>URL</w:t>
      </w:r>
      <w:r w:rsidRPr="00CF7C1E">
        <w:rPr>
          <w:rFonts w:ascii="Times New Roman" w:hAnsi="Times New Roman" w:cs="Times New Roman"/>
        </w:rPr>
        <w:t xml:space="preserve">: </w:t>
      </w:r>
      <w:hyperlink r:id="rId33" w:history="1">
        <w:r w:rsidRPr="00CF7C1E">
          <w:rPr>
            <w:rStyle w:val="a7"/>
            <w:rFonts w:ascii="Times New Roman" w:hAnsi="Times New Roman" w:cs="Times New Roman"/>
            <w:color w:val="auto"/>
            <w:lang w:val="en-US"/>
          </w:rPr>
          <w:t>https</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documents</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dds</w:t>
        </w:r>
        <w:proofErr w:type="spellEnd"/>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ny</w:t>
        </w:r>
        <w:proofErr w:type="spellEnd"/>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un</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org</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doc</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UNDOC</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GEN</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N</w:t>
        </w:r>
        <w:r w:rsidRPr="00CF7C1E">
          <w:rPr>
            <w:rStyle w:val="a7"/>
            <w:rFonts w:ascii="Times New Roman" w:hAnsi="Times New Roman" w:cs="Times New Roman"/>
            <w:color w:val="auto"/>
          </w:rPr>
          <w:t>06/500/81/</w:t>
        </w:r>
        <w:r w:rsidRPr="00CF7C1E">
          <w:rPr>
            <w:rStyle w:val="a7"/>
            <w:rFonts w:ascii="Times New Roman" w:hAnsi="Times New Roman" w:cs="Times New Roman"/>
            <w:color w:val="auto"/>
            <w:lang w:val="en-US"/>
          </w:rPr>
          <w:t>PDF</w:t>
        </w:r>
        <w:r w:rsidRPr="00CF7C1E">
          <w:rPr>
            <w:rStyle w:val="a7"/>
            <w:rFonts w:ascii="Times New Roman" w:hAnsi="Times New Roman" w:cs="Times New Roman"/>
            <w:color w:val="auto"/>
          </w:rPr>
          <w:t>/</w:t>
        </w:r>
        <w:r w:rsidRPr="00CF7C1E">
          <w:rPr>
            <w:rStyle w:val="a7"/>
            <w:rFonts w:ascii="Times New Roman" w:hAnsi="Times New Roman" w:cs="Times New Roman"/>
            <w:color w:val="auto"/>
            <w:lang w:val="en-US"/>
          </w:rPr>
          <w:t>N</w:t>
        </w:r>
        <w:r w:rsidRPr="00CF7C1E">
          <w:rPr>
            <w:rStyle w:val="a7"/>
            <w:rFonts w:ascii="Times New Roman" w:hAnsi="Times New Roman" w:cs="Times New Roman"/>
            <w:color w:val="auto"/>
          </w:rPr>
          <w:t>0650081.</w:t>
        </w:r>
        <w:r w:rsidRPr="00CF7C1E">
          <w:rPr>
            <w:rStyle w:val="a7"/>
            <w:rFonts w:ascii="Times New Roman" w:hAnsi="Times New Roman" w:cs="Times New Roman"/>
            <w:color w:val="auto"/>
            <w:lang w:val="en-US"/>
          </w:rPr>
          <w:t>pdf</w:t>
        </w:r>
        <w:r w:rsidRPr="00CF7C1E">
          <w:rPr>
            <w:rStyle w:val="a7"/>
            <w:rFonts w:ascii="Times New Roman" w:hAnsi="Times New Roman" w:cs="Times New Roman"/>
            <w:color w:val="auto"/>
          </w:rPr>
          <w:t>?</w:t>
        </w:r>
        <w:proofErr w:type="spellStart"/>
        <w:r w:rsidRPr="00CF7C1E">
          <w:rPr>
            <w:rStyle w:val="a7"/>
            <w:rFonts w:ascii="Times New Roman" w:hAnsi="Times New Roman" w:cs="Times New Roman"/>
            <w:color w:val="auto"/>
            <w:lang w:val="en-US"/>
          </w:rPr>
          <w:t>OpenElement</w:t>
        </w:r>
        <w:proofErr w:type="spellEnd"/>
      </w:hyperlink>
      <w:r w:rsidRPr="00CF7C1E">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0F5"/>
    <w:multiLevelType w:val="hybridMultilevel"/>
    <w:tmpl w:val="F08600B6"/>
    <w:lvl w:ilvl="0" w:tplc="8E26EED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109633F"/>
    <w:multiLevelType w:val="hybridMultilevel"/>
    <w:tmpl w:val="13D8B812"/>
    <w:lvl w:ilvl="0" w:tplc="8E4A1F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8F127E"/>
    <w:multiLevelType w:val="hybridMultilevel"/>
    <w:tmpl w:val="4C409D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99D4B11"/>
    <w:multiLevelType w:val="hybridMultilevel"/>
    <w:tmpl w:val="EC40F472"/>
    <w:lvl w:ilvl="0" w:tplc="1F2C36A6">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97F2075"/>
    <w:multiLevelType w:val="hybridMultilevel"/>
    <w:tmpl w:val="A1966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9C6FA2"/>
    <w:multiLevelType w:val="hybridMultilevel"/>
    <w:tmpl w:val="65CA82D2"/>
    <w:lvl w:ilvl="0" w:tplc="354E6388">
      <w:start w:val="1"/>
      <w:numFmt w:val="decimal"/>
      <w:lvlText w:val="%1)"/>
      <w:lvlJc w:val="left"/>
      <w:pPr>
        <w:ind w:left="1494"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BBE7E68"/>
    <w:multiLevelType w:val="hybridMultilevel"/>
    <w:tmpl w:val="3D845E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F905E51"/>
    <w:multiLevelType w:val="hybridMultilevel"/>
    <w:tmpl w:val="2D4079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09C0BD4"/>
    <w:multiLevelType w:val="hybridMultilevel"/>
    <w:tmpl w:val="115C4692"/>
    <w:lvl w:ilvl="0" w:tplc="C2E692F4">
      <w:start w:val="1"/>
      <w:numFmt w:val="upperRoman"/>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160E3D"/>
    <w:multiLevelType w:val="hybridMultilevel"/>
    <w:tmpl w:val="7FC89540"/>
    <w:lvl w:ilvl="0" w:tplc="A5AA03C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CD85B03"/>
    <w:multiLevelType w:val="hybridMultilevel"/>
    <w:tmpl w:val="FEFC9F2E"/>
    <w:lvl w:ilvl="0" w:tplc="F05EE4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E06184C"/>
    <w:multiLevelType w:val="hybridMultilevel"/>
    <w:tmpl w:val="9C945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D125CA5"/>
    <w:multiLevelType w:val="hybridMultilevel"/>
    <w:tmpl w:val="FB28A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7"/>
  </w:num>
  <w:num w:numId="5">
    <w:abstractNumId w:val="4"/>
  </w:num>
  <w:num w:numId="6">
    <w:abstractNumId w:val="10"/>
  </w:num>
  <w:num w:numId="7">
    <w:abstractNumId w:val="5"/>
  </w:num>
  <w:num w:numId="8">
    <w:abstractNumId w:val="9"/>
  </w:num>
  <w:num w:numId="9">
    <w:abstractNumId w:val="8"/>
  </w:num>
  <w:num w:numId="10">
    <w:abstractNumId w:val="1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DB"/>
    <w:rsid w:val="0003684F"/>
    <w:rsid w:val="000439A1"/>
    <w:rsid w:val="0005294B"/>
    <w:rsid w:val="000C019F"/>
    <w:rsid w:val="000D470B"/>
    <w:rsid w:val="000D5995"/>
    <w:rsid w:val="000E3E1B"/>
    <w:rsid w:val="000E4715"/>
    <w:rsid w:val="00112546"/>
    <w:rsid w:val="00126645"/>
    <w:rsid w:val="001460B0"/>
    <w:rsid w:val="00147B1E"/>
    <w:rsid w:val="00174BA0"/>
    <w:rsid w:val="00181060"/>
    <w:rsid w:val="001C686E"/>
    <w:rsid w:val="001D4DBA"/>
    <w:rsid w:val="001D6584"/>
    <w:rsid w:val="00210BA2"/>
    <w:rsid w:val="00223B1A"/>
    <w:rsid w:val="0023281D"/>
    <w:rsid w:val="00240CBC"/>
    <w:rsid w:val="00261C78"/>
    <w:rsid w:val="00274D53"/>
    <w:rsid w:val="002854AA"/>
    <w:rsid w:val="002C163F"/>
    <w:rsid w:val="002C2564"/>
    <w:rsid w:val="002C2C4C"/>
    <w:rsid w:val="002E3BDA"/>
    <w:rsid w:val="002E5081"/>
    <w:rsid w:val="002E7DDC"/>
    <w:rsid w:val="00330A18"/>
    <w:rsid w:val="003476DA"/>
    <w:rsid w:val="00385D39"/>
    <w:rsid w:val="00390CA0"/>
    <w:rsid w:val="0039479D"/>
    <w:rsid w:val="003957DC"/>
    <w:rsid w:val="003B5388"/>
    <w:rsid w:val="003C3B2C"/>
    <w:rsid w:val="003D215F"/>
    <w:rsid w:val="003E19C9"/>
    <w:rsid w:val="00400509"/>
    <w:rsid w:val="004006AA"/>
    <w:rsid w:val="0040577E"/>
    <w:rsid w:val="00443C54"/>
    <w:rsid w:val="00456986"/>
    <w:rsid w:val="0046783E"/>
    <w:rsid w:val="00470341"/>
    <w:rsid w:val="00485CD0"/>
    <w:rsid w:val="0049179E"/>
    <w:rsid w:val="004A139A"/>
    <w:rsid w:val="004C7AAD"/>
    <w:rsid w:val="004D7C46"/>
    <w:rsid w:val="004E2F98"/>
    <w:rsid w:val="004E3EC2"/>
    <w:rsid w:val="00513C4C"/>
    <w:rsid w:val="0055205A"/>
    <w:rsid w:val="0055454A"/>
    <w:rsid w:val="005628AE"/>
    <w:rsid w:val="005735B8"/>
    <w:rsid w:val="00573C3B"/>
    <w:rsid w:val="005749FD"/>
    <w:rsid w:val="00584889"/>
    <w:rsid w:val="00592413"/>
    <w:rsid w:val="005935C0"/>
    <w:rsid w:val="00597777"/>
    <w:rsid w:val="005B4C2B"/>
    <w:rsid w:val="005C337A"/>
    <w:rsid w:val="005D0AAC"/>
    <w:rsid w:val="005D1CE2"/>
    <w:rsid w:val="005E1CE2"/>
    <w:rsid w:val="00617901"/>
    <w:rsid w:val="00622446"/>
    <w:rsid w:val="00625A81"/>
    <w:rsid w:val="0063007E"/>
    <w:rsid w:val="006462B3"/>
    <w:rsid w:val="00657573"/>
    <w:rsid w:val="00657CC9"/>
    <w:rsid w:val="00662AEA"/>
    <w:rsid w:val="006727FC"/>
    <w:rsid w:val="006B6F14"/>
    <w:rsid w:val="006C12BF"/>
    <w:rsid w:val="006D2E36"/>
    <w:rsid w:val="006E172D"/>
    <w:rsid w:val="006E498C"/>
    <w:rsid w:val="007043F9"/>
    <w:rsid w:val="00747894"/>
    <w:rsid w:val="00795B16"/>
    <w:rsid w:val="00796E90"/>
    <w:rsid w:val="007B2AEA"/>
    <w:rsid w:val="007B62EE"/>
    <w:rsid w:val="007C282A"/>
    <w:rsid w:val="007E218B"/>
    <w:rsid w:val="007F7941"/>
    <w:rsid w:val="00815E7B"/>
    <w:rsid w:val="00822A95"/>
    <w:rsid w:val="008411DB"/>
    <w:rsid w:val="00842E81"/>
    <w:rsid w:val="00853E34"/>
    <w:rsid w:val="00876225"/>
    <w:rsid w:val="008A7B71"/>
    <w:rsid w:val="008D70D1"/>
    <w:rsid w:val="008E4C2B"/>
    <w:rsid w:val="008F4939"/>
    <w:rsid w:val="008F5745"/>
    <w:rsid w:val="0092659A"/>
    <w:rsid w:val="00926BD8"/>
    <w:rsid w:val="0092755E"/>
    <w:rsid w:val="00932B3A"/>
    <w:rsid w:val="00954077"/>
    <w:rsid w:val="00955A68"/>
    <w:rsid w:val="0097322A"/>
    <w:rsid w:val="009804F9"/>
    <w:rsid w:val="009A3BAD"/>
    <w:rsid w:val="009A5C14"/>
    <w:rsid w:val="00A1699F"/>
    <w:rsid w:val="00A3060D"/>
    <w:rsid w:val="00A4189B"/>
    <w:rsid w:val="00A61F74"/>
    <w:rsid w:val="00A77DDD"/>
    <w:rsid w:val="00A81913"/>
    <w:rsid w:val="00A926A1"/>
    <w:rsid w:val="00AC326D"/>
    <w:rsid w:val="00B20572"/>
    <w:rsid w:val="00B338B8"/>
    <w:rsid w:val="00B33B93"/>
    <w:rsid w:val="00B41AFE"/>
    <w:rsid w:val="00B5099F"/>
    <w:rsid w:val="00B6652F"/>
    <w:rsid w:val="00B712BB"/>
    <w:rsid w:val="00B87EF9"/>
    <w:rsid w:val="00B93B25"/>
    <w:rsid w:val="00B9749F"/>
    <w:rsid w:val="00BA49CD"/>
    <w:rsid w:val="00BC23F3"/>
    <w:rsid w:val="00BC5ACA"/>
    <w:rsid w:val="00BF146A"/>
    <w:rsid w:val="00C01039"/>
    <w:rsid w:val="00C06BFD"/>
    <w:rsid w:val="00C07B35"/>
    <w:rsid w:val="00C34732"/>
    <w:rsid w:val="00C7070E"/>
    <w:rsid w:val="00C715D1"/>
    <w:rsid w:val="00C76051"/>
    <w:rsid w:val="00C863A0"/>
    <w:rsid w:val="00C9035E"/>
    <w:rsid w:val="00CA00CC"/>
    <w:rsid w:val="00CB461B"/>
    <w:rsid w:val="00CC6487"/>
    <w:rsid w:val="00CC75D7"/>
    <w:rsid w:val="00CF7C1E"/>
    <w:rsid w:val="00D070CB"/>
    <w:rsid w:val="00D1304D"/>
    <w:rsid w:val="00D1387D"/>
    <w:rsid w:val="00D261F7"/>
    <w:rsid w:val="00D35923"/>
    <w:rsid w:val="00D36E42"/>
    <w:rsid w:val="00D5343C"/>
    <w:rsid w:val="00D609E5"/>
    <w:rsid w:val="00D738EC"/>
    <w:rsid w:val="00D82A81"/>
    <w:rsid w:val="00DA3756"/>
    <w:rsid w:val="00DA472B"/>
    <w:rsid w:val="00DD2DF0"/>
    <w:rsid w:val="00DD75D2"/>
    <w:rsid w:val="00DE11A3"/>
    <w:rsid w:val="00DE74EF"/>
    <w:rsid w:val="00DF1EAD"/>
    <w:rsid w:val="00DF5ACE"/>
    <w:rsid w:val="00E110FD"/>
    <w:rsid w:val="00E12F99"/>
    <w:rsid w:val="00E13752"/>
    <w:rsid w:val="00E42554"/>
    <w:rsid w:val="00E50B66"/>
    <w:rsid w:val="00E53787"/>
    <w:rsid w:val="00E706DB"/>
    <w:rsid w:val="00E82B6B"/>
    <w:rsid w:val="00EA4282"/>
    <w:rsid w:val="00EA689F"/>
    <w:rsid w:val="00EB5CD4"/>
    <w:rsid w:val="00EC29D2"/>
    <w:rsid w:val="00EE6ADD"/>
    <w:rsid w:val="00EF7DFD"/>
    <w:rsid w:val="00F14B80"/>
    <w:rsid w:val="00F41B1D"/>
    <w:rsid w:val="00F5057B"/>
    <w:rsid w:val="00F60231"/>
    <w:rsid w:val="00FB54D1"/>
    <w:rsid w:val="00FC528C"/>
    <w:rsid w:val="00FC6A9C"/>
    <w:rsid w:val="00FD3FE8"/>
    <w:rsid w:val="00FE1520"/>
    <w:rsid w:val="00FE1EEB"/>
    <w:rsid w:val="00FE7DEC"/>
    <w:rsid w:val="00FF1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C06A8-E78E-46F5-92CB-2BBD8404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5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4AA"/>
    <w:pPr>
      <w:ind w:left="720"/>
      <w:contextualSpacing/>
    </w:pPr>
  </w:style>
  <w:style w:type="paragraph" w:styleId="a4">
    <w:name w:val="footnote text"/>
    <w:basedOn w:val="a"/>
    <w:link w:val="a5"/>
    <w:uiPriority w:val="99"/>
    <w:semiHidden/>
    <w:unhideWhenUsed/>
    <w:rsid w:val="00FD3FE8"/>
    <w:pPr>
      <w:spacing w:after="0" w:line="240" w:lineRule="auto"/>
    </w:pPr>
    <w:rPr>
      <w:sz w:val="20"/>
      <w:szCs w:val="20"/>
    </w:rPr>
  </w:style>
  <w:style w:type="character" w:customStyle="1" w:styleId="a5">
    <w:name w:val="Текст сноски Знак"/>
    <w:basedOn w:val="a0"/>
    <w:link w:val="a4"/>
    <w:uiPriority w:val="99"/>
    <w:semiHidden/>
    <w:rsid w:val="00FD3FE8"/>
    <w:rPr>
      <w:sz w:val="20"/>
      <w:szCs w:val="20"/>
    </w:rPr>
  </w:style>
  <w:style w:type="character" w:styleId="a6">
    <w:name w:val="footnote reference"/>
    <w:basedOn w:val="a0"/>
    <w:uiPriority w:val="99"/>
    <w:semiHidden/>
    <w:unhideWhenUsed/>
    <w:rsid w:val="00FD3FE8"/>
    <w:rPr>
      <w:vertAlign w:val="superscript"/>
    </w:rPr>
  </w:style>
  <w:style w:type="character" w:styleId="a7">
    <w:name w:val="Hyperlink"/>
    <w:basedOn w:val="a0"/>
    <w:uiPriority w:val="99"/>
    <w:unhideWhenUsed/>
    <w:rsid w:val="00174BA0"/>
    <w:rPr>
      <w:color w:val="0000FF" w:themeColor="hyperlink"/>
      <w:u w:val="single"/>
    </w:rPr>
  </w:style>
  <w:style w:type="character" w:styleId="a8">
    <w:name w:val="FollowedHyperlink"/>
    <w:basedOn w:val="a0"/>
    <w:uiPriority w:val="99"/>
    <w:semiHidden/>
    <w:unhideWhenUsed/>
    <w:rsid w:val="00174BA0"/>
    <w:rPr>
      <w:color w:val="800080" w:themeColor="followedHyperlink"/>
      <w:u w:val="single"/>
    </w:rPr>
  </w:style>
  <w:style w:type="paragraph" w:styleId="a9">
    <w:name w:val="header"/>
    <w:basedOn w:val="a"/>
    <w:link w:val="aa"/>
    <w:uiPriority w:val="99"/>
    <w:unhideWhenUsed/>
    <w:rsid w:val="009265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659A"/>
  </w:style>
  <w:style w:type="paragraph" w:styleId="ab">
    <w:name w:val="footer"/>
    <w:basedOn w:val="a"/>
    <w:link w:val="ac"/>
    <w:uiPriority w:val="99"/>
    <w:unhideWhenUsed/>
    <w:rsid w:val="009265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59A"/>
  </w:style>
  <w:style w:type="paragraph" w:styleId="ad">
    <w:name w:val="Balloon Text"/>
    <w:basedOn w:val="a"/>
    <w:link w:val="ae"/>
    <w:uiPriority w:val="99"/>
    <w:semiHidden/>
    <w:unhideWhenUsed/>
    <w:rsid w:val="00210B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0BA2"/>
    <w:rPr>
      <w:rFonts w:ascii="Tahoma" w:hAnsi="Tahoma" w:cs="Tahoma"/>
      <w:sz w:val="16"/>
      <w:szCs w:val="16"/>
    </w:rPr>
  </w:style>
  <w:style w:type="character" w:styleId="af">
    <w:name w:val="annotation reference"/>
    <w:basedOn w:val="a0"/>
    <w:uiPriority w:val="99"/>
    <w:semiHidden/>
    <w:unhideWhenUsed/>
    <w:rsid w:val="008D70D1"/>
    <w:rPr>
      <w:sz w:val="16"/>
      <w:szCs w:val="16"/>
    </w:rPr>
  </w:style>
  <w:style w:type="paragraph" w:styleId="af0">
    <w:name w:val="annotation text"/>
    <w:basedOn w:val="a"/>
    <w:link w:val="af1"/>
    <w:uiPriority w:val="99"/>
    <w:semiHidden/>
    <w:unhideWhenUsed/>
    <w:rsid w:val="008D70D1"/>
    <w:pPr>
      <w:spacing w:line="240" w:lineRule="auto"/>
    </w:pPr>
    <w:rPr>
      <w:sz w:val="20"/>
      <w:szCs w:val="20"/>
    </w:rPr>
  </w:style>
  <w:style w:type="character" w:customStyle="1" w:styleId="af1">
    <w:name w:val="Текст примечания Знак"/>
    <w:basedOn w:val="a0"/>
    <w:link w:val="af0"/>
    <w:uiPriority w:val="99"/>
    <w:semiHidden/>
    <w:rsid w:val="008D70D1"/>
    <w:rPr>
      <w:sz w:val="20"/>
      <w:szCs w:val="20"/>
    </w:rPr>
  </w:style>
  <w:style w:type="paragraph" w:styleId="af2">
    <w:name w:val="annotation subject"/>
    <w:basedOn w:val="af0"/>
    <w:next w:val="af0"/>
    <w:link w:val="af3"/>
    <w:uiPriority w:val="99"/>
    <w:semiHidden/>
    <w:unhideWhenUsed/>
    <w:rsid w:val="008D70D1"/>
    <w:rPr>
      <w:b/>
      <w:bCs/>
    </w:rPr>
  </w:style>
  <w:style w:type="character" w:customStyle="1" w:styleId="af3">
    <w:name w:val="Тема примечания Знак"/>
    <w:basedOn w:val="af1"/>
    <w:link w:val="af2"/>
    <w:uiPriority w:val="99"/>
    <w:semiHidden/>
    <w:rsid w:val="008D70D1"/>
    <w:rPr>
      <w:b/>
      <w:bCs/>
      <w:sz w:val="20"/>
      <w:szCs w:val="20"/>
    </w:rPr>
  </w:style>
  <w:style w:type="character" w:customStyle="1" w:styleId="10">
    <w:name w:val="Заголовок 1 Знак"/>
    <w:basedOn w:val="a0"/>
    <w:link w:val="1"/>
    <w:uiPriority w:val="9"/>
    <w:rsid w:val="00385D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3748">
      <w:bodyDiv w:val="1"/>
      <w:marLeft w:val="0"/>
      <w:marRight w:val="0"/>
      <w:marTop w:val="0"/>
      <w:marBottom w:val="0"/>
      <w:divBdr>
        <w:top w:val="none" w:sz="0" w:space="0" w:color="auto"/>
        <w:left w:val="none" w:sz="0" w:space="0" w:color="auto"/>
        <w:bottom w:val="none" w:sz="0" w:space="0" w:color="auto"/>
        <w:right w:val="none" w:sz="0" w:space="0" w:color="auto"/>
      </w:divBdr>
      <w:divsChild>
        <w:div w:id="314183088">
          <w:marLeft w:val="0"/>
          <w:marRight w:val="0"/>
          <w:marTop w:val="0"/>
          <w:marBottom w:val="0"/>
          <w:divBdr>
            <w:top w:val="none" w:sz="0" w:space="0" w:color="auto"/>
            <w:left w:val="none" w:sz="0" w:space="0" w:color="auto"/>
            <w:bottom w:val="none" w:sz="0" w:space="0" w:color="auto"/>
            <w:right w:val="none" w:sz="0" w:space="0" w:color="auto"/>
          </w:divBdr>
        </w:div>
        <w:div w:id="469591549">
          <w:marLeft w:val="0"/>
          <w:marRight w:val="0"/>
          <w:marTop w:val="0"/>
          <w:marBottom w:val="0"/>
          <w:divBdr>
            <w:top w:val="none" w:sz="0" w:space="0" w:color="auto"/>
            <w:left w:val="none" w:sz="0" w:space="0" w:color="auto"/>
            <w:bottom w:val="none" w:sz="0" w:space="0" w:color="auto"/>
            <w:right w:val="none" w:sz="0" w:space="0" w:color="auto"/>
          </w:divBdr>
        </w:div>
        <w:div w:id="1229924868">
          <w:marLeft w:val="0"/>
          <w:marRight w:val="0"/>
          <w:marTop w:val="0"/>
          <w:marBottom w:val="0"/>
          <w:divBdr>
            <w:top w:val="none" w:sz="0" w:space="0" w:color="auto"/>
            <w:left w:val="none" w:sz="0" w:space="0" w:color="auto"/>
            <w:bottom w:val="none" w:sz="0" w:space="0" w:color="auto"/>
            <w:right w:val="none" w:sz="0" w:space="0" w:color="auto"/>
          </w:divBdr>
        </w:div>
        <w:div w:id="1916627732">
          <w:marLeft w:val="0"/>
          <w:marRight w:val="0"/>
          <w:marTop w:val="0"/>
          <w:marBottom w:val="0"/>
          <w:divBdr>
            <w:top w:val="none" w:sz="0" w:space="0" w:color="auto"/>
            <w:left w:val="none" w:sz="0" w:space="0" w:color="auto"/>
            <w:bottom w:val="none" w:sz="0" w:space="0" w:color="auto"/>
            <w:right w:val="none" w:sz="0" w:space="0" w:color="auto"/>
          </w:divBdr>
        </w:div>
      </w:divsChild>
    </w:div>
    <w:div w:id="169873275">
      <w:bodyDiv w:val="1"/>
      <w:marLeft w:val="0"/>
      <w:marRight w:val="0"/>
      <w:marTop w:val="0"/>
      <w:marBottom w:val="0"/>
      <w:divBdr>
        <w:top w:val="none" w:sz="0" w:space="0" w:color="auto"/>
        <w:left w:val="none" w:sz="0" w:space="0" w:color="auto"/>
        <w:bottom w:val="none" w:sz="0" w:space="0" w:color="auto"/>
        <w:right w:val="none" w:sz="0" w:space="0" w:color="auto"/>
      </w:divBdr>
      <w:divsChild>
        <w:div w:id="174077986">
          <w:marLeft w:val="0"/>
          <w:marRight w:val="0"/>
          <w:marTop w:val="0"/>
          <w:marBottom w:val="0"/>
          <w:divBdr>
            <w:top w:val="none" w:sz="0" w:space="0" w:color="auto"/>
            <w:left w:val="none" w:sz="0" w:space="0" w:color="auto"/>
            <w:bottom w:val="none" w:sz="0" w:space="0" w:color="auto"/>
            <w:right w:val="none" w:sz="0" w:space="0" w:color="auto"/>
          </w:divBdr>
        </w:div>
        <w:div w:id="546912405">
          <w:marLeft w:val="0"/>
          <w:marRight w:val="0"/>
          <w:marTop w:val="0"/>
          <w:marBottom w:val="0"/>
          <w:divBdr>
            <w:top w:val="none" w:sz="0" w:space="0" w:color="auto"/>
            <w:left w:val="none" w:sz="0" w:space="0" w:color="auto"/>
            <w:bottom w:val="none" w:sz="0" w:space="0" w:color="auto"/>
            <w:right w:val="none" w:sz="0" w:space="0" w:color="auto"/>
          </w:divBdr>
        </w:div>
        <w:div w:id="666861257">
          <w:marLeft w:val="0"/>
          <w:marRight w:val="0"/>
          <w:marTop w:val="0"/>
          <w:marBottom w:val="0"/>
          <w:divBdr>
            <w:top w:val="none" w:sz="0" w:space="0" w:color="auto"/>
            <w:left w:val="none" w:sz="0" w:space="0" w:color="auto"/>
            <w:bottom w:val="none" w:sz="0" w:space="0" w:color="auto"/>
            <w:right w:val="none" w:sz="0" w:space="0" w:color="auto"/>
          </w:divBdr>
        </w:div>
        <w:div w:id="1456220997">
          <w:marLeft w:val="0"/>
          <w:marRight w:val="0"/>
          <w:marTop w:val="0"/>
          <w:marBottom w:val="0"/>
          <w:divBdr>
            <w:top w:val="none" w:sz="0" w:space="0" w:color="auto"/>
            <w:left w:val="none" w:sz="0" w:space="0" w:color="auto"/>
            <w:bottom w:val="none" w:sz="0" w:space="0" w:color="auto"/>
            <w:right w:val="none" w:sz="0" w:space="0" w:color="auto"/>
          </w:divBdr>
        </w:div>
      </w:divsChild>
    </w:div>
    <w:div w:id="524634258">
      <w:bodyDiv w:val="1"/>
      <w:marLeft w:val="0"/>
      <w:marRight w:val="0"/>
      <w:marTop w:val="0"/>
      <w:marBottom w:val="0"/>
      <w:divBdr>
        <w:top w:val="none" w:sz="0" w:space="0" w:color="auto"/>
        <w:left w:val="none" w:sz="0" w:space="0" w:color="auto"/>
        <w:bottom w:val="none" w:sz="0" w:space="0" w:color="auto"/>
        <w:right w:val="none" w:sz="0" w:space="0" w:color="auto"/>
      </w:divBdr>
    </w:div>
    <w:div w:id="634140022">
      <w:bodyDiv w:val="1"/>
      <w:marLeft w:val="0"/>
      <w:marRight w:val="0"/>
      <w:marTop w:val="0"/>
      <w:marBottom w:val="0"/>
      <w:divBdr>
        <w:top w:val="none" w:sz="0" w:space="0" w:color="auto"/>
        <w:left w:val="none" w:sz="0" w:space="0" w:color="auto"/>
        <w:bottom w:val="none" w:sz="0" w:space="0" w:color="auto"/>
        <w:right w:val="none" w:sz="0" w:space="0" w:color="auto"/>
      </w:divBdr>
    </w:div>
    <w:div w:id="761339318">
      <w:bodyDiv w:val="1"/>
      <w:marLeft w:val="0"/>
      <w:marRight w:val="0"/>
      <w:marTop w:val="0"/>
      <w:marBottom w:val="0"/>
      <w:divBdr>
        <w:top w:val="none" w:sz="0" w:space="0" w:color="auto"/>
        <w:left w:val="none" w:sz="0" w:space="0" w:color="auto"/>
        <w:bottom w:val="none" w:sz="0" w:space="0" w:color="auto"/>
        <w:right w:val="none" w:sz="0" w:space="0" w:color="auto"/>
      </w:divBdr>
    </w:div>
    <w:div w:id="1019356043">
      <w:bodyDiv w:val="1"/>
      <w:marLeft w:val="0"/>
      <w:marRight w:val="0"/>
      <w:marTop w:val="0"/>
      <w:marBottom w:val="0"/>
      <w:divBdr>
        <w:top w:val="none" w:sz="0" w:space="0" w:color="auto"/>
        <w:left w:val="none" w:sz="0" w:space="0" w:color="auto"/>
        <w:bottom w:val="none" w:sz="0" w:space="0" w:color="auto"/>
        <w:right w:val="none" w:sz="0" w:space="0" w:color="auto"/>
      </w:divBdr>
    </w:div>
    <w:div w:id="1112745503">
      <w:bodyDiv w:val="1"/>
      <w:marLeft w:val="0"/>
      <w:marRight w:val="0"/>
      <w:marTop w:val="0"/>
      <w:marBottom w:val="0"/>
      <w:divBdr>
        <w:top w:val="none" w:sz="0" w:space="0" w:color="auto"/>
        <w:left w:val="none" w:sz="0" w:space="0" w:color="auto"/>
        <w:bottom w:val="none" w:sz="0" w:space="0" w:color="auto"/>
        <w:right w:val="none" w:sz="0" w:space="0" w:color="auto"/>
      </w:divBdr>
    </w:div>
    <w:div w:id="1537238107">
      <w:bodyDiv w:val="1"/>
      <w:marLeft w:val="0"/>
      <w:marRight w:val="0"/>
      <w:marTop w:val="0"/>
      <w:marBottom w:val="0"/>
      <w:divBdr>
        <w:top w:val="none" w:sz="0" w:space="0" w:color="auto"/>
        <w:left w:val="none" w:sz="0" w:space="0" w:color="auto"/>
        <w:bottom w:val="none" w:sz="0" w:space="0" w:color="auto"/>
        <w:right w:val="none" w:sz="0" w:space="0" w:color="auto"/>
      </w:divBdr>
    </w:div>
    <w:div w:id="1635716710">
      <w:bodyDiv w:val="1"/>
      <w:marLeft w:val="0"/>
      <w:marRight w:val="0"/>
      <w:marTop w:val="0"/>
      <w:marBottom w:val="0"/>
      <w:divBdr>
        <w:top w:val="none" w:sz="0" w:space="0" w:color="auto"/>
        <w:left w:val="none" w:sz="0" w:space="0" w:color="auto"/>
        <w:bottom w:val="none" w:sz="0" w:space="0" w:color="auto"/>
        <w:right w:val="none" w:sz="0" w:space="0" w:color="auto"/>
      </w:divBdr>
      <w:divsChild>
        <w:div w:id="529686966">
          <w:marLeft w:val="0"/>
          <w:marRight w:val="0"/>
          <w:marTop w:val="0"/>
          <w:marBottom w:val="0"/>
          <w:divBdr>
            <w:top w:val="none" w:sz="0" w:space="0" w:color="auto"/>
            <w:left w:val="none" w:sz="0" w:space="0" w:color="auto"/>
            <w:bottom w:val="none" w:sz="0" w:space="0" w:color="auto"/>
            <w:right w:val="none" w:sz="0" w:space="0" w:color="auto"/>
          </w:divBdr>
        </w:div>
        <w:div w:id="856621119">
          <w:marLeft w:val="0"/>
          <w:marRight w:val="0"/>
          <w:marTop w:val="0"/>
          <w:marBottom w:val="0"/>
          <w:divBdr>
            <w:top w:val="none" w:sz="0" w:space="0" w:color="auto"/>
            <w:left w:val="none" w:sz="0" w:space="0" w:color="auto"/>
            <w:bottom w:val="none" w:sz="0" w:space="0" w:color="auto"/>
            <w:right w:val="none" w:sz="0" w:space="0" w:color="auto"/>
          </w:divBdr>
        </w:div>
        <w:div w:id="1933665355">
          <w:marLeft w:val="0"/>
          <w:marRight w:val="0"/>
          <w:marTop w:val="0"/>
          <w:marBottom w:val="0"/>
          <w:divBdr>
            <w:top w:val="none" w:sz="0" w:space="0" w:color="auto"/>
            <w:left w:val="none" w:sz="0" w:space="0" w:color="auto"/>
            <w:bottom w:val="none" w:sz="0" w:space="0" w:color="auto"/>
            <w:right w:val="none" w:sz="0" w:space="0" w:color="auto"/>
          </w:divBdr>
        </w:div>
        <w:div w:id="1122573578">
          <w:marLeft w:val="0"/>
          <w:marRight w:val="0"/>
          <w:marTop w:val="0"/>
          <w:marBottom w:val="0"/>
          <w:divBdr>
            <w:top w:val="none" w:sz="0" w:space="0" w:color="auto"/>
            <w:left w:val="none" w:sz="0" w:space="0" w:color="auto"/>
            <w:bottom w:val="none" w:sz="0" w:space="0" w:color="auto"/>
            <w:right w:val="none" w:sz="0" w:space="0" w:color="auto"/>
          </w:divBdr>
        </w:div>
        <w:div w:id="441530725">
          <w:marLeft w:val="0"/>
          <w:marRight w:val="0"/>
          <w:marTop w:val="0"/>
          <w:marBottom w:val="0"/>
          <w:divBdr>
            <w:top w:val="none" w:sz="0" w:space="0" w:color="auto"/>
            <w:left w:val="none" w:sz="0" w:space="0" w:color="auto"/>
            <w:bottom w:val="none" w:sz="0" w:space="0" w:color="auto"/>
            <w:right w:val="none" w:sz="0" w:space="0" w:color="auto"/>
          </w:divBdr>
        </w:div>
        <w:div w:id="2020501984">
          <w:marLeft w:val="0"/>
          <w:marRight w:val="0"/>
          <w:marTop w:val="0"/>
          <w:marBottom w:val="0"/>
          <w:divBdr>
            <w:top w:val="none" w:sz="0" w:space="0" w:color="auto"/>
            <w:left w:val="none" w:sz="0" w:space="0" w:color="auto"/>
            <w:bottom w:val="none" w:sz="0" w:space="0" w:color="auto"/>
            <w:right w:val="none" w:sz="0" w:space="0" w:color="auto"/>
          </w:divBdr>
        </w:div>
        <w:div w:id="1794179143">
          <w:marLeft w:val="0"/>
          <w:marRight w:val="0"/>
          <w:marTop w:val="0"/>
          <w:marBottom w:val="0"/>
          <w:divBdr>
            <w:top w:val="none" w:sz="0" w:space="0" w:color="auto"/>
            <w:left w:val="none" w:sz="0" w:space="0" w:color="auto"/>
            <w:bottom w:val="none" w:sz="0" w:space="0" w:color="auto"/>
            <w:right w:val="none" w:sz="0" w:space="0" w:color="auto"/>
          </w:divBdr>
        </w:div>
        <w:div w:id="910651843">
          <w:marLeft w:val="0"/>
          <w:marRight w:val="0"/>
          <w:marTop w:val="0"/>
          <w:marBottom w:val="0"/>
          <w:divBdr>
            <w:top w:val="none" w:sz="0" w:space="0" w:color="auto"/>
            <w:left w:val="none" w:sz="0" w:space="0" w:color="auto"/>
            <w:bottom w:val="none" w:sz="0" w:space="0" w:color="auto"/>
            <w:right w:val="none" w:sz="0" w:space="0" w:color="auto"/>
          </w:divBdr>
        </w:div>
        <w:div w:id="2127114187">
          <w:marLeft w:val="0"/>
          <w:marRight w:val="0"/>
          <w:marTop w:val="0"/>
          <w:marBottom w:val="0"/>
          <w:divBdr>
            <w:top w:val="none" w:sz="0" w:space="0" w:color="auto"/>
            <w:left w:val="none" w:sz="0" w:space="0" w:color="auto"/>
            <w:bottom w:val="none" w:sz="0" w:space="0" w:color="auto"/>
            <w:right w:val="none" w:sz="0" w:space="0" w:color="auto"/>
          </w:divBdr>
        </w:div>
        <w:div w:id="544684453">
          <w:marLeft w:val="0"/>
          <w:marRight w:val="0"/>
          <w:marTop w:val="0"/>
          <w:marBottom w:val="0"/>
          <w:divBdr>
            <w:top w:val="none" w:sz="0" w:space="0" w:color="auto"/>
            <w:left w:val="none" w:sz="0" w:space="0" w:color="auto"/>
            <w:bottom w:val="none" w:sz="0" w:space="0" w:color="auto"/>
            <w:right w:val="none" w:sz="0" w:space="0" w:color="auto"/>
          </w:divBdr>
        </w:div>
        <w:div w:id="314266241">
          <w:marLeft w:val="0"/>
          <w:marRight w:val="0"/>
          <w:marTop w:val="0"/>
          <w:marBottom w:val="0"/>
          <w:divBdr>
            <w:top w:val="none" w:sz="0" w:space="0" w:color="auto"/>
            <w:left w:val="none" w:sz="0" w:space="0" w:color="auto"/>
            <w:bottom w:val="none" w:sz="0" w:space="0" w:color="auto"/>
            <w:right w:val="none" w:sz="0" w:space="0" w:color="auto"/>
          </w:divBdr>
        </w:div>
        <w:div w:id="1153914188">
          <w:marLeft w:val="0"/>
          <w:marRight w:val="0"/>
          <w:marTop w:val="0"/>
          <w:marBottom w:val="0"/>
          <w:divBdr>
            <w:top w:val="none" w:sz="0" w:space="0" w:color="auto"/>
            <w:left w:val="none" w:sz="0" w:space="0" w:color="auto"/>
            <w:bottom w:val="none" w:sz="0" w:space="0" w:color="auto"/>
            <w:right w:val="none" w:sz="0" w:space="0" w:color="auto"/>
          </w:divBdr>
        </w:div>
        <w:div w:id="1947468946">
          <w:marLeft w:val="0"/>
          <w:marRight w:val="0"/>
          <w:marTop w:val="0"/>
          <w:marBottom w:val="0"/>
          <w:divBdr>
            <w:top w:val="none" w:sz="0" w:space="0" w:color="auto"/>
            <w:left w:val="none" w:sz="0" w:space="0" w:color="auto"/>
            <w:bottom w:val="none" w:sz="0" w:space="0" w:color="auto"/>
            <w:right w:val="none" w:sz="0" w:space="0" w:color="auto"/>
          </w:divBdr>
        </w:div>
        <w:div w:id="1671064080">
          <w:marLeft w:val="0"/>
          <w:marRight w:val="0"/>
          <w:marTop w:val="0"/>
          <w:marBottom w:val="0"/>
          <w:divBdr>
            <w:top w:val="none" w:sz="0" w:space="0" w:color="auto"/>
            <w:left w:val="none" w:sz="0" w:space="0" w:color="auto"/>
            <w:bottom w:val="none" w:sz="0" w:space="0" w:color="auto"/>
            <w:right w:val="none" w:sz="0" w:space="0" w:color="auto"/>
          </w:divBdr>
        </w:div>
        <w:div w:id="85075231">
          <w:marLeft w:val="0"/>
          <w:marRight w:val="0"/>
          <w:marTop w:val="0"/>
          <w:marBottom w:val="0"/>
          <w:divBdr>
            <w:top w:val="none" w:sz="0" w:space="0" w:color="auto"/>
            <w:left w:val="none" w:sz="0" w:space="0" w:color="auto"/>
            <w:bottom w:val="none" w:sz="0" w:space="0" w:color="auto"/>
            <w:right w:val="none" w:sz="0" w:space="0" w:color="auto"/>
          </w:divBdr>
        </w:div>
        <w:div w:id="429396421">
          <w:marLeft w:val="0"/>
          <w:marRight w:val="0"/>
          <w:marTop w:val="0"/>
          <w:marBottom w:val="0"/>
          <w:divBdr>
            <w:top w:val="none" w:sz="0" w:space="0" w:color="auto"/>
            <w:left w:val="none" w:sz="0" w:space="0" w:color="auto"/>
            <w:bottom w:val="none" w:sz="0" w:space="0" w:color="auto"/>
            <w:right w:val="none" w:sz="0" w:space="0" w:color="auto"/>
          </w:divBdr>
        </w:div>
        <w:div w:id="1086071006">
          <w:marLeft w:val="0"/>
          <w:marRight w:val="0"/>
          <w:marTop w:val="0"/>
          <w:marBottom w:val="0"/>
          <w:divBdr>
            <w:top w:val="none" w:sz="0" w:space="0" w:color="auto"/>
            <w:left w:val="none" w:sz="0" w:space="0" w:color="auto"/>
            <w:bottom w:val="none" w:sz="0" w:space="0" w:color="auto"/>
            <w:right w:val="none" w:sz="0" w:space="0" w:color="auto"/>
          </w:divBdr>
        </w:div>
        <w:div w:id="1851027000">
          <w:marLeft w:val="0"/>
          <w:marRight w:val="0"/>
          <w:marTop w:val="0"/>
          <w:marBottom w:val="0"/>
          <w:divBdr>
            <w:top w:val="none" w:sz="0" w:space="0" w:color="auto"/>
            <w:left w:val="none" w:sz="0" w:space="0" w:color="auto"/>
            <w:bottom w:val="none" w:sz="0" w:space="0" w:color="auto"/>
            <w:right w:val="none" w:sz="0" w:space="0" w:color="auto"/>
          </w:divBdr>
        </w:div>
        <w:div w:id="102194768">
          <w:marLeft w:val="0"/>
          <w:marRight w:val="0"/>
          <w:marTop w:val="0"/>
          <w:marBottom w:val="0"/>
          <w:divBdr>
            <w:top w:val="none" w:sz="0" w:space="0" w:color="auto"/>
            <w:left w:val="none" w:sz="0" w:space="0" w:color="auto"/>
            <w:bottom w:val="none" w:sz="0" w:space="0" w:color="auto"/>
            <w:right w:val="none" w:sz="0" w:space="0" w:color="auto"/>
          </w:divBdr>
        </w:div>
        <w:div w:id="1131291374">
          <w:marLeft w:val="0"/>
          <w:marRight w:val="0"/>
          <w:marTop w:val="0"/>
          <w:marBottom w:val="0"/>
          <w:divBdr>
            <w:top w:val="none" w:sz="0" w:space="0" w:color="auto"/>
            <w:left w:val="none" w:sz="0" w:space="0" w:color="auto"/>
            <w:bottom w:val="none" w:sz="0" w:space="0" w:color="auto"/>
            <w:right w:val="none" w:sz="0" w:space="0" w:color="auto"/>
          </w:divBdr>
        </w:div>
        <w:div w:id="63718944">
          <w:marLeft w:val="0"/>
          <w:marRight w:val="0"/>
          <w:marTop w:val="0"/>
          <w:marBottom w:val="0"/>
          <w:divBdr>
            <w:top w:val="none" w:sz="0" w:space="0" w:color="auto"/>
            <w:left w:val="none" w:sz="0" w:space="0" w:color="auto"/>
            <w:bottom w:val="none" w:sz="0" w:space="0" w:color="auto"/>
            <w:right w:val="none" w:sz="0" w:space="0" w:color="auto"/>
          </w:divBdr>
        </w:div>
        <w:div w:id="1636981239">
          <w:marLeft w:val="0"/>
          <w:marRight w:val="0"/>
          <w:marTop w:val="0"/>
          <w:marBottom w:val="0"/>
          <w:divBdr>
            <w:top w:val="none" w:sz="0" w:space="0" w:color="auto"/>
            <w:left w:val="none" w:sz="0" w:space="0" w:color="auto"/>
            <w:bottom w:val="none" w:sz="0" w:space="0" w:color="auto"/>
            <w:right w:val="none" w:sz="0" w:space="0" w:color="auto"/>
          </w:divBdr>
        </w:div>
        <w:div w:id="2102145733">
          <w:marLeft w:val="0"/>
          <w:marRight w:val="0"/>
          <w:marTop w:val="0"/>
          <w:marBottom w:val="0"/>
          <w:divBdr>
            <w:top w:val="none" w:sz="0" w:space="0" w:color="auto"/>
            <w:left w:val="none" w:sz="0" w:space="0" w:color="auto"/>
            <w:bottom w:val="none" w:sz="0" w:space="0" w:color="auto"/>
            <w:right w:val="none" w:sz="0" w:space="0" w:color="auto"/>
          </w:divBdr>
        </w:div>
        <w:div w:id="1305895038">
          <w:marLeft w:val="0"/>
          <w:marRight w:val="0"/>
          <w:marTop w:val="0"/>
          <w:marBottom w:val="0"/>
          <w:divBdr>
            <w:top w:val="none" w:sz="0" w:space="0" w:color="auto"/>
            <w:left w:val="none" w:sz="0" w:space="0" w:color="auto"/>
            <w:bottom w:val="none" w:sz="0" w:space="0" w:color="auto"/>
            <w:right w:val="none" w:sz="0" w:space="0" w:color="auto"/>
          </w:divBdr>
        </w:div>
        <w:div w:id="2041082657">
          <w:marLeft w:val="0"/>
          <w:marRight w:val="0"/>
          <w:marTop w:val="0"/>
          <w:marBottom w:val="0"/>
          <w:divBdr>
            <w:top w:val="none" w:sz="0" w:space="0" w:color="auto"/>
            <w:left w:val="none" w:sz="0" w:space="0" w:color="auto"/>
            <w:bottom w:val="none" w:sz="0" w:space="0" w:color="auto"/>
            <w:right w:val="none" w:sz="0" w:space="0" w:color="auto"/>
          </w:divBdr>
        </w:div>
        <w:div w:id="1641423661">
          <w:marLeft w:val="0"/>
          <w:marRight w:val="0"/>
          <w:marTop w:val="0"/>
          <w:marBottom w:val="0"/>
          <w:divBdr>
            <w:top w:val="none" w:sz="0" w:space="0" w:color="auto"/>
            <w:left w:val="none" w:sz="0" w:space="0" w:color="auto"/>
            <w:bottom w:val="none" w:sz="0" w:space="0" w:color="auto"/>
            <w:right w:val="none" w:sz="0" w:space="0" w:color="auto"/>
          </w:divBdr>
        </w:div>
        <w:div w:id="1982349649">
          <w:marLeft w:val="0"/>
          <w:marRight w:val="0"/>
          <w:marTop w:val="0"/>
          <w:marBottom w:val="0"/>
          <w:divBdr>
            <w:top w:val="none" w:sz="0" w:space="0" w:color="auto"/>
            <w:left w:val="none" w:sz="0" w:space="0" w:color="auto"/>
            <w:bottom w:val="none" w:sz="0" w:space="0" w:color="auto"/>
            <w:right w:val="none" w:sz="0" w:space="0" w:color="auto"/>
          </w:divBdr>
        </w:div>
      </w:divsChild>
    </w:div>
    <w:div w:id="20498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berbank.ru/ru/person/credits/money/consumer_unsecured" TargetMode="External"/><Relationship Id="rId13" Type="http://schemas.openxmlformats.org/officeDocument/2006/relationships/hyperlink" Target="http://www.un.org/ru/documents/decl_conv/conventions/oldprinc.shtml" TargetMode="External"/><Relationship Id="rId18" Type="http://schemas.openxmlformats.org/officeDocument/2006/relationships/hyperlink" Target="https://documents-dds-ny.un.org/doc/UNDOC/GEN/N15/230/73/PDF/N1523073.pdf?OpenElement" TargetMode="External"/><Relationship Id="rId26" Type="http://schemas.openxmlformats.org/officeDocument/2006/relationships/hyperlink" Target="http://www.coe.int/en/web/conventions/full-list/-/conventions/rms/090000168006b642" TargetMode="External"/><Relationship Id="rId3" Type="http://schemas.openxmlformats.org/officeDocument/2006/relationships/hyperlink" Target="http://daccess-dds-ny.un.org/doc/UNDOC/GEN/N11/428/85/PDF/N1142885.pdf?OpenElement" TargetMode="External"/><Relationship Id="rId21" Type="http://schemas.openxmlformats.org/officeDocument/2006/relationships/hyperlink" Target="https://documents-dds-ny.un.org/doc/RESOLUTION/GEN/NR0/586/23/IMG/NR058623.pdf?OpenElement" TargetMode="External"/><Relationship Id="rId7" Type="http://schemas.openxmlformats.org/officeDocument/2006/relationships/hyperlink" Target="http://gov.spb.ru/law?d&amp;nd=822402064&amp;nh=0&amp;ssect=0" TargetMode="External"/><Relationship Id="rId12" Type="http://schemas.openxmlformats.org/officeDocument/2006/relationships/hyperlink" Target="http://daccess-dds-ny.un.org/doc/UNDOC/GEN/N11/428/85/PDF/N1142885.pdf?OpenElement" TargetMode="External"/><Relationship Id="rId17" Type="http://schemas.openxmlformats.org/officeDocument/2006/relationships/hyperlink" Target="http://www.ilo.org/dyn/normlex/en/f?p=1000:11300:0::NO:11300:P11300_INSTRUMENT_ID:312273" TargetMode="External"/><Relationship Id="rId25" Type="http://schemas.openxmlformats.org/officeDocument/2006/relationships/hyperlink" Target="https://rm.coe.int/CoERMPublicCommonSearchServices/DisplayDCTMContent?documentId=090000168047e16f" TargetMode="External"/><Relationship Id="rId33" Type="http://schemas.openxmlformats.org/officeDocument/2006/relationships/hyperlink" Target="https://documents-dds-ny.un.org/doc/UNDOC/GEN/N06/500/81/PDF/N0650081.pdf?OpenElement" TargetMode="External"/><Relationship Id="rId2" Type="http://schemas.openxmlformats.org/officeDocument/2006/relationships/hyperlink" Target="http://daccess-dds-ny.un.org/doc/UNDOC/GEN/N09/392/76/PDF/N0939276.pdf?OpenElement" TargetMode="External"/><Relationship Id="rId16" Type="http://schemas.openxmlformats.org/officeDocument/2006/relationships/hyperlink" Target="http://www.ilo.org/dyn/normlex/en/f?p=NORMLEXPUB:12100:0::NO:12100:P12100_INSTRUMENT_ID:312273:NO" TargetMode="External"/><Relationship Id="rId20" Type="http://schemas.openxmlformats.org/officeDocument/2006/relationships/hyperlink" Target="https://documents-dds-ny.un.org/doc/RESOLUTION/GEN/NR0/570/11/IMG/NR057011.pdf?OpenElement" TargetMode="External"/><Relationship Id="rId29" Type="http://schemas.openxmlformats.org/officeDocument/2006/relationships/hyperlink" Target="http://www.oas.org/en/sla/dil/inter_american_treaties_A-70_human_rights_older_persons_signatories.asp" TargetMode="External"/><Relationship Id="rId1" Type="http://schemas.openxmlformats.org/officeDocument/2006/relationships/hyperlink" Target="http://daccess-dds-ny.un.org/doc/UNDOC/GEN/N11/428/85/PDF/N1142885.pdf?OpenElement" TargetMode="External"/><Relationship Id="rId6" Type="http://schemas.openxmlformats.org/officeDocument/2006/relationships/hyperlink" Target="http://daccess-dds-ny.un.org/doc/UNDOC/GEN/N11/428/85/PDF/N1142885.pdf?OpenElement" TargetMode="External"/><Relationship Id="rId11" Type="http://schemas.openxmlformats.org/officeDocument/2006/relationships/hyperlink" Target="http://daccess-dds-ny.un.org/doc/UNDOC/GEN/N11/428/85/PDF/N1142885.pdf?OpenElement" TargetMode="External"/><Relationship Id="rId24" Type="http://schemas.openxmlformats.org/officeDocument/2006/relationships/hyperlink" Target="http://www.oas.org/en/sla/dil/docs/inter_american_treaties_A-70_human_rights_older_persons.pdf" TargetMode="External"/><Relationship Id="rId32" Type="http://schemas.openxmlformats.org/officeDocument/2006/relationships/hyperlink" Target="https://documents-dds-ny.un.org/doc/UNDOC/GEN/N06/500/81/PDF/N0650081.pdf?OpenElement" TargetMode="External"/><Relationship Id="rId5" Type="http://schemas.openxmlformats.org/officeDocument/2006/relationships/hyperlink" Target="http://daccess-dds-ny.un.org/doc/UNDOC/GEN/N11/428/85/PDF/N1142885.pdf?OpenElement" TargetMode="External"/><Relationship Id="rId15" Type="http://schemas.openxmlformats.org/officeDocument/2006/relationships/hyperlink" Target="http://www.ilo.org/dyn/normlex/en/f?p=NORMLEXPUB:12100:0::NO:12100:P12100_INSTRUMENT_ID:312500:NO" TargetMode="External"/><Relationship Id="rId23" Type="http://schemas.openxmlformats.org/officeDocument/2006/relationships/hyperlink" Target="https://documents-dds-ny.un.org/doc/UNDOC/GEN/N02/549/23/PDF/N0254923.pdf?OpenElement" TargetMode="External"/><Relationship Id="rId28" Type="http://schemas.openxmlformats.org/officeDocument/2006/relationships/hyperlink" Target="http://www.coe.int/en/web/conventions/full-list/-/conventions/rms/090000168007cdad" TargetMode="External"/><Relationship Id="rId10" Type="http://schemas.openxmlformats.org/officeDocument/2006/relationships/hyperlink" Target="http://daccess-dds-ny.un.org/doc/UNDOC/GEN/N09/392/76/PDF/N0939276.pdf?OpenElement" TargetMode="External"/><Relationship Id="rId19" Type="http://schemas.openxmlformats.org/officeDocument/2006/relationships/hyperlink" Target="https://documents-dds-ny.un.org/doc/RESOLUTION/GEN/NR0/430/37/IMG/NR043037.pdf?OpenElement" TargetMode="External"/><Relationship Id="rId31" Type="http://schemas.openxmlformats.org/officeDocument/2006/relationships/hyperlink" Target="https://documents-dds-ny.un.org/doc/UNDOC/GEN/N10/523/48/PDF/N1052348.pdf?OpenElement" TargetMode="External"/><Relationship Id="rId4" Type="http://schemas.openxmlformats.org/officeDocument/2006/relationships/hyperlink" Target="http://ppt.ru/newstext.phtml?id=38747" TargetMode="External"/><Relationship Id="rId9" Type="http://schemas.openxmlformats.org/officeDocument/2006/relationships/hyperlink" Target="http://www.vtb24.ru/personal/loans/personal/Pages/default.aspx?geo=spb" TargetMode="External"/><Relationship Id="rId14" Type="http://schemas.openxmlformats.org/officeDocument/2006/relationships/hyperlink" Target="https://documents-dds-ny.un.org/doc/RESOLUTION/GEN/NR0/364/84/IMG/NR036484.pdf?OpenElement" TargetMode="External"/><Relationship Id="rId22" Type="http://schemas.openxmlformats.org/officeDocument/2006/relationships/hyperlink" Target="http://www.un.org/ru/documents/decl_conv/declarations/pdf/ageing_progr.pdf" TargetMode="External"/><Relationship Id="rId27" Type="http://schemas.openxmlformats.org/officeDocument/2006/relationships/hyperlink" Target="http://www.coe.int/en/web/turin-european-social-charter/signature-ratifications" TargetMode="External"/><Relationship Id="rId30" Type="http://schemas.openxmlformats.org/officeDocument/2006/relationships/hyperlink" Target="http://social.un.org/ageing-working-group/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B3D6-BC64-4243-9935-FC7C6951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13842</Words>
  <Characters>78906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st039461</dc:creator>
  <cp:lastModifiedBy>Шамрин Леонид Денисович</cp:lastModifiedBy>
  <cp:revision>5</cp:revision>
  <dcterms:created xsi:type="dcterms:W3CDTF">2016-05-13T13:38:00Z</dcterms:created>
  <dcterms:modified xsi:type="dcterms:W3CDTF">2016-05-13T14:04:00Z</dcterms:modified>
</cp:coreProperties>
</file>