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79" w:rsidRDefault="00211379" w:rsidP="00211379">
      <w:pPr>
        <w:jc w:val="center"/>
        <w:rPr>
          <w:rFonts w:cs="Times New Roman"/>
          <w:sz w:val="28"/>
          <w:szCs w:val="28"/>
        </w:rPr>
      </w:pPr>
      <w:r w:rsidRPr="00DE21AB">
        <w:rPr>
          <w:rFonts w:cs="Times New Roman"/>
          <w:sz w:val="28"/>
          <w:szCs w:val="28"/>
        </w:rPr>
        <w:t>Санкт-Петербургский государственный университет</w:t>
      </w:r>
    </w:p>
    <w:p w:rsidR="00211379" w:rsidRDefault="00211379" w:rsidP="00211379">
      <w:pPr>
        <w:jc w:val="center"/>
        <w:rPr>
          <w:rFonts w:cs="Times New Roman"/>
          <w:sz w:val="28"/>
          <w:szCs w:val="28"/>
        </w:rPr>
      </w:pPr>
      <w:r>
        <w:rPr>
          <w:rFonts w:cs="Times New Roman"/>
          <w:sz w:val="28"/>
          <w:szCs w:val="28"/>
        </w:rPr>
        <w:t>Кафедра гражданского процесса</w:t>
      </w:r>
    </w:p>
    <w:p w:rsidR="00211379" w:rsidRDefault="00211379" w:rsidP="00211379">
      <w:pPr>
        <w:jc w:val="center"/>
        <w:rPr>
          <w:rFonts w:cs="Times New Roman"/>
          <w:sz w:val="28"/>
          <w:szCs w:val="28"/>
        </w:rPr>
      </w:pPr>
    </w:p>
    <w:p w:rsidR="00211379" w:rsidRDefault="00211379" w:rsidP="00211379">
      <w:pPr>
        <w:jc w:val="center"/>
        <w:rPr>
          <w:rFonts w:cs="Times New Roman"/>
          <w:sz w:val="28"/>
          <w:szCs w:val="28"/>
        </w:rPr>
      </w:pPr>
    </w:p>
    <w:p w:rsidR="00211379" w:rsidRDefault="00211379" w:rsidP="00211379">
      <w:pPr>
        <w:jc w:val="center"/>
        <w:rPr>
          <w:rFonts w:cs="Times New Roman"/>
          <w:sz w:val="28"/>
          <w:szCs w:val="28"/>
        </w:rPr>
      </w:pPr>
    </w:p>
    <w:p w:rsidR="00211379" w:rsidRDefault="00211379" w:rsidP="00211379">
      <w:pPr>
        <w:jc w:val="center"/>
        <w:rPr>
          <w:rFonts w:cs="Times New Roman"/>
          <w:sz w:val="28"/>
          <w:szCs w:val="28"/>
        </w:rPr>
      </w:pPr>
    </w:p>
    <w:p w:rsidR="00211379" w:rsidRDefault="00211379" w:rsidP="00211379">
      <w:pPr>
        <w:jc w:val="center"/>
        <w:rPr>
          <w:rFonts w:cs="Times New Roman"/>
          <w:sz w:val="28"/>
          <w:szCs w:val="28"/>
        </w:rPr>
      </w:pPr>
    </w:p>
    <w:p w:rsidR="00211379" w:rsidRDefault="00211379" w:rsidP="00211379">
      <w:pPr>
        <w:jc w:val="center"/>
        <w:rPr>
          <w:rFonts w:cs="Times New Roman"/>
          <w:sz w:val="28"/>
          <w:szCs w:val="28"/>
        </w:rPr>
      </w:pPr>
    </w:p>
    <w:p w:rsidR="00211379" w:rsidRDefault="00211379" w:rsidP="00211379">
      <w:pPr>
        <w:jc w:val="center"/>
        <w:rPr>
          <w:rFonts w:cs="Times New Roman"/>
          <w:sz w:val="28"/>
          <w:szCs w:val="28"/>
        </w:rPr>
      </w:pPr>
    </w:p>
    <w:p w:rsidR="00211379" w:rsidRDefault="00211379" w:rsidP="00211379">
      <w:pPr>
        <w:jc w:val="center"/>
        <w:rPr>
          <w:rFonts w:cs="Times New Roman"/>
          <w:b/>
          <w:sz w:val="32"/>
          <w:szCs w:val="32"/>
        </w:rPr>
      </w:pPr>
      <w:r>
        <w:rPr>
          <w:rFonts w:cs="Times New Roman"/>
          <w:b/>
          <w:sz w:val="32"/>
          <w:szCs w:val="32"/>
        </w:rPr>
        <w:t>Возбуждение гражданского дела в суде и динамика гражданского правоотношения</w:t>
      </w:r>
    </w:p>
    <w:p w:rsidR="00211379" w:rsidRDefault="00211379" w:rsidP="00211379">
      <w:pPr>
        <w:spacing w:after="0" w:line="240" w:lineRule="auto"/>
        <w:ind w:left="4248"/>
        <w:rPr>
          <w:rFonts w:cs="Times New Roman"/>
          <w:sz w:val="28"/>
          <w:szCs w:val="28"/>
        </w:rPr>
      </w:pPr>
    </w:p>
    <w:p w:rsidR="00211379" w:rsidRDefault="00211379" w:rsidP="00211379">
      <w:pPr>
        <w:spacing w:after="0" w:line="240" w:lineRule="auto"/>
        <w:ind w:left="4248"/>
        <w:rPr>
          <w:rFonts w:cs="Times New Roman"/>
          <w:sz w:val="28"/>
          <w:szCs w:val="28"/>
        </w:rPr>
      </w:pPr>
    </w:p>
    <w:p w:rsidR="00211379" w:rsidRDefault="00211379" w:rsidP="00211379">
      <w:pPr>
        <w:spacing w:after="0" w:line="240" w:lineRule="auto"/>
        <w:ind w:left="4248"/>
        <w:rPr>
          <w:rFonts w:cs="Times New Roman"/>
          <w:sz w:val="28"/>
          <w:szCs w:val="28"/>
        </w:rPr>
      </w:pPr>
    </w:p>
    <w:p w:rsidR="00211379" w:rsidRDefault="00211379" w:rsidP="00211379">
      <w:pPr>
        <w:spacing w:after="0" w:line="240" w:lineRule="auto"/>
        <w:ind w:left="4248"/>
        <w:rPr>
          <w:rFonts w:cs="Times New Roman"/>
          <w:sz w:val="28"/>
          <w:szCs w:val="28"/>
        </w:rPr>
      </w:pPr>
    </w:p>
    <w:p w:rsidR="00211379" w:rsidRPr="00DE21AB" w:rsidRDefault="00211379" w:rsidP="00211379">
      <w:pPr>
        <w:spacing w:after="0" w:line="240" w:lineRule="auto"/>
        <w:ind w:left="4248"/>
        <w:rPr>
          <w:rFonts w:cs="Times New Roman"/>
          <w:sz w:val="28"/>
          <w:szCs w:val="28"/>
        </w:rPr>
      </w:pPr>
      <w:r>
        <w:rPr>
          <w:rFonts w:cs="Times New Roman"/>
          <w:sz w:val="28"/>
          <w:szCs w:val="28"/>
        </w:rPr>
        <w:t>Выпускная квалификационная</w:t>
      </w:r>
      <w:r w:rsidRPr="00DE21AB">
        <w:rPr>
          <w:rFonts w:cs="Times New Roman"/>
          <w:sz w:val="28"/>
          <w:szCs w:val="28"/>
        </w:rPr>
        <w:t xml:space="preserve"> работа</w:t>
      </w:r>
    </w:p>
    <w:p w:rsidR="00211379" w:rsidRPr="00ED1950" w:rsidRDefault="00211379" w:rsidP="00211379">
      <w:pPr>
        <w:spacing w:after="0" w:line="240" w:lineRule="auto"/>
        <w:ind w:left="3829" w:firstLine="419"/>
        <w:rPr>
          <w:rFonts w:cs="Times New Roman"/>
          <w:sz w:val="28"/>
          <w:szCs w:val="28"/>
        </w:rPr>
      </w:pPr>
      <w:r>
        <w:rPr>
          <w:rFonts w:cs="Times New Roman"/>
          <w:sz w:val="28"/>
          <w:szCs w:val="28"/>
        </w:rPr>
        <w:t>студентки 2</w:t>
      </w:r>
      <w:r w:rsidRPr="00DE21AB">
        <w:rPr>
          <w:rFonts w:cs="Times New Roman"/>
          <w:sz w:val="28"/>
          <w:szCs w:val="28"/>
        </w:rPr>
        <w:t xml:space="preserve"> курса</w:t>
      </w:r>
      <w:r>
        <w:rPr>
          <w:rFonts w:cs="Times New Roman"/>
          <w:sz w:val="28"/>
          <w:szCs w:val="28"/>
        </w:rPr>
        <w:t xml:space="preserve"> магистратуры</w:t>
      </w:r>
      <w:r w:rsidRPr="00DE21AB">
        <w:rPr>
          <w:rFonts w:cs="Times New Roman"/>
          <w:sz w:val="28"/>
          <w:szCs w:val="28"/>
        </w:rPr>
        <w:t xml:space="preserve"> </w:t>
      </w:r>
    </w:p>
    <w:p w:rsidR="00211379" w:rsidRDefault="00211379" w:rsidP="00211379">
      <w:pPr>
        <w:spacing w:after="0" w:line="240" w:lineRule="auto"/>
        <w:ind w:left="3540" w:firstLine="708"/>
        <w:rPr>
          <w:rFonts w:cs="Times New Roman"/>
          <w:sz w:val="28"/>
          <w:szCs w:val="28"/>
        </w:rPr>
      </w:pPr>
      <w:r>
        <w:rPr>
          <w:rFonts w:cs="Times New Roman"/>
          <w:sz w:val="28"/>
          <w:szCs w:val="28"/>
        </w:rPr>
        <w:t>очной формы обучения</w:t>
      </w:r>
    </w:p>
    <w:p w:rsidR="00211379" w:rsidRDefault="00211379" w:rsidP="00211379">
      <w:pPr>
        <w:spacing w:after="0" w:line="240" w:lineRule="auto"/>
        <w:ind w:left="3829" w:firstLine="419"/>
        <w:rPr>
          <w:rFonts w:cs="Times New Roman"/>
          <w:sz w:val="28"/>
          <w:szCs w:val="28"/>
        </w:rPr>
      </w:pPr>
      <w:r>
        <w:rPr>
          <w:rFonts w:cs="Times New Roman"/>
          <w:sz w:val="28"/>
          <w:szCs w:val="28"/>
        </w:rPr>
        <w:t>Семенищевой Анны Викторовны</w:t>
      </w:r>
    </w:p>
    <w:p w:rsidR="00211379" w:rsidRDefault="00211379" w:rsidP="00211379">
      <w:pPr>
        <w:spacing w:after="0" w:line="240" w:lineRule="auto"/>
        <w:ind w:left="5664"/>
        <w:rPr>
          <w:rFonts w:cs="Times New Roman"/>
          <w:sz w:val="28"/>
          <w:szCs w:val="28"/>
        </w:rPr>
      </w:pPr>
    </w:p>
    <w:p w:rsidR="00211379" w:rsidRDefault="00211379" w:rsidP="00211379">
      <w:pPr>
        <w:spacing w:after="0" w:line="240" w:lineRule="auto"/>
        <w:ind w:left="5664"/>
        <w:rPr>
          <w:rFonts w:cs="Times New Roman"/>
          <w:sz w:val="28"/>
          <w:szCs w:val="28"/>
        </w:rPr>
      </w:pPr>
    </w:p>
    <w:p w:rsidR="00211379" w:rsidRDefault="00211379" w:rsidP="00211379">
      <w:pPr>
        <w:spacing w:after="0" w:line="240" w:lineRule="auto"/>
        <w:ind w:left="5664"/>
        <w:rPr>
          <w:rFonts w:cs="Times New Roman"/>
          <w:sz w:val="28"/>
          <w:szCs w:val="28"/>
        </w:rPr>
      </w:pPr>
    </w:p>
    <w:p w:rsidR="00211379" w:rsidRDefault="00211379" w:rsidP="00211379">
      <w:pPr>
        <w:spacing w:after="0" w:line="240" w:lineRule="auto"/>
        <w:ind w:left="3540" w:firstLine="708"/>
        <w:rPr>
          <w:rFonts w:cs="Times New Roman"/>
          <w:sz w:val="28"/>
          <w:szCs w:val="28"/>
        </w:rPr>
      </w:pPr>
      <w:r>
        <w:rPr>
          <w:rFonts w:cs="Times New Roman"/>
          <w:sz w:val="28"/>
          <w:szCs w:val="28"/>
        </w:rPr>
        <w:t>Научный руководитель:</w:t>
      </w:r>
    </w:p>
    <w:p w:rsidR="00211379" w:rsidRDefault="00211379" w:rsidP="00211379">
      <w:pPr>
        <w:spacing w:after="0" w:line="240" w:lineRule="auto"/>
        <w:ind w:left="3540" w:firstLine="708"/>
        <w:rPr>
          <w:rFonts w:cs="Times New Roman"/>
          <w:sz w:val="28"/>
          <w:szCs w:val="28"/>
        </w:rPr>
      </w:pPr>
      <w:r>
        <w:rPr>
          <w:rFonts w:cs="Times New Roman"/>
          <w:sz w:val="28"/>
          <w:szCs w:val="28"/>
        </w:rPr>
        <w:t>доцент, кандидат юридических наук</w:t>
      </w:r>
    </w:p>
    <w:p w:rsidR="00211379" w:rsidRDefault="00211379" w:rsidP="00211379">
      <w:pPr>
        <w:spacing w:after="0" w:line="240" w:lineRule="auto"/>
        <w:ind w:left="3540" w:firstLine="708"/>
        <w:rPr>
          <w:rFonts w:cs="Times New Roman"/>
          <w:sz w:val="28"/>
          <w:szCs w:val="28"/>
        </w:rPr>
      </w:pPr>
      <w:r>
        <w:rPr>
          <w:rFonts w:cs="Times New Roman"/>
          <w:sz w:val="28"/>
          <w:szCs w:val="28"/>
        </w:rPr>
        <w:t>Шварц Михаил Зиновьевич</w:t>
      </w:r>
    </w:p>
    <w:p w:rsidR="00211379" w:rsidRDefault="00211379" w:rsidP="00211379">
      <w:pPr>
        <w:spacing w:after="0" w:line="240" w:lineRule="auto"/>
        <w:ind w:left="5664"/>
        <w:rPr>
          <w:rFonts w:cs="Times New Roman"/>
          <w:sz w:val="28"/>
          <w:szCs w:val="28"/>
        </w:rPr>
      </w:pPr>
    </w:p>
    <w:p w:rsidR="00211379" w:rsidRDefault="00211379" w:rsidP="00211379">
      <w:pPr>
        <w:spacing w:after="0" w:line="240" w:lineRule="auto"/>
        <w:ind w:left="5664"/>
        <w:rPr>
          <w:rFonts w:cs="Times New Roman"/>
          <w:sz w:val="28"/>
          <w:szCs w:val="28"/>
        </w:rPr>
      </w:pPr>
    </w:p>
    <w:p w:rsidR="00211379" w:rsidRDefault="00211379" w:rsidP="00211379">
      <w:pPr>
        <w:spacing w:after="0" w:line="240" w:lineRule="auto"/>
        <w:ind w:left="5664"/>
        <w:rPr>
          <w:rFonts w:cs="Times New Roman"/>
          <w:sz w:val="28"/>
          <w:szCs w:val="28"/>
        </w:rPr>
      </w:pPr>
    </w:p>
    <w:p w:rsidR="00211379" w:rsidRDefault="00211379" w:rsidP="00211379">
      <w:pPr>
        <w:spacing w:after="0" w:line="240" w:lineRule="auto"/>
        <w:ind w:left="5664"/>
        <w:rPr>
          <w:rFonts w:cs="Times New Roman"/>
          <w:sz w:val="28"/>
          <w:szCs w:val="28"/>
        </w:rPr>
      </w:pPr>
    </w:p>
    <w:p w:rsidR="00211379" w:rsidRDefault="00211379" w:rsidP="00211379">
      <w:pPr>
        <w:spacing w:after="0" w:line="240" w:lineRule="auto"/>
        <w:ind w:left="5664"/>
        <w:rPr>
          <w:rFonts w:cs="Times New Roman"/>
          <w:sz w:val="28"/>
          <w:szCs w:val="28"/>
        </w:rPr>
      </w:pPr>
    </w:p>
    <w:p w:rsidR="00211379" w:rsidRDefault="00211379" w:rsidP="00211379">
      <w:pPr>
        <w:spacing w:after="0" w:line="240" w:lineRule="auto"/>
        <w:ind w:left="5664"/>
        <w:rPr>
          <w:rFonts w:cs="Times New Roman"/>
          <w:sz w:val="28"/>
          <w:szCs w:val="28"/>
        </w:rPr>
      </w:pPr>
    </w:p>
    <w:p w:rsidR="00211379" w:rsidRDefault="00211379" w:rsidP="00211379">
      <w:pPr>
        <w:spacing w:after="0" w:line="240" w:lineRule="auto"/>
        <w:ind w:left="5664"/>
        <w:rPr>
          <w:rFonts w:cs="Times New Roman"/>
          <w:sz w:val="28"/>
          <w:szCs w:val="28"/>
        </w:rPr>
      </w:pPr>
    </w:p>
    <w:p w:rsidR="00211379" w:rsidRDefault="00211379" w:rsidP="00211379">
      <w:pPr>
        <w:spacing w:after="0" w:line="240" w:lineRule="auto"/>
        <w:ind w:left="5664"/>
        <w:rPr>
          <w:rFonts w:cs="Times New Roman"/>
          <w:sz w:val="28"/>
          <w:szCs w:val="28"/>
        </w:rPr>
      </w:pPr>
    </w:p>
    <w:p w:rsidR="00211379" w:rsidRDefault="00211379" w:rsidP="00211379">
      <w:pPr>
        <w:spacing w:after="0" w:line="240" w:lineRule="auto"/>
        <w:ind w:left="5664"/>
        <w:rPr>
          <w:rFonts w:cs="Times New Roman"/>
          <w:sz w:val="28"/>
          <w:szCs w:val="28"/>
        </w:rPr>
      </w:pPr>
    </w:p>
    <w:p w:rsidR="00211379" w:rsidRDefault="00211379" w:rsidP="00211379">
      <w:pPr>
        <w:spacing w:after="0" w:line="240" w:lineRule="auto"/>
        <w:ind w:left="5664"/>
        <w:rPr>
          <w:rFonts w:cs="Times New Roman"/>
          <w:sz w:val="28"/>
          <w:szCs w:val="28"/>
        </w:rPr>
      </w:pPr>
    </w:p>
    <w:p w:rsidR="00211379" w:rsidRDefault="00211379" w:rsidP="003D001B">
      <w:pPr>
        <w:spacing w:after="0" w:line="240" w:lineRule="auto"/>
        <w:jc w:val="center"/>
        <w:rPr>
          <w:rFonts w:cs="Times New Roman"/>
          <w:sz w:val="28"/>
          <w:szCs w:val="28"/>
        </w:rPr>
      </w:pPr>
      <w:r>
        <w:rPr>
          <w:rFonts w:cs="Times New Roman"/>
          <w:sz w:val="28"/>
          <w:szCs w:val="28"/>
        </w:rPr>
        <w:t>Санкт-Петербург</w:t>
      </w:r>
    </w:p>
    <w:p w:rsidR="00211379" w:rsidRDefault="00211379" w:rsidP="003D001B">
      <w:pPr>
        <w:jc w:val="center"/>
        <w:rPr>
          <w:rFonts w:cs="Times New Roman"/>
          <w:sz w:val="28"/>
          <w:szCs w:val="28"/>
        </w:rPr>
      </w:pPr>
      <w:r>
        <w:rPr>
          <w:rFonts w:cs="Times New Roman"/>
          <w:sz w:val="28"/>
          <w:szCs w:val="28"/>
        </w:rPr>
        <w:t>2016 год</w:t>
      </w:r>
    </w:p>
    <w:sdt>
      <w:sdtPr>
        <w:rPr>
          <w:rFonts w:ascii="Times New Roman" w:eastAsiaTheme="minorHAnsi" w:hAnsi="Times New Roman" w:cstheme="minorBidi"/>
          <w:b w:val="0"/>
          <w:bCs w:val="0"/>
          <w:color w:val="auto"/>
          <w:sz w:val="20"/>
          <w:szCs w:val="22"/>
        </w:rPr>
        <w:id w:val="22582425"/>
        <w:docPartObj>
          <w:docPartGallery w:val="Table of Contents"/>
          <w:docPartUnique/>
        </w:docPartObj>
      </w:sdtPr>
      <w:sdtContent>
        <w:p w:rsidR="001B528E" w:rsidRPr="001B528E" w:rsidRDefault="001B528E" w:rsidP="001B528E">
          <w:pPr>
            <w:pStyle w:val="ae"/>
            <w:spacing w:before="0" w:after="120" w:line="360" w:lineRule="auto"/>
            <w:jc w:val="both"/>
            <w:rPr>
              <w:rFonts w:ascii="Times New Roman" w:hAnsi="Times New Roman" w:cs="Times New Roman"/>
              <w:color w:val="auto"/>
            </w:rPr>
          </w:pPr>
          <w:r>
            <w:rPr>
              <w:rFonts w:ascii="Times New Roman" w:hAnsi="Times New Roman" w:cs="Times New Roman"/>
              <w:color w:val="auto"/>
            </w:rPr>
            <w:t>ОГЛАВЛЕНИЕ</w:t>
          </w:r>
        </w:p>
        <w:p w:rsidR="001B528E" w:rsidRPr="001B528E" w:rsidRDefault="00404DAD" w:rsidP="001B528E">
          <w:pPr>
            <w:pStyle w:val="12"/>
            <w:tabs>
              <w:tab w:val="right" w:leader="dot" w:pos="9345"/>
            </w:tabs>
            <w:spacing w:after="120" w:line="360" w:lineRule="auto"/>
            <w:jc w:val="both"/>
            <w:rPr>
              <w:rFonts w:cs="Times New Roman"/>
              <w:noProof/>
              <w:sz w:val="28"/>
              <w:szCs w:val="28"/>
            </w:rPr>
          </w:pPr>
          <w:r w:rsidRPr="001B528E">
            <w:rPr>
              <w:rFonts w:cs="Times New Roman"/>
              <w:sz w:val="28"/>
              <w:szCs w:val="28"/>
            </w:rPr>
            <w:fldChar w:fldCharType="begin"/>
          </w:r>
          <w:r w:rsidR="001B528E" w:rsidRPr="001B528E">
            <w:rPr>
              <w:rFonts w:cs="Times New Roman"/>
              <w:sz w:val="28"/>
              <w:szCs w:val="28"/>
            </w:rPr>
            <w:instrText xml:space="preserve"> TOC \o "1-3" \h \z \u </w:instrText>
          </w:r>
          <w:r w:rsidRPr="001B528E">
            <w:rPr>
              <w:rFonts w:cs="Times New Roman"/>
              <w:sz w:val="28"/>
              <w:szCs w:val="28"/>
            </w:rPr>
            <w:fldChar w:fldCharType="separate"/>
          </w:r>
          <w:hyperlink w:anchor="_Toc450874251" w:history="1">
            <w:r w:rsidR="001B528E" w:rsidRPr="001B528E">
              <w:rPr>
                <w:rStyle w:val="a8"/>
                <w:rFonts w:cs="Times New Roman"/>
                <w:noProof/>
                <w:color w:val="auto"/>
                <w:sz w:val="28"/>
                <w:szCs w:val="28"/>
              </w:rPr>
              <w:t>ВВЕДЕНИЕ</w:t>
            </w:r>
            <w:r w:rsidR="001B528E" w:rsidRPr="001B528E">
              <w:rPr>
                <w:rFonts w:cs="Times New Roman"/>
                <w:noProof/>
                <w:webHidden/>
                <w:sz w:val="28"/>
                <w:szCs w:val="28"/>
              </w:rPr>
              <w:tab/>
            </w:r>
            <w:r w:rsidRPr="001B528E">
              <w:rPr>
                <w:rFonts w:cs="Times New Roman"/>
                <w:noProof/>
                <w:webHidden/>
                <w:sz w:val="28"/>
                <w:szCs w:val="28"/>
              </w:rPr>
              <w:fldChar w:fldCharType="begin"/>
            </w:r>
            <w:r w:rsidR="001B528E" w:rsidRPr="001B528E">
              <w:rPr>
                <w:rFonts w:cs="Times New Roman"/>
                <w:noProof/>
                <w:webHidden/>
                <w:sz w:val="28"/>
                <w:szCs w:val="28"/>
              </w:rPr>
              <w:instrText xml:space="preserve"> PAGEREF _Toc450874251 \h </w:instrText>
            </w:r>
            <w:r w:rsidRPr="001B528E">
              <w:rPr>
                <w:rFonts w:cs="Times New Roman"/>
                <w:noProof/>
                <w:webHidden/>
                <w:sz w:val="28"/>
                <w:szCs w:val="28"/>
              </w:rPr>
            </w:r>
            <w:r w:rsidRPr="001B528E">
              <w:rPr>
                <w:rFonts w:cs="Times New Roman"/>
                <w:noProof/>
                <w:webHidden/>
                <w:sz w:val="28"/>
                <w:szCs w:val="28"/>
              </w:rPr>
              <w:fldChar w:fldCharType="separate"/>
            </w:r>
            <w:r w:rsidR="00211379">
              <w:rPr>
                <w:rFonts w:cs="Times New Roman"/>
                <w:noProof/>
                <w:webHidden/>
                <w:sz w:val="28"/>
                <w:szCs w:val="28"/>
              </w:rPr>
              <w:t>3</w:t>
            </w:r>
            <w:r w:rsidRPr="001B528E">
              <w:rPr>
                <w:rFonts w:cs="Times New Roman"/>
                <w:noProof/>
                <w:webHidden/>
                <w:sz w:val="28"/>
                <w:szCs w:val="28"/>
              </w:rPr>
              <w:fldChar w:fldCharType="end"/>
            </w:r>
          </w:hyperlink>
        </w:p>
        <w:p w:rsidR="001B528E" w:rsidRPr="001B528E" w:rsidRDefault="00404DAD" w:rsidP="001B528E">
          <w:pPr>
            <w:pStyle w:val="12"/>
            <w:tabs>
              <w:tab w:val="right" w:leader="dot" w:pos="9345"/>
            </w:tabs>
            <w:spacing w:after="120" w:line="360" w:lineRule="auto"/>
            <w:jc w:val="both"/>
            <w:rPr>
              <w:rFonts w:cs="Times New Roman"/>
              <w:noProof/>
              <w:sz w:val="28"/>
              <w:szCs w:val="28"/>
            </w:rPr>
          </w:pPr>
          <w:hyperlink w:anchor="_Toc450874252" w:history="1">
            <w:r w:rsidR="001B528E" w:rsidRPr="001B528E">
              <w:rPr>
                <w:rStyle w:val="a8"/>
                <w:rFonts w:cs="Times New Roman"/>
                <w:noProof/>
                <w:color w:val="auto"/>
                <w:sz w:val="28"/>
                <w:szCs w:val="28"/>
              </w:rPr>
              <w:t>ГЛАВА 1. ПОНЯТИЕ И ХАРАКТЕРИСТИКА ГРАЖДАНСКОГО ПРОЦЕССУАЛЬНОГО ПРАВООТНОШЕНИЯ</w:t>
            </w:r>
            <w:r w:rsidR="001B528E" w:rsidRPr="001B528E">
              <w:rPr>
                <w:rFonts w:cs="Times New Roman"/>
                <w:noProof/>
                <w:webHidden/>
                <w:sz w:val="28"/>
                <w:szCs w:val="28"/>
              </w:rPr>
              <w:tab/>
            </w:r>
            <w:r w:rsidRPr="001B528E">
              <w:rPr>
                <w:rFonts w:cs="Times New Roman"/>
                <w:noProof/>
                <w:webHidden/>
                <w:sz w:val="28"/>
                <w:szCs w:val="28"/>
              </w:rPr>
              <w:fldChar w:fldCharType="begin"/>
            </w:r>
            <w:r w:rsidR="001B528E" w:rsidRPr="001B528E">
              <w:rPr>
                <w:rFonts w:cs="Times New Roman"/>
                <w:noProof/>
                <w:webHidden/>
                <w:sz w:val="28"/>
                <w:szCs w:val="28"/>
              </w:rPr>
              <w:instrText xml:space="preserve"> PAGEREF _Toc450874252 \h </w:instrText>
            </w:r>
            <w:r w:rsidRPr="001B528E">
              <w:rPr>
                <w:rFonts w:cs="Times New Roman"/>
                <w:noProof/>
                <w:webHidden/>
                <w:sz w:val="28"/>
                <w:szCs w:val="28"/>
              </w:rPr>
            </w:r>
            <w:r w:rsidRPr="001B528E">
              <w:rPr>
                <w:rFonts w:cs="Times New Roman"/>
                <w:noProof/>
                <w:webHidden/>
                <w:sz w:val="28"/>
                <w:szCs w:val="28"/>
              </w:rPr>
              <w:fldChar w:fldCharType="separate"/>
            </w:r>
            <w:r w:rsidR="00211379">
              <w:rPr>
                <w:rFonts w:cs="Times New Roman"/>
                <w:noProof/>
                <w:webHidden/>
                <w:sz w:val="28"/>
                <w:szCs w:val="28"/>
              </w:rPr>
              <w:t>6</w:t>
            </w:r>
            <w:r w:rsidRPr="001B528E">
              <w:rPr>
                <w:rFonts w:cs="Times New Roman"/>
                <w:noProof/>
                <w:webHidden/>
                <w:sz w:val="28"/>
                <w:szCs w:val="28"/>
              </w:rPr>
              <w:fldChar w:fldCharType="end"/>
            </w:r>
          </w:hyperlink>
        </w:p>
        <w:p w:rsidR="001B528E" w:rsidRPr="001B528E" w:rsidRDefault="00404DAD" w:rsidP="001B528E">
          <w:pPr>
            <w:pStyle w:val="12"/>
            <w:tabs>
              <w:tab w:val="right" w:leader="dot" w:pos="9345"/>
            </w:tabs>
            <w:spacing w:after="120" w:line="360" w:lineRule="auto"/>
            <w:jc w:val="both"/>
            <w:rPr>
              <w:rFonts w:cs="Times New Roman"/>
              <w:noProof/>
              <w:sz w:val="28"/>
              <w:szCs w:val="28"/>
            </w:rPr>
          </w:pPr>
          <w:hyperlink w:anchor="_Toc450874253" w:history="1">
            <w:r w:rsidR="001B528E" w:rsidRPr="001B528E">
              <w:rPr>
                <w:rStyle w:val="a8"/>
                <w:rFonts w:cs="Times New Roman"/>
                <w:noProof/>
                <w:color w:val="auto"/>
                <w:sz w:val="28"/>
                <w:szCs w:val="28"/>
              </w:rPr>
              <w:t>ГЛАВА 2. ОТВЕТСТВЕННОСТЬ СУБСИДИАРНОГО ДОЛЖНИКА</w:t>
            </w:r>
            <w:r w:rsidR="001B528E" w:rsidRPr="001B528E">
              <w:rPr>
                <w:rFonts w:cs="Times New Roman"/>
                <w:noProof/>
                <w:webHidden/>
                <w:sz w:val="28"/>
                <w:szCs w:val="28"/>
              </w:rPr>
              <w:tab/>
            </w:r>
            <w:r w:rsidRPr="001B528E">
              <w:rPr>
                <w:rFonts w:cs="Times New Roman"/>
                <w:noProof/>
                <w:webHidden/>
                <w:sz w:val="28"/>
                <w:szCs w:val="28"/>
              </w:rPr>
              <w:fldChar w:fldCharType="begin"/>
            </w:r>
            <w:r w:rsidR="001B528E" w:rsidRPr="001B528E">
              <w:rPr>
                <w:rFonts w:cs="Times New Roman"/>
                <w:noProof/>
                <w:webHidden/>
                <w:sz w:val="28"/>
                <w:szCs w:val="28"/>
              </w:rPr>
              <w:instrText xml:space="preserve"> PAGEREF _Toc450874253 \h </w:instrText>
            </w:r>
            <w:r w:rsidRPr="001B528E">
              <w:rPr>
                <w:rFonts w:cs="Times New Roman"/>
                <w:noProof/>
                <w:webHidden/>
                <w:sz w:val="28"/>
                <w:szCs w:val="28"/>
              </w:rPr>
            </w:r>
            <w:r w:rsidRPr="001B528E">
              <w:rPr>
                <w:rFonts w:cs="Times New Roman"/>
                <w:noProof/>
                <w:webHidden/>
                <w:sz w:val="28"/>
                <w:szCs w:val="28"/>
              </w:rPr>
              <w:fldChar w:fldCharType="separate"/>
            </w:r>
            <w:r w:rsidR="00211379">
              <w:rPr>
                <w:rFonts w:cs="Times New Roman"/>
                <w:noProof/>
                <w:webHidden/>
                <w:sz w:val="28"/>
                <w:szCs w:val="28"/>
              </w:rPr>
              <w:t>12</w:t>
            </w:r>
            <w:r w:rsidRPr="001B528E">
              <w:rPr>
                <w:rFonts w:cs="Times New Roman"/>
                <w:noProof/>
                <w:webHidden/>
                <w:sz w:val="28"/>
                <w:szCs w:val="28"/>
              </w:rPr>
              <w:fldChar w:fldCharType="end"/>
            </w:r>
          </w:hyperlink>
        </w:p>
        <w:p w:rsidR="001B528E" w:rsidRPr="001B528E" w:rsidRDefault="00404DAD" w:rsidP="001B528E">
          <w:pPr>
            <w:pStyle w:val="12"/>
            <w:tabs>
              <w:tab w:val="right" w:leader="dot" w:pos="9345"/>
            </w:tabs>
            <w:spacing w:after="120" w:line="360" w:lineRule="auto"/>
            <w:jc w:val="both"/>
            <w:rPr>
              <w:rFonts w:cs="Times New Roman"/>
              <w:noProof/>
              <w:sz w:val="28"/>
              <w:szCs w:val="28"/>
            </w:rPr>
          </w:pPr>
          <w:hyperlink w:anchor="_Toc450874254" w:history="1">
            <w:r w:rsidR="003A1122">
              <w:rPr>
                <w:rStyle w:val="a8"/>
                <w:rFonts w:cs="Times New Roman"/>
                <w:noProof/>
                <w:color w:val="auto"/>
                <w:sz w:val="28"/>
                <w:szCs w:val="28"/>
              </w:rPr>
              <w:t>ГЛАВА 3</w:t>
            </w:r>
            <w:r w:rsidR="001B528E" w:rsidRPr="001B528E">
              <w:rPr>
                <w:rStyle w:val="a8"/>
                <w:rFonts w:cs="Times New Roman"/>
                <w:noProof/>
                <w:color w:val="auto"/>
                <w:sz w:val="28"/>
                <w:szCs w:val="28"/>
              </w:rPr>
              <w:t>. ОДНОСТОРОННЕЕ РАСТОРЖЕНИЕ ДОГОВОРА И ОТКАЗ ОТ ДОГОВОРА</w:t>
            </w:r>
            <w:r w:rsidR="001B528E" w:rsidRPr="001B528E">
              <w:rPr>
                <w:rFonts w:cs="Times New Roman"/>
                <w:noProof/>
                <w:webHidden/>
                <w:sz w:val="28"/>
                <w:szCs w:val="28"/>
              </w:rPr>
              <w:tab/>
            </w:r>
            <w:r w:rsidRPr="001B528E">
              <w:rPr>
                <w:rFonts w:cs="Times New Roman"/>
                <w:noProof/>
                <w:webHidden/>
                <w:sz w:val="28"/>
                <w:szCs w:val="28"/>
              </w:rPr>
              <w:fldChar w:fldCharType="begin"/>
            </w:r>
            <w:r w:rsidR="001B528E" w:rsidRPr="001B528E">
              <w:rPr>
                <w:rFonts w:cs="Times New Roman"/>
                <w:noProof/>
                <w:webHidden/>
                <w:sz w:val="28"/>
                <w:szCs w:val="28"/>
              </w:rPr>
              <w:instrText xml:space="preserve"> PAGEREF _Toc450874254 \h </w:instrText>
            </w:r>
            <w:r w:rsidRPr="001B528E">
              <w:rPr>
                <w:rFonts w:cs="Times New Roman"/>
                <w:noProof/>
                <w:webHidden/>
                <w:sz w:val="28"/>
                <w:szCs w:val="28"/>
              </w:rPr>
            </w:r>
            <w:r w:rsidRPr="001B528E">
              <w:rPr>
                <w:rFonts w:cs="Times New Roman"/>
                <w:noProof/>
                <w:webHidden/>
                <w:sz w:val="28"/>
                <w:szCs w:val="28"/>
              </w:rPr>
              <w:fldChar w:fldCharType="separate"/>
            </w:r>
            <w:r w:rsidR="00211379">
              <w:rPr>
                <w:rFonts w:cs="Times New Roman"/>
                <w:noProof/>
                <w:webHidden/>
                <w:sz w:val="28"/>
                <w:szCs w:val="28"/>
              </w:rPr>
              <w:t>30</w:t>
            </w:r>
            <w:r w:rsidRPr="001B528E">
              <w:rPr>
                <w:rFonts w:cs="Times New Roman"/>
                <w:noProof/>
                <w:webHidden/>
                <w:sz w:val="28"/>
                <w:szCs w:val="28"/>
              </w:rPr>
              <w:fldChar w:fldCharType="end"/>
            </w:r>
          </w:hyperlink>
        </w:p>
        <w:p w:rsidR="001B528E" w:rsidRPr="001B528E" w:rsidRDefault="00404DAD" w:rsidP="001B528E">
          <w:pPr>
            <w:pStyle w:val="12"/>
            <w:tabs>
              <w:tab w:val="right" w:leader="dot" w:pos="9345"/>
            </w:tabs>
            <w:spacing w:after="120" w:line="360" w:lineRule="auto"/>
            <w:jc w:val="both"/>
            <w:rPr>
              <w:rFonts w:cs="Times New Roman"/>
              <w:noProof/>
              <w:sz w:val="28"/>
              <w:szCs w:val="28"/>
            </w:rPr>
          </w:pPr>
          <w:hyperlink w:anchor="_Toc450874255" w:history="1">
            <w:r w:rsidR="001B528E" w:rsidRPr="001B528E">
              <w:rPr>
                <w:rStyle w:val="a8"/>
                <w:rFonts w:cs="Times New Roman"/>
                <w:noProof/>
                <w:color w:val="auto"/>
                <w:sz w:val="28"/>
                <w:szCs w:val="28"/>
              </w:rPr>
              <w:t>§1.  Одностороннее расторжение договора</w:t>
            </w:r>
            <w:r w:rsidR="001B528E" w:rsidRPr="001B528E">
              <w:rPr>
                <w:rFonts w:cs="Times New Roman"/>
                <w:noProof/>
                <w:webHidden/>
                <w:sz w:val="28"/>
                <w:szCs w:val="28"/>
              </w:rPr>
              <w:tab/>
            </w:r>
            <w:r w:rsidRPr="001B528E">
              <w:rPr>
                <w:rFonts w:cs="Times New Roman"/>
                <w:noProof/>
                <w:webHidden/>
                <w:sz w:val="28"/>
                <w:szCs w:val="28"/>
              </w:rPr>
              <w:fldChar w:fldCharType="begin"/>
            </w:r>
            <w:r w:rsidR="001B528E" w:rsidRPr="001B528E">
              <w:rPr>
                <w:rFonts w:cs="Times New Roman"/>
                <w:noProof/>
                <w:webHidden/>
                <w:sz w:val="28"/>
                <w:szCs w:val="28"/>
              </w:rPr>
              <w:instrText xml:space="preserve"> PAGEREF _Toc450874255 \h </w:instrText>
            </w:r>
            <w:r w:rsidRPr="001B528E">
              <w:rPr>
                <w:rFonts w:cs="Times New Roman"/>
                <w:noProof/>
                <w:webHidden/>
                <w:sz w:val="28"/>
                <w:szCs w:val="28"/>
              </w:rPr>
            </w:r>
            <w:r w:rsidRPr="001B528E">
              <w:rPr>
                <w:rFonts w:cs="Times New Roman"/>
                <w:noProof/>
                <w:webHidden/>
                <w:sz w:val="28"/>
                <w:szCs w:val="28"/>
              </w:rPr>
              <w:fldChar w:fldCharType="separate"/>
            </w:r>
            <w:r w:rsidR="00211379">
              <w:rPr>
                <w:rFonts w:cs="Times New Roman"/>
                <w:noProof/>
                <w:webHidden/>
                <w:sz w:val="28"/>
                <w:szCs w:val="28"/>
              </w:rPr>
              <w:t>30</w:t>
            </w:r>
            <w:r w:rsidRPr="001B528E">
              <w:rPr>
                <w:rFonts w:cs="Times New Roman"/>
                <w:noProof/>
                <w:webHidden/>
                <w:sz w:val="28"/>
                <w:szCs w:val="28"/>
              </w:rPr>
              <w:fldChar w:fldCharType="end"/>
            </w:r>
          </w:hyperlink>
        </w:p>
        <w:p w:rsidR="001B528E" w:rsidRPr="001B528E" w:rsidRDefault="00404DAD" w:rsidP="001B528E">
          <w:pPr>
            <w:pStyle w:val="12"/>
            <w:tabs>
              <w:tab w:val="right" w:leader="dot" w:pos="9345"/>
            </w:tabs>
            <w:spacing w:after="120" w:line="360" w:lineRule="auto"/>
            <w:jc w:val="both"/>
            <w:rPr>
              <w:rFonts w:cs="Times New Roman"/>
              <w:noProof/>
              <w:sz w:val="28"/>
              <w:szCs w:val="28"/>
            </w:rPr>
          </w:pPr>
          <w:hyperlink w:anchor="_Toc450874256" w:history="1">
            <w:r w:rsidR="001B528E" w:rsidRPr="001B528E">
              <w:rPr>
                <w:rStyle w:val="a8"/>
                <w:rFonts w:cs="Times New Roman"/>
                <w:noProof/>
                <w:color w:val="auto"/>
                <w:sz w:val="28"/>
                <w:szCs w:val="28"/>
              </w:rPr>
              <w:t>§2. Отказ от договора</w:t>
            </w:r>
            <w:r w:rsidR="001B528E" w:rsidRPr="001B528E">
              <w:rPr>
                <w:rFonts w:cs="Times New Roman"/>
                <w:noProof/>
                <w:webHidden/>
                <w:sz w:val="28"/>
                <w:szCs w:val="28"/>
              </w:rPr>
              <w:tab/>
            </w:r>
            <w:r w:rsidRPr="001B528E">
              <w:rPr>
                <w:rFonts w:cs="Times New Roman"/>
                <w:noProof/>
                <w:webHidden/>
                <w:sz w:val="28"/>
                <w:szCs w:val="28"/>
              </w:rPr>
              <w:fldChar w:fldCharType="begin"/>
            </w:r>
            <w:r w:rsidR="001B528E" w:rsidRPr="001B528E">
              <w:rPr>
                <w:rFonts w:cs="Times New Roman"/>
                <w:noProof/>
                <w:webHidden/>
                <w:sz w:val="28"/>
                <w:szCs w:val="28"/>
              </w:rPr>
              <w:instrText xml:space="preserve"> PAGEREF _Toc450874256 \h </w:instrText>
            </w:r>
            <w:r w:rsidRPr="001B528E">
              <w:rPr>
                <w:rFonts w:cs="Times New Roman"/>
                <w:noProof/>
                <w:webHidden/>
                <w:sz w:val="28"/>
                <w:szCs w:val="28"/>
              </w:rPr>
            </w:r>
            <w:r w:rsidRPr="001B528E">
              <w:rPr>
                <w:rFonts w:cs="Times New Roman"/>
                <w:noProof/>
                <w:webHidden/>
                <w:sz w:val="28"/>
                <w:szCs w:val="28"/>
              </w:rPr>
              <w:fldChar w:fldCharType="separate"/>
            </w:r>
            <w:r w:rsidR="00211379">
              <w:rPr>
                <w:rFonts w:cs="Times New Roman"/>
                <w:noProof/>
                <w:webHidden/>
                <w:sz w:val="28"/>
                <w:szCs w:val="28"/>
              </w:rPr>
              <w:t>51</w:t>
            </w:r>
            <w:r w:rsidRPr="001B528E">
              <w:rPr>
                <w:rFonts w:cs="Times New Roman"/>
                <w:noProof/>
                <w:webHidden/>
                <w:sz w:val="28"/>
                <w:szCs w:val="28"/>
              </w:rPr>
              <w:fldChar w:fldCharType="end"/>
            </w:r>
          </w:hyperlink>
        </w:p>
        <w:p w:rsidR="001B528E" w:rsidRPr="001B528E" w:rsidRDefault="00404DAD" w:rsidP="001B528E">
          <w:pPr>
            <w:pStyle w:val="12"/>
            <w:tabs>
              <w:tab w:val="right" w:leader="dot" w:pos="9345"/>
            </w:tabs>
            <w:spacing w:after="120" w:line="360" w:lineRule="auto"/>
            <w:jc w:val="both"/>
            <w:rPr>
              <w:rFonts w:cs="Times New Roman"/>
              <w:noProof/>
              <w:sz w:val="28"/>
              <w:szCs w:val="28"/>
            </w:rPr>
          </w:pPr>
          <w:hyperlink w:anchor="_Toc450874257" w:history="1">
            <w:r w:rsidR="001B528E" w:rsidRPr="001B528E">
              <w:rPr>
                <w:rStyle w:val="a8"/>
                <w:rFonts w:cs="Times New Roman"/>
                <w:noProof/>
                <w:color w:val="auto"/>
                <w:sz w:val="28"/>
                <w:szCs w:val="28"/>
              </w:rPr>
              <w:t>ЗАКЛЮЧЕНИЕ</w:t>
            </w:r>
            <w:r w:rsidR="001B528E" w:rsidRPr="001B528E">
              <w:rPr>
                <w:rFonts w:cs="Times New Roman"/>
                <w:noProof/>
                <w:webHidden/>
                <w:sz w:val="28"/>
                <w:szCs w:val="28"/>
              </w:rPr>
              <w:tab/>
            </w:r>
            <w:r w:rsidRPr="001B528E">
              <w:rPr>
                <w:rFonts w:cs="Times New Roman"/>
                <w:noProof/>
                <w:webHidden/>
                <w:sz w:val="28"/>
                <w:szCs w:val="28"/>
              </w:rPr>
              <w:fldChar w:fldCharType="begin"/>
            </w:r>
            <w:r w:rsidR="001B528E" w:rsidRPr="001B528E">
              <w:rPr>
                <w:rFonts w:cs="Times New Roman"/>
                <w:noProof/>
                <w:webHidden/>
                <w:sz w:val="28"/>
                <w:szCs w:val="28"/>
              </w:rPr>
              <w:instrText xml:space="preserve"> PAGEREF _Toc450874257 \h </w:instrText>
            </w:r>
            <w:r w:rsidRPr="001B528E">
              <w:rPr>
                <w:rFonts w:cs="Times New Roman"/>
                <w:noProof/>
                <w:webHidden/>
                <w:sz w:val="28"/>
                <w:szCs w:val="28"/>
              </w:rPr>
            </w:r>
            <w:r w:rsidRPr="001B528E">
              <w:rPr>
                <w:rFonts w:cs="Times New Roman"/>
                <w:noProof/>
                <w:webHidden/>
                <w:sz w:val="28"/>
                <w:szCs w:val="28"/>
              </w:rPr>
              <w:fldChar w:fldCharType="separate"/>
            </w:r>
            <w:r w:rsidR="00211379">
              <w:rPr>
                <w:rFonts w:cs="Times New Roman"/>
                <w:noProof/>
                <w:webHidden/>
                <w:sz w:val="28"/>
                <w:szCs w:val="28"/>
              </w:rPr>
              <w:t>62</w:t>
            </w:r>
            <w:r w:rsidRPr="001B528E">
              <w:rPr>
                <w:rFonts w:cs="Times New Roman"/>
                <w:noProof/>
                <w:webHidden/>
                <w:sz w:val="28"/>
                <w:szCs w:val="28"/>
              </w:rPr>
              <w:fldChar w:fldCharType="end"/>
            </w:r>
          </w:hyperlink>
        </w:p>
        <w:p w:rsidR="001B528E" w:rsidRPr="001B528E" w:rsidRDefault="00404DAD" w:rsidP="001B528E">
          <w:pPr>
            <w:pStyle w:val="12"/>
            <w:tabs>
              <w:tab w:val="right" w:leader="dot" w:pos="9345"/>
            </w:tabs>
            <w:spacing w:after="120" w:line="360" w:lineRule="auto"/>
            <w:jc w:val="both"/>
            <w:rPr>
              <w:rFonts w:cs="Times New Roman"/>
              <w:noProof/>
              <w:sz w:val="28"/>
              <w:szCs w:val="28"/>
            </w:rPr>
          </w:pPr>
          <w:hyperlink w:anchor="_Toc450874258" w:history="1">
            <w:r w:rsidR="001B528E" w:rsidRPr="001B528E">
              <w:rPr>
                <w:rStyle w:val="a8"/>
                <w:rFonts w:cs="Times New Roman"/>
                <w:noProof/>
                <w:color w:val="auto"/>
                <w:sz w:val="28"/>
                <w:szCs w:val="28"/>
              </w:rPr>
              <w:t>СПИСОК ИСПОЛЬЗОВАННОЙ ЛИТЕРАТУРЫ</w:t>
            </w:r>
            <w:r w:rsidR="001B528E" w:rsidRPr="001B528E">
              <w:rPr>
                <w:rFonts w:cs="Times New Roman"/>
                <w:noProof/>
                <w:webHidden/>
                <w:sz w:val="28"/>
                <w:szCs w:val="28"/>
              </w:rPr>
              <w:tab/>
            </w:r>
            <w:r w:rsidRPr="001B528E">
              <w:rPr>
                <w:rFonts w:cs="Times New Roman"/>
                <w:noProof/>
                <w:webHidden/>
                <w:sz w:val="28"/>
                <w:szCs w:val="28"/>
              </w:rPr>
              <w:fldChar w:fldCharType="begin"/>
            </w:r>
            <w:r w:rsidR="001B528E" w:rsidRPr="001B528E">
              <w:rPr>
                <w:rFonts w:cs="Times New Roman"/>
                <w:noProof/>
                <w:webHidden/>
                <w:sz w:val="28"/>
                <w:szCs w:val="28"/>
              </w:rPr>
              <w:instrText xml:space="preserve"> PAGEREF _Toc450874258 \h </w:instrText>
            </w:r>
            <w:r w:rsidRPr="001B528E">
              <w:rPr>
                <w:rFonts w:cs="Times New Roman"/>
                <w:noProof/>
                <w:webHidden/>
                <w:sz w:val="28"/>
                <w:szCs w:val="28"/>
              </w:rPr>
            </w:r>
            <w:r w:rsidRPr="001B528E">
              <w:rPr>
                <w:rFonts w:cs="Times New Roman"/>
                <w:noProof/>
                <w:webHidden/>
                <w:sz w:val="28"/>
                <w:szCs w:val="28"/>
              </w:rPr>
              <w:fldChar w:fldCharType="separate"/>
            </w:r>
            <w:r w:rsidR="00211379">
              <w:rPr>
                <w:rFonts w:cs="Times New Roman"/>
                <w:noProof/>
                <w:webHidden/>
                <w:sz w:val="28"/>
                <w:szCs w:val="28"/>
              </w:rPr>
              <w:t>64</w:t>
            </w:r>
            <w:r w:rsidRPr="001B528E">
              <w:rPr>
                <w:rFonts w:cs="Times New Roman"/>
                <w:noProof/>
                <w:webHidden/>
                <w:sz w:val="28"/>
                <w:szCs w:val="28"/>
              </w:rPr>
              <w:fldChar w:fldCharType="end"/>
            </w:r>
          </w:hyperlink>
        </w:p>
        <w:p w:rsidR="001B528E" w:rsidRDefault="00404DAD" w:rsidP="001B528E">
          <w:pPr>
            <w:spacing w:after="120" w:line="360" w:lineRule="auto"/>
            <w:jc w:val="both"/>
          </w:pPr>
          <w:r w:rsidRPr="001B528E">
            <w:rPr>
              <w:rFonts w:cs="Times New Roman"/>
              <w:sz w:val="28"/>
              <w:szCs w:val="28"/>
            </w:rPr>
            <w:fldChar w:fldCharType="end"/>
          </w:r>
        </w:p>
      </w:sdtContent>
    </w:sdt>
    <w:p w:rsidR="00392873" w:rsidRDefault="00392873" w:rsidP="00392873">
      <w:pPr>
        <w:pStyle w:val="1"/>
        <w:spacing w:before="0" w:after="120" w:line="360" w:lineRule="auto"/>
        <w:ind w:firstLine="709"/>
        <w:jc w:val="both"/>
        <w:rPr>
          <w:rFonts w:ascii="Times New Roman" w:hAnsi="Times New Roman" w:cs="Times New Roman"/>
          <w:color w:val="000000" w:themeColor="text1"/>
        </w:rPr>
      </w:pPr>
    </w:p>
    <w:p w:rsidR="00392873" w:rsidRDefault="00392873" w:rsidP="00392873">
      <w:pPr>
        <w:rPr>
          <w:rFonts w:eastAsiaTheme="majorEastAsia"/>
          <w:sz w:val="28"/>
          <w:szCs w:val="28"/>
        </w:rPr>
      </w:pPr>
      <w:r>
        <w:br w:type="page"/>
      </w:r>
    </w:p>
    <w:p w:rsidR="00191B1E" w:rsidRPr="00392873" w:rsidRDefault="004D5D75" w:rsidP="00392873">
      <w:pPr>
        <w:pStyle w:val="1"/>
        <w:spacing w:before="0" w:after="120" w:line="360" w:lineRule="auto"/>
        <w:ind w:firstLine="709"/>
        <w:jc w:val="both"/>
        <w:rPr>
          <w:rFonts w:ascii="Times New Roman" w:hAnsi="Times New Roman" w:cs="Times New Roman"/>
          <w:color w:val="000000" w:themeColor="text1"/>
        </w:rPr>
      </w:pPr>
      <w:bookmarkStart w:id="0" w:name="_Toc450874251"/>
      <w:r w:rsidRPr="00392873">
        <w:rPr>
          <w:rFonts w:ascii="Times New Roman" w:hAnsi="Times New Roman" w:cs="Times New Roman"/>
          <w:color w:val="000000" w:themeColor="text1"/>
        </w:rPr>
        <w:lastRenderedPageBreak/>
        <w:t>ВВЕДЕНИЕ</w:t>
      </w:r>
      <w:bookmarkEnd w:id="0"/>
    </w:p>
    <w:p w:rsidR="005D0094" w:rsidRDefault="00F84FCD" w:rsidP="003B3A84">
      <w:pPr>
        <w:spacing w:after="120" w:line="360" w:lineRule="auto"/>
        <w:ind w:firstLine="709"/>
        <w:jc w:val="both"/>
        <w:rPr>
          <w:rFonts w:cs="Times New Roman"/>
          <w:sz w:val="28"/>
          <w:szCs w:val="28"/>
        </w:rPr>
      </w:pPr>
      <w:r>
        <w:rPr>
          <w:rFonts w:cs="Times New Roman"/>
          <w:sz w:val="28"/>
          <w:szCs w:val="28"/>
        </w:rPr>
        <w:t xml:space="preserve">Гражданское процессуальное правоотношение – важнейшее понятие теории гражданского процесса. </w:t>
      </w:r>
      <w:proofErr w:type="gramStart"/>
      <w:r w:rsidR="004427A9">
        <w:rPr>
          <w:rFonts w:cs="Times New Roman"/>
          <w:sz w:val="28"/>
          <w:szCs w:val="28"/>
        </w:rPr>
        <w:t xml:space="preserve">В доктрине </w:t>
      </w:r>
      <w:r w:rsidR="00DE0D99">
        <w:rPr>
          <w:rFonts w:cs="Times New Roman"/>
          <w:sz w:val="28"/>
          <w:szCs w:val="28"/>
        </w:rPr>
        <w:t xml:space="preserve">достаточно глубоко разработаны понятие и характеристика гражданского процессуального </w:t>
      </w:r>
      <w:r w:rsidR="008A5679">
        <w:rPr>
          <w:rFonts w:cs="Times New Roman"/>
          <w:sz w:val="28"/>
          <w:szCs w:val="28"/>
        </w:rPr>
        <w:t xml:space="preserve">правоотношения и его элементов, однако вопросы влияния </w:t>
      </w:r>
      <w:r w:rsidR="003B3A84">
        <w:rPr>
          <w:rFonts w:cs="Times New Roman"/>
          <w:sz w:val="28"/>
          <w:szCs w:val="28"/>
        </w:rPr>
        <w:t>гражданск</w:t>
      </w:r>
      <w:r w:rsidR="008A5679">
        <w:rPr>
          <w:rFonts w:cs="Times New Roman"/>
          <w:sz w:val="28"/>
          <w:szCs w:val="28"/>
        </w:rPr>
        <w:t>их</w:t>
      </w:r>
      <w:r w:rsidR="003B3A84">
        <w:rPr>
          <w:rFonts w:cs="Times New Roman"/>
          <w:sz w:val="28"/>
          <w:szCs w:val="28"/>
        </w:rPr>
        <w:t xml:space="preserve"> процессуальн</w:t>
      </w:r>
      <w:r w:rsidR="008A5679">
        <w:rPr>
          <w:rFonts w:cs="Times New Roman"/>
          <w:sz w:val="28"/>
          <w:szCs w:val="28"/>
        </w:rPr>
        <w:t>ых</w:t>
      </w:r>
      <w:r w:rsidR="003B3A84">
        <w:rPr>
          <w:rFonts w:cs="Times New Roman"/>
          <w:sz w:val="28"/>
          <w:szCs w:val="28"/>
        </w:rPr>
        <w:t xml:space="preserve"> правоотношени</w:t>
      </w:r>
      <w:r w:rsidR="008A5679">
        <w:rPr>
          <w:rFonts w:cs="Times New Roman"/>
          <w:sz w:val="28"/>
          <w:szCs w:val="28"/>
        </w:rPr>
        <w:t>й</w:t>
      </w:r>
      <w:r w:rsidR="003B3A84">
        <w:rPr>
          <w:rFonts w:cs="Times New Roman"/>
          <w:sz w:val="28"/>
          <w:szCs w:val="28"/>
        </w:rPr>
        <w:t xml:space="preserve"> на </w:t>
      </w:r>
      <w:r w:rsidR="008A5679">
        <w:rPr>
          <w:rFonts w:cs="Times New Roman"/>
          <w:sz w:val="28"/>
          <w:szCs w:val="28"/>
        </w:rPr>
        <w:t xml:space="preserve">динамику материального правоотношения, возможности </w:t>
      </w:r>
      <w:r w:rsidR="003B3A84">
        <w:rPr>
          <w:rFonts w:cs="Times New Roman"/>
          <w:sz w:val="28"/>
          <w:szCs w:val="28"/>
        </w:rPr>
        <w:t>процессуальных юридических фактов порождать изменения в сфере материальных правоотношений</w:t>
      </w:r>
      <w:r w:rsidR="008A5679">
        <w:rPr>
          <w:rFonts w:cs="Times New Roman"/>
          <w:sz w:val="28"/>
          <w:szCs w:val="28"/>
        </w:rPr>
        <w:t xml:space="preserve"> остаются до настоящего момента недостаточно изученными</w:t>
      </w:r>
      <w:r w:rsidR="003B3A84">
        <w:rPr>
          <w:rFonts w:cs="Times New Roman"/>
          <w:sz w:val="28"/>
          <w:szCs w:val="28"/>
        </w:rPr>
        <w:t>.</w:t>
      </w:r>
      <w:proofErr w:type="gramEnd"/>
      <w:r w:rsidR="008A5679">
        <w:rPr>
          <w:rFonts w:cs="Times New Roman"/>
          <w:sz w:val="28"/>
          <w:szCs w:val="28"/>
        </w:rPr>
        <w:t xml:space="preserve"> Это связано с тем, что</w:t>
      </w:r>
      <w:r w:rsidR="00DE0D99">
        <w:rPr>
          <w:rFonts w:cs="Times New Roman"/>
          <w:sz w:val="28"/>
          <w:szCs w:val="28"/>
        </w:rPr>
        <w:t xml:space="preserve"> </w:t>
      </w:r>
      <w:r w:rsidR="003B3A84">
        <w:rPr>
          <w:rFonts w:cs="Times New Roman"/>
          <w:sz w:val="28"/>
          <w:szCs w:val="28"/>
        </w:rPr>
        <w:t>большинство ученых не признает возможности процессуальных отношений оказывать прямое, непосредственное воздействие на материальные правоотношения. Однако такое влияние в некоторых случаях очевидно и в настоящей работе будут исследованы частные случаи</w:t>
      </w:r>
      <w:r w:rsidR="008A5679">
        <w:rPr>
          <w:rFonts w:cs="Times New Roman"/>
          <w:sz w:val="28"/>
          <w:szCs w:val="28"/>
        </w:rPr>
        <w:t xml:space="preserve"> проявления</w:t>
      </w:r>
      <w:r w:rsidR="003B3A84">
        <w:rPr>
          <w:rFonts w:cs="Times New Roman"/>
          <w:sz w:val="28"/>
          <w:szCs w:val="28"/>
        </w:rPr>
        <w:t xml:space="preserve"> материально-правового эффекта процессуальных действий.</w:t>
      </w:r>
    </w:p>
    <w:p w:rsidR="008A5679" w:rsidRDefault="008A5679" w:rsidP="003B3A84">
      <w:pPr>
        <w:spacing w:after="120" w:line="360" w:lineRule="auto"/>
        <w:ind w:firstLine="709"/>
        <w:jc w:val="both"/>
        <w:rPr>
          <w:rFonts w:cs="Times New Roman"/>
          <w:sz w:val="28"/>
          <w:szCs w:val="28"/>
        </w:rPr>
      </w:pPr>
      <w:r>
        <w:rPr>
          <w:rFonts w:cs="Times New Roman"/>
          <w:sz w:val="28"/>
          <w:szCs w:val="28"/>
        </w:rPr>
        <w:t xml:space="preserve">Актуальность темы выпускной квалификационной работы обусловлена отсутствием </w:t>
      </w:r>
      <w:r w:rsidR="00573A2E">
        <w:rPr>
          <w:rFonts w:cs="Times New Roman"/>
          <w:sz w:val="28"/>
          <w:szCs w:val="28"/>
        </w:rPr>
        <w:t xml:space="preserve">на данный момент </w:t>
      </w:r>
      <w:r>
        <w:rPr>
          <w:rFonts w:cs="Times New Roman"/>
          <w:sz w:val="28"/>
          <w:szCs w:val="28"/>
        </w:rPr>
        <w:t xml:space="preserve">теоретической разработанности </w:t>
      </w:r>
      <w:r w:rsidR="00573A2E">
        <w:rPr>
          <w:rFonts w:cs="Times New Roman"/>
          <w:sz w:val="28"/>
          <w:szCs w:val="28"/>
        </w:rPr>
        <w:t>проблемы влияния гражданских процессуальных отношений на динамику материального правоотношения, материального значения совершаемых сторонами процессуальных действий. Практическая значимость данного исследования обусловлена противоречивой судебной практикой, в частности, спорным является вопрос о возможности исполнения договора после предъявления иска об одностороннем расторжении договора, и неопределенностью в применении некоторых законодательных положений, например, норм гражданского законодательства о субсидиарной ответственности.</w:t>
      </w:r>
    </w:p>
    <w:p w:rsidR="004F6B97" w:rsidRDefault="004F6B97" w:rsidP="003B3A84">
      <w:pPr>
        <w:spacing w:after="120" w:line="360" w:lineRule="auto"/>
        <w:ind w:firstLine="709"/>
        <w:jc w:val="both"/>
        <w:rPr>
          <w:rFonts w:cs="Times New Roman"/>
          <w:sz w:val="28"/>
          <w:szCs w:val="28"/>
        </w:rPr>
      </w:pPr>
      <w:r>
        <w:rPr>
          <w:rFonts w:cs="Times New Roman"/>
          <w:sz w:val="28"/>
          <w:szCs w:val="28"/>
        </w:rPr>
        <w:t>Цель настоящей выпускной квалификационной работы – исследование закономерностей, выявление важнейших, дискуссионных аспектов изменений в динамике материального правоотношения после возбуждения гражданского дела в суде.</w:t>
      </w:r>
    </w:p>
    <w:p w:rsidR="004F6B97" w:rsidRDefault="004F6B97" w:rsidP="003B3A84">
      <w:pPr>
        <w:spacing w:after="120" w:line="360" w:lineRule="auto"/>
        <w:ind w:firstLine="709"/>
        <w:jc w:val="both"/>
        <w:rPr>
          <w:rFonts w:cs="Times New Roman"/>
          <w:sz w:val="28"/>
          <w:szCs w:val="28"/>
        </w:rPr>
      </w:pPr>
      <w:r>
        <w:rPr>
          <w:rFonts w:cs="Times New Roman"/>
          <w:sz w:val="28"/>
          <w:szCs w:val="28"/>
        </w:rPr>
        <w:t>Для реализации указанной цели определены следующие задачи:</w:t>
      </w:r>
    </w:p>
    <w:p w:rsidR="004F6B97" w:rsidRDefault="004F6B97" w:rsidP="003B3A84">
      <w:pPr>
        <w:spacing w:after="120" w:line="360" w:lineRule="auto"/>
        <w:ind w:firstLine="709"/>
        <w:jc w:val="both"/>
        <w:rPr>
          <w:rFonts w:cs="Times New Roman"/>
          <w:sz w:val="28"/>
          <w:szCs w:val="28"/>
        </w:rPr>
      </w:pPr>
      <w:r>
        <w:rPr>
          <w:rFonts w:cs="Times New Roman"/>
          <w:sz w:val="28"/>
          <w:szCs w:val="28"/>
        </w:rPr>
        <w:lastRenderedPageBreak/>
        <w:t>- изучение понятия и характеристики гражданского процессуального правоотношения;</w:t>
      </w:r>
    </w:p>
    <w:p w:rsidR="004F6B97" w:rsidRDefault="004F6B97" w:rsidP="003B3A84">
      <w:pPr>
        <w:spacing w:after="120" w:line="360" w:lineRule="auto"/>
        <w:ind w:firstLine="709"/>
        <w:jc w:val="both"/>
        <w:rPr>
          <w:rFonts w:cs="Times New Roman"/>
          <w:sz w:val="28"/>
          <w:szCs w:val="28"/>
        </w:rPr>
      </w:pPr>
      <w:r>
        <w:rPr>
          <w:rFonts w:cs="Times New Roman"/>
          <w:sz w:val="28"/>
          <w:szCs w:val="28"/>
        </w:rPr>
        <w:t>- исследование материально-правового эффекта процессуальных действий сторон при привлечении к субсидиарной ответственности;</w:t>
      </w:r>
    </w:p>
    <w:p w:rsidR="00050C25" w:rsidRDefault="004F6B97" w:rsidP="00050C25">
      <w:pPr>
        <w:spacing w:after="120" w:line="360" w:lineRule="auto"/>
        <w:ind w:firstLine="709"/>
        <w:jc w:val="both"/>
        <w:rPr>
          <w:rFonts w:cs="Times New Roman"/>
          <w:sz w:val="28"/>
          <w:szCs w:val="28"/>
        </w:rPr>
      </w:pPr>
      <w:r>
        <w:rPr>
          <w:rFonts w:cs="Times New Roman"/>
          <w:sz w:val="28"/>
          <w:szCs w:val="28"/>
        </w:rPr>
        <w:t xml:space="preserve">- </w:t>
      </w:r>
      <w:r w:rsidR="00050C25">
        <w:rPr>
          <w:rFonts w:cs="Times New Roman"/>
          <w:sz w:val="28"/>
          <w:szCs w:val="28"/>
        </w:rPr>
        <w:t>исследование возможности отказа от договора ответчиком после предъя</w:t>
      </w:r>
      <w:r w:rsidR="00FC4AF1">
        <w:rPr>
          <w:rFonts w:cs="Times New Roman"/>
          <w:sz w:val="28"/>
          <w:szCs w:val="28"/>
        </w:rPr>
        <w:t xml:space="preserve">вления к нему договорного иска  и отказа от заключения основного договора </w:t>
      </w:r>
      <w:r w:rsidR="004D5D75">
        <w:rPr>
          <w:rFonts w:cs="Times New Roman"/>
          <w:sz w:val="28"/>
          <w:szCs w:val="28"/>
        </w:rPr>
        <w:t xml:space="preserve">ответчиком </w:t>
      </w:r>
      <w:r w:rsidR="00FC4AF1">
        <w:rPr>
          <w:rFonts w:cs="Times New Roman"/>
          <w:sz w:val="28"/>
          <w:szCs w:val="28"/>
        </w:rPr>
        <w:t xml:space="preserve">после предъявления иска о понуждении к заключению основного договора, </w:t>
      </w:r>
      <w:r w:rsidR="00050C25">
        <w:rPr>
          <w:rFonts w:cs="Times New Roman"/>
          <w:sz w:val="28"/>
          <w:szCs w:val="28"/>
        </w:rPr>
        <w:t>а также возможности предоставления должником исполнения после предъявления к нему иска об одностороннем расторжении договора.</w:t>
      </w:r>
    </w:p>
    <w:p w:rsidR="00050C25" w:rsidRDefault="00050C25" w:rsidP="00304D55">
      <w:pPr>
        <w:spacing w:after="120" w:line="360" w:lineRule="auto"/>
        <w:ind w:firstLine="709"/>
        <w:jc w:val="both"/>
        <w:rPr>
          <w:rFonts w:cs="Times New Roman"/>
          <w:sz w:val="28"/>
          <w:szCs w:val="28"/>
        </w:rPr>
      </w:pPr>
      <w:r>
        <w:rPr>
          <w:rFonts w:cs="Times New Roman"/>
          <w:sz w:val="28"/>
          <w:szCs w:val="28"/>
        </w:rPr>
        <w:t xml:space="preserve">Теоретической основой исследования послужили </w:t>
      </w:r>
      <w:r w:rsidR="00304D55">
        <w:rPr>
          <w:rFonts w:cs="Times New Roman"/>
          <w:sz w:val="28"/>
          <w:szCs w:val="28"/>
        </w:rPr>
        <w:t xml:space="preserve">работы следующих авторов: </w:t>
      </w:r>
      <w:proofErr w:type="spellStart"/>
      <w:r w:rsidR="00304D55">
        <w:rPr>
          <w:rFonts w:cs="Times New Roman"/>
          <w:sz w:val="28"/>
          <w:szCs w:val="28"/>
        </w:rPr>
        <w:t>М.М.Агаркова</w:t>
      </w:r>
      <w:proofErr w:type="spellEnd"/>
      <w:r w:rsidR="00304D55">
        <w:rPr>
          <w:rFonts w:cs="Times New Roman"/>
          <w:sz w:val="28"/>
          <w:szCs w:val="28"/>
        </w:rPr>
        <w:t xml:space="preserve">, К.Н.Анненкова, Е.В.Васьковского, </w:t>
      </w:r>
      <w:r w:rsidR="004A5D9E">
        <w:rPr>
          <w:rFonts w:cs="Times New Roman"/>
          <w:sz w:val="28"/>
          <w:szCs w:val="28"/>
        </w:rPr>
        <w:t xml:space="preserve">М.А.Гурвича, </w:t>
      </w:r>
      <w:proofErr w:type="spellStart"/>
      <w:r w:rsidR="004A5D9E">
        <w:rPr>
          <w:rFonts w:cs="Times New Roman"/>
          <w:sz w:val="28"/>
          <w:szCs w:val="28"/>
        </w:rPr>
        <w:t>Н.А.Чечиной</w:t>
      </w:r>
      <w:proofErr w:type="spellEnd"/>
      <w:r w:rsidR="004A5D9E">
        <w:rPr>
          <w:rFonts w:cs="Times New Roman"/>
          <w:sz w:val="28"/>
          <w:szCs w:val="28"/>
        </w:rPr>
        <w:t xml:space="preserve"> и других авторов.</w:t>
      </w:r>
    </w:p>
    <w:p w:rsidR="00050C25" w:rsidRDefault="00050C25" w:rsidP="00050C25">
      <w:pPr>
        <w:spacing w:after="120" w:line="360" w:lineRule="auto"/>
        <w:ind w:firstLine="709"/>
        <w:jc w:val="both"/>
        <w:rPr>
          <w:rFonts w:cs="Times New Roman"/>
          <w:sz w:val="28"/>
          <w:szCs w:val="28"/>
        </w:rPr>
      </w:pPr>
      <w:r>
        <w:rPr>
          <w:rFonts w:cs="Times New Roman"/>
          <w:sz w:val="28"/>
          <w:szCs w:val="28"/>
        </w:rPr>
        <w:t>Правовой основой данного исследования являются действующее законодательство и анализ правоприменительной практики арбитражных судов.</w:t>
      </w:r>
    </w:p>
    <w:p w:rsidR="00050C25" w:rsidRDefault="00050C25" w:rsidP="00050C25">
      <w:pPr>
        <w:spacing w:after="120" w:line="360" w:lineRule="auto"/>
        <w:ind w:firstLine="709"/>
        <w:jc w:val="both"/>
        <w:rPr>
          <w:rFonts w:cs="Times New Roman"/>
          <w:sz w:val="28"/>
          <w:szCs w:val="28"/>
        </w:rPr>
      </w:pPr>
      <w:r>
        <w:rPr>
          <w:rFonts w:cs="Times New Roman"/>
          <w:sz w:val="28"/>
          <w:szCs w:val="28"/>
        </w:rPr>
        <w:t>Для исследования влияния гражданских процессуальных правоотношений на динамику гражданского правоотношения автор полагает необходимым раскрыть понятие гражданского процессуального правоотношения и исследовать частные случаи проявления материально-правового эффекта процессуальных действий сторон</w:t>
      </w:r>
      <w:r w:rsidR="00B55393">
        <w:rPr>
          <w:rFonts w:cs="Times New Roman"/>
          <w:sz w:val="28"/>
          <w:szCs w:val="28"/>
        </w:rPr>
        <w:t xml:space="preserve">. В настоящей работе анализируются материальные последствия </w:t>
      </w:r>
      <w:proofErr w:type="spellStart"/>
      <w:r w:rsidR="00B55393">
        <w:rPr>
          <w:rFonts w:cs="Times New Roman"/>
          <w:sz w:val="28"/>
          <w:szCs w:val="28"/>
        </w:rPr>
        <w:t>непривлечения</w:t>
      </w:r>
      <w:proofErr w:type="spellEnd"/>
      <w:r w:rsidR="00B55393">
        <w:rPr>
          <w:rFonts w:cs="Times New Roman"/>
          <w:sz w:val="28"/>
          <w:szCs w:val="28"/>
        </w:rPr>
        <w:t xml:space="preserve"> субсидиарным должником основного должника к участию в деле по иску кредитора к субсидиарному должнику  и последующего отказа в удовлетворении регрессных требований субсидиарного должника к основному должнику. </w:t>
      </w:r>
      <w:proofErr w:type="gramStart"/>
      <w:r w:rsidR="00B55393">
        <w:rPr>
          <w:rFonts w:cs="Times New Roman"/>
          <w:sz w:val="28"/>
          <w:szCs w:val="28"/>
        </w:rPr>
        <w:t>Также автором исследу</w:t>
      </w:r>
      <w:r w:rsidR="004021DD">
        <w:rPr>
          <w:rFonts w:cs="Times New Roman"/>
          <w:sz w:val="28"/>
          <w:szCs w:val="28"/>
        </w:rPr>
        <w:t xml:space="preserve">ются изменения в динамике материального правоотношения после возбуждения судом гражданского (арбитражного) дела, в частности, анализируется возможность предоставления должником исполнения по договору после предъявления к нему иска об одностороннем расторжении договора и возможность отказа от договора ответчиком после предъявления </w:t>
      </w:r>
      <w:r w:rsidR="004021DD">
        <w:rPr>
          <w:rFonts w:cs="Times New Roman"/>
          <w:sz w:val="28"/>
          <w:szCs w:val="28"/>
        </w:rPr>
        <w:lastRenderedPageBreak/>
        <w:t>договорного иска</w:t>
      </w:r>
      <w:r w:rsidR="004D5D75">
        <w:rPr>
          <w:rFonts w:cs="Times New Roman"/>
          <w:sz w:val="28"/>
          <w:szCs w:val="28"/>
        </w:rPr>
        <w:t xml:space="preserve"> и отказа от заключения основного договора ответчиком после предъявления иска о понуждении к заключению основного договора</w:t>
      </w:r>
      <w:r w:rsidR="004021DD">
        <w:rPr>
          <w:rFonts w:cs="Times New Roman"/>
          <w:sz w:val="28"/>
          <w:szCs w:val="28"/>
        </w:rPr>
        <w:t>.</w:t>
      </w:r>
      <w:proofErr w:type="gramEnd"/>
    </w:p>
    <w:p w:rsidR="004021DD" w:rsidRDefault="004021DD" w:rsidP="00050C25">
      <w:pPr>
        <w:spacing w:after="120" w:line="360" w:lineRule="auto"/>
        <w:ind w:firstLine="709"/>
        <w:jc w:val="both"/>
        <w:rPr>
          <w:rFonts w:cs="Times New Roman"/>
          <w:sz w:val="28"/>
          <w:szCs w:val="28"/>
        </w:rPr>
      </w:pPr>
    </w:p>
    <w:p w:rsidR="004F6B97" w:rsidRDefault="004F6B97" w:rsidP="003B3A84">
      <w:pPr>
        <w:spacing w:after="120" w:line="360" w:lineRule="auto"/>
        <w:ind w:firstLine="709"/>
        <w:jc w:val="both"/>
        <w:rPr>
          <w:rFonts w:cs="Times New Roman"/>
          <w:sz w:val="28"/>
          <w:szCs w:val="28"/>
        </w:rPr>
      </w:pPr>
    </w:p>
    <w:p w:rsidR="00573A2E" w:rsidRDefault="004F6B97" w:rsidP="003B3A84">
      <w:pPr>
        <w:spacing w:after="120" w:line="360" w:lineRule="auto"/>
        <w:ind w:firstLine="709"/>
        <w:jc w:val="both"/>
        <w:rPr>
          <w:rFonts w:cs="Times New Roman"/>
          <w:sz w:val="28"/>
          <w:szCs w:val="28"/>
        </w:rPr>
      </w:pPr>
      <w:r>
        <w:rPr>
          <w:rFonts w:cs="Times New Roman"/>
          <w:sz w:val="28"/>
          <w:szCs w:val="28"/>
        </w:rPr>
        <w:t xml:space="preserve"> </w:t>
      </w:r>
    </w:p>
    <w:p w:rsidR="00573A2E" w:rsidRDefault="00573A2E" w:rsidP="003B3A84">
      <w:pPr>
        <w:spacing w:after="120" w:line="360" w:lineRule="auto"/>
        <w:ind w:firstLine="709"/>
        <w:jc w:val="both"/>
        <w:rPr>
          <w:rFonts w:cs="Times New Roman"/>
          <w:sz w:val="28"/>
          <w:szCs w:val="28"/>
        </w:rPr>
      </w:pPr>
    </w:p>
    <w:p w:rsidR="001A76E6" w:rsidRDefault="001A76E6">
      <w:pPr>
        <w:rPr>
          <w:rFonts w:cs="Times New Roman"/>
          <w:sz w:val="28"/>
          <w:szCs w:val="28"/>
        </w:rPr>
      </w:pPr>
      <w:r>
        <w:rPr>
          <w:rFonts w:cs="Times New Roman"/>
          <w:sz w:val="28"/>
          <w:szCs w:val="28"/>
        </w:rPr>
        <w:br w:type="page"/>
      </w:r>
    </w:p>
    <w:p w:rsidR="009639C1" w:rsidRPr="00392873" w:rsidRDefault="009639C1" w:rsidP="00392873">
      <w:pPr>
        <w:pStyle w:val="1"/>
        <w:spacing w:before="0" w:after="120" w:line="360" w:lineRule="auto"/>
        <w:ind w:firstLine="709"/>
        <w:jc w:val="both"/>
        <w:rPr>
          <w:rFonts w:ascii="Times New Roman" w:hAnsi="Times New Roman" w:cs="Times New Roman"/>
          <w:color w:val="000000" w:themeColor="text1"/>
        </w:rPr>
      </w:pPr>
      <w:bookmarkStart w:id="1" w:name="_Toc450874252"/>
      <w:r w:rsidRPr="00392873">
        <w:rPr>
          <w:rFonts w:ascii="Times New Roman" w:hAnsi="Times New Roman" w:cs="Times New Roman"/>
          <w:color w:val="000000" w:themeColor="text1"/>
        </w:rPr>
        <w:lastRenderedPageBreak/>
        <w:t>ГЛАВА 1. ПОНЯТИЕ И ХАРАКТЕРИСТИКА ГРАЖДАНСКОГО ПРОЦЕССУАЛЬНОГО ПРАВООТНОШЕНИЯ</w:t>
      </w:r>
      <w:bookmarkEnd w:id="1"/>
    </w:p>
    <w:p w:rsidR="009A098D" w:rsidRDefault="00F84FCD" w:rsidP="009639C1">
      <w:pPr>
        <w:spacing w:after="120" w:line="360" w:lineRule="auto"/>
        <w:ind w:firstLine="709"/>
        <w:jc w:val="both"/>
        <w:rPr>
          <w:rFonts w:cs="Times New Roman"/>
          <w:sz w:val="28"/>
          <w:szCs w:val="28"/>
        </w:rPr>
      </w:pPr>
      <w:r>
        <w:rPr>
          <w:rFonts w:cs="Times New Roman"/>
          <w:sz w:val="28"/>
          <w:szCs w:val="28"/>
        </w:rPr>
        <w:t>Г</w:t>
      </w:r>
      <w:r w:rsidR="009639C1">
        <w:rPr>
          <w:rFonts w:cs="Times New Roman"/>
          <w:sz w:val="28"/>
          <w:szCs w:val="28"/>
        </w:rPr>
        <w:t>ражданское процессуальное правоотношение</w:t>
      </w:r>
      <w:r>
        <w:rPr>
          <w:rFonts w:cs="Times New Roman"/>
          <w:sz w:val="28"/>
          <w:szCs w:val="28"/>
        </w:rPr>
        <w:t>, как уже отмечалось ранее,</w:t>
      </w:r>
      <w:r w:rsidR="009639C1">
        <w:rPr>
          <w:rFonts w:cs="Times New Roman"/>
          <w:sz w:val="28"/>
          <w:szCs w:val="28"/>
        </w:rPr>
        <w:t xml:space="preserve"> является одной из важнейших категорий науки гражданского процесса</w:t>
      </w:r>
      <w:r w:rsidR="001A76E6">
        <w:rPr>
          <w:rFonts w:cs="Times New Roman"/>
          <w:sz w:val="28"/>
          <w:szCs w:val="28"/>
        </w:rPr>
        <w:t>. В доктрине с</w:t>
      </w:r>
      <w:r w:rsidR="009639C1">
        <w:rPr>
          <w:rFonts w:cs="Times New Roman"/>
          <w:sz w:val="28"/>
          <w:szCs w:val="28"/>
        </w:rPr>
        <w:t>уществуют различные взгляды</w:t>
      </w:r>
      <w:r w:rsidR="009A098D">
        <w:rPr>
          <w:rFonts w:cs="Times New Roman"/>
          <w:sz w:val="28"/>
          <w:szCs w:val="28"/>
        </w:rPr>
        <w:t xml:space="preserve"> на понятие гражданского процессуального правоотношения и его основные категории.</w:t>
      </w:r>
    </w:p>
    <w:p w:rsidR="009A098D" w:rsidRDefault="009A098D" w:rsidP="009639C1">
      <w:pPr>
        <w:spacing w:after="120" w:line="360" w:lineRule="auto"/>
        <w:ind w:firstLine="709"/>
        <w:jc w:val="both"/>
        <w:rPr>
          <w:rFonts w:cs="Times New Roman"/>
          <w:sz w:val="28"/>
          <w:szCs w:val="28"/>
        </w:rPr>
      </w:pPr>
      <w:r>
        <w:rPr>
          <w:rFonts w:cs="Times New Roman"/>
          <w:sz w:val="28"/>
          <w:szCs w:val="28"/>
        </w:rPr>
        <w:t>Так, М.А.Гурвич в правоотношении между судом и сторонами по рассмотрению спора о праве гражданском (в первой инстанции) выделяет следующие элементы:</w:t>
      </w:r>
    </w:p>
    <w:p w:rsidR="009A098D" w:rsidRDefault="009A098D" w:rsidP="009639C1">
      <w:pPr>
        <w:pStyle w:val="a3"/>
        <w:numPr>
          <w:ilvl w:val="0"/>
          <w:numId w:val="4"/>
        </w:numPr>
        <w:spacing w:after="120" w:line="360" w:lineRule="auto"/>
        <w:ind w:left="0" w:firstLine="709"/>
        <w:contextualSpacing w:val="0"/>
        <w:jc w:val="both"/>
        <w:rPr>
          <w:rFonts w:cs="Times New Roman"/>
          <w:sz w:val="28"/>
          <w:szCs w:val="28"/>
        </w:rPr>
      </w:pPr>
      <w:r>
        <w:rPr>
          <w:rFonts w:cs="Times New Roman"/>
          <w:sz w:val="28"/>
          <w:szCs w:val="28"/>
        </w:rPr>
        <w:t>Право (и обязанность) суда рассмотреть данное дело, то есть разобрать его и вынести по нему решение;</w:t>
      </w:r>
    </w:p>
    <w:p w:rsidR="009A098D" w:rsidRDefault="009A098D" w:rsidP="009639C1">
      <w:pPr>
        <w:pStyle w:val="a3"/>
        <w:numPr>
          <w:ilvl w:val="0"/>
          <w:numId w:val="4"/>
        </w:numPr>
        <w:spacing w:after="120" w:line="360" w:lineRule="auto"/>
        <w:ind w:left="0" w:firstLine="709"/>
        <w:contextualSpacing w:val="0"/>
        <w:jc w:val="both"/>
        <w:rPr>
          <w:rFonts w:cs="Times New Roman"/>
          <w:sz w:val="28"/>
          <w:szCs w:val="28"/>
        </w:rPr>
      </w:pPr>
      <w:r>
        <w:rPr>
          <w:rFonts w:cs="Times New Roman"/>
          <w:sz w:val="28"/>
          <w:szCs w:val="28"/>
        </w:rPr>
        <w:t>Права (и в отдельных случаях обязанности) сторон на совершение всех действий по судебной защите своих прав и охраняемых законом интересов в производстве суда первой инстанции.</w:t>
      </w:r>
      <w:r w:rsidR="00F2406C">
        <w:rPr>
          <w:rStyle w:val="a6"/>
          <w:rFonts w:cs="Times New Roman"/>
          <w:sz w:val="28"/>
          <w:szCs w:val="28"/>
        </w:rPr>
        <w:footnoteReference w:id="1"/>
      </w:r>
    </w:p>
    <w:p w:rsidR="009A098D" w:rsidRDefault="009A098D" w:rsidP="009639C1">
      <w:pPr>
        <w:spacing w:after="120" w:line="360" w:lineRule="auto"/>
        <w:ind w:firstLine="709"/>
        <w:jc w:val="both"/>
        <w:rPr>
          <w:rFonts w:cs="Times New Roman"/>
          <w:sz w:val="28"/>
          <w:szCs w:val="28"/>
        </w:rPr>
      </w:pPr>
      <w:r>
        <w:rPr>
          <w:rFonts w:cs="Times New Roman"/>
          <w:sz w:val="28"/>
          <w:szCs w:val="28"/>
        </w:rPr>
        <w:t xml:space="preserve">По мнению ученого, права сторон и суда по своей юридической природе являются правами на одностороннее волеизъявление, при котором субъективному праву одного лица соответствует связанность другого лица действием </w:t>
      </w:r>
      <w:proofErr w:type="spellStart"/>
      <w:r>
        <w:rPr>
          <w:rFonts w:cs="Times New Roman"/>
          <w:sz w:val="28"/>
          <w:szCs w:val="28"/>
        </w:rPr>
        <w:t>управомоченного</w:t>
      </w:r>
      <w:proofErr w:type="spellEnd"/>
      <w:r>
        <w:rPr>
          <w:rFonts w:cs="Times New Roman"/>
          <w:sz w:val="28"/>
          <w:szCs w:val="28"/>
        </w:rPr>
        <w:t>.</w:t>
      </w:r>
    </w:p>
    <w:p w:rsidR="009A098D" w:rsidRDefault="009A098D" w:rsidP="009639C1">
      <w:pPr>
        <w:spacing w:after="120" w:line="360" w:lineRule="auto"/>
        <w:ind w:firstLine="709"/>
        <w:jc w:val="both"/>
        <w:rPr>
          <w:rFonts w:cs="Times New Roman"/>
          <w:sz w:val="28"/>
          <w:szCs w:val="28"/>
        </w:rPr>
      </w:pPr>
      <w:r>
        <w:rPr>
          <w:rFonts w:cs="Times New Roman"/>
          <w:sz w:val="28"/>
          <w:szCs w:val="28"/>
        </w:rPr>
        <w:t xml:space="preserve">Отметим сразу, что такие односторонние волеизъявления сторон связывают не только другую сторону в процессуальном правоотношении (то есть суд), но и сторону материального правоотношения, которая стороной данного процессуального правоотношения не является. Как мы увидим в дальнейшем, в одних случаях такое одностороннее волеизъявление связывает сторону материального правоотношения (например, предъявление иска блокирует возможность другой стороны отказаться от договора), в других случаях несколько последовательных односторонних волеизъявлений сторон в </w:t>
      </w:r>
      <w:r>
        <w:rPr>
          <w:rFonts w:cs="Times New Roman"/>
          <w:sz w:val="28"/>
          <w:szCs w:val="28"/>
        </w:rPr>
        <w:lastRenderedPageBreak/>
        <w:t>судебном процессе приводят к заключению нового договора (подробнее  данный тезис раскрыт во второй главе настоящей работы).</w:t>
      </w:r>
    </w:p>
    <w:p w:rsidR="009A098D" w:rsidRDefault="009A098D" w:rsidP="009639C1">
      <w:pPr>
        <w:spacing w:after="120" w:line="360" w:lineRule="auto"/>
        <w:ind w:firstLine="709"/>
        <w:jc w:val="both"/>
        <w:rPr>
          <w:rFonts w:cs="Times New Roman"/>
          <w:sz w:val="28"/>
          <w:szCs w:val="28"/>
        </w:rPr>
      </w:pPr>
      <w:r>
        <w:rPr>
          <w:rFonts w:cs="Times New Roman"/>
          <w:sz w:val="28"/>
          <w:szCs w:val="28"/>
        </w:rPr>
        <w:t xml:space="preserve">М.А.Гурвич полагает, что «процессуальные правоотношения определяют процессуальную деятельность суда и участников процесса, не вторгаясь, как правило, в содержание материальных правоотношений; </w:t>
      </w:r>
      <w:r w:rsidRPr="00DC3B4F">
        <w:rPr>
          <w:rFonts w:cs="Times New Roman"/>
          <w:sz w:val="28"/>
          <w:szCs w:val="28"/>
        </w:rPr>
        <w:t>&lt;</w:t>
      </w:r>
      <w:r>
        <w:rPr>
          <w:rFonts w:cs="Times New Roman"/>
          <w:sz w:val="28"/>
          <w:szCs w:val="28"/>
        </w:rPr>
        <w:t>…</w:t>
      </w:r>
      <w:r w:rsidRPr="00DC3B4F">
        <w:rPr>
          <w:rFonts w:cs="Times New Roman"/>
          <w:sz w:val="28"/>
          <w:szCs w:val="28"/>
        </w:rPr>
        <w:t>&gt;</w:t>
      </w:r>
      <w:r>
        <w:rPr>
          <w:rFonts w:cs="Times New Roman"/>
          <w:sz w:val="28"/>
          <w:szCs w:val="28"/>
        </w:rPr>
        <w:t xml:space="preserve"> процесс охраняет субъективные права, но не изменяет их»</w:t>
      </w:r>
      <w:r w:rsidR="00F2406C">
        <w:rPr>
          <w:rStyle w:val="a6"/>
          <w:rFonts w:cs="Times New Roman"/>
          <w:sz w:val="28"/>
          <w:szCs w:val="28"/>
        </w:rPr>
        <w:footnoteReference w:id="2"/>
      </w:r>
      <w:r>
        <w:rPr>
          <w:rFonts w:cs="Times New Roman"/>
          <w:sz w:val="28"/>
          <w:szCs w:val="28"/>
        </w:rPr>
        <w:t xml:space="preserve">, а процессуальная деятельность не имеет материально-правового действия. Исключением ученый полагает преобразовательные решения, имеющие не только процессуальный, но и материально-правовой характер. </w:t>
      </w:r>
    </w:p>
    <w:p w:rsidR="009A098D" w:rsidRDefault="009A098D" w:rsidP="009639C1">
      <w:pPr>
        <w:spacing w:after="120" w:line="360" w:lineRule="auto"/>
        <w:ind w:firstLine="709"/>
        <w:jc w:val="both"/>
        <w:rPr>
          <w:rFonts w:cs="Times New Roman"/>
          <w:sz w:val="28"/>
          <w:szCs w:val="28"/>
        </w:rPr>
      </w:pPr>
      <w:r>
        <w:rPr>
          <w:rFonts w:cs="Times New Roman"/>
          <w:sz w:val="28"/>
          <w:szCs w:val="28"/>
        </w:rPr>
        <w:t xml:space="preserve">Однако в некоторых случаях закон предусматривает наличие материально-правовой </w:t>
      </w:r>
      <w:proofErr w:type="spellStart"/>
      <w:r>
        <w:rPr>
          <w:rFonts w:cs="Times New Roman"/>
          <w:sz w:val="28"/>
          <w:szCs w:val="28"/>
        </w:rPr>
        <w:t>каузы</w:t>
      </w:r>
      <w:proofErr w:type="spellEnd"/>
      <w:r>
        <w:rPr>
          <w:rFonts w:cs="Times New Roman"/>
          <w:sz w:val="28"/>
          <w:szCs w:val="28"/>
        </w:rPr>
        <w:t xml:space="preserve"> в процессуальных действиях сторон, придавая таким действиям материально-правовой эффект. Следовательно, тезис об отсутствии материально-правового значения процессуальных действий небесспорен и данный вопрос требует более пристального изучения.</w:t>
      </w:r>
    </w:p>
    <w:p w:rsidR="009A098D" w:rsidRDefault="009A098D" w:rsidP="009639C1">
      <w:pPr>
        <w:spacing w:after="120" w:line="360" w:lineRule="auto"/>
        <w:ind w:firstLine="709"/>
        <w:jc w:val="both"/>
        <w:rPr>
          <w:rFonts w:cs="Times New Roman"/>
          <w:sz w:val="28"/>
          <w:szCs w:val="28"/>
        </w:rPr>
      </w:pPr>
      <w:r>
        <w:rPr>
          <w:rFonts w:cs="Times New Roman"/>
          <w:sz w:val="28"/>
          <w:szCs w:val="28"/>
        </w:rPr>
        <w:t>Характеризуя процессуальные действия лиц, участвующих в деле, М.А.Гурвич указывает следующее:</w:t>
      </w:r>
    </w:p>
    <w:p w:rsidR="009A098D" w:rsidRDefault="009A098D" w:rsidP="009639C1">
      <w:pPr>
        <w:pStyle w:val="a3"/>
        <w:numPr>
          <w:ilvl w:val="0"/>
          <w:numId w:val="5"/>
        </w:numPr>
        <w:spacing w:after="120" w:line="360" w:lineRule="auto"/>
        <w:ind w:left="0" w:firstLine="709"/>
        <w:contextualSpacing w:val="0"/>
        <w:jc w:val="both"/>
        <w:rPr>
          <w:rFonts w:cs="Times New Roman"/>
          <w:sz w:val="28"/>
          <w:szCs w:val="28"/>
        </w:rPr>
      </w:pPr>
      <w:r>
        <w:rPr>
          <w:rFonts w:cs="Times New Roman"/>
          <w:sz w:val="28"/>
          <w:szCs w:val="28"/>
        </w:rPr>
        <w:t xml:space="preserve">Лица, участвующие в деле, обладают процессуальными правами и в отдельных случаях </w:t>
      </w:r>
      <w:proofErr w:type="gramStart"/>
      <w:r>
        <w:rPr>
          <w:rFonts w:cs="Times New Roman"/>
          <w:sz w:val="28"/>
          <w:szCs w:val="28"/>
        </w:rPr>
        <w:t>несут процессуальные обязанности</w:t>
      </w:r>
      <w:proofErr w:type="gramEnd"/>
      <w:r>
        <w:rPr>
          <w:rFonts w:cs="Times New Roman"/>
          <w:sz w:val="28"/>
          <w:szCs w:val="28"/>
        </w:rPr>
        <w:t xml:space="preserve"> не по отношению друг к другу, а исключительно по отношению к суду.</w:t>
      </w:r>
    </w:p>
    <w:p w:rsidR="009A098D" w:rsidRDefault="009A098D" w:rsidP="009639C1">
      <w:pPr>
        <w:pStyle w:val="a3"/>
        <w:numPr>
          <w:ilvl w:val="0"/>
          <w:numId w:val="5"/>
        </w:numPr>
        <w:spacing w:after="120" w:line="360" w:lineRule="auto"/>
        <w:ind w:left="0" w:firstLine="709"/>
        <w:contextualSpacing w:val="0"/>
        <w:jc w:val="both"/>
        <w:rPr>
          <w:rFonts w:cs="Times New Roman"/>
          <w:sz w:val="28"/>
          <w:szCs w:val="28"/>
        </w:rPr>
      </w:pPr>
      <w:r>
        <w:rPr>
          <w:rFonts w:cs="Times New Roman"/>
          <w:sz w:val="28"/>
          <w:szCs w:val="28"/>
        </w:rPr>
        <w:t>Процессуальные волеизъявления имеют односторонний характер.</w:t>
      </w:r>
      <w:r w:rsidR="008B75A3">
        <w:rPr>
          <w:rStyle w:val="a6"/>
          <w:rFonts w:cs="Times New Roman"/>
          <w:sz w:val="28"/>
          <w:szCs w:val="28"/>
        </w:rPr>
        <w:footnoteReference w:id="3"/>
      </w:r>
    </w:p>
    <w:p w:rsidR="009A098D" w:rsidRDefault="009A098D" w:rsidP="009639C1">
      <w:pPr>
        <w:spacing w:after="120" w:line="360" w:lineRule="auto"/>
        <w:ind w:firstLine="709"/>
        <w:jc w:val="both"/>
        <w:rPr>
          <w:rFonts w:cs="Times New Roman"/>
          <w:sz w:val="28"/>
          <w:szCs w:val="28"/>
        </w:rPr>
      </w:pPr>
      <w:r>
        <w:rPr>
          <w:rFonts w:cs="Times New Roman"/>
          <w:sz w:val="28"/>
          <w:szCs w:val="28"/>
        </w:rPr>
        <w:t xml:space="preserve">Касательно первого тезиса – не вызывает сомнения, что процессуальные правоотношения возникают именно между судом и стороной. Но материальный эффект таких правоотношений распространяется именно на другую сторону материального правоотношения. Иными словами, сторона материального правоотношения, не являясь стороной конкретного процессуального правоотношения, тем не менее, оказывается связанной последствиями </w:t>
      </w:r>
      <w:r>
        <w:rPr>
          <w:rFonts w:cs="Times New Roman"/>
          <w:sz w:val="28"/>
          <w:szCs w:val="28"/>
        </w:rPr>
        <w:lastRenderedPageBreak/>
        <w:t>совершения</w:t>
      </w:r>
      <w:r w:rsidRPr="00751A42">
        <w:rPr>
          <w:rFonts w:cs="Times New Roman"/>
          <w:sz w:val="28"/>
          <w:szCs w:val="28"/>
        </w:rPr>
        <w:t>/</w:t>
      </w:r>
      <w:proofErr w:type="spellStart"/>
      <w:r>
        <w:rPr>
          <w:rFonts w:cs="Times New Roman"/>
          <w:sz w:val="28"/>
          <w:szCs w:val="28"/>
        </w:rPr>
        <w:t>несовершения</w:t>
      </w:r>
      <w:proofErr w:type="spellEnd"/>
      <w:r>
        <w:rPr>
          <w:rFonts w:cs="Times New Roman"/>
          <w:sz w:val="28"/>
          <w:szCs w:val="28"/>
        </w:rPr>
        <w:t xml:space="preserve"> другой стороной материального правоотношения процессуальных действий.</w:t>
      </w:r>
    </w:p>
    <w:p w:rsidR="009A098D" w:rsidRDefault="009A098D" w:rsidP="009639C1">
      <w:pPr>
        <w:spacing w:after="120" w:line="360" w:lineRule="auto"/>
        <w:ind w:firstLine="709"/>
        <w:jc w:val="both"/>
        <w:rPr>
          <w:rFonts w:cs="Times New Roman"/>
          <w:sz w:val="28"/>
          <w:szCs w:val="28"/>
        </w:rPr>
      </w:pPr>
      <w:proofErr w:type="spellStart"/>
      <w:r>
        <w:rPr>
          <w:rFonts w:cs="Times New Roman"/>
          <w:sz w:val="28"/>
          <w:szCs w:val="28"/>
        </w:rPr>
        <w:t>Н.А.Чечина</w:t>
      </w:r>
      <w:proofErr w:type="spellEnd"/>
      <w:r>
        <w:rPr>
          <w:rFonts w:cs="Times New Roman"/>
          <w:sz w:val="28"/>
          <w:szCs w:val="28"/>
        </w:rPr>
        <w:t>, характеризуя гражданские процессуальные отношения, выделяет следующие его признаки:</w:t>
      </w:r>
    </w:p>
    <w:p w:rsidR="009A098D" w:rsidRPr="000946F8" w:rsidRDefault="009A098D" w:rsidP="009639C1">
      <w:pPr>
        <w:pStyle w:val="a3"/>
        <w:numPr>
          <w:ilvl w:val="0"/>
          <w:numId w:val="6"/>
        </w:numPr>
        <w:spacing w:after="120" w:line="360" w:lineRule="auto"/>
        <w:ind w:left="0" w:firstLine="709"/>
        <w:contextualSpacing w:val="0"/>
        <w:jc w:val="both"/>
        <w:rPr>
          <w:rFonts w:cs="Times New Roman"/>
          <w:sz w:val="28"/>
          <w:szCs w:val="28"/>
        </w:rPr>
      </w:pPr>
      <w:r w:rsidRPr="000946F8">
        <w:rPr>
          <w:rFonts w:cs="Times New Roman"/>
          <w:sz w:val="28"/>
          <w:szCs w:val="28"/>
        </w:rPr>
        <w:t>Процессуальные отношения складываются между неравными субъектами, они оформляют соотношение прав и обязанностей на основе власти и подчинения.</w:t>
      </w:r>
    </w:p>
    <w:p w:rsidR="009A098D" w:rsidRDefault="009A098D" w:rsidP="009639C1">
      <w:pPr>
        <w:pStyle w:val="a3"/>
        <w:numPr>
          <w:ilvl w:val="0"/>
          <w:numId w:val="6"/>
        </w:numPr>
        <w:spacing w:after="120" w:line="360" w:lineRule="auto"/>
        <w:ind w:left="0" w:firstLine="709"/>
        <w:contextualSpacing w:val="0"/>
        <w:jc w:val="both"/>
        <w:rPr>
          <w:rFonts w:cs="Times New Roman"/>
          <w:sz w:val="28"/>
          <w:szCs w:val="28"/>
        </w:rPr>
      </w:pPr>
      <w:r w:rsidRPr="000946F8">
        <w:rPr>
          <w:rFonts w:cs="Times New Roman"/>
          <w:sz w:val="28"/>
          <w:szCs w:val="28"/>
        </w:rPr>
        <w:t>Гражданские процессуальные отношения – это всегда отношения между двумя субъектами.</w:t>
      </w:r>
    </w:p>
    <w:p w:rsidR="009A098D" w:rsidRDefault="009A098D" w:rsidP="009639C1">
      <w:pPr>
        <w:pStyle w:val="a3"/>
        <w:numPr>
          <w:ilvl w:val="0"/>
          <w:numId w:val="6"/>
        </w:numPr>
        <w:spacing w:after="120" w:line="360" w:lineRule="auto"/>
        <w:ind w:left="0" w:firstLine="709"/>
        <w:contextualSpacing w:val="0"/>
        <w:jc w:val="both"/>
        <w:rPr>
          <w:rFonts w:cs="Times New Roman"/>
          <w:sz w:val="28"/>
          <w:szCs w:val="28"/>
        </w:rPr>
      </w:pPr>
      <w:r>
        <w:rPr>
          <w:rFonts w:cs="Times New Roman"/>
          <w:sz w:val="28"/>
          <w:szCs w:val="28"/>
        </w:rPr>
        <w:t>Обязательный субъект любого гражданского процессуального отношения – суд.</w:t>
      </w:r>
    </w:p>
    <w:p w:rsidR="009A098D" w:rsidRDefault="009A098D" w:rsidP="009639C1">
      <w:pPr>
        <w:pStyle w:val="a3"/>
        <w:numPr>
          <w:ilvl w:val="0"/>
          <w:numId w:val="6"/>
        </w:numPr>
        <w:spacing w:after="120" w:line="360" w:lineRule="auto"/>
        <w:ind w:left="0" w:firstLine="709"/>
        <w:contextualSpacing w:val="0"/>
        <w:jc w:val="both"/>
        <w:rPr>
          <w:rFonts w:cs="Times New Roman"/>
          <w:sz w:val="28"/>
          <w:szCs w:val="28"/>
        </w:rPr>
      </w:pPr>
      <w:r>
        <w:rPr>
          <w:rFonts w:cs="Times New Roman"/>
          <w:sz w:val="28"/>
          <w:szCs w:val="28"/>
        </w:rPr>
        <w:t>Процессуальные отношения охватывают своим содержанием только  одно, строго определенное соотношение правомочий и обязанностей между судом и одним из участников процесса.</w:t>
      </w:r>
    </w:p>
    <w:p w:rsidR="009A098D" w:rsidRDefault="009A098D" w:rsidP="009639C1">
      <w:pPr>
        <w:pStyle w:val="a3"/>
        <w:numPr>
          <w:ilvl w:val="0"/>
          <w:numId w:val="6"/>
        </w:numPr>
        <w:spacing w:after="120" w:line="360" w:lineRule="auto"/>
        <w:ind w:left="0" w:firstLine="709"/>
        <w:contextualSpacing w:val="0"/>
        <w:jc w:val="both"/>
        <w:rPr>
          <w:rFonts w:cs="Times New Roman"/>
          <w:sz w:val="28"/>
          <w:szCs w:val="28"/>
        </w:rPr>
      </w:pPr>
      <w:r>
        <w:rPr>
          <w:rFonts w:cs="Times New Roman"/>
          <w:sz w:val="28"/>
          <w:szCs w:val="28"/>
        </w:rPr>
        <w:t>Процессуальные отношения находятся в постоянном движении: возникновение каждого из отношений обусловлено существованием другого отношения и само,  в свою очередь, предопределяет возможность возникновения самостоятельных отношений.</w:t>
      </w:r>
    </w:p>
    <w:p w:rsidR="009A098D" w:rsidRDefault="009A098D" w:rsidP="009639C1">
      <w:pPr>
        <w:pStyle w:val="a3"/>
        <w:numPr>
          <w:ilvl w:val="0"/>
          <w:numId w:val="6"/>
        </w:numPr>
        <w:spacing w:after="120" w:line="360" w:lineRule="auto"/>
        <w:ind w:left="0" w:firstLine="709"/>
        <w:contextualSpacing w:val="0"/>
        <w:jc w:val="both"/>
        <w:rPr>
          <w:rFonts w:cs="Times New Roman"/>
          <w:sz w:val="28"/>
          <w:szCs w:val="28"/>
        </w:rPr>
      </w:pPr>
      <w:r>
        <w:rPr>
          <w:rFonts w:cs="Times New Roman"/>
          <w:sz w:val="28"/>
          <w:szCs w:val="28"/>
        </w:rPr>
        <w:t>Все процессуальные отношения, возникающие в связи с рассмотрением конкретного дела, представляют собой единую систему. Основа этой системы  единство предмета судебной деятельности по урегулированию правом спорных общественных отношений.</w:t>
      </w:r>
    </w:p>
    <w:p w:rsidR="009A098D" w:rsidRPr="000946F8" w:rsidRDefault="009A098D" w:rsidP="009639C1">
      <w:pPr>
        <w:pStyle w:val="a3"/>
        <w:numPr>
          <w:ilvl w:val="0"/>
          <w:numId w:val="6"/>
        </w:numPr>
        <w:spacing w:after="120" w:line="360" w:lineRule="auto"/>
        <w:ind w:left="0" w:firstLine="709"/>
        <w:contextualSpacing w:val="0"/>
        <w:jc w:val="both"/>
        <w:rPr>
          <w:rFonts w:cs="Times New Roman"/>
          <w:sz w:val="28"/>
          <w:szCs w:val="28"/>
        </w:rPr>
      </w:pPr>
      <w:r>
        <w:rPr>
          <w:rFonts w:cs="Times New Roman"/>
          <w:sz w:val="28"/>
          <w:szCs w:val="28"/>
        </w:rPr>
        <w:t>Гражданские процессуальные отношения выступают всегда в правовой форме.</w:t>
      </w:r>
      <w:r w:rsidR="007E4DC1">
        <w:rPr>
          <w:rStyle w:val="a6"/>
          <w:rFonts w:cs="Times New Roman"/>
          <w:sz w:val="28"/>
          <w:szCs w:val="28"/>
        </w:rPr>
        <w:footnoteReference w:id="4"/>
      </w:r>
    </w:p>
    <w:p w:rsidR="009A098D" w:rsidRDefault="009A098D" w:rsidP="009639C1">
      <w:pPr>
        <w:spacing w:after="120" w:line="360" w:lineRule="auto"/>
        <w:ind w:firstLine="709"/>
        <w:jc w:val="both"/>
        <w:rPr>
          <w:rFonts w:cs="Times New Roman"/>
          <w:sz w:val="28"/>
          <w:szCs w:val="28"/>
        </w:rPr>
      </w:pPr>
      <w:r>
        <w:rPr>
          <w:rFonts w:cs="Times New Roman"/>
          <w:sz w:val="28"/>
          <w:szCs w:val="28"/>
        </w:rPr>
        <w:t xml:space="preserve">Не все ученые придерживаются мнения о </w:t>
      </w:r>
      <w:proofErr w:type="spellStart"/>
      <w:r>
        <w:rPr>
          <w:rFonts w:cs="Times New Roman"/>
          <w:sz w:val="28"/>
          <w:szCs w:val="28"/>
        </w:rPr>
        <w:t>двухсубъектном</w:t>
      </w:r>
      <w:proofErr w:type="spellEnd"/>
      <w:r>
        <w:rPr>
          <w:rFonts w:cs="Times New Roman"/>
          <w:sz w:val="28"/>
          <w:szCs w:val="28"/>
        </w:rPr>
        <w:t xml:space="preserve"> составе участников гражданского процессуального правоотношения. Так, например, В.М.Гордон считал, что «гражданский процесс есть трехстороннее </w:t>
      </w:r>
      <w:r>
        <w:rPr>
          <w:rFonts w:cs="Times New Roman"/>
          <w:sz w:val="28"/>
          <w:szCs w:val="28"/>
        </w:rPr>
        <w:lastRenderedPageBreak/>
        <w:t>правоотношение между судом как органом государства, истцом и ответчиком; правоотношение это сложно по составу, но едино по тому предмету, ради которого оно возникает и развивается по мере совершения законом установленных процессуальных действий: совокупность их составляет процессуальное производство».</w:t>
      </w:r>
      <w:r w:rsidR="008B75A3">
        <w:rPr>
          <w:rStyle w:val="a6"/>
          <w:rFonts w:cs="Times New Roman"/>
          <w:sz w:val="28"/>
          <w:szCs w:val="28"/>
        </w:rPr>
        <w:footnoteReference w:id="5"/>
      </w:r>
    </w:p>
    <w:p w:rsidR="009A098D" w:rsidRDefault="009A098D" w:rsidP="009639C1">
      <w:pPr>
        <w:spacing w:after="120" w:line="360" w:lineRule="auto"/>
        <w:ind w:firstLine="709"/>
        <w:jc w:val="both"/>
        <w:rPr>
          <w:rFonts w:cs="Times New Roman"/>
          <w:sz w:val="28"/>
          <w:szCs w:val="28"/>
        </w:rPr>
      </w:pPr>
      <w:proofErr w:type="gramStart"/>
      <w:r w:rsidRPr="006A6E22">
        <w:rPr>
          <w:rFonts w:cs="Times New Roman"/>
          <w:sz w:val="28"/>
          <w:szCs w:val="28"/>
        </w:rPr>
        <w:t>При характеристике прав и обязанностей участников процессуального правоотношения в литературе отмечается, что «процессуальные права суда являются вместе с тем и его процессуальными обязанностями»</w:t>
      </w:r>
      <w:r w:rsidRPr="006A6E22">
        <w:rPr>
          <w:rStyle w:val="a6"/>
          <w:rFonts w:cs="Times New Roman"/>
          <w:sz w:val="28"/>
          <w:szCs w:val="28"/>
        </w:rPr>
        <w:footnoteReference w:id="6"/>
      </w:r>
      <w:r w:rsidRPr="006A6E22">
        <w:rPr>
          <w:rFonts w:cs="Times New Roman"/>
          <w:sz w:val="28"/>
          <w:szCs w:val="28"/>
        </w:rPr>
        <w:t xml:space="preserve">, в то время как стороны не связаны обязанностью совершать процессуальные действия, их совершение зависит в полной зависимости  от воли сторон, поскольку «пользование или </w:t>
      </w:r>
      <w:proofErr w:type="spellStart"/>
      <w:r w:rsidRPr="006A6E22">
        <w:rPr>
          <w:rFonts w:cs="Times New Roman"/>
          <w:sz w:val="28"/>
          <w:szCs w:val="28"/>
        </w:rPr>
        <w:t>непользование</w:t>
      </w:r>
      <w:proofErr w:type="spellEnd"/>
      <w:r w:rsidRPr="006A6E22">
        <w:rPr>
          <w:rFonts w:cs="Times New Roman"/>
          <w:sz w:val="28"/>
          <w:szCs w:val="28"/>
        </w:rPr>
        <w:t xml:space="preserve"> процессуальными правами должно зависеть исключительно от усмотрения их обладателей»</w:t>
      </w:r>
      <w:r w:rsidRPr="006A6E22">
        <w:rPr>
          <w:rStyle w:val="a6"/>
          <w:rFonts w:cs="Times New Roman"/>
          <w:sz w:val="28"/>
          <w:szCs w:val="28"/>
        </w:rPr>
        <w:footnoteReference w:id="7"/>
      </w:r>
      <w:r w:rsidRPr="006A6E22">
        <w:rPr>
          <w:rFonts w:cs="Times New Roman"/>
          <w:sz w:val="28"/>
          <w:szCs w:val="28"/>
        </w:rPr>
        <w:t>.</w:t>
      </w:r>
      <w:proofErr w:type="gramEnd"/>
    </w:p>
    <w:p w:rsidR="009A098D" w:rsidRDefault="009A098D" w:rsidP="009639C1">
      <w:pPr>
        <w:spacing w:after="120" w:line="360" w:lineRule="auto"/>
        <w:ind w:firstLine="709"/>
        <w:jc w:val="both"/>
        <w:rPr>
          <w:rFonts w:cs="Times New Roman"/>
          <w:sz w:val="28"/>
          <w:szCs w:val="28"/>
        </w:rPr>
      </w:pPr>
      <w:r>
        <w:rPr>
          <w:rFonts w:cs="Times New Roman"/>
          <w:sz w:val="28"/>
          <w:szCs w:val="28"/>
        </w:rPr>
        <w:t xml:space="preserve">Как мы уже отмечали ранее связующим звеном между процессуальными и материальными правоотношениями являются процессуальные действия участников гражданского процессуального правоотношения, совершение которых, по нашему мнению, </w:t>
      </w:r>
      <w:proofErr w:type="gramStart"/>
      <w:r>
        <w:rPr>
          <w:rFonts w:cs="Times New Roman"/>
          <w:sz w:val="28"/>
          <w:szCs w:val="28"/>
        </w:rPr>
        <w:t>имеют двойственный эффект</w:t>
      </w:r>
      <w:proofErr w:type="gramEnd"/>
      <w:r>
        <w:rPr>
          <w:rFonts w:cs="Times New Roman"/>
          <w:sz w:val="28"/>
          <w:szCs w:val="28"/>
        </w:rPr>
        <w:t>: совершение определенных процессуальных действий влечет за собой как процессуальные, так и материальные последствия.</w:t>
      </w:r>
    </w:p>
    <w:p w:rsidR="009A098D" w:rsidRPr="002A2904" w:rsidRDefault="009A098D" w:rsidP="009639C1">
      <w:pPr>
        <w:spacing w:after="120" w:line="360" w:lineRule="auto"/>
        <w:ind w:firstLine="709"/>
        <w:jc w:val="both"/>
        <w:rPr>
          <w:rFonts w:cs="Times New Roman"/>
          <w:sz w:val="28"/>
          <w:szCs w:val="28"/>
        </w:rPr>
      </w:pPr>
      <w:r>
        <w:rPr>
          <w:rFonts w:cs="Times New Roman"/>
          <w:sz w:val="28"/>
          <w:szCs w:val="28"/>
        </w:rPr>
        <w:t>Многими исследователями при изучении вопросов о природе и признаках процессуальных юридических фактов речь ведется именно о процессуальных действиях либо бездействии сторон, то есть о волевых актах. Большая часть ученых придерживается точки зрения, что события не имеют самостоятельного значения и приводят к возникновению, изменению или прекращению гражданского процессуального правоотношения только вкупе с процессуальными действиями</w:t>
      </w:r>
      <w:r w:rsidRPr="002A2904">
        <w:rPr>
          <w:rFonts w:cs="Times New Roman"/>
          <w:sz w:val="28"/>
          <w:szCs w:val="28"/>
        </w:rPr>
        <w:t>/</w:t>
      </w:r>
      <w:r>
        <w:rPr>
          <w:rFonts w:cs="Times New Roman"/>
          <w:sz w:val="28"/>
          <w:szCs w:val="28"/>
        </w:rPr>
        <w:t xml:space="preserve">бездействием. Так, по мнению </w:t>
      </w:r>
      <w:proofErr w:type="spellStart"/>
      <w:r>
        <w:rPr>
          <w:rFonts w:cs="Times New Roman"/>
          <w:sz w:val="28"/>
          <w:szCs w:val="28"/>
        </w:rPr>
        <w:t>Н.А.Чечиной</w:t>
      </w:r>
      <w:proofErr w:type="spellEnd"/>
      <w:r>
        <w:rPr>
          <w:rFonts w:cs="Times New Roman"/>
          <w:sz w:val="28"/>
          <w:szCs w:val="28"/>
        </w:rPr>
        <w:t xml:space="preserve">, </w:t>
      </w:r>
      <w:r>
        <w:rPr>
          <w:rFonts w:cs="Times New Roman"/>
          <w:sz w:val="28"/>
          <w:szCs w:val="28"/>
        </w:rPr>
        <w:lastRenderedPageBreak/>
        <w:t>«события могут служить только поводом к совершению действий или бездействию лиц, участвующих в процессе».</w:t>
      </w:r>
      <w:r>
        <w:rPr>
          <w:rStyle w:val="a6"/>
          <w:rFonts w:cs="Times New Roman"/>
          <w:sz w:val="28"/>
          <w:szCs w:val="28"/>
        </w:rPr>
        <w:footnoteReference w:id="8"/>
      </w:r>
    </w:p>
    <w:p w:rsidR="009A098D" w:rsidRDefault="009A098D" w:rsidP="009639C1">
      <w:pPr>
        <w:spacing w:after="120" w:line="360" w:lineRule="auto"/>
        <w:ind w:firstLine="709"/>
        <w:jc w:val="both"/>
        <w:rPr>
          <w:rFonts w:cs="Times New Roman"/>
          <w:sz w:val="28"/>
          <w:szCs w:val="28"/>
        </w:rPr>
      </w:pPr>
      <w:r>
        <w:rPr>
          <w:rFonts w:cs="Times New Roman"/>
          <w:sz w:val="28"/>
          <w:szCs w:val="28"/>
        </w:rPr>
        <w:t xml:space="preserve"> Однако</w:t>
      </w:r>
      <w:proofErr w:type="gramStart"/>
      <w:r>
        <w:rPr>
          <w:rFonts w:cs="Times New Roman"/>
          <w:sz w:val="28"/>
          <w:szCs w:val="28"/>
        </w:rPr>
        <w:t>,</w:t>
      </w:r>
      <w:proofErr w:type="gramEnd"/>
      <w:r>
        <w:rPr>
          <w:rFonts w:cs="Times New Roman"/>
          <w:sz w:val="28"/>
          <w:szCs w:val="28"/>
        </w:rPr>
        <w:t xml:space="preserve"> в юридической литературе высказывалась и иная точка зрения, согласно которой к процессуальным фактам относятся не только действия</w:t>
      </w:r>
      <w:r w:rsidRPr="0098084C">
        <w:rPr>
          <w:rFonts w:cs="Times New Roman"/>
          <w:sz w:val="28"/>
          <w:szCs w:val="28"/>
        </w:rPr>
        <w:t>/</w:t>
      </w:r>
      <w:r>
        <w:rPr>
          <w:rFonts w:cs="Times New Roman"/>
          <w:sz w:val="28"/>
          <w:szCs w:val="28"/>
        </w:rPr>
        <w:t>бездействие участников процесса, но и события. По утверждению В.В.Яркова, в некоторых случаях «правовое последствие вызывает не только процессуальное действие, но и событие, выступающее как фактический состав, комплекс взаимосвязанных юридических фактов».</w:t>
      </w:r>
      <w:r>
        <w:rPr>
          <w:rStyle w:val="a6"/>
          <w:rFonts w:cs="Times New Roman"/>
          <w:sz w:val="28"/>
          <w:szCs w:val="28"/>
        </w:rPr>
        <w:footnoteReference w:id="9"/>
      </w:r>
    </w:p>
    <w:p w:rsidR="009A098D" w:rsidRDefault="009A098D" w:rsidP="009639C1">
      <w:pPr>
        <w:spacing w:after="120" w:line="360" w:lineRule="auto"/>
        <w:ind w:firstLine="709"/>
        <w:jc w:val="both"/>
        <w:rPr>
          <w:rFonts w:cs="Times New Roman"/>
          <w:sz w:val="28"/>
          <w:szCs w:val="28"/>
        </w:rPr>
      </w:pPr>
      <w:r>
        <w:rPr>
          <w:rFonts w:cs="Times New Roman"/>
          <w:sz w:val="28"/>
          <w:szCs w:val="28"/>
        </w:rPr>
        <w:t>Представляется верным указание на взаимосвязь событий и процессуальных действий, отсутствие у событий самостоятельного значения, возможности без включения в юридический состав вызывать юридические последствия. Но при этом, на наш взгляд, события необходимо отнести к юридическим фактам процессуального права с указанными особенностями.</w:t>
      </w:r>
    </w:p>
    <w:p w:rsidR="009A098D" w:rsidRDefault="009A098D" w:rsidP="009639C1">
      <w:pPr>
        <w:spacing w:after="120" w:line="360" w:lineRule="auto"/>
        <w:ind w:firstLine="709"/>
        <w:jc w:val="both"/>
        <w:rPr>
          <w:rFonts w:cs="Times New Roman"/>
          <w:sz w:val="28"/>
          <w:szCs w:val="28"/>
        </w:rPr>
      </w:pPr>
      <w:r>
        <w:rPr>
          <w:rFonts w:cs="Times New Roman"/>
          <w:sz w:val="28"/>
          <w:szCs w:val="28"/>
        </w:rPr>
        <w:t xml:space="preserve">В доктрине существует классификация юридических фактов процессуального права не только по </w:t>
      </w:r>
      <w:proofErr w:type="gramStart"/>
      <w:r>
        <w:rPr>
          <w:rFonts w:cs="Times New Roman"/>
          <w:sz w:val="28"/>
          <w:szCs w:val="28"/>
        </w:rPr>
        <w:t>волевому</w:t>
      </w:r>
      <w:proofErr w:type="gramEnd"/>
      <w:r>
        <w:rPr>
          <w:rFonts w:cs="Times New Roman"/>
          <w:sz w:val="28"/>
          <w:szCs w:val="28"/>
        </w:rPr>
        <w:t>, но и по иным критериям. Например, В.В.Ярков выделяет следующие виды процессуальных фактов:</w:t>
      </w:r>
    </w:p>
    <w:p w:rsidR="009A098D" w:rsidRPr="0045306C" w:rsidRDefault="009A098D" w:rsidP="009639C1">
      <w:pPr>
        <w:pStyle w:val="a3"/>
        <w:numPr>
          <w:ilvl w:val="0"/>
          <w:numId w:val="7"/>
        </w:numPr>
        <w:spacing w:after="120" w:line="360" w:lineRule="auto"/>
        <w:ind w:left="0" w:firstLine="709"/>
        <w:contextualSpacing w:val="0"/>
        <w:jc w:val="both"/>
        <w:rPr>
          <w:rFonts w:cs="Times New Roman"/>
          <w:sz w:val="28"/>
          <w:szCs w:val="28"/>
        </w:rPr>
      </w:pPr>
      <w:r w:rsidRPr="0045306C">
        <w:rPr>
          <w:rFonts w:cs="Times New Roman"/>
          <w:sz w:val="28"/>
          <w:szCs w:val="28"/>
        </w:rPr>
        <w:t xml:space="preserve">По характеру выполняемых функций: </w:t>
      </w:r>
      <w:proofErr w:type="gramStart"/>
      <w:r w:rsidRPr="0045306C">
        <w:rPr>
          <w:rFonts w:cs="Times New Roman"/>
          <w:sz w:val="28"/>
          <w:szCs w:val="28"/>
        </w:rPr>
        <w:t>правообразующие</w:t>
      </w:r>
      <w:proofErr w:type="gramEnd"/>
      <w:r w:rsidRPr="0045306C">
        <w:rPr>
          <w:rFonts w:cs="Times New Roman"/>
          <w:sz w:val="28"/>
          <w:szCs w:val="28"/>
        </w:rPr>
        <w:t xml:space="preserve">; </w:t>
      </w:r>
      <w:proofErr w:type="spellStart"/>
      <w:r w:rsidRPr="0045306C">
        <w:rPr>
          <w:rFonts w:cs="Times New Roman"/>
          <w:sz w:val="28"/>
          <w:szCs w:val="28"/>
        </w:rPr>
        <w:t>правоизменяющие</w:t>
      </w:r>
      <w:proofErr w:type="spellEnd"/>
      <w:r w:rsidRPr="0045306C">
        <w:rPr>
          <w:rFonts w:cs="Times New Roman"/>
          <w:sz w:val="28"/>
          <w:szCs w:val="28"/>
        </w:rPr>
        <w:t xml:space="preserve">; </w:t>
      </w:r>
      <w:proofErr w:type="spellStart"/>
      <w:r w:rsidRPr="0045306C">
        <w:rPr>
          <w:rFonts w:cs="Times New Roman"/>
          <w:sz w:val="28"/>
          <w:szCs w:val="28"/>
        </w:rPr>
        <w:t>правопрекращающие</w:t>
      </w:r>
      <w:proofErr w:type="spellEnd"/>
      <w:r w:rsidRPr="0045306C">
        <w:rPr>
          <w:rFonts w:cs="Times New Roman"/>
          <w:sz w:val="28"/>
          <w:szCs w:val="28"/>
        </w:rPr>
        <w:t xml:space="preserve">; </w:t>
      </w:r>
      <w:proofErr w:type="spellStart"/>
      <w:r w:rsidRPr="0045306C">
        <w:rPr>
          <w:rFonts w:cs="Times New Roman"/>
          <w:sz w:val="28"/>
          <w:szCs w:val="28"/>
        </w:rPr>
        <w:t>правопрепятствующие</w:t>
      </w:r>
      <w:proofErr w:type="spellEnd"/>
      <w:r w:rsidRPr="0045306C">
        <w:rPr>
          <w:rFonts w:cs="Times New Roman"/>
          <w:sz w:val="28"/>
          <w:szCs w:val="28"/>
        </w:rPr>
        <w:t xml:space="preserve">; приостанавливающие; </w:t>
      </w:r>
      <w:proofErr w:type="spellStart"/>
      <w:r w:rsidRPr="0045306C">
        <w:rPr>
          <w:rFonts w:cs="Times New Roman"/>
          <w:sz w:val="28"/>
          <w:szCs w:val="28"/>
        </w:rPr>
        <w:t>правообеспечительные</w:t>
      </w:r>
      <w:proofErr w:type="spellEnd"/>
      <w:r w:rsidRPr="0045306C">
        <w:rPr>
          <w:rFonts w:cs="Times New Roman"/>
          <w:sz w:val="28"/>
          <w:szCs w:val="28"/>
        </w:rPr>
        <w:t xml:space="preserve">; </w:t>
      </w:r>
      <w:proofErr w:type="spellStart"/>
      <w:r w:rsidRPr="0045306C">
        <w:rPr>
          <w:rFonts w:cs="Times New Roman"/>
          <w:sz w:val="28"/>
          <w:szCs w:val="28"/>
        </w:rPr>
        <w:t>правовосстановительные</w:t>
      </w:r>
      <w:proofErr w:type="spellEnd"/>
      <w:r w:rsidRPr="0045306C">
        <w:rPr>
          <w:rFonts w:cs="Times New Roman"/>
          <w:sz w:val="28"/>
          <w:szCs w:val="28"/>
        </w:rPr>
        <w:t>;</w:t>
      </w:r>
    </w:p>
    <w:p w:rsidR="009A098D" w:rsidRPr="0045306C" w:rsidRDefault="009A098D" w:rsidP="009639C1">
      <w:pPr>
        <w:pStyle w:val="a3"/>
        <w:numPr>
          <w:ilvl w:val="0"/>
          <w:numId w:val="7"/>
        </w:numPr>
        <w:spacing w:after="120" w:line="360" w:lineRule="auto"/>
        <w:ind w:left="0" w:firstLine="709"/>
        <w:contextualSpacing w:val="0"/>
        <w:jc w:val="both"/>
        <w:rPr>
          <w:rFonts w:cs="Times New Roman"/>
          <w:sz w:val="28"/>
          <w:szCs w:val="28"/>
        </w:rPr>
      </w:pPr>
      <w:r w:rsidRPr="0045306C">
        <w:rPr>
          <w:rFonts w:cs="Times New Roman"/>
          <w:sz w:val="28"/>
          <w:szCs w:val="28"/>
        </w:rPr>
        <w:t>По значению в динамике процессуального правоотношения: главные процессуальные факты (определяют возникновение процессуального отношения в соответствующей стадии гражданского процесса и возможность осуществления других процессуальных юридических фактов-действий); второстепенные процессуальные факты;</w:t>
      </w:r>
    </w:p>
    <w:p w:rsidR="009A098D" w:rsidRDefault="009A098D" w:rsidP="009639C1">
      <w:pPr>
        <w:pStyle w:val="a3"/>
        <w:numPr>
          <w:ilvl w:val="0"/>
          <w:numId w:val="7"/>
        </w:numPr>
        <w:spacing w:after="120" w:line="360" w:lineRule="auto"/>
        <w:ind w:left="0" w:firstLine="709"/>
        <w:contextualSpacing w:val="0"/>
        <w:jc w:val="both"/>
        <w:rPr>
          <w:rFonts w:cs="Times New Roman"/>
          <w:sz w:val="28"/>
          <w:szCs w:val="28"/>
        </w:rPr>
      </w:pPr>
      <w:r>
        <w:rPr>
          <w:rFonts w:cs="Times New Roman"/>
          <w:sz w:val="28"/>
          <w:szCs w:val="28"/>
        </w:rPr>
        <w:t>По циклам гражданского процесса;</w:t>
      </w:r>
    </w:p>
    <w:p w:rsidR="009A098D" w:rsidRDefault="009A098D" w:rsidP="009639C1">
      <w:pPr>
        <w:pStyle w:val="a3"/>
        <w:numPr>
          <w:ilvl w:val="0"/>
          <w:numId w:val="7"/>
        </w:numPr>
        <w:spacing w:after="120" w:line="360" w:lineRule="auto"/>
        <w:ind w:left="0" w:firstLine="709"/>
        <w:contextualSpacing w:val="0"/>
        <w:jc w:val="both"/>
        <w:rPr>
          <w:rFonts w:cs="Times New Roman"/>
          <w:sz w:val="28"/>
          <w:szCs w:val="28"/>
        </w:rPr>
      </w:pPr>
      <w:r w:rsidRPr="00095C42">
        <w:rPr>
          <w:rFonts w:cs="Times New Roman"/>
          <w:sz w:val="28"/>
          <w:szCs w:val="28"/>
        </w:rPr>
        <w:lastRenderedPageBreak/>
        <w:t>По возможности выбора последствий наступления юридических фактов:</w:t>
      </w:r>
      <w:r>
        <w:rPr>
          <w:rFonts w:cs="Times New Roman"/>
          <w:sz w:val="28"/>
          <w:szCs w:val="28"/>
        </w:rPr>
        <w:t xml:space="preserve"> </w:t>
      </w:r>
      <w:r w:rsidRPr="00095C42">
        <w:rPr>
          <w:rFonts w:cs="Times New Roman"/>
          <w:sz w:val="28"/>
          <w:szCs w:val="28"/>
        </w:rPr>
        <w:t>юридические факты, вызывающие одно вполне определенное и однозначное правовое последствие; юридические факты, вызывающие наступление альтернативных последствий.</w:t>
      </w:r>
      <w:r>
        <w:rPr>
          <w:rStyle w:val="a6"/>
          <w:rFonts w:cs="Times New Roman"/>
          <w:sz w:val="28"/>
          <w:szCs w:val="28"/>
        </w:rPr>
        <w:footnoteReference w:id="10"/>
      </w:r>
    </w:p>
    <w:p w:rsidR="009A098D" w:rsidRPr="000D6025" w:rsidRDefault="009A098D" w:rsidP="009639C1">
      <w:pPr>
        <w:spacing w:after="120" w:line="360" w:lineRule="auto"/>
        <w:ind w:firstLine="709"/>
        <w:jc w:val="both"/>
        <w:rPr>
          <w:rFonts w:cs="Times New Roman"/>
          <w:sz w:val="28"/>
          <w:szCs w:val="28"/>
        </w:rPr>
      </w:pPr>
      <w:r w:rsidRPr="000D6025">
        <w:rPr>
          <w:rFonts w:cs="Times New Roman"/>
          <w:sz w:val="28"/>
          <w:szCs w:val="28"/>
        </w:rPr>
        <w:t>Таким образом, в доктрине существуют различные концепции гражданского процессуального правоотношения, учеными дана характеристика элементов гражданского процессуального отношения, разработаны различные классификации процессуальных юридических фактов. Однако вопросы о влиянии гражданского процессуального правоотношения на динамику материального правоотношения, возможности процессуальных действий сторон оказывать правовой эффект в материальном  правоотношении остаются неизученными.</w:t>
      </w:r>
    </w:p>
    <w:p w:rsidR="009A098D" w:rsidRDefault="009A098D" w:rsidP="009639C1">
      <w:pPr>
        <w:spacing w:after="120" w:line="360" w:lineRule="auto"/>
        <w:ind w:firstLine="709"/>
        <w:jc w:val="both"/>
        <w:rPr>
          <w:rFonts w:cs="Times New Roman"/>
          <w:sz w:val="28"/>
          <w:szCs w:val="28"/>
        </w:rPr>
      </w:pPr>
      <w:r>
        <w:rPr>
          <w:rFonts w:cs="Times New Roman"/>
          <w:sz w:val="28"/>
          <w:szCs w:val="28"/>
        </w:rPr>
        <w:t>Переходим к рассмотрению проблемы влияния гражданских процессуальных правоотношений на динамику материального правоотношения.</w:t>
      </w:r>
    </w:p>
    <w:p w:rsidR="009A098D" w:rsidRDefault="009A098D" w:rsidP="00A5787C">
      <w:pPr>
        <w:spacing w:after="120" w:line="360" w:lineRule="auto"/>
        <w:ind w:firstLine="709"/>
        <w:jc w:val="both"/>
        <w:rPr>
          <w:rFonts w:cs="Times New Roman"/>
          <w:b/>
          <w:sz w:val="28"/>
          <w:szCs w:val="28"/>
        </w:rPr>
      </w:pPr>
    </w:p>
    <w:p w:rsidR="001A76E6" w:rsidRDefault="001A76E6">
      <w:pPr>
        <w:rPr>
          <w:rFonts w:cs="Times New Roman"/>
          <w:b/>
          <w:sz w:val="28"/>
          <w:szCs w:val="28"/>
        </w:rPr>
      </w:pPr>
      <w:r>
        <w:rPr>
          <w:rFonts w:cs="Times New Roman"/>
          <w:b/>
          <w:sz w:val="28"/>
          <w:szCs w:val="28"/>
        </w:rPr>
        <w:br w:type="page"/>
      </w:r>
    </w:p>
    <w:p w:rsidR="00A5787C" w:rsidRPr="00392873" w:rsidRDefault="001A76E6" w:rsidP="00392873">
      <w:pPr>
        <w:pStyle w:val="1"/>
        <w:spacing w:before="0" w:after="120" w:line="360" w:lineRule="auto"/>
        <w:ind w:firstLine="709"/>
        <w:jc w:val="both"/>
        <w:rPr>
          <w:rFonts w:ascii="Times New Roman" w:hAnsi="Times New Roman" w:cs="Times New Roman"/>
          <w:color w:val="000000" w:themeColor="text1"/>
        </w:rPr>
      </w:pPr>
      <w:bookmarkStart w:id="2" w:name="_Toc450874253"/>
      <w:r w:rsidRPr="00392873">
        <w:rPr>
          <w:rFonts w:ascii="Times New Roman" w:hAnsi="Times New Roman" w:cs="Times New Roman"/>
          <w:color w:val="000000" w:themeColor="text1"/>
        </w:rPr>
        <w:lastRenderedPageBreak/>
        <w:t>ГЛАВА 2. ОТВЕТСТВЕННОСТЬ СУБСИДИАРНОГО ДОЛЖНИКА</w:t>
      </w:r>
      <w:bookmarkEnd w:id="2"/>
    </w:p>
    <w:p w:rsidR="00A7622E" w:rsidRDefault="00A7622E" w:rsidP="00A5787C">
      <w:pPr>
        <w:spacing w:after="120" w:line="360" w:lineRule="auto"/>
        <w:ind w:firstLine="709"/>
        <w:jc w:val="both"/>
        <w:rPr>
          <w:rFonts w:cs="Times New Roman"/>
          <w:sz w:val="28"/>
          <w:szCs w:val="28"/>
        </w:rPr>
      </w:pPr>
      <w:r>
        <w:rPr>
          <w:rFonts w:cs="Times New Roman"/>
          <w:sz w:val="28"/>
          <w:szCs w:val="28"/>
        </w:rPr>
        <w:t xml:space="preserve">В рамках анализируемой нами проблемы влияния процессуальных отношений на материальные правоотношения представляется интересным рассмотреть </w:t>
      </w:r>
      <w:r w:rsidR="00E33400">
        <w:rPr>
          <w:rFonts w:cs="Times New Roman"/>
          <w:sz w:val="28"/>
          <w:szCs w:val="28"/>
        </w:rPr>
        <w:t>институт субсидиарной ответственности.</w:t>
      </w:r>
      <w:r w:rsidR="00C661E1">
        <w:rPr>
          <w:rFonts w:cs="Times New Roman"/>
          <w:sz w:val="28"/>
          <w:szCs w:val="28"/>
        </w:rPr>
        <w:t xml:space="preserve"> Данный институт зародился еще в римском праве и имеет глубокую историю, однако до настоящего времени не урегулирован детально, что вызывает различные вопросы применения норм о субсидиарной ответственности.</w:t>
      </w:r>
    </w:p>
    <w:p w:rsidR="00A56D7E" w:rsidRPr="00A56D7E" w:rsidRDefault="00C661E1" w:rsidP="00A56D7E">
      <w:pPr>
        <w:spacing w:after="120" w:line="360" w:lineRule="auto"/>
        <w:ind w:firstLine="709"/>
        <w:jc w:val="both"/>
        <w:rPr>
          <w:rFonts w:cs="Times New Roman"/>
          <w:sz w:val="28"/>
          <w:szCs w:val="28"/>
        </w:rPr>
      </w:pPr>
      <w:r w:rsidRPr="00A56D7E">
        <w:rPr>
          <w:rFonts w:cs="Times New Roman"/>
          <w:sz w:val="28"/>
          <w:szCs w:val="28"/>
        </w:rPr>
        <w:t xml:space="preserve">В пункте </w:t>
      </w:r>
      <w:r w:rsidR="00A56D7E" w:rsidRPr="00A56D7E">
        <w:rPr>
          <w:rFonts w:cs="Times New Roman"/>
          <w:sz w:val="28"/>
          <w:szCs w:val="28"/>
        </w:rPr>
        <w:t xml:space="preserve">1 статьи 399 Гражданского кодекса РФ </w:t>
      </w:r>
      <w:r w:rsidR="00A56D7E">
        <w:rPr>
          <w:rFonts w:cs="Times New Roman"/>
          <w:sz w:val="28"/>
          <w:szCs w:val="28"/>
        </w:rPr>
        <w:t>указано</w:t>
      </w:r>
      <w:r w:rsidR="00A56D7E" w:rsidRPr="00A56D7E">
        <w:rPr>
          <w:rFonts w:cs="Times New Roman"/>
          <w:sz w:val="28"/>
          <w:szCs w:val="28"/>
        </w:rPr>
        <w:t>, что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A56D7E" w:rsidRDefault="00A56D7E" w:rsidP="00A56D7E">
      <w:pPr>
        <w:spacing w:after="120" w:line="360" w:lineRule="auto"/>
        <w:ind w:firstLine="709"/>
        <w:jc w:val="both"/>
        <w:rPr>
          <w:rFonts w:cs="Times New Roman"/>
          <w:sz w:val="28"/>
          <w:szCs w:val="28"/>
        </w:rPr>
      </w:pPr>
      <w:bookmarkStart w:id="3" w:name="dst101912"/>
      <w:bookmarkEnd w:id="3"/>
      <w:r w:rsidRPr="00A56D7E">
        <w:rPr>
          <w:rFonts w:cs="Times New Roman"/>
          <w:sz w:val="28"/>
          <w:szCs w:val="28"/>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r w:rsidR="005968C2">
        <w:rPr>
          <w:rStyle w:val="a6"/>
          <w:rFonts w:cs="Times New Roman"/>
          <w:sz w:val="28"/>
          <w:szCs w:val="28"/>
        </w:rPr>
        <w:footnoteReference w:id="11"/>
      </w:r>
    </w:p>
    <w:p w:rsidR="00C661E1" w:rsidRDefault="00A56D7E" w:rsidP="00094733">
      <w:pPr>
        <w:spacing w:after="120" w:line="360" w:lineRule="auto"/>
        <w:ind w:firstLine="709"/>
        <w:jc w:val="both"/>
        <w:rPr>
          <w:rFonts w:cs="Times New Roman"/>
          <w:sz w:val="28"/>
          <w:szCs w:val="28"/>
        </w:rPr>
      </w:pPr>
      <w:r>
        <w:rPr>
          <w:rFonts w:cs="Times New Roman"/>
          <w:sz w:val="28"/>
          <w:szCs w:val="28"/>
        </w:rPr>
        <w:t>Поскольку случаи наступления субсидиарной ответственности весьма разнородны по основанию возникновения, в юридической литературе существуют различные классификации субсидиарной ответственности.</w:t>
      </w:r>
    </w:p>
    <w:p w:rsidR="00A56D7E" w:rsidRDefault="00A56D7E" w:rsidP="00A56D7E">
      <w:pPr>
        <w:spacing w:after="120" w:line="360" w:lineRule="auto"/>
        <w:ind w:firstLine="709"/>
        <w:jc w:val="both"/>
        <w:rPr>
          <w:rFonts w:cs="Times New Roman"/>
          <w:sz w:val="28"/>
          <w:szCs w:val="28"/>
        </w:rPr>
      </w:pPr>
      <w:r w:rsidRPr="00A56D7E">
        <w:rPr>
          <w:rFonts w:cs="Times New Roman"/>
          <w:sz w:val="28"/>
          <w:szCs w:val="28"/>
        </w:rPr>
        <w:t>Например, Е.А.Суханов подразделяет субсидиарную ответственность на субсидиарную ответственность в договорных отношениях, субсидиарную ответственность по внедоговорным обязательствам, ответственность участников корпоративных отношений, ответственность собственников имущества унитарных предприятий, ответственность собственников учреждений</w:t>
      </w:r>
      <w:r>
        <w:rPr>
          <w:rFonts w:cs="Times New Roman"/>
          <w:sz w:val="28"/>
          <w:szCs w:val="28"/>
        </w:rPr>
        <w:t>.</w:t>
      </w:r>
      <w:r>
        <w:rPr>
          <w:rStyle w:val="a6"/>
          <w:rFonts w:cs="Times New Roman"/>
          <w:sz w:val="28"/>
          <w:szCs w:val="28"/>
        </w:rPr>
        <w:footnoteReference w:id="12"/>
      </w:r>
    </w:p>
    <w:p w:rsidR="00505E54" w:rsidRDefault="00AB6864" w:rsidP="00A56D7E">
      <w:pPr>
        <w:spacing w:after="120" w:line="360" w:lineRule="auto"/>
        <w:ind w:firstLine="709"/>
        <w:jc w:val="both"/>
        <w:rPr>
          <w:rFonts w:cs="Times New Roman"/>
          <w:sz w:val="28"/>
          <w:szCs w:val="28"/>
        </w:rPr>
      </w:pPr>
      <w:r>
        <w:rPr>
          <w:rFonts w:cs="Times New Roman"/>
          <w:sz w:val="28"/>
          <w:szCs w:val="28"/>
        </w:rPr>
        <w:lastRenderedPageBreak/>
        <w:t xml:space="preserve">Е.Е. Богданова выделяет следующие разновидности субсидиарной ответственности: договорную (в случае привлечения к субсидиарной ответственности лица, состоящего в договорных отношениях), </w:t>
      </w:r>
      <w:proofErr w:type="spellStart"/>
      <w:r>
        <w:rPr>
          <w:rFonts w:cs="Times New Roman"/>
          <w:sz w:val="28"/>
          <w:szCs w:val="28"/>
        </w:rPr>
        <w:t>деликтную</w:t>
      </w:r>
      <w:proofErr w:type="spellEnd"/>
      <w:r>
        <w:rPr>
          <w:rFonts w:cs="Times New Roman"/>
          <w:sz w:val="28"/>
          <w:szCs w:val="28"/>
        </w:rPr>
        <w:t xml:space="preserve"> (в случае наступления субсидиарной ответственности в результате причинения вреда), статутную (в случае привлечения к субсидиарной ответственности участников (учредителей) юридических лиц).</w:t>
      </w:r>
      <w:r>
        <w:rPr>
          <w:rStyle w:val="a6"/>
          <w:rFonts w:cs="Times New Roman"/>
          <w:sz w:val="28"/>
          <w:szCs w:val="28"/>
        </w:rPr>
        <w:footnoteReference w:id="13"/>
      </w:r>
    </w:p>
    <w:p w:rsidR="00A56D7E" w:rsidRDefault="00A56D7E" w:rsidP="00A56D7E">
      <w:pPr>
        <w:spacing w:after="120" w:line="360" w:lineRule="auto"/>
        <w:ind w:firstLine="709"/>
        <w:jc w:val="both"/>
        <w:rPr>
          <w:rFonts w:cs="Times New Roman"/>
          <w:sz w:val="28"/>
          <w:szCs w:val="28"/>
        </w:rPr>
      </w:pPr>
      <w:r>
        <w:rPr>
          <w:rFonts w:cs="Times New Roman"/>
          <w:sz w:val="28"/>
          <w:szCs w:val="28"/>
        </w:rPr>
        <w:t>Е.П.Прус делит субсидиарные отношения на регулятивные и  охранительные</w:t>
      </w:r>
      <w:r w:rsidR="00881FC8">
        <w:rPr>
          <w:rFonts w:cs="Times New Roman"/>
          <w:sz w:val="28"/>
          <w:szCs w:val="28"/>
        </w:rPr>
        <w:t>, далее</w:t>
      </w:r>
      <w:r>
        <w:rPr>
          <w:rFonts w:cs="Times New Roman"/>
          <w:sz w:val="28"/>
          <w:szCs w:val="28"/>
        </w:rPr>
        <w:t xml:space="preserve"> выделяет в качестве основания субсидиарного обязательства договор, иную сделку и другие предусмотренные законом случаи</w:t>
      </w:r>
      <w:r w:rsidR="00881FC8">
        <w:rPr>
          <w:rFonts w:cs="Times New Roman"/>
          <w:sz w:val="28"/>
          <w:szCs w:val="28"/>
        </w:rPr>
        <w:t>, а в качестве основания субсидиарной ответственности – правонарушение субсидиарного должника.</w:t>
      </w:r>
      <w:r w:rsidR="00881FC8">
        <w:rPr>
          <w:rStyle w:val="a6"/>
          <w:rFonts w:cs="Times New Roman"/>
          <w:sz w:val="28"/>
          <w:szCs w:val="28"/>
        </w:rPr>
        <w:footnoteReference w:id="14"/>
      </w:r>
    </w:p>
    <w:p w:rsidR="00881FC8" w:rsidRDefault="00082762" w:rsidP="00A56D7E">
      <w:pPr>
        <w:spacing w:after="120" w:line="360" w:lineRule="auto"/>
        <w:ind w:firstLine="709"/>
        <w:jc w:val="both"/>
        <w:rPr>
          <w:rFonts w:cs="Times New Roman"/>
          <w:sz w:val="28"/>
          <w:szCs w:val="28"/>
        </w:rPr>
      </w:pPr>
      <w:r>
        <w:rPr>
          <w:rFonts w:cs="Times New Roman"/>
          <w:sz w:val="28"/>
          <w:szCs w:val="28"/>
        </w:rPr>
        <w:t>Нами будет в дальнейшем рассмотрен лишь один случай субсидиарной ответственности – субсидиарная ответственность поручителя, предусмотренная договором.</w:t>
      </w:r>
    </w:p>
    <w:p w:rsidR="00082762" w:rsidRDefault="00082762" w:rsidP="00082762">
      <w:pPr>
        <w:spacing w:line="360" w:lineRule="auto"/>
        <w:ind w:firstLine="708"/>
        <w:jc w:val="both"/>
        <w:rPr>
          <w:rFonts w:cs="Times New Roman"/>
          <w:sz w:val="28"/>
          <w:szCs w:val="28"/>
        </w:rPr>
      </w:pPr>
      <w:r w:rsidRPr="00082762">
        <w:rPr>
          <w:rFonts w:cs="Times New Roman"/>
          <w:sz w:val="28"/>
          <w:szCs w:val="28"/>
        </w:rPr>
        <w:t>В литературе высказано мнение, что «если между кредитором и субсидиарным должником имеется прямая договорная (внедоговорная) связь, то уже нельзя говорить о субсидиарной ответственности. Существование между ними такой связи (например, ст. 361 ГК РФ о договоре поручительства) &lt;…&gt;должно влечь квалификацию ответственности уже не субсидиарного, а прямого (непосредственного) характера. Поэтому обязанность поручителя субсидиарной ответственностью не является, а представляет собой исполнение принятого им обязательства, которое только может производиться по правилам ст. 399 ГК РФ».</w:t>
      </w:r>
      <w:r w:rsidRPr="00082762">
        <w:rPr>
          <w:rStyle w:val="a6"/>
          <w:rFonts w:cs="Times New Roman"/>
          <w:sz w:val="28"/>
          <w:szCs w:val="28"/>
        </w:rPr>
        <w:footnoteReference w:id="15"/>
      </w:r>
    </w:p>
    <w:p w:rsidR="00C661E1" w:rsidRDefault="00082762" w:rsidP="00377D93">
      <w:pPr>
        <w:spacing w:line="360" w:lineRule="auto"/>
        <w:ind w:firstLine="547"/>
        <w:jc w:val="both"/>
        <w:rPr>
          <w:rFonts w:eastAsia="Times New Roman" w:cs="Times New Roman"/>
          <w:sz w:val="28"/>
          <w:szCs w:val="28"/>
          <w:lang w:eastAsia="ru-RU"/>
        </w:rPr>
      </w:pPr>
      <w:r w:rsidRPr="00377D93">
        <w:rPr>
          <w:rFonts w:cs="Times New Roman"/>
          <w:sz w:val="28"/>
          <w:szCs w:val="28"/>
        </w:rPr>
        <w:t>Вряд ли можно согласиться с такой точкой зрения, хотя бы из-за необходимости учитывать положения закона. Пункт 1 статьи 363 ГК РФ содержит следующую норму</w:t>
      </w:r>
      <w:r w:rsidR="00377D93" w:rsidRPr="00377D93">
        <w:rPr>
          <w:rFonts w:cs="Times New Roman"/>
          <w:sz w:val="28"/>
          <w:szCs w:val="28"/>
        </w:rPr>
        <w:t>: «</w:t>
      </w:r>
      <w:r w:rsidR="00377D93" w:rsidRPr="00377D93">
        <w:rPr>
          <w:rFonts w:eastAsia="Times New Roman" w:cs="Times New Roman"/>
          <w:sz w:val="28"/>
          <w:szCs w:val="28"/>
          <w:lang w:eastAsia="ru-RU"/>
        </w:rPr>
        <w:t xml:space="preserve">При неисполнении или ненадлежащем </w:t>
      </w:r>
      <w:r w:rsidR="00377D93" w:rsidRPr="00377D93">
        <w:rPr>
          <w:rFonts w:eastAsia="Times New Roman" w:cs="Times New Roman"/>
          <w:sz w:val="28"/>
          <w:szCs w:val="28"/>
          <w:lang w:eastAsia="ru-RU"/>
        </w:rPr>
        <w:lastRenderedPageBreak/>
        <w:t xml:space="preserve">исполнении должником обеспеченного поручительством обязательства поручитель и должник </w:t>
      </w:r>
      <w:r w:rsidR="00377D93" w:rsidRPr="00377D93">
        <w:rPr>
          <w:rFonts w:eastAsia="Times New Roman" w:cs="Times New Roman"/>
          <w:b/>
          <w:i/>
          <w:sz w:val="28"/>
          <w:szCs w:val="28"/>
          <w:lang w:eastAsia="ru-RU"/>
        </w:rPr>
        <w:t>отвечают</w:t>
      </w:r>
      <w:r w:rsidR="00377D93" w:rsidRPr="00377D93">
        <w:rPr>
          <w:rFonts w:eastAsia="Times New Roman" w:cs="Times New Roman"/>
          <w:sz w:val="28"/>
          <w:szCs w:val="28"/>
          <w:lang w:eastAsia="ru-RU"/>
        </w:rPr>
        <w:t xml:space="preserve"> </w:t>
      </w:r>
      <w:r w:rsidR="003A1122">
        <w:rPr>
          <w:rFonts w:eastAsia="Times New Roman" w:cs="Times New Roman"/>
          <w:sz w:val="28"/>
          <w:szCs w:val="28"/>
          <w:lang w:eastAsia="ru-RU"/>
        </w:rPr>
        <w:t xml:space="preserve">(курсив мой – А.С.) </w:t>
      </w:r>
      <w:r w:rsidR="00377D93" w:rsidRPr="00377D93">
        <w:rPr>
          <w:rFonts w:eastAsia="Times New Roman" w:cs="Times New Roman"/>
          <w:sz w:val="28"/>
          <w:szCs w:val="28"/>
          <w:lang w:eastAsia="ru-RU"/>
        </w:rPr>
        <w:t xml:space="preserve">перед кредитором солидарно, если законом или договором поручительства не предусмотрена </w:t>
      </w:r>
      <w:r w:rsidR="00377D93" w:rsidRPr="00377D93">
        <w:rPr>
          <w:rFonts w:eastAsia="Times New Roman" w:cs="Times New Roman"/>
          <w:b/>
          <w:i/>
          <w:sz w:val="28"/>
          <w:szCs w:val="28"/>
          <w:lang w:eastAsia="ru-RU"/>
        </w:rPr>
        <w:t>субсидиарная ответственность поручителя</w:t>
      </w:r>
      <w:r w:rsidR="00683A27">
        <w:rPr>
          <w:rFonts w:eastAsia="Times New Roman" w:cs="Times New Roman"/>
          <w:b/>
          <w:i/>
          <w:sz w:val="28"/>
          <w:szCs w:val="28"/>
          <w:lang w:eastAsia="ru-RU"/>
        </w:rPr>
        <w:t xml:space="preserve"> </w:t>
      </w:r>
      <w:r w:rsidR="00683A27" w:rsidRPr="00683A27">
        <w:rPr>
          <w:rFonts w:eastAsia="Times New Roman" w:cs="Times New Roman"/>
          <w:sz w:val="28"/>
          <w:szCs w:val="28"/>
          <w:lang w:eastAsia="ru-RU"/>
        </w:rPr>
        <w:t>(курсив мой – А.С.)</w:t>
      </w:r>
      <w:r w:rsidR="00377D93">
        <w:rPr>
          <w:rFonts w:eastAsia="Times New Roman" w:cs="Times New Roman"/>
          <w:sz w:val="28"/>
          <w:szCs w:val="28"/>
          <w:lang w:eastAsia="ru-RU"/>
        </w:rPr>
        <w:t>»</w:t>
      </w:r>
      <w:r w:rsidR="00377D93" w:rsidRPr="00377D93">
        <w:rPr>
          <w:rFonts w:eastAsia="Times New Roman" w:cs="Times New Roman"/>
          <w:sz w:val="28"/>
          <w:szCs w:val="28"/>
          <w:lang w:eastAsia="ru-RU"/>
        </w:rPr>
        <w:t>.</w:t>
      </w:r>
      <w:r w:rsidR="00377D93">
        <w:rPr>
          <w:rFonts w:eastAsia="Times New Roman" w:cs="Times New Roman"/>
          <w:sz w:val="28"/>
          <w:szCs w:val="28"/>
          <w:lang w:eastAsia="ru-RU"/>
        </w:rPr>
        <w:t xml:space="preserve"> Иными словами, законодатель квалифицирует обязанность поручителя именно как ответственность. Кроме того, предложенное </w:t>
      </w:r>
      <w:proofErr w:type="spellStart"/>
      <w:r w:rsidR="00377D93">
        <w:rPr>
          <w:rFonts w:eastAsia="Times New Roman" w:cs="Times New Roman"/>
          <w:sz w:val="28"/>
          <w:szCs w:val="28"/>
          <w:lang w:eastAsia="ru-RU"/>
        </w:rPr>
        <w:t>Бакиным</w:t>
      </w:r>
      <w:proofErr w:type="spellEnd"/>
      <w:r w:rsidR="00377D93">
        <w:rPr>
          <w:rFonts w:eastAsia="Times New Roman" w:cs="Times New Roman"/>
          <w:sz w:val="28"/>
          <w:szCs w:val="28"/>
          <w:lang w:eastAsia="ru-RU"/>
        </w:rPr>
        <w:t xml:space="preserve"> А.С. суждение противоречиво: с одной стороны, </w:t>
      </w:r>
      <w:proofErr w:type="gramStart"/>
      <w:r w:rsidR="00377D93">
        <w:rPr>
          <w:rFonts w:eastAsia="Times New Roman" w:cs="Times New Roman"/>
          <w:sz w:val="28"/>
          <w:szCs w:val="28"/>
          <w:lang w:eastAsia="ru-RU"/>
        </w:rPr>
        <w:t>автор</w:t>
      </w:r>
      <w:proofErr w:type="gramEnd"/>
      <w:r w:rsidR="00377D93">
        <w:rPr>
          <w:rFonts w:eastAsia="Times New Roman" w:cs="Times New Roman"/>
          <w:sz w:val="28"/>
          <w:szCs w:val="28"/>
          <w:lang w:eastAsia="ru-RU"/>
        </w:rPr>
        <w:t xml:space="preserve"> верно указывает на то, что обязанность поручителя является исполнением принятого им на себя обязательства по договору поручительства, но в то же время квалифицирует </w:t>
      </w:r>
      <w:r w:rsidR="00716209">
        <w:rPr>
          <w:rFonts w:eastAsia="Times New Roman" w:cs="Times New Roman"/>
          <w:sz w:val="28"/>
          <w:szCs w:val="28"/>
          <w:lang w:eastAsia="ru-RU"/>
        </w:rPr>
        <w:t>исполнение обязанности</w:t>
      </w:r>
      <w:r w:rsidR="00377D93">
        <w:rPr>
          <w:rFonts w:eastAsia="Times New Roman" w:cs="Times New Roman"/>
          <w:sz w:val="28"/>
          <w:szCs w:val="28"/>
          <w:lang w:eastAsia="ru-RU"/>
        </w:rPr>
        <w:t xml:space="preserve"> поручител</w:t>
      </w:r>
      <w:r w:rsidR="00716209">
        <w:rPr>
          <w:rFonts w:eastAsia="Times New Roman" w:cs="Times New Roman"/>
          <w:sz w:val="28"/>
          <w:szCs w:val="28"/>
          <w:lang w:eastAsia="ru-RU"/>
        </w:rPr>
        <w:t>ем</w:t>
      </w:r>
      <w:r w:rsidR="00377D93">
        <w:rPr>
          <w:rFonts w:eastAsia="Times New Roman" w:cs="Times New Roman"/>
          <w:sz w:val="28"/>
          <w:szCs w:val="28"/>
          <w:lang w:eastAsia="ru-RU"/>
        </w:rPr>
        <w:t xml:space="preserve"> в качестве прямой</w:t>
      </w:r>
      <w:r w:rsidR="00716209">
        <w:rPr>
          <w:rFonts w:eastAsia="Times New Roman" w:cs="Times New Roman"/>
          <w:sz w:val="28"/>
          <w:szCs w:val="28"/>
          <w:lang w:eastAsia="ru-RU"/>
        </w:rPr>
        <w:t xml:space="preserve"> ответственности</w:t>
      </w:r>
      <w:r w:rsidR="00377D93">
        <w:rPr>
          <w:rFonts w:eastAsia="Times New Roman" w:cs="Times New Roman"/>
          <w:sz w:val="28"/>
          <w:szCs w:val="28"/>
          <w:lang w:eastAsia="ru-RU"/>
        </w:rPr>
        <w:t>. Но, если поручитель исполняет надлежащим образом свое обязательство, исполнив обязанность основного должника, о какой ответственности может идти речь?</w:t>
      </w:r>
    </w:p>
    <w:p w:rsidR="00A5787C" w:rsidRPr="00126EC8" w:rsidRDefault="00094733" w:rsidP="00094733">
      <w:pPr>
        <w:spacing w:line="360" w:lineRule="auto"/>
        <w:ind w:firstLine="547"/>
        <w:jc w:val="both"/>
        <w:rPr>
          <w:rFonts w:eastAsia="Times New Roman" w:cs="Times New Roman"/>
          <w:sz w:val="28"/>
          <w:szCs w:val="28"/>
          <w:lang w:eastAsia="ru-RU"/>
        </w:rPr>
      </w:pPr>
      <w:r>
        <w:rPr>
          <w:rFonts w:cs="Times New Roman"/>
          <w:sz w:val="28"/>
          <w:szCs w:val="28"/>
        </w:rPr>
        <w:t>Перейдем к анализу</w:t>
      </w:r>
      <w:r w:rsidR="00A5787C" w:rsidRPr="00126EC8">
        <w:rPr>
          <w:rFonts w:cs="Times New Roman"/>
          <w:sz w:val="28"/>
          <w:szCs w:val="28"/>
        </w:rPr>
        <w:t xml:space="preserve"> част</w:t>
      </w:r>
      <w:r>
        <w:rPr>
          <w:rFonts w:cs="Times New Roman"/>
          <w:sz w:val="28"/>
          <w:szCs w:val="28"/>
        </w:rPr>
        <w:t>и</w:t>
      </w:r>
      <w:r w:rsidR="00A5787C" w:rsidRPr="00126EC8">
        <w:rPr>
          <w:rFonts w:cs="Times New Roman"/>
          <w:sz w:val="28"/>
          <w:szCs w:val="28"/>
        </w:rPr>
        <w:t xml:space="preserve"> 3 статьи 399 ГК РФ, в которой указано следующее: «</w:t>
      </w:r>
      <w:r w:rsidR="00A5787C" w:rsidRPr="00126EC8">
        <w:rPr>
          <w:rFonts w:eastAsia="Times New Roman" w:cs="Times New Roman"/>
          <w:sz w:val="28"/>
          <w:szCs w:val="28"/>
          <w:lang w:eastAsia="ru-RU"/>
        </w:rPr>
        <w:t xml:space="preserve">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w:t>
      </w:r>
      <w:proofErr w:type="spellStart"/>
      <w:r w:rsidR="00A5787C" w:rsidRPr="00126EC8">
        <w:rPr>
          <w:rFonts w:eastAsia="Times New Roman" w:cs="Times New Roman"/>
          <w:sz w:val="28"/>
          <w:szCs w:val="28"/>
          <w:lang w:eastAsia="ru-RU"/>
        </w:rPr>
        <w:t>субсидиарно</w:t>
      </w:r>
      <w:proofErr w:type="spellEnd"/>
      <w:r w:rsidR="00A5787C" w:rsidRPr="00126EC8">
        <w:rPr>
          <w:rFonts w:eastAsia="Times New Roman" w:cs="Times New Roman"/>
          <w:sz w:val="28"/>
          <w:szCs w:val="28"/>
          <w:lang w:eastAsia="ru-RU"/>
        </w:rPr>
        <w:t>, возражения, которые он имел против кредитора».</w:t>
      </w:r>
    </w:p>
    <w:p w:rsidR="00A5787C" w:rsidRPr="00126EC8" w:rsidRDefault="00A5787C" w:rsidP="00A5787C">
      <w:pPr>
        <w:spacing w:after="120" w:line="360" w:lineRule="auto"/>
        <w:ind w:firstLine="709"/>
        <w:jc w:val="both"/>
        <w:rPr>
          <w:rFonts w:cs="Times New Roman"/>
          <w:sz w:val="28"/>
          <w:szCs w:val="28"/>
        </w:rPr>
      </w:pPr>
      <w:r w:rsidRPr="00126EC8">
        <w:rPr>
          <w:rFonts w:cs="Times New Roman"/>
          <w:sz w:val="28"/>
          <w:szCs w:val="28"/>
        </w:rPr>
        <w:t>Приведем пример. Заключен договор купли-продажи, которым предусмотрена предварительная оплата товара. В обеспечении обязательств по договору покупатель заключил договор поручительства, которым предусмотрена субсидиарная ответственность поручителя. Продавец в нарушение порядка, предусмотренного частью 1 статьи 399 ГК РФ, предъявил иск об оплате товара к поручителю.</w:t>
      </w:r>
      <w:r w:rsidR="00094733">
        <w:rPr>
          <w:rStyle w:val="a6"/>
          <w:rFonts w:cs="Times New Roman"/>
          <w:sz w:val="28"/>
          <w:szCs w:val="28"/>
        </w:rPr>
        <w:footnoteReference w:id="16"/>
      </w:r>
      <w:r w:rsidRPr="00126EC8">
        <w:rPr>
          <w:rFonts w:cs="Times New Roman"/>
          <w:sz w:val="28"/>
          <w:szCs w:val="28"/>
        </w:rPr>
        <w:t xml:space="preserve"> Поручитель, не привлекая покупателя к </w:t>
      </w:r>
      <w:r w:rsidRPr="00126EC8">
        <w:rPr>
          <w:rFonts w:cs="Times New Roman"/>
          <w:sz w:val="28"/>
          <w:szCs w:val="28"/>
        </w:rPr>
        <w:lastRenderedPageBreak/>
        <w:t xml:space="preserve">участию в гражданском деле, по решению суда выплачивает покупную цену продавцу. Затем субсидиарный должник предъявляет регрессное требование к основному должнику, но покупатель заявляет о </w:t>
      </w:r>
      <w:proofErr w:type="spellStart"/>
      <w:r w:rsidRPr="00126EC8">
        <w:rPr>
          <w:rFonts w:cs="Times New Roman"/>
          <w:sz w:val="28"/>
          <w:szCs w:val="28"/>
        </w:rPr>
        <w:t>незаключенности</w:t>
      </w:r>
      <w:proofErr w:type="spellEnd"/>
      <w:r w:rsidRPr="00126EC8">
        <w:rPr>
          <w:rFonts w:cs="Times New Roman"/>
          <w:sz w:val="28"/>
          <w:szCs w:val="28"/>
        </w:rPr>
        <w:t xml:space="preserve"> договора, и суд, установив, что договор купли-продажи в действительности не был заключен, отказывает субсидиарному должнику в иске. Какая в итоге складывается ситуация? Кредитор (продавец) получил положенное ему по договору купли-продажи исполнение, полагая договор заключенным (что подтверждено судебным решением). Основной должник (покупатель), полагая договор незаключенным (что также подтверждается судебным решением), не имеет задолженности перед продавцом, так как его обязанности по оплате товара не существует ввиду отсутствия договора купли-продажи. В то же время субсидиарный должник (поручитель) оплатил продавцу цену товара (по судебному решению) и не имеет возможности взыскать стоимость товара с основного должника (также по судебному решению). Имеются два противоречащих друг другу судебных акта: первым судебным решением установлено, что договор купли-продажи заключен, вторым установлено, что договор купли-продажи не заключался. При этом эти два судебных акта так и будут существовать независимо друг от друга, так как круг участников дела не </w:t>
      </w:r>
      <w:proofErr w:type="gramStart"/>
      <w:r w:rsidRPr="00126EC8">
        <w:rPr>
          <w:rFonts w:cs="Times New Roman"/>
          <w:sz w:val="28"/>
          <w:szCs w:val="28"/>
        </w:rPr>
        <w:t>совпадает и нет</w:t>
      </w:r>
      <w:proofErr w:type="gramEnd"/>
      <w:r w:rsidRPr="00126EC8">
        <w:rPr>
          <w:rFonts w:cs="Times New Roman"/>
          <w:sz w:val="28"/>
          <w:szCs w:val="28"/>
        </w:rPr>
        <w:t xml:space="preserve"> оснований для пересмотра каждого из судебных актов. </w:t>
      </w:r>
    </w:p>
    <w:p w:rsidR="00A5787C" w:rsidRPr="00126EC8" w:rsidRDefault="00A5787C" w:rsidP="00A5787C">
      <w:pPr>
        <w:spacing w:after="120" w:line="360" w:lineRule="auto"/>
        <w:ind w:firstLine="709"/>
        <w:jc w:val="both"/>
        <w:rPr>
          <w:rFonts w:cs="Times New Roman"/>
          <w:sz w:val="28"/>
          <w:szCs w:val="28"/>
        </w:rPr>
      </w:pPr>
      <w:r w:rsidRPr="00126EC8">
        <w:rPr>
          <w:rFonts w:cs="Times New Roman"/>
          <w:sz w:val="28"/>
          <w:szCs w:val="28"/>
        </w:rPr>
        <w:t>Но возникает вопрос, как восстановить нарушенные права субсидиарного должника и не допустить неосновательного обогащения кредитора?</w:t>
      </w:r>
      <w:r w:rsidR="00265CDF">
        <w:rPr>
          <w:rFonts w:cs="Times New Roman"/>
          <w:sz w:val="28"/>
          <w:szCs w:val="28"/>
        </w:rPr>
        <w:t xml:space="preserve"> Хотя, возможно, дальнейшие рассуждения приведут нас к выводу об отсутствии нарушения прав субсидиарного должника и необходимости лишь восстановить экономический баланс всех участников правоотношения.</w:t>
      </w:r>
    </w:p>
    <w:p w:rsidR="00265CDF" w:rsidRDefault="00A5787C" w:rsidP="00A5787C">
      <w:pPr>
        <w:spacing w:after="120" w:line="360" w:lineRule="auto"/>
        <w:ind w:firstLine="709"/>
        <w:jc w:val="both"/>
        <w:rPr>
          <w:rFonts w:cs="Times New Roman"/>
          <w:sz w:val="28"/>
          <w:szCs w:val="28"/>
        </w:rPr>
      </w:pPr>
      <w:r w:rsidRPr="00126EC8">
        <w:rPr>
          <w:rFonts w:cs="Times New Roman"/>
          <w:sz w:val="28"/>
          <w:szCs w:val="28"/>
        </w:rPr>
        <w:t>Один из возможных вариантов решения проблемы – это признать, что между субсидиарным должником и кредитором заключен договор купли-</w:t>
      </w:r>
      <w:r w:rsidRPr="00126EC8">
        <w:rPr>
          <w:rFonts w:cs="Times New Roman"/>
          <w:sz w:val="28"/>
          <w:szCs w:val="28"/>
        </w:rPr>
        <w:lastRenderedPageBreak/>
        <w:t xml:space="preserve">продажи. Какие для этого есть основания? Для заключения договора необходимо волеизъявление сторон. </w:t>
      </w:r>
    </w:p>
    <w:p w:rsidR="00265CDF" w:rsidRDefault="00265CDF" w:rsidP="00A5787C">
      <w:pPr>
        <w:spacing w:after="120" w:line="360" w:lineRule="auto"/>
        <w:ind w:firstLine="709"/>
        <w:jc w:val="both"/>
        <w:rPr>
          <w:rFonts w:cs="Times New Roman"/>
          <w:sz w:val="28"/>
          <w:szCs w:val="28"/>
        </w:rPr>
      </w:pPr>
      <w:r>
        <w:rPr>
          <w:rFonts w:cs="Times New Roman"/>
          <w:sz w:val="28"/>
          <w:szCs w:val="28"/>
        </w:rPr>
        <w:t>Обратимся к определению воли и волеизъявления в науке. Понятие воли является межотраслевым, в юридической литературе отсутству</w:t>
      </w:r>
      <w:r w:rsidR="002521B2">
        <w:rPr>
          <w:rFonts w:cs="Times New Roman"/>
          <w:sz w:val="28"/>
          <w:szCs w:val="28"/>
        </w:rPr>
        <w:t>ет общепризнанное понятие воли.</w:t>
      </w:r>
      <w:r w:rsidR="002521B2">
        <w:rPr>
          <w:rStyle w:val="a6"/>
          <w:rFonts w:cs="Times New Roman"/>
          <w:sz w:val="28"/>
          <w:szCs w:val="28"/>
        </w:rPr>
        <w:footnoteReference w:id="17"/>
      </w:r>
      <w:r w:rsidR="002521B2">
        <w:rPr>
          <w:rFonts w:cs="Times New Roman"/>
          <w:sz w:val="28"/>
          <w:szCs w:val="28"/>
        </w:rPr>
        <w:t xml:space="preserve"> Мы согласимся с определением воли, данным </w:t>
      </w:r>
      <w:r w:rsidR="002521B2" w:rsidRPr="002521B2">
        <w:rPr>
          <w:rFonts w:cs="Times New Roman"/>
          <w:sz w:val="28"/>
          <w:szCs w:val="28"/>
        </w:rPr>
        <w:t>А.И.Щербаковым: «воля – это способность избирательно реагировать на внешние воздействия».</w:t>
      </w:r>
      <w:r w:rsidR="002521B2">
        <w:rPr>
          <w:rStyle w:val="a6"/>
          <w:rFonts w:cs="Times New Roman"/>
          <w:sz w:val="28"/>
          <w:szCs w:val="28"/>
        </w:rPr>
        <w:footnoteReference w:id="18"/>
      </w:r>
    </w:p>
    <w:p w:rsidR="002521B2" w:rsidRDefault="002521B2" w:rsidP="002521B2">
      <w:pPr>
        <w:spacing w:after="120" w:line="360" w:lineRule="auto"/>
        <w:ind w:firstLine="709"/>
        <w:jc w:val="both"/>
        <w:rPr>
          <w:rFonts w:cs="Times New Roman"/>
          <w:sz w:val="28"/>
          <w:szCs w:val="28"/>
        </w:rPr>
      </w:pPr>
      <w:r>
        <w:rPr>
          <w:rFonts w:cs="Times New Roman"/>
          <w:sz w:val="28"/>
          <w:szCs w:val="28"/>
        </w:rPr>
        <w:t>В волеизъявлении выделяют</w:t>
      </w:r>
      <w:r w:rsidR="003B6FB7">
        <w:rPr>
          <w:rFonts w:cs="Times New Roman"/>
          <w:sz w:val="28"/>
          <w:szCs w:val="28"/>
        </w:rPr>
        <w:t xml:space="preserve"> следующие элементы</w:t>
      </w:r>
      <w:r>
        <w:rPr>
          <w:rFonts w:cs="Times New Roman"/>
          <w:sz w:val="28"/>
          <w:szCs w:val="28"/>
        </w:rPr>
        <w:t>: 1) волю лица, направленную на наступление правовых последствий, 2) выражение это</w:t>
      </w:r>
      <w:r w:rsidR="003B6FB7">
        <w:rPr>
          <w:rFonts w:cs="Times New Roman"/>
          <w:sz w:val="28"/>
          <w:szCs w:val="28"/>
        </w:rPr>
        <w:t>й</w:t>
      </w:r>
      <w:r>
        <w:rPr>
          <w:rFonts w:cs="Times New Roman"/>
          <w:sz w:val="28"/>
          <w:szCs w:val="28"/>
        </w:rPr>
        <w:t xml:space="preserve"> воли</w:t>
      </w:r>
      <w:r w:rsidR="003B6FB7">
        <w:rPr>
          <w:rFonts w:cs="Times New Roman"/>
          <w:sz w:val="28"/>
          <w:szCs w:val="28"/>
        </w:rPr>
        <w:t>. Также данные составляющие волеизъявления именуются субъективным и объективным элементами состава волеизъявления.</w:t>
      </w:r>
    </w:p>
    <w:p w:rsidR="00BB6024" w:rsidRDefault="00BB6024" w:rsidP="002521B2">
      <w:pPr>
        <w:spacing w:after="120" w:line="360" w:lineRule="auto"/>
        <w:ind w:firstLine="709"/>
        <w:jc w:val="both"/>
        <w:rPr>
          <w:rFonts w:cs="Times New Roman"/>
          <w:sz w:val="28"/>
          <w:szCs w:val="28"/>
        </w:rPr>
      </w:pPr>
      <w:r>
        <w:rPr>
          <w:rFonts w:cs="Times New Roman"/>
          <w:sz w:val="28"/>
          <w:szCs w:val="28"/>
        </w:rPr>
        <w:t>Таким образом, волеизъявление является сообщением о воле, направленной на достижение определенного правового результата.</w:t>
      </w:r>
    </w:p>
    <w:p w:rsidR="00BB6024" w:rsidRDefault="00BB6024" w:rsidP="002521B2">
      <w:pPr>
        <w:spacing w:after="120" w:line="360" w:lineRule="auto"/>
        <w:ind w:firstLine="709"/>
        <w:jc w:val="both"/>
        <w:rPr>
          <w:rFonts w:cs="Times New Roman"/>
          <w:sz w:val="28"/>
          <w:szCs w:val="28"/>
        </w:rPr>
      </w:pPr>
      <w:r>
        <w:rPr>
          <w:rFonts w:cs="Times New Roman"/>
          <w:sz w:val="28"/>
          <w:szCs w:val="28"/>
        </w:rPr>
        <w:t>Способы волеизъявления, то есть способы выражения своей воли вовне, можно разделить на три группы:</w:t>
      </w:r>
    </w:p>
    <w:p w:rsidR="00BB6024" w:rsidRDefault="00BB6024" w:rsidP="00EA3F65">
      <w:pPr>
        <w:pStyle w:val="a3"/>
        <w:numPr>
          <w:ilvl w:val="0"/>
          <w:numId w:val="3"/>
        </w:numPr>
        <w:spacing w:after="120" w:line="360" w:lineRule="auto"/>
        <w:ind w:left="0" w:firstLine="709"/>
        <w:contextualSpacing w:val="0"/>
        <w:jc w:val="both"/>
        <w:rPr>
          <w:rFonts w:cs="Times New Roman"/>
          <w:sz w:val="28"/>
          <w:szCs w:val="28"/>
        </w:rPr>
      </w:pPr>
      <w:r>
        <w:rPr>
          <w:rFonts w:cs="Times New Roman"/>
          <w:sz w:val="28"/>
          <w:szCs w:val="28"/>
        </w:rPr>
        <w:t>Прямое волеизъявление, выражающее непосредственно внутреннюю волю путем устной или письменной передачи ее содержания именно в том виде, в каком воля сформировалась.</w:t>
      </w:r>
    </w:p>
    <w:p w:rsidR="00BB6024" w:rsidRDefault="00BB6024" w:rsidP="00EA3F65">
      <w:pPr>
        <w:pStyle w:val="a3"/>
        <w:numPr>
          <w:ilvl w:val="0"/>
          <w:numId w:val="3"/>
        </w:numPr>
        <w:spacing w:after="120" w:line="360" w:lineRule="auto"/>
        <w:ind w:left="0" w:firstLine="709"/>
        <w:contextualSpacing w:val="0"/>
        <w:jc w:val="both"/>
        <w:rPr>
          <w:rFonts w:cs="Times New Roman"/>
          <w:sz w:val="28"/>
          <w:szCs w:val="28"/>
        </w:rPr>
      </w:pPr>
      <w:r>
        <w:rPr>
          <w:rFonts w:cs="Times New Roman"/>
          <w:sz w:val="28"/>
          <w:szCs w:val="28"/>
        </w:rPr>
        <w:t xml:space="preserve">Косвенное (конклюдентное) волеизъявление, выражающее внутреннюю волю не непосредственно, а путем совершения действий, на основе оценки которых можно с несомненностью прийти  к заключению о намерении совершить </w:t>
      </w:r>
      <w:proofErr w:type="gramStart"/>
      <w:r>
        <w:rPr>
          <w:rFonts w:cs="Times New Roman"/>
          <w:sz w:val="28"/>
          <w:szCs w:val="28"/>
        </w:rPr>
        <w:t>сделку</w:t>
      </w:r>
      <w:proofErr w:type="gramEnd"/>
      <w:r>
        <w:rPr>
          <w:rFonts w:cs="Times New Roman"/>
          <w:sz w:val="28"/>
          <w:szCs w:val="28"/>
        </w:rPr>
        <w:t xml:space="preserve"> и установить </w:t>
      </w:r>
      <w:proofErr w:type="gramStart"/>
      <w:r>
        <w:rPr>
          <w:rFonts w:cs="Times New Roman"/>
          <w:sz w:val="28"/>
          <w:szCs w:val="28"/>
        </w:rPr>
        <w:t>какая</w:t>
      </w:r>
      <w:proofErr w:type="gramEnd"/>
      <w:r>
        <w:rPr>
          <w:rFonts w:cs="Times New Roman"/>
          <w:sz w:val="28"/>
          <w:szCs w:val="28"/>
        </w:rPr>
        <w:t xml:space="preserve"> именно воля за ним скрывается.</w:t>
      </w:r>
    </w:p>
    <w:p w:rsidR="00BB6024" w:rsidRPr="00BB6024" w:rsidRDefault="00BB6024" w:rsidP="00EA3F65">
      <w:pPr>
        <w:pStyle w:val="a3"/>
        <w:numPr>
          <w:ilvl w:val="0"/>
          <w:numId w:val="3"/>
        </w:numPr>
        <w:spacing w:after="120" w:line="360" w:lineRule="auto"/>
        <w:ind w:left="0" w:firstLine="709"/>
        <w:contextualSpacing w:val="0"/>
        <w:jc w:val="both"/>
        <w:rPr>
          <w:rFonts w:cs="Times New Roman"/>
          <w:sz w:val="28"/>
          <w:szCs w:val="28"/>
        </w:rPr>
      </w:pPr>
      <w:r>
        <w:rPr>
          <w:rFonts w:cs="Times New Roman"/>
          <w:sz w:val="28"/>
          <w:szCs w:val="28"/>
        </w:rPr>
        <w:lastRenderedPageBreak/>
        <w:t>Изъявление воли посредством молчания, приобретающее юридическую силу</w:t>
      </w:r>
      <w:r w:rsidR="00637B8C">
        <w:rPr>
          <w:rFonts w:cs="Times New Roman"/>
          <w:sz w:val="28"/>
          <w:szCs w:val="28"/>
        </w:rPr>
        <w:t xml:space="preserve"> лишь в тех случаях, когда молчанию придается такое значение по прямому указанию закона.</w:t>
      </w:r>
      <w:r w:rsidR="00637B8C">
        <w:rPr>
          <w:rStyle w:val="a6"/>
          <w:rFonts w:cs="Times New Roman"/>
          <w:sz w:val="28"/>
          <w:szCs w:val="28"/>
        </w:rPr>
        <w:footnoteReference w:id="19"/>
      </w:r>
    </w:p>
    <w:p w:rsidR="001D1317" w:rsidRDefault="001D1317" w:rsidP="000522C8">
      <w:pPr>
        <w:spacing w:after="120" w:line="360" w:lineRule="auto"/>
        <w:ind w:firstLine="709"/>
        <w:jc w:val="both"/>
        <w:rPr>
          <w:rFonts w:cs="Times New Roman"/>
          <w:sz w:val="28"/>
          <w:szCs w:val="28"/>
        </w:rPr>
      </w:pPr>
      <w:r w:rsidRPr="000522C8">
        <w:rPr>
          <w:rFonts w:cs="Times New Roman"/>
          <w:sz w:val="28"/>
          <w:szCs w:val="28"/>
        </w:rPr>
        <w:t>Далее нас интересует вопрос о соотношении понятий «волеизъявление» и «сделка».</w:t>
      </w:r>
    </w:p>
    <w:p w:rsidR="0019517E" w:rsidRPr="00690D15" w:rsidRDefault="002C48A2" w:rsidP="00690D15">
      <w:pPr>
        <w:spacing w:after="120" w:line="360" w:lineRule="auto"/>
        <w:ind w:firstLine="709"/>
        <w:jc w:val="both"/>
        <w:rPr>
          <w:rFonts w:cs="Times New Roman"/>
          <w:sz w:val="28"/>
          <w:szCs w:val="28"/>
        </w:rPr>
      </w:pPr>
      <w:proofErr w:type="spellStart"/>
      <w:r w:rsidRPr="00690D15">
        <w:rPr>
          <w:rFonts w:cs="Times New Roman"/>
          <w:sz w:val="28"/>
          <w:szCs w:val="28"/>
        </w:rPr>
        <w:t>К.Ф.Савиньи</w:t>
      </w:r>
      <w:proofErr w:type="spellEnd"/>
      <w:r w:rsidRPr="00690D15">
        <w:rPr>
          <w:rFonts w:cs="Times New Roman"/>
          <w:sz w:val="28"/>
          <w:szCs w:val="28"/>
        </w:rPr>
        <w:t xml:space="preserve"> отождествлял данные понятия и считал, что «под волеизъявлениями или юридическими сделками следует понимать те юридические факты, которые не только суть свободные действия, но в которых вместе с тем воля действующего лица направлена на возникновение или прекращение юридического отношения».</w:t>
      </w:r>
      <w:r w:rsidR="00EA3F65">
        <w:rPr>
          <w:rStyle w:val="a6"/>
          <w:rFonts w:cs="Times New Roman"/>
          <w:sz w:val="28"/>
          <w:szCs w:val="28"/>
        </w:rPr>
        <w:footnoteReference w:id="20"/>
      </w:r>
    </w:p>
    <w:p w:rsidR="00690D15" w:rsidRPr="00531D8B" w:rsidRDefault="00690D15" w:rsidP="00531D8B">
      <w:pPr>
        <w:spacing w:after="120" w:line="360" w:lineRule="auto"/>
        <w:ind w:firstLine="709"/>
        <w:jc w:val="both"/>
        <w:rPr>
          <w:rFonts w:cs="Times New Roman"/>
          <w:sz w:val="28"/>
          <w:szCs w:val="28"/>
        </w:rPr>
      </w:pPr>
      <w:r w:rsidRPr="00531D8B">
        <w:rPr>
          <w:rFonts w:cs="Times New Roman"/>
          <w:sz w:val="28"/>
          <w:szCs w:val="28"/>
        </w:rPr>
        <w:t xml:space="preserve">Е.В.Васьковский считал сделками «такие дозволенные юридические действия, которые специально направлены на произведение какого-либо юридического последствия. Так как каждое сознательное действие человека </w:t>
      </w:r>
      <w:proofErr w:type="gramStart"/>
      <w:r w:rsidRPr="00531D8B">
        <w:rPr>
          <w:rFonts w:cs="Times New Roman"/>
          <w:sz w:val="28"/>
          <w:szCs w:val="28"/>
        </w:rPr>
        <w:t>представляет</w:t>
      </w:r>
      <w:proofErr w:type="gramEnd"/>
      <w:r w:rsidRPr="00531D8B">
        <w:rPr>
          <w:rFonts w:cs="Times New Roman"/>
          <w:sz w:val="28"/>
          <w:szCs w:val="28"/>
        </w:rPr>
        <w:t xml:space="preserve"> в сущности выражение его воли, то в определении сделки вместо слова "действие" обыкновенно употребляют слово "волеизъявление"».</w:t>
      </w:r>
      <w:r w:rsidR="00EA3F65">
        <w:rPr>
          <w:rStyle w:val="a6"/>
          <w:rFonts w:cs="Times New Roman"/>
          <w:sz w:val="28"/>
          <w:szCs w:val="28"/>
        </w:rPr>
        <w:footnoteReference w:id="21"/>
      </w:r>
    </w:p>
    <w:p w:rsidR="00690D15" w:rsidRPr="00531D8B" w:rsidRDefault="00690D15" w:rsidP="00531D8B">
      <w:pPr>
        <w:spacing w:after="120" w:line="360" w:lineRule="auto"/>
        <w:ind w:firstLine="709"/>
        <w:jc w:val="both"/>
        <w:rPr>
          <w:rFonts w:cs="Times New Roman"/>
          <w:sz w:val="28"/>
          <w:szCs w:val="28"/>
        </w:rPr>
      </w:pPr>
      <w:r w:rsidRPr="00531D8B">
        <w:rPr>
          <w:rFonts w:cs="Times New Roman"/>
          <w:sz w:val="28"/>
          <w:szCs w:val="28"/>
        </w:rPr>
        <w:t xml:space="preserve">По мнению </w:t>
      </w:r>
      <w:r w:rsidR="00531D8B" w:rsidRPr="00531D8B">
        <w:rPr>
          <w:rFonts w:cs="Times New Roman"/>
          <w:sz w:val="28"/>
          <w:szCs w:val="28"/>
        </w:rPr>
        <w:t>А.П.</w:t>
      </w:r>
      <w:r w:rsidRPr="00531D8B">
        <w:rPr>
          <w:rFonts w:cs="Times New Roman"/>
          <w:sz w:val="28"/>
          <w:szCs w:val="28"/>
        </w:rPr>
        <w:t>Сергеева «</w:t>
      </w:r>
      <w:r w:rsidR="00531D8B" w:rsidRPr="00531D8B">
        <w:rPr>
          <w:rFonts w:cs="Times New Roman"/>
          <w:sz w:val="28"/>
          <w:szCs w:val="28"/>
        </w:rPr>
        <w:t>во</w:t>
      </w:r>
      <w:r w:rsidRPr="00531D8B">
        <w:rPr>
          <w:rFonts w:cs="Times New Roman"/>
          <w:sz w:val="28"/>
          <w:szCs w:val="28"/>
        </w:rPr>
        <w:t>леизъявление должно правильно отражать внутреннюю волю и довести ее до сведения участников сделки. Законом установлено, что доведение внутренней воли до остальных участников сделки должно совершаться только способами, предусмотренными законом, т.е. в определенной законом форме. Отсутствие требуемой законом формы выражения волеизъявления может привести к недействительности сделки».</w:t>
      </w:r>
      <w:r w:rsidR="0012040C">
        <w:rPr>
          <w:rStyle w:val="a6"/>
          <w:rFonts w:cs="Times New Roman"/>
          <w:sz w:val="28"/>
          <w:szCs w:val="28"/>
        </w:rPr>
        <w:footnoteReference w:id="22"/>
      </w:r>
    </w:p>
    <w:p w:rsidR="00690D15" w:rsidRPr="00531D8B" w:rsidRDefault="00690D15" w:rsidP="00531D8B">
      <w:pPr>
        <w:spacing w:after="120" w:line="360" w:lineRule="auto"/>
        <w:ind w:firstLine="709"/>
        <w:jc w:val="both"/>
        <w:rPr>
          <w:rFonts w:cs="Times New Roman"/>
          <w:sz w:val="28"/>
          <w:szCs w:val="28"/>
        </w:rPr>
      </w:pPr>
      <w:r w:rsidRPr="00531D8B">
        <w:rPr>
          <w:rFonts w:cs="Times New Roman"/>
          <w:sz w:val="28"/>
          <w:szCs w:val="28"/>
        </w:rPr>
        <w:t xml:space="preserve">Е.А.Суханов отмечает, что «волеизъявление - важнейший элемент сделки, с которым, как правило, связываются юридические последствия, и который может быть подвергнут правовой оценке. В некоторых случаях для того, чтобы </w:t>
      </w:r>
      <w:r w:rsidRPr="00531D8B">
        <w:rPr>
          <w:rFonts w:cs="Times New Roman"/>
          <w:sz w:val="28"/>
          <w:szCs w:val="28"/>
        </w:rPr>
        <w:lastRenderedPageBreak/>
        <w:t>сделка породила правовые последствия, необходимо не только волеизъявление, но и действие по передаче имущества». </w:t>
      </w:r>
    </w:p>
    <w:p w:rsidR="004642CC" w:rsidRDefault="004642CC" w:rsidP="00531D8B">
      <w:pPr>
        <w:spacing w:after="120" w:line="360" w:lineRule="auto"/>
        <w:ind w:firstLine="709"/>
        <w:jc w:val="both"/>
        <w:rPr>
          <w:rFonts w:cs="Times New Roman"/>
          <w:sz w:val="28"/>
          <w:szCs w:val="28"/>
        </w:rPr>
      </w:pPr>
      <w:r w:rsidRPr="00531D8B">
        <w:rPr>
          <w:rFonts w:cs="Times New Roman"/>
          <w:sz w:val="28"/>
          <w:szCs w:val="28"/>
        </w:rPr>
        <w:t xml:space="preserve">По мнению </w:t>
      </w:r>
      <w:proofErr w:type="spellStart"/>
      <w:r w:rsidRPr="00531D8B">
        <w:rPr>
          <w:rFonts w:cs="Times New Roman"/>
          <w:sz w:val="28"/>
          <w:szCs w:val="28"/>
        </w:rPr>
        <w:t>К.И.Скловского</w:t>
      </w:r>
      <w:proofErr w:type="spellEnd"/>
      <w:r w:rsidR="00531D8B">
        <w:rPr>
          <w:rFonts w:cs="Times New Roman"/>
          <w:sz w:val="28"/>
          <w:szCs w:val="28"/>
        </w:rPr>
        <w:t xml:space="preserve">, </w:t>
      </w:r>
      <w:r w:rsidRPr="00531D8B">
        <w:rPr>
          <w:rFonts w:cs="Times New Roman"/>
          <w:sz w:val="28"/>
          <w:szCs w:val="28"/>
        </w:rPr>
        <w:t xml:space="preserve"> «сделку характеризует изъявление воли на создание гражданских прав и обязанностей. Сделка является действием, т.е. явлением объективным, материальным. В этом смысле для совершения сделки недостаточно воли, волю нужно еще изъявить - совершить внешнее, материальное действие, демонстрирующее проявление этой воли».</w:t>
      </w:r>
    </w:p>
    <w:p w:rsidR="00531D8B" w:rsidRPr="00531D8B" w:rsidRDefault="00531D8B" w:rsidP="00531D8B">
      <w:pPr>
        <w:spacing w:after="120" w:line="360" w:lineRule="auto"/>
        <w:ind w:firstLine="709"/>
        <w:jc w:val="both"/>
        <w:rPr>
          <w:rFonts w:cs="Times New Roman"/>
          <w:sz w:val="28"/>
          <w:szCs w:val="28"/>
        </w:rPr>
      </w:pPr>
      <w:r>
        <w:rPr>
          <w:rFonts w:cs="Times New Roman"/>
          <w:sz w:val="28"/>
          <w:szCs w:val="28"/>
        </w:rPr>
        <w:t xml:space="preserve">Е.А.Крашенинников отмечает, что </w:t>
      </w:r>
      <w:r w:rsidRPr="00531D8B">
        <w:rPr>
          <w:rFonts w:cs="Times New Roman"/>
          <w:sz w:val="28"/>
          <w:szCs w:val="28"/>
        </w:rPr>
        <w:t>сделка состоит, как минимум, из одного волеизъявления. Но в большинстве случаев она складывается из нескольких волеизъявлений. При этом фактический состав сделки может включать в себя не только волеизъявления ее сторон, но и иные составные части.</w:t>
      </w:r>
      <w:r w:rsidRPr="0077418F">
        <w:rPr>
          <w:rFonts w:cs="Times New Roman"/>
          <w:szCs w:val="20"/>
        </w:rPr>
        <w:footnoteReference w:id="23"/>
      </w:r>
    </w:p>
    <w:p w:rsidR="00531D8B" w:rsidRDefault="00531D8B" w:rsidP="00531D8B">
      <w:pPr>
        <w:spacing w:after="120" w:line="360" w:lineRule="auto"/>
        <w:ind w:firstLine="709"/>
        <w:jc w:val="both"/>
        <w:rPr>
          <w:rFonts w:cs="Times New Roman"/>
          <w:sz w:val="28"/>
          <w:szCs w:val="28"/>
        </w:rPr>
      </w:pPr>
      <w:r>
        <w:rPr>
          <w:rFonts w:cs="Times New Roman"/>
          <w:sz w:val="28"/>
          <w:szCs w:val="28"/>
        </w:rPr>
        <w:t xml:space="preserve">Легальное определение сделки содержится в </w:t>
      </w:r>
      <w:r w:rsidR="001D1317" w:rsidRPr="00531D8B">
        <w:rPr>
          <w:rFonts w:cs="Times New Roman"/>
          <w:sz w:val="28"/>
          <w:szCs w:val="28"/>
        </w:rPr>
        <w:t>статье 153 ГК РФ</w:t>
      </w:r>
      <w:r>
        <w:rPr>
          <w:rFonts w:cs="Times New Roman"/>
          <w:sz w:val="28"/>
          <w:szCs w:val="28"/>
        </w:rPr>
        <w:t>, согласно которой</w:t>
      </w:r>
      <w:r w:rsidR="001D1317" w:rsidRPr="00531D8B">
        <w:rPr>
          <w:rFonts w:cs="Times New Roman"/>
          <w:sz w:val="28"/>
          <w:szCs w:val="28"/>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000522C8" w:rsidRPr="00531D8B">
        <w:rPr>
          <w:rFonts w:cs="Times New Roman"/>
          <w:sz w:val="28"/>
          <w:szCs w:val="28"/>
        </w:rPr>
        <w:t xml:space="preserve"> </w:t>
      </w:r>
    </w:p>
    <w:p w:rsidR="001D1317" w:rsidRDefault="00531D8B" w:rsidP="00A5787C">
      <w:pPr>
        <w:spacing w:after="120" w:line="360" w:lineRule="auto"/>
        <w:ind w:firstLine="709"/>
        <w:jc w:val="both"/>
        <w:rPr>
          <w:rFonts w:cs="Times New Roman"/>
          <w:sz w:val="28"/>
          <w:szCs w:val="28"/>
        </w:rPr>
      </w:pPr>
      <w:r>
        <w:rPr>
          <w:rFonts w:cs="Times New Roman"/>
          <w:sz w:val="28"/>
          <w:szCs w:val="28"/>
        </w:rPr>
        <w:t xml:space="preserve">Таким образом, центральным элементом сделки является волеизъявление. </w:t>
      </w:r>
      <w:proofErr w:type="gramStart"/>
      <w:r>
        <w:rPr>
          <w:rFonts w:cs="Times New Roman"/>
          <w:sz w:val="28"/>
          <w:szCs w:val="28"/>
        </w:rPr>
        <w:t xml:space="preserve">В связи с этим чтобы </w:t>
      </w:r>
      <w:r w:rsidR="0077418F">
        <w:rPr>
          <w:rFonts w:cs="Times New Roman"/>
          <w:sz w:val="28"/>
          <w:szCs w:val="28"/>
        </w:rPr>
        <w:t>квалифицировать результаты двух судебных процессов (удовлетворение иска кредитора к субсидиарному должнику об оплате товара и отказ в удовлетворении регрессного иска субсидиарного должника к основному должнику</w:t>
      </w:r>
      <w:r w:rsidR="00DE3413">
        <w:rPr>
          <w:rFonts w:cs="Times New Roman"/>
          <w:sz w:val="28"/>
          <w:szCs w:val="28"/>
        </w:rPr>
        <w:t>) как накопление состава сделки – договора купли-продажи между кредитором и субсидиарным должником, необходимо ответить на вопрос: м</w:t>
      </w:r>
      <w:r w:rsidR="001D1317">
        <w:rPr>
          <w:rFonts w:cs="Times New Roman"/>
          <w:sz w:val="28"/>
          <w:szCs w:val="28"/>
        </w:rPr>
        <w:t>ожно</w:t>
      </w:r>
      <w:r w:rsidR="009F4DE5">
        <w:rPr>
          <w:rFonts w:cs="Times New Roman"/>
          <w:sz w:val="28"/>
          <w:szCs w:val="28"/>
        </w:rPr>
        <w:t xml:space="preserve"> ли действия кредитора, основного и субсидиарного должников расценить как волеизъявления, направленные на заключение договора</w:t>
      </w:r>
      <w:proofErr w:type="gramEnd"/>
      <w:r w:rsidR="009F4DE5">
        <w:rPr>
          <w:rFonts w:cs="Times New Roman"/>
          <w:sz w:val="28"/>
          <w:szCs w:val="28"/>
        </w:rPr>
        <w:t xml:space="preserve"> купли-продажи между креди</w:t>
      </w:r>
      <w:r w:rsidR="00DE3413">
        <w:rPr>
          <w:rFonts w:cs="Times New Roman"/>
          <w:sz w:val="28"/>
          <w:szCs w:val="28"/>
        </w:rPr>
        <w:t>тором и субсидиарным должником?</w:t>
      </w:r>
    </w:p>
    <w:p w:rsidR="00DE3413" w:rsidRDefault="00A5787C" w:rsidP="00A5787C">
      <w:pPr>
        <w:spacing w:after="120" w:line="360" w:lineRule="auto"/>
        <w:ind w:firstLine="709"/>
        <w:jc w:val="both"/>
        <w:rPr>
          <w:rFonts w:cs="Times New Roman"/>
          <w:sz w:val="28"/>
          <w:szCs w:val="28"/>
        </w:rPr>
      </w:pPr>
      <w:r w:rsidRPr="00126EC8">
        <w:rPr>
          <w:rFonts w:cs="Times New Roman"/>
          <w:sz w:val="28"/>
          <w:szCs w:val="28"/>
        </w:rPr>
        <w:t xml:space="preserve">Волеизъявление продавца продать вещь очевидно: ни в один из моментов продавец не отрицал свою связанность договором купли-продажи, в противном </w:t>
      </w:r>
      <w:r w:rsidRPr="00126EC8">
        <w:rPr>
          <w:rFonts w:cs="Times New Roman"/>
          <w:sz w:val="28"/>
          <w:szCs w:val="28"/>
        </w:rPr>
        <w:lastRenderedPageBreak/>
        <w:t xml:space="preserve">случае – он не предъявил бы иска о взыскании стоимости товара. Но необходимо заметить, что продавец считает себя связанным договором именно с покупателем. </w:t>
      </w:r>
    </w:p>
    <w:p w:rsidR="00A5787C" w:rsidRPr="00126EC8" w:rsidRDefault="00A5787C" w:rsidP="00DE3413">
      <w:pPr>
        <w:spacing w:after="120" w:line="360" w:lineRule="auto"/>
        <w:ind w:firstLine="709"/>
        <w:jc w:val="both"/>
        <w:rPr>
          <w:rFonts w:cs="Times New Roman"/>
          <w:sz w:val="28"/>
          <w:szCs w:val="28"/>
        </w:rPr>
      </w:pPr>
      <w:r w:rsidRPr="00126EC8">
        <w:rPr>
          <w:rFonts w:cs="Times New Roman"/>
          <w:sz w:val="28"/>
          <w:szCs w:val="28"/>
        </w:rPr>
        <w:t xml:space="preserve">Относительно субсидиарного должника необходимо выяснить, имелась ли у него воля на заключение договора купли-продажи. </w:t>
      </w:r>
      <w:proofErr w:type="gramStart"/>
      <w:r w:rsidRPr="00126EC8">
        <w:rPr>
          <w:rFonts w:cs="Times New Roman"/>
          <w:sz w:val="28"/>
          <w:szCs w:val="28"/>
        </w:rPr>
        <w:t xml:space="preserve">Специфика </w:t>
      </w:r>
      <w:r w:rsidR="00DE3413">
        <w:rPr>
          <w:rFonts w:cs="Times New Roman"/>
          <w:sz w:val="28"/>
          <w:szCs w:val="28"/>
        </w:rPr>
        <w:t>субсидиарной</w:t>
      </w:r>
      <w:r w:rsidRPr="00126EC8">
        <w:rPr>
          <w:rFonts w:cs="Times New Roman"/>
          <w:sz w:val="28"/>
          <w:szCs w:val="28"/>
        </w:rPr>
        <w:t xml:space="preserve"> ответственности в том, что это «разновидность (форма) гражданско-правовой ответственности: либо за действия основного должника, т.е. "за чужую вину" (например, в случае ответственности собственника имущества учреждения по долгам последнего на основании п. 2 ст. 120 ГК), либо за собственные упущения (например, в случае ответственности родителей за вред, причиненный их несовершеннолетними детьми на основании правил п. 2 ст. 1074</w:t>
      </w:r>
      <w:proofErr w:type="gramEnd"/>
      <w:r w:rsidRPr="00126EC8">
        <w:rPr>
          <w:rFonts w:cs="Times New Roman"/>
          <w:sz w:val="28"/>
          <w:szCs w:val="28"/>
        </w:rPr>
        <w:t xml:space="preserve"> </w:t>
      </w:r>
      <w:proofErr w:type="gramStart"/>
      <w:r w:rsidRPr="00126EC8">
        <w:rPr>
          <w:rFonts w:cs="Times New Roman"/>
          <w:sz w:val="28"/>
          <w:szCs w:val="28"/>
        </w:rPr>
        <w:t>и ст. 1075 ГК)»</w:t>
      </w:r>
      <w:r w:rsidRPr="00126EC8">
        <w:rPr>
          <w:rStyle w:val="a6"/>
          <w:rFonts w:cs="Times New Roman"/>
          <w:sz w:val="28"/>
          <w:szCs w:val="28"/>
        </w:rPr>
        <w:footnoteReference w:id="24"/>
      </w:r>
      <w:r w:rsidRPr="00126EC8">
        <w:rPr>
          <w:rFonts w:cs="Times New Roman"/>
          <w:sz w:val="28"/>
          <w:szCs w:val="28"/>
        </w:rPr>
        <w:t>. То есть</w:t>
      </w:r>
      <w:r w:rsidR="00E33400">
        <w:rPr>
          <w:rFonts w:cs="Times New Roman"/>
          <w:sz w:val="28"/>
          <w:szCs w:val="28"/>
        </w:rPr>
        <w:t>,</w:t>
      </w:r>
      <w:r w:rsidRPr="00126EC8">
        <w:rPr>
          <w:rFonts w:cs="Times New Roman"/>
          <w:sz w:val="28"/>
          <w:szCs w:val="28"/>
        </w:rPr>
        <w:t xml:space="preserve"> исполняя обязательство за основного должника, субсидиарный должник осознает, что он в действительности не имеет обязательства перед кредитором, а исполняет обязанность другого лица с расчетом на то, что в дальнейшем он предъявит регрессное требование к основному должнику и его имущественная сфера в конечном итоге не пострадает.</w:t>
      </w:r>
      <w:proofErr w:type="gramEnd"/>
      <w:r w:rsidRPr="00126EC8">
        <w:rPr>
          <w:rFonts w:cs="Times New Roman"/>
          <w:sz w:val="28"/>
          <w:szCs w:val="28"/>
        </w:rPr>
        <w:t xml:space="preserve"> Иными словами, полагать, что субсидиарный должник, исполняя обязанность по оплате товара за основного должника, тем самым выражает намерение приобре</w:t>
      </w:r>
      <w:r w:rsidR="00DE3413">
        <w:rPr>
          <w:rFonts w:cs="Times New Roman"/>
          <w:sz w:val="28"/>
          <w:szCs w:val="28"/>
        </w:rPr>
        <w:t xml:space="preserve">сти товар у продавца, оснований, на первый взгляд, </w:t>
      </w:r>
      <w:r w:rsidRPr="00126EC8">
        <w:rPr>
          <w:rFonts w:cs="Times New Roman"/>
          <w:sz w:val="28"/>
          <w:szCs w:val="28"/>
        </w:rPr>
        <w:t>нет.</w:t>
      </w:r>
    </w:p>
    <w:p w:rsidR="00A5787C" w:rsidRPr="00126EC8" w:rsidRDefault="00A5787C" w:rsidP="00A5787C">
      <w:pPr>
        <w:spacing w:after="120" w:line="360" w:lineRule="auto"/>
        <w:ind w:firstLine="709"/>
        <w:jc w:val="both"/>
        <w:rPr>
          <w:rFonts w:cs="Times New Roman"/>
          <w:sz w:val="28"/>
          <w:szCs w:val="28"/>
        </w:rPr>
      </w:pPr>
      <w:r w:rsidRPr="00126EC8">
        <w:rPr>
          <w:rFonts w:cs="Times New Roman"/>
          <w:sz w:val="28"/>
          <w:szCs w:val="28"/>
        </w:rPr>
        <w:t>В данной ситуации можно говорить о судебном решении как о суррогате волеизъявления субсидиарного должника. Такое возможно, если истцом предъявлен преобразовательный иск</w:t>
      </w:r>
      <w:r w:rsidR="00541787">
        <w:rPr>
          <w:rFonts w:cs="Times New Roman"/>
          <w:sz w:val="28"/>
          <w:szCs w:val="28"/>
        </w:rPr>
        <w:t xml:space="preserve">, в результате удовлетворения </w:t>
      </w:r>
      <w:r w:rsidRPr="00126EC8">
        <w:rPr>
          <w:rFonts w:cs="Times New Roman"/>
          <w:sz w:val="28"/>
          <w:szCs w:val="28"/>
        </w:rPr>
        <w:t>которого суд вынес конститутивное решение.</w:t>
      </w:r>
    </w:p>
    <w:p w:rsidR="00A5787C" w:rsidRPr="00126EC8" w:rsidRDefault="00A5787C" w:rsidP="00A5787C">
      <w:pPr>
        <w:spacing w:after="120" w:line="360" w:lineRule="auto"/>
        <w:ind w:firstLine="709"/>
        <w:jc w:val="both"/>
        <w:rPr>
          <w:rFonts w:cs="Times New Roman"/>
          <w:sz w:val="28"/>
          <w:szCs w:val="28"/>
          <w:shd w:val="clear" w:color="auto" w:fill="FFFFFF"/>
        </w:rPr>
      </w:pPr>
      <w:r w:rsidRPr="00126EC8">
        <w:rPr>
          <w:rFonts w:cs="Times New Roman"/>
          <w:sz w:val="28"/>
          <w:szCs w:val="28"/>
          <w:shd w:val="clear" w:color="auto" w:fill="FFFFFF"/>
        </w:rPr>
        <w:t xml:space="preserve">По определению М.А.Гурвича «преобразовательными (конститутивными) являются иски, направленные на вынесение таких решений, которые своим содержанием имеют материально-правовое действие – правообразующее, </w:t>
      </w:r>
      <w:proofErr w:type="spellStart"/>
      <w:r w:rsidRPr="00126EC8">
        <w:rPr>
          <w:rFonts w:cs="Times New Roman"/>
          <w:sz w:val="28"/>
          <w:szCs w:val="28"/>
          <w:shd w:val="clear" w:color="auto" w:fill="FFFFFF"/>
        </w:rPr>
        <w:t>правоизменяющее</w:t>
      </w:r>
      <w:proofErr w:type="spellEnd"/>
      <w:r w:rsidRPr="00126EC8">
        <w:rPr>
          <w:rFonts w:cs="Times New Roman"/>
          <w:sz w:val="28"/>
          <w:szCs w:val="28"/>
          <w:shd w:val="clear" w:color="auto" w:fill="FFFFFF"/>
        </w:rPr>
        <w:t xml:space="preserve"> или </w:t>
      </w:r>
      <w:proofErr w:type="spellStart"/>
      <w:r w:rsidRPr="00126EC8">
        <w:rPr>
          <w:rFonts w:cs="Times New Roman"/>
          <w:sz w:val="28"/>
          <w:szCs w:val="28"/>
          <w:shd w:val="clear" w:color="auto" w:fill="FFFFFF"/>
        </w:rPr>
        <w:t>правопрекращающее</w:t>
      </w:r>
      <w:proofErr w:type="spellEnd"/>
      <w:r w:rsidRPr="00126EC8">
        <w:rPr>
          <w:rFonts w:cs="Times New Roman"/>
          <w:sz w:val="28"/>
          <w:szCs w:val="28"/>
          <w:shd w:val="clear" w:color="auto" w:fill="FFFFFF"/>
        </w:rPr>
        <w:t>».</w:t>
      </w:r>
      <w:r w:rsidR="00D033B3">
        <w:rPr>
          <w:rStyle w:val="a6"/>
          <w:rFonts w:cs="Times New Roman"/>
          <w:sz w:val="28"/>
          <w:szCs w:val="28"/>
          <w:shd w:val="clear" w:color="auto" w:fill="FFFFFF"/>
        </w:rPr>
        <w:footnoteReference w:id="25"/>
      </w:r>
    </w:p>
    <w:p w:rsidR="00A5787C" w:rsidRPr="00126EC8" w:rsidRDefault="00A5787C" w:rsidP="00A5787C">
      <w:pPr>
        <w:spacing w:after="120" w:line="360" w:lineRule="auto"/>
        <w:ind w:firstLine="709"/>
        <w:jc w:val="both"/>
        <w:rPr>
          <w:rFonts w:cs="Times New Roman"/>
          <w:sz w:val="28"/>
          <w:szCs w:val="28"/>
        </w:rPr>
      </w:pPr>
      <w:r w:rsidRPr="00126EC8">
        <w:rPr>
          <w:rFonts w:cs="Times New Roman"/>
          <w:sz w:val="28"/>
          <w:szCs w:val="28"/>
        </w:rPr>
        <w:lastRenderedPageBreak/>
        <w:t>М.А.Гурвич классифицирует преобразовательные иски следующим образом:</w:t>
      </w:r>
    </w:p>
    <w:p w:rsidR="00A5787C" w:rsidRPr="00126EC8" w:rsidRDefault="00A5787C" w:rsidP="00A5787C">
      <w:pPr>
        <w:spacing w:after="120" w:line="360" w:lineRule="auto"/>
        <w:ind w:firstLine="709"/>
        <w:jc w:val="both"/>
        <w:rPr>
          <w:rFonts w:cs="Times New Roman"/>
          <w:sz w:val="28"/>
          <w:szCs w:val="28"/>
        </w:rPr>
      </w:pPr>
      <w:r w:rsidRPr="00126EC8">
        <w:rPr>
          <w:rFonts w:cs="Times New Roman"/>
          <w:sz w:val="28"/>
          <w:szCs w:val="28"/>
        </w:rPr>
        <w:t xml:space="preserve">1)  иски, осуществляющие через суд преобразовательные полномочия лица; </w:t>
      </w:r>
    </w:p>
    <w:p w:rsidR="00A5787C" w:rsidRPr="00126EC8" w:rsidRDefault="00A5787C" w:rsidP="00A5787C">
      <w:pPr>
        <w:spacing w:after="120" w:line="360" w:lineRule="auto"/>
        <w:ind w:firstLine="709"/>
        <w:jc w:val="both"/>
        <w:rPr>
          <w:rFonts w:cs="Times New Roman"/>
          <w:sz w:val="28"/>
          <w:szCs w:val="28"/>
        </w:rPr>
      </w:pPr>
      <w:r w:rsidRPr="00126EC8">
        <w:rPr>
          <w:rFonts w:cs="Times New Roman"/>
          <w:sz w:val="28"/>
          <w:szCs w:val="28"/>
        </w:rPr>
        <w:t xml:space="preserve">2) иски о решениях, заменяющих волеизъявления обеих сторон спора либо только должника (ответчика); </w:t>
      </w:r>
    </w:p>
    <w:p w:rsidR="00A5787C" w:rsidRPr="00126EC8" w:rsidRDefault="00A5787C" w:rsidP="00A5787C">
      <w:pPr>
        <w:spacing w:after="120" w:line="360" w:lineRule="auto"/>
        <w:ind w:firstLine="709"/>
        <w:jc w:val="both"/>
        <w:rPr>
          <w:rFonts w:cs="Times New Roman"/>
          <w:sz w:val="28"/>
          <w:szCs w:val="28"/>
        </w:rPr>
      </w:pPr>
      <w:r w:rsidRPr="00126EC8">
        <w:rPr>
          <w:rFonts w:cs="Times New Roman"/>
          <w:sz w:val="28"/>
          <w:szCs w:val="28"/>
        </w:rPr>
        <w:t>3) иски, направленные на постановление решений, имеющих конститутивный характер («решения, вынесенные с применением норм ситуационного характера» и «решения по искам альтернативного и факультативного характера, когда право выбора переходит к суду»).</w:t>
      </w:r>
      <w:r w:rsidR="00D033B3">
        <w:rPr>
          <w:rStyle w:val="a6"/>
          <w:rFonts w:cs="Times New Roman"/>
          <w:sz w:val="28"/>
          <w:szCs w:val="28"/>
        </w:rPr>
        <w:footnoteReference w:id="26"/>
      </w:r>
    </w:p>
    <w:p w:rsidR="00DE3413" w:rsidRDefault="00A5787C" w:rsidP="00A5787C">
      <w:pPr>
        <w:spacing w:after="120" w:line="360" w:lineRule="auto"/>
        <w:ind w:firstLine="709"/>
        <w:jc w:val="both"/>
        <w:rPr>
          <w:rFonts w:cs="Times New Roman"/>
          <w:sz w:val="28"/>
          <w:szCs w:val="28"/>
        </w:rPr>
      </w:pPr>
      <w:r w:rsidRPr="00126EC8">
        <w:rPr>
          <w:rFonts w:cs="Times New Roman"/>
          <w:sz w:val="28"/>
          <w:szCs w:val="28"/>
        </w:rPr>
        <w:t>В анализируемой ситуации нельзя сказать, что иск кредитора к субсидиарному должнику – это преобразовательный иск, так как требование кредитора заключается лишь в том, чтобы получить покупную цену</w:t>
      </w:r>
      <w:r w:rsidR="00541787">
        <w:rPr>
          <w:rFonts w:cs="Times New Roman"/>
          <w:sz w:val="28"/>
          <w:szCs w:val="28"/>
        </w:rPr>
        <w:t xml:space="preserve"> (то есть кредитором предъявлен иск о присуждении)</w:t>
      </w:r>
      <w:r w:rsidRPr="00126EC8">
        <w:rPr>
          <w:rFonts w:cs="Times New Roman"/>
          <w:sz w:val="28"/>
          <w:szCs w:val="28"/>
        </w:rPr>
        <w:t xml:space="preserve">. </w:t>
      </w:r>
    </w:p>
    <w:p w:rsidR="00DE3413" w:rsidRDefault="00DE3413" w:rsidP="00A5787C">
      <w:pPr>
        <w:spacing w:after="120" w:line="360" w:lineRule="auto"/>
        <w:ind w:firstLine="709"/>
        <w:jc w:val="both"/>
        <w:rPr>
          <w:rFonts w:cs="Times New Roman"/>
          <w:sz w:val="28"/>
          <w:szCs w:val="28"/>
        </w:rPr>
      </w:pPr>
      <w:r>
        <w:rPr>
          <w:rFonts w:cs="Times New Roman"/>
          <w:sz w:val="28"/>
          <w:szCs w:val="28"/>
        </w:rPr>
        <w:t xml:space="preserve">Иными словами, при первом приближении невозможно </w:t>
      </w:r>
      <w:r w:rsidR="00CA0350">
        <w:rPr>
          <w:rFonts w:cs="Times New Roman"/>
          <w:sz w:val="28"/>
          <w:szCs w:val="28"/>
        </w:rPr>
        <w:t>увидеть</w:t>
      </w:r>
      <w:r>
        <w:rPr>
          <w:rFonts w:cs="Times New Roman"/>
          <w:sz w:val="28"/>
          <w:szCs w:val="28"/>
        </w:rPr>
        <w:t xml:space="preserve"> в совершаемых участниками процесса действиях волеизъявления на заключение новых договоров.</w:t>
      </w:r>
    </w:p>
    <w:p w:rsidR="00CA0350" w:rsidRDefault="00A5787C" w:rsidP="00A5787C">
      <w:pPr>
        <w:spacing w:after="120" w:line="360" w:lineRule="auto"/>
        <w:ind w:firstLine="709"/>
        <w:jc w:val="both"/>
        <w:rPr>
          <w:rFonts w:cs="Times New Roman"/>
          <w:sz w:val="28"/>
          <w:szCs w:val="28"/>
        </w:rPr>
      </w:pPr>
      <w:proofErr w:type="gramStart"/>
      <w:r w:rsidRPr="00126EC8">
        <w:rPr>
          <w:rFonts w:cs="Times New Roman"/>
          <w:sz w:val="28"/>
          <w:szCs w:val="28"/>
        </w:rPr>
        <w:t xml:space="preserve">Но, с другой стороны, нужно заметить, что уже на этапе </w:t>
      </w:r>
      <w:r w:rsidR="00DE3413">
        <w:rPr>
          <w:rFonts w:cs="Times New Roman"/>
          <w:sz w:val="28"/>
          <w:szCs w:val="28"/>
        </w:rPr>
        <w:t xml:space="preserve">предъявления иска </w:t>
      </w:r>
      <w:r w:rsidRPr="00126EC8">
        <w:rPr>
          <w:rFonts w:cs="Times New Roman"/>
          <w:sz w:val="28"/>
          <w:szCs w:val="28"/>
        </w:rPr>
        <w:t xml:space="preserve">поведение кредитора несколько «необычно» для нормального гражданского оборота – он не предъявляет иск к основному должнику (покупателю по договору, в нашем случае), и даже не предъявляет иск к двум соответчикам – к основному и субсидиарному должникам, а предъявляет свои требования сразу к субсидиарному должнику. </w:t>
      </w:r>
      <w:proofErr w:type="gramEnd"/>
    </w:p>
    <w:p w:rsidR="00CA0350" w:rsidRDefault="00A5787C" w:rsidP="00A5787C">
      <w:pPr>
        <w:spacing w:after="120" w:line="360" w:lineRule="auto"/>
        <w:ind w:firstLine="709"/>
        <w:jc w:val="both"/>
        <w:rPr>
          <w:rFonts w:cs="Times New Roman"/>
          <w:sz w:val="28"/>
          <w:szCs w:val="28"/>
        </w:rPr>
      </w:pPr>
      <w:r w:rsidRPr="00126EC8">
        <w:rPr>
          <w:rFonts w:cs="Times New Roman"/>
          <w:sz w:val="28"/>
          <w:szCs w:val="28"/>
        </w:rPr>
        <w:t xml:space="preserve">В свою очередь, субсидиарный должник также ведет себя «нестандартно»: не привлекая к участию в деле основного должника, он уплачивает покупную цену продавцу. </w:t>
      </w:r>
    </w:p>
    <w:p w:rsidR="00BA5900" w:rsidRDefault="00A5787C" w:rsidP="00BA5900">
      <w:pPr>
        <w:spacing w:after="120" w:line="360" w:lineRule="auto"/>
        <w:ind w:firstLine="709"/>
        <w:jc w:val="both"/>
        <w:rPr>
          <w:rFonts w:cs="Times New Roman"/>
          <w:sz w:val="28"/>
          <w:szCs w:val="28"/>
        </w:rPr>
      </w:pPr>
      <w:proofErr w:type="gramStart"/>
      <w:r w:rsidRPr="00126EC8">
        <w:rPr>
          <w:rFonts w:cs="Times New Roman"/>
          <w:sz w:val="28"/>
          <w:szCs w:val="28"/>
        </w:rPr>
        <w:lastRenderedPageBreak/>
        <w:t>При этом для такого поведения кредитора и субсидиарного должника может быть бесконечное множество причин: например, продавец, зная о неплатежеспособности основного должника в данный момент, решает взыскать стоимость товара с платежеспособного субсидиарного должника; субсидиарный должник, находясь в хороших отношениях с основным должником, решает заплатить за него сейчас, а потом вернуть уплаченное, взыскав с основного должника.</w:t>
      </w:r>
      <w:proofErr w:type="gramEnd"/>
      <w:r w:rsidRPr="00126EC8">
        <w:rPr>
          <w:rFonts w:cs="Times New Roman"/>
          <w:sz w:val="28"/>
          <w:szCs w:val="28"/>
        </w:rPr>
        <w:t xml:space="preserve"> Причины, по которым кредитор и субсидиарный должник поступили именно так, могут быть разными. Но законодатель оставляет их все за скобками и определяет, что такому поведению сторон придаются следующие </w:t>
      </w:r>
      <w:proofErr w:type="spellStart"/>
      <w:r w:rsidRPr="00126EC8">
        <w:rPr>
          <w:rFonts w:cs="Times New Roman"/>
          <w:sz w:val="28"/>
          <w:szCs w:val="28"/>
        </w:rPr>
        <w:t>каузы</w:t>
      </w:r>
      <w:proofErr w:type="spellEnd"/>
      <w:r w:rsidRPr="00126EC8">
        <w:rPr>
          <w:rFonts w:cs="Times New Roman"/>
          <w:sz w:val="28"/>
          <w:szCs w:val="28"/>
        </w:rPr>
        <w:t xml:space="preserve">:  </w:t>
      </w:r>
    </w:p>
    <w:p w:rsidR="00BA5900" w:rsidRDefault="00A5787C" w:rsidP="00D033B3">
      <w:pPr>
        <w:pStyle w:val="a3"/>
        <w:numPr>
          <w:ilvl w:val="0"/>
          <w:numId w:val="1"/>
        </w:numPr>
        <w:spacing w:after="120" w:line="360" w:lineRule="auto"/>
        <w:ind w:left="0" w:firstLine="709"/>
        <w:contextualSpacing w:val="0"/>
        <w:jc w:val="both"/>
        <w:rPr>
          <w:rFonts w:cs="Times New Roman"/>
          <w:sz w:val="28"/>
          <w:szCs w:val="28"/>
        </w:rPr>
      </w:pPr>
      <w:r w:rsidRPr="00BA5900">
        <w:rPr>
          <w:rFonts w:cs="Times New Roman"/>
          <w:sz w:val="28"/>
          <w:szCs w:val="28"/>
        </w:rPr>
        <w:t xml:space="preserve">предъявляя иск о взыскании долга к субсидиарному должнику, минуя основного, кредитор тем самым выражает </w:t>
      </w:r>
      <w:proofErr w:type="gramStart"/>
      <w:r w:rsidRPr="00BA5900">
        <w:rPr>
          <w:rFonts w:cs="Times New Roman"/>
          <w:sz w:val="28"/>
          <w:szCs w:val="28"/>
        </w:rPr>
        <w:t>готовность</w:t>
      </w:r>
      <w:proofErr w:type="gramEnd"/>
      <w:r w:rsidRPr="00BA5900">
        <w:rPr>
          <w:rFonts w:cs="Times New Roman"/>
          <w:sz w:val="28"/>
          <w:szCs w:val="28"/>
        </w:rPr>
        <w:t xml:space="preserve"> как исполнить заключенный договор с основным должником, так и заключить договор на тех же условиях с субсидиарным должником; то есть поведение кредитора оценивается как альтернативное – и дальнейшее развитие событий зависит от основного и субсидиарного должников;</w:t>
      </w:r>
    </w:p>
    <w:p w:rsidR="00A5787C" w:rsidRPr="00BA5900" w:rsidRDefault="00A5787C" w:rsidP="00D033B3">
      <w:pPr>
        <w:pStyle w:val="a3"/>
        <w:numPr>
          <w:ilvl w:val="0"/>
          <w:numId w:val="1"/>
        </w:numPr>
        <w:spacing w:after="120" w:line="360" w:lineRule="auto"/>
        <w:ind w:left="0" w:firstLine="709"/>
        <w:contextualSpacing w:val="0"/>
        <w:jc w:val="both"/>
        <w:rPr>
          <w:rFonts w:cs="Times New Roman"/>
          <w:sz w:val="28"/>
          <w:szCs w:val="28"/>
        </w:rPr>
      </w:pPr>
      <w:r w:rsidRPr="00BA5900">
        <w:rPr>
          <w:rFonts w:cs="Times New Roman"/>
          <w:sz w:val="28"/>
          <w:szCs w:val="28"/>
        </w:rPr>
        <w:t xml:space="preserve">субсидиарный должник может привлечь основного в процесс и в таком случае поведение субсидиарного должника свидетельствует об отказе вступить в договорные отношения с кредитором; если же субсидиарный должник не привлекает основного в дело и платит задолженность по судебному решению, то это свидетельствует о его готовности заключить договор с кредитором. Однако при этом у него сохраняется возможность предъявления регрессного требования к основному должнику (имеется в виду ситуация, когда основной должник не выдвигает никаких возражений и считает себя связанным договором). В таком случае сохраняется изначально заключенный договор между кредитором и основным должником. Если основной должник не считает себя связанным договором, и </w:t>
      </w:r>
      <w:proofErr w:type="spellStart"/>
      <w:r w:rsidRPr="00BA5900">
        <w:rPr>
          <w:rFonts w:cs="Times New Roman"/>
          <w:sz w:val="28"/>
          <w:szCs w:val="28"/>
        </w:rPr>
        <w:t>незаключенность</w:t>
      </w:r>
      <w:proofErr w:type="spellEnd"/>
      <w:r w:rsidRPr="00BA5900">
        <w:rPr>
          <w:rFonts w:cs="Times New Roman"/>
          <w:sz w:val="28"/>
          <w:szCs w:val="28"/>
        </w:rPr>
        <w:t xml:space="preserve">/недействительность договора между кредитором и основным должником подтверждена судебным решением </w:t>
      </w:r>
      <w:r w:rsidRPr="00BA5900">
        <w:rPr>
          <w:rFonts w:cs="Times New Roman"/>
          <w:sz w:val="28"/>
          <w:szCs w:val="28"/>
        </w:rPr>
        <w:lastRenderedPageBreak/>
        <w:t>поведению кредитора и субсидиарного должника придается значение оферты и акцепта, и они оказываются связанными договором.</w:t>
      </w:r>
    </w:p>
    <w:p w:rsidR="00BA5900" w:rsidRDefault="00A5787C" w:rsidP="00A5787C">
      <w:pPr>
        <w:spacing w:after="120" w:line="360" w:lineRule="auto"/>
        <w:ind w:firstLine="709"/>
        <w:jc w:val="both"/>
        <w:rPr>
          <w:rFonts w:cs="Times New Roman"/>
          <w:sz w:val="28"/>
          <w:szCs w:val="28"/>
        </w:rPr>
      </w:pPr>
      <w:r w:rsidRPr="00126EC8">
        <w:rPr>
          <w:rFonts w:cs="Times New Roman"/>
          <w:sz w:val="28"/>
          <w:szCs w:val="28"/>
        </w:rPr>
        <w:t>Чтобы нагляднее проиллюстрировать трансформацию правоотношения в результате судебного процесса, изобразим следующую схему.</w:t>
      </w:r>
    </w:p>
    <w:p w:rsidR="00BA5900" w:rsidRDefault="00BA5900">
      <w:pPr>
        <w:rPr>
          <w:rFonts w:cs="Times New Roman"/>
          <w:sz w:val="28"/>
          <w:szCs w:val="28"/>
        </w:rPr>
      </w:pPr>
      <w:r>
        <w:rPr>
          <w:rFonts w:cs="Times New Roman"/>
          <w:sz w:val="28"/>
          <w:szCs w:val="28"/>
        </w:rPr>
        <w:br w:type="page"/>
      </w:r>
    </w:p>
    <w:p w:rsidR="00BA5900" w:rsidRDefault="00404DAD" w:rsidP="00BA5900">
      <w:pPr>
        <w:spacing w:after="120"/>
        <w:ind w:firstLine="708"/>
        <w:jc w:val="both"/>
        <w:rPr>
          <w:rFonts w:cs="Times New Roman"/>
          <w:sz w:val="24"/>
          <w:szCs w:val="24"/>
        </w:rPr>
      </w:pPr>
      <w:r>
        <w:rPr>
          <w:rFonts w:cs="Times New Roman"/>
          <w:noProof/>
          <w:sz w:val="24"/>
          <w:szCs w:val="24"/>
          <w:lang w:eastAsia="ru-RU"/>
        </w:rPr>
        <w:lastRenderedPageBreak/>
        <w:pict>
          <v:rect id="Rectangle 2" o:spid="_x0000_s1064" style="position:absolute;left:0;text-align:left;margin-left:69.3pt;margin-top:.85pt;width:277.5pt;height:48.4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KARgIAAIIEAAAOAAAAZHJzL2Uyb0RvYy54bWysVG1v0zAQ/o7Ef7D8naZJm26Lmk5TxxDS&#10;gInBD3Adp7HwG2e3Sfn1Oztt6eAbIh8s39tz5+fusrwdtCJ7AV5aU9N8MqVEGG4babY1/f7t4d01&#10;JT4w0zBljajpQXh6u3r7Ztm7ShS2s6oRQBDE+Kp3Ne1CcFWWed4JzfzEOmHQ2FrQLKAI26wB1iO6&#10;VlkxnS6y3kLjwHLhPWrvRyNdJfy2FTx8aVsvAlE1xdpCOiGdm3hmqyWrtsBcJ/mxDPYPVWgmDSY9&#10;Q92zwMgO5F9QWnKw3rZhwq3ObNtKLtIb8DX59I/XPHfMifQWJMe7M03+/8Hyz/snILKp6eyKEsM0&#10;9ugrssbMVglSRH565yt0e3ZPEF/o3aPlPzwxdt2hl7gDsH0nWINV5dE/exUQBY+hZNN/sg2is12w&#10;iaqhBR0BkQQypI4czh0RQyAclbOymBclNo6jbZGXs7xMKVh1inbgwwdhNYmXmgLWntDZ/tGHWA2r&#10;Ti6peqtk8yCVSkKcMrFWQPYM5yMMRQpVO42ljrr5FL9xSlCNszSqFyc1wqdZjSgpmb9MoAzpa3pT&#10;FmUCfmXzsN2cU0e4MU8EvITQMuCCKKlren12YlUk/L1p0vgGJtV4x2Bljh2IpI/NC8NmOPZxY5sD&#10;9gLsuAi4uHjpLPyipMclqKn/uWMgKFEfDfbzJp/P49YkYV5eFSjApWVzaWGGIxTySMl4XYdx03YO&#10;5LbDTHmiwdg7nIFWpvbE+RirOtaNg56IPC5l3KRLOXn9/nWsXgAAAP//AwBQSwMEFAAGAAgAAAAh&#10;AHKN9B3dAAAACAEAAA8AAABkcnMvZG93bnJldi54bWxMj8FOwzAQRO9I/Qdrkbgg6rSB0IY4FWrh&#10;iKClH+DGS5I2Xkex25i/ZznBbd/OaHa2WEXbiQsOvnWkYDZNQCBVzrRUK9h/vt4tQPigyejOESr4&#10;Rg+rcnJV6Ny4kbZ42YVacAj5XCtoQuhzKX3VoNV+6nok1r7cYHVgHGppBj1yuO3kPEkyaXVLfKHR&#10;Pa4brE67s1XwHu3tmO3j/OGYbtO39mPzcn86KnVzHZ+fQASM4c8Mv/W5OpTc6eDOZLzomNNFxlYe&#10;HkGwni1T5oOCJe9lWcj/D5Q/AAAA//8DAFBLAQItABQABgAIAAAAIQC2gziS/gAAAOEBAAATAAAA&#10;AAAAAAAAAAAAAAAAAABbQ29udGVudF9UeXBlc10ueG1sUEsBAi0AFAAGAAgAAAAhADj9If/WAAAA&#10;lAEAAAsAAAAAAAAAAAAAAAAALwEAAF9yZWxzLy5yZWxzUEsBAi0AFAAGAAgAAAAhALcVMoBGAgAA&#10;ggQAAA4AAAAAAAAAAAAAAAAALgIAAGRycy9lMm9Eb2MueG1sUEsBAi0AFAAGAAgAAAAhAHKN9B3d&#10;AAAACAEAAA8AAAAAAAAAAAAAAAAAoAQAAGRycy9kb3ducmV2LnhtbFBLBQYAAAAABAAEAPMAAACq&#10;BQAAAAA=&#10;" fillcolor="#8db3e2 [1311]">
            <v:textbox>
              <w:txbxContent>
                <w:p w:rsidR="007E4DC1" w:rsidRPr="00F019D6" w:rsidRDefault="007E4DC1" w:rsidP="00BA5900">
                  <w:pPr>
                    <w:spacing w:line="240" w:lineRule="auto"/>
                    <w:jc w:val="center"/>
                    <w:rPr>
                      <w:rFonts w:cs="Times New Roman"/>
                      <w:szCs w:val="20"/>
                    </w:rPr>
                  </w:pPr>
                  <w:r w:rsidRPr="00F019D6">
                    <w:rPr>
                      <w:rFonts w:cs="Times New Roman"/>
                      <w:szCs w:val="20"/>
                    </w:rPr>
                    <w:t>Договор между кредитором и основным должником +</w:t>
                  </w:r>
                </w:p>
                <w:p w:rsidR="007E4DC1" w:rsidRPr="00F019D6" w:rsidRDefault="007E4DC1" w:rsidP="00BA5900">
                  <w:pPr>
                    <w:spacing w:line="240" w:lineRule="auto"/>
                    <w:jc w:val="center"/>
                    <w:rPr>
                      <w:rFonts w:cs="Times New Roman"/>
                      <w:szCs w:val="20"/>
                    </w:rPr>
                  </w:pPr>
                  <w:r>
                    <w:rPr>
                      <w:rFonts w:cs="Times New Roman"/>
                      <w:szCs w:val="20"/>
                    </w:rPr>
                    <w:t>О</w:t>
                  </w:r>
                  <w:r w:rsidRPr="00F019D6">
                    <w:rPr>
                      <w:rFonts w:cs="Times New Roman"/>
                      <w:szCs w:val="20"/>
                    </w:rPr>
                    <w:t>бязательство субсидиарного должника</w:t>
                  </w:r>
                </w:p>
              </w:txbxContent>
            </v:textbox>
          </v:rect>
        </w:pict>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p>
    <w:p w:rsidR="00BA5900" w:rsidRDefault="00BA5900" w:rsidP="00BA5900">
      <w:pPr>
        <w:spacing w:after="120"/>
        <w:ind w:firstLine="708"/>
        <w:jc w:val="both"/>
        <w:rPr>
          <w:rFonts w:cs="Times New Roman"/>
          <w:sz w:val="24"/>
          <w:szCs w:val="24"/>
        </w:rPr>
      </w:pPr>
    </w:p>
    <w:p w:rsidR="00BA5900" w:rsidRDefault="00404DAD" w:rsidP="00BA5900">
      <w:pPr>
        <w:spacing w:after="120"/>
        <w:ind w:firstLine="708"/>
        <w:jc w:val="both"/>
        <w:rPr>
          <w:rFonts w:cs="Times New Roman"/>
          <w:sz w:val="24"/>
          <w:szCs w:val="24"/>
        </w:rPr>
      </w:pPr>
      <w:r>
        <w:rPr>
          <w:rFonts w:cs="Times New Roman"/>
          <w:noProof/>
          <w:sz w:val="24"/>
          <w:szCs w:val="24"/>
          <w:lang w:eastAsia="ru-RU"/>
        </w:rPr>
        <w:pict>
          <v:shapetype id="_x0000_t32" coordsize="21600,21600" o:spt="32" o:oned="t" path="m,l21600,21600e" filled="f">
            <v:path arrowok="t" fillok="f" o:connecttype="none"/>
            <o:lock v:ext="edit" shapetype="t"/>
          </v:shapetype>
          <v:shape id="AutoShape 38" o:spid="_x0000_s1098" type="#_x0000_t32" style="position:absolute;left:0;text-align:left;margin-left:206.7pt;margin-top:5.55pt;width:.05pt;height:20.7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lqNA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5hgp&#10;0sGMng5ex9RosggN6o3Lwa9UOxtKpCf1ap41/eqQ0mVLVMOj99vZQHAWIpK7kLBxBtLs+0+agQ+B&#10;BLFbp9p2ARL6gE5xKOfbUPjJIwqH88kMIwrnY7DGswhP8muksc5/5LpDwSiw85aIpvWlVgpmr20W&#10;85Djs/OBF8mvASGt0lshZZSAVKgv8DIkCDdOS8HCZdzYZl9Ki44kiCj+BhZ3blYfFItgLSdsM9ie&#10;CAk28rE73grol+Q4ZOs4w0hyeDfButCTKmSE2oHwYF109G2ZLjeLzWI6mo7nm9E0rarR07acjubb&#10;7MOsmlRlWWXfA/lsmreCMa4C/6ums+nfaWZ4XRc13lR9a1Ryjx47CmSv/5F0HH6Y90U5e83OOxuq&#10;CzoAGUfn4cmFd/LrPnr9/DCsfwAAAP//AwBQSwMEFAAGAAgAAAAhAJQk8N3gAAAACQEAAA8AAABk&#10;cnMvZG93bnJldi54bWxMj8FOwzAMhu9IvENkJG4s7diqUZpOwIToZUhsE+KYNaaNaJyqybaOp8ec&#10;4Gj/n35/Lpaj68QRh2A9KUgnCQik2htLjYLd9vlmASJETUZ3nlDBGQMsy8uLQufGn+gNj5vYCC6h&#10;kGsFbYx9LmWoW3Q6THyPxNmnH5yOPA6NNIM+cbnr5DRJMum0Jb7Q6h6fWqy/NgenIK4+zm32Xj/e&#10;2dftyzqz31VVrZS6vhof7kFEHOMfDL/6rA4lO+39gUwQnYJZejtjlIM0BcEAL+Yg9grm0wxkWcj/&#10;H5Q/AAAA//8DAFBLAQItABQABgAIAAAAIQC2gziS/gAAAOEBAAATAAAAAAAAAAAAAAAAAAAAAABb&#10;Q29udGVudF9UeXBlc10ueG1sUEsBAi0AFAAGAAgAAAAhADj9If/WAAAAlAEAAAsAAAAAAAAAAAAA&#10;AAAALwEAAF9yZWxzLy5yZWxzUEsBAi0AFAAGAAgAAAAhAGXpKWo0AgAAYAQAAA4AAAAAAAAAAAAA&#10;AAAALgIAAGRycy9lMm9Eb2MueG1sUEsBAi0AFAAGAAgAAAAhAJQk8N3gAAAACQEAAA8AAAAAAAAA&#10;AAAAAAAAjgQAAGRycy9kb3ducmV2LnhtbFBLBQYAAAAABAAEAPMAAACbBQAAAAA=&#10;">
            <v:stroke endarrow="block"/>
          </v:shape>
        </w:pict>
      </w:r>
    </w:p>
    <w:p w:rsidR="00BA5900" w:rsidRDefault="00404DAD" w:rsidP="00BA5900">
      <w:pPr>
        <w:spacing w:after="120"/>
        <w:ind w:firstLine="708"/>
        <w:jc w:val="both"/>
        <w:rPr>
          <w:rFonts w:cs="Times New Roman"/>
          <w:sz w:val="24"/>
          <w:szCs w:val="24"/>
        </w:rPr>
      </w:pPr>
      <w:r>
        <w:rPr>
          <w:rFonts w:cs="Times New Roman"/>
          <w:noProof/>
          <w:sz w:val="24"/>
          <w:szCs w:val="24"/>
          <w:lang w:eastAsia="ru-RU"/>
        </w:rPr>
        <w:pict>
          <v:rect id="Rectangle 3" o:spid="_x0000_s1065" style="position:absolute;left:0;text-align:left;margin-left:72.8pt;margin-top:4.45pt;width:282pt;height:24.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a1JgIAAE8EAAAOAAAAZHJzL2Uyb0RvYy54bWysVNuO0zAQfUfiHyy/0yS9QDdqulp1KUJa&#10;YMXCBziOk1j4xthtWr5+x063Wy7iAZEHy+MZH585M5PV9UErshfgpTUVLSY5JcJw20jTVfTrl+2r&#10;JSU+MNMwZY2o6FF4er1++WI1uFJMbW9VI4AgiPHl4Crah+DKLPO8F5r5iXXCoLO1oFlAE7qsATYg&#10;ulbZNM9fZ4OFxoHlwns8vR2ddJ3w21bw8KltvQhEVRS5hbRCWuu4ZusVKztgrpf8RIP9AwvNpMFH&#10;z1C3LDCyA/kblJYcrLdtmHCrM9u2kouUA2ZT5L9k89AzJ1IuKI53Z5n8/4PlH/f3QGRT0dmCEsM0&#10;1ugzqsZMpwSZRX0G50sMe3D3EDP07s7yb54Yu+kxStwA2KEXrEFWRYzPfroQDY9XST18sA2is12w&#10;SapDCzoCogjkkCpyPFdEHALheDhbLIt5joXj6JsV89l0kZ5g5dNtBz68E1aTuKkoIPeEzvZ3PkQ2&#10;rHwKSeytks1WKpUM6OqNArJn2B3b9J3Q/WWYMmSo6NUC3/47RJ6+P0FoGbDNldQVXZ6DWBlle2ua&#10;1ISBSTXukbIyJx2jdGMJwqE+pEIlkaOstW2OKCzYsatxCnHTW/hByYAdXVH/fcdAUKLeGyzOVTGf&#10;xxFIxnzxZooGXHrqSw8zHKEqGigZt5swjs3Ogex6fKlIahh7gwVtZdL6mdWJPnZtKsFpwuJYXNop&#10;6vk/sH4EAAD//wMAUEsDBBQABgAIAAAAIQDHo7hU3QAAAAgBAAAPAAAAZHJzL2Rvd25yZXYueG1s&#10;TI/BTsMwEETvSPyDtUjcqE1pSxLiVAhUJI5teuG2iU0SiNdR7LSBr2c5wfFpRrNv8+3senGyY+g8&#10;abhdKBCWam86ajQcy91NAiJEJIO9J6vhywbYFpcXOWbGn2lvT4fYCB6hkKGGNsYhkzLUrXUYFn6w&#10;xNm7Hx1GxrGRZsQzj7teLpXaSIcd8YUWB/vU2vrzMDkNVbc84ve+fFEu3d3F17n8mN6etb6+mh8f&#10;QEQ7x78y/OqzOhTsVPmJTBA982q94aqGJAXB+b1KmSsN62QFssjl/weKHwAAAP//AwBQSwECLQAU&#10;AAYACAAAACEAtoM4kv4AAADhAQAAEwAAAAAAAAAAAAAAAAAAAAAAW0NvbnRlbnRfVHlwZXNdLnht&#10;bFBLAQItABQABgAIAAAAIQA4/SH/1gAAAJQBAAALAAAAAAAAAAAAAAAAAC8BAABfcmVscy8ucmVs&#10;c1BLAQItABQABgAIAAAAIQCEpQa1JgIAAE8EAAAOAAAAAAAAAAAAAAAAAC4CAABkcnMvZTJvRG9j&#10;LnhtbFBLAQItABQABgAIAAAAIQDHo7hU3QAAAAgBAAAPAAAAAAAAAAAAAAAAAIAEAABkcnMvZG93&#10;bnJldi54bWxQSwUGAAAAAAQABADzAAAAigUAAAAA&#10;">
            <v:textbox>
              <w:txbxContent>
                <w:p w:rsidR="007E4DC1" w:rsidRPr="00F707DD" w:rsidRDefault="007E4DC1" w:rsidP="00BA5900">
                  <w:pPr>
                    <w:jc w:val="center"/>
                    <w:rPr>
                      <w:rFonts w:cs="Times New Roman"/>
                      <w:szCs w:val="20"/>
                    </w:rPr>
                  </w:pPr>
                  <w:r w:rsidRPr="00F707DD">
                    <w:rPr>
                      <w:rFonts w:cs="Times New Roman"/>
                      <w:szCs w:val="20"/>
                    </w:rPr>
                    <w:t>Кредитор предъявляет иск к субсидиарному должнику</w:t>
                  </w:r>
                </w:p>
              </w:txbxContent>
            </v:textbox>
          </v:rect>
        </w:pict>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p>
    <w:p w:rsidR="00BA5900" w:rsidRDefault="00404DAD" w:rsidP="00BA5900">
      <w:pPr>
        <w:spacing w:after="120"/>
        <w:ind w:firstLine="708"/>
        <w:jc w:val="both"/>
        <w:rPr>
          <w:rFonts w:cs="Times New Roman"/>
          <w:sz w:val="24"/>
          <w:szCs w:val="24"/>
        </w:rPr>
      </w:pPr>
      <w:r>
        <w:rPr>
          <w:rFonts w:cs="Times New Roman"/>
          <w:noProof/>
          <w:sz w:val="24"/>
          <w:szCs w:val="24"/>
          <w:lang w:eastAsia="ru-RU"/>
        </w:rPr>
        <w:pict>
          <v:shape id="AutoShape 9" o:spid="_x0000_s1071" type="#_x0000_t32" style="position:absolute;left:0;text-align:left;margin-left:305.7pt;margin-top:7.35pt;width:29.75pt;height:2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BoOAIAAGIEAAAOAAAAZHJzL2Uyb0RvYy54bWysVNuO2yAQfa/Uf0C8J7YT52bFWa3spC/b&#10;bqTdfgABHKNiQEDiRFX/vQO5tLt9qar6AQ9m5syZmYOXD6dOoiO3TmhV4myYYsQV1UyofYm/vm4G&#10;c4ycJ4oRqRUv8Zk7/LD6+GHZm4KPdKsl4xYBiHJFb0rcem+KJHG05R1xQ224gsNG24542Np9wizp&#10;Ab2TyShNp0mvLTNWU+4cfK0vh3gV8ZuGU//cNI57JEsM3HxcbVx3YU1WS1LsLTGtoFca5B9YdEQo&#10;SHqHqokn6GDFH1CdoFY73fgh1V2im0ZQHmuAarL0XTUvLTE81gLNcebeJvf/YOmX49YiwUo8zjFS&#10;pIMZPR68jqnRIvSnN64At0ptbaiQntSLedL0m0NKVy1Rex6dX88GYrMQkbwJCRtnIMuu/6wZ+BDA&#10;j806NbYLkNAGdIozOd9nwk8eUfg4ns3mowlGFI7Gk8k0jTNLSHELNtb5T1x3KBgldt4SsW99pZWC&#10;6WubxVTk+OR8oEaKW0DIrPRGSBlFIBXqS7yYQLJw4rQULBzGjd3vKmnRkQQZxSfW+c7N6oNiEazl&#10;hK2vtidCgo18bJC3AlomOQ7ZOs4wkhxuTrAu9KQKGaF8IHy1Lkr6vkgX6/l6ng/y0XQ9yNO6Hjxu&#10;qnww3WSzST2uq6rOfgTyWV60gjGuAv+bqrP871RzvV8XPd51fW9U8hY9dhTI3t6RdJx/GPlFPDvN&#10;zlsbqgtSACFH5+ulCzfl9330+vVrWP0EAAD//wMAUEsDBBQABgAIAAAAIQATiWkF4AAAAAkBAAAP&#10;AAAAZHJzL2Rvd25yZXYueG1sTI/BTsMwEETvSPyDtUjcqB1UOTTEqYAKkUuRaBHi6MZLYhHbUey2&#10;KV/PcirH1TzNvC2Xk+vZAcdog1eQzQQw9E0w1rcK3rfPN3fAYtLe6D54VHDCCMvq8qLUhQlH/4aH&#10;TWoZlfhYaAVdSkPBeWw6dDrOwoCesq8wOp3oHFtuRn2kctfzWyEkd9p6Wuj0gE8dNt+bvVOQVp+n&#10;Tn40jwv7un1ZS/tT1/VKqeur6eEeWMIpnWH40yd1qMhpF/beRNYrkFk2J5SCeQ6MAJmLBbCdglzk&#10;wKuS//+g+gUAAP//AwBQSwECLQAUAAYACAAAACEAtoM4kv4AAADhAQAAEwAAAAAAAAAAAAAAAAAA&#10;AAAAW0NvbnRlbnRfVHlwZXNdLnhtbFBLAQItABQABgAIAAAAIQA4/SH/1gAAAJQBAAALAAAAAAAA&#10;AAAAAAAAAC8BAABfcmVscy8ucmVsc1BLAQItABQABgAIAAAAIQATBTBoOAIAAGIEAAAOAAAAAAAA&#10;AAAAAAAAAC4CAABkcnMvZTJvRG9jLnhtbFBLAQItABQABgAIAAAAIQATiWkF4AAAAAkBAAAPAAAA&#10;AAAAAAAAAAAAAJIEAABkcnMvZG93bnJldi54bWxQSwUGAAAAAAQABADzAAAAnwUAAAAA&#10;">
            <v:stroke endarrow="block"/>
          </v:shape>
        </w:pict>
      </w:r>
      <w:r>
        <w:rPr>
          <w:rFonts w:cs="Times New Roman"/>
          <w:noProof/>
          <w:sz w:val="24"/>
          <w:szCs w:val="24"/>
          <w:lang w:eastAsia="ru-RU"/>
        </w:rPr>
        <w:pict>
          <v:shape id="AutoShape 8" o:spid="_x0000_s1070" type="#_x0000_t32" style="position:absolute;left:0;text-align:left;margin-left:105pt;margin-top:7.05pt;width:30.75pt;height:30pt;flip:x;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N/PgIAAGwEAAAOAAAAZHJzL2Uyb0RvYy54bWysVE1v2zAMvQ/YfxB0T2zno0uMOkVhJ9uh&#10;2wq0+wGKJMfCZEmQ1DjBsP8+UknTtbsMw3yQKYt8fCSffH1z6DXZSx+UNRUtxjkl0nArlNlV9Nvj&#10;ZrSgJERmBNPWyIoeZaA3q/fvrgdXyontrBbSEwAxoRxcRbsYXZllgXeyZ2FsnTRw2Frfswhbv8uE&#10;ZwOg9zqb5PlVNlgvnLdchgBfm9MhXSX8tpU8fm3bICPRFQVuMa0+rVtcs9U1K3eeuU7xMw32Dyx6&#10;pgwkvUA1LDLy5NUfUL3i3gbbxjG3fWbbVnGZaoBqivxNNQ8dczLVAs0J7tKm8P9g+Zf9vSdKVHQ6&#10;pcSwHmZ0+xRtSk0W2J/BhRLcanPvsUJ+MA/uzvLvgRhbd8zsZHJ+PDqILTAiexWCm+Agy3b4bAX4&#10;MMBPzTq0vietVu4TBiI4NIQc0nSOl+nIQyQcPk6X+Xwyp4TD0XRR5HmaXsZKhMFg50P8KG1P0Kho&#10;iJ6pXRdrawzowPpTCra/CxFJvgRgsLEbpXWSgzZkqOgSk+FJsFoJPEwbv9vW2pM9Q0GlJ1X8xs3b&#10;JyMSWCeZWJ/tyJQGm8TUqugVNE9Litl6KSjREu4QWid62mBGKB8In62Tpn4s8+V6sV7MRrPJ1Xo0&#10;y5tmdLupZ6OrTfFh3kybum6Kn0i+mJWdEkIa5P+s72L2d/o537STMi8KvzQqe42eOgpkn9+JdFIC&#10;Dv8ko60Vx3uP1aEoQNLJ+Xz98M78vk9eLz+J1S8AAAD//wMAUEsDBBQABgAIAAAAIQDi+wzX3wAA&#10;AAkBAAAPAAAAZHJzL2Rvd25yZXYueG1sTI9BT8JAEIXvJvyHzZh4MbJtI0Jqt4SoyMkQK96X7tg2&#10;dGeb7gLtv2c44XHee3nzvWw52FacsPeNIwXxNAKBVDrTUKVg97N+WoDwQZPRrSNUMKKHZT65y3Rq&#10;3Jm+8VSESnAJ+VQrqEPoUil9WaPVfuo6JPb+XG914LOvpOn1mcttK5MoepFWN8Qfat3hW43loTha&#10;Be/Fdrb+fdwNyVhuvorPxWFL44dSD/fD6hVEwCHcwnDFZ3TImWnvjmS8aBUkccRbAhvPMQgOJPN4&#10;BmKvYM6CzDP5f0F+AQAA//8DAFBLAQItABQABgAIAAAAIQC2gziS/gAAAOEBAAATAAAAAAAAAAAA&#10;AAAAAAAAAABbQ29udGVudF9UeXBlc10ueG1sUEsBAi0AFAAGAAgAAAAhADj9If/WAAAAlAEAAAsA&#10;AAAAAAAAAAAAAAAALwEAAF9yZWxzLy5yZWxzUEsBAi0AFAAGAAgAAAAhAMsUk38+AgAAbAQAAA4A&#10;AAAAAAAAAAAAAAAALgIAAGRycy9lMm9Eb2MueG1sUEsBAi0AFAAGAAgAAAAhAOL7DNffAAAACQEA&#10;AA8AAAAAAAAAAAAAAAAAmAQAAGRycy9kb3ducmV2LnhtbFBLBQYAAAAABAAEAPMAAACkBQAAAAA=&#10;">
            <v:stroke endarrow="block"/>
          </v:shape>
        </w:pict>
      </w:r>
    </w:p>
    <w:p w:rsidR="00BA5900" w:rsidRDefault="00404DAD" w:rsidP="00BA5900">
      <w:pPr>
        <w:spacing w:after="120"/>
        <w:ind w:firstLine="708"/>
        <w:jc w:val="both"/>
        <w:rPr>
          <w:rFonts w:cs="Times New Roman"/>
          <w:sz w:val="24"/>
          <w:szCs w:val="24"/>
        </w:rPr>
      </w:pPr>
      <w:r>
        <w:rPr>
          <w:rFonts w:cs="Times New Roman"/>
          <w:noProof/>
          <w:sz w:val="24"/>
          <w:szCs w:val="24"/>
          <w:lang w:eastAsia="ru-RU"/>
        </w:rPr>
        <w:pict>
          <v:rect id="Rectangle 5" o:spid="_x0000_s1067" style="position:absolute;left:0;text-align:left;margin-left:284.7pt;margin-top:13.45pt;width:134.25pt;height:46.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AXKwIAAE8EAAAOAAAAZHJzL2Uyb0RvYy54bWysVNuO0zAQfUfiHyy/01xo6DZqulp1KUJa&#10;YMXCBziOk1g4thm7TcvXM3ba0gWeEHmwPJnxyZlzxlndHgZF9gKcNLqi2SylRGhuGqm7in79sn11&#10;Q4nzTDdMGS0qehSO3q5fvliNthS56Y1qBBAE0a4cbUV7722ZJI73YmBuZqzQmGwNDMxjCF3SABsR&#10;fVBJnqZvktFAY8Fw4Ry+vZ+SdB3x21Zw/6ltnfBEVRS5+bhCXOuwJusVKztgtpf8RIP9A4uBSY0f&#10;vUDdM8/IDuQfUIPkYJxp/YybITFtK7mIPWA3WfpbN089syL2guI4e5HJ/T9Y/nH/CEQ2FX2dU6LZ&#10;gB59RtWY7pQgRdBntK7Esif7CKFDZx8M/+aINpseq8QdgBl7wRpklYX65NmBEDg8Surxg2kQne28&#10;iVIdWhgCIIpADtGR48URcfCE48tskc6Xi4ISjrlimRZFtCxh5fm0BeffCTOQsKkoIPeIzvYPzgc2&#10;rDyXRPZGyWYrlYoBdPVGAdkznI5tfGID2OR1mdJkrOiyyIuI/CznriHS+PwNYpAex1zJoaI3lyJW&#10;Btne6iYOoWdSTXukrPRJxyDdZIE/1IdoVH42pTbNEYUFM0013kLc9AZ+UDLiRFfUfd8xEJSo9xrN&#10;WWbzebgCMZgXixwDuM7U1xmmOUJV1FMybTd+ujY7C7Lr8UtZVEObOzS0lVHrYPbE6kQfpzZacLph&#10;4Vpcx7Hq139g/RMAAP//AwBQSwMEFAAGAAgAAAAhAC2PNEbfAAAACgEAAA8AAABkcnMvZG93bnJl&#10;di54bWxMj8FOg0AQhu8mvsNmTLzZpVSxS1kao6mJx5ZevA2wBZSdJezSok/veNLbTObLP9+fbWfb&#10;i7MZfedIw3IRgTBUubqjRsOx2N2tQfiAVGPvyGj4Mh62+fVVhmntLrQ350NoBIeQT1FDG8KQSumr&#10;1lj0CzcY4tvJjRYDr2Mj6xEvHG57GUdRIi12xB9aHMxza6rPw2Q1lF18xO998RpZtVuFt7n4mN5f&#10;tL69mZ82IIKZwx8Mv/qsDjk7lW6i2otew0Oi7hnVECcKBAPr1SMPJZNLpUDmmfxfIf8BAAD//wMA&#10;UEsBAi0AFAAGAAgAAAAhALaDOJL+AAAA4QEAABMAAAAAAAAAAAAAAAAAAAAAAFtDb250ZW50X1R5&#10;cGVzXS54bWxQSwECLQAUAAYACAAAACEAOP0h/9YAAACUAQAACwAAAAAAAAAAAAAAAAAvAQAAX3Jl&#10;bHMvLnJlbHNQSwECLQAUAAYACAAAACEAOynwFysCAABPBAAADgAAAAAAAAAAAAAAAAAuAgAAZHJz&#10;L2Uyb0RvYy54bWxQSwECLQAUAAYACAAAACEALY80Rt8AAAAKAQAADwAAAAAAAAAAAAAAAACFBAAA&#10;ZHJzL2Rvd25yZXYueG1sUEsFBgAAAAAEAAQA8wAAAJEFAAAAAA==&#10;">
            <v:textbox>
              <w:txbxContent>
                <w:p w:rsidR="007E4DC1" w:rsidRPr="00F707DD" w:rsidRDefault="007E4DC1" w:rsidP="00BA5900">
                  <w:pPr>
                    <w:jc w:val="center"/>
                    <w:rPr>
                      <w:rFonts w:cs="Times New Roman"/>
                      <w:szCs w:val="20"/>
                    </w:rPr>
                  </w:pPr>
                  <w:r w:rsidRPr="00F707DD">
                    <w:rPr>
                      <w:rFonts w:cs="Times New Roman"/>
                      <w:szCs w:val="20"/>
                    </w:rPr>
                    <w:t xml:space="preserve">Субсидиарный должник  </w:t>
                  </w:r>
                  <w:r w:rsidRPr="00F707DD">
                    <w:rPr>
                      <w:rFonts w:cs="Times New Roman"/>
                      <w:b/>
                      <w:szCs w:val="20"/>
                      <w:u w:val="single"/>
                    </w:rPr>
                    <w:t>не</w:t>
                  </w:r>
                  <w:r w:rsidRPr="00F707DD">
                    <w:rPr>
                      <w:rFonts w:cs="Times New Roman"/>
                      <w:szCs w:val="20"/>
                    </w:rPr>
                    <w:t xml:space="preserve"> привлекает к участию </w:t>
                  </w:r>
                  <w:r>
                    <w:rPr>
                      <w:rFonts w:cs="Times New Roman"/>
                      <w:szCs w:val="20"/>
                    </w:rPr>
                    <w:t>в</w:t>
                  </w:r>
                  <w:r w:rsidRPr="00F707DD">
                    <w:rPr>
                      <w:rFonts w:cs="Times New Roman"/>
                      <w:szCs w:val="20"/>
                    </w:rPr>
                    <w:t xml:space="preserve"> деле основного должника</w:t>
                  </w:r>
                </w:p>
                <w:p w:rsidR="007E4DC1" w:rsidRDefault="007E4DC1" w:rsidP="00BA5900"/>
              </w:txbxContent>
            </v:textbox>
          </v:rect>
        </w:pict>
      </w:r>
      <w:r>
        <w:rPr>
          <w:rFonts w:cs="Times New Roman"/>
          <w:noProof/>
          <w:sz w:val="24"/>
          <w:szCs w:val="24"/>
          <w:lang w:eastAsia="ru-RU"/>
        </w:rPr>
        <w:pict>
          <v:rect id="Rectangle 4" o:spid="_x0000_s1066" style="position:absolute;left:0;text-align:left;margin-left:34.8pt;margin-top:15.15pt;width:130.5pt;height:4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IhKQIAAE8EAAAOAAAAZHJzL2Uyb0RvYy54bWysVMFu2zAMvQ/YPwi6L7bTuG2MOEWRLsOA&#10;bivW7QNkWbaFyZJGKbGzry8lp2m67TTMB4EUqUfykfTqZuwV2Qtw0uiSZrOUEqG5qaVuS/r92/bd&#10;NSXOM10zZbQo6UE4erN++2Y12ELMTWdULYAgiHbFYEvaeW+LJHG8Ez1zM2OFRmNjoGceVWiTGtiA&#10;6L1K5ml6mQwGaguGC+fw9m4y0nXEbxrB/ZemccITVVLMzccT4lmFM1mvWNECs53kxzTYP2TRM6kx&#10;6AnqjnlGdiD/gOolB+NM42fc9IlpGslFrAGrydLfqnnsmBWxFiTH2RNN7v/B8s/7ByCyLulFRolm&#10;PfboK7LGdKsEWQR+BusKdHu0DxAqdPbe8B+OaLPp0EvcApihE6zGrLLgn7x6EBSHT0k1fDI1orOd&#10;N5GqsYE+ACIJZIwdOZw6IkZPOF5ml/nVRY6N42jLl2mOcgjBiufXFpz/IExPglBSwNwjOtvfOz+5&#10;PrvE7I2S9VYqFRVoq40Csmc4Hdv4HdHduZvSZCjpMp/nEfmVzZ1DpPH7G0QvPY65kn1Jr09OrAi0&#10;vdc1pskKz6SaZKxO6SOPgbqpBX6sxqlRIUCgtTL1AYkFM001biEKnYFflAw40SV1P3cMBCXqo8bm&#10;LLPFIqxAVBb51RwVOLdU5xamOUKV1FMyiRs/rc3Ogmw7jJRFNrS5xYY2MnL9ktUxfZza2K3jhoW1&#10;ONej18t/YP0EAAD//wMAUEsDBBQABgAIAAAAIQBwQpkL3QAAAAkBAAAPAAAAZHJzL2Rvd25yZXYu&#10;eG1sTI/BTsMwDIbvSLxDZCRuLKGRKlaaTgg0JI5bd9nNbU3brUmqJt0KT485wdH+P/3+nG8WO4gL&#10;TaH3zsDjSoEgV/umd62BQ7l9eAIRIroGB+/IwBcF2BS3Nzlmjb+6HV32sRVc4kKGBroYx0zKUHdk&#10;Maz8SI6zTz9ZjDxOrWwmvHK5HWSiVCot9o4vdDjSa0f1eT9bA1WfHPB7V74ru97q+LGUp/n4Zsz9&#10;3fLyDCLSEv9g+NVndSjYqfKza4IYDKTrlEkDWmkQnGuteFExmGgNssjl/w+KHwAAAP//AwBQSwEC&#10;LQAUAAYACAAAACEAtoM4kv4AAADhAQAAEwAAAAAAAAAAAAAAAAAAAAAAW0NvbnRlbnRfVHlwZXNd&#10;LnhtbFBLAQItABQABgAIAAAAIQA4/SH/1gAAAJQBAAALAAAAAAAAAAAAAAAAAC8BAABfcmVscy8u&#10;cmVsc1BLAQItABQABgAIAAAAIQDp7FIhKQIAAE8EAAAOAAAAAAAAAAAAAAAAAC4CAABkcnMvZTJv&#10;RG9jLnhtbFBLAQItABQABgAIAAAAIQBwQpkL3QAAAAkBAAAPAAAAAAAAAAAAAAAAAIMEAABkcnMv&#10;ZG93bnJldi54bWxQSwUGAAAAAAQABADzAAAAjQUAAAAA&#10;">
            <v:textbox>
              <w:txbxContent>
                <w:p w:rsidR="007E4DC1" w:rsidRPr="00F707DD" w:rsidRDefault="007E4DC1" w:rsidP="00BA5900">
                  <w:pPr>
                    <w:jc w:val="center"/>
                    <w:rPr>
                      <w:rFonts w:cs="Times New Roman"/>
                      <w:szCs w:val="20"/>
                    </w:rPr>
                  </w:pPr>
                  <w:r w:rsidRPr="00F707DD">
                    <w:rPr>
                      <w:rFonts w:cs="Times New Roman"/>
                      <w:szCs w:val="20"/>
                    </w:rPr>
                    <w:t xml:space="preserve">Субсидиарный должник привлекает к участию </w:t>
                  </w:r>
                  <w:r>
                    <w:rPr>
                      <w:rFonts w:cs="Times New Roman"/>
                      <w:szCs w:val="20"/>
                    </w:rPr>
                    <w:t>в</w:t>
                  </w:r>
                  <w:r w:rsidRPr="00F707DD">
                    <w:rPr>
                      <w:rFonts w:cs="Times New Roman"/>
                      <w:szCs w:val="20"/>
                    </w:rPr>
                    <w:t xml:space="preserve"> деле основного должника</w:t>
                  </w:r>
                </w:p>
              </w:txbxContent>
            </v:textbox>
          </v:rect>
        </w:pict>
      </w:r>
      <w:r w:rsidR="00BA5900">
        <w:rPr>
          <w:rFonts w:cs="Times New Roman"/>
          <w:sz w:val="24"/>
          <w:szCs w:val="24"/>
        </w:rPr>
        <w:t xml:space="preserve">                              </w:t>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r w:rsidR="00BA5900">
        <w:rPr>
          <w:rFonts w:cs="Times New Roman"/>
          <w:sz w:val="24"/>
          <w:szCs w:val="24"/>
        </w:rPr>
        <w:tab/>
      </w:r>
    </w:p>
    <w:p w:rsidR="00BA5900" w:rsidRDefault="00BA5900" w:rsidP="00BA5900">
      <w:pPr>
        <w:spacing w:after="120"/>
        <w:ind w:firstLine="708"/>
        <w:jc w:val="both"/>
        <w:rPr>
          <w:rFonts w:cs="Times New Roman"/>
          <w:sz w:val="24"/>
          <w:szCs w:val="24"/>
        </w:rPr>
      </w:pPr>
    </w:p>
    <w:p w:rsidR="00BA5900" w:rsidRDefault="00404DAD" w:rsidP="00BA5900">
      <w:pPr>
        <w:spacing w:after="120"/>
        <w:ind w:firstLine="708"/>
        <w:jc w:val="both"/>
        <w:rPr>
          <w:rFonts w:cs="Times New Roman"/>
          <w:sz w:val="24"/>
          <w:szCs w:val="24"/>
        </w:rPr>
      </w:pPr>
      <w:r>
        <w:rPr>
          <w:rFonts w:cs="Times New Roman"/>
          <w:noProof/>
          <w:sz w:val="24"/>
          <w:szCs w:val="24"/>
          <w:lang w:eastAsia="ru-RU"/>
        </w:rPr>
        <w:pict>
          <v:shape id="AutoShape 14" o:spid="_x0000_s1076" type="#_x0000_t32" style="position:absolute;left:0;text-align:left;margin-left:311pt;margin-top:.35pt;width:35.4pt;height:34.3pt;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sJQA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6E9&#10;inQwo/uj1zE1yvLQoN64AvwqtbOhRHpWj+ZB0+8OKV21RB149H66GAjOQkTyJiRsnIE0+/6zZuBD&#10;IEHs1rmxHWqkMJ9CYACHjqBzHM/lNh5+9ojCxzxfzhbAksJRPp3Nszi+hBQBJgQb6/xHrjsUjBI7&#10;b4k4tL7SSoEQtB1SkNOD84HkS0AIVnorpIx6kAr1JV7OJrPIyWkpWDgMbs4e9pW06ESCouITK4aT&#10;125WHxWLYC0nbHO1PRESbORjq7wV0DzJccjWcYaR5HCJgjXQkypkhPKB8NUaRPVjmS43i80iH+WT&#10;+WaUp3U9ut9W+Wi+zT7M6mldVXX2M5DP8qIVjHEV+D8LPMv/TkDXqzZI8ybxW6OSt+ixo0D2+R1J&#10;RyWE4Q8y2mt22dlQXRAFaDo6X+9fuDSv99Hr5S+x/gUAAP//AwBQSwMEFAAGAAgAAAAhAMG2Kvjd&#10;AAAABwEAAA8AAABkcnMvZG93bnJldi54bWxMj8FOwzAQRO9I/IO1SFwQdTAilBCnQkDhhCrS9u7G&#10;SxI1Xkex2yZ/z/YEt1nNauZNvhhdJ444hNaThrtZAgKp8ralWsNmvbydgwjRkDWdJ9QwYYBFcXmR&#10;m8z6E33jsYy14BAKmdHQxNhnUoaqQWfCzPdI7P34wZnI51BLO5gTh7tOqiRJpTMtcUNjenxtsNqX&#10;B6fhrVw9LLc3m1FN1edX+THfr2h61/r6anx5BhFxjH/PcMZndCiYaecPZIPoNKRK8Zao4REE2+mT&#10;4iW7s7gHWeTyP3/xCwAA//8DAFBLAQItABQABgAIAAAAIQC2gziS/gAAAOEBAAATAAAAAAAAAAAA&#10;AAAAAAAAAABbQ29udGVudF9UeXBlc10ueG1sUEsBAi0AFAAGAAgAAAAhADj9If/WAAAAlAEAAAsA&#10;AAAAAAAAAAAAAAAALwEAAF9yZWxzLy5yZWxzUEsBAi0AFAAGAAgAAAAhAOfNiwlAAgAAbQQAAA4A&#10;AAAAAAAAAAAAAAAALgIAAGRycy9lMm9Eb2MueG1sUEsBAi0AFAAGAAgAAAAhAMG2KvjdAAAABwEA&#10;AA8AAAAAAAAAAAAAAAAAmgQAAGRycy9kb3ducmV2LnhtbFBLBQYAAAAABAAEAPMAAACkBQAAAAA=&#10;">
            <v:stroke endarrow="block"/>
          </v:shape>
        </w:pict>
      </w:r>
      <w:r>
        <w:rPr>
          <w:rFonts w:cs="Times New Roman"/>
          <w:noProof/>
          <w:sz w:val="24"/>
          <w:szCs w:val="24"/>
          <w:lang w:eastAsia="ru-RU"/>
        </w:rPr>
        <w:pict>
          <v:shape id="AutoShape 15" o:spid="_x0000_s1077" type="#_x0000_t32" style="position:absolute;left:0;text-align:left;margin-left:388.15pt;margin-top:.35pt;width:35.25pt;height:35.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LNQIAAGMEAAAOAAAAZHJzL2Uyb0RvYy54bWysVM2O2jAQvlfqO1i+QwgNfxFhtUqgl22L&#10;tNsHMLaTWHVsyzYEVPXdO3aA7raXqioHM/bMfN/8Zv1w7iQ6ceuEVgVOxxOMuKKaCdUU+OvLbrTE&#10;yHmiGJFa8QJfuMMPm/fv1r3J+VS3WjJuEYAol/emwK33Jk8SR1veETfWhitQ1tp2xMPVNgmzpAf0&#10;TibTyWSe9NoyYzXlzsFrNSjxJuLXNaf+S1077pEsMMTm42njeQhnslmTvLHEtIJewyD/EEVHhALS&#10;O1RFPEFHK/6A6gS12unaj6nuEl3XgvKYA2STTn7L5rklhsdcoDjO3Mvk/h8s/XzaWyRYgacrjBTp&#10;oEePR68jNUpnoUC9cTnYlWpvQ4r0rJ7Nk6bfHFK6bIlqeLR+uRhwToNH8sYlXJwBmkP/STOwIUAQ&#10;q3WubRcgoQ7oHJtyuTeFnz2i8Jhli/lihhEF1VUODCS/ORvr/EeuOxSEAjtviWhaX2qloP3appGK&#10;nJ6cHxxvDoFZ6Z2QEt5JLhXqC7yaTWfRwWkpWFAGnbPNoZQWnUiYo/iLeYLmtZnVR8UiWMsJ215l&#10;T4QEGflYIG8FlExyHNg6zjCSHFYnSEN4UgVGSB8CvkrDKH1fTVbb5XaZjbLpfDvKJlU1etyV2Wi+&#10;Sxez6kNVllX6IwSfZnkrGOMqxH8b6zT7u7G5LtgwkPfBvhcqeYseWwHB3v5j0LH/oeXD8Bw0u+xt&#10;yC6MAkxyNL5uXViV1/do9evbsPkJAAD//wMAUEsDBBQABgAIAAAAIQBrjXv43gAAAAcBAAAPAAAA&#10;ZHJzL2Rvd25yZXYueG1sTI/BTsMwEETvSPyDtUjcqNOC3BLiVECFyKVItAhxdOMljojXUey2KV/P&#10;coLbjmY0+6ZYjr4TBxxiG0jDdJKBQKqDbanR8LZ9ulqAiMmQNV0g1HDCCMvy/KwwuQ1HesXDJjWC&#10;SyjmRoNLqc+ljLVDb+Ik9EjsfYbBm8RyaKQdzJHLfSdnWaakNy3xB2d6fHRYf232XkNafZyceq8f&#10;btuX7fNatd9VVa20vrwY7+9AJBzTXxh+8RkdSmbahT3ZKDoN87m65igfINhe3ChesmM5nYEsC/mf&#10;v/wBAAD//wMAUEsBAi0AFAAGAAgAAAAhALaDOJL+AAAA4QEAABMAAAAAAAAAAAAAAAAAAAAAAFtD&#10;b250ZW50X1R5cGVzXS54bWxQSwECLQAUAAYACAAAACEAOP0h/9YAAACUAQAACwAAAAAAAAAAAAAA&#10;AAAvAQAAX3JlbHMvLnJlbHNQSwECLQAUAAYACAAAACEAKojfyzUCAABjBAAADgAAAAAAAAAAAAAA&#10;AAAuAgAAZHJzL2Uyb0RvYy54bWxQSwECLQAUAAYACAAAACEAa417+N4AAAAHAQAADwAAAAAAAAAA&#10;AAAAAACPBAAAZHJzL2Rvd25yZXYueG1sUEsFBgAAAAAEAAQA8wAAAJoFAAAAAA==&#10;">
            <v:stroke endarrow="block"/>
          </v:shape>
        </w:pict>
      </w:r>
      <w:r>
        <w:rPr>
          <w:rFonts w:cs="Times New Roman"/>
          <w:noProof/>
          <w:sz w:val="24"/>
          <w:szCs w:val="24"/>
          <w:lang w:eastAsia="ru-RU"/>
        </w:rPr>
        <w:pict>
          <v:shape id="AutoShape 13" o:spid="_x0000_s1075" type="#_x0000_t32" style="position:absolute;left:0;text-align:left;margin-left:138.75pt;margin-top:2.05pt;width:24.75pt;height:3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scOAIAAGM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YFKK&#10;9DCjx4PXMTXKpqFBg3EF2FVqZ0OJ9KSezZOm3xxSuuqIanm0fjkbcM6CR/LKJVycgTT74ZNmYEMg&#10;QezWqbF9CAl9QKc4lPN9KPzkEYWP0yyfTmYYUVDly9k0jUNLSHFzNtb5j1z3KAgldt4S0Xa+0krB&#10;+LXNYipyfHI+QCPFzSFkVnorpIwskAoNJV7OIFnQOC0FC8p4se2+khYdSeBRfGKdb8ysPigWg3Wc&#10;sM1V9kRIkJGPDfJWQMskxyFbzxlGksPqBOkCT6qQEcoHwFfpQqXvy3S5WWwW+SifzDejPK3r0eO2&#10;ykfzbfZhVk/rqqqzHwF8lhedYIyrgP9G6yz/O9pcF+xCyDux741KXkePHQWwt3cEHecfRn4hz16z&#10;886G6gIVgMnR+Lp1YVV+v0erX/+G9U8AAAD//wMAUEsDBBQABgAIAAAAIQCK5Mxw4AAAAAgBAAAP&#10;AAAAZHJzL2Rvd25yZXYueG1sTI/BTsMwEETvSPyDtUjcqJMASQnZVECFyAUk2qri6MZLbBHbUey2&#10;KV+POcFxNKOZN9ViMj070Oi1swjpLAFGtnVS2w5hs36+mgPzQVgpemcJ4UQeFvX5WSVK6Y72nQ6r&#10;0LFYYn0pEFQIQ8m5bxUZ4WduIBu9TzcaEaIcOy5HcYzlpudZkuTcCG3jghIDPSlqv1Z7gxCWHyeV&#10;b9vHO/22fnnN9XfTNEvEy4vp4R5YoCn8heEXP6JDHZl2bm+lZz1CVhS3MYpwkwKL/nVWxG87hHmW&#10;Aq8r/v9A/QMAAP//AwBQSwECLQAUAAYACAAAACEAtoM4kv4AAADhAQAAEwAAAAAAAAAAAAAAAAAA&#10;AAAAW0NvbnRlbnRfVHlwZXNdLnhtbFBLAQItABQABgAIAAAAIQA4/SH/1gAAAJQBAAALAAAAAAAA&#10;AAAAAAAAAC8BAABfcmVscy8ucmVsc1BLAQItABQABgAIAAAAIQBuO3scOAIAAGMEAAAOAAAAAAAA&#10;AAAAAAAAAC4CAABkcnMvZTJvRG9jLnhtbFBLAQItABQABgAIAAAAIQCK5Mxw4AAAAAgBAAAPAAAA&#10;AAAAAAAAAAAAAJIEAABkcnMvZG93bnJldi54bWxQSwUGAAAAAAQABADzAAAAnwUAAAAA&#10;">
            <v:stroke endarrow="block"/>
          </v:shape>
        </w:pict>
      </w:r>
      <w:r>
        <w:rPr>
          <w:rFonts w:cs="Times New Roman"/>
          <w:noProof/>
          <w:sz w:val="24"/>
          <w:szCs w:val="24"/>
          <w:lang w:eastAsia="ru-RU"/>
        </w:rPr>
        <w:pict>
          <v:shape id="AutoShape 12" o:spid="_x0000_s1074" type="#_x0000_t32" style="position:absolute;left:0;text-align:left;margin-left:52.75pt;margin-top:2.05pt;width:18pt;height:39pt;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f8QAIAAG0EAAAOAAAAZHJzL2Uyb0RvYy54bWysVE2P2yAQvVfqf0DcE3+sk02sdVYrO2kP&#10;222k3f4AAjhGxYCAxImq/vcOOJt220tVNQcywMybNzMP392feomO3DqhVYWzaYoRV1QzofYV/vKy&#10;mSwwcp4oRqRWvMJn7vD96v27u8GUPNedloxbBCDKlYOpcOe9KZPE0Y73xE214QouW2174mFr9wmz&#10;ZAD0XiZ5ms6TQVtmrKbcOThtxku8ivhty6n/3LaOeyQrDNx8XG1cd2FNVnek3FtiOkEvNMg/sOiJ&#10;UJD0CtUQT9DBij+gekGtdrr1U6r7RLetoDzWANVk6W/VPHfE8FgLNMeZa5vc/4OlT8etRYJVOL/F&#10;SJEeZvRw8DqmRlkeGjQYV4JfrbY2lEhP6tk8avrVIaXrjqg9j94vZwPBWYhI3oSEjTOQZjd80gx8&#10;CCSI3Tq1tketFOZjCAzg0BF0iuM5X8fDTx5ROMzzxTyFIVK4KpazG7BDLlIGmBBsrPMfuO5RMCrs&#10;vCVi3/laKwVC0HZMQY6Pzo+BrwEhWOmNkBLOSSkVGiq8nOWzyMlpKVi4DHfO7ne1tOhIgqLi78Li&#10;jZvVB8UiWMcJW19sT4QEG/nYKm8FNE9yHLL1nGEkOTyiYI30pAoZoXwgfLFGUX1bpsv1Yr0oJkU+&#10;X0+KtGkmD5u6mMw32e2suWnqusm+B/JZUXaCMa4C/1eBZ8XfCejy1EZpXiV+bVTyFj2OAsi+/kfS&#10;UQlh+KOMdpqdtzZUF0QBmo7Ol/cXHs2v++j18yux+gEAAP//AwBQSwMEFAAGAAgAAAAhAFwNPVfd&#10;AAAACAEAAA8AAABkcnMvZG93bnJldi54bWxMj0FPg0AQhe8m/ofNmHgx7QIphiBLY9TqyTRie9+y&#10;I5Cys4TdtvDvnZ70+OW9vPmmWE+2F2ccfedIQbyMQCDVznTUKNh9bxYZCB80Gd07QgUzeliXtzeF&#10;zo270Beeq9AIHiGfawVtCEMupa9btNov3YDE2Y8brQ6MYyPNqC88bnuZRNGjtLojvtDqAV9arI/V&#10;ySp4rbbpZv+wm5K5/vis3rPjluY3pe7vpucnEAGn8FeGqz6rQ8lOB3ci40XPHKUpVxWsYhDXfBUz&#10;HxRkSQyyLOT/B8pfAAAA//8DAFBLAQItABQABgAIAAAAIQC2gziS/gAAAOEBAAATAAAAAAAAAAAA&#10;AAAAAAAAAABbQ29udGVudF9UeXBlc10ueG1sUEsBAi0AFAAGAAgAAAAhADj9If/WAAAAlAEAAAsA&#10;AAAAAAAAAAAAAAAALwEAAF9yZWxzLy5yZWxzUEsBAi0AFAAGAAgAAAAhAAGKJ/xAAgAAbQQAAA4A&#10;AAAAAAAAAAAAAAAALgIAAGRycy9lMm9Eb2MueG1sUEsBAi0AFAAGAAgAAAAhAFwNPVfdAAAACAEA&#10;AA8AAAAAAAAAAAAAAAAAmgQAAGRycy9kb3ducmV2LnhtbFBLBQYAAAAABAAEAPMAAACkBQAAAAA=&#10;">
            <v:stroke endarrow="block"/>
          </v:shape>
        </w:pict>
      </w:r>
    </w:p>
    <w:p w:rsidR="00BA5900" w:rsidRDefault="00404DAD" w:rsidP="00BA5900">
      <w:pPr>
        <w:spacing w:after="120"/>
        <w:ind w:firstLine="708"/>
        <w:jc w:val="both"/>
        <w:rPr>
          <w:rFonts w:cs="Times New Roman"/>
          <w:sz w:val="24"/>
          <w:szCs w:val="24"/>
        </w:rPr>
      </w:pPr>
      <w:r>
        <w:rPr>
          <w:rFonts w:cs="Times New Roman"/>
          <w:noProof/>
          <w:sz w:val="24"/>
          <w:szCs w:val="24"/>
          <w:lang w:eastAsia="ru-RU"/>
        </w:rPr>
        <w:pict>
          <v:rect id="Rectangle 7" o:spid="_x0000_s1069" style="position:absolute;left:0;text-align:left;margin-left:366.25pt;margin-top:13.75pt;width:91.5pt;height:11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KkKwIAAFAEAAAOAAAAZHJzL2Uyb0RvYy54bWysVNtu2zAMfR+wfxD0vviCJG2MOEWRLsOA&#10;bi3W7QNkWbaFyZJGKbGzrx8lp2m67WmYHwRRpI7Ic0ivb8ZekYMAJ40uaTZLKRGam1rqtqTfvu7e&#10;XVPiPNM1U0aLkh6Fozebt2/Wgy1EbjqjagEEQbQrBlvSzntbJInjneiZmxkrNDobAz3zaEKb1MAG&#10;RO9VkqfpMhkM1BYMF87h6d3kpJuI3zSC+4emccITVVLMzccV4lqFNdmsWdECs53kpzTYP2TRM6nx&#10;0TPUHfOM7EH+AdVLDsaZxs+46RPTNJKLWANWk6W/VfPUMStiLUiOs2ea3P+D5Z8Pj0BkXdJ8SYlm&#10;PWr0BVljulWCXAV+BusKDHuyjxAqdPbe8O+OaLPtMErcApihE6zGrLIQn7y6EAyHV0k1fDI1orO9&#10;N5GqsYE+ACIJZIyKHM+KiNETjodZtszTBQrH0Zct0vkKjfAGK56vW3D+gzA9CZuSAiYf4dnh3vkp&#10;9Dkkpm+UrHdSqWhAW20VkAPD9tjF74TuLsOUJkNJV4t8EZFf+dwlRBq/v0H00mOfK9mX9PocxIrA&#10;23tdY5qs8EyqaY/VKX0iMnA3aeDHaoxKzcMDgdfK1EdkFszU1jiGuOkM/KRkwJYuqfuxZyAoUR81&#10;qrPK5vMwA9GYL65yNODSU116mOYIVVJPybTd+mlu9hZk2+FLWWRDm1tUtJGR65esTulj20a1TiMW&#10;5uLSjlEvP4LNLwAAAP//AwBQSwMEFAAGAAgAAAAhACKZ8sPfAAAACgEAAA8AAABkcnMvZG93bnJl&#10;di54bWxMj09Pg0AQxe8mfofNmHizS6m0lrI0RlMTjy29eBvYKaDsLmGXFv30Tk96mn8v7/0m206m&#10;E2cafOusgvksAkG2crq1tYJjsXt4AuEDWo2ds6Tgmzxs89ubDFPtLnZP50OoBZtYn6KCJoQ+ldJX&#10;DRn0M9eT5dvJDQYDj0Mt9YAXNjedjKNoKQ22lhMa7OmloerrMBoFZRsf8WdfvEVmvVuE96n4HD9e&#10;lbq/m543IAJN4U8MV3xGh5yZSjda7UWnYLWIE5YqiFdcWbCeJ9yUvFg+JiDzTP5/If8FAAD//wMA&#10;UEsBAi0AFAAGAAgAAAAhALaDOJL+AAAA4QEAABMAAAAAAAAAAAAAAAAAAAAAAFtDb250ZW50X1R5&#10;cGVzXS54bWxQSwECLQAUAAYACAAAACEAOP0h/9YAAACUAQAACwAAAAAAAAAAAAAAAAAvAQAAX3Jl&#10;bHMvLnJlbHNQSwECLQAUAAYACAAAACEA0sxCpCsCAABQBAAADgAAAAAAAAAAAAAAAAAuAgAAZHJz&#10;L2Uyb0RvYy54bWxQSwECLQAUAAYACAAAACEAIpnyw98AAAAKAQAADwAAAAAAAAAAAAAAAACFBAAA&#10;ZHJzL2Rvd25yZXYueG1sUEsFBgAAAAAEAAQA8wAAAJEFAAAAAA==&#10;">
            <v:textbox>
              <w:txbxContent>
                <w:p w:rsidR="007E4DC1" w:rsidRPr="003F3A8D" w:rsidRDefault="007E4DC1" w:rsidP="00BA5900">
                  <w:pPr>
                    <w:jc w:val="center"/>
                    <w:rPr>
                      <w:rFonts w:cs="Times New Roman"/>
                      <w:szCs w:val="20"/>
                    </w:rPr>
                  </w:pPr>
                  <w:r w:rsidRPr="003F3A8D">
                    <w:rPr>
                      <w:rFonts w:cs="Times New Roman"/>
                      <w:szCs w:val="20"/>
                    </w:rPr>
                    <w:t xml:space="preserve">В ходе гражданского дела доказана </w:t>
                  </w:r>
                  <w:proofErr w:type="spellStart"/>
                  <w:r w:rsidRPr="003F3A8D">
                    <w:rPr>
                      <w:rFonts w:cs="Times New Roman"/>
                      <w:szCs w:val="20"/>
                    </w:rPr>
                    <w:t>незаключенность</w:t>
                  </w:r>
                  <w:proofErr w:type="spellEnd"/>
                  <w:r w:rsidRPr="003F3A8D">
                    <w:rPr>
                      <w:rFonts w:cs="Times New Roman"/>
                      <w:szCs w:val="20"/>
                    </w:rPr>
                    <w:t>/недействительность договора</w:t>
                  </w:r>
                </w:p>
              </w:txbxContent>
            </v:textbox>
          </v:rect>
        </w:pict>
      </w:r>
      <w:r>
        <w:rPr>
          <w:rFonts w:cs="Times New Roman"/>
          <w:noProof/>
          <w:sz w:val="24"/>
          <w:szCs w:val="24"/>
          <w:lang w:eastAsia="ru-RU"/>
        </w:rPr>
        <w:pict>
          <v:rect id="Rectangle 10" o:spid="_x0000_s1072" style="position:absolute;left:0;text-align:left;margin-left:247.75pt;margin-top:12.8pt;width:105.75pt;height:120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ghKgIAAFEEAAAOAAAAZHJzL2Uyb0RvYy54bWysVFFv0zAQfkfiP1h+p0m6Frao6TR1FCEN&#10;mBj8gIvjJBaObc5u0/Hrd3a7tgOJB0QeLJ/v/Pm77+6yuN4Nmm0lemVNxYtJzpk0wjbKdBX//m39&#10;5pIzH8A0oK2RFX+Unl8vX79ajK6UU9tb3UhkBGJ8ObqK9yG4Msu86OUAfmKdNORsLQ4QyMQuaxBG&#10;Qh90Ns3zt9losXFohfSeTm/3Tr5M+G0rRfjStl4GpitO3EJaMa11XLPlAsoOwfVKHGjAP7AYQBl6&#10;9Ah1CwHYBtUfUIMSaL1tw0TYIbNtq4RMOVA2Rf5bNg89OJlyIXG8O8rk/x+s+Ly9R6aaik/nnBkY&#10;qEZfSTUwnZasSAKNzpcU9+DuMabo3Z0VPzwzdtVTmLxBtGMvoSFaRRQ0e3EhGp6usnr8ZBuCh02w&#10;Satdi0MEJBXYLpXk8VgSuQtM0GFxMbvIIzVBvmI+neV54pRB+XzdoQ8fpB1Y3FQciX2Ch+2dD5EO&#10;lM8hib7VqlkrrZOBXb3SyLZA/bFOX8qAsjwP04aNFb+aE5G/QxC7E8EXEIMK1OhaDRW/PAZBGXV7&#10;b5rUhgGU3u+JsjYHIaN2sZ19GXb1LpVqHjnGk9o2j6Qs2n1f0xzSprf4i7ORerri/ucGUHKmPxqq&#10;zlUxm8UhSMZs/m5KBp576nMPGEFQFQ+c7bersB+cjUPV9fRSkdQw9oYq2qqk9YnVgT71bSrBYcbi&#10;YJzbKer0J1g+AQAA//8DAFBLAwQUAAYACAAAACEA0zqn/t4AAAAKAQAADwAAAGRycy9kb3ducmV2&#10;LnhtbEyPTU+DQBCG7yb+h82YeLOLKNRSlsZoauKxpRdvA7sFlJ0l7NKiv97pSY/zzpP3I9/Mthcn&#10;M/rOkYL7RQTCUO10R42CQ7m9ewLhA5LG3pFR8G08bIrrqxwz7c60M6d9aASbkM9QQRvCkEnp69ZY&#10;9As3GOLf0Y0WA59jI/WIZza3vYyjKJUWO+KEFgfz0pr6az9ZBVUXH/BnV75FdrV9CO9z+Tl9vCp1&#10;ezM/r0EEM4c/GC71uToU3KlyE2kvegWPqyRhVEGcpCAYWEZLHlexkLIii1z+n1D8AgAA//8DAFBL&#10;AQItABQABgAIAAAAIQC2gziS/gAAAOEBAAATAAAAAAAAAAAAAAAAAAAAAABbQ29udGVudF9UeXBl&#10;c10ueG1sUEsBAi0AFAAGAAgAAAAhADj9If/WAAAAlAEAAAsAAAAAAAAAAAAAAAAALwEAAF9yZWxz&#10;Ly5yZWxzUEsBAi0AFAAGAAgAAAAhAIDRmCEqAgAAUQQAAA4AAAAAAAAAAAAAAAAALgIAAGRycy9l&#10;Mm9Eb2MueG1sUEsBAi0AFAAGAAgAAAAhANM6p/7eAAAACgEAAA8AAAAAAAAAAAAAAAAAhAQAAGRy&#10;cy9kb3ducmV2LnhtbFBLBQYAAAAABAAEAPMAAACPBQAAAAA=&#10;">
            <v:textbox>
              <w:txbxContent>
                <w:p w:rsidR="007E4DC1" w:rsidRPr="003F3A8D" w:rsidRDefault="007E4DC1" w:rsidP="00BA5900">
                  <w:pPr>
                    <w:jc w:val="center"/>
                    <w:rPr>
                      <w:rFonts w:cs="Times New Roman"/>
                      <w:szCs w:val="20"/>
                    </w:rPr>
                  </w:pPr>
                  <w:r w:rsidRPr="003F3A8D">
                    <w:rPr>
                      <w:rFonts w:cs="Times New Roman"/>
                      <w:szCs w:val="20"/>
                    </w:rPr>
                    <w:t>В ходе гражданского дела доказано наличие договора и задолженности</w:t>
                  </w:r>
                  <w:r>
                    <w:rPr>
                      <w:rFonts w:cs="Times New Roman"/>
                      <w:szCs w:val="20"/>
                    </w:rPr>
                    <w:t>, задолженность взыскана с субсидиарного должника</w:t>
                  </w:r>
                </w:p>
              </w:txbxContent>
            </v:textbox>
          </v:rect>
        </w:pict>
      </w:r>
      <w:r>
        <w:rPr>
          <w:rFonts w:cs="Times New Roman"/>
          <w:noProof/>
          <w:sz w:val="24"/>
          <w:szCs w:val="24"/>
          <w:lang w:eastAsia="ru-RU"/>
        </w:rPr>
        <w:pict>
          <v:rect id="Rectangle 11" o:spid="_x0000_s1073" style="position:absolute;left:0;text-align:left;margin-left:130.35pt;margin-top:19.2pt;width:92.25pt;height:114.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ZWJwIAAFEEAAAOAAAAZHJzL2Uyb0RvYy54bWysVNuO0zAQfUfiHyy/0zSl3e5GTVerLkVI&#10;C6xY+ADHcRILx2PGbpPy9Ttx2lIu4gGRB8vjGR+fOTOT1W3fGrZX6DXYnKeTKWfKSii1rXP+5fP2&#10;1TVnPghbCgNW5fygPL9dv3yx6lymZtCAKRUyArE+61zOmxBcliReNqoVfgJOWXJWgK0IZGKdlCg6&#10;Qm9NMptOr5IOsHQIUnlPp/ejk68jflUpGT5WlVeBmZwTtxBXjGsxrMl6JbIahWu0PNIQ/8CiFdrS&#10;o2eoexEE26H+DarVEsFDFSYS2gSqSksVc6Bs0ukv2Tw1wqmYC4nj3Vkm//9g5Yf9IzJd5nw258yK&#10;lmr0iVQTtjaKpekgUOd8RnFP7hGHFL17APnVMwubhsLUHSJ0jRIl0YrxyU8XBsPTVVZ076EkeLEL&#10;ELXqK2wHQFKB9bEkh3NJVB+YpMM0XaaL5YIzSb50vli+ni0GTonITtcd+vBWQcuGTc6R2Ed4sX/w&#10;YQw9hUT6YHS51cZEA+tiY5DtBfXHNn5HdH8ZZizrcn6zoLf/DjGN358gWh2o0Y1uc359DhLZoNsb&#10;W8Y2DEKbcU/ZGUtJnrQbaxD6oo+lujpVpYDyQMoijH1Nc0ibBvA7Zx31dM79t51AxZl5Z6k6N+l8&#10;PgxBNEjLGRl46SkuPcJKgsp54GzcbsI4ODuHum7opTSqYeGOKlrpqPXAeGR1pE99G6t1nLFhMC7t&#10;GPXjT7B+BgAA//8DAFBLAwQUAAYACAAAACEABlAr1+AAAAAKAQAADwAAAGRycy9kb3ducmV2Lnht&#10;bEyPy07DMBBF90j8gzVI7KhNGvpI41QIVCSWbbphN0mGJCUeR7HTBr4edwXL0T2690y6nUwnzjS4&#10;1rKGx5kCQVzaquVawzHfPaxAOI9cYWeZNHyTg212e5NiUtkL7+l88LUIJewS1NB43ydSurIhg25m&#10;e+KQfdrBoA/nUMtqwEsoN52MlFpIgy2HhQZ7emmo/DqMRkPRRkf82edvyqx3c/8+5afx41Xr+7vp&#10;eQPC0+T/YLjqB3XIglNhR66c6DREC7UMqIb5KgYRgDh+ikAU12S5Bpml8v8L2S8AAAD//wMAUEsB&#10;Ai0AFAAGAAgAAAAhALaDOJL+AAAA4QEAABMAAAAAAAAAAAAAAAAAAAAAAFtDb250ZW50X1R5cGVz&#10;XS54bWxQSwECLQAUAAYACAAAACEAOP0h/9YAAACUAQAACwAAAAAAAAAAAAAAAAAvAQAAX3JlbHMv&#10;LnJlbHNQSwECLQAUAAYACAAAACEAbF+mVicCAABRBAAADgAAAAAAAAAAAAAAAAAuAgAAZHJzL2Uy&#10;b0RvYy54bWxQSwECLQAUAAYACAAAACEABlAr1+AAAAAKAQAADwAAAAAAAAAAAAAAAACBBAAAZHJz&#10;L2Rvd25yZXYueG1sUEsFBgAAAAAEAAQA8wAAAI4FAAAAAA==&#10;">
            <v:textbox>
              <w:txbxContent>
                <w:p w:rsidR="007E4DC1" w:rsidRPr="003F3A8D" w:rsidRDefault="007E4DC1" w:rsidP="00BA5900">
                  <w:pPr>
                    <w:jc w:val="center"/>
                    <w:rPr>
                      <w:rFonts w:cs="Times New Roman"/>
                      <w:szCs w:val="20"/>
                    </w:rPr>
                  </w:pPr>
                  <w:r w:rsidRPr="003F3A8D">
                    <w:rPr>
                      <w:rFonts w:cs="Times New Roman"/>
                      <w:szCs w:val="20"/>
                    </w:rPr>
                    <w:t xml:space="preserve">В ходе гражданского дела доказана </w:t>
                  </w:r>
                  <w:proofErr w:type="spellStart"/>
                  <w:r w:rsidRPr="003F3A8D">
                    <w:rPr>
                      <w:rFonts w:cs="Times New Roman"/>
                      <w:szCs w:val="20"/>
                    </w:rPr>
                    <w:t>незаключенность</w:t>
                  </w:r>
                  <w:proofErr w:type="spellEnd"/>
                  <w:r w:rsidRPr="003F3A8D">
                    <w:rPr>
                      <w:rFonts w:cs="Times New Roman"/>
                      <w:szCs w:val="20"/>
                    </w:rPr>
                    <w:t>/недействительность договора</w:t>
                  </w:r>
                </w:p>
              </w:txbxContent>
            </v:textbox>
          </v:rect>
        </w:pict>
      </w:r>
      <w:r>
        <w:rPr>
          <w:rFonts w:cs="Times New Roman"/>
          <w:noProof/>
          <w:sz w:val="24"/>
          <w:szCs w:val="24"/>
          <w:lang w:eastAsia="ru-RU"/>
        </w:rPr>
        <w:pict>
          <v:rect id="Rectangle 6" o:spid="_x0000_s1068" style="position:absolute;left:0;text-align:left;margin-left:24.6pt;margin-top:18.65pt;width:81.75pt;height:114.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6TJwIAAFAEAAAOAAAAZHJzL2Uyb0RvYy54bWysVNtu2zAMfR+wfxD0vviSpE2NOEWRLsOA&#10;bivW7QNkWbaFyZJGKbG7ry8lp2l2wR6G+UEgReqQPCS9vh57RQ4CnDS6pNkspURobmqp25J+/bJ7&#10;s6LEeaZrpowWJX0Ujl5vXr9aD7YQuemMqgUQBNGuGGxJO+9tkSSOd6Jnbmas0GhsDPTMowptUgMb&#10;EL1XSZ6mF8lgoLZguHAOb28nI91E/KYR3H9qGic8USXF3Hw8IZ5VOJPNmhUtMNtJfkyD/UMWPZMa&#10;g56gbplnZA/yN6hecjDONH7GTZ+YppFcxBqwmiz9pZqHjlkRa0FynD3R5P4fLP94uAci65Lmc0o0&#10;67FHn5E1plslyEXgZ7CuQLcHew+hQmfvDP/miDbbDr3EDYAZOsFqzCoL/slPD4Li8Cmphg+mRnS2&#10;9yZSNTbQB0AkgYyxI4+njojRE46XWTpf5fmSEo62bLG8nKMSYrDi+bkF598J05MglBQw+QjPDnfO&#10;T67PLjF9o2S9k0pFBdpqq4AcGI7HLn5HdHfupjQZSnq1xNh/h0jj9yeIXnqccyX7kq5OTqwIvL3V&#10;NabJCs+kmmSsTukjkYG7qQd+rMbYqcsQIPBamfoRmQUzjTWuIQqdgR+UDDjSJXXf9wwEJeq9xu5c&#10;ZYtF2IGoIJc5KnBuqc4tTHOEKqmnZBK3ftqbvQXZdhgpi2xoc4MdbWTk+iWrY/o4trFbxxULe3Gu&#10;R6+XH8HmCQAA//8DAFBLAwQUAAYACAAAACEAOYGYN98AAAAJAQAADwAAAGRycy9kb3ducmV2Lnht&#10;bEyPQU+DQBCF7yb+h82YeLNLF0NbytIYTU08tvTibYARqOwuYZcW/fWOJ729yXt575tsN5teXGj0&#10;nbMalosIBNnK1Z1tNJyK/cMahA9oa+ydJQ1f5GGX395kmNbuag90OYZGcIn1KWpoQxhSKX3VkkG/&#10;cANZ9j7caDDwOTayHvHK5aaXKooSabCzvNDiQM8tVZ/HyWgoO3XC70PxGpnNPg5vc3Ge3l+0vr+b&#10;n7YgAs3hLwy/+IwOOTOVbrK1F72Gx43ipIZ4FYNgXy3VCkTJIknWIPNM/v8g/wEAAP//AwBQSwEC&#10;LQAUAAYACAAAACEAtoM4kv4AAADhAQAAEwAAAAAAAAAAAAAAAAAAAAAAW0NvbnRlbnRfVHlwZXNd&#10;LnhtbFBLAQItABQABgAIAAAAIQA4/SH/1gAAAJQBAAALAAAAAAAAAAAAAAAAAC8BAABfcmVscy8u&#10;cmVsc1BLAQItABQABgAIAAAAIQAira6TJwIAAFAEAAAOAAAAAAAAAAAAAAAAAC4CAABkcnMvZTJv&#10;RG9jLnhtbFBLAQItABQABgAIAAAAIQA5gZg33wAAAAkBAAAPAAAAAAAAAAAAAAAAAIEEAABkcnMv&#10;ZG93bnJldi54bWxQSwUGAAAAAAQABADzAAAAjQUAAAAA&#10;">
            <v:textbox>
              <w:txbxContent>
                <w:p w:rsidR="007E4DC1" w:rsidRPr="003F3A8D" w:rsidRDefault="007E4DC1" w:rsidP="00BA5900">
                  <w:pPr>
                    <w:jc w:val="center"/>
                    <w:rPr>
                      <w:rFonts w:cs="Times New Roman"/>
                      <w:szCs w:val="20"/>
                    </w:rPr>
                  </w:pPr>
                  <w:r w:rsidRPr="003F3A8D">
                    <w:rPr>
                      <w:rFonts w:cs="Times New Roman"/>
                      <w:szCs w:val="20"/>
                    </w:rPr>
                    <w:t>В ходе гражданского дела доказано наличие договора и задолженности</w:t>
                  </w:r>
                </w:p>
              </w:txbxContent>
            </v:textbox>
          </v:rect>
        </w:pict>
      </w:r>
    </w:p>
    <w:p w:rsidR="00BA5900" w:rsidRDefault="00BA5900" w:rsidP="00BA5900">
      <w:pPr>
        <w:spacing w:after="120"/>
        <w:ind w:firstLine="708"/>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rsidR="00BA5900" w:rsidRDefault="00BA5900" w:rsidP="00BA5900">
      <w:pPr>
        <w:spacing w:after="120"/>
        <w:ind w:firstLine="708"/>
        <w:jc w:val="both"/>
        <w:rPr>
          <w:rFonts w:cs="Times New Roman"/>
          <w:sz w:val="24"/>
          <w:szCs w:val="24"/>
        </w:rPr>
      </w:pPr>
    </w:p>
    <w:p w:rsidR="00BA5900" w:rsidRDefault="00BA5900" w:rsidP="00BA5900">
      <w:pPr>
        <w:spacing w:after="120"/>
        <w:ind w:firstLine="708"/>
        <w:jc w:val="both"/>
        <w:rPr>
          <w:rFonts w:cs="Times New Roman"/>
          <w:sz w:val="24"/>
          <w:szCs w:val="24"/>
        </w:rPr>
      </w:pPr>
    </w:p>
    <w:p w:rsidR="00BA5900" w:rsidRDefault="00BA5900" w:rsidP="00BA5900">
      <w:pPr>
        <w:spacing w:after="120"/>
        <w:ind w:firstLine="708"/>
        <w:jc w:val="both"/>
        <w:rPr>
          <w:rFonts w:cs="Times New Roman"/>
          <w:sz w:val="24"/>
          <w:szCs w:val="24"/>
        </w:rPr>
      </w:pPr>
    </w:p>
    <w:p w:rsidR="00BA5900" w:rsidRDefault="00BA5900" w:rsidP="00BA5900">
      <w:pPr>
        <w:spacing w:after="120"/>
        <w:ind w:firstLine="708"/>
        <w:jc w:val="both"/>
        <w:rPr>
          <w:rFonts w:cs="Times New Roman"/>
          <w:sz w:val="24"/>
          <w:szCs w:val="24"/>
        </w:rPr>
      </w:pPr>
    </w:p>
    <w:p w:rsidR="00BA5900" w:rsidRDefault="00404DAD" w:rsidP="00BA5900">
      <w:pPr>
        <w:spacing w:after="120"/>
        <w:ind w:firstLine="708"/>
        <w:jc w:val="both"/>
        <w:rPr>
          <w:rFonts w:cs="Times New Roman"/>
          <w:sz w:val="24"/>
          <w:szCs w:val="24"/>
        </w:rPr>
      </w:pPr>
      <w:r>
        <w:rPr>
          <w:rFonts w:cs="Times New Roman"/>
          <w:noProof/>
          <w:sz w:val="24"/>
          <w:szCs w:val="24"/>
          <w:lang w:eastAsia="ru-RU"/>
        </w:rPr>
        <w:pict>
          <v:shape id="AutoShape 24" o:spid="_x0000_s1086" type="#_x0000_t32" style="position:absolute;left:0;text-align:left;margin-left:262.3pt;margin-top:1.55pt;width:10.05pt;height:20.3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mvQgIAAG0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J5j&#10;pEgPM7rfex1To7wIDRqMK8GvVhsbSqRH9WQeNP3ukNJ1R9SOR+/nk4HgLEQk70LCxhlIsx2+aAY+&#10;BBLEbh1b26NWCvM5BAZw6Ag6xvGcruPhR48ofMzy2+nNBCMKR/nkdpbF8SWkDDAh2FjnP3Hdo2BU&#10;2HlLxK7ztVYKhKDtOQU5PDgfSL4GhGCl10LKqAep0FDh+SSfRE5OS8HCYXBzdretpUUHEhQVn1gx&#10;nLx1s3qvWATrOGGri+2JkGAjH1vlrYDmSY5Dtp4zjCSHSxSsMz2pQkYoHwhfrLOofszT+Wq2mhWj&#10;Ip+uRkXaNKP7dV2MpuvsdtLcNHXdZD8D+awoO8EYV4H/i8Cz4u8EdLlqZ2leJX5tVPIePXYUyL68&#10;I+mohDD8s4y2mp02NlQXRAGajs6X+xcuzdt99Hr9Syx/AQAA//8DAFBLAwQUAAYACAAAACEAa/dQ&#10;3N8AAAAIAQAADwAAAGRycy9kb3ducmV2LnhtbEyPQU+DQBSE7yb+h80z8WLsUgptgzwao1ZPphHr&#10;fcs+gZR9S9htC//e9aTHyUxmvsk3o+nEmQbXWkaYzyIQxJXVLdcI+8/t/RqE84q16iwTwkQONsX1&#10;Va4ybS/8QefS1yKUsMsUQuN9n0npqoaMcjPbEwfv2w5G+SCHWupBXUK56WQcRUtpVMthoVE9PTVU&#10;HcuTQXgud+n2624/xlP19l6+ro87nl4Qb2/GxwcQnkb/F4Zf/IAORWA62BNrJzqENE6WIYqwmIMI&#10;fpokKxAHhGSxAlnk8v+B4gcAAP//AwBQSwECLQAUAAYACAAAACEAtoM4kv4AAADhAQAAEwAAAAAA&#10;AAAAAAAAAAAAAAAAW0NvbnRlbnRfVHlwZXNdLnhtbFBLAQItABQABgAIAAAAIQA4/SH/1gAAAJQB&#10;AAALAAAAAAAAAAAAAAAAAC8BAABfcmVscy8ucmVsc1BLAQItABQABgAIAAAAIQA7CvmvQgIAAG0E&#10;AAAOAAAAAAAAAAAAAAAAAC4CAABkcnMvZTJvRG9jLnhtbFBLAQItABQABgAIAAAAIQBr91Dc3wAA&#10;AAgBAAAPAAAAAAAAAAAAAAAAAJwEAABkcnMvZG93bnJldi54bWxQSwUGAAAAAAQABADzAAAAqAUA&#10;AAAA&#10;">
            <v:stroke endarrow="block"/>
          </v:shape>
        </w:pict>
      </w:r>
      <w:r>
        <w:rPr>
          <w:rFonts w:cs="Times New Roman"/>
          <w:noProof/>
          <w:sz w:val="24"/>
          <w:szCs w:val="24"/>
          <w:lang w:eastAsia="ru-RU"/>
        </w:rPr>
        <w:pict>
          <v:shape id="AutoShape 25" o:spid="_x0000_s1087" type="#_x0000_t32" style="position:absolute;left:0;text-align:left;margin-left:322.65pt;margin-top:1.55pt;width:10.15pt;height:20.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qoOAIAAGM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U4zzBS&#10;ZIAZPe69jqlRPg0NGo0rwa5WWxtKpEf1bJ40/eaQ0nVPVMej9cvJgHMWPJJXLuHiDKTZjZ80AxsC&#10;CWK3jq0dQkjoAzrGoZxuQ+FHjyh8zPL5Ip1iREGVz4r7RcSUkPLqbKzzH7keUBAq7Lwlout9rZWC&#10;8WubxVTk8OR8gEbKq0PIrPRGSBlZIBUaK7yYQtFB47QULCjjxXa7Wlp0IIFH8Yl1vjGzeq9YDNZz&#10;wtYX2RMhQUY+NshbAS2THIdsA2cYSQ6rE6QzPKlCRigfAF+kM5W+L9LFer6eF5Min60nRdo0k8dN&#10;XUxmm+x+2nxo6rrJfgTwWVH2gjGuAv4rrbPi72hzWbAzIW/EvjUqeR09dhTAXt8RdJx/GPmZPDvN&#10;TlsbqgtUACZH48vWhVX5/R6tfv0bVj8BAAD//wMAUEsDBBQABgAIAAAAIQCTfP8K4AAAAAgBAAAP&#10;AAAAZHJzL2Rvd25yZXYueG1sTI/BTsMwEETvlfgHa5G4tU5papWQTQVUiFxAokWIoxsvsUVsR7Hb&#10;pnw95gTH0Yxm3pTr0XbsSEMw3iHMZxkwco1XxrUIb7vH6QpYiNIp2XlHCGcKsK4uJqUslD+5Vzpu&#10;Y8tSiQuFRNAx9gXnodFkZZj5nlzyPv1gZUxyaLka5CmV245fZ5ngVhqXFrTs6UFT87U9WIS4+Thr&#10;8d7c35iX3dOzMN91XW8Qry7Hu1tgkcb4F4Zf/IQOVWLa+4NTgXUIIl8uUhRhMQeWfCGWAtgeIc9X&#10;wKuS/z9Q/QAAAP//AwBQSwECLQAUAAYACAAAACEAtoM4kv4AAADhAQAAEwAAAAAAAAAAAAAAAAAA&#10;AAAAW0NvbnRlbnRfVHlwZXNdLnhtbFBLAQItABQABgAIAAAAIQA4/SH/1gAAAJQBAAALAAAAAAAA&#10;AAAAAAAAAC8BAABfcmVscy8ucmVsc1BLAQItABQABgAIAAAAIQAjYMqoOAIAAGMEAAAOAAAAAAAA&#10;AAAAAAAAAC4CAABkcnMvZTJvRG9jLnhtbFBLAQItABQABgAIAAAAIQCTfP8K4AAAAAgBAAAPAAAA&#10;AAAAAAAAAAAAAJIEAABkcnMvZG93bnJldi54bWxQSwUGAAAAAAQABADzAAAAnwUAAAAA&#10;">
            <v:stroke endarrow="block"/>
          </v:shape>
        </w:pict>
      </w:r>
      <w:r>
        <w:rPr>
          <w:rFonts w:cs="Times New Roman"/>
          <w:noProof/>
          <w:sz w:val="24"/>
          <w:szCs w:val="24"/>
          <w:lang w:eastAsia="ru-RU"/>
        </w:rPr>
        <w:pict>
          <v:shape id="AutoShape 23" o:spid="_x0000_s1085" type="#_x0000_t32" style="position:absolute;left:0;text-align:left;margin-left:425.6pt;margin-top:1pt;width:.75pt;height:20.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xVMwIAAGEEAAAOAAAAZHJzL2Uyb0RvYy54bWysVMGO2jAQvVfqP1i+Q0gWWIgIq1UCvWxb&#10;pN1+gLGdxKpjW7YhoKr/3rEJtLSXqmoOzjieeTPz5jmrp1Mn0ZFbJ7QqcDqeYMQV1UyopsBf3raj&#10;BUbOE8WI1IoX+Mwdflq/f7fqTc4z3WrJuEUAolzemwK33ps8SRxteUfcWBuu4LDWtiMetrZJmCU9&#10;oHcyySaTedJry4zVlDsHX6vLIV5H/Lrm1H+ua8c9kgWG2nxcbVz3YU3WK5I3lphW0KEM8g9VdEQo&#10;SHqDqogn6GDFH1CdoFY7Xfsx1V2i61pQHnuAbtLJb928tsTw2AuQ48yNJvf/YOmn484iwQqcAT2K&#10;dDCj54PXMTXKHgJBvXE5+JVqZ0OL9KRezYumXx1SumyJanj0fjsbCE5DRHIXEjbOQJp9/1Ez8CGQ&#10;ILJ1qm0XIIEHdIpDOd+Gwk8eUfi4nGUzjCgcZLPH9HEW8Ul+DTXW+Q9cdygYBXbeEtG0vtRKwfC1&#10;TWMicnxxPhRG8mtAyKv0VkgZNSAV6odk4cRpKVg4jBvb7Etp0ZEEFcVnqOLOzeqDYhGs5YRtBtsT&#10;IcFGPtLjrQDCJMchW8cZRpLDxQnWpTypQkZoHgoerIuQvi0ny81is5iOptl8M5pOqmr0vC2no/kW&#10;WKkeqrKs0u+h23Sat4IxrkL9V1Gn078TzXC9LnK8yfpGVHKPHhmFYq/vWHScfhj4RTp7zc47G7oL&#10;QgAdR+fhzoWL8us+ev38M6x/AAAA//8DAFBLAwQUAAYACAAAACEAstWBDeAAAAAIAQAADwAAAGRy&#10;cy9kb3ducmV2LnhtbEyPwU7DMBBE70j8g7VI3KhTi4Q0xKmACpFLkWgrxNFNltgitqPYbVO+nuUE&#10;x9GMZt6Uy8n27IhjMN5JmM8SYOga3xrXSdhtn29yYCEq16reO5RwxgDL6vKiVEXrT+4Nj5vYMSpx&#10;oVASdIxDwXloNFoVZn5AR96nH62KJMeOt6M6UbntuUiSjFtlHC1oNeCTxuZrc7AS4urjrLP35nFh&#10;Xrcv68x813W9kvL6anq4BxZxin9h+MUndKiIae8Prg2sl5Cnc0FRCYIukZ+n4g7YXsKtSIFXJf9/&#10;oPoBAAD//wMAUEsBAi0AFAAGAAgAAAAhALaDOJL+AAAA4QEAABMAAAAAAAAAAAAAAAAAAAAAAFtD&#10;b250ZW50X1R5cGVzXS54bWxQSwECLQAUAAYACAAAACEAOP0h/9YAAACUAQAACwAAAAAAAAAAAAAA&#10;AAAvAQAAX3JlbHMvLnJlbHNQSwECLQAUAAYACAAAACEAoohMVTMCAABhBAAADgAAAAAAAAAAAAAA&#10;AAAuAgAAZHJzL2Uyb0RvYy54bWxQSwECLQAUAAYACAAAACEAstWBDeAAAAAIAQAADwAAAAAAAAAA&#10;AAAAAACNBAAAZHJzL2Rvd25yZXYueG1sUEsFBgAAAAAEAAQA8wAAAJoFAAAAAA==&#10;">
            <v:stroke endarrow="block"/>
          </v:shape>
        </w:pict>
      </w:r>
      <w:r>
        <w:rPr>
          <w:rFonts w:cs="Times New Roman"/>
          <w:noProof/>
          <w:sz w:val="24"/>
          <w:szCs w:val="24"/>
          <w:lang w:eastAsia="ru-RU"/>
        </w:rPr>
        <w:pict>
          <v:rect id="Rectangle 20" o:spid="_x0000_s1082" style="position:absolute;left:0;text-align:left;margin-left:383.8pt;margin-top:21.25pt;width:81pt;height:110.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9aLAIAAFE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ZYuxUlhmms&#10;0RdUjZlOCTJNAg3Olxj36B4gpujdveXfPTF222OYuAWwQy9Yg7SKKGj24kI0PF4l9fDRNgjP9sEm&#10;rcYWdAREFciYSnK8lESMgXA8LPLpcpFj5Tj6ilmeF4t5eoOVT9cd+PBeWE3ipqKA7BM8O9z7EOmw&#10;8ikk0bdKNjupVDKgq7cKyIFhf+zSd0b312HKkKGiq/l0npBf+Pw1RJ6+v0FoGbDRldQVXV6CWBl1&#10;e2ea1IaBSXXaI2VlzkJG7WI7+zKM9ZhKtYwPxJPaNkdUFuypr3EOcdNb+EnJgD1dUf9jz0BQoj4Y&#10;rM6qmM3iECRjNl9geQlce+prDzMcoSoaKDltt+E0OHsHsuvxpSKpYewtVrSVSetnVmf62LepBOcZ&#10;i4Nxbaeo5z/B5hcAAAD//wMAUEsDBBQABgAIAAAAIQDipTd64AAAAAoBAAAPAAAAZHJzL2Rvd25y&#10;ZXYueG1sTI/BTsMwDIbvSLxDZCRuLCGDjnZNJwQaEsetu3BzG68tNEnVpFvh6clOcLT96ff355vZ&#10;9OxEo++cVXC/EMDI1k53tlFwKLd3T8B8QKuxd5YUfJOHTXF9lWOm3dnu6LQPDYsh1meooA1hyDj3&#10;dUsG/cINZOPt6EaDIY5jw/WI5xhuei6FSLjBzsYPLQ700lL9tZ+MgqqTB/zZlW/CpNtleJ/Lz+nj&#10;Vanbm/l5DSzQHP5guOhHdSiiU+Umqz3rFaySVRJRBQ/yEVgEUpnGRaVAJksBvMj5/wrFLwAAAP//&#10;AwBQSwECLQAUAAYACAAAACEAtoM4kv4AAADhAQAAEwAAAAAAAAAAAAAAAAAAAAAAW0NvbnRlbnRf&#10;VHlwZXNdLnhtbFBLAQItABQABgAIAAAAIQA4/SH/1gAAAJQBAAALAAAAAAAAAAAAAAAAAC8BAABf&#10;cmVscy8ucmVsc1BLAQItABQABgAIAAAAIQAMCN9aLAIAAFEEAAAOAAAAAAAAAAAAAAAAAC4CAABk&#10;cnMvZTJvRG9jLnhtbFBLAQItABQABgAIAAAAIQDipTd64AAAAAoBAAAPAAAAAAAAAAAAAAAAAIYE&#10;AABkcnMvZG93bnJldi54bWxQSwUGAAAAAAQABADzAAAAkwUAAAAA&#10;">
            <v:textbox>
              <w:txbxContent>
                <w:p w:rsidR="007E4DC1" w:rsidRPr="00320DB4" w:rsidRDefault="007E4DC1" w:rsidP="00BA5900">
                  <w:pPr>
                    <w:spacing w:line="240" w:lineRule="auto"/>
                    <w:jc w:val="center"/>
                    <w:rPr>
                      <w:rFonts w:cs="Times New Roman"/>
                      <w:szCs w:val="20"/>
                    </w:rPr>
                  </w:pPr>
                  <w:r w:rsidRPr="00320DB4">
                    <w:rPr>
                      <w:rFonts w:cs="Times New Roman"/>
                      <w:szCs w:val="20"/>
                    </w:rPr>
                    <w:t>Отсутствует договор между кредитором и основным должником, отсутствует обязательство субсидиарного должника</w:t>
                  </w:r>
                </w:p>
                <w:p w:rsidR="007E4DC1" w:rsidRDefault="007E4DC1" w:rsidP="00BA5900"/>
              </w:txbxContent>
            </v:textbox>
          </v:rect>
        </w:pict>
      </w:r>
      <w:r>
        <w:rPr>
          <w:rFonts w:cs="Times New Roman"/>
          <w:noProof/>
          <w:sz w:val="24"/>
          <w:szCs w:val="24"/>
          <w:lang w:eastAsia="ru-RU"/>
        </w:rPr>
        <w:pict>
          <v:shape id="AutoShape 22" o:spid="_x0000_s1084" type="#_x0000_t32" style="position:absolute;left:0;text-align:left;margin-left:156.6pt;margin-top:2.15pt;width:0;height:2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BqMwIAAF4EAAAOAAAAZHJzL2Uyb0RvYy54bWysVE2P2jAQvVfqf7B8h3wUWIgIq1UCvWy7&#10;SLv9AcZ2iFXHtmxDQFX/e8cO0NJeqqoczNieefNm5jnLx1Mn0ZFbJ7QqcTZOMeKKaibUvsRf3jaj&#10;OUbOE8WI1IqX+Mwdfly9f7fsTcFz3WrJuEUAolzRmxK33psiSRxteUfcWBuu4LLRtiMetnafMEt6&#10;QO9kkqfpLOm1ZcZqyp2D03q4xKuI3zSc+pemcdwjWWLg5uNq47oLa7JakmJviWkFvdAg/8CiI0JB&#10;0htUTTxBByv+gOoEtdrpxo+p7hLdNILyWANUk6W/VfPaEsNjLdAcZ25tcv8Pln4+bi0SDGYHk1Kk&#10;gxk9HbyOqVGehwb1xhXgV6mtDSXSk3o1z5p+dUjpqiVqz6P329lAcBYikruQsHEG0uz6T5qBD4EE&#10;sVunxnYBEvqATnEo59tQ+MkjOhxSOM1ni/nDNIKT4hpnrPMfue5QMErsvCVi3/pKKwWT1zaLWcjx&#10;2fnAihTXgJBU6Y2QMgpAKtSXeDHNpzHAaSlYuAxuzu53lbToSIKE4u/C4s7N6oNiEazlhK0vtidC&#10;go187I23ArolOQ7ZOs4wkhxeTbAGelKFjFA5EL5Yg4q+LdLFer6eT0aTfLYeTdK6Hj1tqslotske&#10;pvWHuqrq7Hsgn02KVjDGVeB/VXQ2+TvFXN7WoMWbpm+NSu7RY0eB7PU/ko6jD9MedLPT7Ly1obqg&#10;AhBxdL48uPBKft1Hr5+fhdUPAAAA//8DAFBLAwQUAAYACAAAACEAo9jL/t0AAAAIAQAADwAAAGRy&#10;cy9kb3ducmV2LnhtbEyPQUvDQBCF74L/YRnBm920kVBjNkUtYi4WbEvxuM2O2WB2NmS3beqvd8SD&#10;Hj/e4803xWJ0nTjiEFpPCqaTBARS7U1LjYLt5vlmDiJETUZ3nlDBGQMsysuLQufGn+gNj+vYCB6h&#10;kGsFNsY+lzLUFp0OE98jcfbhB6cj49BIM+gTj7tOzpIkk063xBes7vHJYv25PjgFcfl+ttmufrxr&#10;V5uX16z9qqpqqdT11fhwDyLiGP/K8KPP6lCy094fyATRKUin6YyrCm5TEJz/8p45m4MsC/n/gfIb&#10;AAD//wMAUEsBAi0AFAAGAAgAAAAhALaDOJL+AAAA4QEAABMAAAAAAAAAAAAAAAAAAAAAAFtDb250&#10;ZW50X1R5cGVzXS54bWxQSwECLQAUAAYACAAAACEAOP0h/9YAAACUAQAACwAAAAAAAAAAAAAAAAAv&#10;AQAAX3JlbHMvLnJlbHNQSwECLQAUAAYACAAAACEAWm+AajMCAABeBAAADgAAAAAAAAAAAAAAAAAu&#10;AgAAZHJzL2Uyb0RvYy54bWxQSwECLQAUAAYACAAAACEAo9jL/t0AAAAIAQAADwAAAAAAAAAAAAAA&#10;AACNBAAAZHJzL2Rvd25yZXYueG1sUEsFBgAAAAAEAAQA8wAAAJcFAAAAAA==&#10;">
            <v:stroke endarrow="block"/>
          </v:shape>
        </w:pict>
      </w:r>
      <w:r>
        <w:rPr>
          <w:rFonts w:cs="Times New Roman"/>
          <w:noProof/>
          <w:sz w:val="24"/>
          <w:szCs w:val="24"/>
          <w:lang w:eastAsia="ru-RU"/>
        </w:rPr>
        <w:pict>
          <v:rect id="Rectangle 18" o:spid="_x0000_s1080" style="position:absolute;left:0;text-align:left;margin-left:209.15pt;margin-top:21.85pt;width:81.75pt;height:110.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dbKAIAAFEEAAAOAAAAZHJzL2Uyb0RvYy54bWysVNuO0zAQfUfiHyy/0ySlZduo6WrVpQhp&#10;gRULH+A4TmLhG2O3afn6HTvdbrmIB0QeLI9nfHzmzExW1wetyF6Al9ZUtJjklAjDbSNNV9GvX7av&#10;FpT4wEzDlDWiokfh6fX65YvV4Eoxtb1VjQCCIMaXg6toH4Irs8zzXmjmJ9YJg87WgmYBTeiyBtiA&#10;6Fpl0zx/kw0WGgeWC+/x9HZ00nXCb1vBw6e29SIQVVHkFtIKaa3jmq1XrOyAuV7yEw32Dyw0kwYf&#10;PUPdssDIDuRvUFpysN62YcKtzmzbSi5SDphNkf+SzUPPnEi5oDjenWXy/w+Wf9zfA5EN1u6KEsM0&#10;1ugzqsZMpwQpFlGgwfkS4x7cPcQUvbuz/Jsnxm56DBM3AHboBWuQVhHjs58uRMPjVVIPH2yD8GwX&#10;bNLq0IKOgKgCOaSSHM8lEYdAOB4W+evFdDqnhKOvmOV5cTVPb7Dy6boDH94Jq0ncVBSQfYJn+zsf&#10;Ih1WPoUk+lbJZiuVSgZ09UYB2TPsj236Tuj+MkwZMlR0OUcif4fI0/cnCC0DNrqSuqKLcxAro25v&#10;TZPaMDCpxj1SVuYkZNRurEE41IdUqmV8IOpa2+aIyoId+xrnEDe9hR+UDNjTFfXfdwwEJeq9weos&#10;i9ksDkEyZvOrKRpw6akvPcxwhKpooGTcbsI4ODsHsuvxpSKpYewNVrSVSetnVif62LepBKcZi4Nx&#10;aaeo5z/B+hEAAP//AwBQSwMEFAAGAAgAAAAhAMdaND3gAAAACgEAAA8AAABkcnMvZG93bnJldi54&#10;bWxMj01PwzAMhu9I/IfISNxY+jFGKU0nBBoSx627cEsb0xYap2rSrfDrMSe42fKj189bbBc7iBNO&#10;vnekIF5FIJAaZ3pqFRyr3U0GwgdNRg+OUMEXetiWlxeFzo070x5Ph9AKDiGfawVdCGMupW86tNqv&#10;3IjEt3c3WR14nVppJn3mcDvIJIo20uqe+EOnR3zqsPk8zFZB3SdH/b2vXiJ7v0vD61J9zG/PSl1f&#10;LY8PIAIu4Q+GX31Wh5KdajeT8WJQsI6zlFEe0jsQDNxmMXepFSSbdQKyLOT/CuUPAAAA//8DAFBL&#10;AQItABQABgAIAAAAIQC2gziS/gAAAOEBAAATAAAAAAAAAAAAAAAAAAAAAABbQ29udGVudF9UeXBl&#10;c10ueG1sUEsBAi0AFAAGAAgAAAAhADj9If/WAAAAlAEAAAsAAAAAAAAAAAAAAAAALwEAAF9yZWxz&#10;Ly5yZWxzUEsBAi0AFAAGAAgAAAAhALUoF1soAgAAUQQAAA4AAAAAAAAAAAAAAAAALgIAAGRycy9l&#10;Mm9Eb2MueG1sUEsBAi0AFAAGAAgAAAAhAMdaND3gAAAACgEAAA8AAAAAAAAAAAAAAAAAggQAAGRy&#10;cy9kb3ducmV2LnhtbFBLBQYAAAAABAAEAPMAAACPBQAAAAA=&#10;">
            <v:textbox>
              <w:txbxContent>
                <w:p w:rsidR="007E4DC1" w:rsidRPr="00926FE5" w:rsidRDefault="007E4DC1" w:rsidP="00BA5900">
                  <w:pPr>
                    <w:spacing w:line="240" w:lineRule="auto"/>
                    <w:jc w:val="center"/>
                    <w:rPr>
                      <w:rFonts w:cs="Times New Roman"/>
                      <w:szCs w:val="20"/>
                    </w:rPr>
                  </w:pPr>
                  <w:r w:rsidRPr="00926FE5">
                    <w:rPr>
                      <w:rFonts w:cs="Times New Roman"/>
                      <w:szCs w:val="20"/>
                    </w:rPr>
                    <w:t>Субсидиарный должник предъявляет требование о передаче вещи к кредитору</w:t>
                  </w:r>
                </w:p>
              </w:txbxContent>
            </v:textbox>
          </v:rect>
        </w:pict>
      </w:r>
      <w:r>
        <w:rPr>
          <w:rFonts w:cs="Times New Roman"/>
          <w:noProof/>
          <w:sz w:val="24"/>
          <w:szCs w:val="24"/>
          <w:lang w:eastAsia="ru-RU"/>
        </w:rPr>
        <w:pict>
          <v:shape id="AutoShape 21" o:spid="_x0000_s1083" type="#_x0000_t32" style="position:absolute;left:0;text-align:left;margin-left:66.65pt;margin-top:2.15pt;width:0;height:20.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50MQIAAF4EAAAOAAAAZHJzL2Uyb0RvYy54bWysVE2P2jAQvVfqf7B8h5AUWIgIq1UCvWy7&#10;SLv9AcZ2iFXHtmxDQFX/e8dOoKW9VFU5mLE9H2/ePGf1eG4lOnHrhFYFTscTjLiimgl1KPCXt+1o&#10;gZHzRDEiteIFvnCHH9fv3606k/NMN1oybhEkUS7vTIEb702eJI42vCVurA1XcFlr2xIPW3tImCUd&#10;ZG9lkk0m86TTlhmrKXcOTqv+Eq9j/rrm1L/UteMeyQIDNh9XG9d9WJP1iuQHS0wj6ACD/AOKlggF&#10;RW+pKuIJOlrxR6pWUKudrv2Y6jbRdS0ojz1AN+nkt25eG2J47AXIceZGk/t/aenn084iwWB2c4wU&#10;aWFGT0evY2mUpYGgzrgc/Eq1s6FFelav5lnTrw4pXTZEHXj0frsYCI4RyV1I2DgDZfbdJ83Ah0CB&#10;yNa5tm1ICTygcxzK5TYUfvaI9ocUTrPZQ/owC3ASkl/jjHX+I9ctCkaBnbdEHBpfaqVg8tqmsQo5&#10;PTvfB14DQlGlt0LKKACpUFfg5SybxQCnpWDhMrg5e9iX0qITCRKKvwHFnZvVR8VisoYTthlsT4QE&#10;G/nIjbcC2JIch2otZxhJDq8mWD08qUJF6BwAD1avom/LyXKz2Cymo2k234ymk6oaPW3L6Wi+BVaq&#10;D1VZVun3AD6d5o1gjKuA/6rodPp3ihneVq/Fm6ZvRCX32eMoAOz1P4KOow/T7nWz1+yys6G7oAIQ&#10;cXQeHlx4Jb/uo9fPz8L6BwAAAP//AwBQSwMEFAAGAAgAAAAhADJWmsDdAAAACAEAAA8AAABkcnMv&#10;ZG93bnJldi54bWxMj0FLw0AQhe+C/2EZwZvdaEqoMZuiFjEXC7aleNxmx2wwOxuy2zb11zv1oqfh&#10;4z3evFfMR9eJAw6h9aTgdpKAQKq9aalRsFm/3MxAhKjJ6M4TKjhhgHl5eVHo3PgjveNhFRvBIRRy&#10;rcDG2OdShtqi02HieyTWPv3gdGQcGmkGfeRw18m7JMmk0y3xB6t7fLZYf632TkFcfJxstq2f7tvl&#10;+vUta7+rqloodX01Pj6AiDjGPzOc63N1KLnTzu/JBNExp2nKVgVTPmf9l3fM0xnIspD/B5Q/AAAA&#10;//8DAFBLAQItABQABgAIAAAAIQC2gziS/gAAAOEBAAATAAAAAAAAAAAAAAAAAAAAAABbQ29udGVu&#10;dF9UeXBlc10ueG1sUEsBAi0AFAAGAAgAAAAhADj9If/WAAAAlAEAAAsAAAAAAAAAAAAAAAAALwEA&#10;AF9yZWxzLy5yZWxzUEsBAi0AFAAGAAgAAAAhAN0JLnQxAgAAXgQAAA4AAAAAAAAAAAAAAAAALgIA&#10;AGRycy9lMm9Eb2MueG1sUEsBAi0AFAAGAAgAAAAhADJWmsDdAAAACAEAAA8AAAAAAAAAAAAAAAAA&#10;iwQAAGRycy9kb3ducmV2LnhtbFBLBQYAAAAABAAEAPMAAACVBQAAAAA=&#10;">
            <v:stroke endarrow="block"/>
          </v:shape>
        </w:pict>
      </w:r>
    </w:p>
    <w:p w:rsidR="00BA5900" w:rsidRDefault="00404DAD" w:rsidP="00BA5900">
      <w:pPr>
        <w:spacing w:after="120"/>
        <w:ind w:firstLine="708"/>
        <w:jc w:val="both"/>
        <w:rPr>
          <w:rFonts w:cs="Times New Roman"/>
          <w:sz w:val="24"/>
          <w:szCs w:val="24"/>
        </w:rPr>
      </w:pPr>
      <w:r>
        <w:rPr>
          <w:rFonts w:cs="Times New Roman"/>
          <w:noProof/>
          <w:sz w:val="24"/>
          <w:szCs w:val="24"/>
          <w:lang w:eastAsia="ru-RU"/>
        </w:rPr>
        <w:pict>
          <v:rect id="Rectangle 17" o:spid="_x0000_s1079" style="position:absolute;left:0;text-align:left;margin-left:119.95pt;margin-top:1.55pt;width:79.5pt;height:114.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MOSgIAAIwEAAAOAAAAZHJzL2Uyb0RvYy54bWysVNtu2zAMfR+wfxD0vtjOkrQx4hRFug4D&#10;uq1Ytw+QZTkWptsoJXb29aXkJE23t2F5MESKOjzkIbO6GbQiewFeWlPRYpJTIgy3jTTbiv74fv/u&#10;mhIfmGmYskZU9CA8vVm/fbPqXSmmtrOqEUAQxPiydxXtQnBllnneCc38xDph8LK1oFlAE7ZZA6xH&#10;dK2yaZ4vst5C48By4T1678ZLuk74bSt4+Nq2XgSiKorcQvpC+tbxm61XrNwCc53kRxrsH1hoJg0m&#10;PUPdscDIDuRfUFpysN62YcKtzmzbSi5SDVhNkf9RzVPHnEi1YHO8O7fJ/z9Y/mX/CEQ2qN2cEsM0&#10;avQNu8bMVglSXMUG9c6XGPfkHiGW6N2D5T89MXbTYZi4BbB9J1iDtIoYn716EA2PT0ndf7YNwrNd&#10;sKlXQws6AmIXyJAkOZwlEUMgHJ1Fni8Xc1SO410xfX+1QJ4xBytPzx348FFYTeKhooDsEzzbP/gw&#10;hp5CEn2rZHMvlUpGnDOxUUD2DCckDNP0VO00ch19sxx/45ygG6dpdC9ObmSSpjWiJF7+MoEypK/o&#10;cj6dJ+BXdx629Tl1hBvzRMBLCC0DroiSuqLX5yBWxo5/MA0WyMrApBrP+FiZowSx66N6YaiHUeRU&#10;SZSkts0BRQE7rgSuMB46C78p6XEdKup/7RgIStQng8Iui9ks7k8yZvOrKRpweVNf3jDDEQr7Scl4&#10;3IRx53YO5LbDTEVqh7G3OAytTDK9sDryx5FPDT2uZ9ypSztFvfyJrJ8BAAD//wMAUEsDBBQABgAI&#10;AAAAIQDf3HWe3gAAAAkBAAAPAAAAZHJzL2Rvd25yZXYueG1sTI/LTsMwEEX3SPyDNUhsEHUaQ5WE&#10;OBXisUTQ0g9w4yFJG4+j2G3C3zOsYHl1j+6cKdez68UZx9B50rBcJCCQam87ajTsPl9vMxAhGrKm&#10;94QavjHAurq8KE1h/UQbPG9jI3iEQmE0tDEOhZShbtGZsPADEndffnQmchwbaUcz8bjrZZokK+lM&#10;R3yhNQM+tVgftyen4X12N9NqN6f3B7VRb93H88vd8aD19dX8+AAi4hz/YPjVZ3Wo2GnvT2SD6DWk&#10;Ks8Z1aCWILhXecZ5z2CeJSCrUv7/oPoBAAD//wMAUEsBAi0AFAAGAAgAAAAhALaDOJL+AAAA4QEA&#10;ABMAAAAAAAAAAAAAAAAAAAAAAFtDb250ZW50X1R5cGVzXS54bWxQSwECLQAUAAYACAAAACEAOP0h&#10;/9YAAACUAQAACwAAAAAAAAAAAAAAAAAvAQAAX3JlbHMvLnJlbHNQSwECLQAUAAYACAAAACEAokfD&#10;DkoCAACMBAAADgAAAAAAAAAAAAAAAAAuAgAAZHJzL2Uyb0RvYy54bWxQSwECLQAUAAYACAAAACEA&#10;39x1nt4AAAAJAQAADwAAAAAAAAAAAAAAAACkBAAAZHJzL2Rvd25yZXYueG1sUEsFBgAAAAAEAAQA&#10;8wAAAK8FAAAAAA==&#10;" fillcolor="#8db3e2 [1311]">
            <v:textbox>
              <w:txbxContent>
                <w:p w:rsidR="007E4DC1" w:rsidRPr="00320DB4" w:rsidRDefault="007E4DC1" w:rsidP="00BA5900">
                  <w:pPr>
                    <w:spacing w:line="240" w:lineRule="auto"/>
                    <w:jc w:val="center"/>
                    <w:rPr>
                      <w:rFonts w:cs="Times New Roman"/>
                      <w:szCs w:val="20"/>
                    </w:rPr>
                  </w:pPr>
                  <w:r w:rsidRPr="00320DB4">
                    <w:rPr>
                      <w:rFonts w:cs="Times New Roman"/>
                      <w:szCs w:val="20"/>
                    </w:rPr>
                    <w:t>Отсутствует договор между кредитором и основным должником, отсутствует обязательство субсидиарного должника</w:t>
                  </w:r>
                </w:p>
              </w:txbxContent>
            </v:textbox>
          </v:rect>
        </w:pict>
      </w:r>
      <w:r>
        <w:rPr>
          <w:rFonts w:cs="Times New Roman"/>
          <w:noProof/>
          <w:sz w:val="24"/>
          <w:szCs w:val="24"/>
          <w:lang w:eastAsia="ru-RU"/>
        </w:rPr>
        <w:pict>
          <v:rect id="Rectangle 19" o:spid="_x0000_s1081" style="position:absolute;left:0;text-align:left;margin-left:299.5pt;margin-top:.55pt;width:73.5pt;height:110.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kzKQIAAFEEAAAOAAAAZHJzL2Uyb0RvYy54bWysVG1v0zAQ/o7Ef7D8nSbpUrZGTaepowhp&#10;wMTgBziOk1j4jbPbdPx6zk7XdcAnRD5YPt/58XPP3WV1fdCK7AV4aU1Ni1lOiTDcttL0Nf32dfvm&#10;ihIfmGmZskbU9FF4er1+/Wo1ukrM7WBVK4AgiPHV6Go6hOCqLPN8EJr5mXXCoLOzoFlAE/qsBTYi&#10;ulbZPM/fZqOF1oHlwns8vZ2cdJ3wu07w8LnrvAhE1RS5hbRCWpu4ZusVq3pgbpD8SIP9AwvNpMFH&#10;T1C3LDCyA/kHlJYcrLddmHGrM9t1kouUA2ZT5L9l8zAwJ1IuKI53J5n8/4Pln/b3QGSLtSspMUxj&#10;jb6gasz0SpBiGQUana8w7sHdQ0zRuzvLv3ti7GbAMHEDYMdBsBZpFTE+e3EhGh6vkmb8aFuEZ7tg&#10;k1aHDnQERBXIIZXk8VQScQiE4+Hy4qJcYOE4uooyz4vLRXqCVU+3HfjwXlhN4qamgOQTOtvf+RDZ&#10;sOopJLG3SrZbqVQyoG82CsieYXts03dE9+dhypARqSzmi4T8wufPIfL0/Q1Cy4B9rqSu6dUpiFVR&#10;tnemTV0YmFTTHikrc9QxSjeVIByaw1SppHLUtbHtIyoLduprnEPcDBZ+UjJiT9fU/9gxEJSoDwar&#10;syzKMg5BMsrF5RwNOPc05x5mOELVNFAybTdhGpydA9kP+FKR5DD2BivayST2M6sjf+zbVIPjjMXB&#10;OLdT1POfYP0LAAD//wMAUEsDBBQABgAIAAAAIQBHdwAv3QAAAAkBAAAPAAAAZHJzL2Rvd25yZXYu&#10;eG1sTI9BT4NAEIXvJv6HzZh4swuoWJClMZqaeGzpxdvAbgFlZwm7tOivdzzp8eWbvPlesVnsIE5m&#10;8r0jBfEqAmGocbqnVsGh2t6sQfiApHFwZBR8GQ+b8vKiwFy7M+3MaR9awSXkc1TQhTDmUvqmMxb9&#10;yo2GmB3dZDFwnFqpJzxzuR1kEkWptNgTf+hwNM+daT73s1VQ98kBv3fVa2Sz7W14W6qP+f1Fqeur&#10;5ekRRDBL+DuGX31Wh5KdajeT9mJQcJ9lvCUwiEEwf7hLOdcKkiROQZaF/L+g/AEAAP//AwBQSwEC&#10;LQAUAAYACAAAACEAtoM4kv4AAADhAQAAEwAAAAAAAAAAAAAAAAAAAAAAW0NvbnRlbnRfVHlwZXNd&#10;LnhtbFBLAQItABQABgAIAAAAIQA4/SH/1gAAAJQBAAALAAAAAAAAAAAAAAAAAC8BAABfcmVscy8u&#10;cmVsc1BLAQItABQABgAIAAAAIQADcEkzKQIAAFEEAAAOAAAAAAAAAAAAAAAAAC4CAABkcnMvZTJv&#10;RG9jLnhtbFBLAQItABQABgAIAAAAIQBHdwAv3QAAAAkBAAAPAAAAAAAAAAAAAAAAAIMEAABkcnMv&#10;ZG93bnJldi54bWxQSwUGAAAAAAQABADzAAAAjQUAAAAA&#10;">
            <v:textbox>
              <w:txbxContent>
                <w:p w:rsidR="007E4DC1" w:rsidRPr="00926FE5" w:rsidRDefault="007E4DC1" w:rsidP="00BA5900">
                  <w:pPr>
                    <w:spacing w:line="240" w:lineRule="auto"/>
                    <w:jc w:val="center"/>
                    <w:rPr>
                      <w:rFonts w:cs="Times New Roman"/>
                      <w:szCs w:val="20"/>
                    </w:rPr>
                  </w:pPr>
                  <w:r w:rsidRPr="00926FE5">
                    <w:rPr>
                      <w:rFonts w:cs="Times New Roman"/>
                      <w:szCs w:val="20"/>
                    </w:rPr>
                    <w:t>Субсидиарный должник предъявляет регрессное требование к основному должнику</w:t>
                  </w:r>
                </w:p>
              </w:txbxContent>
            </v:textbox>
          </v:rect>
        </w:pict>
      </w:r>
      <w:r>
        <w:rPr>
          <w:rFonts w:cs="Times New Roman"/>
          <w:noProof/>
          <w:sz w:val="24"/>
          <w:szCs w:val="24"/>
          <w:lang w:eastAsia="ru-RU"/>
        </w:rPr>
        <w:pict>
          <v:rect id="Rectangle 16" o:spid="_x0000_s1078" style="position:absolute;left:0;text-align:left;margin-left:33pt;margin-top:.55pt;width:1in;height:110.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ERgIAAIsEAAAOAAAAZHJzL2Uyb0RvYy54bWysVNuO0zAQfUfiHyy/0zSh7S5R09WqyyKk&#10;BVYsfIDjOImFb4zdJuXrd+y0pQtviJfInhmfOTNnJuubUSuyF+ClNRXNZ3NKhOG2kaar6Pdv92+u&#10;KfGBmYYpa0RFD8LTm83rV+vBlaKwvVWNAIIgxpeDq2gfgiuzzPNeaOZn1gmDztaCZgGv0GUNsAHR&#10;tcqK+XyVDRYaB5YL79F6NznpJuG3reDhS9t6EYiqKHIL6QvpW8dvtlmzsgPmesmPNNg/sNBMGkx6&#10;hrpjgZEdyL+gtORgvW3DjFud2baVXKQasJp8/kc1Tz1zItWCzfHu3Cb//2D55/0jENmgdm8pMUyj&#10;Rl+xa8x0SpB8FRs0OF9i3JN7hFiidw+W//DE2G2PYeIWwA69YA3SymN89uJBvHh8Surhk20Qnu2C&#10;Tb0aW9ARELtAxiTJ4SyJGAPhaHyXLxZzFI6jK8dTfrVMKVh5eu3Ahw/CahIPFQUkn9DZ/sGHyIaV&#10;p5DE3irZ3Eul0iWOmdgqIHuGAxLGIj1VO41UJxvmxPxpTNCMwzSZVyczwqdhjSgpmb9MoAwZsIhl&#10;sUzAL3weuvqcOsJNeSLgJYSWATdESV3R63MQK2PD35smEQtMqumMj5U5KhCbPokXxnqcNC5Oeta2&#10;OaAmYKeNwA3GQ2/hFyUDbkNF/c8dA0GJ+mhQ1yQDrk+6LJZXBUoCl5760sMMRyjsJyXTcRumlds5&#10;kF2PmfLUDmNvcRZamWSKczKxOvLHiU8NPW5nXKnLe4r6/Q/ZPAMAAP//AwBQSwMEFAAGAAgAAAAh&#10;AA/Ni/XdAAAACAEAAA8AAABkcnMvZG93bnJldi54bWxMj81OwzAQhO9IvIO1SFwQdZKChUKcCvFz&#10;RLSlD+DGS5I2Xkex25i3ZznBbWdnNftNtUpuEGecQu9JQ77IQCA13vbUath9vt0+gAjRkDWDJ9Tw&#10;jQFW9eVFZUrrZ9rgeRtbwSEUSqOhi3EspQxNh86EhR+R2PvykzOR5dRKO5mZw90giyxT0pme+ENn&#10;RnzusDluT07DR3I3s9ql4v6w3Czf+/XL693xoPX1VXp6BBExxb9j+MVndKiZae9PZIMYNCjFVSLv&#10;cxBsF3nGes9DkSuQdSX/F6h/AAAA//8DAFBLAQItABQABgAIAAAAIQC2gziS/gAAAOEBAAATAAAA&#10;AAAAAAAAAAAAAAAAAABbQ29udGVudF9UeXBlc10ueG1sUEsBAi0AFAAGAAgAAAAhADj9If/WAAAA&#10;lAEAAAsAAAAAAAAAAAAAAAAALwEAAF9yZWxzLy5yZWxzUEsBAi0AFAAGAAgAAAAhAPz+8YRGAgAA&#10;iwQAAA4AAAAAAAAAAAAAAAAALgIAAGRycy9lMm9Eb2MueG1sUEsBAi0AFAAGAAgAAAAhAA/Ni/Xd&#10;AAAACAEAAA8AAAAAAAAAAAAAAAAAoAQAAGRycy9kb3ducmV2LnhtbFBLBQYAAAAABAAEAPMAAACq&#10;BQAAAAA=&#10;" fillcolor="#8db3e2 [1311]">
            <v:textbox>
              <w:txbxContent>
                <w:p w:rsidR="007E4DC1" w:rsidRPr="00320DB4" w:rsidRDefault="007E4DC1" w:rsidP="00BA5900">
                  <w:pPr>
                    <w:jc w:val="center"/>
                    <w:rPr>
                      <w:rFonts w:cs="Times New Roman"/>
                      <w:szCs w:val="20"/>
                    </w:rPr>
                  </w:pPr>
                  <w:r w:rsidRPr="00320DB4">
                    <w:rPr>
                      <w:rFonts w:cs="Times New Roman"/>
                      <w:szCs w:val="20"/>
                    </w:rPr>
                    <w:t>Существует договор между кредитором и основным должником</w:t>
                  </w:r>
                </w:p>
              </w:txbxContent>
            </v:textbox>
          </v:rect>
        </w:pict>
      </w:r>
    </w:p>
    <w:p w:rsidR="00BA5900" w:rsidRDefault="00BA5900" w:rsidP="00BA5900">
      <w:pPr>
        <w:spacing w:after="120"/>
        <w:ind w:firstLine="708"/>
        <w:jc w:val="both"/>
        <w:rPr>
          <w:rFonts w:cs="Times New Roman"/>
          <w:sz w:val="24"/>
          <w:szCs w:val="24"/>
        </w:rPr>
      </w:pPr>
    </w:p>
    <w:p w:rsidR="00BA5900" w:rsidRDefault="00BA5900" w:rsidP="00BA5900">
      <w:pPr>
        <w:spacing w:after="120"/>
        <w:ind w:firstLine="708"/>
        <w:jc w:val="both"/>
        <w:rPr>
          <w:rFonts w:cs="Times New Roman"/>
          <w:sz w:val="24"/>
          <w:szCs w:val="24"/>
        </w:rPr>
      </w:pPr>
    </w:p>
    <w:p w:rsidR="00BA5900" w:rsidRDefault="00BA5900" w:rsidP="00BA5900">
      <w:pPr>
        <w:spacing w:after="120"/>
        <w:ind w:firstLine="708"/>
        <w:jc w:val="both"/>
        <w:rPr>
          <w:rFonts w:cs="Times New Roman"/>
          <w:sz w:val="24"/>
          <w:szCs w:val="24"/>
        </w:rPr>
      </w:pPr>
    </w:p>
    <w:p w:rsidR="00BA5900" w:rsidRDefault="00BA5900" w:rsidP="00BA5900">
      <w:pPr>
        <w:spacing w:after="120"/>
        <w:ind w:firstLine="708"/>
        <w:jc w:val="both"/>
        <w:rPr>
          <w:rFonts w:cs="Times New Roman"/>
          <w:sz w:val="24"/>
          <w:szCs w:val="24"/>
        </w:rPr>
      </w:pPr>
    </w:p>
    <w:p w:rsidR="00BA5900" w:rsidRDefault="00404DAD" w:rsidP="00BA5900">
      <w:pPr>
        <w:spacing w:after="120"/>
        <w:ind w:firstLine="708"/>
        <w:jc w:val="both"/>
        <w:rPr>
          <w:rFonts w:cs="Times New Roman"/>
          <w:sz w:val="24"/>
          <w:szCs w:val="24"/>
        </w:rPr>
      </w:pPr>
      <w:r>
        <w:rPr>
          <w:rFonts w:cs="Times New Roman"/>
          <w:noProof/>
          <w:sz w:val="24"/>
          <w:szCs w:val="24"/>
          <w:lang w:eastAsia="ru-RU"/>
        </w:rPr>
        <w:pict>
          <v:shape id="AutoShape 30" o:spid="_x0000_s1092" type="#_x0000_t32" style="position:absolute;left:0;text-align:left;margin-left:298.95pt;margin-top:1.55pt;width:23.25pt;height:25.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DWPwIAAG0EAAAOAAAAZHJzL2Uyb0RvYy54bWysVE2P2jAQvVfqf7B8hyQEWIgIq1UC7WHb&#10;rrTbH2BsJ7Hq2JZtCKjqf+/YsGxpL1XVHJxxPB9vnt9kdX/sJTpw64RWJc7GKUZcUc2Eakv89WU7&#10;WmDkPFGMSK14iU/c4fv1+3erwRR8ojstGbcIkihXDKbEnfemSBJHO94TN9aGKzhstO2Jh61tE2bJ&#10;ANl7mUzSdJ4M2jJjNeXOwdf6fIjXMX/TcOq/NI3jHskSAzYfVxvXXViT9YoUrSWmE/QCg/wDip4I&#10;BUWvqWriCdpb8UeqXlCrnW78mOo+0U0jKI89QDdZ+ls3zx0xPPYC5Dhzpcn9v7T08+HJIsHg7oAe&#10;RXq4o4e917E0yiNBg3EF+FXqyYYW6VE9m0dNvzmkdNUR1fLo/XIyEJwFSpObkLBxBsrshk+agQ+B&#10;ApGtY2N71EhhPobAkBwYQcd4Pafr9fCjRxQ+Tpazyd0MIwpH+SSf5XmsRYqQJgQb6/wHrnsUjBI7&#10;b4loO19ppUAI2p5LkMOj8wHkW0AIVnorpIx6kAoNJYZqs4jJaSlYOAxuzra7Slp0IEFR8bmguHGz&#10;eq9YTNZxwjYX2xMhwUY+UuWtAPIkx6FazxlGksMQBesMT6pQEdoHwBfrLKrvy3S5WWwW09F0Mt+M&#10;pmldjx621XQ032Z3szqvq6rOfgTw2bToBGNcBfyvAs+mfyegy6idpXmV+JWo5DZ7ZBTAvr4j6KiE&#10;cPlhIl2x0+z0ZEN3YQeajs6X+QtD8+s+er39JdY/AQAA//8DAFBLAwQUAAYACAAAACEAgc10zt8A&#10;AAAIAQAADwAAAGRycy9kb3ducmV2LnhtbEyPQU/CQBCF7yb+h82YeDGwLRaE2i0xKnoixIr3pTu2&#10;Dd3ZprtA++8dT3qcfC/vfZOtB9uKM/a+caQgnkYgkEpnGqoU7D83kyUIHzQZ3TpCBSN6WOfXV5lO&#10;jbvQB56LUAkuIZ9qBXUIXSqlL2u02k9dh8Ts2/VWBz77SppeX7jctnIWRQtpdUO8UOsOn2ssj8XJ&#10;KngpdvPN191+mI3l+7Z4Wx53NL4qdXszPD2CCDiEvzD86rM65Ox0cCcyXrQK5quHFUcV3McgmC+S&#10;JAFxYJDEIPNM/n8g/wEAAP//AwBQSwECLQAUAAYACAAAACEAtoM4kv4AAADhAQAAEwAAAAAAAAAA&#10;AAAAAAAAAAAAW0NvbnRlbnRfVHlwZXNdLnhtbFBLAQItABQABgAIAAAAIQA4/SH/1gAAAJQBAAAL&#10;AAAAAAAAAAAAAAAAAC8BAABfcmVscy8ucmVsc1BLAQItABQABgAIAAAAIQCrNyDWPwIAAG0EAAAO&#10;AAAAAAAAAAAAAAAAAC4CAABkcnMvZTJvRG9jLnhtbFBLAQItABQABgAIAAAAIQCBzXTO3wAAAAgB&#10;AAAPAAAAAAAAAAAAAAAAAJkEAABkcnMvZG93bnJldi54bWxQSwUGAAAAAAQABADzAAAApQUAAAAA&#10;">
            <v:stroke endarrow="block"/>
          </v:shape>
        </w:pict>
      </w:r>
      <w:r>
        <w:rPr>
          <w:rFonts w:cs="Times New Roman"/>
          <w:noProof/>
          <w:sz w:val="24"/>
          <w:szCs w:val="24"/>
          <w:lang w:eastAsia="ru-RU"/>
        </w:rPr>
        <w:pict>
          <v:shape id="AutoShape 29" o:spid="_x0000_s1091" type="#_x0000_t32" style="position:absolute;left:0;text-align:left;margin-left:203.9pt;margin-top:.9pt;width:14pt;height:27.1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n4UgIAAJAEAAAOAAAAZHJzL2Uyb0RvYy54bWysVF1vmzAUfZ+0/2D5PQVS0iaopKog2R66&#10;rVK7H+BgA9aMbdluSDTtv+9ek6br9jJN48Fc4/tx7vG53NweBkX2wnlpdEmzi5QSoRvDpe5K+vVp&#10;O1tS4gPTnCmjRUmPwtPb9ft3N6MtxNz0RnHhCCTRvhhtSfsQbJEkvunFwPyFsULDYWvcwAJsXZdw&#10;x0bIPqhknqZXyWgct840wnv4Wk+HdB3zt61owpe29SIQVVLAFuLq4rrDNVnfsKJzzPayOcFg/4Bi&#10;YFJD0XOqmgVGnp38I9UgG2e8acNFY4bEtK1sROwBusnS37p57JkVsRcgx9szTf7/pW0+7x8ckRzu&#10;bk6JZgPc0d1zMLE0ma+QoNH6Avwq/eCwxeagH+29ab55ok3VM92J6P10tBCcYUTyJgQ33kKZ3fjJ&#10;cPBhUCCydWjdQFol7UcMxOTACDnE6zmer0ccAmngY3Z9vUzhEhs4uszzZbqItViBaTDYOh8+CDMQ&#10;NErqg2Oy60NltAYhGDeVYPt7HxDkawAGa7OVSkU9KE3Gkq4W8wUUGyyQ43UX4XmjJEc/jPCu21XK&#10;kT1DccXnBOiNG4Kpme8nPw4WerHCmWfNo9ULxjcnOzCpwCYhshmcBH6VoAhoEJwSJWDO0Jo6UBpT&#10;AUPQ08madPd9la42y80yn+Xzq80sT+t6dret8tnVNrte1Jd1VdXZD2wqy4teci409vUyA1n+dxo7&#10;TeOk3vMUnLlM3maPpAPYl3cEHcWC+piUtjP8+OCwO9QNyD46n0YU5+rXffR6/ZGsfwIAAP//AwBQ&#10;SwMEFAAGAAgAAAAhAFHgQ83aAAAACAEAAA8AAABkcnMvZG93bnJldi54bWxMj8FOwzAMhu9IvENk&#10;JG4sGWzdVJpOCIkDR9o+QNp4bUXjVEm2Fp4ec4KTbX3W78/FaXWTuGKIoycN240CgdR5O1Kvoanf&#10;Ho4gYjJkzeQJNXxhhFN5e1OY3PqFPvBapV5wCMXcaBhSmnMpYzegM3HjZyRmZx+cSTyGXtpgFg53&#10;k3xUKpPOjMQXBjPj64DdZ3VxGmQ7UPg+1022qPe5WSp7qJ3V+v5ufXkGkXBNf8vwq8/qULJT6y9k&#10;o5g07NSB1RMDLsx3T3tuWg37bAuyLOT/B8ofAAAA//8DAFBLAQItABQABgAIAAAAIQC2gziS/gAA&#10;AOEBAAATAAAAAAAAAAAAAAAAAAAAAABbQ29udGVudF9UeXBlc10ueG1sUEsBAi0AFAAGAAgAAAAh&#10;ADj9If/WAAAAlAEAAAsAAAAAAAAAAAAAAAAALwEAAF9yZWxzLy5yZWxzUEsBAi0AFAAGAAgAAAAh&#10;AMmN+fhSAgAAkAQAAA4AAAAAAAAAAAAAAAAALgIAAGRycy9lMm9Eb2MueG1sUEsBAi0AFAAGAAgA&#10;AAAhAFHgQ83aAAAACAEAAA8AAAAAAAAAAAAAAAAArAQAAGRycy9kb3ducmV2LnhtbFBLBQYAAAAA&#10;BAAEAPMAAACzBQAAAAA=&#10;">
            <v:stroke dashstyle="dash" endarrow="block"/>
          </v:shape>
        </w:pict>
      </w:r>
      <w:r>
        <w:rPr>
          <w:rFonts w:cs="Times New Roman"/>
          <w:noProof/>
          <w:sz w:val="24"/>
          <w:szCs w:val="24"/>
          <w:lang w:eastAsia="ru-RU"/>
        </w:rPr>
        <w:pict>
          <v:shape id="AutoShape 31" o:spid="_x0000_s1093" type="#_x0000_t32" style="position:absolute;left:0;text-align:left;margin-left:358.85pt;margin-top:1.45pt;width:16.35pt;height:25.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MhOgIAAGM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DCYXYaR&#10;Ij3M6HnvdUyNJlkgaDCuAL9KbW1okR7Vq3nR9KtDSlcdUS2P3m8nA8ExIrkLCRtnIM1u+KgZ+BBI&#10;ENk6NrYPkMADOsahnG5D4UePKHwcp4+zfIoRhaPJeDZZxKElpLgGG+v8B657FIwSO2+JaDtfaaVg&#10;/NpmMRU5vDgPzUDgNSBkVnojpIwqkAoNJV5Mx9MY4LQULBwGN2fbXSUtOpCgo/gEZgDszs3qvWIR&#10;rOOErS+2J0KCjXwkyFsBlEmOQ7aeM4wkh6sTrDOiVCEjtA8FX6yzlL4t0sV6vp7no3w8W4/ytK5H&#10;z5sqH8022eO0ntRVVWffQ/FZXnSCMa5C/VdZZ/nfyeZywc6CvAn7RlRyjx5JgGKv71h0nH8Y+Vk8&#10;O81OWxu6C1IAJUfny60LV+XXffT6+W9Y/QAAAP//AwBQSwMEFAAGAAgAAAAhANrAaiDhAAAACAEA&#10;AA8AAABkcnMvZG93bnJldi54bWxMj8FOwzAQRO9I/IO1SNyo09ImNGRTARUiF5BoEeLoxkscEa+j&#10;2G1Tvh5zguNoRjNvitVoO3GgwbeOEaaTBARx7XTLDcLb9vHqBoQPirXqHBPCiTysyvOzQuXaHfmV&#10;DpvQiFjCPlcIJoQ+l9LXhqzyE9cTR+/TDVaFKIdG6kEdY7nt5CxJUmlVy3HBqJ4eDNVfm71FCOuP&#10;k0nf6/tl+7J9ek7b76qq1oiXF+PdLYhAY/gLwy9+RIcyMu3cnrUXHUI2zbIYRZgtQUQ/WyRzEDuE&#10;xfwaZFnI/wfKHwAAAP//AwBQSwECLQAUAAYACAAAACEAtoM4kv4AAADhAQAAEwAAAAAAAAAAAAAA&#10;AAAAAAAAW0NvbnRlbnRfVHlwZXNdLnhtbFBLAQItABQABgAIAAAAIQA4/SH/1gAAAJQBAAALAAAA&#10;AAAAAAAAAAAAAC8BAABfcmVscy8ucmVsc1BLAQItABQABgAIAAAAIQCUgYMhOgIAAGMEAAAOAAAA&#10;AAAAAAAAAAAAAC4CAABkcnMvZTJvRG9jLnhtbFBLAQItABQABgAIAAAAIQDawGog4QAAAAgBAAAP&#10;AAAAAAAAAAAAAAAAAJQEAABkcnMvZG93bnJldi54bWxQSwUGAAAAAAQABADzAAAAogUAAAAA&#10;">
            <v:stroke endarrow="block"/>
          </v:shape>
        </w:pict>
      </w:r>
    </w:p>
    <w:p w:rsidR="00BA5900" w:rsidRDefault="00404DAD" w:rsidP="00BA5900">
      <w:pPr>
        <w:spacing w:after="120"/>
        <w:ind w:firstLine="708"/>
        <w:jc w:val="both"/>
        <w:rPr>
          <w:rFonts w:cs="Times New Roman"/>
          <w:sz w:val="24"/>
          <w:szCs w:val="24"/>
        </w:rPr>
      </w:pPr>
      <w:r>
        <w:rPr>
          <w:rFonts w:cs="Times New Roman"/>
          <w:noProof/>
          <w:sz w:val="24"/>
          <w:szCs w:val="24"/>
          <w:lang w:eastAsia="ru-RU"/>
        </w:rPr>
        <w:pict>
          <v:rect id="Rectangle 26" o:spid="_x0000_s1088" style="position:absolute;left:0;text-align:left;margin-left:135.75pt;margin-top:5.95pt;width:81pt;height:88.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ssSgIAAIsEAAAOAAAAZHJzL2Uyb0RvYy54bWysVNtuEzEQfUfiHyy/k700SZNVNlWVUoRU&#10;oKLwAY7Xm7XwjbGT3fL1HXuTkMIbIg8rz8VnxufMZHUzaEUOAry0pqbFJKdEGG4baXY1/f7t/t2C&#10;Eh+YaZiyRtT0WXh6s377ZtW7SpS2s6oRQBDE+Kp3Ne1CcFWWed4JzfzEOmEw2FrQLKAJu6wB1iO6&#10;VlmZ5/Ost9A4sFx4j967MUjXCb9tBQ9f2taLQFRNsbeQvpC+2/jN1itW7YC5TvJjG+wfutBMGix6&#10;hrpjgZE9yL+gtORgvW3DhFud2baVXKQ34GuK/I/XPHXMifQWJMe7M03+/8Hyz4dHILKp6ZISwzRK&#10;9BVJY2anBCnnkZ/e+QrTntwjxBd692D5D0+M3XSYJm4BbN8J1mBXRczPXl2IhserZNt/sg3Cs32w&#10;iaqhBR0BkQQyJEWez4qIIRCOziIvF9c5CscxVhTl1XKWNMtYdbruwIcPwmoSDzUF7D7Bs8ODD7Ed&#10;Vp1SUvtWyeZeKpWMOGZio4AcGA5IGMp0Ve019jr6pjn+xjFBNw7T6J6f3AifhjWipGL+soAypEdq&#10;Z+UsAb+Kedhtz6Uj3FgnAl5CaBlwQ5TUNV2ck1gVGX9vmjS/gUk1nvGyMkcJIuujemHYDknj4uok&#10;6NY2zygK2HEjcIPx0Fn4RUmP21BT/3PPQFCiPhoUdllMp3F9kjGdXZdowGVkexlhhiMU8knJeNyE&#10;ceX2DuSuw0pFosPYWxyGViaZ4qCMXR37x4lPhB63M67UpZ2yfv+HrF8AAAD//wMAUEsDBBQABgAI&#10;AAAAIQAiDGe64AAAAAoBAAAPAAAAZHJzL2Rvd25yZXYueG1sTI/NTsMwEITvSLyDtUhcEHV+2pKG&#10;OBXi51hBSx/ATZYkbbyOYrcxb89yguPOfJqdKdbB9OKCo+ssKYhnEQikytYdNQr2n2/3GQjnNdW6&#10;t4QKvtHBury+KnRe24m2eNn5RnAIuVwraL0fcild1aLRbmYHJPa+7Gi053NsZD3qicNNL5MoWkqj&#10;O+IPrR7wucXqtDsbBe/B3E3LfUgWx3SbbrqPl9f56ajU7U14egThMfg/GH7rc3UoudPBnql2oleQ&#10;PMQLRtmIVyAYmKcpCwcWsmwFsizk/wnlDwAAAP//AwBQSwECLQAUAAYACAAAACEAtoM4kv4AAADh&#10;AQAAEwAAAAAAAAAAAAAAAAAAAAAAW0NvbnRlbnRfVHlwZXNdLnhtbFBLAQItABQABgAIAAAAIQA4&#10;/SH/1gAAAJQBAAALAAAAAAAAAAAAAAAAAC8BAABfcmVscy8ucmVsc1BLAQItABQABgAIAAAAIQDw&#10;j9ssSgIAAIsEAAAOAAAAAAAAAAAAAAAAAC4CAABkcnMvZTJvRG9jLnhtbFBLAQItABQABgAIAAAA&#10;IQAiDGe64AAAAAoBAAAPAAAAAAAAAAAAAAAAAKQEAABkcnMvZG93bnJldi54bWxQSwUGAAAAAAQA&#10;BADzAAAAsQUAAAAA&#10;" fillcolor="#8db3e2 [1311]">
            <v:textbox>
              <w:txbxContent>
                <w:p w:rsidR="007E4DC1" w:rsidRPr="00D91722" w:rsidRDefault="007E4DC1" w:rsidP="00BA5900">
                  <w:pPr>
                    <w:spacing w:line="240" w:lineRule="auto"/>
                    <w:jc w:val="center"/>
                    <w:rPr>
                      <w:rFonts w:cs="Times New Roman"/>
                      <w:szCs w:val="20"/>
                    </w:rPr>
                  </w:pPr>
                  <w:r w:rsidRPr="00D91722">
                    <w:rPr>
                      <w:rFonts w:cs="Times New Roman"/>
                      <w:szCs w:val="20"/>
                    </w:rPr>
                    <w:t>Заключен договор между кредитором и  субсидиарным должником</w:t>
                  </w:r>
                </w:p>
              </w:txbxContent>
            </v:textbox>
          </v:rect>
        </w:pict>
      </w:r>
      <w:r>
        <w:rPr>
          <w:rFonts w:cs="Times New Roman"/>
          <w:noProof/>
          <w:sz w:val="24"/>
          <w:szCs w:val="24"/>
          <w:lang w:eastAsia="ru-RU"/>
        </w:rPr>
        <w:pict>
          <v:rect id="Rectangle 28" o:spid="_x0000_s1090" style="position:absolute;left:0;text-align:left;margin-left:350.55pt;margin-top:5.3pt;width:91.5pt;height:88.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0YOKgIAAFEEAAAOAAAAZHJzL2Uyb0RvYy54bWysVNtuEzEQfUfiHyy/k72QlGaVTVWlBCEV&#10;qCh8gNfr3bXwjbGTTfn6jr1pmgJPiH2wPJ7x8cw5M7u6OmhF9gK8tKamxSynRBhuW2n6mn7/tn1z&#10;SYkPzLRMWSNq+iA8vVq/frUaXSVKO1jVCiAIYnw1upoOIbgqyzwfhGZ+Zp0w6OwsaBbQhD5rgY2I&#10;rlVW5vlFNlpoHVguvMfTm8lJ1wm/6wQPX7rOi0BUTTG3kFZIaxPXbL1iVQ/MDZIf02D/kIVm0uCj&#10;J6gbFhjZgfwDSksO1tsuzLjVme06yUWqAasp8t+quR+YE6kWJMe7E03+/8Hyz/s7ILKtKQplmEaJ&#10;viJpzPRKkPIy8jM6X2HYvbuDWKF3t5b/8MTYzYBh4hrAjoNgLWZVxPjsxYVoeLxKmvGTbRGe7YJN&#10;VB060BEQSSCHpMjDSRFxCITjYVFclPkChePoK4ry7RKN+Aarnq478OGDsJrETU0Bs0/wbH/rwxT6&#10;FJLSt0q2W6lUMqBvNgrInmF7bNN3RPfnYcqQsabLRblIyC98/hwiT9/fILQM2OdKaiT6FMSqyNt7&#10;02KarApMqmmP1SlzJDJyN2kQDs0hKVXM4wuR2Ma2D0gt2KmvcQ5xM1j4RcmIPV1T/3PHQFCiPhqU&#10;Z1nM53EIkjFfvCvRgHNPc+5hhiNUTQMl03YTpsHZOZD9gC8ViQ5jr1HSTiayn7M65o99m+Q6zlgc&#10;jHM7RT3/CdaPAAAA//8DAFBLAwQUAAYACAAAACEAZw8jDd4AAAAKAQAADwAAAGRycy9kb3ducmV2&#10;LnhtbEyPwU7DMBBE70j8g7VI3KidgtIQ4lQIVCSObXrhtomXJBDbUey0ga9nOcFxZ55mZ4rtYgdx&#10;oin03mlIVgoEucab3rUajtXuJgMRIjqDg3ek4YsCbMvLiwJz489uT6dDbAWHuJCjhi7GMZcyNB1Z&#10;DCs/kmPv3U8WI59TK82EZw63g1wrlUqLveMPHY701FHzeZithrpfH/F7X70oe7+7ja9L9TG/PWt9&#10;fbU8PoCItMQ/GH7rc3UouVPtZ2eCGDRsVJIwyoZKQTCQZXcs1CxkmxRkWcj/E8ofAAAA//8DAFBL&#10;AQItABQABgAIAAAAIQC2gziS/gAAAOEBAAATAAAAAAAAAAAAAAAAAAAAAABbQ29udGVudF9UeXBl&#10;c10ueG1sUEsBAi0AFAAGAAgAAAAhADj9If/WAAAAlAEAAAsAAAAAAAAAAAAAAAAALwEAAF9yZWxz&#10;Ly5yZWxzUEsBAi0AFAAGAAgAAAAhAGzXRg4qAgAAUQQAAA4AAAAAAAAAAAAAAAAALgIAAGRycy9l&#10;Mm9Eb2MueG1sUEsBAi0AFAAGAAgAAAAhAGcPIw3eAAAACgEAAA8AAAAAAAAAAAAAAAAAhAQAAGRy&#10;cy9kb3ducmV2LnhtbFBLBQYAAAAABAAEAPMAAACPBQAAAAA=&#10;">
            <v:textbox>
              <w:txbxContent>
                <w:p w:rsidR="007E4DC1" w:rsidRPr="00E25BD6" w:rsidRDefault="007E4DC1" w:rsidP="00BA5900">
                  <w:pPr>
                    <w:spacing w:line="240" w:lineRule="auto"/>
                    <w:jc w:val="center"/>
                    <w:rPr>
                      <w:rFonts w:cs="Times New Roman"/>
                      <w:szCs w:val="20"/>
                    </w:rPr>
                  </w:pPr>
                  <w:r>
                    <w:rPr>
                      <w:rFonts w:cs="Times New Roman"/>
                      <w:szCs w:val="20"/>
                    </w:rPr>
                    <w:t xml:space="preserve">Основной должник доказывает </w:t>
                  </w:r>
                  <w:proofErr w:type="spellStart"/>
                  <w:r>
                    <w:rPr>
                      <w:rFonts w:cs="Times New Roman"/>
                      <w:szCs w:val="20"/>
                    </w:rPr>
                    <w:t>незаключенность</w:t>
                  </w:r>
                  <w:proofErr w:type="spellEnd"/>
                  <w:r w:rsidRPr="00E25BD6">
                    <w:rPr>
                      <w:rFonts w:cs="Times New Roman"/>
                      <w:szCs w:val="20"/>
                    </w:rPr>
                    <w:t>/</w:t>
                  </w:r>
                  <w:r>
                    <w:rPr>
                      <w:rFonts w:cs="Times New Roman"/>
                      <w:szCs w:val="20"/>
                    </w:rPr>
                    <w:t>недействительность договора с кредитором</w:t>
                  </w:r>
                </w:p>
              </w:txbxContent>
            </v:textbox>
          </v:rect>
        </w:pict>
      </w:r>
      <w:r>
        <w:rPr>
          <w:rFonts w:cs="Times New Roman"/>
          <w:noProof/>
          <w:sz w:val="24"/>
          <w:szCs w:val="24"/>
          <w:lang w:eastAsia="ru-RU"/>
        </w:rPr>
        <w:pict>
          <v:rect id="Rectangle 27" o:spid="_x0000_s1089" style="position:absolute;left:0;text-align:left;margin-left:259.5pt;margin-top:5.3pt;width:81.75pt;height:8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zVKgIAAFEEAAAOAAAAZHJzL2Uyb0RvYy54bWysVNuO0zAQfUfiHyy/01y2pW3UdLXqUoS0&#10;wIqFD3AcJ7FwbDN2m5av37HTlnIRD4g8WJ54fHLmnJmsbg+9InsBThpd0mySUiI0N7XUbUm/fN6+&#10;WlDiPNM1U0aLkh6Fo7frly9Wgy1EbjqjagEEQbQrBlvSzntbJInjneiZmxgrNB42BnrmMYQ2qYEN&#10;iN6rJE/T18lgoLZguHAO396Ph3Qd8ZtGcP+xaZzwRJUUufm4QlyrsCbrFStaYLaT/ESD/QOLnkmN&#10;H71A3TPPyA7kb1C95GCcafyEmz4xTSO5iDVgNVn6SzVPHbMi1oLiOHuRyf0/WP5h/whE1iWdU6JZ&#10;jxZ9QtGYbpUg+TzoM1hXYNqTfYRQobMPhn91RJtNh2niDsAMnWA1sspCfvLThRA4vEqq4b2pEZ7t&#10;vIlSHRroAyCKQA7RkePFEXHwhOPLLL1Z5PmMEo5nWZbfLGfRs4QV5+sWnH8rTE/CpqSA7CM82z84&#10;H+iw4pwS6Rsl661UKgbQVhsFZM+wPbbxiRVglddpSpOhpMsZEvk7RBqfP0H00mOfK9mXdHFJYkXQ&#10;7Y2uYxd6JtW4R8pKn4QM2o0e+EN1iE5ls7MtlamPKC2Ysa9xDnHTGfhOyYA9XVL3bcdAUKLeabRn&#10;mU2nYQhiMJ3Ncwzg+qS6PmGaI1RJPSXjduPHwdlZkG2HX8qiHNrcoaWNjGIHu0dWJ/7Yt9GD04yF&#10;wbiOY9aPP8H6GQAA//8DAFBLAwQUAAYACAAAACEAbzXYMt8AAAAKAQAADwAAAGRycy9kb3ducmV2&#10;LnhtbEyPQU+DQBCF7yb+h82YeLNLMUVKWRqjqYnHll68DewIVHaXsEuL/nrHUz3Oey9vvpdvZ9OL&#10;M42+c1bBchGBIFs73dlGwbHcPaQgfECrsXeWFHyTh21xe5Njpt3F7ul8CI3gEuszVNCGMGRS+rol&#10;g37hBrLsfbrRYOBzbKQe8cLlppdxFCXSYGf5Q4sDvbRUfx0mo6Dq4iP+7Mu3yKx3j+F9Lk/Tx6tS&#10;93fz8wZEoDlcw/CHz+hQMFPlJqu96BWslmveEtiIEhAcSNJ4BaJiIX1KQBa5/D+h+AUAAP//AwBQ&#10;SwECLQAUAAYACAAAACEAtoM4kv4AAADhAQAAEwAAAAAAAAAAAAAAAAAAAAAAW0NvbnRlbnRfVHlw&#10;ZXNdLnhtbFBLAQItABQABgAIAAAAIQA4/SH/1gAAAJQBAAALAAAAAAAAAAAAAAAAAC8BAABfcmVs&#10;cy8ucmVsc1BLAQItABQABgAIAAAAIQC6wzzVKgIAAFEEAAAOAAAAAAAAAAAAAAAAAC4CAABkcnMv&#10;ZTJvRG9jLnhtbFBLAQItABQABgAIAAAAIQBvNdgy3wAAAAoBAAAPAAAAAAAAAAAAAAAAAIQEAABk&#10;cnMvZG93bnJldi54bWxQSwUGAAAAAAQABADzAAAAkAUAAAAA&#10;">
            <v:textbox>
              <w:txbxContent>
                <w:p w:rsidR="007E4DC1" w:rsidRPr="00E25BD6" w:rsidRDefault="007E4DC1" w:rsidP="00BA5900">
                  <w:pPr>
                    <w:spacing w:line="240" w:lineRule="auto"/>
                    <w:jc w:val="center"/>
                    <w:rPr>
                      <w:rFonts w:cs="Times New Roman"/>
                      <w:szCs w:val="20"/>
                    </w:rPr>
                  </w:pPr>
                  <w:r w:rsidRPr="00E25BD6">
                    <w:rPr>
                      <w:rFonts w:cs="Times New Roman"/>
                      <w:szCs w:val="20"/>
                    </w:rPr>
                    <w:t>Основной должник</w:t>
                  </w:r>
                  <w:r>
                    <w:rPr>
                      <w:rFonts w:cs="Times New Roman"/>
                      <w:szCs w:val="20"/>
                    </w:rPr>
                    <w:t xml:space="preserve"> удовлетворяет требование субсидиарного должника</w:t>
                  </w:r>
                </w:p>
              </w:txbxContent>
            </v:textbox>
          </v:rect>
        </w:pict>
      </w:r>
    </w:p>
    <w:p w:rsidR="00BA5900" w:rsidRPr="001A0406" w:rsidRDefault="00BA5900" w:rsidP="00BA5900">
      <w:pPr>
        <w:spacing w:after="120"/>
        <w:ind w:firstLine="708"/>
        <w:jc w:val="both"/>
        <w:rPr>
          <w:rFonts w:cs="Times New Roman"/>
          <w:sz w:val="24"/>
          <w:szCs w:val="24"/>
        </w:rPr>
      </w:pPr>
      <w:bookmarkStart w:id="4" w:name="_GoBack"/>
      <w:bookmarkEnd w:id="4"/>
    </w:p>
    <w:p w:rsidR="00BA5900" w:rsidRDefault="00BA5900" w:rsidP="00BA5900">
      <w:pPr>
        <w:spacing w:after="120"/>
        <w:ind w:firstLine="708"/>
        <w:jc w:val="both"/>
        <w:rPr>
          <w:rFonts w:cs="Times New Roman"/>
          <w:sz w:val="24"/>
          <w:szCs w:val="24"/>
        </w:rPr>
      </w:pPr>
    </w:p>
    <w:p w:rsidR="00BA5900" w:rsidRDefault="00BA5900" w:rsidP="00BA5900">
      <w:pPr>
        <w:spacing w:after="120"/>
        <w:ind w:firstLine="708"/>
        <w:jc w:val="both"/>
        <w:rPr>
          <w:rFonts w:cs="Times New Roman"/>
          <w:sz w:val="24"/>
          <w:szCs w:val="24"/>
        </w:rPr>
      </w:pPr>
    </w:p>
    <w:p w:rsidR="00BA5900" w:rsidRDefault="00404DAD" w:rsidP="00BA5900">
      <w:pPr>
        <w:spacing w:after="120"/>
        <w:ind w:firstLine="708"/>
        <w:jc w:val="both"/>
        <w:rPr>
          <w:rFonts w:cs="Times New Roman"/>
          <w:sz w:val="24"/>
          <w:szCs w:val="24"/>
        </w:rPr>
      </w:pPr>
      <w:r>
        <w:rPr>
          <w:rFonts w:cs="Times New Roman"/>
          <w:noProof/>
          <w:sz w:val="24"/>
          <w:szCs w:val="24"/>
          <w:lang w:eastAsia="ru-RU"/>
        </w:rPr>
        <w:pict>
          <v:shape id="AutoShape 36" o:spid="_x0000_s1097" type="#_x0000_t32" style="position:absolute;left:0;text-align:left;margin-left:405.7pt;margin-top:6.95pt;width:0;height:18.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BOMQ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o8x0iR&#10;Flr0dPQ6ZkbTedCnMy4Ht1LtbKiQntWredb0q0NKlw1RBx693y4GgtMQkdyFhI0zkGXffdIMfAgk&#10;iGKda9sGSJABnWNPLree8LNHtD+kcDqZLtLJLIKT/BpnrPMfuW5RMArsvCXi0PhSKwWN1zaNWcjp&#10;2fnAiuTXgJBU6a2QMvZfKtQVeDmDBOHGaSlYuIwbe9iX0qITCRMUfwOLOzerj4pFsIYTthlsT4QE&#10;G/mojbcC1JIch2wtZxhJDo8mWD09qUJGqBwID1Y/RN+W4+VmsVlko2wy34yycVWNnrZlNppv0w+z&#10;alqVZZV+D+TTLG8EY1wF/teBTrO/G5jhafWjeBvpm1DJPXpUFMhe/yPp2PrQ7X5u9ppddjZUF6YA&#10;Zjg6D+8tPJJf99Hr51dh/QMAAP//AwBQSwMEFAAGAAgAAAAhAAKvLBffAAAACQEAAA8AAABkcnMv&#10;ZG93bnJldi54bWxMj8tOwzAQRfdI/IM1SOyoEx5RG+JUQIXIpkh9CLF04yGxiMdR7LYpX88gFrCc&#10;OVd3zhTz0XXigEOwnhSkkwQEUu2NpUbBdvN8NQURoiajO0+o4IQB5uX5WaFz44+0wsM6NoJLKORa&#10;QRtjn0sZ6hadDhPfIzH78IPTkcehkWbQRy53nbxOkkw6bYkvtLrHpxbrz/XeKYiL91ObvdWPM/u6&#10;eVlm9quqqoVSlxfjwz2IiGP8C8OPPqtDyU47vycTRKdgmqa3HGVwMwPBgd/FTsEdA1kW8v8H5TcA&#10;AAD//wMAUEsBAi0AFAAGAAgAAAAhALaDOJL+AAAA4QEAABMAAAAAAAAAAAAAAAAAAAAAAFtDb250&#10;ZW50X1R5cGVzXS54bWxQSwECLQAUAAYACAAAACEAOP0h/9YAAACUAQAACwAAAAAAAAAAAAAAAAAv&#10;AQAAX3JlbHMvLnJlbHNQSwECLQAUAAYACAAAACEAAspwTjECAABdBAAADgAAAAAAAAAAAAAAAAAu&#10;AgAAZHJzL2Uyb0RvYy54bWxQSwECLQAUAAYACAAAACEAAq8sF98AAAAJAQAADwAAAAAAAAAAAAAA&#10;AACLBAAAZHJzL2Rvd25yZXYueG1sUEsFBgAAAAAEAAQA8wAAAJcFAAAAAA==&#10;">
            <v:stroke endarrow="block"/>
          </v:shape>
        </w:pict>
      </w:r>
      <w:r>
        <w:rPr>
          <w:rFonts w:cs="Times New Roman"/>
          <w:noProof/>
          <w:sz w:val="24"/>
          <w:szCs w:val="24"/>
          <w:lang w:eastAsia="ru-RU"/>
        </w:rPr>
        <w:pict>
          <v:shape id="AutoShape 35" o:spid="_x0000_s1096" type="#_x0000_t32" style="position:absolute;left:0;text-align:left;margin-left:303.2pt;margin-top:6.95pt;width:0;height:18.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4lMgIAAF0EAAAOAAAAZHJzL2Uyb0RvYy54bWysVE2P2yAQvVfqf0DcE9v5amLFWa3spJdt&#10;G2m3P4AAtlExICBxoqr/vQNO0u72UlXNgQww8+bNzMPrh3Mn0YlbJ7QqcDZOMeKKaiZUU+CvL7vR&#10;EiPniWJEasULfOEOP2zev1v3JucT3WrJuEUAolzemwK33ps8SRxteUfcWBuu4LLWtiMetrZJmCU9&#10;oHcymaTpIum1ZcZqyp2D02q4xJuIX9ec+i917bhHssDAzcfVxvUQ1mSzJnljiWkFvdIg/8CiI0JB&#10;0jtURTxBRyv+gOoEtdrp2o+p7hJd14LyWANUk6VvqnluieGxFmiOM/c2uf8HSz+f9hYJVuA5Rop0&#10;MKLHo9cxM5rOQ39643JwK9XehgrpWT2bJ02/OaR02RLV8Oj9cjEQnIWI5FVI2DgDWQ79J83Ah0CC&#10;2KxzbbsACW1A5ziTy30m/OwRHQ4pnE6my2wS6SQkv8UZ6/xHrjsUjAI7b4loWl9qpWDw2mYxCzk9&#10;OR9YkfwWEJIqvRNSxvlLhfoCr+aQINw4LQULl3Fjm0MpLTqRoKD4iyW+cbP6qFgEazlh26vtiZBg&#10;Ix97462AbkmOQ7aOM4wkh0cTrIGeVCEjVA6Er9Ygou+rdLVdbpez0Wyy2I5maVWNHnflbLTYZR/m&#10;1bQqyyr7Echns7wVjHEV+N8Enc3+TjDXpzVI8S7pe6OS1+ixo0D29h9Jx9GHaQ+6OWh22dtQXVAB&#10;aDg6X99beCS/76PXr6/C5icAAAD//wMAUEsDBBQABgAIAAAAIQAE9ZIz3wAAAAkBAAAPAAAAZHJz&#10;L2Rvd25yZXYueG1sTI/BTsMwDIbvSLxDZCRuLB2MiJWmEzAhehkSG0Ics8Y0FY1TNdnW8fQYcYCj&#10;/X/6/blYjL4TexxiG0jDdJKBQKqDbanR8Lp5vLgBEZMha7pAqOGIERbl6UlhchsO9IL7dWoEl1DM&#10;jQaXUp9LGWuH3sRJ6JE4+wiDN4nHoZF2MAcu9528zDIlvWmJLzjT44PD+nO98xrS8v3o1Ft9P2+f&#10;N08r1X5VVbXU+vxsvLsFkXBMfzD86LM6lOy0DTuyUXQaVKZmjHJwNQfBwO9iq+F6OgNZFvL/B+U3&#10;AAAA//8DAFBLAQItABQABgAIAAAAIQC2gziS/gAAAOEBAAATAAAAAAAAAAAAAAAAAAAAAABbQ29u&#10;dGVudF9UeXBlc10ueG1sUEsBAi0AFAAGAAgAAAAhADj9If/WAAAAlAEAAAsAAAAAAAAAAAAAAAAA&#10;LwEAAF9yZWxzLy5yZWxzUEsBAi0AFAAGAAgAAAAhAJuDPiUyAgAAXQQAAA4AAAAAAAAAAAAAAAAA&#10;LgIAAGRycy9lMm9Eb2MueG1sUEsBAi0AFAAGAAgAAAAhAAT1kjPfAAAACQEAAA8AAAAAAAAAAAAA&#10;AAAAjAQAAGRycy9kb3ducmV2LnhtbFBLBQYAAAAABAAEAPMAAACYBQAAAAA=&#10;">
            <v:stroke endarrow="block"/>
          </v:shape>
        </w:pict>
      </w:r>
    </w:p>
    <w:p w:rsidR="00BA5900" w:rsidRDefault="00404DAD" w:rsidP="00BA5900">
      <w:pPr>
        <w:spacing w:after="120"/>
        <w:ind w:firstLine="708"/>
        <w:jc w:val="both"/>
        <w:rPr>
          <w:rFonts w:cs="Times New Roman"/>
          <w:sz w:val="24"/>
          <w:szCs w:val="24"/>
        </w:rPr>
      </w:pPr>
      <w:r>
        <w:rPr>
          <w:rFonts w:cs="Times New Roman"/>
          <w:noProof/>
          <w:sz w:val="24"/>
          <w:szCs w:val="24"/>
          <w:lang w:eastAsia="ru-RU"/>
        </w:rPr>
        <w:pict>
          <v:rect id="Rectangle 33" o:spid="_x0000_s1094" style="position:absolute;left:0;text-align:left;margin-left:370.35pt;margin-top:3.85pt;width:90.75pt;height:79.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HWKAIAAFEEAAAOAAAAZHJzL2Uyb0RvYy54bWysVNuO0zAQfUfiHyy/0yTdtmyjpqtVlyKk&#10;BVYsfIDjOImFb4zdpsvX79hpS7mIB0QqWZ54fHLmnJmubg5akb0AL62paDHJKRGG20aarqJfPm9f&#10;XVPiAzMNU9aIij4JT2/WL1+sBleKqe2tagQQBDG+HFxF+xBcmWWe90IzP7FOGDxsLWgWMIQua4AN&#10;iK5VNs3zRTZYaBxYLrzHt3fjIV0n/LYVPHxsWy8CURVFbiGtkNY6rtl6xcoOmOslP9Jg/8BCM2nw&#10;o2eoOxYY2YH8DUpLDtbbNky41ZltW8lFqgGrKfJfqnnsmROpFhTHu7NM/v/B8g/7ByCyqeiMEsM0&#10;WvQJRWOmU4JcXUV9BudLTHt0DxAr9O7e8q+eGLvpMU3cAtihF6xBVkXMz366EAOPV0k9vLcNwrNd&#10;sEmqQws6AqII5JAceTo7Ig6BcHxZFPMp/ijheFbk+XIxT55lrDxdd+DDW2E1iZuKArJP8Gx/70Ok&#10;w8pTSqJvlWy2UqkUQFdvFJA9w/bYpidVgFVepilDhoouI5G/Q+Tp+ROElgH7XEld0etzEiujbm9M&#10;k7owMKnGPVJW5ihk1G70IBzqQ3KqWJxsqW3zhNKCHfsa5xA3vYXvlAzY0xX133YMBCXqnUF7lsVs&#10;FocgBbP56ykGcHlSX54wwxGqooGScbsJ4+DsHMiuxy8VSQ5jb9HSViaxo90jqyN/7NvkwXHG4mBc&#10;xinrxz/B+hkAAP//AwBQSwMEFAAGAAgAAAAhAEeFdzneAAAACQEAAA8AAABkcnMvZG93bnJldi54&#10;bWxMj0FPwzAMhe9I/IfISNxYQkEtK00nBBoSx627cHMb0xaapGrSrfDrMadxsq339Py9YrPYQRxp&#10;Cr13Gm5XCgS5xpvetRoO1fbmAUSI6AwO3pGGbwqwKS8vCsyNP7kdHfexFRziQo4auhjHXMrQdGQx&#10;rPxIjrUPP1mMfE6tNBOeONwOMlEqlRZ7xx86HOm5o+ZrP1sNdZ8c8GdXvSq73t7Ft6X6nN9ftL6+&#10;Wp4eQURa4tkMf/iMDiUz1X52JohBQ3avMrbywoP1dZIkIGo2pmkGsizk/wblLwAAAP//AwBQSwEC&#10;LQAUAAYACAAAACEAtoM4kv4AAADhAQAAEwAAAAAAAAAAAAAAAAAAAAAAW0NvbnRlbnRfVHlwZXNd&#10;LnhtbFBLAQItABQABgAIAAAAIQA4/SH/1gAAAJQBAAALAAAAAAAAAAAAAAAAAC8BAABfcmVscy8u&#10;cmVsc1BLAQItABQABgAIAAAAIQAPAJHWKAIAAFEEAAAOAAAAAAAAAAAAAAAAAC4CAABkcnMvZTJv&#10;RG9jLnhtbFBLAQItABQABgAIAAAAIQBHhXc53gAAAAkBAAAPAAAAAAAAAAAAAAAAAIIEAABkcnMv&#10;ZG93bnJldi54bWxQSwUGAAAAAAQABADzAAAAjQUAAAAA&#10;">
            <v:textbox>
              <w:txbxContent>
                <w:p w:rsidR="007E4DC1" w:rsidRPr="00926FE5" w:rsidRDefault="007E4DC1" w:rsidP="00BA5900">
                  <w:pPr>
                    <w:spacing w:line="240" w:lineRule="auto"/>
                    <w:jc w:val="center"/>
                    <w:rPr>
                      <w:rFonts w:cs="Times New Roman"/>
                      <w:szCs w:val="20"/>
                    </w:rPr>
                  </w:pPr>
                  <w:r w:rsidRPr="00926FE5">
                    <w:rPr>
                      <w:rFonts w:cs="Times New Roman"/>
                      <w:szCs w:val="20"/>
                    </w:rPr>
                    <w:t>Субсидиарный должник предъявляет требование о передаче вещи к кредитору</w:t>
                  </w:r>
                </w:p>
                <w:p w:rsidR="007E4DC1" w:rsidRPr="00A97CF2" w:rsidRDefault="007E4DC1" w:rsidP="00BA5900">
                  <w:pPr>
                    <w:rPr>
                      <w:rFonts w:cs="Times New Roman"/>
                      <w:szCs w:val="20"/>
                    </w:rPr>
                  </w:pPr>
                </w:p>
              </w:txbxContent>
            </v:textbox>
          </v:rect>
        </w:pict>
      </w:r>
      <w:r>
        <w:rPr>
          <w:rFonts w:cs="Times New Roman"/>
          <w:noProof/>
          <w:sz w:val="24"/>
          <w:szCs w:val="24"/>
          <w:lang w:eastAsia="ru-RU"/>
        </w:rPr>
        <w:pict>
          <v:rect id="Rectangle 34" o:spid="_x0000_s1095" style="position:absolute;left:0;text-align:left;margin-left:259.95pt;margin-top:3.85pt;width:96.75pt;height:79.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SKSgIAAIsEAAAOAAAAZHJzL2Uyb0RvYy54bWysVNtu2zAMfR+wfxD0vvjSXFojTlGk6zCg&#10;24p1+wBFlmNhuo1SYmdfX0pOsmx9G5YHQ6SoQ/IcMsvbQSuyF+ClNTUtJjklwnDbSLOt6fdvD++u&#10;KfGBmYYpa0RND8LT29XbN8veVaK0nVWNAIIgxle9q2kXgquyzPNOaOYn1gmDl60FzQKasM0aYD2i&#10;a5WVeT7PeguNA8uF9+i9Hy/pKuG3reDhS9t6EYiqKdYW0hfSdxO/2WrJqi0w10l+LIP9QxWaSYNJ&#10;z1D3LDCyA/kKSksO1ts2TLjVmW1byUXqAbsp8r+6ee6YE6kXJMe7M03+/8Hyz/snILKp6RUlhmmU&#10;6CuSxsxWCXI1jfz0zlcY9uyeIHbo3aPlPzwxdt1hmLgDsH0nWINVFTE+++NBNDw+JZv+k20Qnu2C&#10;TVQNLegIiCSQISlyOCsihkA4OouyvF6UM0o43hV5fjOfJc0yVp2eO/Dhg7CaxENNAatP8Gz/6EMs&#10;h1WnkFS+VbJ5kEolI46ZWCsge4YDEoYyPVU7jbWOvmmOv3FM0I3DNLrnJzfCp2GNKCmZv0ygDOlr&#10;ejPDFl4nh+3mnDrCjXki4CWElgE3REld0+tzEKsi4+9Nk+Y3MKnGMz5W5ihBZH1ULwybIWlcLE6C&#10;bmxzQFHAjhuBG4yHzsIvSnrchpr6nzsGghL10aCwN8V0GtcnGdPZokQDLm82lzfMcIRCPikZj+sw&#10;rtzOgdx2mKlIdBh7h8PQyiRTHJSxqmP9OPGJ0ON2xpW6tFPU7/+Q1QsAAAD//wMAUEsDBBQABgAI&#10;AAAAIQAA46lW4AAAAAkBAAAPAAAAZHJzL2Rvd25yZXYueG1sTI/LTsMwEEX3SPyDNUhsEHXStAkN&#10;cSrEY1lBSz/ATYYkbTyOYrcxf8+wguXoHt17plgH04sLjq6zpCCeRSCQKlt31CjYf77dP4BwXlOt&#10;e0uo4BsdrMvrq0LntZ1oi5edbwSXkMu1gtb7IZfSVS0a7WZ2QOLsy45Gez7HRtajnrjc9HIeRak0&#10;uiNeaPWAzy1Wp93ZKHgP5m5K92G+PCbbZNN9vLwuTkelbm/C0yMIj8H/wfCrz+pQstPBnql2olew&#10;jFcrRhVkGQjOszhZgDgwmKYZyLKQ/z8ofwAAAP//AwBQSwECLQAUAAYACAAAACEAtoM4kv4AAADh&#10;AQAAEwAAAAAAAAAAAAAAAAAAAAAAW0NvbnRlbnRfVHlwZXNdLnhtbFBLAQItABQABgAIAAAAIQA4&#10;/SH/1gAAAJQBAAALAAAAAAAAAAAAAAAAAC8BAABfcmVscy8ucmVsc1BLAQItABQABgAIAAAAIQAR&#10;RFSKSgIAAIsEAAAOAAAAAAAAAAAAAAAAAC4CAABkcnMvZTJvRG9jLnhtbFBLAQItABQABgAIAAAA&#10;IQAA46lW4AAAAAkBAAAPAAAAAAAAAAAAAAAAAKQEAABkcnMvZG93bnJldi54bWxQSwUGAAAAAAQA&#10;BADzAAAAsQUAAAAA&#10;" fillcolor="#8db3e2 [1311]">
            <v:textbox>
              <w:txbxContent>
                <w:p w:rsidR="007E4DC1" w:rsidRPr="00A97CF2" w:rsidRDefault="007E4DC1" w:rsidP="00BA5900">
                  <w:pPr>
                    <w:spacing w:line="240" w:lineRule="auto"/>
                    <w:jc w:val="center"/>
                    <w:rPr>
                      <w:rFonts w:cs="Times New Roman"/>
                      <w:szCs w:val="20"/>
                    </w:rPr>
                  </w:pPr>
                  <w:r>
                    <w:rPr>
                      <w:rFonts w:cs="Times New Roman"/>
                      <w:szCs w:val="20"/>
                    </w:rPr>
                    <w:t>Существует договор между кредитором и основным должником</w:t>
                  </w:r>
                </w:p>
              </w:txbxContent>
            </v:textbox>
          </v:rect>
        </w:pict>
      </w:r>
    </w:p>
    <w:p w:rsidR="00BA5900" w:rsidRDefault="00BA5900" w:rsidP="00BA5900">
      <w:pPr>
        <w:spacing w:after="120" w:line="360" w:lineRule="auto"/>
        <w:ind w:firstLine="709"/>
        <w:jc w:val="both"/>
        <w:rPr>
          <w:rFonts w:cs="Times New Roman"/>
          <w:sz w:val="28"/>
          <w:szCs w:val="28"/>
        </w:rPr>
      </w:pPr>
    </w:p>
    <w:p w:rsidR="00BA5900" w:rsidRDefault="00BA5900" w:rsidP="00BA5900">
      <w:pPr>
        <w:spacing w:after="120" w:line="360" w:lineRule="auto"/>
        <w:ind w:firstLine="709"/>
        <w:jc w:val="both"/>
        <w:rPr>
          <w:rFonts w:cs="Times New Roman"/>
          <w:sz w:val="28"/>
          <w:szCs w:val="28"/>
        </w:rPr>
      </w:pPr>
    </w:p>
    <w:p w:rsidR="00A5787C" w:rsidRPr="00126EC8" w:rsidRDefault="00404DAD" w:rsidP="00A5787C">
      <w:pPr>
        <w:spacing w:after="120" w:line="360" w:lineRule="auto"/>
        <w:ind w:firstLine="709"/>
        <w:jc w:val="both"/>
        <w:rPr>
          <w:rFonts w:cs="Times New Roman"/>
          <w:sz w:val="28"/>
          <w:szCs w:val="28"/>
        </w:rPr>
      </w:pPr>
      <w:r>
        <w:rPr>
          <w:rFonts w:cs="Times New Roman"/>
          <w:noProof/>
          <w:sz w:val="28"/>
          <w:szCs w:val="28"/>
          <w:lang w:eastAsia="ru-RU"/>
        </w:rPr>
        <w:pict>
          <v:shape id="_x0000_s1170" type="#_x0000_t32" style="position:absolute;left:0;text-align:left;margin-left:418.95pt;margin-top:1.2pt;width:0;height:27pt;z-index:251676160" o:connectortype="straight">
            <v:stroke endarrow="block"/>
          </v:shape>
        </w:pict>
      </w:r>
      <w:r>
        <w:rPr>
          <w:rFonts w:cs="Times New Roman"/>
          <w:noProof/>
          <w:sz w:val="28"/>
          <w:szCs w:val="28"/>
          <w:lang w:eastAsia="ru-RU"/>
        </w:rPr>
        <w:pict>
          <v:rect id="_x0000_s1169" style="position:absolute;left:0;text-align:left;margin-left:373pt;margin-top:28.2pt;width:91.8pt;height:66.75pt;z-index:251675136" fillcolor="#8db3e2 [1311]">
            <v:textbox>
              <w:txbxContent>
                <w:p w:rsidR="007E4DC1" w:rsidRPr="00BA5900" w:rsidRDefault="007E4DC1" w:rsidP="00BA5900">
                  <w:pPr>
                    <w:spacing w:line="240" w:lineRule="auto"/>
                    <w:jc w:val="center"/>
                    <w:rPr>
                      <w:rFonts w:cs="Times New Roman"/>
                      <w:szCs w:val="20"/>
                    </w:rPr>
                  </w:pPr>
                  <w:r w:rsidRPr="00BA5900">
                    <w:rPr>
                      <w:rFonts w:cs="Times New Roman"/>
                      <w:szCs w:val="20"/>
                    </w:rPr>
                    <w:t>Заключе</w:t>
                  </w:r>
                  <w:r>
                    <w:rPr>
                      <w:rFonts w:cs="Times New Roman"/>
                      <w:szCs w:val="20"/>
                    </w:rPr>
                    <w:t>н договор между кредитором и суб</w:t>
                  </w:r>
                  <w:r w:rsidRPr="00BA5900">
                    <w:rPr>
                      <w:rFonts w:cs="Times New Roman"/>
                      <w:szCs w:val="20"/>
                    </w:rPr>
                    <w:t>сидиарным должником</w:t>
                  </w:r>
                </w:p>
              </w:txbxContent>
            </v:textbox>
          </v:rect>
        </w:pict>
      </w:r>
    </w:p>
    <w:p w:rsidR="00A5787C" w:rsidRDefault="00A5787C" w:rsidP="00BA5900">
      <w:pPr>
        <w:spacing w:after="120"/>
        <w:jc w:val="center"/>
        <w:rPr>
          <w:rFonts w:cs="Times New Roman"/>
          <w:sz w:val="24"/>
          <w:szCs w:val="24"/>
        </w:rPr>
      </w:pPr>
      <w:r>
        <w:rPr>
          <w:rFonts w:cs="Times New Roman"/>
          <w:sz w:val="24"/>
          <w:szCs w:val="24"/>
        </w:rPr>
        <w:br w:type="page"/>
      </w:r>
    </w:p>
    <w:p w:rsidR="00CA0350" w:rsidRDefault="00CA0350" w:rsidP="00BA5900">
      <w:pPr>
        <w:spacing w:after="120" w:line="360" w:lineRule="auto"/>
        <w:ind w:firstLine="709"/>
        <w:jc w:val="both"/>
        <w:rPr>
          <w:rFonts w:cs="Times New Roman"/>
          <w:sz w:val="28"/>
          <w:szCs w:val="28"/>
        </w:rPr>
      </w:pPr>
      <w:r w:rsidRPr="00126EC8">
        <w:rPr>
          <w:rFonts w:cs="Times New Roman"/>
          <w:sz w:val="28"/>
          <w:szCs w:val="28"/>
        </w:rPr>
        <w:lastRenderedPageBreak/>
        <w:t xml:space="preserve">При этом вызывает сомнения возможность субсидиарного должника, не привлекшего основного должника к участию в деле, сразу предъявить требование к кредитору о передаче вещи, не обращаясь сначала к основному должнику с регрессным </w:t>
      </w:r>
      <w:r>
        <w:rPr>
          <w:rFonts w:cs="Times New Roman"/>
          <w:sz w:val="28"/>
          <w:szCs w:val="28"/>
        </w:rPr>
        <w:t>требованием (</w:t>
      </w:r>
      <w:r w:rsidRPr="00126EC8">
        <w:rPr>
          <w:rFonts w:cs="Times New Roman"/>
          <w:sz w:val="28"/>
          <w:szCs w:val="28"/>
        </w:rPr>
        <w:t>на схеме</w:t>
      </w:r>
      <w:r>
        <w:rPr>
          <w:rFonts w:cs="Times New Roman"/>
          <w:sz w:val="28"/>
          <w:szCs w:val="28"/>
        </w:rPr>
        <w:t xml:space="preserve"> данное действие изображено пунктирной стрелкой</w:t>
      </w:r>
      <w:r w:rsidRPr="00126EC8">
        <w:rPr>
          <w:rFonts w:cs="Times New Roman"/>
          <w:sz w:val="28"/>
          <w:szCs w:val="28"/>
        </w:rPr>
        <w:t>). Представляется, что обращение субсидиарного должника к основному должнику с регрессным требованием в данной ситуации обязательно, так как есть возможность того, что основной должник удовлетворит регрессное требование и в таком случае будет подтверждено существование договора между кредитором и основным должником.</w:t>
      </w:r>
    </w:p>
    <w:p w:rsidR="00A5787C" w:rsidRDefault="00A5787C" w:rsidP="00BA5900">
      <w:pPr>
        <w:spacing w:after="120" w:line="360" w:lineRule="auto"/>
        <w:ind w:firstLine="709"/>
        <w:jc w:val="both"/>
        <w:rPr>
          <w:rFonts w:cs="Times New Roman"/>
          <w:sz w:val="28"/>
          <w:szCs w:val="28"/>
        </w:rPr>
      </w:pPr>
      <w:r w:rsidRPr="00126EC8">
        <w:rPr>
          <w:rFonts w:cs="Times New Roman"/>
          <w:sz w:val="28"/>
          <w:szCs w:val="28"/>
        </w:rPr>
        <w:t xml:space="preserve">Мы видим, что материальное правоотношение в результате того, что попало в орбиту судебного процесса и все участники процесса вели себя определенным образом, может трансформироваться и в конечном итоге «превратиться» из договора между кредитором и основным должником в договор между кредитором и субсидиарным должником. Иными словами, материальное значение процессуального поведения участников </w:t>
      </w:r>
      <w:proofErr w:type="gramStart"/>
      <w:r w:rsidRPr="00126EC8">
        <w:rPr>
          <w:rFonts w:cs="Times New Roman"/>
          <w:sz w:val="28"/>
          <w:szCs w:val="28"/>
        </w:rPr>
        <w:t>процесса</w:t>
      </w:r>
      <w:proofErr w:type="gramEnd"/>
      <w:r w:rsidRPr="00126EC8">
        <w:rPr>
          <w:rFonts w:cs="Times New Roman"/>
          <w:sz w:val="28"/>
          <w:szCs w:val="28"/>
        </w:rPr>
        <w:t xml:space="preserve"> очевидно.</w:t>
      </w:r>
    </w:p>
    <w:p w:rsidR="00CA0350" w:rsidRDefault="00CA0350" w:rsidP="00CA0350">
      <w:pPr>
        <w:spacing w:after="120" w:line="360" w:lineRule="auto"/>
        <w:ind w:firstLine="709"/>
        <w:jc w:val="both"/>
        <w:rPr>
          <w:rFonts w:cs="Times New Roman"/>
          <w:sz w:val="28"/>
          <w:szCs w:val="28"/>
        </w:rPr>
      </w:pPr>
      <w:r>
        <w:rPr>
          <w:rFonts w:cs="Times New Roman"/>
          <w:sz w:val="28"/>
          <w:szCs w:val="28"/>
        </w:rPr>
        <w:t xml:space="preserve">Разумеется, возникает закономерный вопрос, почему мы приходим к выводу о том, что законодатель придает материально-правовые </w:t>
      </w:r>
      <w:proofErr w:type="spellStart"/>
      <w:r>
        <w:rPr>
          <w:rFonts w:cs="Times New Roman"/>
          <w:sz w:val="28"/>
          <w:szCs w:val="28"/>
        </w:rPr>
        <w:t>каузы</w:t>
      </w:r>
      <w:proofErr w:type="spellEnd"/>
      <w:r>
        <w:rPr>
          <w:rFonts w:cs="Times New Roman"/>
          <w:sz w:val="28"/>
          <w:szCs w:val="28"/>
        </w:rPr>
        <w:t xml:space="preserve"> процессуальному поведению сторон. Полагаем, что к такому выводу нас подталкивают следующие обсто</w:t>
      </w:r>
      <w:r w:rsidR="006D52C6">
        <w:rPr>
          <w:rFonts w:cs="Times New Roman"/>
          <w:sz w:val="28"/>
          <w:szCs w:val="28"/>
        </w:rPr>
        <w:t>ятельства.</w:t>
      </w:r>
    </w:p>
    <w:p w:rsidR="00CA0350" w:rsidRDefault="006D52C6" w:rsidP="00A5787C">
      <w:pPr>
        <w:spacing w:after="120" w:line="360" w:lineRule="auto"/>
        <w:ind w:firstLine="709"/>
        <w:jc w:val="both"/>
        <w:rPr>
          <w:rFonts w:cs="Times New Roman"/>
          <w:sz w:val="28"/>
          <w:szCs w:val="28"/>
        </w:rPr>
      </w:pPr>
      <w:r>
        <w:rPr>
          <w:rFonts w:cs="Times New Roman"/>
          <w:sz w:val="28"/>
          <w:szCs w:val="28"/>
        </w:rPr>
        <w:t>Альтернативность волеизъявления кредитора уже отмечалась нами ранее: у кредитора есть намерение продать вещь на определенных условиях, при этом ему должна быть безразлична личность покупателя. Он является участником двух самостоятельных правоотношений: с основным должником (договор купли-продажи) и с субсидиарным должником (договор поручительства)</w:t>
      </w:r>
      <w:r w:rsidR="00B37D30">
        <w:rPr>
          <w:rFonts w:cs="Times New Roman"/>
          <w:sz w:val="28"/>
          <w:szCs w:val="28"/>
        </w:rPr>
        <w:t>, и, очевидно, при заключении договоров исходил из того, что данные лица являются добросовестными участниками гражданского оборота и выразил свою готовность вступить с ними в правоотношения как с платежеспособными должниками. После наступления ср</w:t>
      </w:r>
      <w:r w:rsidR="00943C96">
        <w:rPr>
          <w:rFonts w:cs="Times New Roman"/>
          <w:sz w:val="28"/>
          <w:szCs w:val="28"/>
        </w:rPr>
        <w:t xml:space="preserve">ока оплаты товара кредитор имеет </w:t>
      </w:r>
      <w:r w:rsidR="00943C96">
        <w:rPr>
          <w:rFonts w:cs="Times New Roman"/>
          <w:sz w:val="28"/>
          <w:szCs w:val="28"/>
        </w:rPr>
        <w:lastRenderedPageBreak/>
        <w:t xml:space="preserve">возможность выбора варианта поведения: он  может либо предъявить иск к основному должнику, либо предъявить иск к основному и субсидиарному должникам одновременно, либо предъявить иск к субсидиарному должнику. Следовательно, момент предъявления иска к субсидиарному должнику, минуя основного должника, это момент выражения кредитором вовне своего осознанного выбора, то есть это волеизъявление. Говоря об осознанности выбора, мы исходим из того что согласно общеправовой презумпции знания закона, все участники процесса обладают знанием гражданского законодательства, и осознанно совершают действия вопреки установленному «обычному» порядку взыскания задолженности с субсидиарного должника. </w:t>
      </w:r>
      <w:r w:rsidR="00B0272C">
        <w:rPr>
          <w:rFonts w:cs="Times New Roman"/>
          <w:sz w:val="28"/>
          <w:szCs w:val="28"/>
        </w:rPr>
        <w:t xml:space="preserve">Каково содержание волеизъявления продавца в данном случае? Предъявляя иск непосредственно к субсидиарному должнику, он тем самым выражает заинтересованность в том числе и в заключении договора купли-продажи с субсидиарным должником, то есть его воля направлена на передачу товара одному из двух должников на условиях, которые определены договором купли-продажи, </w:t>
      </w:r>
      <w:proofErr w:type="spellStart"/>
      <w:r w:rsidR="00B0272C">
        <w:rPr>
          <w:rFonts w:cs="Times New Roman"/>
          <w:sz w:val="28"/>
          <w:szCs w:val="28"/>
        </w:rPr>
        <w:t>заключенность</w:t>
      </w:r>
      <w:proofErr w:type="spellEnd"/>
      <w:r w:rsidR="00B0272C">
        <w:rPr>
          <w:rFonts w:cs="Times New Roman"/>
          <w:sz w:val="28"/>
          <w:szCs w:val="28"/>
        </w:rPr>
        <w:t xml:space="preserve"> и действительность которого в процессе, инициированном кредитором, не исследуется в полной мере (так как немалый объем доказательств может </w:t>
      </w:r>
      <w:proofErr w:type="gramStart"/>
      <w:r w:rsidR="00B0272C">
        <w:rPr>
          <w:rFonts w:cs="Times New Roman"/>
          <w:sz w:val="28"/>
          <w:szCs w:val="28"/>
        </w:rPr>
        <w:t>находится</w:t>
      </w:r>
      <w:proofErr w:type="gramEnd"/>
      <w:r w:rsidR="00B0272C">
        <w:rPr>
          <w:rFonts w:cs="Times New Roman"/>
          <w:sz w:val="28"/>
          <w:szCs w:val="28"/>
        </w:rPr>
        <w:t xml:space="preserve"> у основного должника – покупателя, которого никто не изъявляет желания привлечь в процесс). Психическое отношение кредитора к ситуации можно сравнить (разумеется, весьма условно) с косвенным умыслом: он прямо не желает заключения договора купли-продажи с субсидиарным должником (в противном случае он бы заключил его напрямую), но сознательно допускает его заключение при условии накопления необходимо</w:t>
      </w:r>
      <w:r w:rsidR="007B0EEE">
        <w:rPr>
          <w:rFonts w:cs="Times New Roman"/>
          <w:sz w:val="28"/>
          <w:szCs w:val="28"/>
        </w:rPr>
        <w:t>го</w:t>
      </w:r>
      <w:r w:rsidR="00B0272C">
        <w:rPr>
          <w:rFonts w:cs="Times New Roman"/>
          <w:sz w:val="28"/>
          <w:szCs w:val="28"/>
        </w:rPr>
        <w:t xml:space="preserve"> юридического состава.</w:t>
      </w:r>
      <w:r w:rsidR="00E71F8F">
        <w:rPr>
          <w:rFonts w:cs="Times New Roman"/>
          <w:sz w:val="28"/>
          <w:szCs w:val="28"/>
        </w:rPr>
        <w:t xml:space="preserve"> Итак, предъявление кредитором иска к субсидиарному должнику выступает первым элементом юридического состава сделки купли-продажи, заключаемой в так называемой «процессуальной форме».</w:t>
      </w:r>
    </w:p>
    <w:p w:rsidR="003F1F0B" w:rsidRDefault="00E71F8F" w:rsidP="003F1F0B">
      <w:pPr>
        <w:spacing w:after="120" w:line="360" w:lineRule="auto"/>
        <w:ind w:firstLine="709"/>
        <w:jc w:val="both"/>
        <w:rPr>
          <w:rFonts w:cs="Times New Roman"/>
          <w:sz w:val="28"/>
          <w:szCs w:val="28"/>
        </w:rPr>
      </w:pPr>
      <w:r>
        <w:rPr>
          <w:rFonts w:cs="Times New Roman"/>
          <w:sz w:val="28"/>
          <w:szCs w:val="28"/>
        </w:rPr>
        <w:t xml:space="preserve">Проанализируем поведение субсидиарного должника. </w:t>
      </w:r>
      <w:proofErr w:type="gramStart"/>
      <w:r>
        <w:rPr>
          <w:rFonts w:cs="Times New Roman"/>
          <w:sz w:val="28"/>
          <w:szCs w:val="28"/>
        </w:rPr>
        <w:t>С момента предъявления к нему кредитором иска о взыскании задолженности до момента удаления суда в совещательную комнату</w:t>
      </w:r>
      <w:proofErr w:type="gramEnd"/>
      <w:r>
        <w:rPr>
          <w:rFonts w:cs="Times New Roman"/>
          <w:sz w:val="28"/>
          <w:szCs w:val="28"/>
        </w:rPr>
        <w:t xml:space="preserve"> он имеет возможность привлечь к </w:t>
      </w:r>
      <w:r>
        <w:rPr>
          <w:rFonts w:cs="Times New Roman"/>
          <w:sz w:val="28"/>
          <w:szCs w:val="28"/>
        </w:rPr>
        <w:lastRenderedPageBreak/>
        <w:t>участию в деле основного должника. Но на протяжении всего указанного периода субсидиарный должник не привлекает основного к участию в деле, и, нет сомнения, что это результат осознанного выбора варианта поведения.</w:t>
      </w:r>
      <w:r w:rsidR="00864948">
        <w:rPr>
          <w:rFonts w:cs="Times New Roman"/>
          <w:sz w:val="28"/>
          <w:szCs w:val="28"/>
        </w:rPr>
        <w:t xml:space="preserve"> Субсидиарный должник не желает исследовать существование договора купли-продажи наиболее полным образом, поскольку он не привлекает к участию в деле основного должника. </w:t>
      </w:r>
      <w:proofErr w:type="gramStart"/>
      <w:r w:rsidR="00864948">
        <w:rPr>
          <w:rFonts w:cs="Times New Roman"/>
          <w:sz w:val="28"/>
          <w:szCs w:val="28"/>
        </w:rPr>
        <w:t xml:space="preserve">Такое поведение означает, что к существованию договора купли-продажи как к одному из фактов основания требования кредитора субсидиарный должник относится безразлично, что, в свою очередь, позволяет прийти к выводу, что при уплате цены договора кредитору субсидиарный должник действует одновременно с двумя </w:t>
      </w:r>
      <w:proofErr w:type="spellStart"/>
      <w:r w:rsidR="00864948">
        <w:rPr>
          <w:rFonts w:cs="Times New Roman"/>
          <w:sz w:val="28"/>
          <w:szCs w:val="28"/>
        </w:rPr>
        <w:t>каузами</w:t>
      </w:r>
      <w:proofErr w:type="spellEnd"/>
      <w:r w:rsidR="00864948">
        <w:rPr>
          <w:rFonts w:cs="Times New Roman"/>
          <w:sz w:val="28"/>
          <w:szCs w:val="28"/>
        </w:rPr>
        <w:t xml:space="preserve">: </w:t>
      </w:r>
      <w:proofErr w:type="spellStart"/>
      <w:r w:rsidR="00864948">
        <w:rPr>
          <w:rFonts w:cs="Times New Roman"/>
          <w:sz w:val="28"/>
          <w:szCs w:val="28"/>
          <w:lang w:val="en-US"/>
        </w:rPr>
        <w:t>causa</w:t>
      </w:r>
      <w:proofErr w:type="spellEnd"/>
      <w:r w:rsidR="00864948" w:rsidRPr="00864948">
        <w:rPr>
          <w:rFonts w:cs="Times New Roman"/>
          <w:sz w:val="28"/>
          <w:szCs w:val="28"/>
        </w:rPr>
        <w:t xml:space="preserve"> </w:t>
      </w:r>
      <w:proofErr w:type="spellStart"/>
      <w:r w:rsidR="00864948">
        <w:rPr>
          <w:rFonts w:cs="Times New Roman"/>
          <w:sz w:val="28"/>
          <w:szCs w:val="28"/>
          <w:lang w:val="en-US"/>
        </w:rPr>
        <w:t>solvendi</w:t>
      </w:r>
      <w:proofErr w:type="spellEnd"/>
      <w:r w:rsidR="00864948">
        <w:rPr>
          <w:rFonts w:cs="Times New Roman"/>
          <w:sz w:val="28"/>
          <w:szCs w:val="28"/>
        </w:rPr>
        <w:t xml:space="preserve"> (на случай если основной должник подтвердит существование договора купли-продажи между ним и кредитором) и </w:t>
      </w:r>
      <w:proofErr w:type="spellStart"/>
      <w:r w:rsidR="00864948">
        <w:rPr>
          <w:rFonts w:cs="Times New Roman"/>
          <w:sz w:val="28"/>
          <w:szCs w:val="28"/>
          <w:lang w:val="en-US"/>
        </w:rPr>
        <w:t>causa</w:t>
      </w:r>
      <w:proofErr w:type="spellEnd"/>
      <w:r w:rsidR="00864948" w:rsidRPr="00864948">
        <w:rPr>
          <w:rFonts w:cs="Times New Roman"/>
          <w:sz w:val="28"/>
          <w:szCs w:val="28"/>
        </w:rPr>
        <w:t xml:space="preserve"> </w:t>
      </w:r>
      <w:proofErr w:type="spellStart"/>
      <w:r w:rsidR="00864948">
        <w:rPr>
          <w:rFonts w:cs="Times New Roman"/>
          <w:sz w:val="28"/>
          <w:szCs w:val="28"/>
          <w:lang w:val="en-US"/>
        </w:rPr>
        <w:t>credendi</w:t>
      </w:r>
      <w:proofErr w:type="spellEnd"/>
      <w:r w:rsidR="00864948" w:rsidRPr="00864948">
        <w:rPr>
          <w:rFonts w:cs="Times New Roman"/>
          <w:sz w:val="28"/>
          <w:szCs w:val="28"/>
        </w:rPr>
        <w:t xml:space="preserve"> </w:t>
      </w:r>
      <w:r w:rsidR="00864948">
        <w:rPr>
          <w:rFonts w:cs="Times New Roman"/>
          <w:sz w:val="28"/>
          <w:szCs w:val="28"/>
        </w:rPr>
        <w:t>(на</w:t>
      </w:r>
      <w:proofErr w:type="gramEnd"/>
      <w:r w:rsidR="00864948">
        <w:rPr>
          <w:rFonts w:cs="Times New Roman"/>
          <w:sz w:val="28"/>
          <w:szCs w:val="28"/>
        </w:rPr>
        <w:t xml:space="preserve"> случай если основной должник докажет отсутствие договора между ним и кредитором и субсидиарный должник предъявит требование о передаче вещи кредитору). Обе </w:t>
      </w:r>
      <w:proofErr w:type="spellStart"/>
      <w:r w:rsidR="00864948">
        <w:rPr>
          <w:rFonts w:cs="Times New Roman"/>
          <w:sz w:val="28"/>
          <w:szCs w:val="28"/>
        </w:rPr>
        <w:t>каузы</w:t>
      </w:r>
      <w:proofErr w:type="spellEnd"/>
      <w:r w:rsidR="00864948">
        <w:rPr>
          <w:rFonts w:cs="Times New Roman"/>
          <w:sz w:val="28"/>
          <w:szCs w:val="28"/>
        </w:rPr>
        <w:t xml:space="preserve"> находятся в неактивном состоянии, и </w:t>
      </w:r>
      <w:proofErr w:type="spellStart"/>
      <w:r w:rsidR="00864948">
        <w:rPr>
          <w:rFonts w:cs="Times New Roman"/>
          <w:sz w:val="28"/>
          <w:szCs w:val="28"/>
        </w:rPr>
        <w:t>кауза</w:t>
      </w:r>
      <w:proofErr w:type="spellEnd"/>
      <w:r w:rsidR="00864948">
        <w:rPr>
          <w:rFonts w:cs="Times New Roman"/>
          <w:sz w:val="28"/>
          <w:szCs w:val="28"/>
        </w:rPr>
        <w:t xml:space="preserve"> совершенного субсидиарным должником определится лишь </w:t>
      </w:r>
      <w:r w:rsidR="003F1F0B">
        <w:rPr>
          <w:rFonts w:cs="Times New Roman"/>
          <w:sz w:val="28"/>
          <w:szCs w:val="28"/>
        </w:rPr>
        <w:t xml:space="preserve">по завершении судебного процесса по его регрессному требованию к основному должнику. Итак, </w:t>
      </w:r>
      <w:proofErr w:type="spellStart"/>
      <w:r w:rsidR="003F1F0B">
        <w:rPr>
          <w:rFonts w:cs="Times New Roman"/>
          <w:sz w:val="28"/>
          <w:szCs w:val="28"/>
        </w:rPr>
        <w:t>непривлечение</w:t>
      </w:r>
      <w:proofErr w:type="spellEnd"/>
      <w:r w:rsidR="003F1F0B">
        <w:rPr>
          <w:rFonts w:cs="Times New Roman"/>
          <w:sz w:val="28"/>
          <w:szCs w:val="28"/>
        </w:rPr>
        <w:t xml:space="preserve"> субсидиарным должником основного к участию в деле выступает следующим элементом юридического состава сделки купли-продажи.</w:t>
      </w:r>
    </w:p>
    <w:p w:rsidR="003F1F0B" w:rsidRDefault="003F1F0B" w:rsidP="003F1F0B">
      <w:pPr>
        <w:spacing w:after="120" w:line="360" w:lineRule="auto"/>
        <w:ind w:firstLine="709"/>
        <w:jc w:val="both"/>
        <w:rPr>
          <w:rFonts w:eastAsia="Times New Roman" w:cs="Times New Roman"/>
          <w:sz w:val="28"/>
          <w:szCs w:val="28"/>
          <w:lang w:eastAsia="ru-RU"/>
        </w:rPr>
      </w:pPr>
      <w:r>
        <w:rPr>
          <w:rFonts w:cs="Times New Roman"/>
          <w:sz w:val="28"/>
          <w:szCs w:val="28"/>
        </w:rPr>
        <w:t xml:space="preserve">При этом необходимо отметить, что возможность выбора привлекать либо не </w:t>
      </w:r>
      <w:proofErr w:type="gramStart"/>
      <w:r>
        <w:rPr>
          <w:rFonts w:cs="Times New Roman"/>
          <w:sz w:val="28"/>
          <w:szCs w:val="28"/>
        </w:rPr>
        <w:t>привлекать к участию в деле основного должника предоставлена</w:t>
      </w:r>
      <w:proofErr w:type="gramEnd"/>
      <w:r>
        <w:rPr>
          <w:rFonts w:cs="Times New Roman"/>
          <w:sz w:val="28"/>
          <w:szCs w:val="28"/>
        </w:rPr>
        <w:t xml:space="preserve"> субсидиарному должнику законом. Пункт 3 статья 399 ГК РФ гласит, с оной стороны, что л</w:t>
      </w:r>
      <w:r w:rsidRPr="00126EC8">
        <w:rPr>
          <w:rFonts w:eastAsia="Times New Roman" w:cs="Times New Roman"/>
          <w:sz w:val="28"/>
          <w:szCs w:val="28"/>
          <w:lang w:eastAsia="ru-RU"/>
        </w:rPr>
        <w:t xml:space="preserve">ицо, несущее субсидиарную ответственность, </w:t>
      </w:r>
      <w:r w:rsidRPr="003F1F0B">
        <w:rPr>
          <w:rFonts w:eastAsia="Times New Roman" w:cs="Times New Roman"/>
          <w:b/>
          <w:i/>
          <w:sz w:val="28"/>
          <w:szCs w:val="28"/>
          <w:lang w:eastAsia="ru-RU"/>
        </w:rPr>
        <w:t>должно</w:t>
      </w:r>
      <w:r w:rsidRPr="00126EC8">
        <w:rPr>
          <w:rFonts w:eastAsia="Times New Roman" w:cs="Times New Roman"/>
          <w:sz w:val="28"/>
          <w:szCs w:val="28"/>
          <w:lang w:eastAsia="ru-RU"/>
        </w:rPr>
        <w:t xml:space="preserve"> до удовлетворения требования, предъявленного ему кредитором, предупредить об этом основного должника, а если к такому лицу предъявлен иск, - </w:t>
      </w:r>
      <w:r w:rsidRPr="003F1F0B">
        <w:rPr>
          <w:rFonts w:eastAsia="Times New Roman" w:cs="Times New Roman"/>
          <w:b/>
          <w:i/>
          <w:sz w:val="28"/>
          <w:szCs w:val="28"/>
          <w:lang w:eastAsia="ru-RU"/>
        </w:rPr>
        <w:t>привлечь</w:t>
      </w:r>
      <w:r w:rsidRPr="00126EC8">
        <w:rPr>
          <w:rFonts w:eastAsia="Times New Roman" w:cs="Times New Roman"/>
          <w:sz w:val="28"/>
          <w:szCs w:val="28"/>
          <w:lang w:eastAsia="ru-RU"/>
        </w:rPr>
        <w:t xml:space="preserve"> основного должника к участию в деле. </w:t>
      </w:r>
      <w:r>
        <w:rPr>
          <w:rFonts w:eastAsia="Times New Roman" w:cs="Times New Roman"/>
          <w:sz w:val="28"/>
          <w:szCs w:val="28"/>
          <w:lang w:eastAsia="ru-RU"/>
        </w:rPr>
        <w:t xml:space="preserve">Но, с другой стороны, следующее предложение звучит так: </w:t>
      </w:r>
      <w:r w:rsidRPr="003F1F0B">
        <w:rPr>
          <w:rFonts w:eastAsia="Times New Roman" w:cs="Times New Roman"/>
          <w:b/>
          <w:i/>
          <w:sz w:val="28"/>
          <w:szCs w:val="28"/>
          <w:lang w:eastAsia="ru-RU"/>
        </w:rPr>
        <w:t>в противном случае</w:t>
      </w:r>
      <w:r w:rsidRPr="00126EC8">
        <w:rPr>
          <w:rFonts w:eastAsia="Times New Roman" w:cs="Times New Roman"/>
          <w:sz w:val="28"/>
          <w:szCs w:val="28"/>
          <w:lang w:eastAsia="ru-RU"/>
        </w:rPr>
        <w:t xml:space="preserve"> </w:t>
      </w:r>
      <w:r w:rsidR="00683A27">
        <w:rPr>
          <w:rFonts w:eastAsia="Times New Roman" w:cs="Times New Roman"/>
          <w:sz w:val="28"/>
          <w:szCs w:val="28"/>
          <w:lang w:eastAsia="ru-RU"/>
        </w:rPr>
        <w:t xml:space="preserve">(курсив мой – А.С.) </w:t>
      </w:r>
      <w:r w:rsidRPr="00126EC8">
        <w:rPr>
          <w:rFonts w:eastAsia="Times New Roman" w:cs="Times New Roman"/>
          <w:sz w:val="28"/>
          <w:szCs w:val="28"/>
          <w:lang w:eastAsia="ru-RU"/>
        </w:rPr>
        <w:t xml:space="preserve">основной должник имеет право выдвинуть против регрессного требования лица, отвечающего </w:t>
      </w:r>
      <w:proofErr w:type="spellStart"/>
      <w:r w:rsidRPr="00126EC8">
        <w:rPr>
          <w:rFonts w:eastAsia="Times New Roman" w:cs="Times New Roman"/>
          <w:sz w:val="28"/>
          <w:szCs w:val="28"/>
          <w:lang w:eastAsia="ru-RU"/>
        </w:rPr>
        <w:t>субсидиарно</w:t>
      </w:r>
      <w:proofErr w:type="spellEnd"/>
      <w:r w:rsidRPr="00126EC8">
        <w:rPr>
          <w:rFonts w:eastAsia="Times New Roman" w:cs="Times New Roman"/>
          <w:sz w:val="28"/>
          <w:szCs w:val="28"/>
          <w:lang w:eastAsia="ru-RU"/>
        </w:rPr>
        <w:t>, возражения, которые он имел против кредитора</w:t>
      </w:r>
      <w:r>
        <w:rPr>
          <w:rFonts w:eastAsia="Times New Roman" w:cs="Times New Roman"/>
          <w:sz w:val="28"/>
          <w:szCs w:val="28"/>
          <w:lang w:eastAsia="ru-RU"/>
        </w:rPr>
        <w:t xml:space="preserve">. </w:t>
      </w:r>
      <w:proofErr w:type="gramStart"/>
      <w:r>
        <w:rPr>
          <w:rFonts w:eastAsia="Times New Roman" w:cs="Times New Roman"/>
          <w:sz w:val="28"/>
          <w:szCs w:val="28"/>
          <w:lang w:eastAsia="ru-RU"/>
        </w:rPr>
        <w:lastRenderedPageBreak/>
        <w:t xml:space="preserve">Таким образом, данной нормой допускается ситуация при которой основной должник в итоге не будет привлечен к участию в деле, хотя, на первый взгляд, даже при отсутствии соответствующего ходатайства субсидиарного должника основной должник должен быть привлечен </w:t>
      </w:r>
      <w:r w:rsidR="00556447">
        <w:rPr>
          <w:rFonts w:eastAsia="Times New Roman" w:cs="Times New Roman"/>
          <w:sz w:val="28"/>
          <w:szCs w:val="28"/>
          <w:lang w:eastAsia="ru-RU"/>
        </w:rPr>
        <w:t>к участию в деле в качестве третьего лица, не заявляющего самостоятельных требований  относительно предмета спора, судом по своей инициативе.</w:t>
      </w:r>
      <w:proofErr w:type="gramEnd"/>
      <w:r w:rsidR="00556447">
        <w:rPr>
          <w:rFonts w:eastAsia="Times New Roman" w:cs="Times New Roman"/>
          <w:sz w:val="28"/>
          <w:szCs w:val="28"/>
          <w:lang w:eastAsia="ru-RU"/>
        </w:rPr>
        <w:t xml:space="preserve"> Почему тогда пунктом 3 статьи 399 ГК РФ допускается ситуация, при которой основной должник так и не будет привлечен в процесс? Это законодательное закрепление судебной ошибки или предоставление возможности субсидиарному должнику выразить свое волеизъявление относительно дальнейшей судьбы материального правоотношения? </w:t>
      </w:r>
      <w:proofErr w:type="gramStart"/>
      <w:r w:rsidR="00556447">
        <w:rPr>
          <w:rFonts w:eastAsia="Times New Roman" w:cs="Times New Roman"/>
          <w:sz w:val="28"/>
          <w:szCs w:val="28"/>
          <w:lang w:eastAsia="ru-RU"/>
        </w:rPr>
        <w:t>Исходя из презумпции разумности законодателя в указанной статье предусмотрена</w:t>
      </w:r>
      <w:proofErr w:type="gramEnd"/>
      <w:r w:rsidR="00556447">
        <w:rPr>
          <w:rFonts w:eastAsia="Times New Roman" w:cs="Times New Roman"/>
          <w:sz w:val="28"/>
          <w:szCs w:val="28"/>
          <w:lang w:eastAsia="ru-RU"/>
        </w:rPr>
        <w:t xml:space="preserve"> возможность субсидиарного должника выбрать такой вариант процессуального поведения, который более всего соответствует его материальным экономическим интересам. Если у субсидиарного должника </w:t>
      </w:r>
      <w:proofErr w:type="gramStart"/>
      <w:r w:rsidR="00556447">
        <w:rPr>
          <w:rFonts w:eastAsia="Times New Roman" w:cs="Times New Roman"/>
          <w:sz w:val="28"/>
          <w:szCs w:val="28"/>
          <w:lang w:eastAsia="ru-RU"/>
        </w:rPr>
        <w:t>нет намерения заключить</w:t>
      </w:r>
      <w:proofErr w:type="gramEnd"/>
      <w:r w:rsidR="00556447">
        <w:rPr>
          <w:rFonts w:eastAsia="Times New Roman" w:cs="Times New Roman"/>
          <w:sz w:val="28"/>
          <w:szCs w:val="28"/>
          <w:lang w:eastAsia="ru-RU"/>
        </w:rPr>
        <w:t xml:space="preserve"> договор купли-продажи, он привлекает к участию в деле основного должника для обеспечения возможности в дальнейшем предъявить ему регрессное требование и таким образом оставить свою имущественную сферу без изменений. Если же субсидиарный должник </w:t>
      </w:r>
      <w:proofErr w:type="gramStart"/>
      <w:r w:rsidR="00556447">
        <w:rPr>
          <w:rFonts w:eastAsia="Times New Roman" w:cs="Times New Roman"/>
          <w:sz w:val="28"/>
          <w:szCs w:val="28"/>
          <w:lang w:eastAsia="ru-RU"/>
        </w:rPr>
        <w:t>выражает интерес</w:t>
      </w:r>
      <w:proofErr w:type="gramEnd"/>
      <w:r w:rsidR="00556447">
        <w:rPr>
          <w:rFonts w:eastAsia="Times New Roman" w:cs="Times New Roman"/>
          <w:sz w:val="28"/>
          <w:szCs w:val="28"/>
          <w:lang w:eastAsia="ru-RU"/>
        </w:rPr>
        <w:t xml:space="preserve"> к заключению договора купли-продажи, он не привлекает основного должника в процесс, так как баланс своей имущественной сферы он намерен восстановить путем получения встречного предоставления от кредитора.</w:t>
      </w:r>
    </w:p>
    <w:p w:rsidR="00556447" w:rsidRPr="009A0CF8" w:rsidRDefault="00556447" w:rsidP="009A0CF8">
      <w:pPr>
        <w:spacing w:after="120" w:line="360" w:lineRule="auto"/>
        <w:ind w:firstLine="709"/>
        <w:jc w:val="both"/>
        <w:rPr>
          <w:rFonts w:cs="Times New Roman"/>
          <w:sz w:val="28"/>
          <w:szCs w:val="28"/>
        </w:rPr>
      </w:pPr>
      <w:r w:rsidRPr="009A0CF8">
        <w:rPr>
          <w:rFonts w:cs="Times New Roman"/>
          <w:sz w:val="28"/>
          <w:szCs w:val="28"/>
        </w:rPr>
        <w:t xml:space="preserve">Относительно поведения основного должника, отметим следующее. </w:t>
      </w:r>
      <w:r w:rsidR="009A0CF8" w:rsidRPr="009A0CF8">
        <w:rPr>
          <w:rFonts w:cs="Times New Roman"/>
          <w:sz w:val="28"/>
          <w:szCs w:val="28"/>
        </w:rPr>
        <w:t xml:space="preserve">Если в дальнейшем он в процессе по регрессному иску субсидиарного должника доказывает </w:t>
      </w:r>
      <w:proofErr w:type="spellStart"/>
      <w:r w:rsidR="009A0CF8" w:rsidRPr="009A0CF8">
        <w:rPr>
          <w:rFonts w:cs="Times New Roman"/>
          <w:sz w:val="28"/>
          <w:szCs w:val="28"/>
        </w:rPr>
        <w:t>незаключенность</w:t>
      </w:r>
      <w:proofErr w:type="spellEnd"/>
      <w:r w:rsidR="009A0CF8" w:rsidRPr="009A0CF8">
        <w:rPr>
          <w:rFonts w:cs="Times New Roman"/>
          <w:sz w:val="28"/>
          <w:szCs w:val="28"/>
        </w:rPr>
        <w:t xml:space="preserve">/недействительность договора, то его поведение также входит в состав сложного юридического состава, накопление которого необходимо для заключения договора купли-продажи. </w:t>
      </w:r>
      <w:proofErr w:type="spellStart"/>
      <w:r w:rsidR="009A0CF8" w:rsidRPr="009A0CF8">
        <w:rPr>
          <w:rFonts w:cs="Times New Roman"/>
          <w:sz w:val="28"/>
          <w:szCs w:val="28"/>
        </w:rPr>
        <w:t>Непривлечением</w:t>
      </w:r>
      <w:proofErr w:type="spellEnd"/>
      <w:r w:rsidR="009A0CF8" w:rsidRPr="009A0CF8">
        <w:rPr>
          <w:rFonts w:cs="Times New Roman"/>
          <w:sz w:val="28"/>
          <w:szCs w:val="28"/>
        </w:rPr>
        <w:t xml:space="preserve"> основного должника к участию в деле субсидиарный должник выражает свое волеизъявление на заключение договора с кредитором. Но при этом он должен убедиться, что основной должник не считает себя связанным этим же договором, для чего обязан предъявить к нему регрессный иск. Если основной </w:t>
      </w:r>
      <w:r w:rsidR="009A0CF8" w:rsidRPr="009A0CF8">
        <w:rPr>
          <w:rFonts w:cs="Times New Roman"/>
          <w:sz w:val="28"/>
          <w:szCs w:val="28"/>
        </w:rPr>
        <w:lastRenderedPageBreak/>
        <w:t xml:space="preserve">должник считает себя находящимся в договорных отношениях с кредитором, то субсидиарный должник вынужден отступить, так как </w:t>
      </w:r>
      <w:proofErr w:type="spellStart"/>
      <w:r w:rsidR="009A0CF8" w:rsidRPr="009A0CF8">
        <w:rPr>
          <w:rFonts w:cs="Times New Roman"/>
          <w:sz w:val="28"/>
          <w:szCs w:val="28"/>
        </w:rPr>
        <w:t>qui</w:t>
      </w:r>
      <w:proofErr w:type="spellEnd"/>
      <w:r w:rsidR="009A0CF8" w:rsidRPr="009A0CF8">
        <w:rPr>
          <w:rFonts w:cs="Times New Roman"/>
          <w:sz w:val="28"/>
          <w:szCs w:val="28"/>
        </w:rPr>
        <w:t xml:space="preserve"> </w:t>
      </w:r>
      <w:proofErr w:type="spellStart"/>
      <w:r w:rsidR="009A0CF8" w:rsidRPr="009A0CF8">
        <w:rPr>
          <w:rFonts w:cs="Times New Roman"/>
          <w:sz w:val="28"/>
          <w:szCs w:val="28"/>
        </w:rPr>
        <w:t>prior</w:t>
      </w:r>
      <w:proofErr w:type="spellEnd"/>
      <w:r w:rsidR="009A0CF8" w:rsidRPr="009A0CF8">
        <w:rPr>
          <w:rFonts w:cs="Times New Roman"/>
          <w:sz w:val="28"/>
          <w:szCs w:val="28"/>
        </w:rPr>
        <w:t xml:space="preserve"> </w:t>
      </w:r>
      <w:proofErr w:type="spellStart"/>
      <w:r w:rsidR="009A0CF8" w:rsidRPr="009A0CF8">
        <w:rPr>
          <w:rFonts w:cs="Times New Roman"/>
          <w:sz w:val="28"/>
          <w:szCs w:val="28"/>
        </w:rPr>
        <w:t>est</w:t>
      </w:r>
      <w:proofErr w:type="spellEnd"/>
      <w:r w:rsidR="009A0CF8" w:rsidRPr="009A0CF8">
        <w:rPr>
          <w:rFonts w:cs="Times New Roman"/>
          <w:sz w:val="28"/>
          <w:szCs w:val="28"/>
        </w:rPr>
        <w:t xml:space="preserve"> </w:t>
      </w:r>
      <w:proofErr w:type="spellStart"/>
      <w:r w:rsidR="009A0CF8" w:rsidRPr="009A0CF8">
        <w:rPr>
          <w:rFonts w:cs="Times New Roman"/>
          <w:sz w:val="28"/>
          <w:szCs w:val="28"/>
        </w:rPr>
        <w:t>tempore</w:t>
      </w:r>
      <w:proofErr w:type="spellEnd"/>
      <w:r w:rsidR="009A0CF8" w:rsidRPr="009A0CF8">
        <w:rPr>
          <w:rFonts w:cs="Times New Roman"/>
          <w:sz w:val="28"/>
          <w:szCs w:val="28"/>
        </w:rPr>
        <w:t xml:space="preserve">, </w:t>
      </w:r>
      <w:proofErr w:type="spellStart"/>
      <w:r w:rsidR="009A0CF8" w:rsidRPr="009A0CF8">
        <w:rPr>
          <w:rFonts w:cs="Times New Roman"/>
          <w:sz w:val="28"/>
          <w:szCs w:val="28"/>
        </w:rPr>
        <w:t>potior</w:t>
      </w:r>
      <w:proofErr w:type="spellEnd"/>
      <w:r w:rsidR="009A0CF8" w:rsidRPr="009A0CF8">
        <w:rPr>
          <w:rFonts w:cs="Times New Roman"/>
          <w:sz w:val="28"/>
          <w:szCs w:val="28"/>
        </w:rPr>
        <w:t xml:space="preserve"> </w:t>
      </w:r>
      <w:proofErr w:type="spellStart"/>
      <w:r w:rsidR="009A0CF8" w:rsidRPr="009A0CF8">
        <w:rPr>
          <w:rFonts w:cs="Times New Roman"/>
          <w:sz w:val="28"/>
          <w:szCs w:val="28"/>
        </w:rPr>
        <w:t>est</w:t>
      </w:r>
      <w:proofErr w:type="spellEnd"/>
      <w:r w:rsidR="009A0CF8" w:rsidRPr="009A0CF8">
        <w:rPr>
          <w:rFonts w:cs="Times New Roman"/>
          <w:sz w:val="28"/>
          <w:szCs w:val="28"/>
        </w:rPr>
        <w:t xml:space="preserve"> </w:t>
      </w:r>
      <w:proofErr w:type="spellStart"/>
      <w:r w:rsidR="009A0CF8" w:rsidRPr="009A0CF8">
        <w:rPr>
          <w:rFonts w:cs="Times New Roman"/>
          <w:sz w:val="28"/>
          <w:szCs w:val="28"/>
        </w:rPr>
        <w:t>est</w:t>
      </w:r>
      <w:proofErr w:type="spellEnd"/>
      <w:r w:rsidR="009A0CF8" w:rsidRPr="009A0CF8">
        <w:rPr>
          <w:rFonts w:cs="Times New Roman"/>
          <w:sz w:val="28"/>
          <w:szCs w:val="28"/>
        </w:rPr>
        <w:t xml:space="preserve"> </w:t>
      </w:r>
      <w:proofErr w:type="spellStart"/>
      <w:r w:rsidR="009A0CF8" w:rsidRPr="009A0CF8">
        <w:rPr>
          <w:rFonts w:cs="Times New Roman"/>
          <w:sz w:val="28"/>
          <w:szCs w:val="28"/>
        </w:rPr>
        <w:t>jure</w:t>
      </w:r>
      <w:proofErr w:type="spellEnd"/>
      <w:r w:rsidR="009A0CF8" w:rsidRPr="009A0CF8">
        <w:rPr>
          <w:rFonts w:cs="Times New Roman"/>
          <w:sz w:val="28"/>
          <w:szCs w:val="28"/>
        </w:rPr>
        <w:t xml:space="preserve">. Если </w:t>
      </w:r>
      <w:r w:rsidR="009A0CF8">
        <w:rPr>
          <w:rFonts w:cs="Times New Roman"/>
          <w:sz w:val="28"/>
          <w:szCs w:val="28"/>
        </w:rPr>
        <w:t>же основной должник доказывает отсутствие договора между ним и кредитором, то в таком случае волеизъявления всех участников процесса на заключение договора купли-продажи между кредитором и су</w:t>
      </w:r>
      <w:r w:rsidR="00192CC9">
        <w:rPr>
          <w:rFonts w:cs="Times New Roman"/>
          <w:sz w:val="28"/>
          <w:szCs w:val="28"/>
        </w:rPr>
        <w:t>бсидиарным должником выражены и сделка совершена.</w:t>
      </w:r>
    </w:p>
    <w:p w:rsidR="00A5787C" w:rsidRPr="00126EC8" w:rsidRDefault="00192CC9" w:rsidP="00192CC9">
      <w:pPr>
        <w:spacing w:after="120" w:line="360" w:lineRule="auto"/>
        <w:ind w:firstLine="709"/>
        <w:jc w:val="both"/>
        <w:rPr>
          <w:rFonts w:cs="Times New Roman"/>
          <w:sz w:val="28"/>
          <w:szCs w:val="28"/>
        </w:rPr>
      </w:pPr>
      <w:r>
        <w:rPr>
          <w:rFonts w:cs="Times New Roman"/>
          <w:sz w:val="28"/>
          <w:szCs w:val="28"/>
        </w:rPr>
        <w:t>Таким образом,</w:t>
      </w:r>
      <w:r w:rsidR="00A5787C" w:rsidRPr="00126EC8">
        <w:rPr>
          <w:rFonts w:cs="Times New Roman"/>
          <w:sz w:val="28"/>
          <w:szCs w:val="28"/>
        </w:rPr>
        <w:t xml:space="preserve"> для заключения договора между кредитором </w:t>
      </w:r>
      <w:r w:rsidR="009A0CF8">
        <w:rPr>
          <w:rFonts w:cs="Times New Roman"/>
          <w:sz w:val="28"/>
          <w:szCs w:val="28"/>
        </w:rPr>
        <w:t xml:space="preserve"> </w:t>
      </w:r>
      <w:r w:rsidR="00A5787C" w:rsidRPr="00126EC8">
        <w:rPr>
          <w:rFonts w:cs="Times New Roman"/>
          <w:sz w:val="28"/>
          <w:szCs w:val="28"/>
        </w:rPr>
        <w:t xml:space="preserve">и субсидиарным должником необходим </w:t>
      </w:r>
      <w:r>
        <w:rPr>
          <w:rFonts w:cs="Times New Roman"/>
          <w:sz w:val="28"/>
          <w:szCs w:val="28"/>
        </w:rPr>
        <w:t>в «процессуальной форме» необходим сложный юридический состав</w:t>
      </w:r>
      <w:r w:rsidR="00A5787C" w:rsidRPr="00126EC8">
        <w:rPr>
          <w:rFonts w:cs="Times New Roman"/>
          <w:sz w:val="28"/>
          <w:szCs w:val="28"/>
        </w:rPr>
        <w:t>:</w:t>
      </w:r>
    </w:p>
    <w:p w:rsidR="00192CC9" w:rsidRDefault="00192CC9" w:rsidP="00683A27">
      <w:pPr>
        <w:pStyle w:val="a3"/>
        <w:numPr>
          <w:ilvl w:val="0"/>
          <w:numId w:val="2"/>
        </w:numPr>
        <w:spacing w:after="120" w:line="360" w:lineRule="auto"/>
        <w:ind w:left="0" w:firstLine="709"/>
        <w:contextualSpacing w:val="0"/>
        <w:jc w:val="both"/>
        <w:rPr>
          <w:rFonts w:cs="Times New Roman"/>
          <w:sz w:val="28"/>
          <w:szCs w:val="28"/>
        </w:rPr>
      </w:pPr>
      <w:r>
        <w:rPr>
          <w:rFonts w:cs="Times New Roman"/>
          <w:sz w:val="28"/>
          <w:szCs w:val="28"/>
        </w:rPr>
        <w:t>Несостоявшаяся попытка заключения договора купли-продажи между кредитором и основным должником, то есть либо незаключенный договор, либо недействительный договор.</w:t>
      </w:r>
    </w:p>
    <w:p w:rsidR="00192CC9" w:rsidRDefault="00192CC9" w:rsidP="00683A27">
      <w:pPr>
        <w:pStyle w:val="a3"/>
        <w:numPr>
          <w:ilvl w:val="0"/>
          <w:numId w:val="2"/>
        </w:numPr>
        <w:spacing w:after="120" w:line="360" w:lineRule="auto"/>
        <w:ind w:left="0" w:firstLine="709"/>
        <w:contextualSpacing w:val="0"/>
        <w:jc w:val="both"/>
        <w:rPr>
          <w:rFonts w:cs="Times New Roman"/>
          <w:sz w:val="28"/>
          <w:szCs w:val="28"/>
        </w:rPr>
      </w:pPr>
      <w:r>
        <w:rPr>
          <w:rFonts w:cs="Times New Roman"/>
          <w:sz w:val="28"/>
          <w:szCs w:val="28"/>
        </w:rPr>
        <w:t>Договор поручительства между кредитором и субсидиарным должником.</w:t>
      </w:r>
    </w:p>
    <w:p w:rsidR="00192CC9" w:rsidRPr="00192CC9" w:rsidRDefault="00A5787C" w:rsidP="00683A27">
      <w:pPr>
        <w:pStyle w:val="a3"/>
        <w:numPr>
          <w:ilvl w:val="0"/>
          <w:numId w:val="2"/>
        </w:numPr>
        <w:spacing w:after="120" w:line="360" w:lineRule="auto"/>
        <w:ind w:left="0" w:firstLine="709"/>
        <w:contextualSpacing w:val="0"/>
        <w:jc w:val="both"/>
        <w:rPr>
          <w:rFonts w:cs="Times New Roman"/>
          <w:sz w:val="28"/>
          <w:szCs w:val="28"/>
        </w:rPr>
      </w:pPr>
      <w:proofErr w:type="gramStart"/>
      <w:r w:rsidRPr="00126EC8">
        <w:rPr>
          <w:rFonts w:cs="Times New Roman"/>
          <w:sz w:val="28"/>
          <w:szCs w:val="28"/>
        </w:rPr>
        <w:t>Волеизъявление кредитора, выражающееся в предъявлении иска к субсидиарному должнику (примечательно, что, предъявляя иск, кредитор сам еще не знает, предъявил ли он иск о присуждении или преобразовательный иск), волеизъявление кредитора можно назвать альтернативным, предъявив иск, он равно готов как остаться в договорных отношениях с основным должником, так и вступить в договорные отношения с кредитором.</w:t>
      </w:r>
      <w:proofErr w:type="gramEnd"/>
      <w:r w:rsidRPr="00126EC8">
        <w:rPr>
          <w:rFonts w:cs="Times New Roman"/>
          <w:sz w:val="28"/>
          <w:szCs w:val="28"/>
        </w:rPr>
        <w:t xml:space="preserve"> С другой стороны, волеизъявление кредитора можно и определить как вполне определенное: он намерен </w:t>
      </w:r>
      <w:proofErr w:type="gramStart"/>
      <w:r w:rsidRPr="00126EC8">
        <w:rPr>
          <w:rFonts w:cs="Times New Roman"/>
          <w:sz w:val="28"/>
          <w:szCs w:val="28"/>
        </w:rPr>
        <w:t>продать вещь на определенных условиях и личность контрагента ему безразлична</w:t>
      </w:r>
      <w:proofErr w:type="gramEnd"/>
      <w:r w:rsidRPr="00126EC8">
        <w:rPr>
          <w:rFonts w:cs="Times New Roman"/>
          <w:sz w:val="28"/>
          <w:szCs w:val="28"/>
        </w:rPr>
        <w:t>.</w:t>
      </w:r>
    </w:p>
    <w:p w:rsidR="00A5787C" w:rsidRDefault="00A5787C" w:rsidP="00683A27">
      <w:pPr>
        <w:pStyle w:val="a3"/>
        <w:numPr>
          <w:ilvl w:val="0"/>
          <w:numId w:val="2"/>
        </w:numPr>
        <w:spacing w:after="120" w:line="360" w:lineRule="auto"/>
        <w:ind w:left="0" w:firstLine="709"/>
        <w:contextualSpacing w:val="0"/>
        <w:jc w:val="both"/>
        <w:rPr>
          <w:rFonts w:cs="Times New Roman"/>
          <w:sz w:val="28"/>
          <w:szCs w:val="28"/>
        </w:rPr>
      </w:pPr>
      <w:r w:rsidRPr="00126EC8">
        <w:rPr>
          <w:rFonts w:cs="Times New Roman"/>
          <w:sz w:val="28"/>
          <w:szCs w:val="28"/>
        </w:rPr>
        <w:t xml:space="preserve">Волеизъявление субсидиарного должника, выражающееся в уплате задолженности кредитору за основного должника без привлечения последнего. </w:t>
      </w:r>
    </w:p>
    <w:p w:rsidR="00192CC9" w:rsidRDefault="00192CC9" w:rsidP="00683A27">
      <w:pPr>
        <w:pStyle w:val="a3"/>
        <w:numPr>
          <w:ilvl w:val="0"/>
          <w:numId w:val="2"/>
        </w:numPr>
        <w:spacing w:after="120" w:line="360" w:lineRule="auto"/>
        <w:ind w:left="0" w:firstLine="709"/>
        <w:contextualSpacing w:val="0"/>
        <w:jc w:val="both"/>
        <w:rPr>
          <w:rFonts w:cs="Times New Roman"/>
          <w:sz w:val="28"/>
          <w:szCs w:val="28"/>
        </w:rPr>
      </w:pPr>
      <w:r>
        <w:rPr>
          <w:rFonts w:cs="Times New Roman"/>
          <w:sz w:val="28"/>
          <w:szCs w:val="28"/>
        </w:rPr>
        <w:t>Вступившее в законную силу судебное решение о взыскании задолженности в пользу кредитора с субсидиарного должника.</w:t>
      </w:r>
    </w:p>
    <w:p w:rsidR="00192CC9" w:rsidRPr="00126EC8" w:rsidRDefault="00192CC9" w:rsidP="00683A27">
      <w:pPr>
        <w:pStyle w:val="a3"/>
        <w:numPr>
          <w:ilvl w:val="0"/>
          <w:numId w:val="2"/>
        </w:numPr>
        <w:spacing w:after="120" w:line="360" w:lineRule="auto"/>
        <w:ind w:left="0" w:firstLine="709"/>
        <w:contextualSpacing w:val="0"/>
        <w:jc w:val="both"/>
        <w:rPr>
          <w:rFonts w:cs="Times New Roman"/>
          <w:sz w:val="28"/>
          <w:szCs w:val="28"/>
        </w:rPr>
      </w:pPr>
      <w:r>
        <w:rPr>
          <w:rFonts w:cs="Times New Roman"/>
          <w:sz w:val="28"/>
          <w:szCs w:val="28"/>
        </w:rPr>
        <w:lastRenderedPageBreak/>
        <w:t>Предъявление субсидиарным должником регрессного иска к основному должнику.</w:t>
      </w:r>
    </w:p>
    <w:p w:rsidR="00A5787C" w:rsidRDefault="00A5787C" w:rsidP="00683A27">
      <w:pPr>
        <w:pStyle w:val="a3"/>
        <w:numPr>
          <w:ilvl w:val="0"/>
          <w:numId w:val="2"/>
        </w:numPr>
        <w:spacing w:after="120" w:line="360" w:lineRule="auto"/>
        <w:ind w:left="0" w:firstLine="709"/>
        <w:contextualSpacing w:val="0"/>
        <w:jc w:val="both"/>
        <w:rPr>
          <w:rFonts w:cs="Times New Roman"/>
          <w:sz w:val="28"/>
          <w:szCs w:val="28"/>
        </w:rPr>
      </w:pPr>
      <w:r w:rsidRPr="00126EC8">
        <w:rPr>
          <w:rFonts w:cs="Times New Roman"/>
          <w:sz w:val="28"/>
          <w:szCs w:val="28"/>
        </w:rPr>
        <w:t>Волеизъявление основного должника, выражающееся в отказе удовлетворить регрессное требование субсидиарного должника.</w:t>
      </w:r>
    </w:p>
    <w:p w:rsidR="00C979A0" w:rsidRPr="00126EC8" w:rsidRDefault="00C979A0" w:rsidP="00683A27">
      <w:pPr>
        <w:pStyle w:val="a3"/>
        <w:numPr>
          <w:ilvl w:val="0"/>
          <w:numId w:val="2"/>
        </w:numPr>
        <w:spacing w:after="120" w:line="360" w:lineRule="auto"/>
        <w:ind w:left="0" w:firstLine="709"/>
        <w:contextualSpacing w:val="0"/>
        <w:jc w:val="both"/>
        <w:rPr>
          <w:rFonts w:cs="Times New Roman"/>
          <w:sz w:val="28"/>
          <w:szCs w:val="28"/>
        </w:rPr>
      </w:pPr>
      <w:r>
        <w:rPr>
          <w:rFonts w:cs="Times New Roman"/>
          <w:sz w:val="28"/>
          <w:szCs w:val="28"/>
        </w:rPr>
        <w:t>Вступившее в законную силу судебное решение об отказе в удовлетворении регрессных требований субсидиарного должника к основному должнику.</w:t>
      </w:r>
    </w:p>
    <w:p w:rsidR="00453C03" w:rsidRDefault="00A5787C" w:rsidP="00A5787C">
      <w:pPr>
        <w:spacing w:after="120" w:line="360" w:lineRule="auto"/>
        <w:ind w:firstLine="709"/>
        <w:jc w:val="both"/>
        <w:rPr>
          <w:rFonts w:cs="Times New Roman"/>
          <w:sz w:val="28"/>
          <w:szCs w:val="28"/>
        </w:rPr>
      </w:pPr>
      <w:r w:rsidRPr="00126EC8">
        <w:rPr>
          <w:rFonts w:cs="Times New Roman"/>
          <w:sz w:val="28"/>
          <w:szCs w:val="28"/>
        </w:rPr>
        <w:t xml:space="preserve">При </w:t>
      </w:r>
      <w:r w:rsidR="00C979A0">
        <w:rPr>
          <w:rFonts w:cs="Times New Roman"/>
          <w:sz w:val="28"/>
          <w:szCs w:val="28"/>
        </w:rPr>
        <w:t>совершении всех перечисленных процессуальных действий кредитором, основным и субсидиарным должниками, судом</w:t>
      </w:r>
      <w:r w:rsidRPr="00126EC8">
        <w:rPr>
          <w:rFonts w:cs="Times New Roman"/>
          <w:sz w:val="28"/>
          <w:szCs w:val="28"/>
        </w:rPr>
        <w:t>, осуществленных в рамках судебного процесса (то есть при наличии юридического состава) договор между кредитором и субсидиарным должником заключен. Следовательно, в данной ситуации процессуальное поведение сторон выступает юридическ</w:t>
      </w:r>
      <w:r w:rsidR="00C979A0">
        <w:rPr>
          <w:rFonts w:cs="Times New Roman"/>
          <w:sz w:val="28"/>
          <w:szCs w:val="28"/>
        </w:rPr>
        <w:t>ими фактами материального права и влияние процессуальных действий на материальное правоотношение настолько велико, что приводит к заключению новой сделки.</w:t>
      </w:r>
    </w:p>
    <w:p w:rsidR="00453C03" w:rsidRDefault="00453C03">
      <w:pPr>
        <w:rPr>
          <w:rFonts w:cs="Times New Roman"/>
          <w:sz w:val="28"/>
          <w:szCs w:val="28"/>
        </w:rPr>
      </w:pPr>
      <w:r>
        <w:rPr>
          <w:rFonts w:cs="Times New Roman"/>
          <w:sz w:val="28"/>
          <w:szCs w:val="28"/>
        </w:rPr>
        <w:br w:type="page"/>
      </w:r>
    </w:p>
    <w:p w:rsidR="00453C03" w:rsidRPr="00392873" w:rsidRDefault="00D033B3" w:rsidP="00392873">
      <w:pPr>
        <w:pStyle w:val="1"/>
        <w:spacing w:before="0" w:after="120" w:line="360" w:lineRule="auto"/>
        <w:ind w:firstLine="709"/>
        <w:jc w:val="both"/>
        <w:rPr>
          <w:rFonts w:ascii="Times New Roman" w:hAnsi="Times New Roman" w:cs="Times New Roman"/>
          <w:color w:val="auto"/>
        </w:rPr>
      </w:pPr>
      <w:bookmarkStart w:id="5" w:name="_Toc450874254"/>
      <w:r>
        <w:rPr>
          <w:rFonts w:ascii="Times New Roman" w:hAnsi="Times New Roman" w:cs="Times New Roman"/>
          <w:color w:val="auto"/>
        </w:rPr>
        <w:lastRenderedPageBreak/>
        <w:t>ГЛАВА 3</w:t>
      </w:r>
      <w:r w:rsidR="001A76E6" w:rsidRPr="00392873">
        <w:rPr>
          <w:rFonts w:ascii="Times New Roman" w:hAnsi="Times New Roman" w:cs="Times New Roman"/>
          <w:color w:val="auto"/>
        </w:rPr>
        <w:t>. ОДНОСТОРОННЕЕ РАСТОРЖЕНИЕ ДОГОВОРА И ОТКАЗ ОТ ДОГОВОРА</w:t>
      </w:r>
      <w:bookmarkEnd w:id="5"/>
    </w:p>
    <w:p w:rsidR="00453C03" w:rsidRPr="00392873" w:rsidRDefault="00453C03" w:rsidP="00392873">
      <w:pPr>
        <w:pStyle w:val="1"/>
        <w:spacing w:before="0" w:after="120" w:line="360" w:lineRule="auto"/>
        <w:ind w:firstLine="709"/>
        <w:jc w:val="both"/>
        <w:rPr>
          <w:rFonts w:ascii="Times New Roman" w:hAnsi="Times New Roman" w:cs="Times New Roman"/>
          <w:color w:val="auto"/>
        </w:rPr>
      </w:pPr>
      <w:bookmarkStart w:id="6" w:name="_Toc450874255"/>
      <w:r w:rsidRPr="00392873">
        <w:rPr>
          <w:rFonts w:ascii="Times New Roman" w:hAnsi="Times New Roman" w:cs="Times New Roman"/>
          <w:color w:val="auto"/>
        </w:rPr>
        <w:t>§1.  Одностороннее расторжение договора</w:t>
      </w:r>
      <w:bookmarkEnd w:id="6"/>
    </w:p>
    <w:p w:rsidR="00453C03" w:rsidRDefault="00453C03" w:rsidP="00453C03">
      <w:pPr>
        <w:spacing w:after="120" w:line="360" w:lineRule="auto"/>
        <w:ind w:firstLine="709"/>
        <w:jc w:val="both"/>
        <w:rPr>
          <w:rFonts w:cs="Times New Roman"/>
          <w:sz w:val="28"/>
          <w:szCs w:val="28"/>
        </w:rPr>
      </w:pPr>
      <w:r w:rsidRPr="00126EC8">
        <w:rPr>
          <w:rFonts w:cs="Times New Roman"/>
          <w:sz w:val="28"/>
          <w:szCs w:val="28"/>
        </w:rPr>
        <w:t>Рассмотрим еще один аспект влияния судебного процесса на материальное правоотношение.</w:t>
      </w:r>
    </w:p>
    <w:p w:rsidR="00453C03" w:rsidRDefault="00453C03" w:rsidP="00453C03">
      <w:pPr>
        <w:spacing w:after="120" w:line="360" w:lineRule="auto"/>
        <w:ind w:firstLine="709"/>
        <w:jc w:val="both"/>
        <w:rPr>
          <w:rFonts w:cs="Times New Roman"/>
          <w:sz w:val="28"/>
          <w:szCs w:val="28"/>
        </w:rPr>
      </w:pPr>
      <w:r>
        <w:rPr>
          <w:rFonts w:cs="Times New Roman"/>
          <w:sz w:val="28"/>
          <w:szCs w:val="28"/>
        </w:rPr>
        <w:t>Правопорядкам всех государств известен такой институт как расторжение договора. Далее мы проанализируем, каким образом может оказывать влияние возбуждение гражданского дела в суде на возможность одностороннего отказа от договора, но сначала обратимся к краткому обзору взглядов на расторжение договора в различных правопорядках.</w:t>
      </w:r>
    </w:p>
    <w:p w:rsidR="00453C03" w:rsidRDefault="00453C03" w:rsidP="00453C03">
      <w:pPr>
        <w:spacing w:after="120" w:line="360" w:lineRule="auto"/>
        <w:ind w:firstLine="709"/>
        <w:jc w:val="both"/>
        <w:rPr>
          <w:rFonts w:cs="Times New Roman"/>
          <w:sz w:val="28"/>
          <w:szCs w:val="28"/>
        </w:rPr>
      </w:pPr>
      <w:r>
        <w:rPr>
          <w:rFonts w:cs="Times New Roman"/>
          <w:sz w:val="28"/>
          <w:szCs w:val="28"/>
        </w:rPr>
        <w:t>Поскольку данная тема требует отдельного научного исследования, мы лишь изучим некоторые аспекты расторжения договора.</w:t>
      </w:r>
    </w:p>
    <w:p w:rsidR="00453C03" w:rsidRPr="001F7FB2" w:rsidRDefault="00453C03" w:rsidP="00453C03">
      <w:pPr>
        <w:spacing w:after="120" w:line="360" w:lineRule="auto"/>
        <w:ind w:firstLine="709"/>
        <w:jc w:val="both"/>
        <w:rPr>
          <w:rFonts w:cs="Times New Roman"/>
          <w:sz w:val="28"/>
          <w:szCs w:val="28"/>
        </w:rPr>
      </w:pPr>
      <w:r w:rsidRPr="001F7FB2">
        <w:rPr>
          <w:rFonts w:cs="Times New Roman"/>
          <w:sz w:val="28"/>
          <w:szCs w:val="28"/>
        </w:rPr>
        <w:t>Начнем с Французского гражданского кодекса. Статья 1184 Французского  гражданского кодекса</w:t>
      </w:r>
      <w:r w:rsidR="005427F3">
        <w:rPr>
          <w:rStyle w:val="a6"/>
          <w:rFonts w:cs="Times New Roman"/>
          <w:sz w:val="28"/>
          <w:szCs w:val="28"/>
        </w:rPr>
        <w:footnoteReference w:id="27"/>
      </w:r>
      <w:r w:rsidRPr="001F7FB2">
        <w:rPr>
          <w:rFonts w:cs="Times New Roman"/>
          <w:sz w:val="28"/>
          <w:szCs w:val="28"/>
        </w:rPr>
        <w:t xml:space="preserve"> предусмотрено, что кредитор в случае нарушения договора должником вправе выбрать между присуждением к исполнению обязательства в натуре (там, где это возможно) и расторжением договора (</w:t>
      </w:r>
      <w:proofErr w:type="spellStart"/>
      <w:r w:rsidRPr="001F7FB2">
        <w:rPr>
          <w:rFonts w:cs="Times New Roman"/>
          <w:sz w:val="28"/>
          <w:szCs w:val="28"/>
        </w:rPr>
        <w:t>resolution</w:t>
      </w:r>
      <w:proofErr w:type="spellEnd"/>
      <w:r w:rsidRPr="001F7FB2">
        <w:rPr>
          <w:rFonts w:cs="Times New Roman"/>
          <w:sz w:val="28"/>
          <w:szCs w:val="28"/>
        </w:rPr>
        <w:t xml:space="preserve">) наряду </w:t>
      </w:r>
      <w:proofErr w:type="gramStart"/>
      <w:r w:rsidRPr="001F7FB2">
        <w:rPr>
          <w:rFonts w:cs="Times New Roman"/>
          <w:sz w:val="28"/>
          <w:szCs w:val="28"/>
        </w:rPr>
        <w:t>со</w:t>
      </w:r>
      <w:proofErr w:type="gramEnd"/>
      <w:r w:rsidRPr="001F7FB2">
        <w:rPr>
          <w:rFonts w:cs="Times New Roman"/>
          <w:sz w:val="28"/>
          <w:szCs w:val="28"/>
        </w:rPr>
        <w:t xml:space="preserve"> взысканием убытков. Если кредитор намерен расторгнуть договор, он должен обратиться с соответствующим иском в суд. Иными словами, французским законодателем сделан выбор в пользу судебного расторжения договора как общего правила.  При этом в литературе отмечается следующее обстоятельство: вплоть до вступления в силу судебного решения должник может произвести исполнение, тем самым лишив кредитора права на расторжение, а кредитор обязан такое исполнение принять. </w:t>
      </w:r>
    </w:p>
    <w:p w:rsidR="00453C03" w:rsidRPr="007813A6" w:rsidRDefault="00453C03" w:rsidP="00453C03">
      <w:pPr>
        <w:spacing w:line="360" w:lineRule="auto"/>
        <w:ind w:firstLine="709"/>
        <w:jc w:val="both"/>
        <w:rPr>
          <w:rFonts w:cs="Times New Roman"/>
          <w:sz w:val="28"/>
          <w:szCs w:val="28"/>
          <w:highlight w:val="yellow"/>
        </w:rPr>
      </w:pPr>
      <w:r w:rsidRPr="007813A6">
        <w:rPr>
          <w:rFonts w:cs="Times New Roman"/>
          <w:sz w:val="28"/>
          <w:szCs w:val="28"/>
        </w:rPr>
        <w:t xml:space="preserve">Так, например, </w:t>
      </w:r>
      <w:proofErr w:type="spellStart"/>
      <w:r w:rsidRPr="007813A6">
        <w:rPr>
          <w:rFonts w:cs="Times New Roman"/>
          <w:sz w:val="28"/>
          <w:szCs w:val="28"/>
        </w:rPr>
        <w:t>Е.Годэмэ</w:t>
      </w:r>
      <w:proofErr w:type="spellEnd"/>
      <w:r w:rsidRPr="007813A6">
        <w:rPr>
          <w:rFonts w:cs="Times New Roman"/>
          <w:sz w:val="28"/>
          <w:szCs w:val="28"/>
        </w:rPr>
        <w:t xml:space="preserve"> указывает, что «поскольку судебное рассмотрение не закончено, должник может остановить иск о расторжении исполнением, потому что договор продолжает существовать. То же самое имеет </w:t>
      </w:r>
      <w:r w:rsidRPr="007813A6">
        <w:rPr>
          <w:rFonts w:cs="Times New Roman"/>
          <w:sz w:val="28"/>
          <w:szCs w:val="28"/>
        </w:rPr>
        <w:lastRenderedPageBreak/>
        <w:t xml:space="preserve">место и после решения, поскольку оно не стало окончательным в силу </w:t>
      </w:r>
      <w:r w:rsidRPr="007813A6">
        <w:rPr>
          <w:rFonts w:cs="Times New Roman"/>
          <w:sz w:val="28"/>
          <w:szCs w:val="28"/>
          <w:lang w:val="en-US"/>
        </w:rPr>
        <w:t>res</w:t>
      </w:r>
      <w:r w:rsidRPr="007813A6">
        <w:rPr>
          <w:rFonts w:cs="Times New Roman"/>
          <w:sz w:val="28"/>
          <w:szCs w:val="28"/>
        </w:rPr>
        <w:t xml:space="preserve"> </w:t>
      </w:r>
      <w:proofErr w:type="spellStart"/>
      <w:r w:rsidRPr="007813A6">
        <w:rPr>
          <w:rFonts w:cs="Times New Roman"/>
          <w:sz w:val="28"/>
          <w:szCs w:val="28"/>
          <w:lang w:val="en-US"/>
        </w:rPr>
        <w:t>judicata</w:t>
      </w:r>
      <w:proofErr w:type="spellEnd"/>
      <w:r w:rsidRPr="007813A6">
        <w:rPr>
          <w:rFonts w:cs="Times New Roman"/>
          <w:sz w:val="28"/>
          <w:szCs w:val="28"/>
        </w:rPr>
        <w:t>(решенного дела)».</w:t>
      </w:r>
      <w:r w:rsidRPr="007813A6">
        <w:rPr>
          <w:rStyle w:val="a6"/>
          <w:rFonts w:cs="Times New Roman"/>
          <w:sz w:val="28"/>
          <w:szCs w:val="28"/>
        </w:rPr>
        <w:footnoteReference w:id="28"/>
      </w:r>
    </w:p>
    <w:p w:rsidR="00453C03" w:rsidRPr="007D2C81" w:rsidRDefault="00453C03" w:rsidP="00453C03">
      <w:pPr>
        <w:autoSpaceDE w:val="0"/>
        <w:autoSpaceDN w:val="0"/>
        <w:adjustRightInd w:val="0"/>
        <w:spacing w:line="360" w:lineRule="auto"/>
        <w:ind w:firstLine="709"/>
        <w:jc w:val="both"/>
        <w:rPr>
          <w:rFonts w:cs="Times New Roman"/>
          <w:sz w:val="28"/>
          <w:szCs w:val="28"/>
        </w:rPr>
      </w:pPr>
      <w:r w:rsidRPr="001F7FB2">
        <w:rPr>
          <w:rFonts w:cs="Times New Roman"/>
          <w:sz w:val="28"/>
          <w:szCs w:val="28"/>
        </w:rPr>
        <w:t xml:space="preserve">Аналогичная позиция высказана и </w:t>
      </w:r>
      <w:proofErr w:type="spellStart"/>
      <w:r w:rsidRPr="001F7FB2">
        <w:rPr>
          <w:rFonts w:cs="Times New Roman"/>
          <w:sz w:val="28"/>
          <w:szCs w:val="28"/>
        </w:rPr>
        <w:t>Л.Жюллио</w:t>
      </w:r>
      <w:proofErr w:type="spellEnd"/>
      <w:r w:rsidRPr="001F7FB2">
        <w:rPr>
          <w:rFonts w:cs="Times New Roman"/>
          <w:sz w:val="28"/>
          <w:szCs w:val="28"/>
        </w:rPr>
        <w:t xml:space="preserve"> </w:t>
      </w:r>
      <w:proofErr w:type="gramStart"/>
      <w:r w:rsidRPr="001F7FB2">
        <w:rPr>
          <w:rFonts w:cs="Times New Roman"/>
          <w:sz w:val="28"/>
          <w:szCs w:val="28"/>
        </w:rPr>
        <w:t xml:space="preserve">де </w:t>
      </w:r>
      <w:proofErr w:type="spellStart"/>
      <w:r w:rsidRPr="001F7FB2">
        <w:rPr>
          <w:rFonts w:cs="Times New Roman"/>
          <w:sz w:val="28"/>
          <w:szCs w:val="28"/>
        </w:rPr>
        <w:t>ла</w:t>
      </w:r>
      <w:proofErr w:type="spellEnd"/>
      <w:proofErr w:type="gramEnd"/>
      <w:r w:rsidRPr="001F7FB2">
        <w:rPr>
          <w:rFonts w:cs="Times New Roman"/>
          <w:sz w:val="28"/>
          <w:szCs w:val="28"/>
        </w:rPr>
        <w:t xml:space="preserve"> </w:t>
      </w:r>
      <w:proofErr w:type="spellStart"/>
      <w:r w:rsidRPr="001F7FB2">
        <w:rPr>
          <w:rFonts w:cs="Times New Roman"/>
          <w:sz w:val="28"/>
          <w:szCs w:val="28"/>
        </w:rPr>
        <w:t>Морандьером</w:t>
      </w:r>
      <w:proofErr w:type="spellEnd"/>
      <w:r w:rsidRPr="001F7FB2">
        <w:rPr>
          <w:rFonts w:cs="Times New Roman"/>
          <w:sz w:val="28"/>
          <w:szCs w:val="28"/>
        </w:rPr>
        <w:t>: «Право на расторжение договора есть прямой вывод из представления о том, что контрагент принял на себя обязанность, имея в виду получить обещанное ему встречное исполнение</w:t>
      </w:r>
      <w:r w:rsidRPr="007D2C81">
        <w:rPr>
          <w:rFonts w:cs="Times New Roman"/>
          <w:sz w:val="28"/>
          <w:szCs w:val="28"/>
        </w:rPr>
        <w:t>.</w:t>
      </w:r>
    </w:p>
    <w:p w:rsidR="00453C03" w:rsidRPr="007813A6" w:rsidRDefault="00453C03" w:rsidP="00453C03">
      <w:pPr>
        <w:autoSpaceDE w:val="0"/>
        <w:autoSpaceDN w:val="0"/>
        <w:adjustRightInd w:val="0"/>
        <w:spacing w:line="360" w:lineRule="auto"/>
        <w:ind w:firstLine="709"/>
        <w:jc w:val="both"/>
        <w:rPr>
          <w:rFonts w:cs="Times New Roman"/>
          <w:sz w:val="28"/>
          <w:szCs w:val="28"/>
          <w:highlight w:val="yellow"/>
        </w:rPr>
      </w:pPr>
      <w:proofErr w:type="gramStart"/>
      <w:r w:rsidRPr="007813A6">
        <w:rPr>
          <w:rFonts w:cs="Times New Roman"/>
          <w:sz w:val="28"/>
          <w:szCs w:val="28"/>
        </w:rPr>
        <w:t xml:space="preserve">В </w:t>
      </w:r>
      <w:proofErr w:type="spellStart"/>
      <w:r w:rsidRPr="007813A6">
        <w:rPr>
          <w:rFonts w:cs="Times New Roman"/>
          <w:sz w:val="28"/>
          <w:szCs w:val="28"/>
        </w:rPr>
        <w:t>синаллагматическом</w:t>
      </w:r>
      <w:proofErr w:type="spellEnd"/>
      <w:r w:rsidRPr="007813A6">
        <w:rPr>
          <w:rFonts w:cs="Times New Roman"/>
          <w:sz w:val="28"/>
          <w:szCs w:val="28"/>
        </w:rPr>
        <w:t xml:space="preserve"> договоре основанием обязанности одной из сторон является обязанность другой стороны, и обратно, так что если одна из этих обязанностей по каким бы то ни было причинам не исполнена, другая утрачивает свое основание (определения палаты по гражданским делам 14 апреля 1891 г.: </w:t>
      </w:r>
      <w:r w:rsidRPr="007813A6">
        <w:rPr>
          <w:rFonts w:cs="Times New Roman"/>
          <w:sz w:val="28"/>
          <w:szCs w:val="28"/>
          <w:lang w:val="en-US"/>
        </w:rPr>
        <w:t>D</w:t>
      </w:r>
      <w:r w:rsidRPr="007813A6">
        <w:rPr>
          <w:rFonts w:cs="Times New Roman"/>
          <w:sz w:val="28"/>
          <w:szCs w:val="28"/>
        </w:rPr>
        <w:t>.</w:t>
      </w:r>
      <w:r w:rsidRPr="007813A6">
        <w:rPr>
          <w:rFonts w:cs="Times New Roman"/>
          <w:sz w:val="28"/>
          <w:szCs w:val="28"/>
          <w:lang w:val="en-US"/>
        </w:rPr>
        <w:t>P</w:t>
      </w:r>
      <w:r w:rsidRPr="007813A6">
        <w:rPr>
          <w:rFonts w:cs="Times New Roman"/>
          <w:sz w:val="28"/>
          <w:szCs w:val="28"/>
        </w:rPr>
        <w:t>.1891.</w:t>
      </w:r>
      <w:proofErr w:type="gramEnd"/>
      <w:r w:rsidRPr="007813A6">
        <w:rPr>
          <w:rFonts w:cs="Times New Roman"/>
          <w:sz w:val="28"/>
          <w:szCs w:val="28"/>
        </w:rPr>
        <w:t xml:space="preserve"> </w:t>
      </w:r>
      <w:r w:rsidRPr="007813A6">
        <w:rPr>
          <w:rFonts w:cs="Times New Roman"/>
          <w:sz w:val="28"/>
          <w:szCs w:val="28"/>
          <w:lang w:val="en-US"/>
        </w:rPr>
        <w:t>I</w:t>
      </w:r>
      <w:r w:rsidRPr="007813A6">
        <w:rPr>
          <w:rFonts w:cs="Times New Roman"/>
          <w:sz w:val="28"/>
          <w:szCs w:val="28"/>
        </w:rPr>
        <w:t xml:space="preserve">.329; </w:t>
      </w:r>
      <w:proofErr w:type="gramStart"/>
      <w:r w:rsidRPr="007813A6">
        <w:rPr>
          <w:rFonts w:cs="Times New Roman"/>
          <w:sz w:val="28"/>
          <w:szCs w:val="28"/>
        </w:rPr>
        <w:t>11апреля  1918</w:t>
      </w:r>
      <w:proofErr w:type="gramEnd"/>
      <w:r w:rsidRPr="007813A6">
        <w:rPr>
          <w:rFonts w:cs="Times New Roman"/>
          <w:sz w:val="28"/>
          <w:szCs w:val="28"/>
        </w:rPr>
        <w:t xml:space="preserve"> г.: </w:t>
      </w:r>
      <w:r w:rsidRPr="007813A6">
        <w:rPr>
          <w:rFonts w:cs="Times New Roman"/>
          <w:sz w:val="28"/>
          <w:szCs w:val="28"/>
          <w:lang w:val="en-US"/>
        </w:rPr>
        <w:t>D</w:t>
      </w:r>
      <w:r w:rsidRPr="007813A6">
        <w:rPr>
          <w:rFonts w:cs="Times New Roman"/>
          <w:sz w:val="28"/>
          <w:szCs w:val="28"/>
        </w:rPr>
        <w:t>.</w:t>
      </w:r>
      <w:r w:rsidRPr="007813A6">
        <w:rPr>
          <w:rFonts w:cs="Times New Roman"/>
          <w:sz w:val="28"/>
          <w:szCs w:val="28"/>
          <w:lang w:val="en-US"/>
        </w:rPr>
        <w:t>P</w:t>
      </w:r>
      <w:r w:rsidRPr="007813A6">
        <w:rPr>
          <w:rFonts w:cs="Times New Roman"/>
          <w:sz w:val="28"/>
          <w:szCs w:val="28"/>
        </w:rPr>
        <w:t xml:space="preserve">. 1921. </w:t>
      </w:r>
      <w:proofErr w:type="gramStart"/>
      <w:r w:rsidRPr="007813A6">
        <w:rPr>
          <w:rFonts w:cs="Times New Roman"/>
          <w:sz w:val="28"/>
          <w:szCs w:val="28"/>
          <w:lang w:val="en-US"/>
        </w:rPr>
        <w:t>I</w:t>
      </w:r>
      <w:r w:rsidRPr="007813A6">
        <w:rPr>
          <w:rFonts w:cs="Times New Roman"/>
          <w:sz w:val="28"/>
          <w:szCs w:val="28"/>
        </w:rPr>
        <w:t>. 224).</w:t>
      </w:r>
      <w:proofErr w:type="gramEnd"/>
      <w:r w:rsidRPr="007813A6">
        <w:rPr>
          <w:rFonts w:cs="Times New Roman"/>
          <w:sz w:val="28"/>
          <w:szCs w:val="28"/>
        </w:rPr>
        <w:t xml:space="preserve">  Расторжение договора не должно зависеть только от воли сетующего на неисполнение, ибо он мог бы злоупотребить своим правом в случае простого запоздания противника в исполнении или частичного неисполнения с его стороны. Нужно, чтобы другая сторона не исполнила своей обязанности, которая может быть исполнена ею и в продолжени</w:t>
      </w:r>
      <w:proofErr w:type="gramStart"/>
      <w:r w:rsidRPr="007813A6">
        <w:rPr>
          <w:rFonts w:cs="Times New Roman"/>
          <w:sz w:val="28"/>
          <w:szCs w:val="28"/>
        </w:rPr>
        <w:t>и</w:t>
      </w:r>
      <w:proofErr w:type="gramEnd"/>
      <w:r w:rsidRPr="007813A6">
        <w:rPr>
          <w:rFonts w:cs="Times New Roman"/>
          <w:sz w:val="28"/>
          <w:szCs w:val="28"/>
        </w:rPr>
        <w:t xml:space="preserve"> производства дела».</w:t>
      </w:r>
      <w:r w:rsidRPr="007813A6">
        <w:rPr>
          <w:rStyle w:val="a6"/>
          <w:rFonts w:cs="Times New Roman"/>
          <w:sz w:val="28"/>
          <w:szCs w:val="28"/>
        </w:rPr>
        <w:footnoteReference w:id="29"/>
      </w:r>
    </w:p>
    <w:p w:rsidR="00453C03" w:rsidRDefault="00453C03" w:rsidP="00453C03">
      <w:pPr>
        <w:spacing w:after="120" w:line="360" w:lineRule="auto"/>
        <w:ind w:firstLine="709"/>
        <w:jc w:val="both"/>
        <w:rPr>
          <w:rFonts w:cs="Times New Roman"/>
          <w:sz w:val="28"/>
          <w:szCs w:val="28"/>
        </w:rPr>
      </w:pPr>
      <w:r w:rsidRPr="00910786">
        <w:rPr>
          <w:rFonts w:cs="Times New Roman"/>
          <w:sz w:val="28"/>
          <w:szCs w:val="28"/>
        </w:rPr>
        <w:t>Применительно к исследуемому нами вопросу такая возможность должника произвести исполнение после предъявления к нему иска о расторжении договора означает, что, по-видимому, французское гражданское право придерживается идеи о том, что гражданское правоотношение не фиксируется на момент предъявления иска в суд, и в ходе судебного разбирательства ответчик вправе лишить истца самого основания иска.</w:t>
      </w:r>
    </w:p>
    <w:p w:rsidR="00453C03" w:rsidRDefault="00453C03" w:rsidP="00453C03">
      <w:pPr>
        <w:spacing w:line="360" w:lineRule="auto"/>
        <w:ind w:firstLine="708"/>
        <w:jc w:val="both"/>
        <w:rPr>
          <w:rFonts w:cs="Times New Roman"/>
          <w:sz w:val="28"/>
          <w:szCs w:val="28"/>
        </w:rPr>
      </w:pPr>
      <w:proofErr w:type="gramStart"/>
      <w:r>
        <w:rPr>
          <w:rFonts w:cs="Times New Roman"/>
          <w:sz w:val="28"/>
          <w:szCs w:val="28"/>
        </w:rPr>
        <w:t>Обратим внимание на данный пример как на характеризующий актуальность изучаемой нами проблемы и вернемся к нему несколько позднее, сейчас продолжим краткий обзора института расторжения договора в иностранных правопорядках.</w:t>
      </w:r>
      <w:proofErr w:type="gramEnd"/>
    </w:p>
    <w:p w:rsidR="00453C03" w:rsidRDefault="00453C03" w:rsidP="00453C03">
      <w:pPr>
        <w:spacing w:after="120" w:line="360" w:lineRule="auto"/>
        <w:ind w:firstLine="709"/>
        <w:jc w:val="both"/>
        <w:rPr>
          <w:rFonts w:cs="Times New Roman"/>
          <w:sz w:val="28"/>
          <w:szCs w:val="28"/>
        </w:rPr>
      </w:pPr>
      <w:r>
        <w:rPr>
          <w:rFonts w:cs="Times New Roman"/>
          <w:sz w:val="28"/>
          <w:szCs w:val="28"/>
        </w:rPr>
        <w:lastRenderedPageBreak/>
        <w:t>В соответствии с французским гражданским законодательством односторонний внесудебный отказ от договора возможен в случае, если такое право предусмотрено договором, в котором должно быть прямо предусмотрено внесудебное расторжение договора.</w:t>
      </w:r>
    </w:p>
    <w:p w:rsidR="00453C03" w:rsidRDefault="00453C03" w:rsidP="00453C03">
      <w:pPr>
        <w:spacing w:after="120" w:line="360" w:lineRule="auto"/>
        <w:ind w:firstLine="709"/>
        <w:jc w:val="both"/>
      </w:pPr>
      <w:r w:rsidRPr="002A1867">
        <w:rPr>
          <w:rFonts w:cs="Times New Roman"/>
          <w:sz w:val="28"/>
          <w:szCs w:val="28"/>
        </w:rPr>
        <w:t>Говоря о критериях допустимости расторжения договора по инициативе одной стороны, отметим, что таковые в</w:t>
      </w:r>
      <w:r>
        <w:rPr>
          <w:rFonts w:cs="Times New Roman"/>
          <w:sz w:val="28"/>
          <w:szCs w:val="28"/>
        </w:rPr>
        <w:t>о</w:t>
      </w:r>
      <w:r w:rsidRPr="002A1867">
        <w:rPr>
          <w:rFonts w:cs="Times New Roman"/>
          <w:sz w:val="28"/>
          <w:szCs w:val="28"/>
        </w:rPr>
        <w:t xml:space="preserve"> Французском гражданском кодексе отсутствуют. Как указывают французские юристы, решение вопроса о наличии достаточных оснований для расторжения является суверенным правом суда, который по своему усмотрению определяет, достаточно ли нарушение серьезно, чтобы оправдать расторжение всего договора.</w:t>
      </w:r>
      <w:r>
        <w:rPr>
          <w:rStyle w:val="a6"/>
          <w:rFonts w:cs="Times New Roman"/>
          <w:sz w:val="28"/>
          <w:szCs w:val="28"/>
        </w:rPr>
        <w:footnoteReference w:id="30"/>
      </w:r>
      <w:r w:rsidRPr="002A1867">
        <w:t xml:space="preserve"> </w:t>
      </w:r>
    </w:p>
    <w:p w:rsidR="00453C03" w:rsidRDefault="00453C03" w:rsidP="00453C03">
      <w:pPr>
        <w:spacing w:after="120" w:line="360" w:lineRule="auto"/>
        <w:ind w:firstLine="709"/>
        <w:jc w:val="both"/>
        <w:rPr>
          <w:rFonts w:cs="Times New Roman"/>
          <w:sz w:val="28"/>
          <w:szCs w:val="28"/>
        </w:rPr>
      </w:pPr>
      <w:r>
        <w:rPr>
          <w:rFonts w:cs="Times New Roman"/>
          <w:sz w:val="28"/>
          <w:szCs w:val="28"/>
        </w:rPr>
        <w:t>Относительно последствий расторжения договора во Франции действует ретроспективный эффект расторжения договора, заключающийся в двусторонней реституции.</w:t>
      </w:r>
    </w:p>
    <w:p w:rsidR="00453C03" w:rsidRPr="00863155" w:rsidRDefault="00453C03" w:rsidP="00453C03">
      <w:pPr>
        <w:spacing w:after="120" w:line="360" w:lineRule="auto"/>
        <w:ind w:firstLine="709"/>
        <w:jc w:val="both"/>
        <w:rPr>
          <w:rFonts w:cs="Times New Roman"/>
          <w:sz w:val="28"/>
          <w:szCs w:val="28"/>
        </w:rPr>
      </w:pPr>
      <w:r w:rsidRPr="00863155">
        <w:rPr>
          <w:rFonts w:cs="Times New Roman"/>
          <w:sz w:val="28"/>
          <w:szCs w:val="28"/>
        </w:rPr>
        <w:t>Кратко характеризуя немецкий подход к институту расторжения договора, обратим внимание на то, что в качестве общего правила предусмотрено, что кредитор, желающий воспользоваться своим правом на отказ от нарушенного договора, должен направить должнику заявление об отказе (статья 349 Германского гражданского уложения).</w:t>
      </w:r>
      <w:r w:rsidR="007813A6">
        <w:rPr>
          <w:rStyle w:val="a6"/>
          <w:rFonts w:cs="Times New Roman"/>
          <w:sz w:val="28"/>
          <w:szCs w:val="28"/>
        </w:rPr>
        <w:footnoteReference w:id="31"/>
      </w:r>
    </w:p>
    <w:p w:rsidR="00453C03" w:rsidRDefault="00453C03" w:rsidP="00453C03">
      <w:pPr>
        <w:spacing w:after="120" w:line="360" w:lineRule="auto"/>
        <w:ind w:firstLine="709"/>
        <w:jc w:val="both"/>
        <w:rPr>
          <w:rFonts w:cs="Times New Roman"/>
          <w:sz w:val="28"/>
          <w:szCs w:val="28"/>
        </w:rPr>
      </w:pPr>
      <w:r w:rsidRPr="00863155">
        <w:rPr>
          <w:rFonts w:cs="Times New Roman"/>
          <w:sz w:val="28"/>
          <w:szCs w:val="28"/>
        </w:rPr>
        <w:t>При этом кредитор обязан сначала направить должнику специальное уведомление, предоставляющее дополнительный льготный срок, в течение которого должник может произвести надлежащее исполнение.</w:t>
      </w:r>
      <w:r>
        <w:rPr>
          <w:rFonts w:cs="Times New Roman"/>
          <w:sz w:val="28"/>
          <w:szCs w:val="28"/>
        </w:rPr>
        <w:t xml:space="preserve"> После истечения указанного срока кредитор вправе по своему усмотрению либо расторгнуть договор, либо продолжать требовать исполнения обязательства в натуре.</w:t>
      </w:r>
    </w:p>
    <w:p w:rsidR="00453C03" w:rsidRDefault="00453C03" w:rsidP="00453C03">
      <w:pPr>
        <w:spacing w:after="120" w:line="360" w:lineRule="auto"/>
        <w:ind w:firstLine="709"/>
        <w:jc w:val="both"/>
        <w:rPr>
          <w:rFonts w:cs="Times New Roman"/>
          <w:color w:val="000000" w:themeColor="text1"/>
          <w:sz w:val="28"/>
          <w:szCs w:val="28"/>
        </w:rPr>
      </w:pPr>
      <w:r>
        <w:rPr>
          <w:rFonts w:cs="Times New Roman"/>
          <w:sz w:val="28"/>
          <w:szCs w:val="28"/>
        </w:rPr>
        <w:t xml:space="preserve">В Германском гражданском уложении не решен однозначно вопрос о вине должника в допущенном нарушении как основании для расторжения </w:t>
      </w:r>
      <w:r>
        <w:rPr>
          <w:rFonts w:cs="Times New Roman"/>
          <w:sz w:val="28"/>
          <w:szCs w:val="28"/>
        </w:rPr>
        <w:lastRenderedPageBreak/>
        <w:t>договора. Большинство немецких цивилистов сходятся во мнении, что кредитор вправе расторгнуть договор независимо от того, отвечает ли должник за неисполнение или нет.</w:t>
      </w:r>
      <w:r>
        <w:rPr>
          <w:rStyle w:val="a6"/>
          <w:rFonts w:cs="Times New Roman"/>
          <w:sz w:val="28"/>
          <w:szCs w:val="28"/>
        </w:rPr>
        <w:footnoteReference w:id="32"/>
      </w:r>
      <w:r>
        <w:rPr>
          <w:rFonts w:cs="Times New Roman"/>
          <w:sz w:val="28"/>
          <w:szCs w:val="28"/>
        </w:rPr>
        <w:t xml:space="preserve"> </w:t>
      </w:r>
      <w:r>
        <w:rPr>
          <w:rFonts w:cs="Times New Roman"/>
          <w:color w:val="FF0000"/>
          <w:szCs w:val="20"/>
        </w:rPr>
        <w:t xml:space="preserve"> </w:t>
      </w:r>
      <w:r w:rsidRPr="00324941">
        <w:rPr>
          <w:rFonts w:cs="Times New Roman"/>
          <w:color w:val="000000" w:themeColor="text1"/>
          <w:sz w:val="28"/>
          <w:szCs w:val="28"/>
        </w:rPr>
        <w:t>При этом с</w:t>
      </w:r>
      <w:r>
        <w:rPr>
          <w:rFonts w:cs="Times New Roman"/>
          <w:color w:val="000000" w:themeColor="text1"/>
          <w:sz w:val="28"/>
          <w:szCs w:val="28"/>
        </w:rPr>
        <w:t>огласно пункту</w:t>
      </w:r>
      <w:r w:rsidRPr="00324941">
        <w:rPr>
          <w:rFonts w:cs="Times New Roman"/>
          <w:color w:val="000000" w:themeColor="text1"/>
          <w:sz w:val="28"/>
          <w:szCs w:val="28"/>
        </w:rPr>
        <w:t xml:space="preserve"> 6 ст</w:t>
      </w:r>
      <w:r>
        <w:rPr>
          <w:rFonts w:cs="Times New Roman"/>
          <w:color w:val="000000" w:themeColor="text1"/>
          <w:sz w:val="28"/>
          <w:szCs w:val="28"/>
        </w:rPr>
        <w:t>атьи</w:t>
      </w:r>
      <w:r w:rsidRPr="00324941">
        <w:rPr>
          <w:rFonts w:cs="Times New Roman"/>
          <w:color w:val="000000" w:themeColor="text1"/>
          <w:sz w:val="28"/>
          <w:szCs w:val="28"/>
        </w:rPr>
        <w:t xml:space="preserve"> 323 </w:t>
      </w:r>
      <w:r>
        <w:rPr>
          <w:rFonts w:cs="Times New Roman"/>
          <w:color w:val="000000" w:themeColor="text1"/>
          <w:sz w:val="28"/>
          <w:szCs w:val="28"/>
        </w:rPr>
        <w:t>Германского гражданского уложения</w:t>
      </w:r>
      <w:r w:rsidRPr="00324941">
        <w:rPr>
          <w:rFonts w:cs="Times New Roman"/>
          <w:color w:val="000000" w:themeColor="text1"/>
          <w:sz w:val="28"/>
          <w:szCs w:val="28"/>
        </w:rPr>
        <w:t>, если кредитор единолично или преимущественно несет ответственность за допущенное должником нарушение или же это нарушение произошло не по вине должника, но в период просрочки кредитора в принятии исполнения (нарушение кредиторских обязанностей), кредитор не вправе расторгнуть договор.</w:t>
      </w:r>
    </w:p>
    <w:p w:rsidR="00453C03" w:rsidRPr="00280C15" w:rsidRDefault="00453C03" w:rsidP="00453C03">
      <w:pPr>
        <w:spacing w:after="120" w:line="360" w:lineRule="auto"/>
        <w:ind w:firstLine="709"/>
        <w:jc w:val="both"/>
        <w:rPr>
          <w:rFonts w:cs="Times New Roman"/>
          <w:sz w:val="28"/>
          <w:szCs w:val="28"/>
        </w:rPr>
      </w:pPr>
      <w:r w:rsidRPr="00280C15">
        <w:rPr>
          <w:rFonts w:cs="Times New Roman"/>
          <w:color w:val="000000" w:themeColor="text1"/>
          <w:sz w:val="28"/>
          <w:szCs w:val="28"/>
        </w:rPr>
        <w:t xml:space="preserve">Действующая редакция Германского гражданского уложения в качестве критерия допустимости расторжения договора указывает направление кредитором должнику уведомления с дополнительным льготным сроком исполнения обязательства, не указывая существенный характер нарушения в качестве необходимого условия допустимости расторжения договора. Но в пункте 5 статьи 323 Германского гражданского уложения содержится норма, согласно которой </w:t>
      </w:r>
      <w:r w:rsidRPr="00280C15">
        <w:rPr>
          <w:rFonts w:cs="Times New Roman"/>
          <w:sz w:val="28"/>
          <w:szCs w:val="28"/>
        </w:rPr>
        <w:t>при ненадлежащем исполнении кредитор не вправе расторгнуть договор, если нарушение незначительно. Таким образом, для случаев ненадлежащего исполнения (в отличие от случаев неисполнения) критерий существенности нарушения присутствует.</w:t>
      </w:r>
    </w:p>
    <w:p w:rsidR="00453C03" w:rsidRPr="00280C15" w:rsidRDefault="00453C03" w:rsidP="00453C03">
      <w:pPr>
        <w:spacing w:after="120" w:line="360" w:lineRule="auto"/>
        <w:ind w:firstLine="709"/>
        <w:jc w:val="both"/>
        <w:rPr>
          <w:rFonts w:cs="Times New Roman"/>
          <w:color w:val="000000" w:themeColor="text1"/>
          <w:sz w:val="28"/>
          <w:szCs w:val="28"/>
        </w:rPr>
      </w:pPr>
      <w:r w:rsidRPr="00280C15">
        <w:rPr>
          <w:rFonts w:cs="Times New Roman"/>
          <w:color w:val="000000" w:themeColor="text1"/>
          <w:sz w:val="28"/>
          <w:szCs w:val="28"/>
        </w:rPr>
        <w:t xml:space="preserve">Последствием расторжения договора, так же как и по Французскому гражданскому кодексу, является двусторонняя реституция, то есть расторжение  договора </w:t>
      </w:r>
      <w:proofErr w:type="gramStart"/>
      <w:r w:rsidRPr="00280C15">
        <w:rPr>
          <w:rFonts w:cs="Times New Roman"/>
          <w:color w:val="000000" w:themeColor="text1"/>
          <w:sz w:val="28"/>
          <w:szCs w:val="28"/>
        </w:rPr>
        <w:t>имеет ретроспективный эффект</w:t>
      </w:r>
      <w:proofErr w:type="gramEnd"/>
      <w:r w:rsidRPr="00280C15">
        <w:rPr>
          <w:rFonts w:cs="Times New Roman"/>
          <w:color w:val="000000" w:themeColor="text1"/>
          <w:sz w:val="28"/>
          <w:szCs w:val="28"/>
        </w:rPr>
        <w:t>.</w:t>
      </w:r>
      <w:r>
        <w:rPr>
          <w:rFonts w:cs="Times New Roman"/>
          <w:color w:val="000000" w:themeColor="text1"/>
          <w:sz w:val="28"/>
          <w:szCs w:val="28"/>
        </w:rPr>
        <w:t xml:space="preserve"> При этом длящиеся договорные обязательства, согласно немецкому законодательству, прекращаются лишь на будущее время.</w:t>
      </w:r>
    </w:p>
    <w:p w:rsidR="00453C03" w:rsidRPr="007862ED" w:rsidRDefault="00453C03" w:rsidP="00453C03">
      <w:pPr>
        <w:spacing w:after="120" w:line="360" w:lineRule="auto"/>
        <w:ind w:firstLine="709"/>
        <w:jc w:val="both"/>
        <w:rPr>
          <w:rFonts w:cs="Times New Roman"/>
          <w:color w:val="FF0000"/>
          <w:szCs w:val="20"/>
        </w:rPr>
      </w:pPr>
      <w:r w:rsidRPr="00082DF7">
        <w:rPr>
          <w:rFonts w:cs="Times New Roman"/>
          <w:sz w:val="28"/>
          <w:szCs w:val="28"/>
        </w:rPr>
        <w:t xml:space="preserve">Также обратимся к регулированию расторжения договора английским правом. Нарушение договора квалифицируется английскими юристами одновременно как противоправный отказ от договора и как предложение расторгнуть договор. Кредитор может такое предложение акцептовать и </w:t>
      </w:r>
      <w:r w:rsidRPr="00082DF7">
        <w:rPr>
          <w:rFonts w:cs="Times New Roman"/>
          <w:sz w:val="28"/>
          <w:szCs w:val="28"/>
        </w:rPr>
        <w:lastRenderedPageBreak/>
        <w:t xml:space="preserve">расторгнуть договор либо настаивать на исполнении обязательства. </w:t>
      </w:r>
      <w:proofErr w:type="gramStart"/>
      <w:r w:rsidRPr="00082DF7">
        <w:rPr>
          <w:rFonts w:cs="Times New Roman"/>
          <w:sz w:val="28"/>
          <w:szCs w:val="28"/>
        </w:rPr>
        <w:t>Чтобы проиллюстрировать отличие от понимания связанности договором в странах континентального права процитируем профессора Холмса, утверждавшего, что «нарушение договора дает кредитору лишь право на взыскание убытков и не предполагает возможность принуждения к исполнению в натуре, а поэтому на практике должник вправе в любой момент без согласия кредитора отказаться от исполнения своего обязательства при условии готовности компенсировать кредитору возникшие в связи с</w:t>
      </w:r>
      <w:proofErr w:type="gramEnd"/>
      <w:r w:rsidRPr="00082DF7">
        <w:rPr>
          <w:rFonts w:cs="Times New Roman"/>
          <w:sz w:val="28"/>
          <w:szCs w:val="28"/>
        </w:rPr>
        <w:t xml:space="preserve"> этим убытки».</w:t>
      </w:r>
      <w:r>
        <w:rPr>
          <w:rStyle w:val="a6"/>
          <w:rFonts w:cs="Times New Roman"/>
          <w:sz w:val="28"/>
          <w:szCs w:val="28"/>
        </w:rPr>
        <w:footnoteReference w:id="33"/>
      </w:r>
      <w:r w:rsidRPr="00082DF7">
        <w:rPr>
          <w:rFonts w:cs="Times New Roman"/>
          <w:sz w:val="28"/>
          <w:szCs w:val="28"/>
        </w:rPr>
        <w:t xml:space="preserve"> </w:t>
      </w:r>
    </w:p>
    <w:p w:rsidR="00453C03" w:rsidRPr="008A46B2" w:rsidRDefault="00453C03" w:rsidP="00453C03">
      <w:pPr>
        <w:pStyle w:val="ConsPlusNormal"/>
        <w:spacing w:after="120" w:line="360" w:lineRule="auto"/>
        <w:ind w:firstLine="540"/>
        <w:jc w:val="both"/>
      </w:pPr>
      <w:r w:rsidRPr="008A46B2">
        <w:t>Однако нельзя не учитывать</w:t>
      </w:r>
      <w:r>
        <w:t xml:space="preserve"> того что</w:t>
      </w:r>
      <w:r w:rsidRPr="008A46B2">
        <w:t xml:space="preserve">, по верному замечанию </w:t>
      </w:r>
      <w:proofErr w:type="spellStart"/>
      <w:r w:rsidRPr="008A46B2">
        <w:t>А.Г.Карапетова</w:t>
      </w:r>
      <w:proofErr w:type="spellEnd"/>
      <w:r w:rsidRPr="008A46B2">
        <w:t>, «и в странах общего права, особенно в последнее время, часто говорят о возможностях более широкого применения иска об исполнении в натуре, отмечая его большую экономическую эффективность применительно к ряду случаев. Без каких-либо проблем всегда взыскивались и взыскиваются сейчас денежные долги (</w:t>
      </w:r>
      <w:proofErr w:type="spellStart"/>
      <w:r w:rsidRPr="008A46B2">
        <w:t>Action</w:t>
      </w:r>
      <w:proofErr w:type="spellEnd"/>
      <w:r w:rsidRPr="008A46B2">
        <w:t xml:space="preserve"> </w:t>
      </w:r>
      <w:proofErr w:type="spellStart"/>
      <w:r w:rsidRPr="008A46B2">
        <w:t>for</w:t>
      </w:r>
      <w:proofErr w:type="spellEnd"/>
      <w:r w:rsidRPr="008A46B2">
        <w:t xml:space="preserve"> </w:t>
      </w:r>
      <w:proofErr w:type="spellStart"/>
      <w:r w:rsidRPr="008A46B2">
        <w:t>an</w:t>
      </w:r>
      <w:proofErr w:type="spellEnd"/>
      <w:r w:rsidRPr="008A46B2">
        <w:t xml:space="preserve"> </w:t>
      </w:r>
      <w:proofErr w:type="spellStart"/>
      <w:r w:rsidRPr="008A46B2">
        <w:t>Agreed</w:t>
      </w:r>
      <w:proofErr w:type="spellEnd"/>
      <w:r w:rsidRPr="008A46B2">
        <w:t xml:space="preserve"> </w:t>
      </w:r>
      <w:proofErr w:type="spellStart"/>
      <w:r w:rsidRPr="008A46B2">
        <w:t>Price</w:t>
      </w:r>
      <w:proofErr w:type="spellEnd"/>
      <w:r w:rsidRPr="008A46B2">
        <w:t>). Кроме того, иски об исполнении в натуре стали удовлетворяться применительно к истребованию недвижимости, индивидуализированных родовых вещей и в некоторых других случаях».</w:t>
      </w:r>
      <w:r>
        <w:rPr>
          <w:rStyle w:val="a6"/>
        </w:rPr>
        <w:footnoteReference w:id="34"/>
      </w:r>
      <w:r w:rsidRPr="008A46B2">
        <w:t xml:space="preserve"> </w:t>
      </w:r>
    </w:p>
    <w:p w:rsidR="00453C03" w:rsidRPr="00A37CAE" w:rsidRDefault="00453C03" w:rsidP="00453C03">
      <w:pPr>
        <w:spacing w:after="120" w:line="360" w:lineRule="auto"/>
        <w:ind w:firstLine="709"/>
        <w:jc w:val="both"/>
        <w:rPr>
          <w:rFonts w:cs="Times New Roman"/>
          <w:sz w:val="28"/>
          <w:szCs w:val="28"/>
        </w:rPr>
      </w:pPr>
      <w:r w:rsidRPr="00B3480E">
        <w:rPr>
          <w:rFonts w:cs="Times New Roman"/>
          <w:sz w:val="28"/>
          <w:szCs w:val="28"/>
        </w:rPr>
        <w:t>Говоря о критериях допустимости расторжения договора, отметим существование в английском праве теории о делении всех договорных условий на категории «</w:t>
      </w:r>
      <w:r w:rsidRPr="00B3480E">
        <w:rPr>
          <w:rFonts w:cs="Times New Roman"/>
          <w:sz w:val="28"/>
          <w:szCs w:val="28"/>
          <w:lang w:val="en-US"/>
        </w:rPr>
        <w:t>Condition</w:t>
      </w:r>
      <w:r w:rsidRPr="00B3480E">
        <w:rPr>
          <w:rFonts w:cs="Times New Roman"/>
          <w:sz w:val="28"/>
          <w:szCs w:val="28"/>
        </w:rPr>
        <w:t>» и «</w:t>
      </w:r>
      <w:r w:rsidRPr="00B3480E">
        <w:rPr>
          <w:rFonts w:cs="Times New Roman"/>
          <w:sz w:val="28"/>
          <w:szCs w:val="28"/>
          <w:lang w:val="en-US"/>
        </w:rPr>
        <w:t>Warranty</w:t>
      </w:r>
      <w:r w:rsidRPr="00B3480E">
        <w:rPr>
          <w:rFonts w:cs="Times New Roman"/>
          <w:sz w:val="28"/>
          <w:szCs w:val="28"/>
        </w:rPr>
        <w:t xml:space="preserve">». </w:t>
      </w:r>
      <w:r w:rsidRPr="00B3480E">
        <w:rPr>
          <w:rFonts w:cs="Times New Roman"/>
          <w:sz w:val="28"/>
          <w:szCs w:val="28"/>
          <w:lang w:val="en-US"/>
        </w:rPr>
        <w:t>Condition</w:t>
      </w:r>
      <w:r w:rsidRPr="00B3480E">
        <w:rPr>
          <w:rFonts w:cs="Times New Roman"/>
          <w:sz w:val="28"/>
          <w:szCs w:val="28"/>
        </w:rPr>
        <w:t xml:space="preserve"> – это наиболее существенные условия договора, нарушение которых всегда дает кредитору право на отказ от выполнения своих встречных обязательств и от договора в целом. </w:t>
      </w:r>
      <w:proofErr w:type="spellStart"/>
      <w:r w:rsidRPr="00B3480E">
        <w:rPr>
          <w:rFonts w:cs="Times New Roman"/>
          <w:sz w:val="28"/>
          <w:szCs w:val="28"/>
        </w:rPr>
        <w:t>Warranty</w:t>
      </w:r>
      <w:proofErr w:type="spellEnd"/>
      <w:r w:rsidRPr="00B3480E">
        <w:rPr>
          <w:rFonts w:cs="Times New Roman"/>
          <w:sz w:val="28"/>
          <w:szCs w:val="28"/>
        </w:rPr>
        <w:t xml:space="preserve"> - это менее важные условия договора, нарушение которых никогда не дает кредитору права на расторжение. Отнесение условий договора к той или иной категории находится на усмотрении суда.</w:t>
      </w:r>
      <w:r>
        <w:rPr>
          <w:rStyle w:val="a6"/>
          <w:rFonts w:cs="Times New Roman"/>
          <w:sz w:val="28"/>
          <w:szCs w:val="28"/>
        </w:rPr>
        <w:footnoteReference w:id="35"/>
      </w:r>
    </w:p>
    <w:p w:rsidR="00453C03" w:rsidRPr="00B3480E" w:rsidRDefault="00453C03" w:rsidP="00453C03">
      <w:pPr>
        <w:spacing w:after="120" w:line="360" w:lineRule="auto"/>
        <w:ind w:firstLine="709"/>
        <w:jc w:val="both"/>
        <w:rPr>
          <w:rFonts w:cs="Times New Roman"/>
          <w:sz w:val="28"/>
          <w:szCs w:val="28"/>
        </w:rPr>
      </w:pPr>
      <w:r w:rsidRPr="00B3480E">
        <w:rPr>
          <w:rFonts w:cs="Times New Roman"/>
          <w:sz w:val="28"/>
          <w:szCs w:val="28"/>
        </w:rPr>
        <w:t xml:space="preserve">Итак, при нарушении условий </w:t>
      </w:r>
      <w:r w:rsidRPr="00B3480E">
        <w:rPr>
          <w:rFonts w:cs="Times New Roman"/>
          <w:sz w:val="28"/>
          <w:szCs w:val="28"/>
          <w:lang w:val="en-US"/>
        </w:rPr>
        <w:t>Condition</w:t>
      </w:r>
      <w:r w:rsidRPr="00B3480E">
        <w:rPr>
          <w:rFonts w:cs="Times New Roman"/>
          <w:sz w:val="28"/>
          <w:szCs w:val="28"/>
        </w:rPr>
        <w:t xml:space="preserve"> кредитор всегда имеет право расторгнуть договор. На случай нарушения условий </w:t>
      </w:r>
      <w:r w:rsidRPr="00B3480E">
        <w:rPr>
          <w:rFonts w:cs="Times New Roman"/>
          <w:sz w:val="28"/>
          <w:szCs w:val="28"/>
          <w:lang w:val="en-US"/>
        </w:rPr>
        <w:t>Warranty</w:t>
      </w:r>
      <w:r w:rsidRPr="00B3480E">
        <w:rPr>
          <w:rFonts w:cs="Times New Roman"/>
          <w:sz w:val="28"/>
          <w:szCs w:val="28"/>
        </w:rPr>
        <w:t xml:space="preserve"> судебной </w:t>
      </w:r>
      <w:r w:rsidRPr="00B3480E">
        <w:rPr>
          <w:rFonts w:cs="Times New Roman"/>
          <w:sz w:val="28"/>
          <w:szCs w:val="28"/>
        </w:rPr>
        <w:lastRenderedPageBreak/>
        <w:t>практикой разработаны следующие критерии допустимости расторжения договора:</w:t>
      </w:r>
    </w:p>
    <w:p w:rsidR="00453C03" w:rsidRPr="00B3480E" w:rsidRDefault="00453C03" w:rsidP="00453C03">
      <w:pPr>
        <w:spacing w:after="120" w:line="360" w:lineRule="auto"/>
        <w:ind w:firstLine="709"/>
        <w:jc w:val="both"/>
        <w:rPr>
          <w:rFonts w:cs="Times New Roman"/>
          <w:sz w:val="28"/>
          <w:szCs w:val="28"/>
        </w:rPr>
      </w:pPr>
      <w:r w:rsidRPr="00B3480E">
        <w:rPr>
          <w:rFonts w:cs="Times New Roman"/>
          <w:sz w:val="28"/>
          <w:szCs w:val="28"/>
        </w:rPr>
        <w:t xml:space="preserve">1) неадекватность убытков как способа защиты прав кредитора; </w:t>
      </w:r>
    </w:p>
    <w:p w:rsidR="00453C03" w:rsidRPr="00B3480E" w:rsidRDefault="00453C03" w:rsidP="00453C03">
      <w:pPr>
        <w:spacing w:after="120" w:line="360" w:lineRule="auto"/>
        <w:ind w:firstLine="709"/>
        <w:jc w:val="both"/>
        <w:rPr>
          <w:rFonts w:cs="Times New Roman"/>
          <w:sz w:val="28"/>
          <w:szCs w:val="28"/>
        </w:rPr>
      </w:pPr>
      <w:r w:rsidRPr="00B3480E">
        <w:rPr>
          <w:rFonts w:cs="Times New Roman"/>
          <w:sz w:val="28"/>
          <w:szCs w:val="28"/>
        </w:rPr>
        <w:t>2) отсутствие разумных причин для нарушения;</w:t>
      </w:r>
    </w:p>
    <w:p w:rsidR="00453C03" w:rsidRPr="00B3480E" w:rsidRDefault="00453C03" w:rsidP="00453C03">
      <w:pPr>
        <w:spacing w:after="120" w:line="360" w:lineRule="auto"/>
        <w:ind w:firstLine="709"/>
        <w:jc w:val="both"/>
        <w:rPr>
          <w:rFonts w:cs="Times New Roman"/>
          <w:sz w:val="28"/>
          <w:szCs w:val="28"/>
        </w:rPr>
      </w:pPr>
      <w:r w:rsidRPr="00B3480E">
        <w:rPr>
          <w:rFonts w:cs="Times New Roman"/>
          <w:sz w:val="28"/>
          <w:szCs w:val="28"/>
        </w:rPr>
        <w:t>3) неопределенность в отношении дальнейшего исполнения;</w:t>
      </w:r>
    </w:p>
    <w:p w:rsidR="00453C03" w:rsidRPr="00B3480E" w:rsidRDefault="00453C03" w:rsidP="00453C03">
      <w:pPr>
        <w:spacing w:after="120" w:line="360" w:lineRule="auto"/>
        <w:ind w:firstLine="709"/>
        <w:jc w:val="both"/>
        <w:rPr>
          <w:rFonts w:cs="Times New Roman"/>
          <w:sz w:val="28"/>
          <w:szCs w:val="28"/>
        </w:rPr>
      </w:pPr>
      <w:r w:rsidRPr="00B3480E">
        <w:rPr>
          <w:rFonts w:cs="Times New Roman"/>
          <w:sz w:val="28"/>
          <w:szCs w:val="28"/>
        </w:rPr>
        <w:t>4) незначительность доли уже предоставленного должником исполнения по сравнению со всем объемом обязательств должника;</w:t>
      </w:r>
    </w:p>
    <w:p w:rsidR="00453C03" w:rsidRPr="00B3480E" w:rsidRDefault="00453C03" w:rsidP="00453C03">
      <w:pPr>
        <w:spacing w:after="120" w:line="360" w:lineRule="auto"/>
        <w:ind w:firstLine="709"/>
        <w:jc w:val="both"/>
        <w:rPr>
          <w:rFonts w:cs="Times New Roman"/>
          <w:sz w:val="28"/>
          <w:szCs w:val="28"/>
        </w:rPr>
      </w:pPr>
      <w:r w:rsidRPr="00B3480E">
        <w:rPr>
          <w:rFonts w:cs="Times New Roman"/>
          <w:sz w:val="28"/>
          <w:szCs w:val="28"/>
        </w:rPr>
        <w:t>5) откровенный и грубый характер нарушения.</w:t>
      </w:r>
    </w:p>
    <w:p w:rsidR="00453C03" w:rsidRPr="00B3480E" w:rsidRDefault="00453C03" w:rsidP="00453C03">
      <w:pPr>
        <w:spacing w:after="120" w:line="360" w:lineRule="auto"/>
        <w:ind w:firstLine="709"/>
        <w:jc w:val="both"/>
        <w:rPr>
          <w:rFonts w:cs="Times New Roman"/>
          <w:sz w:val="28"/>
          <w:szCs w:val="28"/>
        </w:rPr>
      </w:pPr>
      <w:r w:rsidRPr="00B3480E">
        <w:rPr>
          <w:rFonts w:cs="Times New Roman"/>
          <w:sz w:val="28"/>
          <w:szCs w:val="28"/>
        </w:rPr>
        <w:t>Напротив, факторами, свидетельствующими об отсутствии права на расторжение договора, признаются</w:t>
      </w:r>
      <w:r>
        <w:rPr>
          <w:rFonts w:cs="Times New Roman"/>
          <w:sz w:val="28"/>
          <w:szCs w:val="28"/>
        </w:rPr>
        <w:t xml:space="preserve"> следующие обстоятельства</w:t>
      </w:r>
      <w:r w:rsidRPr="00B3480E">
        <w:rPr>
          <w:rFonts w:cs="Times New Roman"/>
          <w:sz w:val="28"/>
          <w:szCs w:val="28"/>
        </w:rPr>
        <w:t>:</w:t>
      </w:r>
    </w:p>
    <w:p w:rsidR="00453C03" w:rsidRPr="00B3480E" w:rsidRDefault="00453C03" w:rsidP="00453C03">
      <w:pPr>
        <w:spacing w:after="120" w:line="360" w:lineRule="auto"/>
        <w:ind w:firstLine="709"/>
        <w:jc w:val="both"/>
        <w:rPr>
          <w:rFonts w:cs="Times New Roman"/>
          <w:sz w:val="28"/>
          <w:szCs w:val="28"/>
        </w:rPr>
      </w:pPr>
      <w:r w:rsidRPr="00B3480E">
        <w:rPr>
          <w:rFonts w:cs="Times New Roman"/>
          <w:sz w:val="28"/>
          <w:szCs w:val="28"/>
        </w:rPr>
        <w:t xml:space="preserve">1) неосновательное обогащение кредитора в результате расторжения договора; </w:t>
      </w:r>
    </w:p>
    <w:p w:rsidR="00453C03" w:rsidRPr="00B3480E" w:rsidRDefault="00453C03" w:rsidP="00453C03">
      <w:pPr>
        <w:spacing w:after="120" w:line="360" w:lineRule="auto"/>
        <w:ind w:firstLine="709"/>
        <w:jc w:val="both"/>
        <w:rPr>
          <w:rFonts w:cs="Times New Roman"/>
          <w:sz w:val="28"/>
          <w:szCs w:val="28"/>
        </w:rPr>
      </w:pPr>
      <w:r w:rsidRPr="00B3480E">
        <w:rPr>
          <w:rFonts w:cs="Times New Roman"/>
          <w:sz w:val="28"/>
          <w:szCs w:val="28"/>
        </w:rPr>
        <w:t xml:space="preserve">2) серьезные невосполнимые убытки или расходы должника, возникающие в результате расторжения договора, которые несопоставимы с ущемленным данным нарушением интересом кредитора; </w:t>
      </w:r>
    </w:p>
    <w:p w:rsidR="00453C03" w:rsidRPr="00A37CAE" w:rsidRDefault="00453C03" w:rsidP="00453C03">
      <w:pPr>
        <w:spacing w:after="120" w:line="360" w:lineRule="auto"/>
        <w:ind w:firstLine="709"/>
        <w:jc w:val="both"/>
        <w:rPr>
          <w:rFonts w:cs="Times New Roman"/>
          <w:sz w:val="28"/>
          <w:szCs w:val="28"/>
        </w:rPr>
      </w:pPr>
      <w:r w:rsidRPr="00B3480E">
        <w:rPr>
          <w:rFonts w:cs="Times New Roman"/>
          <w:sz w:val="28"/>
          <w:szCs w:val="28"/>
        </w:rPr>
        <w:t>3) кредитор пытается расторгнуть договор не потому, что нарушение настолько серьезное, а потому, что пытается использовать незначительное нарушение как повод, чтобы избавиться от ставшего не очень выгодным договора по причинам, не зависящим от нарушения.</w:t>
      </w:r>
      <w:r>
        <w:rPr>
          <w:rStyle w:val="a6"/>
          <w:rFonts w:cs="Times New Roman"/>
          <w:sz w:val="28"/>
          <w:szCs w:val="28"/>
        </w:rPr>
        <w:footnoteReference w:id="36"/>
      </w:r>
    </w:p>
    <w:p w:rsidR="00453C03" w:rsidRPr="00B3480E" w:rsidRDefault="00453C03" w:rsidP="00453C03">
      <w:pPr>
        <w:spacing w:after="120" w:line="360" w:lineRule="auto"/>
        <w:ind w:firstLine="709"/>
        <w:jc w:val="both"/>
        <w:rPr>
          <w:rFonts w:cs="Times New Roman"/>
          <w:sz w:val="28"/>
          <w:szCs w:val="28"/>
        </w:rPr>
      </w:pPr>
      <w:r>
        <w:rPr>
          <w:rFonts w:cs="Times New Roman"/>
          <w:sz w:val="28"/>
          <w:szCs w:val="28"/>
        </w:rPr>
        <w:t>Что касается процедуры расторжения договора, то кредитору для расторжения договора достаточно лишь направить должнику соответствующее уведомление.</w:t>
      </w:r>
    </w:p>
    <w:p w:rsidR="00453C03" w:rsidRDefault="00453C03" w:rsidP="00453C03">
      <w:pPr>
        <w:spacing w:after="120" w:line="360" w:lineRule="auto"/>
        <w:ind w:firstLine="709"/>
        <w:jc w:val="both"/>
        <w:rPr>
          <w:rFonts w:cs="Times New Roman"/>
          <w:sz w:val="28"/>
          <w:szCs w:val="28"/>
        </w:rPr>
      </w:pPr>
      <w:r>
        <w:rPr>
          <w:rFonts w:cs="Times New Roman"/>
          <w:sz w:val="28"/>
          <w:szCs w:val="28"/>
        </w:rPr>
        <w:t>В Англии действует принцип перспективного эффекта расторжения договора: обязательства прекращаются на будущее время. Но если кредитор до расторжения договора произвел исполнение и не получил встречного исполнения от должника, он имеет право на реституцию.</w:t>
      </w:r>
    </w:p>
    <w:p w:rsidR="00453C03" w:rsidRPr="00312AAD" w:rsidRDefault="00453C03" w:rsidP="00453C03">
      <w:pPr>
        <w:spacing w:after="120" w:line="360" w:lineRule="auto"/>
        <w:ind w:firstLine="709"/>
        <w:jc w:val="both"/>
        <w:rPr>
          <w:rFonts w:cs="Times New Roman"/>
          <w:sz w:val="28"/>
          <w:szCs w:val="28"/>
        </w:rPr>
      </w:pPr>
      <w:r w:rsidRPr="00312AAD">
        <w:rPr>
          <w:rFonts w:cs="Times New Roman"/>
          <w:sz w:val="28"/>
          <w:szCs w:val="28"/>
        </w:rPr>
        <w:lastRenderedPageBreak/>
        <w:t>Анализируя нормы английского права</w:t>
      </w:r>
      <w:r>
        <w:rPr>
          <w:rFonts w:cs="Times New Roman"/>
          <w:sz w:val="28"/>
          <w:szCs w:val="28"/>
        </w:rPr>
        <w:t>,</w:t>
      </w:r>
      <w:r w:rsidRPr="00312AAD">
        <w:rPr>
          <w:rFonts w:cs="Times New Roman"/>
          <w:sz w:val="28"/>
          <w:szCs w:val="28"/>
        </w:rPr>
        <w:t xml:space="preserve"> </w:t>
      </w:r>
      <w:proofErr w:type="spellStart"/>
      <w:r w:rsidRPr="00312AAD">
        <w:rPr>
          <w:rFonts w:cs="Times New Roman"/>
          <w:sz w:val="28"/>
          <w:szCs w:val="28"/>
        </w:rPr>
        <w:t>А.Г.Карапетов</w:t>
      </w:r>
      <w:proofErr w:type="spellEnd"/>
      <w:r w:rsidRPr="00312AAD">
        <w:rPr>
          <w:rFonts w:cs="Times New Roman"/>
          <w:sz w:val="28"/>
          <w:szCs w:val="28"/>
        </w:rPr>
        <w:t xml:space="preserve"> отмечает, что «интересной особенностью английского права является то, что если кредитор к моменту расторжения уже выполнил свое обязательство и на основании договора имеет право на получение оплаты, то у него могут возникнуть проблемы с расторжением договора. Так, если продавец не оговорил сохранение за собой права собственности на отгруженный товар, то в случае неоплаты продавец не вправе расторгать договор и требовать реституции товара, а ограничен правом </w:t>
      </w:r>
      <w:proofErr w:type="gramStart"/>
      <w:r w:rsidRPr="00312AAD">
        <w:rPr>
          <w:rFonts w:cs="Times New Roman"/>
          <w:sz w:val="28"/>
          <w:szCs w:val="28"/>
        </w:rPr>
        <w:t>взыскать</w:t>
      </w:r>
      <w:proofErr w:type="gramEnd"/>
      <w:r w:rsidRPr="00312AAD">
        <w:rPr>
          <w:rFonts w:cs="Times New Roman"/>
          <w:sz w:val="28"/>
          <w:szCs w:val="28"/>
        </w:rPr>
        <w:t xml:space="preserve"> возникший денежный долг».</w:t>
      </w:r>
      <w:r>
        <w:rPr>
          <w:rStyle w:val="a6"/>
          <w:rFonts w:cs="Times New Roman"/>
          <w:sz w:val="28"/>
          <w:szCs w:val="28"/>
        </w:rPr>
        <w:footnoteReference w:id="37"/>
      </w:r>
      <w:r w:rsidRPr="00312AAD">
        <w:rPr>
          <w:rFonts w:cs="Times New Roman"/>
          <w:sz w:val="28"/>
          <w:szCs w:val="28"/>
        </w:rPr>
        <w:t xml:space="preserve"> </w:t>
      </w:r>
    </w:p>
    <w:p w:rsidR="00453C03" w:rsidRDefault="00453C03" w:rsidP="00453C03">
      <w:pPr>
        <w:spacing w:after="120" w:line="360" w:lineRule="auto"/>
        <w:ind w:firstLine="709"/>
        <w:jc w:val="both"/>
        <w:rPr>
          <w:rFonts w:cs="Times New Roman"/>
          <w:sz w:val="28"/>
          <w:szCs w:val="28"/>
        </w:rPr>
      </w:pPr>
      <w:r>
        <w:rPr>
          <w:rFonts w:cs="Times New Roman"/>
          <w:sz w:val="28"/>
          <w:szCs w:val="28"/>
        </w:rPr>
        <w:t>Можно заметить, что общим для трех рассмотренных правопорядков является ограничение права на одностороннее расторжение договора принципом добросовестности участников гражданского оборота и недопустимости злоупотребления правом.</w:t>
      </w:r>
    </w:p>
    <w:p w:rsidR="00453C03" w:rsidRDefault="00453C03" w:rsidP="00453C03">
      <w:pPr>
        <w:spacing w:after="120" w:line="360" w:lineRule="auto"/>
        <w:ind w:firstLine="709"/>
        <w:jc w:val="both"/>
        <w:rPr>
          <w:rFonts w:cs="Times New Roman"/>
          <w:sz w:val="28"/>
          <w:szCs w:val="28"/>
        </w:rPr>
      </w:pPr>
      <w:r>
        <w:rPr>
          <w:rFonts w:cs="Times New Roman"/>
          <w:sz w:val="28"/>
          <w:szCs w:val="28"/>
        </w:rPr>
        <w:t>Характеризуя расторжение договора по российскому законодательству, отмечается, что расторжение нарушенного договора является одним из способов защиты гражданских прав, предусмотренных статьей 12 Гражданского кодекса РФ, поскольку расторжение договора направлено на прекращение правоотношений по такому договору.</w:t>
      </w:r>
      <w:r>
        <w:rPr>
          <w:rStyle w:val="a6"/>
          <w:rFonts w:cs="Times New Roman"/>
          <w:sz w:val="28"/>
          <w:szCs w:val="28"/>
        </w:rPr>
        <w:footnoteReference w:id="38"/>
      </w:r>
    </w:p>
    <w:p w:rsidR="00453C03" w:rsidRDefault="00453C03" w:rsidP="00453C03">
      <w:pPr>
        <w:spacing w:after="120" w:line="360" w:lineRule="auto"/>
        <w:ind w:firstLine="709"/>
        <w:jc w:val="both"/>
        <w:rPr>
          <w:rFonts w:cs="Times New Roman"/>
          <w:sz w:val="28"/>
          <w:szCs w:val="28"/>
        </w:rPr>
      </w:pPr>
      <w:r w:rsidRPr="00740632">
        <w:rPr>
          <w:rFonts w:cs="Times New Roman"/>
          <w:sz w:val="28"/>
          <w:szCs w:val="28"/>
        </w:rPr>
        <w:t xml:space="preserve">Возникает вопрос, можно ли считать расторжение нарушенного договора мерой гражданско-правовой ответственности? Традиционно в </w:t>
      </w:r>
      <w:proofErr w:type="spellStart"/>
      <w:r w:rsidRPr="00740632">
        <w:rPr>
          <w:rFonts w:cs="Times New Roman"/>
          <w:sz w:val="28"/>
          <w:szCs w:val="28"/>
        </w:rPr>
        <w:t>цивилистической</w:t>
      </w:r>
      <w:proofErr w:type="spellEnd"/>
      <w:r w:rsidRPr="00740632">
        <w:rPr>
          <w:rFonts w:cs="Times New Roman"/>
          <w:sz w:val="28"/>
          <w:szCs w:val="28"/>
        </w:rPr>
        <w:t xml:space="preserve"> доктрине выделяется такой признак гражданско-правовой ответственности как имущественный характер ответственности: либо на должника возлагаются дополнительные имущественные обязанности (убытки, неустойка</w:t>
      </w:r>
      <w:r>
        <w:rPr>
          <w:rFonts w:cs="Times New Roman"/>
          <w:sz w:val="28"/>
          <w:szCs w:val="28"/>
        </w:rPr>
        <w:t xml:space="preserve">, проценты годовые), </w:t>
      </w:r>
      <w:r w:rsidRPr="00740632">
        <w:rPr>
          <w:rFonts w:cs="Times New Roman"/>
          <w:sz w:val="28"/>
          <w:szCs w:val="28"/>
        </w:rPr>
        <w:t>либо должник лишается определенного имущества (потеря задатка).</w:t>
      </w:r>
      <w:r>
        <w:rPr>
          <w:rStyle w:val="a6"/>
          <w:sz w:val="26"/>
          <w:szCs w:val="26"/>
        </w:rPr>
        <w:footnoteReference w:id="39"/>
      </w:r>
      <w:r>
        <w:rPr>
          <w:rFonts w:cs="Times New Roman"/>
          <w:sz w:val="28"/>
          <w:szCs w:val="28"/>
        </w:rPr>
        <w:t xml:space="preserve"> В связи с тем, что расторжение договора таким признаком не обладает, большинство ученых сходится во мнении, что расторжение нарушенного </w:t>
      </w:r>
      <w:r>
        <w:rPr>
          <w:rFonts w:cs="Times New Roman"/>
          <w:sz w:val="28"/>
          <w:szCs w:val="28"/>
        </w:rPr>
        <w:lastRenderedPageBreak/>
        <w:t>договора не является мерой ответственности. Считаем такой подход верным, поскольку иное сделает невозможным расторжение договора при отсутствии вины контрагента в допущенном нарушении.</w:t>
      </w:r>
    </w:p>
    <w:p w:rsidR="00453C03" w:rsidRDefault="00453C03" w:rsidP="00453C03">
      <w:pPr>
        <w:spacing w:after="120" w:line="360" w:lineRule="auto"/>
        <w:ind w:firstLine="709"/>
        <w:jc w:val="both"/>
        <w:rPr>
          <w:rFonts w:cs="Times New Roman"/>
          <w:sz w:val="28"/>
          <w:szCs w:val="28"/>
        </w:rPr>
      </w:pPr>
      <w:r>
        <w:rPr>
          <w:rFonts w:cs="Times New Roman"/>
          <w:sz w:val="28"/>
          <w:szCs w:val="28"/>
        </w:rPr>
        <w:t xml:space="preserve">Относительно процедуры расторжения договора заметим, что общим правилом в российском праве является расторжение договора в судебном порядке (статья 450 ГК РФ). Такой подход является крайне неудобным для динамики гражданского оборота и представляется, что установление в качестве общего правила расторжения договора кредитором во внесудебном порядке с соблюдением определенной процедуры, гарантирующей права должника, как это предусмотрено во многих зарубежных правопорядках, более соответствовало бы интересам участников  гражданского оборота. Но стоит заметить, что в гражданском законодательстве содержится большое количество исключений из общего правила, предоставляющих кредитору в случае нарушения договора должником расторгнуть его во внесудебном порядке, в </w:t>
      </w:r>
      <w:proofErr w:type="gramStart"/>
      <w:r>
        <w:rPr>
          <w:rFonts w:cs="Times New Roman"/>
          <w:sz w:val="28"/>
          <w:szCs w:val="28"/>
        </w:rPr>
        <w:t>связи</w:t>
      </w:r>
      <w:proofErr w:type="gramEnd"/>
      <w:r>
        <w:rPr>
          <w:rFonts w:cs="Times New Roman"/>
          <w:sz w:val="28"/>
          <w:szCs w:val="28"/>
        </w:rPr>
        <w:t xml:space="preserve"> с чем общее правило о судебном расторжении договора применяется всё реже.</w:t>
      </w:r>
    </w:p>
    <w:p w:rsidR="00453C03" w:rsidRPr="00E31612" w:rsidRDefault="00453C03" w:rsidP="00453C03">
      <w:pPr>
        <w:spacing w:after="120" w:line="360" w:lineRule="auto"/>
        <w:ind w:firstLine="709"/>
        <w:jc w:val="both"/>
        <w:rPr>
          <w:rFonts w:cs="Times New Roman"/>
          <w:sz w:val="28"/>
          <w:szCs w:val="28"/>
        </w:rPr>
      </w:pPr>
      <w:r w:rsidRPr="00E31612">
        <w:rPr>
          <w:rFonts w:cs="Times New Roman"/>
          <w:sz w:val="28"/>
          <w:szCs w:val="28"/>
        </w:rPr>
        <w:t xml:space="preserve">В качестве критерия допустимости расторжения договора в судебном порядке Гражданский кодекс РФ предусматривает существенное нарушение договора другой стороной. Считаем необходимым согласиться с </w:t>
      </w:r>
      <w:proofErr w:type="spellStart"/>
      <w:r w:rsidRPr="00E31612">
        <w:rPr>
          <w:rFonts w:cs="Times New Roman"/>
          <w:sz w:val="28"/>
          <w:szCs w:val="28"/>
        </w:rPr>
        <w:t>А.Г.Карапетовым</w:t>
      </w:r>
      <w:proofErr w:type="spellEnd"/>
      <w:r w:rsidRPr="00E31612">
        <w:rPr>
          <w:rFonts w:cs="Times New Roman"/>
          <w:sz w:val="28"/>
          <w:szCs w:val="28"/>
        </w:rPr>
        <w:t>, считающим, что «критерий существенности нарушения является универсальным и должен применяться к любым случаям расторжения, даже если закон, устанавливающий право кредитора на расторжение, прямо не напоминает о данном условии расторжения».</w:t>
      </w:r>
      <w:r>
        <w:rPr>
          <w:rStyle w:val="a6"/>
          <w:rFonts w:cs="Times New Roman"/>
          <w:sz w:val="28"/>
          <w:szCs w:val="28"/>
        </w:rPr>
        <w:footnoteReference w:id="40"/>
      </w:r>
    </w:p>
    <w:p w:rsidR="00453C03" w:rsidRDefault="00453C03" w:rsidP="00453C03">
      <w:pPr>
        <w:spacing w:after="120" w:line="360" w:lineRule="auto"/>
        <w:ind w:firstLine="709"/>
        <w:jc w:val="both"/>
        <w:rPr>
          <w:rFonts w:cs="Times New Roman"/>
          <w:sz w:val="28"/>
          <w:szCs w:val="28"/>
        </w:rPr>
      </w:pPr>
      <w:r>
        <w:rPr>
          <w:rFonts w:cs="Times New Roman"/>
          <w:sz w:val="28"/>
          <w:szCs w:val="28"/>
        </w:rPr>
        <w:t>Обратим внимание на статью 450.1 ГК РФ, посвященную отказу от договора во внесудебном порядке. Все случаи одностороннего отказа от договора можно разделить на три группы:</w:t>
      </w:r>
    </w:p>
    <w:p w:rsidR="00453C03" w:rsidRDefault="00453C03" w:rsidP="00453C03">
      <w:pPr>
        <w:spacing w:after="120" w:line="360" w:lineRule="auto"/>
        <w:ind w:firstLine="709"/>
        <w:jc w:val="both"/>
        <w:rPr>
          <w:rFonts w:cs="Times New Roman"/>
          <w:sz w:val="28"/>
          <w:szCs w:val="28"/>
        </w:rPr>
      </w:pPr>
      <w:r>
        <w:rPr>
          <w:rFonts w:cs="Times New Roman"/>
          <w:sz w:val="28"/>
          <w:szCs w:val="28"/>
        </w:rPr>
        <w:t>- отказ от договора вследствие его нарушения контрагентом;</w:t>
      </w:r>
    </w:p>
    <w:p w:rsidR="00453C03" w:rsidRDefault="00453C03" w:rsidP="00453C03">
      <w:pPr>
        <w:spacing w:after="120" w:line="360" w:lineRule="auto"/>
        <w:ind w:firstLine="709"/>
        <w:jc w:val="both"/>
        <w:rPr>
          <w:rFonts w:cs="Times New Roman"/>
          <w:sz w:val="28"/>
          <w:szCs w:val="28"/>
        </w:rPr>
      </w:pPr>
      <w:r>
        <w:rPr>
          <w:rFonts w:cs="Times New Roman"/>
          <w:sz w:val="28"/>
          <w:szCs w:val="28"/>
        </w:rPr>
        <w:lastRenderedPageBreak/>
        <w:t>- отказ от договора при наступлении определенных условий,  не связанных с нарушением договора;</w:t>
      </w:r>
    </w:p>
    <w:p w:rsidR="00453C03" w:rsidRDefault="00453C03" w:rsidP="00453C03">
      <w:pPr>
        <w:spacing w:after="120" w:line="360" w:lineRule="auto"/>
        <w:ind w:firstLine="709"/>
        <w:jc w:val="both"/>
        <w:rPr>
          <w:rFonts w:cs="Times New Roman"/>
          <w:sz w:val="28"/>
          <w:szCs w:val="28"/>
        </w:rPr>
      </w:pPr>
      <w:r>
        <w:rPr>
          <w:rFonts w:cs="Times New Roman"/>
          <w:sz w:val="28"/>
          <w:szCs w:val="28"/>
        </w:rPr>
        <w:t>- немотивированный отказ от договора.</w:t>
      </w:r>
    </w:p>
    <w:p w:rsidR="00453C03" w:rsidRDefault="00453C03" w:rsidP="00453C03">
      <w:pPr>
        <w:spacing w:after="120" w:line="360" w:lineRule="auto"/>
        <w:ind w:firstLine="709"/>
        <w:jc w:val="both"/>
        <w:rPr>
          <w:rFonts w:cs="Times New Roman"/>
          <w:sz w:val="28"/>
          <w:szCs w:val="28"/>
        </w:rPr>
      </w:pPr>
      <w:r>
        <w:rPr>
          <w:rFonts w:cs="Times New Roman"/>
          <w:sz w:val="28"/>
          <w:szCs w:val="28"/>
        </w:rPr>
        <w:t>Причем все три группы случаев одностороннего отказа от договора могут быть как предусмотренные законом, так и предусмотренные договором.</w:t>
      </w:r>
    </w:p>
    <w:p w:rsidR="00453C03" w:rsidRDefault="00453C03" w:rsidP="00453C03">
      <w:pPr>
        <w:spacing w:after="120" w:line="360" w:lineRule="auto"/>
        <w:ind w:firstLine="709"/>
        <w:jc w:val="both"/>
        <w:rPr>
          <w:rFonts w:cs="Times New Roman"/>
          <w:sz w:val="28"/>
          <w:szCs w:val="28"/>
        </w:rPr>
      </w:pPr>
      <w:r>
        <w:rPr>
          <w:rFonts w:cs="Times New Roman"/>
          <w:sz w:val="28"/>
          <w:szCs w:val="28"/>
        </w:rPr>
        <w:t>Для того чтобы попытаться ответить на вопрос, допустимо ли одностороннее расторжение договора после предъявления в суд иска о присуждении, основанного на договоре, необходимо определить природу такого явления как односторонний отказ от договора.</w:t>
      </w:r>
    </w:p>
    <w:p w:rsidR="00453C03" w:rsidRDefault="00453C03" w:rsidP="00453C03">
      <w:pPr>
        <w:shd w:val="clear" w:color="auto" w:fill="FFFFFF"/>
        <w:spacing w:line="360" w:lineRule="auto"/>
        <w:ind w:firstLine="708"/>
        <w:jc w:val="both"/>
        <w:rPr>
          <w:rFonts w:eastAsia="Times New Roman" w:cs="Times New Roman"/>
          <w:color w:val="000000"/>
          <w:sz w:val="28"/>
          <w:szCs w:val="28"/>
          <w:lang w:eastAsia="ru-RU"/>
        </w:rPr>
      </w:pPr>
      <w:r w:rsidRPr="00F85F32">
        <w:rPr>
          <w:rFonts w:cs="Times New Roman"/>
          <w:sz w:val="28"/>
          <w:szCs w:val="28"/>
        </w:rPr>
        <w:t xml:space="preserve">Как </w:t>
      </w:r>
      <w:proofErr w:type="spellStart"/>
      <w:r w:rsidRPr="00F85F32">
        <w:rPr>
          <w:rFonts w:cs="Times New Roman"/>
          <w:sz w:val="28"/>
          <w:szCs w:val="28"/>
        </w:rPr>
        <w:t>цивилистическая</w:t>
      </w:r>
      <w:proofErr w:type="spellEnd"/>
      <w:r w:rsidRPr="00F85F32">
        <w:rPr>
          <w:rFonts w:cs="Times New Roman"/>
          <w:sz w:val="28"/>
          <w:szCs w:val="28"/>
        </w:rPr>
        <w:t xml:space="preserve"> доктрина, так и судебная практика (</w:t>
      </w:r>
      <w:proofErr w:type="gramStart"/>
      <w:r w:rsidRPr="00F85F32">
        <w:rPr>
          <w:rFonts w:cs="Times New Roman"/>
          <w:sz w:val="28"/>
          <w:szCs w:val="28"/>
        </w:rPr>
        <w:t>см</w:t>
      </w:r>
      <w:proofErr w:type="gramEnd"/>
      <w:r w:rsidRPr="00F85F32">
        <w:rPr>
          <w:rFonts w:cs="Times New Roman"/>
          <w:sz w:val="28"/>
          <w:szCs w:val="28"/>
        </w:rPr>
        <w:t xml:space="preserve">.п.50 Постановления Пленума Верховного Суда РФ </w:t>
      </w:r>
      <w:r w:rsidRPr="00F85F32">
        <w:rPr>
          <w:rFonts w:eastAsia="Times New Roman" w:cs="Times New Roman"/>
          <w:color w:val="000000"/>
          <w:sz w:val="28"/>
          <w:szCs w:val="28"/>
          <w:lang w:eastAsia="ru-RU"/>
        </w:rPr>
        <w:t xml:space="preserve"> от 23.06.2015 </w:t>
      </w:r>
      <w:r w:rsidR="004155AB">
        <w:rPr>
          <w:rFonts w:eastAsia="Times New Roman" w:cs="Times New Roman"/>
          <w:color w:val="000000"/>
          <w:sz w:val="28"/>
          <w:szCs w:val="28"/>
          <w:lang w:eastAsia="ru-RU"/>
        </w:rPr>
        <w:t>№</w:t>
      </w:r>
      <w:r w:rsidRPr="00F85F32">
        <w:rPr>
          <w:rFonts w:eastAsia="Times New Roman" w:cs="Times New Roman"/>
          <w:color w:val="000000"/>
          <w:sz w:val="28"/>
          <w:szCs w:val="28"/>
          <w:lang w:eastAsia="ru-RU"/>
        </w:rPr>
        <w:t xml:space="preserve"> 25 "О применении судами некоторых положений раздела I части первой Гражданского кодекса Российской Федерации"</w:t>
      </w:r>
      <w:r>
        <w:rPr>
          <w:rFonts w:eastAsia="Times New Roman" w:cs="Times New Roman"/>
          <w:color w:val="000000"/>
          <w:sz w:val="28"/>
          <w:szCs w:val="28"/>
          <w:lang w:eastAsia="ru-RU"/>
        </w:rPr>
        <w:t>)</w:t>
      </w:r>
      <w:r w:rsidR="00106689">
        <w:rPr>
          <w:rStyle w:val="a6"/>
          <w:rFonts w:eastAsia="Times New Roman" w:cs="Times New Roman"/>
          <w:color w:val="000000"/>
          <w:sz w:val="28"/>
          <w:szCs w:val="28"/>
          <w:lang w:eastAsia="ru-RU"/>
        </w:rPr>
        <w:footnoteReference w:id="41"/>
      </w:r>
      <w:r>
        <w:rPr>
          <w:rFonts w:eastAsia="Times New Roman" w:cs="Times New Roman"/>
          <w:color w:val="000000"/>
          <w:sz w:val="28"/>
          <w:szCs w:val="28"/>
          <w:lang w:eastAsia="ru-RU"/>
        </w:rPr>
        <w:t xml:space="preserve"> признают односторонний отказ от договора односторонней сделкой, направленной на прекращ</w:t>
      </w:r>
      <w:r w:rsidR="004155AB">
        <w:rPr>
          <w:rFonts w:eastAsia="Times New Roman" w:cs="Times New Roman"/>
          <w:color w:val="000000"/>
          <w:sz w:val="28"/>
          <w:szCs w:val="28"/>
          <w:lang w:eastAsia="ru-RU"/>
        </w:rPr>
        <w:t>ение договорных правоотношений.</w:t>
      </w:r>
    </w:p>
    <w:p w:rsidR="00453C03" w:rsidRDefault="00453C03" w:rsidP="00453C03">
      <w:pPr>
        <w:shd w:val="clear" w:color="auto" w:fill="FFFFFF"/>
        <w:spacing w:line="360" w:lineRule="auto"/>
        <w:ind w:firstLine="708"/>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Право на отказ от договора является субъективным правом. Некоторые ученые признают такое право </w:t>
      </w:r>
      <w:proofErr w:type="spellStart"/>
      <w:r>
        <w:rPr>
          <w:rFonts w:eastAsia="Times New Roman" w:cs="Times New Roman"/>
          <w:color w:val="000000"/>
          <w:sz w:val="28"/>
          <w:szCs w:val="28"/>
          <w:lang w:eastAsia="ru-RU"/>
        </w:rPr>
        <w:t>секундарным</w:t>
      </w:r>
      <w:proofErr w:type="spellEnd"/>
      <w:r>
        <w:rPr>
          <w:rFonts w:eastAsia="Times New Roman" w:cs="Times New Roman"/>
          <w:color w:val="000000"/>
          <w:sz w:val="28"/>
          <w:szCs w:val="28"/>
          <w:lang w:eastAsia="ru-RU"/>
        </w:rPr>
        <w:t xml:space="preserve">. По мнению </w:t>
      </w:r>
      <w:proofErr w:type="spellStart"/>
      <w:r>
        <w:rPr>
          <w:rFonts w:eastAsia="Times New Roman" w:cs="Times New Roman"/>
          <w:color w:val="000000"/>
          <w:sz w:val="28"/>
          <w:szCs w:val="28"/>
          <w:lang w:eastAsia="ru-RU"/>
        </w:rPr>
        <w:t>М.М.Агаркова</w:t>
      </w:r>
      <w:proofErr w:type="spellEnd"/>
      <w:r>
        <w:rPr>
          <w:rFonts w:eastAsia="Times New Roman" w:cs="Times New Roman"/>
          <w:color w:val="000000"/>
          <w:sz w:val="28"/>
          <w:szCs w:val="28"/>
          <w:lang w:eastAsia="ru-RU"/>
        </w:rPr>
        <w:t xml:space="preserve"> «возможности односторонним волеизъявлением создать, изменить или прекратить правоотношение, которому не соответствует обязанность что-либо сделать или воздерживаться от действий, являются отдельными проявлениями гражданской правоспособности как динамически развивающегося явления, специально связанными законом с определенными обязательственными правоотношениями».</w:t>
      </w:r>
      <w:r w:rsidR="003E3D31">
        <w:rPr>
          <w:rStyle w:val="a6"/>
          <w:rFonts w:eastAsia="Times New Roman" w:cs="Times New Roman"/>
          <w:color w:val="000000"/>
          <w:sz w:val="28"/>
          <w:szCs w:val="28"/>
          <w:lang w:eastAsia="ru-RU"/>
        </w:rPr>
        <w:footnoteReference w:id="42"/>
      </w:r>
      <w:r>
        <w:rPr>
          <w:rFonts w:eastAsia="Times New Roman" w:cs="Times New Roman"/>
          <w:color w:val="000000"/>
          <w:sz w:val="28"/>
          <w:szCs w:val="28"/>
          <w:lang w:eastAsia="ru-RU"/>
        </w:rPr>
        <w:t xml:space="preserve"> Некоторые ученые, напротив, не считают необходимым выделение </w:t>
      </w:r>
      <w:proofErr w:type="spellStart"/>
      <w:r>
        <w:rPr>
          <w:rFonts w:eastAsia="Times New Roman" w:cs="Times New Roman"/>
          <w:color w:val="000000"/>
          <w:sz w:val="28"/>
          <w:szCs w:val="28"/>
          <w:lang w:eastAsia="ru-RU"/>
        </w:rPr>
        <w:t>секундарных</w:t>
      </w:r>
      <w:proofErr w:type="spellEnd"/>
      <w:r>
        <w:rPr>
          <w:rFonts w:eastAsia="Times New Roman" w:cs="Times New Roman"/>
          <w:color w:val="000000"/>
          <w:sz w:val="28"/>
          <w:szCs w:val="28"/>
          <w:lang w:eastAsia="ru-RU"/>
        </w:rPr>
        <w:t xml:space="preserve"> правомочий. Так, О.С.Иоффе считал излишним выделение особой промежуточной стадии между правоспособностью и субъективным правом в виде </w:t>
      </w:r>
      <w:proofErr w:type="spellStart"/>
      <w:r>
        <w:rPr>
          <w:rFonts w:eastAsia="Times New Roman" w:cs="Times New Roman"/>
          <w:color w:val="000000"/>
          <w:sz w:val="28"/>
          <w:szCs w:val="28"/>
          <w:lang w:eastAsia="ru-RU"/>
        </w:rPr>
        <w:t>секундарных</w:t>
      </w:r>
      <w:proofErr w:type="spellEnd"/>
      <w:r>
        <w:rPr>
          <w:rFonts w:eastAsia="Times New Roman" w:cs="Times New Roman"/>
          <w:color w:val="000000"/>
          <w:sz w:val="28"/>
          <w:szCs w:val="28"/>
          <w:lang w:eastAsia="ru-RU"/>
        </w:rPr>
        <w:t xml:space="preserve"> правомочий и рассматривал </w:t>
      </w:r>
      <w:r>
        <w:rPr>
          <w:rFonts w:eastAsia="Times New Roman" w:cs="Times New Roman"/>
          <w:color w:val="000000"/>
          <w:sz w:val="28"/>
          <w:szCs w:val="28"/>
          <w:lang w:eastAsia="ru-RU"/>
        </w:rPr>
        <w:lastRenderedPageBreak/>
        <w:t>одностороннее волеизъявление исключительно как элемент фактического состава, необходимого для возникновения и разви</w:t>
      </w:r>
      <w:r w:rsidR="00D32BF4">
        <w:rPr>
          <w:rFonts w:eastAsia="Times New Roman" w:cs="Times New Roman"/>
          <w:color w:val="000000"/>
          <w:sz w:val="28"/>
          <w:szCs w:val="28"/>
          <w:lang w:eastAsia="ru-RU"/>
        </w:rPr>
        <w:t>тия большинства правоотношений.</w:t>
      </w:r>
      <w:r w:rsidR="00D32BF4">
        <w:rPr>
          <w:rStyle w:val="a6"/>
          <w:rFonts w:eastAsia="Times New Roman" w:cs="Times New Roman"/>
          <w:color w:val="000000"/>
          <w:sz w:val="28"/>
          <w:szCs w:val="28"/>
          <w:lang w:eastAsia="ru-RU"/>
        </w:rPr>
        <w:footnoteReference w:id="43"/>
      </w:r>
    </w:p>
    <w:p w:rsidR="00453C03" w:rsidRDefault="00453C03" w:rsidP="00453C03">
      <w:pPr>
        <w:shd w:val="clear" w:color="auto" w:fill="FFFFFF"/>
        <w:spacing w:line="360" w:lineRule="auto"/>
        <w:ind w:firstLine="708"/>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Поскольку односторонний отказ от договора является сделкой, должны быть соблюдены правила о форме сделки. </w:t>
      </w:r>
    </w:p>
    <w:p w:rsidR="00453C03" w:rsidRPr="00C432CA" w:rsidRDefault="00453C03" w:rsidP="00453C03">
      <w:pPr>
        <w:shd w:val="clear" w:color="auto" w:fill="FFFFFF"/>
        <w:spacing w:line="360" w:lineRule="auto"/>
        <w:ind w:firstLine="708"/>
        <w:jc w:val="both"/>
        <w:rPr>
          <w:rFonts w:cs="Times New Roman"/>
          <w:color w:val="000000"/>
          <w:sz w:val="28"/>
          <w:szCs w:val="28"/>
          <w:shd w:val="clear" w:color="auto" w:fill="FFFFFF"/>
        </w:rPr>
      </w:pPr>
      <w:r w:rsidRPr="00C432CA">
        <w:rPr>
          <w:rFonts w:eastAsia="Times New Roman" w:cs="Times New Roman"/>
          <w:color w:val="000000"/>
          <w:sz w:val="28"/>
          <w:szCs w:val="28"/>
          <w:lang w:eastAsia="ru-RU"/>
        </w:rPr>
        <w:t>Статья 450.1 ГК РФ предусматривает</w:t>
      </w:r>
      <w:r>
        <w:rPr>
          <w:rFonts w:eastAsia="Times New Roman" w:cs="Times New Roman"/>
          <w:color w:val="000000"/>
          <w:sz w:val="28"/>
          <w:szCs w:val="28"/>
          <w:lang w:eastAsia="ru-RU"/>
        </w:rPr>
        <w:t>, что право на односторонний отк</w:t>
      </w:r>
      <w:r w:rsidRPr="00C432CA">
        <w:rPr>
          <w:rFonts w:eastAsia="Times New Roman" w:cs="Times New Roman"/>
          <w:color w:val="000000"/>
          <w:sz w:val="28"/>
          <w:szCs w:val="28"/>
          <w:lang w:eastAsia="ru-RU"/>
        </w:rPr>
        <w:t xml:space="preserve">аз от договора </w:t>
      </w:r>
      <w:r w:rsidRPr="00C432CA">
        <w:rPr>
          <w:rFonts w:cs="Times New Roman"/>
          <w:color w:val="000000"/>
          <w:sz w:val="28"/>
          <w:szCs w:val="28"/>
          <w:shd w:val="clear" w:color="auto" w:fill="FFFFFF"/>
        </w:rPr>
        <w:t xml:space="preserve">может быть осуществлено </w:t>
      </w:r>
      <w:proofErr w:type="spellStart"/>
      <w:r w:rsidRPr="00C432CA">
        <w:rPr>
          <w:rFonts w:cs="Times New Roman"/>
          <w:color w:val="000000"/>
          <w:sz w:val="28"/>
          <w:szCs w:val="28"/>
          <w:shd w:val="clear" w:color="auto" w:fill="FFFFFF"/>
        </w:rPr>
        <w:t>управомоченной</w:t>
      </w:r>
      <w:proofErr w:type="spellEnd"/>
      <w:r w:rsidRPr="00C432CA">
        <w:rPr>
          <w:rFonts w:cs="Times New Roman"/>
          <w:color w:val="000000"/>
          <w:sz w:val="28"/>
          <w:szCs w:val="28"/>
          <w:shd w:val="clear" w:color="auto" w:fill="FFFFFF"/>
        </w:rPr>
        <w:t xml:space="preserve"> стороной путем уведомления другой стороны об отказе от договора. Договор прекращается, по общему правилу, с момента получения данного уведомления.</w:t>
      </w:r>
    </w:p>
    <w:p w:rsidR="00453C03" w:rsidRDefault="00453C03" w:rsidP="00453C03">
      <w:pPr>
        <w:shd w:val="clear" w:color="auto" w:fill="FFFFFF"/>
        <w:spacing w:line="360" w:lineRule="auto"/>
        <w:ind w:firstLine="708"/>
        <w:jc w:val="both"/>
        <w:rPr>
          <w:rFonts w:eastAsia="Times New Roman" w:cs="Times New Roman"/>
          <w:color w:val="000000"/>
          <w:sz w:val="28"/>
          <w:szCs w:val="28"/>
          <w:lang w:eastAsia="ru-RU"/>
        </w:rPr>
      </w:pPr>
      <w:r>
        <w:rPr>
          <w:rFonts w:eastAsia="Times New Roman" w:cs="Times New Roman"/>
          <w:color w:val="000000"/>
          <w:sz w:val="28"/>
          <w:szCs w:val="28"/>
          <w:lang w:eastAsia="ru-RU"/>
        </w:rPr>
        <w:t>Как мы увидим в дальнейшем, если право на отказ от договора реализуется после предъявления иска, основанного на договоре, единственным способом выразить свою волю отказаться от договора будет являться встречный  иск, а основанием расторжения договора – не односторонний отказ от договора, а судебное решение.</w:t>
      </w:r>
    </w:p>
    <w:p w:rsidR="00453C03" w:rsidRDefault="00453C03" w:rsidP="00453C03">
      <w:pPr>
        <w:spacing w:after="120" w:line="360" w:lineRule="auto"/>
        <w:ind w:firstLine="709"/>
        <w:jc w:val="both"/>
        <w:rPr>
          <w:rFonts w:cs="Times New Roman"/>
          <w:sz w:val="28"/>
          <w:szCs w:val="28"/>
        </w:rPr>
      </w:pPr>
      <w:proofErr w:type="gramStart"/>
      <w:r>
        <w:rPr>
          <w:rFonts w:eastAsia="Times New Roman" w:cs="Times New Roman"/>
          <w:color w:val="000000"/>
          <w:sz w:val="28"/>
          <w:szCs w:val="28"/>
          <w:lang w:eastAsia="ru-RU"/>
        </w:rPr>
        <w:t>Вернемся</w:t>
      </w:r>
      <w:proofErr w:type="gramEnd"/>
      <w:r>
        <w:rPr>
          <w:rFonts w:eastAsia="Times New Roman" w:cs="Times New Roman"/>
          <w:color w:val="000000"/>
          <w:sz w:val="28"/>
          <w:szCs w:val="28"/>
          <w:lang w:eastAsia="ru-RU"/>
        </w:rPr>
        <w:t xml:space="preserve"> к примеру из французского законодательства, связанному с возможностью предоставления должником исполнения после предъявления кредитором иска о расторжении договора. </w:t>
      </w:r>
      <w:r>
        <w:rPr>
          <w:rFonts w:cs="Times New Roman"/>
          <w:sz w:val="28"/>
          <w:szCs w:val="28"/>
        </w:rPr>
        <w:t xml:space="preserve">Не углубляясь в подробности изучения французской судебной практики, переложим обозначенную французскими цивилистами проблему на российское право и ответим на вопрос: может ли должник после предъявления к нему иска о расторжении договора предоставить кредитору исполнение, и какова в таком случае судьба иска? Ответ на данный вопрос попробуем найти путем анализа следующего примера. </w:t>
      </w:r>
    </w:p>
    <w:p w:rsidR="00453C03" w:rsidRDefault="00453C03" w:rsidP="00453C03">
      <w:pPr>
        <w:spacing w:after="120" w:line="360" w:lineRule="auto"/>
        <w:ind w:firstLine="709"/>
        <w:jc w:val="both"/>
        <w:rPr>
          <w:rFonts w:cs="Times New Roman"/>
          <w:sz w:val="28"/>
          <w:szCs w:val="28"/>
        </w:rPr>
      </w:pPr>
      <w:r>
        <w:rPr>
          <w:rFonts w:cs="Times New Roman"/>
          <w:sz w:val="28"/>
          <w:szCs w:val="28"/>
        </w:rPr>
        <w:t xml:space="preserve">Между сторонами заключен договор аренды. Арендатор в нарушение условий договора неоднократно (более двух раз подряд) не вносит арендную плату. Арендодатель направляет арендатору претензию об уплате задолженности по договору, которая оставляется должником без ответа. </w:t>
      </w:r>
      <w:r>
        <w:rPr>
          <w:rFonts w:cs="Times New Roman"/>
          <w:sz w:val="28"/>
          <w:szCs w:val="28"/>
        </w:rPr>
        <w:lastRenderedPageBreak/>
        <w:t>Арендодатель, реализуя свое право на расторжение договора, предусмотренное статьей 619 ГК РФ, предъявляет к арендатору иск о расторжении договора аренды. В ходе рассмотрения дела судом первой инстанции (до вынесения судом решения) арендатор полностью оплачивает задолженность по договору. Имеет ли право арендатор оплачивать задолженность после предъявления к нему иска о расторжении договора? Если да, то какова судьба спорного материального правоотношения после погашения задолженности по договору? Какова судьба иска о расторжении договора, утрачено ли его основание? Каковы должны быть дальнейшие действия суда, и в какой процессуальной форме они должны осуществляться?</w:t>
      </w:r>
    </w:p>
    <w:p w:rsidR="00453C03" w:rsidRDefault="00453C03" w:rsidP="00453C03">
      <w:pPr>
        <w:spacing w:after="120" w:line="360" w:lineRule="auto"/>
        <w:ind w:firstLine="709"/>
        <w:jc w:val="both"/>
        <w:rPr>
          <w:rFonts w:cs="Times New Roman"/>
          <w:sz w:val="28"/>
          <w:szCs w:val="28"/>
        </w:rPr>
      </w:pPr>
      <w:r w:rsidRPr="00DA1229">
        <w:rPr>
          <w:rFonts w:cs="Times New Roman"/>
          <w:sz w:val="28"/>
          <w:szCs w:val="28"/>
        </w:rPr>
        <w:t>Изучим, как данный вопрос решается в судебной практике.</w:t>
      </w:r>
      <w:r>
        <w:rPr>
          <w:rFonts w:cs="Times New Roman"/>
          <w:sz w:val="28"/>
          <w:szCs w:val="28"/>
        </w:rPr>
        <w:t xml:space="preserve"> </w:t>
      </w:r>
    </w:p>
    <w:p w:rsidR="00453C03" w:rsidRPr="00602958" w:rsidRDefault="00453C03" w:rsidP="00453C03">
      <w:pPr>
        <w:spacing w:after="120" w:line="360" w:lineRule="auto"/>
        <w:ind w:firstLine="709"/>
        <w:jc w:val="both"/>
        <w:rPr>
          <w:rFonts w:cs="Times New Roman"/>
          <w:sz w:val="28"/>
          <w:szCs w:val="28"/>
        </w:rPr>
      </w:pPr>
      <w:r>
        <w:rPr>
          <w:rFonts w:cs="Times New Roman"/>
          <w:sz w:val="28"/>
          <w:szCs w:val="28"/>
        </w:rPr>
        <w:t xml:space="preserve">Сама возможность осуществления ответчиком платежей по договору после предъявления иска о расторжении договора обосновано допускается судебной практикой. Действительно, нельзя ограничить должника в возможности предоставить исполнение по договору, поскольку иное привело бы к увеличению объема ответственности за ненадлежащее исполнение арендатором обязанностей по внесению арендной платы (например, продолжала бы начисляться неустойка). Вопрос заключается в том, должен ли суд учитывать эти платежи при принятии решения или суд должен установить состояние спорного правоотношения на момент предъявления иска? Или </w:t>
      </w:r>
      <w:r>
        <w:rPr>
          <w:rFonts w:cs="Times New Roman"/>
          <w:sz w:val="28"/>
          <w:szCs w:val="28"/>
          <w:lang w:val="en-US"/>
        </w:rPr>
        <w:t>de</w:t>
      </w:r>
      <w:r w:rsidRPr="00602958">
        <w:rPr>
          <w:rFonts w:cs="Times New Roman"/>
          <w:sz w:val="28"/>
          <w:szCs w:val="28"/>
        </w:rPr>
        <w:t xml:space="preserve"> </w:t>
      </w:r>
      <w:proofErr w:type="spellStart"/>
      <w:r>
        <w:rPr>
          <w:rFonts w:cs="Times New Roman"/>
          <w:sz w:val="28"/>
          <w:szCs w:val="28"/>
          <w:lang w:val="en-US"/>
        </w:rPr>
        <w:t>lege</w:t>
      </w:r>
      <w:proofErr w:type="spellEnd"/>
      <w:r w:rsidRPr="00602958">
        <w:rPr>
          <w:rFonts w:cs="Times New Roman"/>
          <w:sz w:val="28"/>
          <w:szCs w:val="28"/>
        </w:rPr>
        <w:t xml:space="preserve"> </w:t>
      </w:r>
      <w:proofErr w:type="spellStart"/>
      <w:r>
        <w:rPr>
          <w:rFonts w:cs="Times New Roman"/>
          <w:sz w:val="28"/>
          <w:szCs w:val="28"/>
          <w:lang w:val="en-US"/>
        </w:rPr>
        <w:t>ferenda</w:t>
      </w:r>
      <w:proofErr w:type="spellEnd"/>
      <w:r w:rsidRPr="00602958">
        <w:rPr>
          <w:rFonts w:cs="Times New Roman"/>
          <w:sz w:val="28"/>
          <w:szCs w:val="28"/>
        </w:rPr>
        <w:t xml:space="preserve"> </w:t>
      </w:r>
      <w:r>
        <w:rPr>
          <w:rFonts w:cs="Times New Roman"/>
          <w:sz w:val="28"/>
          <w:szCs w:val="28"/>
        </w:rPr>
        <w:t>необходимо запрещать исполнение по договору в случае предъявления иска о расторжении договора, но при этом меры ответственности за ненадлежащее исполнение обязанности должником за период рассмотрения дела в суде не должны применяться? Однако, учитывая возможность изменения финансового положения должника в течение  длительного периода рассмотрения дела в суде, вряд ли такой подход оправдан.</w:t>
      </w:r>
    </w:p>
    <w:p w:rsidR="00453C03" w:rsidRDefault="00453C03" w:rsidP="00453C03">
      <w:pPr>
        <w:spacing w:after="120" w:line="360" w:lineRule="auto"/>
        <w:ind w:firstLine="709"/>
        <w:jc w:val="both"/>
        <w:rPr>
          <w:rFonts w:cs="Times New Roman"/>
          <w:sz w:val="28"/>
          <w:szCs w:val="28"/>
        </w:rPr>
      </w:pPr>
      <w:r>
        <w:rPr>
          <w:rFonts w:cs="Times New Roman"/>
          <w:sz w:val="28"/>
          <w:szCs w:val="28"/>
        </w:rPr>
        <w:t xml:space="preserve">Заметим, что позиция Высшего Арбитражного Суда по вопросу о последствиях предоставления арендатором исполнения арендодателю после </w:t>
      </w:r>
      <w:r>
        <w:rPr>
          <w:rFonts w:cs="Times New Roman"/>
          <w:sz w:val="28"/>
          <w:szCs w:val="28"/>
        </w:rPr>
        <w:lastRenderedPageBreak/>
        <w:t>возникновения у последнего права на иск о расторжении договора менялась с течением времени.</w:t>
      </w:r>
    </w:p>
    <w:p w:rsidR="00453C03" w:rsidRDefault="00453C03" w:rsidP="00453C03">
      <w:pPr>
        <w:autoSpaceDE w:val="0"/>
        <w:autoSpaceDN w:val="0"/>
        <w:adjustRightInd w:val="0"/>
        <w:spacing w:after="120" w:line="360" w:lineRule="auto"/>
        <w:ind w:firstLine="709"/>
        <w:jc w:val="both"/>
        <w:rPr>
          <w:rFonts w:cs="Times New Roman"/>
          <w:sz w:val="28"/>
          <w:szCs w:val="28"/>
        </w:rPr>
      </w:pPr>
      <w:proofErr w:type="gramStart"/>
      <w:r w:rsidRPr="0009636A">
        <w:rPr>
          <w:rFonts w:cs="Times New Roman"/>
          <w:sz w:val="28"/>
          <w:szCs w:val="28"/>
        </w:rPr>
        <w:t>Так, в п.8 Информационного письма П</w:t>
      </w:r>
      <w:r>
        <w:rPr>
          <w:rFonts w:cs="Times New Roman"/>
          <w:sz w:val="28"/>
          <w:szCs w:val="28"/>
        </w:rPr>
        <w:t>резидиума ВАС РФ от 05.05.1997 №</w:t>
      </w:r>
      <w:r w:rsidRPr="0009636A">
        <w:rPr>
          <w:rFonts w:cs="Times New Roman"/>
          <w:sz w:val="28"/>
          <w:szCs w:val="28"/>
        </w:rPr>
        <w:t>14 «Обзор практики разрешения споров, связанных с заключением, изменением и расторжением договоров»</w:t>
      </w:r>
      <w:r w:rsidR="00477B2B">
        <w:rPr>
          <w:rStyle w:val="a6"/>
          <w:rFonts w:cs="Times New Roman"/>
          <w:sz w:val="28"/>
          <w:szCs w:val="28"/>
        </w:rPr>
        <w:footnoteReference w:id="44"/>
      </w:r>
      <w:r w:rsidRPr="0009636A">
        <w:rPr>
          <w:rFonts w:cs="Times New Roman"/>
          <w:sz w:val="28"/>
          <w:szCs w:val="28"/>
        </w:rPr>
        <w:t xml:space="preserve"> содержится разъяснение о том, что «требование о расторжении договора аренды не подлежит удовлетворению, если в разумный срок</w:t>
      </w:r>
      <w:r>
        <w:rPr>
          <w:rFonts w:cs="Times New Roman"/>
          <w:sz w:val="28"/>
          <w:szCs w:val="28"/>
        </w:rPr>
        <w:t xml:space="preserve"> </w:t>
      </w:r>
      <w:r w:rsidRPr="0009636A">
        <w:rPr>
          <w:rFonts w:cs="Times New Roman"/>
          <w:b/>
          <w:i/>
          <w:sz w:val="28"/>
          <w:szCs w:val="28"/>
        </w:rPr>
        <w:t>устранены нарушения, послужившие</w:t>
      </w:r>
      <w:r w:rsidRPr="0009636A">
        <w:rPr>
          <w:rFonts w:cs="Times New Roman"/>
          <w:sz w:val="28"/>
          <w:szCs w:val="28"/>
        </w:rPr>
        <w:t xml:space="preserve"> </w:t>
      </w:r>
      <w:r w:rsidRPr="0009636A">
        <w:rPr>
          <w:rFonts w:cs="Times New Roman"/>
          <w:b/>
          <w:i/>
          <w:sz w:val="28"/>
          <w:szCs w:val="28"/>
        </w:rPr>
        <w:t>основанием</w:t>
      </w:r>
      <w:r w:rsidRPr="0009636A">
        <w:rPr>
          <w:rFonts w:cs="Times New Roman"/>
          <w:sz w:val="28"/>
          <w:szCs w:val="28"/>
        </w:rPr>
        <w:t xml:space="preserve"> </w:t>
      </w:r>
      <w:r w:rsidR="00D32BF4">
        <w:rPr>
          <w:rFonts w:cs="Times New Roman"/>
          <w:sz w:val="28"/>
          <w:szCs w:val="28"/>
        </w:rPr>
        <w:t xml:space="preserve">(курсив мой – А.С.) </w:t>
      </w:r>
      <w:r w:rsidRPr="0009636A">
        <w:rPr>
          <w:rFonts w:cs="Times New Roman"/>
          <w:sz w:val="28"/>
          <w:szCs w:val="28"/>
        </w:rPr>
        <w:t>для обращения в арбитражный суд».</w:t>
      </w:r>
      <w:proofErr w:type="gramEnd"/>
    </w:p>
    <w:p w:rsidR="00453C03" w:rsidRDefault="00453C03" w:rsidP="00453C03">
      <w:pPr>
        <w:autoSpaceDE w:val="0"/>
        <w:autoSpaceDN w:val="0"/>
        <w:adjustRightInd w:val="0"/>
        <w:spacing w:after="120" w:line="360" w:lineRule="auto"/>
        <w:ind w:firstLine="709"/>
        <w:jc w:val="both"/>
        <w:rPr>
          <w:rFonts w:cs="Times New Roman"/>
          <w:sz w:val="28"/>
          <w:szCs w:val="28"/>
        </w:rPr>
      </w:pPr>
      <w:r>
        <w:rPr>
          <w:rFonts w:cs="Times New Roman"/>
          <w:sz w:val="28"/>
          <w:szCs w:val="28"/>
        </w:rPr>
        <w:t xml:space="preserve">Другими словами, должник вправе единолично распорядиться спорным материальным правоотношением и своими действиями уничтожить один из фактов основания иска (факт существенного нарушения договора)? Справедливо ли это с учетом того, что кредитор никак не может воспрепятствовать такому уничтожению факта основания иска? В данной ситуации предпочтение отдано интересам должника и в центр угла поставлена стабильность и неприкосновенность договора. Такой ситуации можно было бы избежать, если бы факты основания иска определялись бы судом на момент предъявления иска, а не на момент вынесения судебного решения. Но Высший Арбитражный Суд в упомянутом Информационном письме придерживается взгляда, что на протяжении всего судебного процесса стороны свободны в совершении любых </w:t>
      </w:r>
      <w:proofErr w:type="gramStart"/>
      <w:r w:rsidR="00D813CD">
        <w:rPr>
          <w:rFonts w:cs="Times New Roman"/>
          <w:sz w:val="28"/>
          <w:szCs w:val="28"/>
        </w:rPr>
        <w:t>действий</w:t>
      </w:r>
      <w:proofErr w:type="gramEnd"/>
      <w:r>
        <w:rPr>
          <w:rFonts w:cs="Times New Roman"/>
          <w:sz w:val="28"/>
          <w:szCs w:val="28"/>
        </w:rPr>
        <w:t xml:space="preserve"> так как если бы договор не стал предметом судебного рассмотрения. При этом суд устанавливает состояние спорного материального правоотношения на момент вынесения судебного решения.</w:t>
      </w:r>
    </w:p>
    <w:p w:rsidR="00453C03" w:rsidRDefault="00453C03" w:rsidP="00453C03">
      <w:pPr>
        <w:autoSpaceDE w:val="0"/>
        <w:autoSpaceDN w:val="0"/>
        <w:adjustRightInd w:val="0"/>
        <w:spacing w:after="120" w:line="360" w:lineRule="auto"/>
        <w:ind w:firstLine="709"/>
        <w:jc w:val="both"/>
        <w:rPr>
          <w:rFonts w:cs="Times New Roman"/>
          <w:sz w:val="28"/>
          <w:szCs w:val="28"/>
        </w:rPr>
      </w:pPr>
      <w:r>
        <w:rPr>
          <w:rFonts w:cs="Times New Roman"/>
          <w:sz w:val="28"/>
          <w:szCs w:val="28"/>
        </w:rPr>
        <w:t xml:space="preserve">Единственное ограничение, установленное для устранения арендатором нарушений договора – это разумный срок. </w:t>
      </w:r>
      <w:r w:rsidR="00D813CD">
        <w:rPr>
          <w:rFonts w:cs="Times New Roman"/>
          <w:sz w:val="28"/>
          <w:szCs w:val="28"/>
        </w:rPr>
        <w:t>По-видимому</w:t>
      </w:r>
      <w:r>
        <w:rPr>
          <w:rFonts w:cs="Times New Roman"/>
          <w:sz w:val="28"/>
          <w:szCs w:val="28"/>
        </w:rPr>
        <w:t xml:space="preserve">, какой срок для устранения допущенных арендатором нарушений является разумным, должен определять в каждой ситуации суд с учетом фактических обстоятельств дела, </w:t>
      </w:r>
      <w:proofErr w:type="gramStart"/>
      <w:r>
        <w:rPr>
          <w:rFonts w:cs="Times New Roman"/>
          <w:sz w:val="28"/>
          <w:szCs w:val="28"/>
        </w:rPr>
        <w:lastRenderedPageBreak/>
        <w:t>но</w:t>
      </w:r>
      <w:proofErr w:type="gramEnd"/>
      <w:r>
        <w:rPr>
          <w:rFonts w:cs="Times New Roman"/>
          <w:sz w:val="28"/>
          <w:szCs w:val="28"/>
        </w:rPr>
        <w:t xml:space="preserve"> во всяком случае он не должен превышать периода до вынесения решения судом.</w:t>
      </w:r>
    </w:p>
    <w:p w:rsidR="00453C03" w:rsidRDefault="00453C03" w:rsidP="00453C03">
      <w:pPr>
        <w:autoSpaceDE w:val="0"/>
        <w:autoSpaceDN w:val="0"/>
        <w:adjustRightInd w:val="0"/>
        <w:spacing w:after="120" w:line="360" w:lineRule="auto"/>
        <w:ind w:firstLine="709"/>
        <w:jc w:val="both"/>
        <w:rPr>
          <w:rFonts w:cs="Times New Roman"/>
          <w:sz w:val="28"/>
          <w:szCs w:val="28"/>
        </w:rPr>
      </w:pPr>
      <w:r>
        <w:rPr>
          <w:rFonts w:cs="Times New Roman"/>
          <w:sz w:val="28"/>
          <w:szCs w:val="28"/>
        </w:rPr>
        <w:t>Суды восприняли позицию, изложенную Президиумом ВАС РФ в п.8  Информационного письма №14 от 05.05.1997 г., и вплоть до изменения Высшим Арбитражным Судом своей позиции практика арбитражных судов была единообразной.</w:t>
      </w:r>
    </w:p>
    <w:p w:rsidR="00453C03" w:rsidRPr="00477B2B" w:rsidRDefault="00453C03" w:rsidP="00453C03">
      <w:pPr>
        <w:spacing w:after="120" w:line="360" w:lineRule="auto"/>
        <w:ind w:firstLine="709"/>
        <w:jc w:val="both"/>
        <w:rPr>
          <w:rFonts w:cs="Times New Roman"/>
          <w:sz w:val="28"/>
          <w:szCs w:val="28"/>
        </w:rPr>
      </w:pPr>
      <w:r w:rsidRPr="00477B2B">
        <w:rPr>
          <w:rFonts w:cs="Times New Roman"/>
          <w:sz w:val="28"/>
          <w:szCs w:val="28"/>
        </w:rPr>
        <w:t xml:space="preserve">25 января 2013 года в </w:t>
      </w:r>
      <w:hyperlink r:id="rId8" w:history="1">
        <w:r w:rsidRPr="00477B2B">
          <w:rPr>
            <w:rStyle w:val="a8"/>
            <w:rFonts w:cs="Times New Roman"/>
            <w:color w:val="auto"/>
            <w:sz w:val="28"/>
            <w:szCs w:val="28"/>
            <w:u w:val="none"/>
          </w:rPr>
          <w:t>Постановление</w:t>
        </w:r>
      </w:hyperlink>
      <w:r w:rsidRPr="00477B2B">
        <w:rPr>
          <w:rFonts w:cs="Times New Roman"/>
          <w:sz w:val="28"/>
          <w:szCs w:val="28"/>
        </w:rPr>
        <w:t xml:space="preserve"> Пленума ВАС РФ от 17.11.2011 №73  «Об отдельных вопросах практики применения правил Гражданского кодекса Российской Федерации о договоре аренды» внесен пункт 23 следующего содержания: «Согласно </w:t>
      </w:r>
      <w:hyperlink r:id="rId9" w:history="1">
        <w:r w:rsidRPr="00477B2B">
          <w:rPr>
            <w:rStyle w:val="a8"/>
            <w:rFonts w:cs="Times New Roman"/>
            <w:color w:val="auto"/>
            <w:sz w:val="28"/>
            <w:szCs w:val="28"/>
            <w:u w:val="none"/>
          </w:rPr>
          <w:t>статье 619</w:t>
        </w:r>
      </w:hyperlink>
      <w:r w:rsidRPr="00477B2B">
        <w:rPr>
          <w:rFonts w:cs="Times New Roman"/>
          <w:sz w:val="28"/>
          <w:szCs w:val="28"/>
        </w:rPr>
        <w:t xml:space="preserve"> ГК РФ, если арендатор не вносит арендную плату более двух раз подряд по истечении установленного договором срока платежа, арендодатель вправе требовать досрочного расторжения договора аренды в судебном порядке.</w:t>
      </w:r>
    </w:p>
    <w:p w:rsidR="00453C03" w:rsidRDefault="00453C03" w:rsidP="00453C03">
      <w:pPr>
        <w:spacing w:after="120" w:line="360" w:lineRule="auto"/>
        <w:ind w:firstLine="709"/>
        <w:jc w:val="both"/>
        <w:rPr>
          <w:rFonts w:cs="Times New Roman"/>
          <w:sz w:val="28"/>
          <w:szCs w:val="28"/>
        </w:rPr>
      </w:pPr>
      <w:r w:rsidRPr="00BE67A9">
        <w:rPr>
          <w:rFonts w:cs="Times New Roman"/>
          <w:sz w:val="28"/>
          <w:szCs w:val="28"/>
        </w:rPr>
        <w:t xml:space="preserve">Судам следует учитывать, что даже после уплаты долга арендодатель вправе в разумный срок предъявить иск о расторжении договора. Однако </w:t>
      </w:r>
      <w:proofErr w:type="spellStart"/>
      <w:r w:rsidRPr="00BE67A9">
        <w:rPr>
          <w:rFonts w:cs="Times New Roman"/>
          <w:sz w:val="28"/>
          <w:szCs w:val="28"/>
        </w:rPr>
        <w:t>непредъявление</w:t>
      </w:r>
      <w:proofErr w:type="spellEnd"/>
      <w:r w:rsidRPr="00BE67A9">
        <w:rPr>
          <w:rFonts w:cs="Times New Roman"/>
          <w:sz w:val="28"/>
          <w:szCs w:val="28"/>
        </w:rPr>
        <w:t xml:space="preserve"> такого требования в течение разумного срока с момента уплаты арендатором названного долга лишает арендодателя права требовать расторжения договора в связи с этим нарушением</w:t>
      </w:r>
      <w:r>
        <w:rPr>
          <w:rFonts w:cs="Times New Roman"/>
          <w:sz w:val="28"/>
          <w:szCs w:val="28"/>
        </w:rPr>
        <w:t>».</w:t>
      </w:r>
      <w:r w:rsidR="00795659">
        <w:rPr>
          <w:rStyle w:val="a6"/>
          <w:rFonts w:cs="Times New Roman"/>
          <w:sz w:val="28"/>
          <w:szCs w:val="28"/>
        </w:rPr>
        <w:footnoteReference w:id="45"/>
      </w:r>
    </w:p>
    <w:p w:rsidR="00453C03" w:rsidRDefault="00453C03" w:rsidP="00453C03">
      <w:pPr>
        <w:spacing w:after="120" w:line="360" w:lineRule="auto"/>
        <w:ind w:firstLine="709"/>
        <w:jc w:val="both"/>
        <w:rPr>
          <w:rFonts w:cs="Times New Roman"/>
          <w:sz w:val="28"/>
          <w:szCs w:val="28"/>
        </w:rPr>
      </w:pPr>
      <w:r>
        <w:rPr>
          <w:rFonts w:cs="Times New Roman"/>
          <w:sz w:val="28"/>
          <w:szCs w:val="28"/>
        </w:rPr>
        <w:t>Мы видим, что позиция Высшего Арбитражного Суда РФ относительно последствий уплаты арендатором задолженности по арендной плате, послужившей основанием для обращения с иском о расторжении договора, изменилась. Представляется, что данная позиция логична и объясняется тем, что факт существенного нарушения договора объективно существовал на момент предъявления иска, а, значит, нарушенное право кредитора должно быть защищено путем прекращения правоотношения (данный способ защиты предусмотрен статьей 12 ГК РФ).</w:t>
      </w:r>
    </w:p>
    <w:p w:rsidR="00453C03" w:rsidRPr="0018401D" w:rsidRDefault="00453C03" w:rsidP="00453C03">
      <w:pPr>
        <w:spacing w:after="120" w:line="360" w:lineRule="auto"/>
        <w:ind w:firstLine="709"/>
        <w:jc w:val="both"/>
        <w:rPr>
          <w:rFonts w:cs="Times New Roman"/>
          <w:sz w:val="28"/>
          <w:szCs w:val="28"/>
        </w:rPr>
      </w:pPr>
      <w:r w:rsidRPr="0018401D">
        <w:rPr>
          <w:rFonts w:cs="Times New Roman"/>
          <w:sz w:val="28"/>
          <w:szCs w:val="28"/>
        </w:rPr>
        <w:lastRenderedPageBreak/>
        <w:t xml:space="preserve">После появления пункта 23 </w:t>
      </w:r>
      <w:hyperlink r:id="rId10" w:history="1">
        <w:proofErr w:type="gramStart"/>
        <w:r w:rsidRPr="0018401D">
          <w:rPr>
            <w:rStyle w:val="a8"/>
            <w:rFonts w:cs="Times New Roman"/>
            <w:color w:val="auto"/>
            <w:sz w:val="28"/>
            <w:szCs w:val="28"/>
            <w:u w:val="none"/>
          </w:rPr>
          <w:t>Постановлени</w:t>
        </w:r>
      </w:hyperlink>
      <w:r w:rsidRPr="0018401D">
        <w:rPr>
          <w:rFonts w:cs="Times New Roman"/>
          <w:sz w:val="28"/>
          <w:szCs w:val="28"/>
        </w:rPr>
        <w:t>я</w:t>
      </w:r>
      <w:proofErr w:type="gramEnd"/>
      <w:r w:rsidRPr="0018401D">
        <w:rPr>
          <w:rFonts w:cs="Times New Roman"/>
          <w:sz w:val="28"/>
          <w:szCs w:val="28"/>
        </w:rPr>
        <w:t xml:space="preserve"> Пленума ВАС РФ от 17.11.2011 №73 арбитражные суды заняли две позиции: часть из них согласилась с мнением ВАС РФ по данному вопросу, часть судов продолжает апеллировать в своих решениях к Информационному письм</w:t>
      </w:r>
      <w:r w:rsidR="0018401D">
        <w:rPr>
          <w:rFonts w:cs="Times New Roman"/>
          <w:sz w:val="28"/>
          <w:szCs w:val="28"/>
        </w:rPr>
        <w:t>у №14 от 05.05.1997</w:t>
      </w:r>
      <w:r w:rsidRPr="0018401D">
        <w:rPr>
          <w:rFonts w:cs="Times New Roman"/>
          <w:sz w:val="28"/>
          <w:szCs w:val="28"/>
        </w:rPr>
        <w:t>.</w:t>
      </w:r>
    </w:p>
    <w:p w:rsidR="00453C03" w:rsidRPr="006803F5" w:rsidRDefault="00453C03" w:rsidP="00453C03">
      <w:pPr>
        <w:autoSpaceDE w:val="0"/>
        <w:autoSpaceDN w:val="0"/>
        <w:adjustRightInd w:val="0"/>
        <w:spacing w:after="120" w:line="360" w:lineRule="auto"/>
        <w:ind w:firstLine="709"/>
        <w:jc w:val="both"/>
        <w:rPr>
          <w:rFonts w:ascii="Calibri" w:hAnsi="Calibri" w:cs="Calibri"/>
        </w:rPr>
      </w:pPr>
      <w:r w:rsidRPr="0018401D">
        <w:rPr>
          <w:rFonts w:cs="Times New Roman"/>
          <w:sz w:val="28"/>
          <w:szCs w:val="28"/>
        </w:rPr>
        <w:t xml:space="preserve">Так, в развитие позиции, изложенной в п.23 </w:t>
      </w:r>
      <w:hyperlink r:id="rId11" w:history="1">
        <w:proofErr w:type="gramStart"/>
        <w:r w:rsidRPr="0018401D">
          <w:rPr>
            <w:rStyle w:val="a8"/>
            <w:rFonts w:cs="Times New Roman"/>
            <w:color w:val="auto"/>
            <w:sz w:val="28"/>
            <w:szCs w:val="28"/>
            <w:u w:val="none"/>
          </w:rPr>
          <w:t>Постановлени</w:t>
        </w:r>
      </w:hyperlink>
      <w:r w:rsidRPr="0018401D">
        <w:rPr>
          <w:rFonts w:cs="Times New Roman"/>
          <w:sz w:val="28"/>
          <w:szCs w:val="28"/>
        </w:rPr>
        <w:t>я</w:t>
      </w:r>
      <w:proofErr w:type="gramEnd"/>
      <w:r w:rsidRPr="0018401D">
        <w:rPr>
          <w:rFonts w:cs="Times New Roman"/>
          <w:sz w:val="28"/>
          <w:szCs w:val="28"/>
        </w:rPr>
        <w:t xml:space="preserve"> Пленума ВАС РФ от 17.11.2011 №73 в </w:t>
      </w:r>
      <w:hyperlink r:id="rId12" w:history="1">
        <w:r w:rsidRPr="0018401D">
          <w:rPr>
            <w:rFonts w:cs="Times New Roman"/>
            <w:sz w:val="28"/>
            <w:szCs w:val="28"/>
          </w:rPr>
          <w:t>Постановлении</w:t>
        </w:r>
      </w:hyperlink>
      <w:r w:rsidRPr="0018401D">
        <w:rPr>
          <w:rFonts w:cs="Times New Roman"/>
          <w:sz w:val="28"/>
          <w:szCs w:val="28"/>
        </w:rPr>
        <w:t xml:space="preserve"> Арбитражного суда </w:t>
      </w:r>
      <w:proofErr w:type="spellStart"/>
      <w:r w:rsidRPr="0018401D">
        <w:rPr>
          <w:rFonts w:cs="Times New Roman"/>
          <w:sz w:val="28"/>
          <w:szCs w:val="28"/>
        </w:rPr>
        <w:t>Восточно-Сибирского</w:t>
      </w:r>
      <w:proofErr w:type="spellEnd"/>
      <w:r w:rsidRPr="0018401D">
        <w:rPr>
          <w:rFonts w:cs="Times New Roman"/>
          <w:sz w:val="28"/>
          <w:szCs w:val="28"/>
        </w:rPr>
        <w:t xml:space="preserve"> округа от 25.06.2015 N Ф02-2713/2015 по делу N А19-11871/2014 указано, что «само по себе</w:t>
      </w:r>
      <w:r w:rsidRPr="00EF7456">
        <w:rPr>
          <w:rFonts w:cs="Times New Roman"/>
          <w:sz w:val="28"/>
          <w:szCs w:val="28"/>
        </w:rPr>
        <w:t xml:space="preserve"> погашение задолженности в разумный срок после получения должником соответствующего уведомления не является основанием для сохранения между сторонами договорных правоотношений. Существенное значение имеет также то, воспользовался ли арендодатель своим правом на расторжение договора с недобросовестным арендатором в разумный срок. В противном случае недобросовестный арендатор получает возможность неоднократно нарушать свои обязательства в пределах срока действия договора, оплачивая арендную плату только после получения от арендодателя соответствующих уведомлений».</w:t>
      </w:r>
      <w:r w:rsidR="0018401D">
        <w:rPr>
          <w:rStyle w:val="a6"/>
          <w:rFonts w:cs="Times New Roman"/>
          <w:sz w:val="28"/>
          <w:szCs w:val="28"/>
        </w:rPr>
        <w:footnoteReference w:id="46"/>
      </w:r>
    </w:p>
    <w:p w:rsidR="00453C03" w:rsidRPr="00EF7456" w:rsidRDefault="00453C03" w:rsidP="00453C03">
      <w:pPr>
        <w:spacing w:after="120" w:line="360" w:lineRule="auto"/>
        <w:ind w:firstLine="709"/>
        <w:jc w:val="both"/>
        <w:rPr>
          <w:rFonts w:cs="Times New Roman"/>
          <w:sz w:val="28"/>
          <w:szCs w:val="28"/>
        </w:rPr>
      </w:pPr>
      <w:r w:rsidRPr="00EF7456">
        <w:rPr>
          <w:rFonts w:cs="Times New Roman"/>
          <w:sz w:val="28"/>
          <w:szCs w:val="28"/>
        </w:rPr>
        <w:t xml:space="preserve">Иное толкование двух ранее названных позиций Высшего Арбитражного Суда РФ дал Арбитражный суд </w:t>
      </w:r>
      <w:proofErr w:type="spellStart"/>
      <w:r w:rsidRPr="00EF7456">
        <w:rPr>
          <w:rFonts w:cs="Times New Roman"/>
          <w:sz w:val="28"/>
          <w:szCs w:val="28"/>
        </w:rPr>
        <w:t>Западно-</w:t>
      </w:r>
      <w:r w:rsidRPr="0018401D">
        <w:rPr>
          <w:rFonts w:cs="Times New Roman"/>
          <w:sz w:val="28"/>
          <w:szCs w:val="28"/>
        </w:rPr>
        <w:t>Сибирского</w:t>
      </w:r>
      <w:proofErr w:type="spellEnd"/>
      <w:r w:rsidRPr="0018401D">
        <w:rPr>
          <w:rFonts w:cs="Times New Roman"/>
          <w:sz w:val="28"/>
          <w:szCs w:val="28"/>
        </w:rPr>
        <w:t xml:space="preserve"> округа в </w:t>
      </w:r>
      <w:hyperlink r:id="rId13" w:history="1">
        <w:proofErr w:type="gramStart"/>
        <w:r w:rsidRPr="0018401D">
          <w:rPr>
            <w:rStyle w:val="a8"/>
            <w:rFonts w:cs="Times New Roman"/>
            <w:color w:val="auto"/>
            <w:sz w:val="28"/>
            <w:szCs w:val="28"/>
            <w:u w:val="none"/>
          </w:rPr>
          <w:t>Постановлени</w:t>
        </w:r>
      </w:hyperlink>
      <w:r w:rsidRPr="0018401D">
        <w:rPr>
          <w:rFonts w:cs="Times New Roman"/>
          <w:sz w:val="28"/>
          <w:szCs w:val="28"/>
        </w:rPr>
        <w:t>и</w:t>
      </w:r>
      <w:proofErr w:type="gramEnd"/>
      <w:r w:rsidRPr="0018401D">
        <w:rPr>
          <w:rFonts w:cs="Times New Roman"/>
          <w:sz w:val="28"/>
          <w:szCs w:val="28"/>
        </w:rPr>
        <w:t xml:space="preserve"> от 10.12.2014 N Ф04-11883/2014 по делу N А03-4496/2014: </w:t>
      </w:r>
      <w:proofErr w:type="gramStart"/>
      <w:r w:rsidRPr="0018401D">
        <w:rPr>
          <w:rFonts w:cs="Times New Roman"/>
          <w:sz w:val="28"/>
          <w:szCs w:val="28"/>
        </w:rPr>
        <w:t xml:space="preserve">«Ссылка на </w:t>
      </w:r>
      <w:hyperlink r:id="rId14" w:history="1">
        <w:r w:rsidRPr="0018401D">
          <w:rPr>
            <w:rStyle w:val="a8"/>
            <w:rFonts w:cs="Times New Roman"/>
            <w:color w:val="auto"/>
            <w:sz w:val="28"/>
            <w:szCs w:val="28"/>
            <w:u w:val="none"/>
          </w:rPr>
          <w:t>пункт 23</w:t>
        </w:r>
      </w:hyperlink>
      <w:r w:rsidRPr="0018401D">
        <w:rPr>
          <w:rFonts w:cs="Times New Roman"/>
          <w:sz w:val="28"/>
          <w:szCs w:val="28"/>
        </w:rPr>
        <w:t xml:space="preserve"> постановления Пленума Высшего Арбитражного Суда Российской</w:t>
      </w:r>
      <w:r w:rsidRPr="00EF7456">
        <w:rPr>
          <w:rFonts w:cs="Times New Roman"/>
          <w:sz w:val="28"/>
          <w:szCs w:val="28"/>
        </w:rPr>
        <w:t xml:space="preserve"> Федерации от 17.11.2011 N 73 "Об отдельных вопросах практики применения правил Гражданского кодекса Российской Федерации о договоре аренды" не может быть принята во внимание, так как содержащиеся в нем разъяснения касаются </w:t>
      </w:r>
      <w:r w:rsidRPr="00EF7456">
        <w:rPr>
          <w:rFonts w:cs="Times New Roman"/>
          <w:b/>
          <w:i/>
          <w:sz w:val="28"/>
          <w:szCs w:val="28"/>
        </w:rPr>
        <w:t>прав арендодателя предъявить в разумный срок иск о расторжении договора</w:t>
      </w:r>
      <w:r w:rsidRPr="00EF7456">
        <w:rPr>
          <w:rFonts w:cs="Times New Roman"/>
          <w:sz w:val="28"/>
          <w:szCs w:val="28"/>
        </w:rPr>
        <w:t xml:space="preserve"> после уплаты долга, но </w:t>
      </w:r>
      <w:r w:rsidRPr="00EF7456">
        <w:rPr>
          <w:rFonts w:cs="Times New Roman"/>
          <w:b/>
          <w:i/>
          <w:sz w:val="28"/>
          <w:szCs w:val="28"/>
        </w:rPr>
        <w:t>не о безусловной обязанности суда</w:t>
      </w:r>
      <w:proofErr w:type="gramEnd"/>
      <w:r w:rsidRPr="00EF7456">
        <w:rPr>
          <w:rFonts w:cs="Times New Roman"/>
          <w:b/>
          <w:i/>
          <w:sz w:val="28"/>
          <w:szCs w:val="28"/>
        </w:rPr>
        <w:t xml:space="preserve"> удовлетворять такие исковые </w:t>
      </w:r>
      <w:r w:rsidR="00AD4E47">
        <w:rPr>
          <w:rFonts w:cs="Times New Roman"/>
          <w:b/>
          <w:i/>
          <w:sz w:val="28"/>
          <w:szCs w:val="28"/>
        </w:rPr>
        <w:t xml:space="preserve">требования </w:t>
      </w:r>
      <w:r w:rsidR="00AD4E47" w:rsidRPr="00AD4E47">
        <w:rPr>
          <w:rFonts w:cs="Times New Roman"/>
          <w:sz w:val="28"/>
          <w:szCs w:val="28"/>
        </w:rPr>
        <w:t>(курсив мой – А.С.)</w:t>
      </w:r>
      <w:r w:rsidRPr="00EF7456">
        <w:rPr>
          <w:rFonts w:cs="Times New Roman"/>
          <w:sz w:val="28"/>
          <w:szCs w:val="28"/>
        </w:rPr>
        <w:t>.</w:t>
      </w:r>
    </w:p>
    <w:p w:rsidR="00453C03" w:rsidRPr="00EF7456" w:rsidRDefault="00453C03" w:rsidP="00453C03">
      <w:pPr>
        <w:spacing w:after="120" w:line="360" w:lineRule="auto"/>
        <w:ind w:firstLine="709"/>
        <w:jc w:val="both"/>
        <w:rPr>
          <w:rFonts w:cs="Times New Roman"/>
          <w:sz w:val="28"/>
          <w:szCs w:val="28"/>
        </w:rPr>
      </w:pPr>
      <w:proofErr w:type="gramStart"/>
      <w:r w:rsidRPr="00EF7456">
        <w:rPr>
          <w:rFonts w:cs="Times New Roman"/>
          <w:sz w:val="28"/>
          <w:szCs w:val="28"/>
        </w:rPr>
        <w:lastRenderedPageBreak/>
        <w:t>Поскольку ответчик в разумный срок уплатил задолженность, иных нарушений обязательств по договору аренды им не допущено, а также учитывая, что расторжение договора, влекущее такие серьезные последствия для сторон, как прекращение правоотношений, является крайней мерой, применяемой к недобросовестному контрагенту в случае, когда все другие средства воздействия исчерпаны, а сохранение договорных отношений становится нецелесообразным и невыгодным для другой стороны, суды правомерно посчитали</w:t>
      </w:r>
      <w:proofErr w:type="gramEnd"/>
      <w:r w:rsidRPr="00EF7456">
        <w:rPr>
          <w:rFonts w:cs="Times New Roman"/>
          <w:sz w:val="28"/>
          <w:szCs w:val="28"/>
        </w:rPr>
        <w:t xml:space="preserve"> избранную истцом меру ответственности (расторжение договора) несоразмерной степени существенности допущенных обществом нарушений и балансу интересов сторон.</w:t>
      </w:r>
    </w:p>
    <w:p w:rsidR="00453C03" w:rsidRPr="00EF7456" w:rsidRDefault="00453C03" w:rsidP="00453C03">
      <w:pPr>
        <w:spacing w:after="120" w:line="360" w:lineRule="auto"/>
        <w:ind w:firstLine="709"/>
        <w:jc w:val="both"/>
        <w:rPr>
          <w:rFonts w:cs="Times New Roman"/>
          <w:sz w:val="28"/>
          <w:szCs w:val="28"/>
        </w:rPr>
      </w:pPr>
      <w:r w:rsidRPr="00EF7456">
        <w:rPr>
          <w:rFonts w:cs="Times New Roman"/>
          <w:sz w:val="28"/>
          <w:szCs w:val="28"/>
        </w:rPr>
        <w:t>В связи с этим сохранение арендных правоотношений управления и общества по договору аренды не противоречит закону».</w:t>
      </w:r>
      <w:r w:rsidR="00AD4E47">
        <w:rPr>
          <w:rStyle w:val="a6"/>
          <w:rFonts w:cs="Times New Roman"/>
          <w:sz w:val="28"/>
          <w:szCs w:val="28"/>
        </w:rPr>
        <w:footnoteReference w:id="47"/>
      </w:r>
    </w:p>
    <w:p w:rsidR="00453C03" w:rsidRDefault="00453C03" w:rsidP="00453C03">
      <w:pPr>
        <w:spacing w:after="120" w:line="360" w:lineRule="auto"/>
        <w:ind w:firstLine="709"/>
        <w:jc w:val="both"/>
        <w:rPr>
          <w:rFonts w:cs="Times New Roman"/>
          <w:sz w:val="28"/>
          <w:szCs w:val="28"/>
        </w:rPr>
      </w:pPr>
      <w:r>
        <w:rPr>
          <w:rFonts w:cs="Times New Roman"/>
          <w:sz w:val="28"/>
          <w:szCs w:val="28"/>
        </w:rPr>
        <w:t xml:space="preserve">Вряд ли можно согласиться с таким мнением. Суд указывает, что расторжение договора </w:t>
      </w:r>
      <w:r w:rsidRPr="00EF7456">
        <w:rPr>
          <w:rFonts w:cs="Times New Roman"/>
          <w:sz w:val="28"/>
          <w:szCs w:val="28"/>
        </w:rPr>
        <w:t xml:space="preserve">является крайней мерой, применяемой к недобросовестному контрагенту в случае, когда все другие средства воздействия исчерпаны, а сохранение договорных отношений становится </w:t>
      </w:r>
      <w:r w:rsidRPr="00766FA6">
        <w:rPr>
          <w:rFonts w:cs="Times New Roman"/>
          <w:b/>
          <w:i/>
          <w:sz w:val="28"/>
          <w:szCs w:val="28"/>
        </w:rPr>
        <w:t>нецелесообразным и невыгодным для другой стороны</w:t>
      </w:r>
      <w:r>
        <w:rPr>
          <w:rFonts w:cs="Times New Roman"/>
          <w:sz w:val="28"/>
          <w:szCs w:val="28"/>
        </w:rPr>
        <w:t>. Очевидно, что под «другой стороной» в данном случае понимается кредитор (то есть истец). В таком случае непонятно, почему суд предъявление иска о расторжении договора не расценивает как выражение истцом своей позиции о нецелесообразности и невыгодности сохранения договорных отношений и отказывает истцу в защите его права.</w:t>
      </w:r>
    </w:p>
    <w:p w:rsidR="00453C03" w:rsidRPr="00BE67A9" w:rsidRDefault="00453C03" w:rsidP="00453C03">
      <w:pPr>
        <w:spacing w:after="120" w:line="360" w:lineRule="auto"/>
        <w:ind w:firstLine="709"/>
        <w:jc w:val="both"/>
        <w:rPr>
          <w:rFonts w:cs="Times New Roman"/>
          <w:sz w:val="28"/>
          <w:szCs w:val="28"/>
        </w:rPr>
      </w:pPr>
      <w:r>
        <w:rPr>
          <w:rFonts w:cs="Times New Roman"/>
          <w:sz w:val="28"/>
          <w:szCs w:val="28"/>
        </w:rPr>
        <w:t>Такая разность в подходах иллюстрирует различные подходы к судьбе материального правоотношения после перенесения его в область судебной деятельности и к возможности сторон распоряжаться фактами основания иска.</w:t>
      </w:r>
    </w:p>
    <w:p w:rsidR="00453C03" w:rsidRDefault="00453C03" w:rsidP="00453C03">
      <w:pPr>
        <w:spacing w:after="120" w:line="360" w:lineRule="auto"/>
        <w:ind w:firstLine="709"/>
        <w:jc w:val="both"/>
        <w:rPr>
          <w:rFonts w:cs="Times New Roman"/>
          <w:sz w:val="28"/>
          <w:szCs w:val="28"/>
        </w:rPr>
      </w:pPr>
      <w:r>
        <w:rPr>
          <w:rFonts w:cs="Times New Roman"/>
          <w:sz w:val="28"/>
          <w:szCs w:val="28"/>
        </w:rPr>
        <w:t xml:space="preserve">Итак, для того чтобы определить, что происходит с иском о расторжении договора после предоставления исполнения должником обратимся к понятию </w:t>
      </w:r>
      <w:r>
        <w:rPr>
          <w:rFonts w:cs="Times New Roman"/>
          <w:sz w:val="28"/>
          <w:szCs w:val="28"/>
        </w:rPr>
        <w:lastRenderedPageBreak/>
        <w:t>основания иска, которое наряду с предметом являются элементами иска и индивидуализируют его. В доктрине разработаны две теории индивидуализации иска: фактической и юридической. Научные дискуссии относительно индивидуализации иска существуют еще с дореволюционной эпохи и не утихают до сих пор.</w:t>
      </w:r>
    </w:p>
    <w:p w:rsidR="00453C03" w:rsidRDefault="00453C03" w:rsidP="00453C03">
      <w:pPr>
        <w:spacing w:after="120" w:line="360" w:lineRule="auto"/>
        <w:ind w:firstLine="709"/>
        <w:jc w:val="both"/>
        <w:rPr>
          <w:rFonts w:cs="Times New Roman"/>
          <w:sz w:val="28"/>
          <w:szCs w:val="28"/>
        </w:rPr>
      </w:pPr>
      <w:r w:rsidRPr="00DB2BB9">
        <w:rPr>
          <w:rFonts w:cs="Times New Roman"/>
          <w:sz w:val="28"/>
          <w:szCs w:val="28"/>
        </w:rPr>
        <w:t>Начать обзор взглядов ученых-процессуалистов на проблему индивидуализации иска следует с работы В.М.Гордона</w:t>
      </w:r>
      <w:r w:rsidRPr="00DB2BB9">
        <w:rPr>
          <w:rStyle w:val="a6"/>
          <w:rFonts w:cs="Times New Roman"/>
          <w:sz w:val="28"/>
          <w:szCs w:val="28"/>
        </w:rPr>
        <w:footnoteReference w:id="48"/>
      </w:r>
      <w:r w:rsidRPr="00DB2BB9">
        <w:rPr>
          <w:rFonts w:cs="Times New Roman"/>
          <w:sz w:val="28"/>
          <w:szCs w:val="28"/>
        </w:rPr>
        <w:t xml:space="preserve">, который разделил существующие на тот момент подходы ученых на две теории: теорию юридической индивидуализации основания иска и теорию фактической индивидуализации. </w:t>
      </w:r>
    </w:p>
    <w:p w:rsidR="00453C03" w:rsidRDefault="00453C03" w:rsidP="00453C03">
      <w:pPr>
        <w:spacing w:after="120" w:line="360" w:lineRule="auto"/>
        <w:ind w:firstLine="709"/>
        <w:jc w:val="both"/>
        <w:rPr>
          <w:rFonts w:cs="Times New Roman"/>
          <w:sz w:val="28"/>
          <w:szCs w:val="28"/>
        </w:rPr>
      </w:pPr>
      <w:r w:rsidRPr="00DB2BB9">
        <w:rPr>
          <w:rFonts w:cs="Times New Roman"/>
          <w:sz w:val="28"/>
          <w:szCs w:val="28"/>
        </w:rPr>
        <w:t xml:space="preserve">Согласно теории юридической индивидуализации основания иска иск индивидуализируется юридическим отношением (правоотношением), из которого возник спор. Истец для обоснования своего требования должен указать не только факты, но и существующую в системе действующего права норму, которая оправдывала бы требование истца. Иными словами, иск индивидуализируется как приведенными истцом в исковом заявлении фактами, так и указанной им правовой нормой. </w:t>
      </w:r>
    </w:p>
    <w:p w:rsidR="00453C03" w:rsidRDefault="00453C03" w:rsidP="00453C03">
      <w:pPr>
        <w:spacing w:after="120" w:line="360" w:lineRule="auto"/>
        <w:ind w:firstLine="709"/>
        <w:jc w:val="both"/>
        <w:rPr>
          <w:rFonts w:cs="Times New Roman"/>
          <w:sz w:val="28"/>
          <w:szCs w:val="28"/>
        </w:rPr>
      </w:pPr>
      <w:r>
        <w:rPr>
          <w:rFonts w:cs="Times New Roman"/>
          <w:sz w:val="28"/>
          <w:szCs w:val="28"/>
        </w:rPr>
        <w:t xml:space="preserve">Теории юридической индивидуализации иска придерживались немецкие процессуалисты </w:t>
      </w:r>
      <w:proofErr w:type="spellStart"/>
      <w:r>
        <w:rPr>
          <w:rFonts w:cs="Times New Roman"/>
          <w:sz w:val="28"/>
          <w:szCs w:val="28"/>
        </w:rPr>
        <w:t>А.Вах</w:t>
      </w:r>
      <w:proofErr w:type="spellEnd"/>
      <w:r>
        <w:rPr>
          <w:rFonts w:cs="Times New Roman"/>
          <w:sz w:val="28"/>
          <w:szCs w:val="28"/>
        </w:rPr>
        <w:t xml:space="preserve">, Р.Шмидт, </w:t>
      </w:r>
      <w:proofErr w:type="spellStart"/>
      <w:r>
        <w:rPr>
          <w:rFonts w:cs="Times New Roman"/>
          <w:sz w:val="28"/>
          <w:szCs w:val="28"/>
        </w:rPr>
        <w:t>Р.Петерсен</w:t>
      </w:r>
      <w:proofErr w:type="spellEnd"/>
      <w:r>
        <w:rPr>
          <w:rFonts w:cs="Times New Roman"/>
          <w:sz w:val="28"/>
          <w:szCs w:val="28"/>
        </w:rPr>
        <w:t>.</w:t>
      </w:r>
    </w:p>
    <w:p w:rsidR="00453C03" w:rsidRPr="00001CB3" w:rsidRDefault="00453C03" w:rsidP="00453C03">
      <w:pPr>
        <w:spacing w:line="360" w:lineRule="auto"/>
        <w:ind w:firstLine="708"/>
        <w:jc w:val="both"/>
        <w:rPr>
          <w:rFonts w:cs="Times New Roman"/>
          <w:sz w:val="28"/>
          <w:szCs w:val="28"/>
        </w:rPr>
      </w:pPr>
      <w:r w:rsidRPr="00001CB3">
        <w:rPr>
          <w:rFonts w:cs="Times New Roman"/>
          <w:sz w:val="28"/>
          <w:szCs w:val="28"/>
        </w:rPr>
        <w:t>Сторонником названной теории являлся и К.Н.Анненков, считавший, что «основанием каждому иску служит какое-либо определенное юридическое отношение, в силу которого ответчик является лицом, обязанным чем-либо».</w:t>
      </w:r>
      <w:r w:rsidR="00070426">
        <w:rPr>
          <w:rStyle w:val="a6"/>
          <w:rFonts w:cs="Times New Roman"/>
          <w:sz w:val="28"/>
          <w:szCs w:val="28"/>
        </w:rPr>
        <w:footnoteReference w:id="49"/>
      </w:r>
    </w:p>
    <w:p w:rsidR="00453C03" w:rsidRDefault="00453C03" w:rsidP="00453C03">
      <w:pPr>
        <w:spacing w:after="120" w:line="360" w:lineRule="auto"/>
        <w:ind w:firstLine="709"/>
        <w:jc w:val="both"/>
        <w:rPr>
          <w:rFonts w:cs="Times New Roman"/>
          <w:sz w:val="28"/>
          <w:szCs w:val="28"/>
        </w:rPr>
      </w:pPr>
      <w:r w:rsidRPr="00001CB3">
        <w:rPr>
          <w:rFonts w:cs="Times New Roman"/>
          <w:sz w:val="28"/>
          <w:szCs w:val="28"/>
        </w:rPr>
        <w:t xml:space="preserve">В соответствии с теорией фактической индивидуализации иска основание иска индивидуализируется лишь фактами, на которые указывает истец, при этом указания истца на закон не имеют для суда обязательного значения. Являясь сторонником теории фактической индивидуализации иска, В.М.Гордон </w:t>
      </w:r>
      <w:r w:rsidRPr="00001CB3">
        <w:rPr>
          <w:rFonts w:cs="Times New Roman"/>
          <w:sz w:val="28"/>
          <w:szCs w:val="28"/>
        </w:rPr>
        <w:lastRenderedPageBreak/>
        <w:t xml:space="preserve">отмечает, что «положение суда и в отношении </w:t>
      </w:r>
      <w:proofErr w:type="gramStart"/>
      <w:r w:rsidRPr="00001CB3">
        <w:rPr>
          <w:rFonts w:cs="Times New Roman"/>
          <w:sz w:val="28"/>
          <w:szCs w:val="28"/>
        </w:rPr>
        <w:t>тяжущихся</w:t>
      </w:r>
      <w:proofErr w:type="gramEnd"/>
      <w:r w:rsidRPr="00001CB3">
        <w:rPr>
          <w:rFonts w:cs="Times New Roman"/>
          <w:sz w:val="28"/>
          <w:szCs w:val="28"/>
        </w:rPr>
        <w:t xml:space="preserve">, и перед законом, требует, чтобы суд руководился только теми законами, какие, по его собственному разумению, подходят к данному случаю: </w:t>
      </w:r>
      <w:proofErr w:type="spellStart"/>
      <w:r w:rsidRPr="00001CB3">
        <w:rPr>
          <w:rFonts w:cs="Times New Roman"/>
          <w:sz w:val="28"/>
          <w:szCs w:val="28"/>
        </w:rPr>
        <w:t>jura</w:t>
      </w:r>
      <w:proofErr w:type="spellEnd"/>
      <w:r w:rsidRPr="00001CB3">
        <w:rPr>
          <w:rFonts w:cs="Times New Roman"/>
          <w:sz w:val="28"/>
          <w:szCs w:val="28"/>
        </w:rPr>
        <w:t xml:space="preserve"> </w:t>
      </w:r>
      <w:proofErr w:type="spellStart"/>
      <w:r w:rsidRPr="00001CB3">
        <w:rPr>
          <w:rFonts w:cs="Times New Roman"/>
          <w:sz w:val="28"/>
          <w:szCs w:val="28"/>
        </w:rPr>
        <w:t>novit</w:t>
      </w:r>
      <w:proofErr w:type="spellEnd"/>
      <w:r w:rsidRPr="00001CB3">
        <w:rPr>
          <w:rFonts w:cs="Times New Roman"/>
          <w:sz w:val="28"/>
          <w:szCs w:val="28"/>
        </w:rPr>
        <w:t xml:space="preserve"> </w:t>
      </w:r>
      <w:proofErr w:type="spellStart"/>
      <w:r w:rsidRPr="00001CB3">
        <w:rPr>
          <w:rFonts w:cs="Times New Roman"/>
          <w:sz w:val="28"/>
          <w:szCs w:val="28"/>
        </w:rPr>
        <w:t>curia</w:t>
      </w:r>
      <w:proofErr w:type="spellEnd"/>
      <w:r w:rsidRPr="00001CB3">
        <w:rPr>
          <w:rFonts w:cs="Times New Roman"/>
          <w:sz w:val="28"/>
          <w:szCs w:val="28"/>
        </w:rPr>
        <w:t>»</w:t>
      </w:r>
      <w:r w:rsidR="00070426">
        <w:rPr>
          <w:rFonts w:cs="Times New Roman"/>
          <w:sz w:val="28"/>
          <w:szCs w:val="28"/>
        </w:rPr>
        <w:t>.</w:t>
      </w:r>
      <w:r w:rsidRPr="00001CB3">
        <w:rPr>
          <w:rStyle w:val="a6"/>
          <w:rFonts w:cs="Times New Roman"/>
          <w:sz w:val="28"/>
          <w:szCs w:val="28"/>
        </w:rPr>
        <w:footnoteReference w:id="50"/>
      </w:r>
    </w:p>
    <w:p w:rsidR="00453C03" w:rsidRDefault="00453C03" w:rsidP="00453C03">
      <w:pPr>
        <w:spacing w:after="120" w:line="360" w:lineRule="auto"/>
        <w:ind w:firstLine="709"/>
        <w:jc w:val="both"/>
        <w:rPr>
          <w:rFonts w:cs="Times New Roman"/>
          <w:sz w:val="28"/>
          <w:szCs w:val="28"/>
        </w:rPr>
      </w:pPr>
      <w:proofErr w:type="gramStart"/>
      <w:r>
        <w:rPr>
          <w:rFonts w:cs="Times New Roman"/>
          <w:sz w:val="28"/>
          <w:szCs w:val="28"/>
        </w:rPr>
        <w:t xml:space="preserve">Схожих взглядов придерживался и А.Х. </w:t>
      </w:r>
      <w:proofErr w:type="spellStart"/>
      <w:r>
        <w:rPr>
          <w:rFonts w:cs="Times New Roman"/>
          <w:sz w:val="28"/>
          <w:szCs w:val="28"/>
        </w:rPr>
        <w:t>Гольмстен</w:t>
      </w:r>
      <w:proofErr w:type="spellEnd"/>
      <w:r>
        <w:rPr>
          <w:rFonts w:cs="Times New Roman"/>
          <w:sz w:val="28"/>
          <w:szCs w:val="28"/>
        </w:rPr>
        <w:t>, считавший, что указание на законы, на которых основан иск, «не имеет обязательного значения потому, что суд сам применяет законы и помимо указания сторон; он должен решить дело по точному разуму действующих законов, не сообразуясь с тем, ссылается ли истец на тот или другой закон или нет»</w:t>
      </w:r>
      <w:r w:rsidR="00070426">
        <w:rPr>
          <w:rFonts w:cs="Times New Roman"/>
          <w:sz w:val="28"/>
          <w:szCs w:val="28"/>
        </w:rPr>
        <w:t>.</w:t>
      </w:r>
      <w:r>
        <w:rPr>
          <w:rStyle w:val="a6"/>
          <w:rFonts w:cs="Times New Roman"/>
          <w:sz w:val="28"/>
          <w:szCs w:val="28"/>
        </w:rPr>
        <w:footnoteReference w:id="51"/>
      </w:r>
      <w:proofErr w:type="gramEnd"/>
    </w:p>
    <w:p w:rsidR="00453C03" w:rsidRDefault="00453C03" w:rsidP="00453C03">
      <w:pPr>
        <w:spacing w:after="120" w:line="360" w:lineRule="auto"/>
        <w:ind w:firstLine="709"/>
        <w:jc w:val="both"/>
        <w:rPr>
          <w:rFonts w:cs="Times New Roman"/>
          <w:color w:val="000000" w:themeColor="text1"/>
          <w:sz w:val="28"/>
          <w:szCs w:val="28"/>
          <w:shd w:val="clear" w:color="auto" w:fill="FFFFFF"/>
        </w:rPr>
      </w:pPr>
      <w:r w:rsidRPr="002B71AA">
        <w:rPr>
          <w:rFonts w:cs="Times New Roman"/>
          <w:color w:val="000000" w:themeColor="text1"/>
          <w:sz w:val="28"/>
          <w:szCs w:val="28"/>
          <w:shd w:val="clear" w:color="auto" w:fill="FFFFFF"/>
        </w:rPr>
        <w:t>По мнению Е.В.Васьковского</w:t>
      </w:r>
      <w:r>
        <w:rPr>
          <w:rFonts w:cs="Times New Roman"/>
          <w:color w:val="000000" w:themeColor="text1"/>
          <w:sz w:val="28"/>
          <w:szCs w:val="28"/>
          <w:shd w:val="clear" w:color="auto" w:fill="FFFFFF"/>
        </w:rPr>
        <w:t>,</w:t>
      </w:r>
      <w:r w:rsidRPr="002B71AA">
        <w:rPr>
          <w:rFonts w:cs="Times New Roman"/>
          <w:color w:val="000000" w:themeColor="text1"/>
          <w:sz w:val="28"/>
          <w:szCs w:val="28"/>
          <w:shd w:val="clear" w:color="auto" w:fill="FFFFFF"/>
        </w:rPr>
        <w:t xml:space="preserve"> «истец не обязан указывать суду юридические нормы, подтверждающие его требование. Суд сам обязан знать их (</w:t>
      </w:r>
      <w:proofErr w:type="spellStart"/>
      <w:r w:rsidRPr="002B71AA">
        <w:rPr>
          <w:rFonts w:cs="Times New Roman"/>
          <w:color w:val="000000" w:themeColor="text1"/>
          <w:sz w:val="28"/>
          <w:szCs w:val="28"/>
          <w:shd w:val="clear" w:color="auto" w:fill="FFFFFF"/>
        </w:rPr>
        <w:t>jura</w:t>
      </w:r>
      <w:proofErr w:type="spellEnd"/>
      <w:r w:rsidRPr="002B71AA">
        <w:rPr>
          <w:rFonts w:cs="Times New Roman"/>
          <w:color w:val="000000" w:themeColor="text1"/>
          <w:sz w:val="28"/>
          <w:szCs w:val="28"/>
          <w:shd w:val="clear" w:color="auto" w:fill="FFFFFF"/>
        </w:rPr>
        <w:t xml:space="preserve"> </w:t>
      </w:r>
      <w:proofErr w:type="spellStart"/>
      <w:r w:rsidRPr="002B71AA">
        <w:rPr>
          <w:rFonts w:cs="Times New Roman"/>
          <w:color w:val="000000" w:themeColor="text1"/>
          <w:sz w:val="28"/>
          <w:szCs w:val="28"/>
          <w:shd w:val="clear" w:color="auto" w:fill="FFFFFF"/>
        </w:rPr>
        <w:t>novit</w:t>
      </w:r>
      <w:proofErr w:type="spellEnd"/>
      <w:r w:rsidRPr="002B71AA">
        <w:rPr>
          <w:rFonts w:cs="Times New Roman"/>
          <w:color w:val="000000" w:themeColor="text1"/>
          <w:sz w:val="28"/>
          <w:szCs w:val="28"/>
          <w:shd w:val="clear" w:color="auto" w:fill="FFFFFF"/>
        </w:rPr>
        <w:t xml:space="preserve"> </w:t>
      </w:r>
      <w:proofErr w:type="spellStart"/>
      <w:r w:rsidRPr="002B71AA">
        <w:rPr>
          <w:rFonts w:cs="Times New Roman"/>
          <w:color w:val="000000" w:themeColor="text1"/>
          <w:sz w:val="28"/>
          <w:szCs w:val="28"/>
          <w:shd w:val="clear" w:color="auto" w:fill="FFFFFF"/>
        </w:rPr>
        <w:t>curia</w:t>
      </w:r>
      <w:proofErr w:type="spellEnd"/>
      <w:r w:rsidRPr="002B71AA">
        <w:rPr>
          <w:rFonts w:cs="Times New Roman"/>
          <w:color w:val="000000" w:themeColor="text1"/>
          <w:sz w:val="28"/>
          <w:szCs w:val="28"/>
          <w:shd w:val="clear" w:color="auto" w:fill="FFFFFF"/>
        </w:rPr>
        <w:t>) и применять те, которые подходят к данному случаю, хотя бы истец вовсе на них не сослался или указал не относящиеся к данному случаю нормы. Истец должен только изложить фактические обстоятельства дела, дать суду только меньшую посылку для силлогизма; отыскать же соответствующие законы и построить из них большую посылку составляет задачу суда»</w:t>
      </w:r>
      <w:r w:rsidR="00070426">
        <w:rPr>
          <w:rFonts w:cs="Times New Roman"/>
          <w:color w:val="000000" w:themeColor="text1"/>
          <w:sz w:val="28"/>
          <w:szCs w:val="28"/>
          <w:shd w:val="clear" w:color="auto" w:fill="FFFFFF"/>
        </w:rPr>
        <w:t>.</w:t>
      </w:r>
      <w:r>
        <w:rPr>
          <w:rStyle w:val="a6"/>
          <w:rFonts w:cs="Times New Roman"/>
          <w:color w:val="000000" w:themeColor="text1"/>
          <w:sz w:val="28"/>
          <w:szCs w:val="28"/>
          <w:shd w:val="clear" w:color="auto" w:fill="FFFFFF"/>
        </w:rPr>
        <w:footnoteReference w:id="52"/>
      </w:r>
    </w:p>
    <w:p w:rsidR="00453C03" w:rsidRDefault="00453C03" w:rsidP="00453C03">
      <w:pPr>
        <w:spacing w:after="120" w:line="360" w:lineRule="auto"/>
        <w:ind w:firstLine="709"/>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В советской научной литературе также можно встретить различные точки зрения относительно индивидуализации иска. Так, М.А.Гурвич полагал, что основанием иска являются только факты, а правоотношение является предметом.</w:t>
      </w:r>
      <w:r>
        <w:rPr>
          <w:rStyle w:val="a6"/>
          <w:rFonts w:cs="Times New Roman"/>
          <w:color w:val="000000" w:themeColor="text1"/>
          <w:sz w:val="28"/>
          <w:szCs w:val="28"/>
          <w:shd w:val="clear" w:color="auto" w:fill="FFFFFF"/>
        </w:rPr>
        <w:footnoteReference w:id="53"/>
      </w:r>
    </w:p>
    <w:p w:rsidR="00453C03" w:rsidRDefault="00453C03" w:rsidP="00453C03">
      <w:pPr>
        <w:spacing w:after="120" w:line="360" w:lineRule="auto"/>
        <w:ind w:firstLine="709"/>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 xml:space="preserve">По мнению </w:t>
      </w:r>
      <w:proofErr w:type="spellStart"/>
      <w:r>
        <w:rPr>
          <w:rFonts w:cs="Times New Roman"/>
          <w:color w:val="000000" w:themeColor="text1"/>
          <w:sz w:val="28"/>
          <w:szCs w:val="28"/>
          <w:shd w:val="clear" w:color="auto" w:fill="FFFFFF"/>
        </w:rPr>
        <w:t>П.Ф.Елисейкина</w:t>
      </w:r>
      <w:proofErr w:type="spellEnd"/>
      <w:r>
        <w:rPr>
          <w:rFonts w:cs="Times New Roman"/>
          <w:color w:val="000000" w:themeColor="text1"/>
          <w:sz w:val="28"/>
          <w:szCs w:val="28"/>
          <w:shd w:val="clear" w:color="auto" w:fill="FFFFFF"/>
        </w:rPr>
        <w:t>, иск индивидуализируется правоотношением, по поводу которого он предъявлен, при этом ошибка истца в квалификации может быть исправлена судом в ходе рассмотрения дела, такие действия суда не могут считаться заменой правоотношения, так как речь идет о «защите действительных прав сторон»</w:t>
      </w:r>
      <w:r w:rsidR="00070426">
        <w:rPr>
          <w:rFonts w:cs="Times New Roman"/>
          <w:color w:val="000000" w:themeColor="text1"/>
          <w:sz w:val="28"/>
          <w:szCs w:val="28"/>
          <w:shd w:val="clear" w:color="auto" w:fill="FFFFFF"/>
        </w:rPr>
        <w:t>.</w:t>
      </w:r>
      <w:r>
        <w:rPr>
          <w:rStyle w:val="a6"/>
          <w:rFonts w:cs="Times New Roman"/>
          <w:color w:val="000000" w:themeColor="text1"/>
          <w:sz w:val="28"/>
          <w:szCs w:val="28"/>
          <w:shd w:val="clear" w:color="auto" w:fill="FFFFFF"/>
        </w:rPr>
        <w:footnoteReference w:id="54"/>
      </w:r>
    </w:p>
    <w:p w:rsidR="00453C03" w:rsidRDefault="00453C03" w:rsidP="00453C03">
      <w:pPr>
        <w:spacing w:line="360" w:lineRule="auto"/>
        <w:ind w:firstLine="708"/>
        <w:jc w:val="both"/>
        <w:rPr>
          <w:rFonts w:cs="Times New Roman"/>
          <w:sz w:val="28"/>
          <w:szCs w:val="28"/>
        </w:rPr>
      </w:pPr>
      <w:proofErr w:type="spellStart"/>
      <w:r>
        <w:rPr>
          <w:rFonts w:cs="Times New Roman"/>
          <w:sz w:val="28"/>
          <w:szCs w:val="28"/>
        </w:rPr>
        <w:lastRenderedPageBreak/>
        <w:t>М.К.Треушников</w:t>
      </w:r>
      <w:proofErr w:type="spellEnd"/>
      <w:r>
        <w:rPr>
          <w:rFonts w:cs="Times New Roman"/>
          <w:sz w:val="28"/>
          <w:szCs w:val="28"/>
        </w:rPr>
        <w:t xml:space="preserve"> считает, что кроме указания фактического основания иска «</w:t>
      </w:r>
      <w:r w:rsidRPr="00383F2C">
        <w:rPr>
          <w:rFonts w:cs="Times New Roman"/>
          <w:sz w:val="28"/>
          <w:szCs w:val="28"/>
        </w:rPr>
        <w:t>зако</w:t>
      </w:r>
      <w:r>
        <w:rPr>
          <w:rFonts w:cs="Times New Roman"/>
          <w:sz w:val="28"/>
          <w:szCs w:val="28"/>
        </w:rPr>
        <w:t xml:space="preserve">н требует от истца, чтобы он </w:t>
      </w:r>
      <w:r w:rsidRPr="00383F2C">
        <w:rPr>
          <w:rFonts w:cs="Times New Roman"/>
          <w:sz w:val="28"/>
          <w:szCs w:val="28"/>
        </w:rPr>
        <w:t>&lt;</w:t>
      </w:r>
      <w:r>
        <w:rPr>
          <w:rFonts w:cs="Times New Roman"/>
          <w:sz w:val="28"/>
          <w:szCs w:val="28"/>
        </w:rPr>
        <w:t>…</w:t>
      </w:r>
      <w:r w:rsidRPr="00383F2C">
        <w:rPr>
          <w:rFonts w:cs="Times New Roman"/>
          <w:sz w:val="28"/>
          <w:szCs w:val="28"/>
        </w:rPr>
        <w:t>&gt;</w:t>
      </w:r>
      <w:r>
        <w:rPr>
          <w:rFonts w:cs="Times New Roman"/>
          <w:sz w:val="28"/>
          <w:szCs w:val="28"/>
        </w:rPr>
        <w:t xml:space="preserve"> </w:t>
      </w:r>
      <w:r w:rsidRPr="00383F2C">
        <w:rPr>
          <w:rFonts w:cs="Times New Roman"/>
          <w:sz w:val="28"/>
          <w:szCs w:val="28"/>
        </w:rPr>
        <w:t>сделал ссылку на законы и иные нормативные акты, на ту норму права, которая, по его мнению, нарушена ответчиком. Это будет являться правовым основанием иска</w:t>
      </w:r>
      <w:r>
        <w:rPr>
          <w:rFonts w:cs="Times New Roman"/>
          <w:sz w:val="28"/>
          <w:szCs w:val="28"/>
        </w:rPr>
        <w:t>».</w:t>
      </w:r>
      <w:r>
        <w:rPr>
          <w:rStyle w:val="a6"/>
          <w:rFonts w:cs="Times New Roman"/>
          <w:sz w:val="28"/>
          <w:szCs w:val="28"/>
        </w:rPr>
        <w:footnoteReference w:id="55"/>
      </w:r>
    </w:p>
    <w:p w:rsidR="00453C03" w:rsidRPr="00E53451" w:rsidRDefault="00453C03" w:rsidP="00453C03">
      <w:pPr>
        <w:autoSpaceDE w:val="0"/>
        <w:autoSpaceDN w:val="0"/>
        <w:adjustRightInd w:val="0"/>
        <w:spacing w:after="120" w:line="360" w:lineRule="auto"/>
        <w:ind w:firstLine="709"/>
        <w:jc w:val="both"/>
        <w:rPr>
          <w:rFonts w:cs="Times New Roman"/>
          <w:sz w:val="28"/>
          <w:szCs w:val="28"/>
        </w:rPr>
      </w:pPr>
      <w:r w:rsidRPr="00E53451">
        <w:rPr>
          <w:rFonts w:cs="Times New Roman"/>
          <w:sz w:val="28"/>
          <w:szCs w:val="28"/>
        </w:rPr>
        <w:t>М.З.Шварц отмечает, что «для квалификации спора суд не нуждается в согласии со стороны истца или ответчика, &lt;…&gt; норма права остается лишь реквизитом искового заявления как процессуального документа, но не более того. &lt;…&gt; Задача истца - доказать обстоятельства, на которых он основывает свои требования. Поиск большей посылки в силлогизме судебного решения, каковой является норма права, составляет обязанность суда. Принципиально важно подчеркнуть, что суд ищет норму права, подлежащую применению к тем обстоятельствам, которые фактически установлены по делу, а не к тем, которые изначально утверждались истцом».</w:t>
      </w:r>
      <w:r>
        <w:rPr>
          <w:rStyle w:val="a6"/>
          <w:rFonts w:cs="Times New Roman"/>
          <w:sz w:val="28"/>
          <w:szCs w:val="28"/>
        </w:rPr>
        <w:footnoteReference w:id="56"/>
      </w:r>
    </w:p>
    <w:p w:rsidR="00453C03" w:rsidRDefault="00453C03" w:rsidP="00453C03">
      <w:pPr>
        <w:spacing w:after="120" w:line="360" w:lineRule="auto"/>
        <w:ind w:firstLine="709"/>
        <w:jc w:val="both"/>
        <w:rPr>
          <w:rFonts w:cs="Times New Roman"/>
          <w:sz w:val="28"/>
          <w:szCs w:val="28"/>
        </w:rPr>
      </w:pPr>
      <w:r w:rsidRPr="00E53451">
        <w:rPr>
          <w:rFonts w:cs="Times New Roman"/>
          <w:sz w:val="28"/>
          <w:szCs w:val="28"/>
        </w:rPr>
        <w:t>М.А.Егорова предлагает различные определения основания иска в зависимости от профессионального</w:t>
      </w:r>
      <w:r>
        <w:rPr>
          <w:rFonts w:cs="Times New Roman"/>
          <w:sz w:val="28"/>
          <w:szCs w:val="28"/>
        </w:rPr>
        <w:t xml:space="preserve">/непрофессионального характера </w:t>
      </w:r>
      <w:r w:rsidRPr="00E53451">
        <w:rPr>
          <w:rFonts w:cs="Times New Roman"/>
          <w:sz w:val="28"/>
          <w:szCs w:val="28"/>
        </w:rPr>
        <w:t>процесса</w:t>
      </w:r>
      <w:r>
        <w:rPr>
          <w:rFonts w:cs="Times New Roman"/>
          <w:sz w:val="28"/>
          <w:szCs w:val="28"/>
        </w:rPr>
        <w:t>: «в непрофессиональном процессе – это фактические основания, которые, по мнению истца, обосновывают его требования к ответчику; в профессиональном процессе основание иска – это юридические факты, т.е. факты, перечисленные в правовой норме, на которую обязан сослаться истец».</w:t>
      </w:r>
      <w:r>
        <w:rPr>
          <w:rStyle w:val="a6"/>
          <w:rFonts w:cs="Times New Roman"/>
          <w:sz w:val="28"/>
          <w:szCs w:val="28"/>
        </w:rPr>
        <w:footnoteReference w:id="57"/>
      </w:r>
    </w:p>
    <w:p w:rsidR="00453C03" w:rsidRDefault="00453C03" w:rsidP="00453C03">
      <w:pPr>
        <w:spacing w:after="120" w:line="360" w:lineRule="auto"/>
        <w:ind w:firstLine="708"/>
        <w:jc w:val="both"/>
        <w:rPr>
          <w:rFonts w:cs="Times New Roman"/>
          <w:sz w:val="28"/>
          <w:szCs w:val="28"/>
        </w:rPr>
      </w:pPr>
      <w:r>
        <w:rPr>
          <w:rFonts w:cs="Times New Roman"/>
          <w:sz w:val="28"/>
          <w:szCs w:val="28"/>
        </w:rPr>
        <w:t xml:space="preserve">Таким образом, в доктрине отсутствует единство мнений по вопросу индивидуализации основания иска. Однако общим для обеих теорий индивидуализации иска является понимание основания иска как фактов, на которых истец основывает свои требования, только, в случае фактической индивидуализации – это бытийные факты, а в случае юридической индивидуализации – это юридические факты. При этом нужно заметить, что </w:t>
      </w:r>
      <w:r>
        <w:rPr>
          <w:rFonts w:cs="Times New Roman"/>
          <w:sz w:val="28"/>
          <w:szCs w:val="28"/>
        </w:rPr>
        <w:lastRenderedPageBreak/>
        <w:t>юридические факты становятся таковыми в результате преломления бытийных фактов сквозь призму нормы права.</w:t>
      </w:r>
    </w:p>
    <w:p w:rsidR="00453C03" w:rsidRDefault="00453C03" w:rsidP="00453C03">
      <w:pPr>
        <w:spacing w:after="120" w:line="360" w:lineRule="auto"/>
        <w:ind w:firstLine="708"/>
        <w:jc w:val="both"/>
        <w:rPr>
          <w:rFonts w:cs="Times New Roman"/>
          <w:sz w:val="28"/>
          <w:szCs w:val="28"/>
        </w:rPr>
      </w:pPr>
      <w:r>
        <w:rPr>
          <w:rFonts w:cs="Times New Roman"/>
          <w:sz w:val="28"/>
          <w:szCs w:val="28"/>
        </w:rPr>
        <w:t xml:space="preserve">Вернемся </w:t>
      </w:r>
      <w:proofErr w:type="gramStart"/>
      <w:r>
        <w:rPr>
          <w:rFonts w:cs="Times New Roman"/>
          <w:sz w:val="28"/>
          <w:szCs w:val="28"/>
        </w:rPr>
        <w:t>к вопросу об основании иска о расторжении договора в связи с существенным нарушением</w:t>
      </w:r>
      <w:proofErr w:type="gramEnd"/>
      <w:r>
        <w:rPr>
          <w:rFonts w:cs="Times New Roman"/>
          <w:sz w:val="28"/>
          <w:szCs w:val="28"/>
        </w:rPr>
        <w:t xml:space="preserve"> договора другой стороной. Основанием такого иска являются факт заключения договора и факт существенного нарушения договора другой стороной. Могут ли стороны распоряжаться этими фактами, уничтожая их: вправе ли ответчик исправить допущенные им нарушения обязательств по договору, тем самым лишив истца одного из фактов основания иска (существенное нарушение договора другой стороной)? И на какой момент времени суд устанавливает наличие этих фактов?</w:t>
      </w:r>
    </w:p>
    <w:p w:rsidR="00453C03" w:rsidRDefault="00453C03" w:rsidP="00453C03">
      <w:pPr>
        <w:spacing w:after="120" w:line="360" w:lineRule="auto"/>
        <w:ind w:firstLine="708"/>
        <w:jc w:val="both"/>
        <w:rPr>
          <w:rFonts w:cs="Times New Roman"/>
          <w:sz w:val="28"/>
          <w:szCs w:val="28"/>
        </w:rPr>
      </w:pPr>
      <w:r>
        <w:rPr>
          <w:rFonts w:cs="Times New Roman"/>
          <w:sz w:val="28"/>
          <w:szCs w:val="28"/>
        </w:rPr>
        <w:t>В связи с поставленными вопросами небезынтересно рассмотреть арбитражное дело, фабула которого такова.</w:t>
      </w:r>
    </w:p>
    <w:p w:rsidR="00453C03" w:rsidRDefault="00453C03" w:rsidP="00453C03">
      <w:pPr>
        <w:spacing w:line="360" w:lineRule="auto"/>
        <w:ind w:firstLine="708"/>
        <w:jc w:val="both"/>
        <w:rPr>
          <w:rFonts w:cs="Times New Roman"/>
          <w:sz w:val="28"/>
          <w:szCs w:val="28"/>
        </w:rPr>
      </w:pPr>
      <w:r>
        <w:rPr>
          <w:rFonts w:cs="Times New Roman"/>
          <w:sz w:val="28"/>
          <w:szCs w:val="28"/>
        </w:rPr>
        <w:t xml:space="preserve">Между Управлением внутренних дел </w:t>
      </w:r>
      <w:r w:rsidRPr="00E00815">
        <w:rPr>
          <w:rFonts w:cs="Times New Roman"/>
          <w:sz w:val="28"/>
          <w:szCs w:val="28"/>
        </w:rPr>
        <w:t xml:space="preserve">по ЮЗАО ГУВД России по </w:t>
      </w:r>
      <w:proofErr w:type="gramStart"/>
      <w:r w:rsidRPr="00E00815">
        <w:rPr>
          <w:rFonts w:cs="Times New Roman"/>
          <w:sz w:val="28"/>
          <w:szCs w:val="28"/>
        </w:rPr>
        <w:t>г</w:t>
      </w:r>
      <w:proofErr w:type="gramEnd"/>
      <w:r w:rsidRPr="00E00815">
        <w:rPr>
          <w:rFonts w:cs="Times New Roman"/>
          <w:sz w:val="28"/>
          <w:szCs w:val="28"/>
        </w:rPr>
        <w:t>. Москвы</w:t>
      </w:r>
      <w:r>
        <w:rPr>
          <w:rFonts w:cs="Times New Roman"/>
          <w:sz w:val="28"/>
          <w:szCs w:val="28"/>
        </w:rPr>
        <w:t xml:space="preserve"> (Заказчиком) и ООО «Приоритет» (Исполнителем) заключен государственный контракт на оказание </w:t>
      </w:r>
      <w:proofErr w:type="spellStart"/>
      <w:r>
        <w:rPr>
          <w:rFonts w:cs="Times New Roman"/>
          <w:sz w:val="28"/>
          <w:szCs w:val="28"/>
        </w:rPr>
        <w:t>клининговых</w:t>
      </w:r>
      <w:proofErr w:type="spellEnd"/>
      <w:r>
        <w:rPr>
          <w:rFonts w:cs="Times New Roman"/>
          <w:sz w:val="28"/>
          <w:szCs w:val="28"/>
        </w:rPr>
        <w:t xml:space="preserve"> услуг от 07 февраля 2012 года. Срок действия контракта – до 31 декабря 2012 года. По мнению Заказчика, Исполнитель, начиная с февраля 2012 года (то есть с самого начала действия договора), существенным образом нарушает условия контракта, в </w:t>
      </w:r>
      <w:proofErr w:type="gramStart"/>
      <w:r>
        <w:rPr>
          <w:rFonts w:cs="Times New Roman"/>
          <w:sz w:val="28"/>
          <w:szCs w:val="28"/>
        </w:rPr>
        <w:t>связи</w:t>
      </w:r>
      <w:proofErr w:type="gramEnd"/>
      <w:r>
        <w:rPr>
          <w:rFonts w:cs="Times New Roman"/>
          <w:sz w:val="28"/>
          <w:szCs w:val="28"/>
        </w:rPr>
        <w:t xml:space="preserve"> с чем Исполнителю направлена претензия Заказчика от 12 сентября 2012 года, которой предлагалось расторгнуть контракт. Данная претензия оставлена Исполнителем без ответа.</w:t>
      </w:r>
    </w:p>
    <w:p w:rsidR="00453C03" w:rsidRDefault="00453C03" w:rsidP="00453C03">
      <w:pPr>
        <w:spacing w:line="360" w:lineRule="auto"/>
        <w:ind w:firstLine="708"/>
        <w:jc w:val="both"/>
        <w:rPr>
          <w:rFonts w:cs="Times New Roman"/>
          <w:sz w:val="28"/>
          <w:szCs w:val="28"/>
        </w:rPr>
      </w:pPr>
      <w:r>
        <w:rPr>
          <w:rFonts w:cs="Times New Roman"/>
          <w:sz w:val="28"/>
          <w:szCs w:val="28"/>
        </w:rPr>
        <w:t xml:space="preserve">Управление внутренних дел </w:t>
      </w:r>
      <w:r w:rsidRPr="00E00815">
        <w:rPr>
          <w:rFonts w:cs="Times New Roman"/>
          <w:sz w:val="28"/>
          <w:szCs w:val="28"/>
        </w:rPr>
        <w:t>по ЮЗАО ГУВД России по г. Москвы</w:t>
      </w:r>
      <w:r>
        <w:rPr>
          <w:rFonts w:cs="Times New Roman"/>
          <w:sz w:val="28"/>
          <w:szCs w:val="28"/>
        </w:rPr>
        <w:t xml:space="preserve"> (Истец) 17 октября 2012 года обратилось к ООО «Приоритет» (Ответчик) с иском о расторжении контракта, в обоснование исковых </w:t>
      </w:r>
      <w:proofErr w:type="gramStart"/>
      <w:r>
        <w:rPr>
          <w:rFonts w:cs="Times New Roman"/>
          <w:sz w:val="28"/>
          <w:szCs w:val="28"/>
        </w:rPr>
        <w:t>требований</w:t>
      </w:r>
      <w:proofErr w:type="gramEnd"/>
      <w:r>
        <w:rPr>
          <w:rFonts w:cs="Times New Roman"/>
          <w:sz w:val="28"/>
          <w:szCs w:val="28"/>
        </w:rPr>
        <w:t xml:space="preserve"> указывая на существенное нарушение контракта Ответчиком.</w:t>
      </w:r>
    </w:p>
    <w:p w:rsidR="00453C03" w:rsidRDefault="00453C03" w:rsidP="00453C03">
      <w:pPr>
        <w:spacing w:line="360" w:lineRule="auto"/>
        <w:ind w:firstLine="708"/>
        <w:jc w:val="both"/>
        <w:rPr>
          <w:rFonts w:cs="Times New Roman"/>
          <w:sz w:val="28"/>
          <w:szCs w:val="28"/>
        </w:rPr>
      </w:pPr>
      <w:r w:rsidRPr="00791F57">
        <w:rPr>
          <w:rFonts w:cs="Times New Roman"/>
          <w:sz w:val="28"/>
          <w:szCs w:val="28"/>
        </w:rPr>
        <w:t xml:space="preserve">Судебное решение было принято 28 января 2013 года (резолютивная часть решения объявлена 17 января 2013 года), то есть после истечения срока действия контракта. Суд первой инстанции отказал Истцу в удовлетворении </w:t>
      </w:r>
      <w:r w:rsidRPr="00791F57">
        <w:rPr>
          <w:rFonts w:cs="Times New Roman"/>
          <w:sz w:val="28"/>
          <w:szCs w:val="28"/>
        </w:rPr>
        <w:lastRenderedPageBreak/>
        <w:t xml:space="preserve">исковых требований о расторжении контракта, указав следующее: «суд исходит из того, что согласно разделу 11 контракт действует до 31.12.2012, в </w:t>
      </w:r>
      <w:proofErr w:type="gramStart"/>
      <w:r w:rsidRPr="00791F57">
        <w:rPr>
          <w:rFonts w:cs="Times New Roman"/>
          <w:sz w:val="28"/>
          <w:szCs w:val="28"/>
        </w:rPr>
        <w:t>связи</w:t>
      </w:r>
      <w:proofErr w:type="gramEnd"/>
      <w:r w:rsidRPr="00791F57">
        <w:rPr>
          <w:rFonts w:cs="Times New Roman"/>
          <w:sz w:val="28"/>
          <w:szCs w:val="28"/>
        </w:rPr>
        <w:t xml:space="preserve"> с чем </w:t>
      </w:r>
      <w:r w:rsidRPr="00791F57">
        <w:rPr>
          <w:rFonts w:cs="Times New Roman"/>
          <w:b/>
          <w:i/>
          <w:sz w:val="28"/>
          <w:szCs w:val="28"/>
        </w:rPr>
        <w:t>оснований для расторжения</w:t>
      </w:r>
      <w:r w:rsidRPr="00791F57">
        <w:rPr>
          <w:rFonts w:cs="Times New Roman"/>
          <w:sz w:val="28"/>
          <w:szCs w:val="28"/>
        </w:rPr>
        <w:t xml:space="preserve"> данного контракта в период после 01.01.2013, по мнению суда, </w:t>
      </w:r>
      <w:r w:rsidRPr="00791F57">
        <w:rPr>
          <w:rFonts w:cs="Times New Roman"/>
          <w:b/>
          <w:i/>
          <w:sz w:val="28"/>
          <w:szCs w:val="28"/>
        </w:rPr>
        <w:t>не имеется</w:t>
      </w:r>
      <w:r w:rsidRPr="00791F57">
        <w:rPr>
          <w:rFonts w:cs="Times New Roman"/>
          <w:sz w:val="28"/>
          <w:szCs w:val="28"/>
        </w:rPr>
        <w:t xml:space="preserve"> </w:t>
      </w:r>
      <w:r w:rsidR="004C2F89">
        <w:rPr>
          <w:rFonts w:cs="Times New Roman"/>
          <w:sz w:val="28"/>
          <w:szCs w:val="28"/>
        </w:rPr>
        <w:t xml:space="preserve">(курсив мой – А.С.) </w:t>
      </w:r>
      <w:r w:rsidRPr="00791F57">
        <w:rPr>
          <w:rFonts w:cs="Times New Roman"/>
          <w:sz w:val="28"/>
          <w:szCs w:val="28"/>
        </w:rPr>
        <w:t>(что, однако, не означает прекращение обязательства заказчика по оплате фактически оказанных ответчиком услуг)».</w:t>
      </w:r>
      <w:r w:rsidRPr="00791F57">
        <w:rPr>
          <w:rStyle w:val="a6"/>
          <w:rFonts w:cs="Times New Roman"/>
          <w:sz w:val="28"/>
          <w:szCs w:val="28"/>
        </w:rPr>
        <w:footnoteReference w:id="58"/>
      </w:r>
    </w:p>
    <w:p w:rsidR="00453C03" w:rsidRPr="00791F57" w:rsidRDefault="00453C03" w:rsidP="00453C03">
      <w:pPr>
        <w:spacing w:line="360" w:lineRule="auto"/>
        <w:ind w:firstLine="708"/>
        <w:jc w:val="both"/>
        <w:rPr>
          <w:rFonts w:cs="Times New Roman"/>
          <w:sz w:val="28"/>
          <w:szCs w:val="28"/>
        </w:rPr>
      </w:pPr>
      <w:r>
        <w:rPr>
          <w:rFonts w:cs="Times New Roman"/>
          <w:sz w:val="28"/>
          <w:szCs w:val="28"/>
        </w:rPr>
        <w:t>При таком толковании следует, что суд устанавливает наличие фактов основания иска на момент вынесения решения, а не на момент предъявления иска. Несмотря на то, что на момент предъявления иска между сторонами наличествовал договор, нарушение которого допустил ответчик, поскольку к моменту вынесения судебного решения договор прекратил свое существование, суд не стал переходить к исследованию остального фактического состава основания иска ввиду отсутствия уже первого из элементов такого состава.</w:t>
      </w:r>
    </w:p>
    <w:p w:rsidR="00453C03" w:rsidRDefault="00453C03" w:rsidP="00453C03">
      <w:pPr>
        <w:spacing w:line="360" w:lineRule="auto"/>
        <w:ind w:firstLine="708"/>
        <w:jc w:val="both"/>
        <w:rPr>
          <w:rFonts w:cs="Times New Roman"/>
          <w:sz w:val="28"/>
          <w:szCs w:val="28"/>
        </w:rPr>
      </w:pPr>
      <w:r w:rsidRPr="00791F57">
        <w:rPr>
          <w:rFonts w:cs="Times New Roman"/>
          <w:sz w:val="28"/>
          <w:szCs w:val="28"/>
        </w:rPr>
        <w:t xml:space="preserve">Апелляционная инстанция согласилась с выводами суда первой инстанции и отметила, что «поскольку настоящий </w:t>
      </w:r>
      <w:r w:rsidRPr="004C2F89">
        <w:rPr>
          <w:rFonts w:cs="Times New Roman"/>
          <w:b/>
          <w:i/>
          <w:sz w:val="28"/>
          <w:szCs w:val="28"/>
        </w:rPr>
        <w:t>договор прекращен в установленном законом порядке</w:t>
      </w:r>
      <w:r w:rsidR="004C2F89" w:rsidRPr="004C2F89">
        <w:rPr>
          <w:rFonts w:cs="Times New Roman"/>
          <w:b/>
          <w:i/>
          <w:sz w:val="28"/>
          <w:szCs w:val="28"/>
        </w:rPr>
        <w:t xml:space="preserve"> </w:t>
      </w:r>
      <w:r w:rsidRPr="004C2F89">
        <w:rPr>
          <w:rFonts w:cs="Times New Roman"/>
          <w:b/>
          <w:i/>
          <w:sz w:val="28"/>
          <w:szCs w:val="28"/>
        </w:rPr>
        <w:t>(по истечении срока действия)</w:t>
      </w:r>
      <w:r w:rsidRPr="00791F57">
        <w:rPr>
          <w:rFonts w:cs="Times New Roman"/>
          <w:sz w:val="28"/>
          <w:szCs w:val="28"/>
        </w:rPr>
        <w:t xml:space="preserve"> </w:t>
      </w:r>
      <w:r w:rsidR="004C2F89" w:rsidRPr="004C2F89">
        <w:rPr>
          <w:rFonts w:cs="Times New Roman"/>
          <w:sz w:val="28"/>
          <w:szCs w:val="28"/>
        </w:rPr>
        <w:t>(курсив мой – А.С.)</w:t>
      </w:r>
      <w:r w:rsidR="004C2F89" w:rsidRPr="00791F57">
        <w:rPr>
          <w:rFonts w:cs="Times New Roman"/>
          <w:sz w:val="28"/>
          <w:szCs w:val="28"/>
        </w:rPr>
        <w:t xml:space="preserve"> </w:t>
      </w:r>
      <w:r w:rsidRPr="00791F57">
        <w:rPr>
          <w:rFonts w:cs="Times New Roman"/>
          <w:sz w:val="28"/>
          <w:szCs w:val="28"/>
        </w:rPr>
        <w:t>требования о его расторжении не подлежат удовлетворению в силу ст. ст. 450 Гражданского кодекса РФ. Вместе с этим, как правильно указал суд первой инстанции, обязательства сторон, в том числе по оплате выполненных работ или оплате неустойки, в случае нарушения обязательств, которые возникли в период действия договора, подлежат исполнению сторонами и после даты истечения срока его действия. Данное условие согласовано сторонами в п. 11.2 контракта».</w:t>
      </w:r>
      <w:r w:rsidRPr="00791F57">
        <w:rPr>
          <w:rStyle w:val="a6"/>
          <w:rFonts w:cs="Times New Roman"/>
          <w:sz w:val="28"/>
          <w:szCs w:val="28"/>
        </w:rPr>
        <w:footnoteReference w:id="59"/>
      </w:r>
    </w:p>
    <w:p w:rsidR="00453C03" w:rsidRDefault="00453C03" w:rsidP="00453C03">
      <w:pPr>
        <w:spacing w:line="360" w:lineRule="auto"/>
        <w:ind w:firstLine="708"/>
        <w:jc w:val="both"/>
        <w:rPr>
          <w:rFonts w:cs="Times New Roman"/>
          <w:sz w:val="28"/>
          <w:szCs w:val="28"/>
        </w:rPr>
      </w:pPr>
      <w:r>
        <w:rPr>
          <w:rFonts w:cs="Times New Roman"/>
          <w:sz w:val="28"/>
          <w:szCs w:val="28"/>
        </w:rPr>
        <w:t xml:space="preserve">Суд апелляционной инстанции согласился с выводами суда первой инстанции, подчеркнув при этом, что договор прекращен в установленном законом порядке. Позиция суда апелляционной инстанции также заключается в том, что факты основания иска устанавливаются на момент вынесения </w:t>
      </w:r>
      <w:r>
        <w:rPr>
          <w:rFonts w:cs="Times New Roman"/>
          <w:sz w:val="28"/>
          <w:szCs w:val="28"/>
        </w:rPr>
        <w:lastRenderedPageBreak/>
        <w:t>решения. Следуя такой позиции, можно прийти к выводу, что ответчик имеет возможность своими недобросовестными действиями, направленными на «затягивание» процесса, фактически лишить истца судебной защиты, поскольку один из фактов основания иска будет утрачен.</w:t>
      </w:r>
    </w:p>
    <w:p w:rsidR="00453C03" w:rsidRPr="00E00815" w:rsidRDefault="00453C03" w:rsidP="00453C03">
      <w:pPr>
        <w:spacing w:line="360" w:lineRule="auto"/>
        <w:ind w:firstLine="708"/>
        <w:jc w:val="both"/>
        <w:rPr>
          <w:rFonts w:cs="Times New Roman"/>
          <w:sz w:val="28"/>
          <w:szCs w:val="28"/>
        </w:rPr>
      </w:pPr>
      <w:r w:rsidRPr="00E00815">
        <w:rPr>
          <w:rFonts w:cs="Times New Roman"/>
          <w:sz w:val="28"/>
          <w:szCs w:val="28"/>
        </w:rPr>
        <w:t xml:space="preserve">Суд кассационной инстанции с такими выводами судов не  согласился, решения судов первой и апелляционной инстанций отменил и направил дело на новое рассмотрение, поскольку </w:t>
      </w:r>
      <w:r>
        <w:rPr>
          <w:rFonts w:cs="Times New Roman"/>
          <w:sz w:val="28"/>
          <w:szCs w:val="28"/>
        </w:rPr>
        <w:t>«и</w:t>
      </w:r>
      <w:r w:rsidRPr="00E00815">
        <w:rPr>
          <w:rFonts w:cs="Times New Roman"/>
          <w:sz w:val="28"/>
          <w:szCs w:val="28"/>
        </w:rPr>
        <w:t xml:space="preserve">з смысла статей 450, 453 Гражданского кодекса Российской Федерации следует, что расторгнуть в судебном порядке можно только действующий договор. В то же время, и требование о расторжении может быть заявлено только в отношении действующего договора. Существенным обстоятельством в аналогичных случаях является </w:t>
      </w:r>
      <w:r w:rsidRPr="003A0D33">
        <w:rPr>
          <w:rFonts w:cs="Times New Roman"/>
          <w:b/>
          <w:i/>
          <w:sz w:val="28"/>
          <w:szCs w:val="28"/>
        </w:rPr>
        <w:t>момент обращения истца в суд с иском о расторжении договора</w:t>
      </w:r>
      <w:r w:rsidRPr="004C2F89">
        <w:rPr>
          <w:rFonts w:cs="Times New Roman"/>
          <w:sz w:val="28"/>
          <w:szCs w:val="28"/>
        </w:rPr>
        <w:t xml:space="preserve">. </w:t>
      </w:r>
      <w:r w:rsidRPr="00E00815">
        <w:rPr>
          <w:rFonts w:cs="Times New Roman"/>
          <w:sz w:val="28"/>
          <w:szCs w:val="28"/>
        </w:rPr>
        <w:t xml:space="preserve">&lt;…&gt; </w:t>
      </w:r>
      <w:proofErr w:type="gramStart"/>
      <w:r w:rsidRPr="00E00815">
        <w:rPr>
          <w:rFonts w:cs="Times New Roman"/>
          <w:sz w:val="28"/>
          <w:szCs w:val="28"/>
        </w:rPr>
        <w:t xml:space="preserve">Отказывая в иске только по одному основанию (истечение срока действия), суд в данном случае фактически уклонился от выполнения возложенных на него процессуальным законодательством задач, по существу спор судом не был разрешен, </w:t>
      </w:r>
      <w:r w:rsidRPr="00E00815">
        <w:rPr>
          <w:rFonts w:cs="Times New Roman"/>
          <w:b/>
          <w:i/>
          <w:sz w:val="28"/>
          <w:szCs w:val="28"/>
        </w:rPr>
        <w:t>цель обращения истца в суд по тому способу защиты, который им был избран, исходя из сложившихся с ответчиком отношений, не достигнута, нарушенное право не восстановлено</w:t>
      </w:r>
      <w:r w:rsidR="004C2F89">
        <w:rPr>
          <w:rFonts w:cs="Times New Roman"/>
          <w:b/>
          <w:i/>
          <w:sz w:val="28"/>
          <w:szCs w:val="28"/>
        </w:rPr>
        <w:t xml:space="preserve"> </w:t>
      </w:r>
      <w:r w:rsidR="004C2F89">
        <w:rPr>
          <w:rFonts w:cs="Times New Roman"/>
          <w:sz w:val="28"/>
          <w:szCs w:val="28"/>
        </w:rPr>
        <w:t>(курсив мой – А.С.</w:t>
      </w:r>
      <w:proofErr w:type="gramEnd"/>
      <w:r w:rsidR="004C2F89">
        <w:rPr>
          <w:rFonts w:cs="Times New Roman"/>
          <w:sz w:val="28"/>
          <w:szCs w:val="28"/>
        </w:rPr>
        <w:t>)</w:t>
      </w:r>
      <w:r w:rsidRPr="00E00815">
        <w:rPr>
          <w:rFonts w:cs="Times New Roman"/>
          <w:sz w:val="28"/>
          <w:szCs w:val="28"/>
        </w:rPr>
        <w:t xml:space="preserve">, определенность в правоотношениях сторон судом не внесена. Между тем, факт истечения срока действия договора на момент принятия судебного решения сам по себе не влечет за собой утрату УВД по ЮЗАО ГУВД России по </w:t>
      </w:r>
      <w:proofErr w:type="gramStart"/>
      <w:r w:rsidRPr="00E00815">
        <w:rPr>
          <w:rFonts w:cs="Times New Roman"/>
          <w:sz w:val="28"/>
          <w:szCs w:val="28"/>
        </w:rPr>
        <w:t>г</w:t>
      </w:r>
      <w:proofErr w:type="gramEnd"/>
      <w:r w:rsidRPr="00E00815">
        <w:rPr>
          <w:rFonts w:cs="Times New Roman"/>
          <w:sz w:val="28"/>
          <w:szCs w:val="28"/>
        </w:rPr>
        <w:t>. Москвы, в разумные сроки предъявившего свой иск, права на досрочное расторжение договора».</w:t>
      </w:r>
      <w:r w:rsidRPr="00E00815">
        <w:rPr>
          <w:rStyle w:val="a6"/>
          <w:rFonts w:cs="Times New Roman"/>
          <w:sz w:val="28"/>
          <w:szCs w:val="28"/>
        </w:rPr>
        <w:footnoteReference w:id="60"/>
      </w:r>
    </w:p>
    <w:p w:rsidR="00453C03" w:rsidRPr="00E00815" w:rsidRDefault="00453C03" w:rsidP="00453C03">
      <w:pPr>
        <w:spacing w:line="360" w:lineRule="auto"/>
        <w:ind w:firstLine="708"/>
        <w:jc w:val="both"/>
        <w:rPr>
          <w:rFonts w:cs="Times New Roman"/>
          <w:sz w:val="28"/>
          <w:szCs w:val="28"/>
        </w:rPr>
      </w:pPr>
      <w:proofErr w:type="gramStart"/>
      <w:r w:rsidRPr="00E00815">
        <w:rPr>
          <w:rFonts w:cs="Times New Roman"/>
          <w:sz w:val="28"/>
          <w:szCs w:val="28"/>
        </w:rPr>
        <w:t xml:space="preserve">Также суд кассационной инстанции обратил внимание на то, что «несмотря на предусмотренное Гражданским кодексом Российской Федерации право как исполнителя, так и заказчика отказаться в одностороннем порядке от договора возмездного оказания услуг, </w:t>
      </w:r>
      <w:r w:rsidRPr="00E00815">
        <w:rPr>
          <w:rFonts w:cs="Times New Roman"/>
          <w:b/>
          <w:i/>
          <w:sz w:val="28"/>
          <w:szCs w:val="28"/>
        </w:rPr>
        <w:t xml:space="preserve">установление обстоятельств нарушения ответчиком условий договора, с учетом оснований иска как </w:t>
      </w:r>
      <w:r w:rsidRPr="00E00815">
        <w:rPr>
          <w:rFonts w:cs="Times New Roman"/>
          <w:b/>
          <w:i/>
          <w:sz w:val="28"/>
          <w:szCs w:val="28"/>
        </w:rPr>
        <w:lastRenderedPageBreak/>
        <w:t>фактических, так и правовых, является необходимым</w:t>
      </w:r>
      <w:r w:rsidRPr="00E00815">
        <w:rPr>
          <w:rFonts w:cs="Times New Roman"/>
          <w:sz w:val="28"/>
          <w:szCs w:val="28"/>
        </w:rPr>
        <w:t>, поскольку может иметь преюдициальное значение для последующего урегулирования спорных отношений сторон и</w:t>
      </w:r>
      <w:proofErr w:type="gramEnd"/>
      <w:r w:rsidRPr="00E00815">
        <w:rPr>
          <w:rFonts w:cs="Times New Roman"/>
          <w:sz w:val="28"/>
          <w:szCs w:val="28"/>
        </w:rPr>
        <w:t xml:space="preserve"> для решения вопроса о применении ответственности, предусмотренной договором (штрафные санкции), о которой также было заявлено по настоящему делу. Более того, </w:t>
      </w:r>
      <w:r w:rsidRPr="001F7FB2">
        <w:rPr>
          <w:rFonts w:cs="Times New Roman"/>
          <w:b/>
          <w:i/>
          <w:sz w:val="28"/>
          <w:szCs w:val="28"/>
        </w:rPr>
        <w:t>досрочное расторжение договора судом ввиду нарушения его обязательств</w:t>
      </w:r>
      <w:r w:rsidRPr="00E00815">
        <w:rPr>
          <w:rFonts w:cs="Times New Roman"/>
          <w:b/>
          <w:i/>
          <w:sz w:val="28"/>
          <w:szCs w:val="28"/>
        </w:rPr>
        <w:t xml:space="preserve"> одной из сторон и прекращение срока действия договора в связи с истечением его срока имеют также разные правовые и юридические последствия для сторон сделки</w:t>
      </w:r>
      <w:r w:rsidR="00644110">
        <w:rPr>
          <w:rFonts w:cs="Times New Roman"/>
          <w:b/>
          <w:i/>
          <w:sz w:val="28"/>
          <w:szCs w:val="28"/>
        </w:rPr>
        <w:t xml:space="preserve"> </w:t>
      </w:r>
      <w:r w:rsidR="00644110">
        <w:rPr>
          <w:rFonts w:cs="Times New Roman"/>
          <w:sz w:val="28"/>
          <w:szCs w:val="28"/>
        </w:rPr>
        <w:t>(курсив мой – А.С.)</w:t>
      </w:r>
      <w:r w:rsidRPr="00E00815">
        <w:rPr>
          <w:rFonts w:cs="Times New Roman"/>
          <w:sz w:val="28"/>
          <w:szCs w:val="28"/>
        </w:rPr>
        <w:t>. В связи с этим, суду необходимо было исследовать и установить обстоятельства, входящие в предмет доказывания по заявленному иску».</w:t>
      </w:r>
    </w:p>
    <w:p w:rsidR="00453C03" w:rsidRDefault="00453C03" w:rsidP="00453C03">
      <w:pPr>
        <w:spacing w:line="360" w:lineRule="auto"/>
        <w:ind w:firstLine="708"/>
        <w:jc w:val="both"/>
        <w:rPr>
          <w:rFonts w:cs="Times New Roman"/>
          <w:sz w:val="28"/>
          <w:szCs w:val="28"/>
        </w:rPr>
      </w:pPr>
      <w:proofErr w:type="gramStart"/>
      <w:r w:rsidRPr="00E00815">
        <w:rPr>
          <w:rFonts w:cs="Times New Roman"/>
          <w:sz w:val="28"/>
          <w:szCs w:val="28"/>
        </w:rPr>
        <w:t>Учитывая изложенное суд кассационной инстанции направил</w:t>
      </w:r>
      <w:proofErr w:type="gramEnd"/>
      <w:r w:rsidRPr="00E00815">
        <w:rPr>
          <w:rFonts w:cs="Times New Roman"/>
          <w:sz w:val="28"/>
          <w:szCs w:val="28"/>
        </w:rPr>
        <w:t xml:space="preserve"> дело на новое рассмотрение, указав, что «суду следует рассмотреть по существу требование истца о расторжении договора и установить обстоятельства, входящие в предмет доказывания по возникшему спору, а именно, имелись ли со стороны ответчика нарушения условий государственного контракта, которые могут повлечь применение ответственности, предусмотренной договором».</w:t>
      </w:r>
    </w:p>
    <w:p w:rsidR="00453C03" w:rsidRDefault="00453C03" w:rsidP="00453C03">
      <w:pPr>
        <w:spacing w:line="360" w:lineRule="auto"/>
        <w:ind w:firstLine="708"/>
        <w:jc w:val="both"/>
        <w:rPr>
          <w:rFonts w:cs="Times New Roman"/>
          <w:sz w:val="28"/>
          <w:szCs w:val="28"/>
        </w:rPr>
      </w:pPr>
      <w:r>
        <w:rPr>
          <w:rFonts w:cs="Times New Roman"/>
          <w:sz w:val="28"/>
          <w:szCs w:val="28"/>
        </w:rPr>
        <w:t>Такая позиция суда кассационной инстанции представляется абсолютно верной, поскольку данный подход заключается в том, что факты основания иска устанавливаются судом на момент предъявления иска в суд. Любое иное понимание позволит ответчику единолично распоряжаться фактами, лежащими в основании иска.</w:t>
      </w:r>
    </w:p>
    <w:p w:rsidR="00453C03" w:rsidRDefault="00453C03" w:rsidP="00453C03">
      <w:pPr>
        <w:spacing w:line="360" w:lineRule="auto"/>
        <w:ind w:firstLine="708"/>
        <w:jc w:val="both"/>
        <w:rPr>
          <w:rFonts w:cs="Times New Roman"/>
          <w:sz w:val="28"/>
          <w:szCs w:val="28"/>
        </w:rPr>
      </w:pPr>
      <w:r>
        <w:rPr>
          <w:rFonts w:cs="Times New Roman"/>
          <w:sz w:val="28"/>
          <w:szCs w:val="28"/>
        </w:rPr>
        <w:t>Примечательно, что при новом рассмотрении суды первой, апелляционной и кассационной инстанций отказали в удовлетворении требования о расторжении государственного контракта, в связи с тем, что нарушения контракта Ответчиком признаны судами несущественными.</w:t>
      </w:r>
    </w:p>
    <w:p w:rsidR="00A8006A" w:rsidRPr="00392873" w:rsidRDefault="00A8006A" w:rsidP="00392873">
      <w:pPr>
        <w:pStyle w:val="1"/>
        <w:spacing w:before="0" w:after="120" w:line="360" w:lineRule="auto"/>
        <w:ind w:firstLine="709"/>
        <w:jc w:val="both"/>
        <w:rPr>
          <w:rFonts w:ascii="Times New Roman" w:hAnsi="Times New Roman" w:cs="Times New Roman"/>
          <w:color w:val="auto"/>
        </w:rPr>
      </w:pPr>
      <w:bookmarkStart w:id="7" w:name="_Toc450874256"/>
      <w:r w:rsidRPr="00392873">
        <w:rPr>
          <w:rFonts w:ascii="Times New Roman" w:hAnsi="Times New Roman" w:cs="Times New Roman"/>
          <w:color w:val="auto"/>
        </w:rPr>
        <w:t>§2. Отказ от договора</w:t>
      </w:r>
      <w:bookmarkEnd w:id="7"/>
    </w:p>
    <w:p w:rsidR="00453C03" w:rsidRDefault="00453C03" w:rsidP="00453C03">
      <w:pPr>
        <w:shd w:val="clear" w:color="auto" w:fill="FFFFFF"/>
        <w:spacing w:line="360" w:lineRule="auto"/>
        <w:ind w:firstLine="708"/>
        <w:jc w:val="both"/>
        <w:rPr>
          <w:rFonts w:eastAsia="Times New Roman" w:cs="Times New Roman"/>
          <w:color w:val="000000"/>
          <w:sz w:val="28"/>
          <w:szCs w:val="28"/>
          <w:lang w:eastAsia="ru-RU"/>
        </w:rPr>
      </w:pPr>
      <w:r w:rsidRPr="00521231">
        <w:rPr>
          <w:rFonts w:eastAsia="Times New Roman" w:cs="Times New Roman"/>
          <w:color w:val="000000"/>
          <w:sz w:val="28"/>
          <w:szCs w:val="28"/>
          <w:lang w:eastAsia="ru-RU"/>
        </w:rPr>
        <w:t>Рассмотрим еще один случай расторжения договора</w:t>
      </w:r>
      <w:r>
        <w:rPr>
          <w:rFonts w:eastAsia="Times New Roman" w:cs="Times New Roman"/>
          <w:color w:val="000000"/>
          <w:sz w:val="28"/>
          <w:szCs w:val="28"/>
          <w:lang w:eastAsia="ru-RU"/>
        </w:rPr>
        <w:t xml:space="preserve">  по инициативе одной стороны</w:t>
      </w:r>
      <w:r w:rsidRPr="00521231">
        <w:rPr>
          <w:rFonts w:eastAsia="Times New Roman" w:cs="Times New Roman"/>
          <w:color w:val="000000"/>
          <w:sz w:val="28"/>
          <w:szCs w:val="28"/>
          <w:lang w:eastAsia="ru-RU"/>
        </w:rPr>
        <w:t xml:space="preserve">: пример </w:t>
      </w:r>
      <w:proofErr w:type="spellStart"/>
      <w:r w:rsidRPr="00521231">
        <w:rPr>
          <w:rFonts w:eastAsia="Times New Roman" w:cs="Times New Roman"/>
          <w:color w:val="000000"/>
          <w:sz w:val="28"/>
          <w:szCs w:val="28"/>
          <w:lang w:eastAsia="ru-RU"/>
        </w:rPr>
        <w:t>безмотивного</w:t>
      </w:r>
      <w:proofErr w:type="spellEnd"/>
      <w:r w:rsidRPr="00521231">
        <w:rPr>
          <w:rFonts w:eastAsia="Times New Roman" w:cs="Times New Roman"/>
          <w:color w:val="000000"/>
          <w:sz w:val="28"/>
          <w:szCs w:val="28"/>
          <w:lang w:eastAsia="ru-RU"/>
        </w:rPr>
        <w:t xml:space="preserve"> отказа от договора.</w:t>
      </w:r>
    </w:p>
    <w:p w:rsidR="00453C03" w:rsidRPr="00126EC8" w:rsidRDefault="00453C03" w:rsidP="00453C03">
      <w:pPr>
        <w:spacing w:after="120" w:line="360" w:lineRule="auto"/>
        <w:ind w:firstLine="709"/>
        <w:jc w:val="both"/>
        <w:rPr>
          <w:rFonts w:cs="Times New Roman"/>
          <w:sz w:val="28"/>
          <w:szCs w:val="28"/>
        </w:rPr>
      </w:pPr>
      <w:r w:rsidRPr="00126EC8">
        <w:rPr>
          <w:rFonts w:cs="Times New Roman"/>
          <w:sz w:val="28"/>
          <w:szCs w:val="28"/>
        </w:rPr>
        <w:lastRenderedPageBreak/>
        <w:t xml:space="preserve">В соответствии с частью 2 статьи 407 ГК РФ прекращение обязательства по требованию одной из сторон допускается только в случаях, предусмотренных законом или договором. Представим себе ситуацию, при которой стороны договора подряда предусмотрели оплату подрядчику аванса и возможность заказчика в одностороннем порядке отказаться от договора. Заказчик не исполняет обязанность по оплате </w:t>
      </w:r>
      <w:proofErr w:type="gramStart"/>
      <w:r w:rsidRPr="00126EC8">
        <w:rPr>
          <w:rFonts w:cs="Times New Roman"/>
          <w:sz w:val="28"/>
          <w:szCs w:val="28"/>
        </w:rPr>
        <w:t>аванса</w:t>
      </w:r>
      <w:proofErr w:type="gramEnd"/>
      <w:r w:rsidRPr="00126EC8">
        <w:rPr>
          <w:rFonts w:cs="Times New Roman"/>
          <w:sz w:val="28"/>
          <w:szCs w:val="28"/>
        </w:rPr>
        <w:t xml:space="preserve"> и подрядчик предъявляет требование к заказчику об уплате аванса в судебном порядке.</w:t>
      </w:r>
      <w:r w:rsidR="00AD0E68">
        <w:rPr>
          <w:rStyle w:val="a6"/>
          <w:rFonts w:cs="Times New Roman"/>
          <w:sz w:val="28"/>
          <w:szCs w:val="28"/>
        </w:rPr>
        <w:footnoteReference w:id="61"/>
      </w:r>
      <w:r w:rsidRPr="00126EC8">
        <w:rPr>
          <w:rFonts w:cs="Times New Roman"/>
          <w:sz w:val="28"/>
          <w:szCs w:val="28"/>
        </w:rPr>
        <w:t xml:space="preserve"> Может ли заказчик после предъявления к нему иска отказаться от договора?</w:t>
      </w:r>
    </w:p>
    <w:p w:rsidR="00453C03" w:rsidRPr="00126EC8" w:rsidRDefault="00453C03" w:rsidP="00453C03">
      <w:pPr>
        <w:spacing w:after="120" w:line="360" w:lineRule="auto"/>
        <w:ind w:firstLine="709"/>
        <w:jc w:val="both"/>
        <w:rPr>
          <w:rFonts w:cs="Times New Roman"/>
          <w:b/>
          <w:color w:val="000000" w:themeColor="text1"/>
          <w:sz w:val="28"/>
          <w:szCs w:val="28"/>
          <w:u w:val="single"/>
        </w:rPr>
      </w:pPr>
      <w:r w:rsidRPr="00126EC8">
        <w:rPr>
          <w:rFonts w:cs="Times New Roman"/>
          <w:color w:val="000000" w:themeColor="text1"/>
          <w:sz w:val="28"/>
          <w:szCs w:val="28"/>
        </w:rPr>
        <w:t xml:space="preserve">С одной стороны, ответ положительный, ничто не препятствует сторонам сделки реализовывать полномочия, принадлежащие им в соответствии с договором, в любой момент времени. </w:t>
      </w:r>
    </w:p>
    <w:p w:rsidR="00453C03" w:rsidRPr="00126EC8" w:rsidRDefault="00453C03" w:rsidP="00453C03">
      <w:pPr>
        <w:spacing w:after="120" w:line="360" w:lineRule="auto"/>
        <w:ind w:firstLine="709"/>
        <w:jc w:val="both"/>
        <w:rPr>
          <w:rFonts w:cs="Times New Roman"/>
          <w:b/>
          <w:color w:val="000000" w:themeColor="text1"/>
          <w:sz w:val="28"/>
          <w:szCs w:val="28"/>
          <w:u w:val="single"/>
        </w:rPr>
      </w:pPr>
      <w:r w:rsidRPr="00126EC8">
        <w:rPr>
          <w:rFonts w:cs="Times New Roman"/>
          <w:color w:val="000000" w:themeColor="text1"/>
          <w:sz w:val="28"/>
          <w:szCs w:val="28"/>
        </w:rPr>
        <w:t>С другой стороны, предметом судебного разбирательства является спорное материальное правоотношение. И в область судебного рассмотрения попадает материальное правоотношение в его определенном «разрезе», в его состоянии на момент предъявления иска в суд. Суд  рассматривает спорное материальное правоотношение как комплекс прав и обязанностей сторон, сформировавшихся к моменту возникновения спора.</w:t>
      </w:r>
    </w:p>
    <w:p w:rsidR="00453C03" w:rsidRPr="00126EC8" w:rsidRDefault="00453C03" w:rsidP="00453C03">
      <w:pPr>
        <w:spacing w:after="120" w:line="360" w:lineRule="auto"/>
        <w:ind w:firstLine="709"/>
        <w:jc w:val="both"/>
        <w:rPr>
          <w:rFonts w:cs="Times New Roman"/>
          <w:sz w:val="28"/>
          <w:szCs w:val="28"/>
        </w:rPr>
      </w:pPr>
      <w:r w:rsidRPr="00126EC8">
        <w:rPr>
          <w:rFonts w:cs="Times New Roman"/>
          <w:sz w:val="28"/>
          <w:szCs w:val="28"/>
        </w:rPr>
        <w:t>Идея о том, что суд устанавливает права и обязанности сторон на момент предъявления иска в суд, существовала еще в римском праве.</w:t>
      </w:r>
    </w:p>
    <w:p w:rsidR="00453C03" w:rsidRPr="00126EC8" w:rsidRDefault="00453C03" w:rsidP="00453C03">
      <w:pPr>
        <w:spacing w:after="120" w:line="360" w:lineRule="auto"/>
        <w:ind w:firstLine="709"/>
        <w:jc w:val="both"/>
        <w:rPr>
          <w:rFonts w:cs="Times New Roman"/>
          <w:sz w:val="28"/>
          <w:szCs w:val="28"/>
        </w:rPr>
      </w:pPr>
      <w:proofErr w:type="spellStart"/>
      <w:r w:rsidRPr="00126EC8">
        <w:rPr>
          <w:rFonts w:cs="Times New Roman"/>
          <w:sz w:val="28"/>
          <w:szCs w:val="28"/>
        </w:rPr>
        <w:t>Легисакционный</w:t>
      </w:r>
      <w:proofErr w:type="spellEnd"/>
      <w:r w:rsidRPr="00126EC8">
        <w:rPr>
          <w:rFonts w:cs="Times New Roman"/>
          <w:sz w:val="28"/>
          <w:szCs w:val="28"/>
        </w:rPr>
        <w:t xml:space="preserve"> процесс в римском праве распадался на две стадии: </w:t>
      </w:r>
      <w:r w:rsidRPr="00126EC8">
        <w:rPr>
          <w:rFonts w:cs="Times New Roman"/>
          <w:sz w:val="28"/>
          <w:szCs w:val="28"/>
          <w:lang w:val="en-US"/>
        </w:rPr>
        <w:t>in</w:t>
      </w:r>
      <w:r w:rsidRPr="00126EC8">
        <w:rPr>
          <w:rFonts w:cs="Times New Roman"/>
          <w:sz w:val="28"/>
          <w:szCs w:val="28"/>
        </w:rPr>
        <w:t xml:space="preserve"> </w:t>
      </w:r>
      <w:r w:rsidRPr="00126EC8">
        <w:rPr>
          <w:rFonts w:cs="Times New Roman"/>
          <w:sz w:val="28"/>
          <w:szCs w:val="28"/>
          <w:lang w:val="en-US"/>
        </w:rPr>
        <w:t>jure</w:t>
      </w:r>
      <w:r w:rsidRPr="00126EC8">
        <w:rPr>
          <w:rFonts w:cs="Times New Roman"/>
          <w:sz w:val="28"/>
          <w:szCs w:val="28"/>
        </w:rPr>
        <w:t xml:space="preserve"> и </w:t>
      </w:r>
      <w:r w:rsidRPr="00126EC8">
        <w:rPr>
          <w:rFonts w:cs="Times New Roman"/>
          <w:sz w:val="28"/>
          <w:szCs w:val="28"/>
          <w:lang w:val="en-US"/>
        </w:rPr>
        <w:t>in</w:t>
      </w:r>
      <w:r w:rsidRPr="00126EC8">
        <w:rPr>
          <w:rFonts w:cs="Times New Roman"/>
          <w:sz w:val="28"/>
          <w:szCs w:val="28"/>
        </w:rPr>
        <w:t xml:space="preserve"> </w:t>
      </w:r>
      <w:proofErr w:type="spellStart"/>
      <w:r w:rsidRPr="00126EC8">
        <w:rPr>
          <w:rFonts w:cs="Times New Roman"/>
          <w:sz w:val="28"/>
          <w:szCs w:val="28"/>
          <w:lang w:val="en-US"/>
        </w:rPr>
        <w:t>judicio</w:t>
      </w:r>
      <w:proofErr w:type="spellEnd"/>
      <w:r w:rsidRPr="00126EC8">
        <w:rPr>
          <w:rFonts w:cs="Times New Roman"/>
          <w:sz w:val="28"/>
          <w:szCs w:val="28"/>
        </w:rPr>
        <w:t>.</w:t>
      </w:r>
    </w:p>
    <w:p w:rsidR="00453C03" w:rsidRPr="00126EC8" w:rsidRDefault="00453C03" w:rsidP="00453C03">
      <w:pPr>
        <w:spacing w:after="120" w:line="360" w:lineRule="auto"/>
        <w:ind w:firstLine="709"/>
        <w:jc w:val="both"/>
        <w:rPr>
          <w:rFonts w:cs="Times New Roman"/>
          <w:sz w:val="28"/>
          <w:szCs w:val="28"/>
        </w:rPr>
      </w:pPr>
      <w:r w:rsidRPr="00126EC8">
        <w:rPr>
          <w:rFonts w:cs="Times New Roman"/>
          <w:sz w:val="28"/>
          <w:szCs w:val="28"/>
        </w:rPr>
        <w:t xml:space="preserve">В стадии </w:t>
      </w:r>
      <w:r w:rsidRPr="00126EC8">
        <w:rPr>
          <w:rFonts w:cs="Times New Roman"/>
          <w:sz w:val="28"/>
          <w:szCs w:val="28"/>
          <w:lang w:val="en-US"/>
        </w:rPr>
        <w:t>in</w:t>
      </w:r>
      <w:r w:rsidRPr="00126EC8">
        <w:rPr>
          <w:rFonts w:cs="Times New Roman"/>
          <w:sz w:val="28"/>
          <w:szCs w:val="28"/>
        </w:rPr>
        <w:t xml:space="preserve"> </w:t>
      </w:r>
      <w:r w:rsidRPr="00126EC8">
        <w:rPr>
          <w:rFonts w:cs="Times New Roman"/>
          <w:sz w:val="28"/>
          <w:szCs w:val="28"/>
          <w:lang w:val="en-US"/>
        </w:rPr>
        <w:t>jure</w:t>
      </w:r>
      <w:r w:rsidRPr="00126EC8">
        <w:rPr>
          <w:rFonts w:cs="Times New Roman"/>
          <w:sz w:val="28"/>
          <w:szCs w:val="28"/>
        </w:rPr>
        <w:t xml:space="preserve"> истец знакомил ответчика с тем иском, который он хотел ему предъявить, затем обращался к судебному магистрату с просьбой выдать соответствующую обстоятельствам дела формулу. Ответчик обязан был явиться с истцом к претору и защищать себя надлежащим образом. Последним моментом производства </w:t>
      </w:r>
      <w:r w:rsidRPr="00126EC8">
        <w:rPr>
          <w:rFonts w:cs="Times New Roman"/>
          <w:sz w:val="28"/>
          <w:szCs w:val="28"/>
          <w:lang w:val="en-US"/>
        </w:rPr>
        <w:t>in</w:t>
      </w:r>
      <w:r w:rsidRPr="00126EC8">
        <w:rPr>
          <w:rFonts w:cs="Times New Roman"/>
          <w:sz w:val="28"/>
          <w:szCs w:val="28"/>
        </w:rPr>
        <w:t xml:space="preserve"> </w:t>
      </w:r>
      <w:r w:rsidRPr="00126EC8">
        <w:rPr>
          <w:rFonts w:cs="Times New Roman"/>
          <w:sz w:val="28"/>
          <w:szCs w:val="28"/>
          <w:lang w:val="en-US"/>
        </w:rPr>
        <w:t>jure</w:t>
      </w:r>
      <w:r w:rsidRPr="00126EC8">
        <w:rPr>
          <w:rFonts w:cs="Times New Roman"/>
          <w:sz w:val="28"/>
          <w:szCs w:val="28"/>
        </w:rPr>
        <w:t xml:space="preserve"> являлась </w:t>
      </w:r>
      <w:proofErr w:type="spellStart"/>
      <w:r w:rsidRPr="00126EC8">
        <w:rPr>
          <w:rFonts w:cs="Times New Roman"/>
          <w:sz w:val="28"/>
          <w:szCs w:val="28"/>
        </w:rPr>
        <w:t>контестация</w:t>
      </w:r>
      <w:proofErr w:type="spellEnd"/>
      <w:r w:rsidRPr="00126EC8">
        <w:rPr>
          <w:rFonts w:cs="Times New Roman"/>
          <w:sz w:val="28"/>
          <w:szCs w:val="28"/>
        </w:rPr>
        <w:t xml:space="preserve"> спора – </w:t>
      </w:r>
      <w:proofErr w:type="spellStart"/>
      <w:r w:rsidRPr="00126EC8">
        <w:rPr>
          <w:rFonts w:cs="Times New Roman"/>
          <w:sz w:val="28"/>
          <w:szCs w:val="28"/>
          <w:lang w:val="en-US"/>
        </w:rPr>
        <w:t>litis</w:t>
      </w:r>
      <w:proofErr w:type="spellEnd"/>
      <w:r w:rsidRPr="00126EC8">
        <w:rPr>
          <w:rFonts w:cs="Times New Roman"/>
          <w:sz w:val="28"/>
          <w:szCs w:val="28"/>
        </w:rPr>
        <w:t xml:space="preserve"> </w:t>
      </w:r>
      <w:proofErr w:type="spellStart"/>
      <w:r w:rsidRPr="00126EC8">
        <w:rPr>
          <w:rFonts w:cs="Times New Roman"/>
          <w:sz w:val="28"/>
          <w:szCs w:val="28"/>
          <w:lang w:val="en-US"/>
        </w:rPr>
        <w:t>contestatio</w:t>
      </w:r>
      <w:proofErr w:type="spellEnd"/>
      <w:r w:rsidRPr="00126EC8">
        <w:rPr>
          <w:rFonts w:cs="Times New Roman"/>
          <w:sz w:val="28"/>
          <w:szCs w:val="28"/>
        </w:rPr>
        <w:t xml:space="preserve">. </w:t>
      </w:r>
      <w:r w:rsidRPr="00126EC8">
        <w:rPr>
          <w:rFonts w:cs="Times New Roman"/>
          <w:sz w:val="28"/>
          <w:szCs w:val="28"/>
        </w:rPr>
        <w:lastRenderedPageBreak/>
        <w:t xml:space="preserve">Момент </w:t>
      </w:r>
      <w:proofErr w:type="spellStart"/>
      <w:r w:rsidRPr="00126EC8">
        <w:rPr>
          <w:rFonts w:cs="Times New Roman"/>
          <w:sz w:val="28"/>
          <w:szCs w:val="28"/>
        </w:rPr>
        <w:t>контестации</w:t>
      </w:r>
      <w:proofErr w:type="spellEnd"/>
      <w:r w:rsidRPr="00126EC8">
        <w:rPr>
          <w:rFonts w:cs="Times New Roman"/>
          <w:sz w:val="28"/>
          <w:szCs w:val="28"/>
        </w:rPr>
        <w:t xml:space="preserve"> спора устанавливал процессуальное отношение между спорящими сторонами и судьей. В этот момент фиксировалась вся совокупность обязанностей ответчика, и задача судьи состояла в том, чтобы точно установить, что именно должен был ответчик в этот заключительный момент – истец должен был получить все, что он имел бы, если бы процесс был окончательно решен в момент </w:t>
      </w:r>
      <w:proofErr w:type="spellStart"/>
      <w:r w:rsidRPr="00126EC8">
        <w:rPr>
          <w:rFonts w:cs="Times New Roman"/>
          <w:sz w:val="28"/>
          <w:szCs w:val="28"/>
        </w:rPr>
        <w:t>контестации</w:t>
      </w:r>
      <w:proofErr w:type="spellEnd"/>
      <w:r w:rsidRPr="00126EC8">
        <w:rPr>
          <w:rFonts w:cs="Times New Roman"/>
          <w:sz w:val="28"/>
          <w:szCs w:val="28"/>
        </w:rPr>
        <w:t>.</w:t>
      </w:r>
    </w:p>
    <w:p w:rsidR="00453C03" w:rsidRPr="00126EC8" w:rsidRDefault="00453C03" w:rsidP="00453C03">
      <w:pPr>
        <w:spacing w:after="120" w:line="360" w:lineRule="auto"/>
        <w:ind w:firstLine="709"/>
        <w:jc w:val="both"/>
        <w:rPr>
          <w:rFonts w:cs="Times New Roman"/>
          <w:sz w:val="28"/>
          <w:szCs w:val="28"/>
        </w:rPr>
      </w:pPr>
      <w:r w:rsidRPr="00126EC8">
        <w:rPr>
          <w:rFonts w:cs="Times New Roman"/>
          <w:sz w:val="28"/>
          <w:szCs w:val="28"/>
        </w:rPr>
        <w:t xml:space="preserve">В стадии </w:t>
      </w:r>
      <w:r w:rsidRPr="00126EC8">
        <w:rPr>
          <w:rFonts w:cs="Times New Roman"/>
          <w:sz w:val="28"/>
          <w:szCs w:val="28"/>
          <w:lang w:val="en-US"/>
        </w:rPr>
        <w:t>in</w:t>
      </w:r>
      <w:r w:rsidRPr="00126EC8">
        <w:rPr>
          <w:rFonts w:cs="Times New Roman"/>
          <w:sz w:val="28"/>
          <w:szCs w:val="28"/>
        </w:rPr>
        <w:t xml:space="preserve"> </w:t>
      </w:r>
      <w:proofErr w:type="spellStart"/>
      <w:r w:rsidRPr="00126EC8">
        <w:rPr>
          <w:rFonts w:cs="Times New Roman"/>
          <w:sz w:val="28"/>
          <w:szCs w:val="28"/>
          <w:lang w:val="en-US"/>
        </w:rPr>
        <w:t>judicio</w:t>
      </w:r>
      <w:proofErr w:type="spellEnd"/>
      <w:r w:rsidRPr="00126EC8">
        <w:rPr>
          <w:rFonts w:cs="Times New Roman"/>
          <w:sz w:val="28"/>
          <w:szCs w:val="28"/>
        </w:rPr>
        <w:t xml:space="preserve"> судья рассматривал спор по существу в той формулировке, в какой стороны его зафиксировали на момент </w:t>
      </w:r>
      <w:proofErr w:type="spellStart"/>
      <w:r w:rsidRPr="00126EC8">
        <w:rPr>
          <w:rFonts w:cs="Times New Roman"/>
          <w:sz w:val="28"/>
          <w:szCs w:val="28"/>
          <w:lang w:val="en-US"/>
        </w:rPr>
        <w:t>litis</w:t>
      </w:r>
      <w:proofErr w:type="spellEnd"/>
      <w:r w:rsidRPr="00126EC8">
        <w:rPr>
          <w:rFonts w:cs="Times New Roman"/>
          <w:sz w:val="28"/>
          <w:szCs w:val="28"/>
        </w:rPr>
        <w:t xml:space="preserve"> </w:t>
      </w:r>
      <w:proofErr w:type="spellStart"/>
      <w:r w:rsidRPr="00126EC8">
        <w:rPr>
          <w:rFonts w:cs="Times New Roman"/>
          <w:sz w:val="28"/>
          <w:szCs w:val="28"/>
          <w:lang w:val="en-US"/>
        </w:rPr>
        <w:t>contestatio</w:t>
      </w:r>
      <w:proofErr w:type="spellEnd"/>
      <w:r w:rsidRPr="00126EC8">
        <w:rPr>
          <w:rFonts w:cs="Times New Roman"/>
          <w:sz w:val="28"/>
          <w:szCs w:val="28"/>
        </w:rPr>
        <w:t>.</w:t>
      </w:r>
      <w:r w:rsidR="00644110">
        <w:rPr>
          <w:rStyle w:val="a6"/>
          <w:rFonts w:cs="Times New Roman"/>
          <w:sz w:val="28"/>
          <w:szCs w:val="28"/>
        </w:rPr>
        <w:footnoteReference w:id="62"/>
      </w:r>
    </w:p>
    <w:p w:rsidR="00453C03" w:rsidRPr="00126EC8" w:rsidRDefault="00453C03" w:rsidP="00453C03">
      <w:pPr>
        <w:spacing w:after="120" w:line="360" w:lineRule="auto"/>
        <w:ind w:firstLine="709"/>
        <w:jc w:val="both"/>
        <w:rPr>
          <w:rFonts w:cs="Times New Roman"/>
          <w:color w:val="000000" w:themeColor="text1"/>
          <w:sz w:val="28"/>
          <w:szCs w:val="28"/>
        </w:rPr>
      </w:pPr>
      <w:r w:rsidRPr="00126EC8">
        <w:rPr>
          <w:rFonts w:cs="Times New Roman"/>
          <w:sz w:val="28"/>
          <w:szCs w:val="28"/>
        </w:rPr>
        <w:t xml:space="preserve">Объяснить данную идею можно тем, что нормальное развитие гражданского правоотношения предполагает, что на его развитие влияют только стороны, которые, </w:t>
      </w:r>
      <w:r>
        <w:rPr>
          <w:rFonts w:cs="Times New Roman"/>
          <w:sz w:val="28"/>
          <w:szCs w:val="28"/>
        </w:rPr>
        <w:t xml:space="preserve">заключив договор, согласились с </w:t>
      </w:r>
      <w:r w:rsidRPr="00126EC8">
        <w:rPr>
          <w:rFonts w:cs="Times New Roman"/>
          <w:sz w:val="28"/>
          <w:szCs w:val="28"/>
        </w:rPr>
        <w:t xml:space="preserve">объемом возможностей влияния на динамику отношения, предоставленным каждой из них. Но если нормальное течение правоотношения нарушено и стороны прибегают к суду для </w:t>
      </w:r>
      <w:proofErr w:type="gramStart"/>
      <w:r w:rsidRPr="00126EC8">
        <w:rPr>
          <w:rFonts w:cs="Times New Roman"/>
          <w:sz w:val="28"/>
          <w:szCs w:val="28"/>
        </w:rPr>
        <w:t>разрешения</w:t>
      </w:r>
      <w:proofErr w:type="gramEnd"/>
      <w:r w:rsidRPr="00126EC8">
        <w:rPr>
          <w:rFonts w:cs="Times New Roman"/>
          <w:sz w:val="28"/>
          <w:szCs w:val="28"/>
        </w:rPr>
        <w:t xml:space="preserve"> возникшего между ними спора, они не могут и далее обладать всеми распорядительными полномочиями. Суд должен определить правовой статус сторон на определенный момент времени, для этого необходимо «заморозить» гражданское правоотношение в том </w:t>
      </w:r>
      <w:r w:rsidRPr="00126EC8">
        <w:rPr>
          <w:rFonts w:cs="Times New Roman"/>
          <w:color w:val="000000" w:themeColor="text1"/>
          <w:sz w:val="28"/>
          <w:szCs w:val="28"/>
        </w:rPr>
        <w:t>состоянии, в котором оно находилось на момент возникновения спора.</w:t>
      </w:r>
    </w:p>
    <w:p w:rsidR="00453C03" w:rsidRPr="00126EC8" w:rsidRDefault="00453C03" w:rsidP="00453C03">
      <w:pPr>
        <w:spacing w:after="120" w:line="360" w:lineRule="auto"/>
        <w:ind w:firstLine="709"/>
        <w:jc w:val="both"/>
        <w:rPr>
          <w:rFonts w:cs="Times New Roman"/>
          <w:color w:val="000000" w:themeColor="text1"/>
          <w:sz w:val="28"/>
          <w:szCs w:val="28"/>
        </w:rPr>
      </w:pPr>
      <w:r w:rsidRPr="00126EC8">
        <w:rPr>
          <w:rFonts w:cs="Times New Roman"/>
          <w:color w:val="000000" w:themeColor="text1"/>
          <w:sz w:val="28"/>
          <w:szCs w:val="28"/>
        </w:rPr>
        <w:t>В ходе судебного процесса стороны могут совершать некоторые распорядительные действия с материальным правоотношением: например, сторона может уступить требование, перевести долг, предъявить встречное требование к зачету. Но все эти действия становятся подконтрольными суду: замену стороны ее правопреемником допускает суд,  после предъявления иска зачет встречного однородного требования может быть произведен только при рассмотрении встречного иска.</w:t>
      </w:r>
    </w:p>
    <w:p w:rsidR="00E85651" w:rsidRDefault="00453C03" w:rsidP="00453C03">
      <w:pPr>
        <w:spacing w:after="120" w:line="360" w:lineRule="auto"/>
        <w:ind w:firstLine="709"/>
        <w:jc w:val="both"/>
        <w:rPr>
          <w:rFonts w:cs="Times New Roman"/>
          <w:color w:val="000000" w:themeColor="text1"/>
          <w:sz w:val="28"/>
          <w:szCs w:val="28"/>
        </w:rPr>
      </w:pPr>
      <w:r>
        <w:rPr>
          <w:rFonts w:cs="Times New Roman"/>
          <w:color w:val="000000" w:themeColor="text1"/>
          <w:sz w:val="28"/>
          <w:szCs w:val="28"/>
        </w:rPr>
        <w:t xml:space="preserve">Возникает вопрос: возможно </w:t>
      </w:r>
      <w:r w:rsidRPr="00126EC8">
        <w:rPr>
          <w:rFonts w:cs="Times New Roman"/>
          <w:color w:val="000000" w:themeColor="text1"/>
          <w:sz w:val="28"/>
          <w:szCs w:val="28"/>
        </w:rPr>
        <w:t>отказ от договора после предъявления иска допустим, но также должен стать подконтрольным суду?</w:t>
      </w:r>
    </w:p>
    <w:p w:rsidR="00453C03" w:rsidRPr="00126EC8" w:rsidRDefault="00453C03" w:rsidP="00453C03">
      <w:pPr>
        <w:spacing w:after="120" w:line="360" w:lineRule="auto"/>
        <w:ind w:firstLine="709"/>
        <w:jc w:val="both"/>
        <w:rPr>
          <w:rFonts w:cs="Times New Roman"/>
          <w:color w:val="000000" w:themeColor="text1"/>
          <w:sz w:val="28"/>
          <w:szCs w:val="28"/>
        </w:rPr>
      </w:pPr>
      <w:proofErr w:type="gramStart"/>
      <w:r w:rsidRPr="00126EC8">
        <w:rPr>
          <w:rFonts w:cs="Times New Roman"/>
          <w:color w:val="000000" w:themeColor="text1"/>
          <w:sz w:val="28"/>
          <w:szCs w:val="28"/>
        </w:rPr>
        <w:lastRenderedPageBreak/>
        <w:t xml:space="preserve">Прежде всего отметим, что характер распорядительных действий, допустимых в ходе рассмотрения дела судом, отличается от характера отказа от договора: в первом случае правоотношение не получает своего развития (сторона либо уступает уже сложившееся отношение другому лицу,  либо прекращает также </w:t>
      </w:r>
      <w:r>
        <w:rPr>
          <w:rFonts w:cs="Times New Roman"/>
          <w:color w:val="000000" w:themeColor="text1"/>
          <w:sz w:val="28"/>
          <w:szCs w:val="28"/>
        </w:rPr>
        <w:t xml:space="preserve">сложившееся уже правоотношение </w:t>
      </w:r>
      <w:r w:rsidRPr="00126EC8">
        <w:rPr>
          <w:rFonts w:cs="Times New Roman"/>
          <w:color w:val="000000" w:themeColor="text1"/>
          <w:sz w:val="28"/>
          <w:szCs w:val="28"/>
        </w:rPr>
        <w:t>зачетом</w:t>
      </w:r>
      <w:r>
        <w:rPr>
          <w:rFonts w:cs="Times New Roman"/>
          <w:color w:val="000000" w:themeColor="text1"/>
          <w:sz w:val="28"/>
          <w:szCs w:val="28"/>
        </w:rPr>
        <w:t>)</w:t>
      </w:r>
      <w:r w:rsidRPr="00126EC8">
        <w:rPr>
          <w:rFonts w:cs="Times New Roman"/>
          <w:color w:val="000000" w:themeColor="text1"/>
          <w:sz w:val="28"/>
          <w:szCs w:val="28"/>
        </w:rPr>
        <w:t>; во втором случае ответчик прекращает само правоотношение, из которого возникло требование истца.</w:t>
      </w:r>
      <w:proofErr w:type="gramEnd"/>
    </w:p>
    <w:p w:rsidR="00453C03" w:rsidRPr="00126EC8" w:rsidRDefault="00453C03" w:rsidP="00453C03">
      <w:pPr>
        <w:spacing w:after="120" w:line="360" w:lineRule="auto"/>
        <w:ind w:firstLine="709"/>
        <w:jc w:val="both"/>
        <w:rPr>
          <w:rFonts w:cs="Times New Roman"/>
          <w:sz w:val="28"/>
          <w:szCs w:val="28"/>
        </w:rPr>
      </w:pPr>
      <w:r w:rsidRPr="00126EC8">
        <w:rPr>
          <w:rFonts w:cs="Times New Roman"/>
          <w:sz w:val="28"/>
          <w:szCs w:val="28"/>
        </w:rPr>
        <w:t>Отказом от договора ответчик лишает истца самого основания его иска</w:t>
      </w:r>
      <w:r>
        <w:rPr>
          <w:rFonts w:cs="Times New Roman"/>
          <w:sz w:val="28"/>
          <w:szCs w:val="28"/>
        </w:rPr>
        <w:t>, о чем мы уже неоднократно говорили ранее</w:t>
      </w:r>
      <w:r w:rsidRPr="00126EC8">
        <w:rPr>
          <w:rFonts w:cs="Times New Roman"/>
          <w:sz w:val="28"/>
          <w:szCs w:val="28"/>
        </w:rPr>
        <w:t>, что представляется недопустимым способом защиты от иска. Защищаясь от иска, можно доказывать, что оснований для удовлетворения иска не было на момент предъявления иска, но не уничтожать эти основания в ходе самого процесса.</w:t>
      </w:r>
    </w:p>
    <w:p w:rsidR="00453C03" w:rsidRPr="00126EC8" w:rsidRDefault="00453C03" w:rsidP="00453C03">
      <w:pPr>
        <w:spacing w:after="120" w:line="360" w:lineRule="auto"/>
        <w:ind w:firstLine="709"/>
        <w:jc w:val="both"/>
        <w:rPr>
          <w:rFonts w:cs="Times New Roman"/>
          <w:sz w:val="28"/>
          <w:szCs w:val="28"/>
        </w:rPr>
      </w:pPr>
      <w:r w:rsidRPr="00126EC8">
        <w:rPr>
          <w:rFonts w:cs="Times New Roman"/>
          <w:sz w:val="28"/>
          <w:szCs w:val="28"/>
        </w:rPr>
        <w:t>Даже если предположить, что отказ от договора возможен и после предъявления другой стороной иска, возникает вопрос в какой процессуальной форме это должно быть осуществлено.</w:t>
      </w:r>
    </w:p>
    <w:p w:rsidR="00453C03" w:rsidRDefault="00453C03" w:rsidP="00453C03">
      <w:pPr>
        <w:spacing w:after="120" w:line="360" w:lineRule="auto"/>
        <w:ind w:firstLine="709"/>
        <w:jc w:val="both"/>
        <w:rPr>
          <w:rFonts w:cs="Times New Roman"/>
          <w:sz w:val="28"/>
          <w:szCs w:val="28"/>
        </w:rPr>
      </w:pPr>
      <w:r w:rsidRPr="00126EC8">
        <w:rPr>
          <w:rFonts w:cs="Times New Roman"/>
          <w:sz w:val="28"/>
          <w:szCs w:val="28"/>
        </w:rPr>
        <w:t xml:space="preserve">Поскольку истец очевидно не согласен с тем, что договор расторгнут в связи с односторонним отказом ответчика, и продолжает полагать договорные отношения существующими, взыскивая с ответчика задолженность по оплате аванса, между ними возникает новый спор о праве. Следовательно, отказ ответчика от договора должен быть оформлен </w:t>
      </w:r>
      <w:r>
        <w:rPr>
          <w:rFonts w:cs="Times New Roman"/>
          <w:sz w:val="28"/>
          <w:szCs w:val="28"/>
        </w:rPr>
        <w:t>встречным иском.</w:t>
      </w:r>
    </w:p>
    <w:p w:rsidR="00453C03" w:rsidRDefault="00453C03" w:rsidP="00453C03">
      <w:pPr>
        <w:spacing w:after="120" w:line="360" w:lineRule="auto"/>
        <w:ind w:firstLine="709"/>
        <w:jc w:val="both"/>
        <w:rPr>
          <w:rFonts w:cs="Times New Roman"/>
          <w:sz w:val="28"/>
          <w:szCs w:val="28"/>
        </w:rPr>
      </w:pPr>
      <w:r>
        <w:rPr>
          <w:rFonts w:cs="Times New Roman"/>
          <w:sz w:val="28"/>
          <w:szCs w:val="28"/>
        </w:rPr>
        <w:t>Считаем необходимым обратиться к учению о регулятивных и охранительных правоотношениях.</w:t>
      </w:r>
    </w:p>
    <w:p w:rsidR="00453C03" w:rsidRDefault="00453C03" w:rsidP="00453C03">
      <w:pPr>
        <w:spacing w:after="120" w:line="360" w:lineRule="auto"/>
        <w:ind w:firstLine="709"/>
        <w:jc w:val="both"/>
        <w:rPr>
          <w:rFonts w:cs="Times New Roman"/>
          <w:color w:val="000000"/>
          <w:sz w:val="28"/>
          <w:szCs w:val="28"/>
        </w:rPr>
      </w:pPr>
      <w:r>
        <w:rPr>
          <w:rFonts w:cs="Times New Roman"/>
          <w:sz w:val="28"/>
          <w:szCs w:val="28"/>
        </w:rPr>
        <w:t xml:space="preserve">Относительно охранительных отношений необходимо отметить отсутствие единого определения данного понятия. </w:t>
      </w:r>
      <w:r>
        <w:rPr>
          <w:rFonts w:cs="Times New Roman"/>
          <w:color w:val="000000"/>
          <w:sz w:val="28"/>
          <w:szCs w:val="28"/>
        </w:rPr>
        <w:t xml:space="preserve">По мнению В.Протасова, "смысл существования охранительных правоотношений в правовой системе, их главное предназначение состоят в том, что они призваны опосредовать деятельность государства по обеспечению функционирования правового </w:t>
      </w:r>
      <w:r>
        <w:rPr>
          <w:rFonts w:cs="Times New Roman"/>
          <w:color w:val="000000"/>
          <w:sz w:val="28"/>
          <w:szCs w:val="28"/>
        </w:rPr>
        <w:lastRenderedPageBreak/>
        <w:t>механизма и социальной структуры"</w:t>
      </w:r>
      <w:r>
        <w:rPr>
          <w:rStyle w:val="11"/>
          <w:rFonts w:cs="Times New Roman"/>
          <w:color w:val="000000"/>
          <w:sz w:val="28"/>
          <w:szCs w:val="28"/>
        </w:rPr>
        <w:footnoteReference w:id="63"/>
      </w:r>
      <w:r>
        <w:rPr>
          <w:rFonts w:cs="Times New Roman"/>
          <w:color w:val="000000"/>
          <w:sz w:val="28"/>
          <w:szCs w:val="28"/>
        </w:rPr>
        <w:t>. В связи с этим одной из сторон охранительного правоотношения, по мнению ученого, всегда является властный орган - государство. Данная точка зрения разделяется также В.Щегловым, считающим, что охранительные правоотношения складываются "между субъектами гражданского оборота, с одной стороны, и судом - с другой"</w:t>
      </w:r>
      <w:r w:rsidR="00E85651">
        <w:rPr>
          <w:rFonts w:cs="Times New Roman"/>
          <w:color w:val="000000"/>
          <w:sz w:val="28"/>
          <w:szCs w:val="28"/>
        </w:rPr>
        <w:t>.</w:t>
      </w:r>
      <w:r>
        <w:rPr>
          <w:rStyle w:val="11"/>
          <w:rFonts w:cs="Times New Roman"/>
          <w:color w:val="000000"/>
          <w:sz w:val="28"/>
          <w:szCs w:val="28"/>
        </w:rPr>
        <w:footnoteReference w:id="64"/>
      </w:r>
      <w:r>
        <w:rPr>
          <w:rFonts w:cs="Times New Roman"/>
          <w:color w:val="000000"/>
          <w:sz w:val="28"/>
          <w:szCs w:val="28"/>
        </w:rPr>
        <w:t xml:space="preserve"> Однако более приемлемой представляется точка зрения </w:t>
      </w:r>
      <w:proofErr w:type="spellStart"/>
      <w:r>
        <w:rPr>
          <w:rFonts w:cs="Times New Roman"/>
          <w:color w:val="000000"/>
          <w:sz w:val="28"/>
          <w:szCs w:val="28"/>
        </w:rPr>
        <w:t>П.Елисейкина</w:t>
      </w:r>
      <w:proofErr w:type="spellEnd"/>
      <w:r>
        <w:rPr>
          <w:rFonts w:cs="Times New Roman"/>
          <w:color w:val="000000"/>
          <w:sz w:val="28"/>
          <w:szCs w:val="28"/>
        </w:rPr>
        <w:t xml:space="preserve">, утверждающего, что охранительные правоотношения, складывающиеся на основе охранительных норм, представляют </w:t>
      </w:r>
      <w:proofErr w:type="gramStart"/>
      <w:r>
        <w:rPr>
          <w:rFonts w:cs="Times New Roman"/>
          <w:color w:val="000000"/>
          <w:sz w:val="28"/>
          <w:szCs w:val="28"/>
        </w:rPr>
        <w:t>собой</w:t>
      </w:r>
      <w:proofErr w:type="gramEnd"/>
      <w:r>
        <w:rPr>
          <w:rFonts w:cs="Times New Roman"/>
          <w:color w:val="000000"/>
          <w:sz w:val="28"/>
          <w:szCs w:val="28"/>
        </w:rPr>
        <w:t xml:space="preserve"> прежде всего отношения самих материально </w:t>
      </w:r>
      <w:proofErr w:type="spellStart"/>
      <w:r>
        <w:rPr>
          <w:rFonts w:cs="Times New Roman"/>
          <w:color w:val="000000"/>
          <w:sz w:val="28"/>
          <w:szCs w:val="28"/>
        </w:rPr>
        <w:t>управомоченных</w:t>
      </w:r>
      <w:proofErr w:type="spellEnd"/>
      <w:r>
        <w:rPr>
          <w:rFonts w:cs="Times New Roman"/>
          <w:color w:val="000000"/>
          <w:sz w:val="28"/>
          <w:szCs w:val="28"/>
        </w:rPr>
        <w:t xml:space="preserve"> и обязанных лиц, без участия </w:t>
      </w:r>
      <w:proofErr w:type="spellStart"/>
      <w:r>
        <w:rPr>
          <w:rFonts w:cs="Times New Roman"/>
          <w:color w:val="000000"/>
          <w:sz w:val="28"/>
          <w:szCs w:val="28"/>
        </w:rPr>
        <w:t>юрисдикционных</w:t>
      </w:r>
      <w:proofErr w:type="spellEnd"/>
      <w:r>
        <w:rPr>
          <w:rFonts w:cs="Times New Roman"/>
          <w:color w:val="000000"/>
          <w:sz w:val="28"/>
          <w:szCs w:val="28"/>
        </w:rPr>
        <w:t xml:space="preserve"> органов, поскольку основаниями для возникновения охранительных гражданских правоотношений являются разного рода препятствия в реализации регулятивного права (его нарушение, уничтожение, оспаривание)</w:t>
      </w:r>
      <w:r>
        <w:rPr>
          <w:rStyle w:val="11"/>
          <w:rFonts w:cs="Times New Roman"/>
          <w:color w:val="000000"/>
          <w:sz w:val="28"/>
          <w:szCs w:val="28"/>
        </w:rPr>
        <w:footnoteReference w:id="65"/>
      </w:r>
      <w:r>
        <w:rPr>
          <w:rFonts w:cs="Times New Roman"/>
          <w:color w:val="000000"/>
          <w:sz w:val="28"/>
          <w:szCs w:val="28"/>
        </w:rPr>
        <w:t xml:space="preserve">. Большинство исследователей сходятся во мнении, что основанием возникновения охранительного правоотношения является правонарушение. </w:t>
      </w:r>
      <w:proofErr w:type="gramStart"/>
      <w:r>
        <w:rPr>
          <w:rFonts w:cs="Times New Roman"/>
          <w:color w:val="000000"/>
          <w:sz w:val="28"/>
          <w:szCs w:val="28"/>
        </w:rPr>
        <w:t xml:space="preserve">Так, </w:t>
      </w:r>
      <w:proofErr w:type="spellStart"/>
      <w:r>
        <w:rPr>
          <w:rFonts w:cs="Times New Roman"/>
          <w:color w:val="000000"/>
          <w:sz w:val="28"/>
          <w:szCs w:val="28"/>
        </w:rPr>
        <w:t>П.Елисейкин</w:t>
      </w:r>
      <w:proofErr w:type="spellEnd"/>
      <w:r>
        <w:rPr>
          <w:rFonts w:cs="Times New Roman"/>
          <w:color w:val="000000"/>
          <w:sz w:val="28"/>
          <w:szCs w:val="28"/>
        </w:rPr>
        <w:t xml:space="preserve"> полагает, что охранительные правоотношения возникают в результате правонарушения между нарушителем и потерпевшим</w:t>
      </w:r>
      <w:r>
        <w:rPr>
          <w:rStyle w:val="11"/>
          <w:rFonts w:cs="Times New Roman"/>
          <w:color w:val="000000"/>
          <w:sz w:val="28"/>
          <w:szCs w:val="28"/>
        </w:rPr>
        <w:footnoteReference w:id="66"/>
      </w:r>
      <w:r>
        <w:rPr>
          <w:rFonts w:cs="Times New Roman"/>
          <w:color w:val="000000"/>
          <w:sz w:val="28"/>
          <w:szCs w:val="28"/>
        </w:rPr>
        <w:t xml:space="preserve">, </w:t>
      </w:r>
      <w:proofErr w:type="spellStart"/>
      <w:r>
        <w:rPr>
          <w:rFonts w:cs="Times New Roman"/>
          <w:color w:val="000000"/>
          <w:sz w:val="28"/>
          <w:szCs w:val="28"/>
        </w:rPr>
        <w:t>А.Вершинин</w:t>
      </w:r>
      <w:proofErr w:type="spellEnd"/>
      <w:r>
        <w:rPr>
          <w:rFonts w:cs="Times New Roman"/>
          <w:color w:val="000000"/>
          <w:sz w:val="28"/>
          <w:szCs w:val="28"/>
        </w:rPr>
        <w:t>, в свою очередь, отмечает что «охранительные материальные правоотношения возникают в момент нарушения материальных регулятивных прав»</w:t>
      </w:r>
      <w:r>
        <w:rPr>
          <w:rStyle w:val="11"/>
          <w:rFonts w:cs="Times New Roman"/>
          <w:color w:val="000000"/>
          <w:sz w:val="28"/>
          <w:szCs w:val="28"/>
        </w:rPr>
        <w:footnoteReference w:id="67"/>
      </w:r>
      <w:r>
        <w:rPr>
          <w:rFonts w:cs="Times New Roman"/>
          <w:color w:val="000000"/>
          <w:sz w:val="28"/>
          <w:szCs w:val="28"/>
        </w:rPr>
        <w:t xml:space="preserve">. Что же касается характеристики охранительного правоотношения, следует согласиться с </w:t>
      </w:r>
      <w:proofErr w:type="spellStart"/>
      <w:r>
        <w:rPr>
          <w:rFonts w:cs="Times New Roman"/>
          <w:color w:val="000000"/>
          <w:sz w:val="28"/>
          <w:szCs w:val="28"/>
        </w:rPr>
        <w:t>В.Попондуполо</w:t>
      </w:r>
      <w:proofErr w:type="spellEnd"/>
      <w:r>
        <w:rPr>
          <w:rFonts w:cs="Times New Roman"/>
          <w:color w:val="000000"/>
          <w:sz w:val="28"/>
          <w:szCs w:val="28"/>
        </w:rPr>
        <w:t>, который считает, что «при нарушении гражданских прав (права собственности, обязательственного, творческого) возникает правоохранительное гражданское правоотношение, которое по</w:t>
      </w:r>
      <w:proofErr w:type="gramEnd"/>
      <w:r>
        <w:rPr>
          <w:rFonts w:cs="Times New Roman"/>
          <w:color w:val="000000"/>
          <w:sz w:val="28"/>
          <w:szCs w:val="28"/>
        </w:rPr>
        <w:t xml:space="preserve"> </w:t>
      </w:r>
      <w:proofErr w:type="gramStart"/>
      <w:r>
        <w:rPr>
          <w:rFonts w:cs="Times New Roman"/>
          <w:color w:val="000000"/>
          <w:sz w:val="28"/>
          <w:szCs w:val="28"/>
        </w:rPr>
        <w:t xml:space="preserve">общему правилу является обязательственным и как таковое характеризуется следующим содержанием: уплатой определенных денежных </w:t>
      </w:r>
      <w:r>
        <w:rPr>
          <w:rFonts w:cs="Times New Roman"/>
          <w:color w:val="000000"/>
          <w:sz w:val="28"/>
          <w:szCs w:val="28"/>
        </w:rPr>
        <w:lastRenderedPageBreak/>
        <w:t>сумм, составляющих санкции, и исполнением нарушенного гражданского правоотношения в натуре (если оно возможно)»</w:t>
      </w:r>
      <w:r>
        <w:rPr>
          <w:rStyle w:val="11"/>
          <w:rFonts w:cs="Times New Roman"/>
          <w:color w:val="000000"/>
          <w:sz w:val="28"/>
          <w:szCs w:val="28"/>
        </w:rPr>
        <w:footnoteReference w:id="68"/>
      </w:r>
      <w:r>
        <w:rPr>
          <w:rFonts w:cs="Times New Roman"/>
          <w:color w:val="000000"/>
          <w:sz w:val="28"/>
          <w:szCs w:val="28"/>
        </w:rPr>
        <w:t xml:space="preserve">. </w:t>
      </w:r>
      <w:r>
        <w:rPr>
          <w:rFonts w:eastAsia="Times New Roman" w:cs="Times New Roman"/>
          <w:color w:val="000000"/>
          <w:sz w:val="28"/>
          <w:szCs w:val="28"/>
        </w:rPr>
        <w:t>Действительно, п</w:t>
      </w:r>
      <w:r>
        <w:rPr>
          <w:rFonts w:cs="Times New Roman"/>
          <w:color w:val="000000"/>
          <w:sz w:val="28"/>
          <w:szCs w:val="28"/>
        </w:rPr>
        <w:t>ризнаками охранительного отношения является относительный, односторонний и обязательственный характер; данное правоотношение направленно на защиту гражданского права,  служит обеспечению защиты нарушенного гражданского права и возникает в результате неправомерных действий.</w:t>
      </w:r>
      <w:proofErr w:type="gramEnd"/>
      <w:r>
        <w:rPr>
          <w:rFonts w:cs="Times New Roman"/>
          <w:color w:val="000000"/>
          <w:sz w:val="28"/>
          <w:szCs w:val="28"/>
        </w:rPr>
        <w:t xml:space="preserve"> В рамках данного правоотношения применяется мера принуждения, что не характерно для регулятивного правоотношения. Как уже было отмечено, охранительное правоотношение носит характер одностороннего: его содержанием является (применительно к нашему примеру) право подрядчика требовать уплаты аванса и обязанность заказчика уплатить сумму авансового платежа, устранив тем самым нарушение условий договора.</w:t>
      </w:r>
    </w:p>
    <w:p w:rsidR="003F66ED" w:rsidRDefault="00453C03" w:rsidP="00453C03">
      <w:pPr>
        <w:spacing w:after="120" w:line="360" w:lineRule="auto"/>
        <w:ind w:firstLine="709"/>
        <w:jc w:val="both"/>
        <w:rPr>
          <w:rFonts w:cs="Times New Roman"/>
          <w:color w:val="000000"/>
          <w:sz w:val="28"/>
          <w:szCs w:val="28"/>
        </w:rPr>
      </w:pPr>
      <w:r>
        <w:rPr>
          <w:rFonts w:cs="Times New Roman"/>
          <w:sz w:val="28"/>
          <w:szCs w:val="28"/>
        </w:rPr>
        <w:t>Если материальное правоотношение перешло из стадии регулятивного в стадию охранительного, возможно ли изменение</w:t>
      </w:r>
      <w:r w:rsidRPr="001E4916">
        <w:rPr>
          <w:rFonts w:cs="Times New Roman"/>
          <w:sz w:val="28"/>
          <w:szCs w:val="28"/>
        </w:rPr>
        <w:t>/</w:t>
      </w:r>
      <w:r>
        <w:rPr>
          <w:rFonts w:cs="Times New Roman"/>
          <w:sz w:val="28"/>
          <w:szCs w:val="28"/>
        </w:rPr>
        <w:t xml:space="preserve">прекращение регулятивного правоотношения? Полагаем, что ответ отрицательный. </w:t>
      </w:r>
      <w:proofErr w:type="gramStart"/>
      <w:r>
        <w:rPr>
          <w:rFonts w:cs="Times New Roman"/>
          <w:sz w:val="28"/>
          <w:szCs w:val="28"/>
        </w:rPr>
        <w:t xml:space="preserve">Первоначальным иском о взыскании аванса по договору подрядчик перевел отношение в охранительную стадию, материальное правоотношение приобрело спорный характер, следовательно, действия сторон допустимые в регулятивной стадии, становятся невозможными в стадии охранительной ввиду того, что предъявление встречного иска </w:t>
      </w:r>
      <w:r w:rsidR="003F66ED">
        <w:rPr>
          <w:rFonts w:cs="Times New Roman"/>
          <w:sz w:val="28"/>
          <w:szCs w:val="28"/>
        </w:rPr>
        <w:t>об отказе от</w:t>
      </w:r>
      <w:r>
        <w:rPr>
          <w:rFonts w:cs="Times New Roman"/>
          <w:sz w:val="28"/>
          <w:szCs w:val="28"/>
        </w:rPr>
        <w:t xml:space="preserve"> договора привело бы к возникновению еще одного охранительного правоотношения, </w:t>
      </w:r>
      <w:r>
        <w:rPr>
          <w:rFonts w:cs="Times New Roman"/>
          <w:color w:val="000000"/>
          <w:sz w:val="28"/>
          <w:szCs w:val="28"/>
        </w:rPr>
        <w:t>содержанием которого являлись бы право заказчика заявить об отказе от договора и</w:t>
      </w:r>
      <w:proofErr w:type="gramEnd"/>
      <w:r>
        <w:rPr>
          <w:rFonts w:cs="Times New Roman"/>
          <w:color w:val="000000"/>
          <w:sz w:val="28"/>
          <w:szCs w:val="28"/>
        </w:rPr>
        <w:t xml:space="preserve"> обязанность подрядчика претерпеть реализацию заказчиком своего субъективного права. При этом такое охранительное правоотношение также являлось бы стадией того же самого регулятивного правоотношения. Но переход материального правоотношения из регулятивной стадии в две конфликтующие взаимоисключающие охранительные стадии противоречит логике. </w:t>
      </w:r>
    </w:p>
    <w:p w:rsidR="003F66ED" w:rsidRDefault="003F66ED" w:rsidP="00453C03">
      <w:pPr>
        <w:spacing w:after="120" w:line="360" w:lineRule="auto"/>
        <w:ind w:firstLine="709"/>
        <w:jc w:val="both"/>
        <w:rPr>
          <w:rFonts w:cs="Times New Roman"/>
          <w:color w:val="000000"/>
          <w:sz w:val="28"/>
          <w:szCs w:val="28"/>
        </w:rPr>
      </w:pPr>
      <w:r>
        <w:rPr>
          <w:rFonts w:cs="Times New Roman"/>
          <w:color w:val="000000"/>
          <w:sz w:val="28"/>
          <w:szCs w:val="28"/>
        </w:rPr>
        <w:lastRenderedPageBreak/>
        <w:t xml:space="preserve">Однако отметим, что наши рассуждения о предъявлении встречного иска об одностороннем отказе от договора следует признать неверными, поскольку сам смысл института отказа от договора предполагает осуществление такого отказа во </w:t>
      </w:r>
      <w:proofErr w:type="spellStart"/>
      <w:r>
        <w:rPr>
          <w:rFonts w:cs="Times New Roman"/>
          <w:color w:val="000000"/>
          <w:sz w:val="28"/>
          <w:szCs w:val="28"/>
        </w:rPr>
        <w:t>внеюрисдикционном</w:t>
      </w:r>
      <w:proofErr w:type="spellEnd"/>
      <w:r>
        <w:rPr>
          <w:rFonts w:cs="Times New Roman"/>
          <w:color w:val="000000"/>
          <w:sz w:val="28"/>
          <w:szCs w:val="28"/>
        </w:rPr>
        <w:t xml:space="preserve"> порядке, следовательно, не может идти речи об </w:t>
      </w:r>
      <w:proofErr w:type="gramStart"/>
      <w:r>
        <w:rPr>
          <w:rFonts w:cs="Times New Roman"/>
          <w:color w:val="000000"/>
          <w:sz w:val="28"/>
          <w:szCs w:val="28"/>
        </w:rPr>
        <w:t>иске</w:t>
      </w:r>
      <w:proofErr w:type="gramEnd"/>
      <w:r>
        <w:rPr>
          <w:rFonts w:cs="Times New Roman"/>
          <w:color w:val="000000"/>
          <w:sz w:val="28"/>
          <w:szCs w:val="28"/>
        </w:rPr>
        <w:t xml:space="preserve"> об отказе от договора и, как следствие, возникновении второй стадии охранительного правоотношения. </w:t>
      </w:r>
    </w:p>
    <w:p w:rsidR="003F66ED" w:rsidRDefault="003F66ED" w:rsidP="00453C03">
      <w:pPr>
        <w:spacing w:after="120" w:line="360" w:lineRule="auto"/>
        <w:ind w:firstLine="709"/>
        <w:jc w:val="both"/>
        <w:rPr>
          <w:rFonts w:cs="Times New Roman"/>
          <w:color w:val="000000"/>
          <w:sz w:val="28"/>
          <w:szCs w:val="28"/>
        </w:rPr>
      </w:pPr>
      <w:proofErr w:type="gramStart"/>
      <w:r>
        <w:rPr>
          <w:rFonts w:cs="Times New Roman"/>
          <w:color w:val="000000"/>
          <w:sz w:val="28"/>
          <w:szCs w:val="28"/>
        </w:rPr>
        <w:t>Но нельзя допустить и осуществление заказчиком реализации полномочия отказа от договора в период рассмотрения дела судом, так как самостоятельное осуществление принадлежащих из договора субъективных прав сторонами возможно лишь в регулятивной стадии правоотношения, после перехода отношения в охранительную стадию стороны уже не могут осуществлять принадлежащие им в обычном состоянии полномочия, так как до разрешения судом возникшего конфликта стороны не могут распоряжаться</w:t>
      </w:r>
      <w:proofErr w:type="gramEnd"/>
      <w:r>
        <w:rPr>
          <w:rFonts w:cs="Times New Roman"/>
          <w:color w:val="000000"/>
          <w:sz w:val="28"/>
          <w:szCs w:val="28"/>
        </w:rPr>
        <w:t xml:space="preserve"> материальным правоотношением в целях </w:t>
      </w:r>
      <w:proofErr w:type="gramStart"/>
      <w:r>
        <w:rPr>
          <w:rFonts w:cs="Times New Roman"/>
          <w:color w:val="000000"/>
          <w:sz w:val="28"/>
          <w:szCs w:val="28"/>
        </w:rPr>
        <w:t>недопущения уничтожения фактов основания иска</w:t>
      </w:r>
      <w:proofErr w:type="gramEnd"/>
      <w:r>
        <w:rPr>
          <w:rFonts w:cs="Times New Roman"/>
          <w:color w:val="000000"/>
          <w:sz w:val="28"/>
          <w:szCs w:val="28"/>
        </w:rPr>
        <w:t>.</w:t>
      </w:r>
    </w:p>
    <w:p w:rsidR="00453C03" w:rsidRDefault="00453C03" w:rsidP="00453C03">
      <w:pPr>
        <w:spacing w:after="120" w:line="360" w:lineRule="auto"/>
        <w:ind w:firstLine="709"/>
        <w:jc w:val="both"/>
        <w:rPr>
          <w:rFonts w:cs="Times New Roman"/>
          <w:color w:val="000000"/>
          <w:sz w:val="28"/>
          <w:szCs w:val="28"/>
        </w:rPr>
      </w:pPr>
      <w:r>
        <w:rPr>
          <w:rFonts w:cs="Times New Roman"/>
          <w:color w:val="000000"/>
          <w:sz w:val="28"/>
          <w:szCs w:val="28"/>
        </w:rPr>
        <w:t>Следует прийти к выводу, что после предъявления иска, основанного на договоре, ответчик на протяжении всего судебного процесса лишен возможности отказаться от договора, поскольку распорядительные полномочия сторон над материальным правоотношением блокируются на период рассмотрения дела судом.</w:t>
      </w:r>
    </w:p>
    <w:p w:rsidR="004B2642" w:rsidRDefault="004B2642" w:rsidP="00453C03">
      <w:pPr>
        <w:spacing w:after="120" w:line="360" w:lineRule="auto"/>
        <w:ind w:firstLine="709"/>
        <w:jc w:val="both"/>
      </w:pPr>
      <w:r>
        <w:rPr>
          <w:rFonts w:cs="Times New Roman"/>
          <w:color w:val="000000"/>
          <w:sz w:val="28"/>
          <w:szCs w:val="28"/>
        </w:rPr>
        <w:t>Рассмотрим также следующий пример. Сторонами заключен предварительный договор купли-продажи имущества. Условиями договора предусмотрено, что будущий покупатель обязан совершить в установленный срок определенные действия (допустим, уплатить задаток)</w:t>
      </w:r>
      <w:r w:rsidR="0076153F">
        <w:rPr>
          <w:rFonts w:cs="Times New Roman"/>
          <w:color w:val="000000"/>
          <w:sz w:val="28"/>
          <w:szCs w:val="28"/>
        </w:rPr>
        <w:t>. До истечения срока действия предварительного договора будущий покупатель направил своему контрагенту предложение заключить основной договор, не дождавшись ответа - предъявил иск о понуждении к заключению основного договора. В ходе судебного процесса ответчик заявляет, что направил истцу уведомление об одностороннем отказе от договора</w:t>
      </w:r>
      <w:r w:rsidR="00CA437B">
        <w:rPr>
          <w:rFonts w:cs="Times New Roman"/>
          <w:color w:val="000000"/>
          <w:sz w:val="28"/>
          <w:szCs w:val="28"/>
        </w:rPr>
        <w:t xml:space="preserve"> (хронологически уже после предъявления к </w:t>
      </w:r>
      <w:r w:rsidR="00CA437B">
        <w:rPr>
          <w:rFonts w:cs="Times New Roman"/>
          <w:color w:val="000000"/>
          <w:sz w:val="28"/>
          <w:szCs w:val="28"/>
        </w:rPr>
        <w:lastRenderedPageBreak/>
        <w:t>нему иска)</w:t>
      </w:r>
      <w:r w:rsidR="0076153F">
        <w:rPr>
          <w:rFonts w:cs="Times New Roman"/>
          <w:color w:val="000000"/>
          <w:sz w:val="28"/>
          <w:szCs w:val="28"/>
        </w:rPr>
        <w:t>.</w:t>
      </w:r>
      <w:r w:rsidR="00CA437B">
        <w:rPr>
          <w:rFonts w:cs="Times New Roman"/>
          <w:color w:val="000000"/>
          <w:sz w:val="28"/>
          <w:szCs w:val="28"/>
        </w:rPr>
        <w:t xml:space="preserve"> Возникает вопрос: возможно ли ответчику после предъявления иска о понуждении заключить основной договор отказаться в одностороннем порядке от договора?</w:t>
      </w:r>
    </w:p>
    <w:p w:rsidR="00A5787C" w:rsidRDefault="00CA437B" w:rsidP="00A5787C">
      <w:pPr>
        <w:spacing w:after="120" w:line="360" w:lineRule="auto"/>
        <w:ind w:firstLine="709"/>
        <w:jc w:val="both"/>
        <w:rPr>
          <w:rFonts w:cs="Times New Roman"/>
          <w:sz w:val="28"/>
          <w:szCs w:val="28"/>
        </w:rPr>
      </w:pPr>
      <w:r>
        <w:rPr>
          <w:rFonts w:cs="Times New Roman"/>
          <w:sz w:val="28"/>
          <w:szCs w:val="28"/>
        </w:rPr>
        <w:t>Полагаем, существенным обстоятельством в данной ситуации является то, что речь идет о договоре предварительном.</w:t>
      </w:r>
    </w:p>
    <w:p w:rsidR="00CA437B" w:rsidRPr="00CA437B" w:rsidRDefault="00CA437B" w:rsidP="00CA437B">
      <w:pPr>
        <w:spacing w:after="120" w:line="360" w:lineRule="auto"/>
        <w:ind w:firstLine="544"/>
        <w:jc w:val="both"/>
        <w:rPr>
          <w:rFonts w:eastAsia="Times New Roman" w:cs="Times New Roman"/>
          <w:color w:val="000000" w:themeColor="text1"/>
          <w:sz w:val="28"/>
          <w:szCs w:val="28"/>
          <w:lang w:eastAsia="ru-RU"/>
        </w:rPr>
      </w:pPr>
      <w:r w:rsidRPr="00CA437B">
        <w:rPr>
          <w:rFonts w:eastAsia="Times New Roman" w:cs="Times New Roman"/>
          <w:color w:val="000000" w:themeColor="text1"/>
          <w:sz w:val="28"/>
          <w:szCs w:val="28"/>
          <w:lang w:eastAsia="ru-RU"/>
        </w:rPr>
        <w:t xml:space="preserve">Согласно пункту 1 статьи 429 ГК РФ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В литературе отмечается, что перечень, указанный в данном пункте является </w:t>
      </w:r>
      <w:proofErr w:type="spellStart"/>
      <w:r w:rsidRPr="00CA437B">
        <w:rPr>
          <w:rFonts w:eastAsia="Times New Roman" w:cs="Times New Roman"/>
          <w:color w:val="000000" w:themeColor="text1"/>
          <w:sz w:val="28"/>
          <w:szCs w:val="28"/>
          <w:lang w:eastAsia="ru-RU"/>
        </w:rPr>
        <w:t>неисчерпывающим</w:t>
      </w:r>
      <w:proofErr w:type="spellEnd"/>
      <w:r w:rsidRPr="00CA437B">
        <w:rPr>
          <w:rFonts w:eastAsia="Times New Roman" w:cs="Times New Roman"/>
          <w:color w:val="000000" w:themeColor="text1"/>
          <w:sz w:val="28"/>
          <w:szCs w:val="28"/>
          <w:lang w:eastAsia="ru-RU"/>
        </w:rPr>
        <w:t>, так как разновидностей договоров гораздо больше, чем в указанном пункте, и нет препятствий заключать предварительные договоры о заключении в будущем таких договоров.</w:t>
      </w:r>
    </w:p>
    <w:p w:rsidR="008A443C" w:rsidRDefault="00CA437B" w:rsidP="00A5787C">
      <w:pPr>
        <w:spacing w:after="120" w:line="360" w:lineRule="auto"/>
        <w:ind w:firstLine="709"/>
        <w:jc w:val="both"/>
        <w:rPr>
          <w:rFonts w:cs="Times New Roman"/>
          <w:color w:val="000000"/>
          <w:sz w:val="28"/>
          <w:szCs w:val="28"/>
          <w:shd w:val="clear" w:color="auto" w:fill="FFFFFF"/>
        </w:rPr>
      </w:pPr>
      <w:r w:rsidRPr="00CA437B">
        <w:rPr>
          <w:rFonts w:cs="Times New Roman"/>
          <w:color w:val="000000"/>
          <w:sz w:val="28"/>
          <w:szCs w:val="28"/>
          <w:shd w:val="clear" w:color="auto" w:fill="FFFFFF"/>
        </w:rPr>
        <w:t>П</w:t>
      </w:r>
      <w:r w:rsidR="008A443C" w:rsidRPr="00CA437B">
        <w:rPr>
          <w:rFonts w:cs="Times New Roman"/>
          <w:color w:val="000000"/>
          <w:sz w:val="28"/>
          <w:szCs w:val="28"/>
          <w:shd w:val="clear" w:color="auto" w:fill="FFFFFF"/>
        </w:rPr>
        <w:t>редварительный договор является двусторонним организационным договором. Обязательства заключить основной договор возникают у каждой из его сторон.</w:t>
      </w:r>
    </w:p>
    <w:p w:rsidR="002C0009" w:rsidRDefault="004C4561" w:rsidP="004C4561">
      <w:pPr>
        <w:spacing w:after="120" w:line="360" w:lineRule="auto"/>
        <w:ind w:firstLine="709"/>
        <w:jc w:val="both"/>
        <w:rPr>
          <w:rFonts w:cs="Times New Roman"/>
          <w:color w:val="000000"/>
          <w:sz w:val="28"/>
          <w:szCs w:val="28"/>
          <w:shd w:val="clear" w:color="auto" w:fill="FFFFFF"/>
        </w:rPr>
      </w:pPr>
      <w:r w:rsidRPr="004C4561">
        <w:rPr>
          <w:rFonts w:cs="Times New Roman"/>
          <w:color w:val="000000"/>
          <w:sz w:val="28"/>
          <w:szCs w:val="28"/>
          <w:shd w:val="clear" w:color="auto" w:fill="FFFFFF"/>
        </w:rPr>
        <w:t xml:space="preserve">Обязательства, возникающие из предварительного договора нельзя признать полноценными. Во-первых, это обязательства только организационного характера – обязательства заключить основной договор. Имущественные права и обязанности из предварительного договора не возникают. Во-вторых, даже обязанности каждой из сторон заключить основной договор нельзя назвать «созревшими» в момент заключения предварительного договора. Чтобы вызвать к жизни такие обязательства, необходимо предложение другой стороны заключить основной договор, сделанное в установленный срок. </w:t>
      </w:r>
      <w:r w:rsidR="002C0009" w:rsidRPr="004C4561">
        <w:rPr>
          <w:rFonts w:cs="Times New Roman"/>
          <w:color w:val="000000"/>
          <w:sz w:val="28"/>
          <w:szCs w:val="28"/>
          <w:shd w:val="clear" w:color="auto" w:fill="FFFFFF"/>
        </w:rPr>
        <w:t>Предъявление требования о заключении основного договора приводит к созреванию обязательства другой стороны о заключении договора</w:t>
      </w:r>
      <w:r>
        <w:rPr>
          <w:rFonts w:cs="Times New Roman"/>
          <w:color w:val="000000"/>
          <w:sz w:val="28"/>
          <w:szCs w:val="28"/>
          <w:shd w:val="clear" w:color="auto" w:fill="FFFFFF"/>
        </w:rPr>
        <w:t>.</w:t>
      </w:r>
    </w:p>
    <w:p w:rsidR="004C4561" w:rsidRPr="008C2634" w:rsidRDefault="004C4561" w:rsidP="008C2634">
      <w:pPr>
        <w:spacing w:after="120" w:line="360" w:lineRule="auto"/>
        <w:ind w:firstLine="709"/>
        <w:jc w:val="both"/>
        <w:rPr>
          <w:rFonts w:eastAsia="Times New Roman" w:cs="Times New Roman"/>
          <w:sz w:val="28"/>
          <w:szCs w:val="28"/>
          <w:lang w:eastAsia="ru-RU"/>
        </w:rPr>
      </w:pPr>
      <w:r w:rsidRPr="008C2634">
        <w:rPr>
          <w:rFonts w:cs="Times New Roman"/>
          <w:color w:val="000000"/>
          <w:sz w:val="28"/>
          <w:szCs w:val="28"/>
          <w:shd w:val="clear" w:color="auto" w:fill="FFFFFF"/>
        </w:rPr>
        <w:t xml:space="preserve">С учетом изложенного дадим оценку условию договора о том, что будущий покупатель должен совершить определенные действия. Поскольку </w:t>
      </w:r>
      <w:r w:rsidRPr="008C2634">
        <w:rPr>
          <w:rFonts w:cs="Times New Roman"/>
          <w:color w:val="000000"/>
          <w:sz w:val="28"/>
          <w:szCs w:val="28"/>
          <w:shd w:val="clear" w:color="auto" w:fill="FFFFFF"/>
        </w:rPr>
        <w:lastRenderedPageBreak/>
        <w:t xml:space="preserve">сам предварительный договор порождает только обязательства по заключению основного договора, </w:t>
      </w:r>
      <w:r w:rsidR="008C2634" w:rsidRPr="008C2634">
        <w:rPr>
          <w:rFonts w:cs="Times New Roman"/>
          <w:color w:val="000000"/>
          <w:sz w:val="28"/>
          <w:szCs w:val="28"/>
          <w:shd w:val="clear" w:color="auto" w:fill="FFFFFF"/>
        </w:rPr>
        <w:t>обязательства совершить все иные действия следует расценивать как обязательства, обеспечивающие основной договор. Следовательно, статья 328 ГК РФ о встречных обязательствах не  может быть применена к предварительным договорам, ибо нельзя признать обязательства организационного характера и обеспечительные обязательства встречными. Соответственно, применить правило о том, что в</w:t>
      </w:r>
      <w:r w:rsidR="008C2634" w:rsidRPr="008C2634">
        <w:rPr>
          <w:rFonts w:eastAsia="Times New Roman" w:cs="Times New Roman"/>
          <w:sz w:val="28"/>
          <w:szCs w:val="28"/>
          <w:lang w:eastAsia="ru-RU"/>
        </w:rPr>
        <w:t xml:space="preserve"> случае </w:t>
      </w:r>
      <w:proofErr w:type="spellStart"/>
      <w:r w:rsidR="008C2634" w:rsidRPr="008C2634">
        <w:rPr>
          <w:rFonts w:eastAsia="Times New Roman" w:cs="Times New Roman"/>
          <w:sz w:val="28"/>
          <w:szCs w:val="28"/>
          <w:lang w:eastAsia="ru-RU"/>
        </w:rPr>
        <w:t>непредоставления</w:t>
      </w:r>
      <w:proofErr w:type="spellEnd"/>
      <w:r w:rsidR="008C2634" w:rsidRPr="008C2634">
        <w:rPr>
          <w:rFonts w:eastAsia="Times New Roman" w:cs="Times New Roman"/>
          <w:sz w:val="28"/>
          <w:szCs w:val="28"/>
          <w:lang w:eastAsia="ru-RU"/>
        </w:rPr>
        <w:t xml:space="preserve"> обязанной стороной предусмотренного договором исполнения обязательства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невозможно. Отказ ответчика от заключения основного договора не может быть обусловлен правилом о встречном исполнении обязательств.</w:t>
      </w:r>
    </w:p>
    <w:p w:rsidR="008C2634" w:rsidRPr="00216D15" w:rsidRDefault="008C2634" w:rsidP="00216D15">
      <w:pPr>
        <w:spacing w:after="120" w:line="360" w:lineRule="auto"/>
        <w:ind w:firstLine="709"/>
        <w:jc w:val="both"/>
        <w:rPr>
          <w:rFonts w:eastAsia="Times New Roman" w:cs="Times New Roman"/>
          <w:sz w:val="28"/>
          <w:szCs w:val="28"/>
          <w:lang w:eastAsia="ru-RU"/>
        </w:rPr>
      </w:pPr>
      <w:r w:rsidRPr="00216D15">
        <w:rPr>
          <w:rFonts w:eastAsia="Times New Roman" w:cs="Times New Roman"/>
          <w:sz w:val="28"/>
          <w:szCs w:val="28"/>
          <w:lang w:eastAsia="ru-RU"/>
        </w:rPr>
        <w:t>Возможно, необходимо рассматривать совершение будущим покупателем обеспечительных действий как отлагательное условие?</w:t>
      </w:r>
    </w:p>
    <w:p w:rsidR="00216D15" w:rsidRPr="00216D15" w:rsidRDefault="00216D15" w:rsidP="00216D15">
      <w:pPr>
        <w:spacing w:after="120" w:line="360" w:lineRule="auto"/>
        <w:ind w:firstLine="709"/>
        <w:jc w:val="both"/>
        <w:rPr>
          <w:rFonts w:eastAsia="Times New Roman" w:cs="Times New Roman"/>
          <w:sz w:val="28"/>
          <w:szCs w:val="28"/>
          <w:lang w:eastAsia="ru-RU"/>
        </w:rPr>
      </w:pPr>
      <w:r w:rsidRPr="00216D15">
        <w:rPr>
          <w:rFonts w:eastAsia="Times New Roman" w:cs="Times New Roman"/>
          <w:sz w:val="28"/>
          <w:szCs w:val="28"/>
          <w:lang w:eastAsia="ru-RU"/>
        </w:rPr>
        <w:t>Согласно пункту 1 статьи 157 ГК РФ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216D15" w:rsidRPr="00216D15" w:rsidRDefault="00216D15" w:rsidP="00216D15">
      <w:pPr>
        <w:spacing w:after="120" w:line="360" w:lineRule="auto"/>
        <w:ind w:firstLine="709"/>
        <w:jc w:val="both"/>
        <w:rPr>
          <w:rFonts w:eastAsia="Times New Roman" w:cs="Times New Roman"/>
          <w:sz w:val="28"/>
          <w:szCs w:val="28"/>
          <w:lang w:eastAsia="ru-RU"/>
        </w:rPr>
      </w:pPr>
      <w:r w:rsidRPr="00216D15">
        <w:rPr>
          <w:rFonts w:eastAsia="Times New Roman" w:cs="Times New Roman"/>
          <w:sz w:val="28"/>
          <w:szCs w:val="28"/>
          <w:lang w:eastAsia="ru-RU"/>
        </w:rPr>
        <w:t>Как видно из данного определения, один из признаков отлагательного условия как юридического факта – его вероятностный характер, условие не должно зависеть от воли участников сделки. В связи с этим признание исполнения стороной обязанности по совершению обеспечительных действий не может быть признано отлагательным условием.</w:t>
      </w:r>
    </w:p>
    <w:p w:rsidR="00216D15" w:rsidRPr="00216D15" w:rsidRDefault="00216D15" w:rsidP="00216D15">
      <w:pPr>
        <w:spacing w:after="120" w:line="360" w:lineRule="auto"/>
        <w:ind w:firstLine="709"/>
        <w:jc w:val="both"/>
        <w:rPr>
          <w:rFonts w:eastAsia="Times New Roman" w:cs="Times New Roman"/>
          <w:sz w:val="28"/>
          <w:szCs w:val="28"/>
          <w:lang w:eastAsia="ru-RU"/>
        </w:rPr>
      </w:pPr>
      <w:r w:rsidRPr="00216D15">
        <w:rPr>
          <w:rFonts w:eastAsia="Times New Roman" w:cs="Times New Roman"/>
          <w:sz w:val="28"/>
          <w:szCs w:val="28"/>
          <w:lang w:eastAsia="ru-RU"/>
        </w:rPr>
        <w:t xml:space="preserve">Предположим, что в предварительном договоре стороны согласовали условие о том, что в случае неисполнения будущим покупателем обеспечительных </w:t>
      </w:r>
      <w:proofErr w:type="gramStart"/>
      <w:r w:rsidRPr="00216D15">
        <w:rPr>
          <w:rFonts w:eastAsia="Times New Roman" w:cs="Times New Roman"/>
          <w:sz w:val="28"/>
          <w:szCs w:val="28"/>
          <w:lang w:eastAsia="ru-RU"/>
        </w:rPr>
        <w:t>обязательств</w:t>
      </w:r>
      <w:proofErr w:type="gramEnd"/>
      <w:r w:rsidRPr="00216D15">
        <w:rPr>
          <w:rFonts w:eastAsia="Times New Roman" w:cs="Times New Roman"/>
          <w:sz w:val="28"/>
          <w:szCs w:val="28"/>
          <w:lang w:eastAsia="ru-RU"/>
        </w:rPr>
        <w:t xml:space="preserve"> будущий продавец имеет право отказаться от заключения основного договора.</w:t>
      </w:r>
    </w:p>
    <w:p w:rsidR="00216D15" w:rsidRDefault="00216D15" w:rsidP="00216D15">
      <w:pPr>
        <w:spacing w:after="120" w:line="360" w:lineRule="auto"/>
        <w:ind w:firstLine="709"/>
        <w:jc w:val="both"/>
        <w:rPr>
          <w:rFonts w:eastAsia="Times New Roman" w:cs="Times New Roman"/>
          <w:sz w:val="28"/>
          <w:szCs w:val="28"/>
          <w:lang w:eastAsia="ru-RU"/>
        </w:rPr>
      </w:pPr>
      <w:r w:rsidRPr="00216D15">
        <w:rPr>
          <w:rFonts w:eastAsia="Times New Roman" w:cs="Times New Roman"/>
          <w:sz w:val="28"/>
          <w:szCs w:val="28"/>
          <w:lang w:eastAsia="ru-RU"/>
        </w:rPr>
        <w:lastRenderedPageBreak/>
        <w:t xml:space="preserve">В таком случае </w:t>
      </w:r>
      <w:r>
        <w:rPr>
          <w:rFonts w:eastAsia="Times New Roman" w:cs="Times New Roman"/>
          <w:sz w:val="28"/>
          <w:szCs w:val="28"/>
          <w:lang w:eastAsia="ru-RU"/>
        </w:rPr>
        <w:t>с истечением срока, в течение которого будущий покупатель должен был совершить обеспечительные действия, у будущего продавца появляется право на односторонний отказ от договора. При этом обязанности по заключению основного договора сохраняются</w:t>
      </w:r>
      <w:r w:rsidR="002E119C">
        <w:rPr>
          <w:rFonts w:eastAsia="Times New Roman" w:cs="Times New Roman"/>
          <w:sz w:val="28"/>
          <w:szCs w:val="28"/>
          <w:lang w:eastAsia="ru-RU"/>
        </w:rPr>
        <w:t xml:space="preserve"> у обеих сторон. Иными словами, с одной стороны, будущий покупатель имеет право требовать заключения основного договора, а с другой стороны, будущий продавец имеет право отказаться от заключения основного договора. Считаем, что правовое значение будет иметь время реализации предоставленных правомочий: тот, кто заявит требование первым, блокирует возможность контрагента заявить противоположное требование. Если будущий продавец первым заявил отказ от договора, то будущий покупатель уже не имеет возможности потребовать заключения основного договора. И, напротив, после предъявления будущим покупателем иска к контрагенту о понуждении к заключению основного договора, отказ будущего продавца от заключения договора невозможен.</w:t>
      </w:r>
    </w:p>
    <w:p w:rsidR="002E119C" w:rsidRDefault="002E119C" w:rsidP="00216D15">
      <w:pPr>
        <w:spacing w:after="120" w:line="36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Право ответчика отказаться от заключения основного договора по мотиву неисполнения своих обязанностей истцом после предъявления иска о понуждении к заключению основного договора утрачивается также ввиду следующего. Как обсуждалось ранее, суд устанавливает </w:t>
      </w:r>
      <w:r w:rsidR="00884248">
        <w:rPr>
          <w:rFonts w:eastAsia="Times New Roman" w:cs="Times New Roman"/>
          <w:sz w:val="28"/>
          <w:szCs w:val="28"/>
          <w:lang w:eastAsia="ru-RU"/>
        </w:rPr>
        <w:t>фактический состав основания иска на момент предъявления иска, и дальнейшие действия сторон, направленные на уничтожение элементов основания иска недопустимы.</w:t>
      </w:r>
    </w:p>
    <w:p w:rsidR="00216D15" w:rsidRDefault="00884248" w:rsidP="00216D15">
      <w:pPr>
        <w:spacing w:after="120" w:line="36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В анализируемой нами ситуации основанием иска о понуждении к заключению основного договора является действующий предварительный договор. Никакие иные обстоятельства не входят в фактический состав основания иска: например, исполнение истцом обеспечительных обязательств (поскольку они относятся уже к основному договору). На момент предъявления иска между сторонами существовал предварительный договор, то есть требования истца являлись обоснованными. Допустить возможность ответчика отказаться от договора после предъявления иска – значит разрешить ему единолично лишить иск основания. Следовательно, возможность отказаться от </w:t>
      </w:r>
      <w:r>
        <w:rPr>
          <w:rFonts w:eastAsia="Times New Roman" w:cs="Times New Roman"/>
          <w:sz w:val="28"/>
          <w:szCs w:val="28"/>
          <w:lang w:eastAsia="ru-RU"/>
        </w:rPr>
        <w:lastRenderedPageBreak/>
        <w:t>заключения основного договора по основаниям, предусмотренным</w:t>
      </w:r>
      <w:r w:rsidR="00356DE3">
        <w:rPr>
          <w:rFonts w:eastAsia="Times New Roman" w:cs="Times New Roman"/>
          <w:sz w:val="28"/>
          <w:szCs w:val="28"/>
          <w:lang w:eastAsia="ru-RU"/>
        </w:rPr>
        <w:t xml:space="preserve"> предварительным договором блокируется предъявлением иска о понуждении к заключению основного договора, а в случае удовлетворения такого иска – и вовсе уничтожается.</w:t>
      </w:r>
    </w:p>
    <w:p w:rsidR="00444B9C" w:rsidRDefault="00356DE3" w:rsidP="00216D15">
      <w:pPr>
        <w:spacing w:after="120" w:line="360" w:lineRule="auto"/>
        <w:ind w:firstLine="709"/>
        <w:jc w:val="both"/>
        <w:rPr>
          <w:rFonts w:eastAsia="Times New Roman" w:cs="Times New Roman"/>
          <w:sz w:val="28"/>
          <w:szCs w:val="28"/>
          <w:lang w:eastAsia="ru-RU"/>
        </w:rPr>
      </w:pPr>
      <w:r>
        <w:rPr>
          <w:rFonts w:eastAsia="Times New Roman" w:cs="Times New Roman"/>
          <w:sz w:val="28"/>
          <w:szCs w:val="28"/>
          <w:lang w:eastAsia="ru-RU"/>
        </w:rPr>
        <w:t>Таким образом, мы проиллюстрировали, насколько существенным может быть влияние такого процессуального действия как предъявление иска на возможность осуществления ответчиком своих прав и обязанностей по договору в «обычном» режиме. В случае предъявления иска ответчик лишается возможности совершать те действия, которые могут привести к изменению или уничтожению юридических фактов, лежащих в основании иска.</w:t>
      </w:r>
    </w:p>
    <w:p w:rsidR="00444B9C" w:rsidRPr="00392873" w:rsidRDefault="00444B9C" w:rsidP="00392873">
      <w:pPr>
        <w:pStyle w:val="1"/>
        <w:spacing w:before="0" w:after="120" w:line="360" w:lineRule="auto"/>
        <w:ind w:firstLine="709"/>
        <w:jc w:val="both"/>
        <w:rPr>
          <w:rFonts w:ascii="Times New Roman" w:hAnsi="Times New Roman" w:cs="Times New Roman"/>
          <w:color w:val="auto"/>
        </w:rPr>
      </w:pPr>
      <w:r>
        <w:rPr>
          <w:rFonts w:eastAsia="Times New Roman"/>
          <w:lang w:eastAsia="ru-RU"/>
        </w:rPr>
        <w:br w:type="page"/>
      </w:r>
      <w:bookmarkStart w:id="8" w:name="_Toc450874257"/>
      <w:r w:rsidRPr="00392873">
        <w:rPr>
          <w:rFonts w:ascii="Times New Roman" w:hAnsi="Times New Roman" w:cs="Times New Roman"/>
          <w:color w:val="auto"/>
        </w:rPr>
        <w:lastRenderedPageBreak/>
        <w:t>ЗАКЛЮЧЕНИЕ</w:t>
      </w:r>
      <w:bookmarkEnd w:id="8"/>
    </w:p>
    <w:p w:rsidR="00444B9C" w:rsidRDefault="00444B9C" w:rsidP="00444B9C">
      <w:pPr>
        <w:spacing w:after="120" w:line="360" w:lineRule="auto"/>
        <w:ind w:firstLine="709"/>
        <w:jc w:val="both"/>
        <w:rPr>
          <w:rFonts w:cs="Times New Roman"/>
          <w:sz w:val="28"/>
          <w:szCs w:val="28"/>
        </w:rPr>
      </w:pPr>
      <w:r>
        <w:rPr>
          <w:rFonts w:cs="Times New Roman"/>
          <w:sz w:val="28"/>
          <w:szCs w:val="28"/>
        </w:rPr>
        <w:t>Темой настоящего исследования стало взаимодействие материального и процессуального правоотношений, а именно влияние гражданских процессуальных правоотношений на динамику материального правоотношения.</w:t>
      </w:r>
    </w:p>
    <w:p w:rsidR="00444B9C" w:rsidRDefault="00444B9C" w:rsidP="00444B9C">
      <w:pPr>
        <w:spacing w:after="120" w:line="360" w:lineRule="auto"/>
        <w:ind w:firstLine="709"/>
        <w:jc w:val="both"/>
        <w:rPr>
          <w:rFonts w:cs="Times New Roman"/>
          <w:sz w:val="28"/>
          <w:szCs w:val="28"/>
        </w:rPr>
      </w:pPr>
      <w:r>
        <w:rPr>
          <w:rFonts w:cs="Times New Roman"/>
          <w:sz w:val="28"/>
          <w:szCs w:val="28"/>
        </w:rPr>
        <w:t>Несмотря на то обстоятельство, что в доктрине понятию и характеристике гражданского процессуального правоотношения и его элементов посвящено немало научных трудов авторитетных ученых, исследователи не посвящают внимание изучению вопроса влияния возникшего гражданского процессуального правоотношения на динамику материального правоотношения, возможности процессуальных юридических фактов порождать изменения в сфере материальных правоотношений.</w:t>
      </w:r>
    </w:p>
    <w:p w:rsidR="00444B9C" w:rsidRDefault="00444B9C" w:rsidP="00444B9C">
      <w:pPr>
        <w:spacing w:after="120" w:line="360" w:lineRule="auto"/>
        <w:ind w:firstLine="709"/>
        <w:jc w:val="both"/>
        <w:rPr>
          <w:rFonts w:cs="Times New Roman"/>
          <w:sz w:val="28"/>
          <w:szCs w:val="28"/>
        </w:rPr>
      </w:pPr>
      <w:r>
        <w:rPr>
          <w:rFonts w:cs="Times New Roman"/>
          <w:sz w:val="28"/>
          <w:szCs w:val="28"/>
        </w:rPr>
        <w:t>В результате проведенного исследования некоторых частных случаев взаимодействия гражданского процессуального правоотношения и материального правоотношения автор приходит к следующим выводам.</w:t>
      </w:r>
    </w:p>
    <w:p w:rsidR="00444B9C" w:rsidRPr="009A3A2F" w:rsidRDefault="00444B9C" w:rsidP="00444B9C">
      <w:pPr>
        <w:pStyle w:val="a3"/>
        <w:numPr>
          <w:ilvl w:val="0"/>
          <w:numId w:val="8"/>
        </w:numPr>
        <w:spacing w:after="120" w:line="360" w:lineRule="auto"/>
        <w:ind w:left="0" w:firstLine="709"/>
        <w:contextualSpacing w:val="0"/>
        <w:jc w:val="both"/>
        <w:rPr>
          <w:rFonts w:cs="Times New Roman"/>
          <w:sz w:val="28"/>
          <w:szCs w:val="28"/>
        </w:rPr>
      </w:pPr>
      <w:r w:rsidRPr="009A3A2F">
        <w:rPr>
          <w:rFonts w:cs="Times New Roman"/>
          <w:sz w:val="28"/>
          <w:szCs w:val="28"/>
        </w:rPr>
        <w:t>Возбуждение гражданского дела в суде напрямую отражается на динамике материального правоотношения, такое влияние может выражаться в разнообразных формах. Поскольку спорное материальное правоотношение является общим предметом системы процессуальных правоотношений, складывающихся в ходе рассмотрения конкретного дела, влияние на материальное правоотношение начинает оказываться с момента возникновения гражданского процессуального правоотношения, то есть с момента предъявления иска.</w:t>
      </w:r>
    </w:p>
    <w:p w:rsidR="00444B9C" w:rsidRPr="009A3A2F" w:rsidRDefault="00444B9C" w:rsidP="00444B9C">
      <w:pPr>
        <w:pStyle w:val="a3"/>
        <w:numPr>
          <w:ilvl w:val="0"/>
          <w:numId w:val="8"/>
        </w:numPr>
        <w:spacing w:after="120" w:line="360" w:lineRule="auto"/>
        <w:ind w:left="0" w:firstLine="709"/>
        <w:contextualSpacing w:val="0"/>
        <w:jc w:val="both"/>
        <w:rPr>
          <w:rFonts w:cs="Times New Roman"/>
          <w:sz w:val="28"/>
          <w:szCs w:val="28"/>
        </w:rPr>
      </w:pPr>
      <w:r w:rsidRPr="008015BA">
        <w:rPr>
          <w:rFonts w:cs="Times New Roman"/>
          <w:sz w:val="28"/>
          <w:szCs w:val="28"/>
        </w:rPr>
        <w:t>Процессуальные юридические факты могут одновременно являться также юридическими фактами материального права. Накопление определенного состава процессуальных действий сторон процессуального правоотношения приводит к возникновению нового материального правоотношения – сделки.</w:t>
      </w:r>
      <w:r>
        <w:rPr>
          <w:rFonts w:cs="Times New Roman"/>
          <w:sz w:val="28"/>
          <w:szCs w:val="28"/>
        </w:rPr>
        <w:t xml:space="preserve"> </w:t>
      </w:r>
      <w:r w:rsidRPr="008015BA">
        <w:rPr>
          <w:rFonts w:cs="Times New Roman"/>
          <w:sz w:val="28"/>
          <w:szCs w:val="28"/>
        </w:rPr>
        <w:t xml:space="preserve">При предъявлении кредитором требования к субсидиарному должнику в </w:t>
      </w:r>
      <w:r>
        <w:rPr>
          <w:rFonts w:cs="Times New Roman"/>
          <w:sz w:val="28"/>
          <w:szCs w:val="28"/>
        </w:rPr>
        <w:t>результате</w:t>
      </w:r>
      <w:r w:rsidRPr="008015BA">
        <w:rPr>
          <w:rFonts w:cs="Times New Roman"/>
          <w:sz w:val="28"/>
          <w:szCs w:val="28"/>
        </w:rPr>
        <w:t xml:space="preserve"> </w:t>
      </w:r>
      <w:proofErr w:type="spellStart"/>
      <w:r w:rsidRPr="008015BA">
        <w:rPr>
          <w:rFonts w:cs="Times New Roman"/>
          <w:sz w:val="28"/>
          <w:szCs w:val="28"/>
        </w:rPr>
        <w:t>непривлечения</w:t>
      </w:r>
      <w:proofErr w:type="spellEnd"/>
      <w:r w:rsidRPr="008015BA">
        <w:rPr>
          <w:rFonts w:cs="Times New Roman"/>
          <w:sz w:val="28"/>
          <w:szCs w:val="28"/>
        </w:rPr>
        <w:t xml:space="preserve"> последним к участию в деле основного должника в качестве третьего лица, не заявляющего </w:t>
      </w:r>
      <w:r w:rsidRPr="008015BA">
        <w:rPr>
          <w:rFonts w:cs="Times New Roman"/>
          <w:sz w:val="28"/>
          <w:szCs w:val="28"/>
        </w:rPr>
        <w:lastRenderedPageBreak/>
        <w:t xml:space="preserve">самостоятельных требований относительно предмета спора, </w:t>
      </w:r>
      <w:r>
        <w:rPr>
          <w:rFonts w:cs="Times New Roman"/>
          <w:sz w:val="28"/>
          <w:szCs w:val="28"/>
        </w:rPr>
        <w:t>и последующего отказа в удовлетворении регрессных требований субсидиарного должника к основному должнику заключается новый договор – между кредитором и субсидиарным должником.</w:t>
      </w:r>
    </w:p>
    <w:p w:rsidR="00444B9C" w:rsidRPr="009A3A2F" w:rsidRDefault="00444B9C" w:rsidP="00444B9C">
      <w:pPr>
        <w:pStyle w:val="a3"/>
        <w:numPr>
          <w:ilvl w:val="0"/>
          <w:numId w:val="8"/>
        </w:numPr>
        <w:spacing w:after="120" w:line="360" w:lineRule="auto"/>
        <w:ind w:left="0" w:firstLine="709"/>
        <w:contextualSpacing w:val="0"/>
        <w:jc w:val="both"/>
        <w:rPr>
          <w:rFonts w:cs="Times New Roman"/>
          <w:sz w:val="28"/>
          <w:szCs w:val="28"/>
        </w:rPr>
      </w:pPr>
      <w:r w:rsidRPr="009A3A2F">
        <w:rPr>
          <w:rFonts w:cs="Times New Roman"/>
          <w:sz w:val="28"/>
          <w:szCs w:val="28"/>
        </w:rPr>
        <w:t>Предъявление договорного иска приостанавливает на время рассмотрения дела судом возможность развития материального правоотношения. Сторонам запрещается совершать действия, направленные на изменение или уничтожение фактов, входящих в состав основания иска</w:t>
      </w:r>
      <w:r>
        <w:rPr>
          <w:rFonts w:cs="Times New Roman"/>
          <w:sz w:val="28"/>
          <w:szCs w:val="28"/>
        </w:rPr>
        <w:t>, соответственно, отдельные правомочия сторон материального правоотношения блокируются</w:t>
      </w:r>
      <w:r w:rsidRPr="009A3A2F">
        <w:rPr>
          <w:rFonts w:cs="Times New Roman"/>
          <w:sz w:val="28"/>
          <w:szCs w:val="28"/>
        </w:rPr>
        <w:t>:</w:t>
      </w:r>
    </w:p>
    <w:p w:rsidR="00444B9C" w:rsidRPr="009A3A2F" w:rsidRDefault="00444B9C" w:rsidP="00444B9C">
      <w:pPr>
        <w:pStyle w:val="a3"/>
        <w:numPr>
          <w:ilvl w:val="0"/>
          <w:numId w:val="9"/>
        </w:numPr>
        <w:spacing w:after="120" w:line="360" w:lineRule="auto"/>
        <w:ind w:left="0" w:firstLine="709"/>
        <w:contextualSpacing w:val="0"/>
        <w:jc w:val="both"/>
        <w:rPr>
          <w:rFonts w:cs="Times New Roman"/>
          <w:sz w:val="28"/>
          <w:szCs w:val="28"/>
        </w:rPr>
      </w:pPr>
      <w:r w:rsidRPr="009A3A2F">
        <w:rPr>
          <w:rFonts w:cs="Times New Roman"/>
          <w:sz w:val="28"/>
          <w:szCs w:val="28"/>
        </w:rPr>
        <w:t xml:space="preserve">После предъявления кредитором иска об одностороннем расторжении договора ввиду существенного его нарушения должником, последний вправе предоставить исполнение, кредитор может принять такое исполнение, однако этот факт не учитывается судом при принятии решения, для суда этот факт </w:t>
      </w:r>
      <w:r>
        <w:rPr>
          <w:rFonts w:cs="Times New Roman"/>
          <w:sz w:val="28"/>
          <w:szCs w:val="28"/>
        </w:rPr>
        <w:t xml:space="preserve">остается </w:t>
      </w:r>
      <w:proofErr w:type="spellStart"/>
      <w:r>
        <w:rPr>
          <w:rFonts w:cs="Times New Roman"/>
          <w:sz w:val="28"/>
          <w:szCs w:val="28"/>
        </w:rPr>
        <w:t>иррелевантным</w:t>
      </w:r>
      <w:proofErr w:type="spellEnd"/>
      <w:r w:rsidRPr="009A3A2F">
        <w:rPr>
          <w:rFonts w:cs="Times New Roman"/>
          <w:sz w:val="28"/>
          <w:szCs w:val="28"/>
        </w:rPr>
        <w:t>.</w:t>
      </w:r>
    </w:p>
    <w:p w:rsidR="00444B9C" w:rsidRPr="009A3A2F" w:rsidRDefault="00444B9C" w:rsidP="00444B9C">
      <w:pPr>
        <w:pStyle w:val="a3"/>
        <w:numPr>
          <w:ilvl w:val="0"/>
          <w:numId w:val="9"/>
        </w:numPr>
        <w:spacing w:after="120" w:line="360" w:lineRule="auto"/>
        <w:ind w:left="0" w:firstLine="709"/>
        <w:contextualSpacing w:val="0"/>
        <w:jc w:val="both"/>
        <w:rPr>
          <w:rFonts w:cs="Times New Roman"/>
          <w:sz w:val="28"/>
          <w:szCs w:val="28"/>
        </w:rPr>
      </w:pPr>
      <w:r w:rsidRPr="009A3A2F">
        <w:rPr>
          <w:rFonts w:cs="Times New Roman"/>
          <w:sz w:val="28"/>
          <w:szCs w:val="28"/>
        </w:rPr>
        <w:t xml:space="preserve">После предъявления договорного иска право ответчика </w:t>
      </w:r>
      <w:proofErr w:type="spellStart"/>
      <w:r w:rsidRPr="009A3A2F">
        <w:rPr>
          <w:rFonts w:cs="Times New Roman"/>
          <w:sz w:val="28"/>
          <w:szCs w:val="28"/>
        </w:rPr>
        <w:t>безмотивно</w:t>
      </w:r>
      <w:proofErr w:type="spellEnd"/>
      <w:r w:rsidRPr="009A3A2F">
        <w:rPr>
          <w:rFonts w:cs="Times New Roman"/>
          <w:sz w:val="28"/>
          <w:szCs w:val="28"/>
        </w:rPr>
        <w:t xml:space="preserve"> отказаться от договора на период рассмотрения дела судом блокируется.</w:t>
      </w:r>
    </w:p>
    <w:p w:rsidR="00444B9C" w:rsidRDefault="00444B9C" w:rsidP="00444B9C">
      <w:pPr>
        <w:pStyle w:val="a3"/>
        <w:numPr>
          <w:ilvl w:val="0"/>
          <w:numId w:val="9"/>
        </w:numPr>
        <w:spacing w:after="120" w:line="360" w:lineRule="auto"/>
        <w:ind w:left="0" w:firstLine="709"/>
        <w:contextualSpacing w:val="0"/>
        <w:jc w:val="both"/>
        <w:rPr>
          <w:rFonts w:cs="Times New Roman"/>
          <w:sz w:val="28"/>
          <w:szCs w:val="28"/>
        </w:rPr>
      </w:pPr>
      <w:r w:rsidRPr="009A3A2F">
        <w:rPr>
          <w:rFonts w:cs="Times New Roman"/>
          <w:sz w:val="28"/>
          <w:szCs w:val="28"/>
        </w:rPr>
        <w:t>После предъявления иска о понуждении к заключению основного договора ответчик не вправе отказаться от исполнения предварительного договора ввиду неисполнения истцом условий предварительного договора.</w:t>
      </w:r>
    </w:p>
    <w:p w:rsidR="00392873" w:rsidRDefault="00444B9C" w:rsidP="00444B9C">
      <w:pPr>
        <w:spacing w:after="120" w:line="360" w:lineRule="auto"/>
        <w:ind w:firstLine="708"/>
        <w:jc w:val="both"/>
        <w:rPr>
          <w:rFonts w:cs="Times New Roman"/>
          <w:sz w:val="28"/>
          <w:szCs w:val="28"/>
        </w:rPr>
      </w:pPr>
      <w:r>
        <w:rPr>
          <w:rFonts w:cs="Times New Roman"/>
          <w:sz w:val="28"/>
          <w:szCs w:val="28"/>
        </w:rPr>
        <w:t>Таким образом, влияние гражданского процессуального правоотношения на динамику материального правоотношения значительно. Процессуальные действия сторон могут, как привести к возникновению нового материального правоотношения, так и приостановить развитие спорного материального правоотношения, лишив стороны отдельных правомочий.</w:t>
      </w:r>
    </w:p>
    <w:p w:rsidR="00392873" w:rsidRDefault="00392873">
      <w:pPr>
        <w:rPr>
          <w:rFonts w:cs="Times New Roman"/>
          <w:sz w:val="28"/>
          <w:szCs w:val="28"/>
        </w:rPr>
      </w:pPr>
      <w:r>
        <w:rPr>
          <w:rFonts w:cs="Times New Roman"/>
          <w:sz w:val="28"/>
          <w:szCs w:val="28"/>
        </w:rPr>
        <w:br w:type="page"/>
      </w:r>
    </w:p>
    <w:p w:rsidR="008C2634" w:rsidRDefault="00392873" w:rsidP="00392873">
      <w:pPr>
        <w:pStyle w:val="1"/>
        <w:spacing w:before="0" w:after="120" w:line="360" w:lineRule="auto"/>
        <w:ind w:firstLine="709"/>
        <w:jc w:val="both"/>
        <w:rPr>
          <w:rFonts w:ascii="Times New Roman" w:hAnsi="Times New Roman" w:cs="Times New Roman"/>
          <w:color w:val="auto"/>
        </w:rPr>
      </w:pPr>
      <w:bookmarkStart w:id="9" w:name="_Toc450874258"/>
      <w:r w:rsidRPr="00392873">
        <w:rPr>
          <w:rFonts w:ascii="Times New Roman" w:hAnsi="Times New Roman" w:cs="Times New Roman"/>
          <w:color w:val="auto"/>
        </w:rPr>
        <w:lastRenderedPageBreak/>
        <w:t>СПИСОК ИСПОЛЬЗОВАННОЙ ЛИТЕРАТУРЫ</w:t>
      </w:r>
      <w:bookmarkEnd w:id="9"/>
    </w:p>
    <w:p w:rsidR="00304D55" w:rsidRDefault="00304D55" w:rsidP="00304D55">
      <w:pPr>
        <w:pStyle w:val="a4"/>
        <w:spacing w:after="120" w:line="360" w:lineRule="auto"/>
        <w:ind w:firstLine="709"/>
        <w:jc w:val="both"/>
        <w:rPr>
          <w:rFonts w:cs="Times New Roman"/>
          <w:color w:val="000000"/>
          <w:sz w:val="28"/>
          <w:szCs w:val="28"/>
          <w:shd w:val="clear" w:color="auto" w:fill="FFFEFA"/>
        </w:rPr>
      </w:pPr>
      <w:r>
        <w:rPr>
          <w:rFonts w:cs="Times New Roman"/>
          <w:color w:val="000000"/>
          <w:sz w:val="28"/>
          <w:szCs w:val="28"/>
          <w:shd w:val="clear" w:color="auto" w:fill="FFFEFA"/>
          <w:lang w:val="en-US"/>
        </w:rPr>
        <w:t>I</w:t>
      </w:r>
      <w:r w:rsidRPr="00CF5927">
        <w:rPr>
          <w:rFonts w:cs="Times New Roman"/>
          <w:color w:val="000000"/>
          <w:sz w:val="28"/>
          <w:szCs w:val="28"/>
          <w:shd w:val="clear" w:color="auto" w:fill="FFFEFA"/>
        </w:rPr>
        <w:t xml:space="preserve">. </w:t>
      </w:r>
      <w:r>
        <w:rPr>
          <w:rFonts w:cs="Times New Roman"/>
          <w:color w:val="000000"/>
          <w:sz w:val="28"/>
          <w:szCs w:val="28"/>
          <w:shd w:val="clear" w:color="auto" w:fill="FFFEFA"/>
        </w:rPr>
        <w:t>Нормативно-правовые акты и иные официальные документы:</w:t>
      </w:r>
    </w:p>
    <w:p w:rsidR="00304D55" w:rsidRDefault="00304D55" w:rsidP="00304D55">
      <w:pPr>
        <w:pStyle w:val="a4"/>
        <w:spacing w:after="120" w:line="360" w:lineRule="auto"/>
        <w:ind w:firstLine="709"/>
        <w:jc w:val="both"/>
        <w:rPr>
          <w:sz w:val="28"/>
          <w:szCs w:val="28"/>
        </w:rPr>
      </w:pPr>
      <w:r w:rsidRPr="00070CF8">
        <w:rPr>
          <w:rFonts w:cs="Times New Roman"/>
          <w:color w:val="000000"/>
          <w:sz w:val="28"/>
          <w:szCs w:val="28"/>
          <w:shd w:val="clear" w:color="auto" w:fill="FFFEFA"/>
        </w:rPr>
        <w:t>1.</w:t>
      </w:r>
      <w:r w:rsidRPr="00CF5927">
        <w:rPr>
          <w:rFonts w:cs="Times New Roman"/>
          <w:color w:val="000000"/>
          <w:sz w:val="28"/>
          <w:szCs w:val="28"/>
          <w:shd w:val="clear" w:color="auto" w:fill="FFFEFA"/>
        </w:rPr>
        <w:t xml:space="preserve"> </w:t>
      </w:r>
      <w:r w:rsidRPr="00070CF8">
        <w:rPr>
          <w:sz w:val="28"/>
          <w:szCs w:val="28"/>
        </w:rPr>
        <w:t>Нормативно-правовые акты и иные официальные документы Российской Федерации</w:t>
      </w:r>
    </w:p>
    <w:p w:rsidR="00304D55" w:rsidRDefault="00304D55" w:rsidP="00304D55">
      <w:pPr>
        <w:pStyle w:val="a4"/>
        <w:spacing w:after="120" w:line="360" w:lineRule="auto"/>
        <w:ind w:firstLine="709"/>
        <w:jc w:val="both"/>
        <w:rPr>
          <w:sz w:val="28"/>
          <w:szCs w:val="28"/>
        </w:rPr>
      </w:pPr>
      <w:r>
        <w:rPr>
          <w:sz w:val="28"/>
          <w:szCs w:val="28"/>
        </w:rPr>
        <w:t>1.1. Федеральные законы</w:t>
      </w:r>
    </w:p>
    <w:p w:rsidR="00304D55" w:rsidRPr="005663F6" w:rsidRDefault="00304D55" w:rsidP="00304D55">
      <w:pPr>
        <w:pStyle w:val="a3"/>
        <w:numPr>
          <w:ilvl w:val="0"/>
          <w:numId w:val="11"/>
        </w:numPr>
        <w:shd w:val="clear" w:color="auto" w:fill="FFFFFF"/>
        <w:spacing w:after="120" w:line="360" w:lineRule="auto"/>
        <w:ind w:left="0" w:firstLine="709"/>
        <w:contextualSpacing w:val="0"/>
        <w:jc w:val="both"/>
        <w:rPr>
          <w:rFonts w:eastAsia="Times New Roman" w:cs="Times New Roman"/>
          <w:color w:val="000000"/>
          <w:sz w:val="28"/>
          <w:szCs w:val="28"/>
          <w:lang w:eastAsia="ru-RU"/>
        </w:rPr>
      </w:pPr>
      <w:r w:rsidRPr="005663F6">
        <w:rPr>
          <w:rFonts w:eastAsia="Times New Roman" w:cs="Times New Roman"/>
          <w:color w:val="000000"/>
          <w:sz w:val="28"/>
          <w:szCs w:val="28"/>
          <w:lang w:eastAsia="ru-RU"/>
        </w:rPr>
        <w:t>Гражданский кодекс Российской Федерации (часть первая) от 30.11.1994 N 51-ФЗ</w:t>
      </w:r>
      <w:r>
        <w:rPr>
          <w:rFonts w:eastAsia="Times New Roman" w:cs="Times New Roman"/>
          <w:color w:val="000000"/>
          <w:sz w:val="28"/>
          <w:szCs w:val="28"/>
          <w:lang w:eastAsia="ru-RU"/>
        </w:rPr>
        <w:t xml:space="preserve"> </w:t>
      </w:r>
      <w:r w:rsidRPr="005663F6">
        <w:rPr>
          <w:rFonts w:eastAsia="Times New Roman" w:cs="Times New Roman"/>
          <w:color w:val="000000"/>
          <w:sz w:val="28"/>
          <w:szCs w:val="28"/>
          <w:lang w:eastAsia="ru-RU"/>
        </w:rPr>
        <w:t xml:space="preserve">(ред. от 31.01.2016) [Электронный ресурс]// </w:t>
      </w:r>
      <w:r w:rsidRPr="005663F6">
        <w:rPr>
          <w:color w:val="000000"/>
          <w:sz w:val="28"/>
          <w:szCs w:val="28"/>
          <w:shd w:val="clear" w:color="auto" w:fill="FFFFFF"/>
        </w:rPr>
        <w:t>Собрание законодательства РФ, 05.12.1994, N 32, ст. 3301. – СПС «</w:t>
      </w:r>
      <w:proofErr w:type="spellStart"/>
      <w:r w:rsidRPr="005663F6">
        <w:rPr>
          <w:color w:val="000000"/>
          <w:sz w:val="28"/>
          <w:szCs w:val="28"/>
          <w:shd w:val="clear" w:color="auto" w:fill="FFFFFF"/>
        </w:rPr>
        <w:t>КонсультантПлюс</w:t>
      </w:r>
      <w:proofErr w:type="spellEnd"/>
      <w:r w:rsidRPr="005663F6">
        <w:rPr>
          <w:color w:val="000000"/>
          <w:sz w:val="28"/>
          <w:szCs w:val="28"/>
          <w:shd w:val="clear" w:color="auto" w:fill="FFFFFF"/>
        </w:rPr>
        <w:t>».</w:t>
      </w:r>
    </w:p>
    <w:p w:rsidR="00304D55" w:rsidRPr="005663F6" w:rsidRDefault="00304D55" w:rsidP="00304D55">
      <w:pPr>
        <w:pStyle w:val="a3"/>
        <w:numPr>
          <w:ilvl w:val="0"/>
          <w:numId w:val="11"/>
        </w:numPr>
        <w:shd w:val="clear" w:color="auto" w:fill="FFFFFF"/>
        <w:spacing w:after="120" w:line="360" w:lineRule="auto"/>
        <w:ind w:left="0" w:firstLine="709"/>
        <w:contextualSpacing w:val="0"/>
        <w:jc w:val="both"/>
        <w:rPr>
          <w:rFonts w:eastAsia="Times New Roman" w:cs="Times New Roman"/>
          <w:color w:val="000000"/>
          <w:sz w:val="28"/>
          <w:szCs w:val="28"/>
          <w:lang w:eastAsia="ru-RU"/>
        </w:rPr>
      </w:pPr>
      <w:r w:rsidRPr="005663F6">
        <w:rPr>
          <w:rFonts w:eastAsia="Times New Roman" w:cs="Times New Roman"/>
          <w:color w:val="000000"/>
          <w:sz w:val="28"/>
          <w:szCs w:val="28"/>
          <w:lang w:eastAsia="ru-RU"/>
        </w:rPr>
        <w:t>Гражданский кодекс Российской Федерации (часть вторая) от 26.01.1996 N 14-ФЗ</w:t>
      </w:r>
      <w:r>
        <w:rPr>
          <w:rFonts w:eastAsia="Times New Roman" w:cs="Times New Roman"/>
          <w:color w:val="000000"/>
          <w:sz w:val="28"/>
          <w:szCs w:val="28"/>
          <w:lang w:eastAsia="ru-RU"/>
        </w:rPr>
        <w:t xml:space="preserve"> </w:t>
      </w:r>
      <w:r w:rsidRPr="005663F6">
        <w:rPr>
          <w:rFonts w:eastAsia="Times New Roman" w:cs="Times New Roman"/>
          <w:color w:val="000000"/>
          <w:sz w:val="28"/>
          <w:szCs w:val="28"/>
          <w:lang w:eastAsia="ru-RU"/>
        </w:rPr>
        <w:t>(ред. от 29.06.2015) [Электронный ресурс]//</w:t>
      </w:r>
      <w:r w:rsidRPr="005663F6">
        <w:rPr>
          <w:color w:val="000000"/>
          <w:sz w:val="28"/>
          <w:szCs w:val="28"/>
          <w:shd w:val="clear" w:color="auto" w:fill="FFFFFF"/>
        </w:rPr>
        <w:t xml:space="preserve"> Собрание законодательства РФ, 29.01.1996, N 5, ст. 410. – СПС «</w:t>
      </w:r>
      <w:proofErr w:type="spellStart"/>
      <w:r w:rsidRPr="005663F6">
        <w:rPr>
          <w:color w:val="000000"/>
          <w:sz w:val="28"/>
          <w:szCs w:val="28"/>
          <w:shd w:val="clear" w:color="auto" w:fill="FFFFFF"/>
        </w:rPr>
        <w:t>КонсультантПлюс</w:t>
      </w:r>
      <w:proofErr w:type="spellEnd"/>
      <w:r w:rsidRPr="005663F6">
        <w:rPr>
          <w:color w:val="000000"/>
          <w:sz w:val="28"/>
          <w:szCs w:val="28"/>
          <w:shd w:val="clear" w:color="auto" w:fill="FFFFFF"/>
        </w:rPr>
        <w:t>».</w:t>
      </w:r>
    </w:p>
    <w:p w:rsidR="00304D55" w:rsidRPr="005663F6" w:rsidRDefault="00304D55" w:rsidP="00304D55">
      <w:pPr>
        <w:pStyle w:val="a3"/>
        <w:numPr>
          <w:ilvl w:val="0"/>
          <w:numId w:val="11"/>
        </w:numPr>
        <w:shd w:val="clear" w:color="auto" w:fill="FFFFFF"/>
        <w:spacing w:after="120" w:line="360" w:lineRule="auto"/>
        <w:ind w:left="0" w:firstLine="709"/>
        <w:contextualSpacing w:val="0"/>
        <w:jc w:val="both"/>
        <w:rPr>
          <w:rFonts w:eastAsia="Times New Roman" w:cs="Times New Roman"/>
          <w:color w:val="000000"/>
          <w:sz w:val="28"/>
          <w:szCs w:val="28"/>
          <w:lang w:eastAsia="ru-RU"/>
        </w:rPr>
      </w:pPr>
      <w:r w:rsidRPr="005663F6">
        <w:rPr>
          <w:rFonts w:eastAsia="Times New Roman" w:cs="Times New Roman"/>
          <w:color w:val="000000"/>
          <w:sz w:val="28"/>
          <w:szCs w:val="28"/>
          <w:lang w:eastAsia="ru-RU"/>
        </w:rPr>
        <w:t>Гражданский процессуальный кодекс Российской Федерации от 14.11.2002 N 138-ФЗ (ред. от 30.12.2015) [Электронный ресурс]//</w:t>
      </w:r>
      <w:r w:rsidRPr="005663F6">
        <w:rPr>
          <w:color w:val="000000"/>
          <w:sz w:val="28"/>
          <w:szCs w:val="28"/>
          <w:shd w:val="clear" w:color="auto" w:fill="FFFFFF"/>
        </w:rPr>
        <w:t xml:space="preserve"> Собрание законодательства РФ, 18.11.2002, N 46, ст. 4532. – СПС «</w:t>
      </w:r>
      <w:proofErr w:type="spellStart"/>
      <w:r w:rsidRPr="005663F6">
        <w:rPr>
          <w:color w:val="000000"/>
          <w:sz w:val="28"/>
          <w:szCs w:val="28"/>
          <w:shd w:val="clear" w:color="auto" w:fill="FFFFFF"/>
        </w:rPr>
        <w:t>КонсультантПлюс</w:t>
      </w:r>
      <w:proofErr w:type="spellEnd"/>
      <w:r w:rsidRPr="005663F6">
        <w:rPr>
          <w:color w:val="000000"/>
          <w:sz w:val="28"/>
          <w:szCs w:val="28"/>
          <w:shd w:val="clear" w:color="auto" w:fill="FFFFFF"/>
        </w:rPr>
        <w:t>»</w:t>
      </w:r>
      <w:r>
        <w:rPr>
          <w:color w:val="000000"/>
          <w:sz w:val="28"/>
          <w:szCs w:val="28"/>
          <w:shd w:val="clear" w:color="auto" w:fill="FFFFFF"/>
        </w:rPr>
        <w:t>.</w:t>
      </w:r>
    </w:p>
    <w:p w:rsidR="00304D55" w:rsidRPr="005663F6" w:rsidRDefault="00304D55" w:rsidP="00304D55">
      <w:pPr>
        <w:pStyle w:val="a3"/>
        <w:numPr>
          <w:ilvl w:val="0"/>
          <w:numId w:val="11"/>
        </w:numPr>
        <w:shd w:val="clear" w:color="auto" w:fill="FFFFFF"/>
        <w:spacing w:after="120" w:line="360" w:lineRule="auto"/>
        <w:ind w:left="0" w:firstLine="709"/>
        <w:contextualSpacing w:val="0"/>
        <w:jc w:val="both"/>
        <w:rPr>
          <w:rFonts w:eastAsia="Times New Roman" w:cs="Times New Roman"/>
          <w:color w:val="000000"/>
          <w:sz w:val="28"/>
          <w:szCs w:val="28"/>
          <w:lang w:eastAsia="ru-RU"/>
        </w:rPr>
      </w:pPr>
      <w:r w:rsidRPr="005663F6">
        <w:rPr>
          <w:rFonts w:eastAsia="Times New Roman" w:cs="Times New Roman"/>
          <w:color w:val="000000"/>
          <w:sz w:val="28"/>
          <w:szCs w:val="28"/>
          <w:lang w:eastAsia="ru-RU"/>
        </w:rPr>
        <w:t xml:space="preserve">Арбитражный процессуальный кодекс Российской Федерации от 24.07.2002 N 95-ФЗ (ред. от 01.05.2016) [Электронный ресурс]// </w:t>
      </w:r>
      <w:r w:rsidRPr="005663F6">
        <w:rPr>
          <w:color w:val="000000"/>
          <w:sz w:val="28"/>
          <w:szCs w:val="28"/>
          <w:shd w:val="clear" w:color="auto" w:fill="FFFFFF"/>
        </w:rPr>
        <w:t>Собрание законодательства РФ, 29.07.2002, N 30, ст. 3012. – СПС «</w:t>
      </w:r>
      <w:proofErr w:type="spellStart"/>
      <w:r w:rsidRPr="005663F6">
        <w:rPr>
          <w:color w:val="000000"/>
          <w:sz w:val="28"/>
          <w:szCs w:val="28"/>
          <w:shd w:val="clear" w:color="auto" w:fill="FFFFFF"/>
        </w:rPr>
        <w:t>КонсультантПлюс</w:t>
      </w:r>
      <w:proofErr w:type="spellEnd"/>
      <w:r w:rsidRPr="005663F6">
        <w:rPr>
          <w:color w:val="000000"/>
          <w:sz w:val="28"/>
          <w:szCs w:val="28"/>
          <w:shd w:val="clear" w:color="auto" w:fill="FFFFFF"/>
        </w:rPr>
        <w:t>»</w:t>
      </w:r>
      <w:r>
        <w:rPr>
          <w:color w:val="000000"/>
          <w:sz w:val="28"/>
          <w:szCs w:val="28"/>
          <w:shd w:val="clear" w:color="auto" w:fill="FFFFFF"/>
        </w:rPr>
        <w:t>.</w:t>
      </w:r>
    </w:p>
    <w:p w:rsidR="00304D55" w:rsidRPr="00304D55" w:rsidRDefault="00304D55" w:rsidP="00304D55">
      <w:pPr>
        <w:pStyle w:val="af2"/>
        <w:spacing w:after="120" w:line="360" w:lineRule="auto"/>
        <w:ind w:firstLine="709"/>
        <w:jc w:val="both"/>
        <w:rPr>
          <w:rFonts w:ascii="Times New Roman" w:hAnsi="Times New Roman" w:cs="Times New Roman"/>
          <w:sz w:val="28"/>
          <w:szCs w:val="28"/>
        </w:rPr>
      </w:pPr>
      <w:r w:rsidRPr="00976A5C">
        <w:rPr>
          <w:rFonts w:ascii="Times New Roman" w:hAnsi="Times New Roman" w:cs="Times New Roman"/>
          <w:sz w:val="28"/>
          <w:szCs w:val="28"/>
        </w:rPr>
        <w:t>2. Акты высших органов судебной власти Российской Федерации, имеющие нормативное содержание:</w:t>
      </w:r>
    </w:p>
    <w:p w:rsidR="00304D55" w:rsidRPr="00976A5C" w:rsidRDefault="00304D55" w:rsidP="00304D55">
      <w:pPr>
        <w:pStyle w:val="af2"/>
        <w:spacing w:after="120" w:line="360" w:lineRule="auto"/>
        <w:ind w:firstLine="709"/>
        <w:jc w:val="both"/>
        <w:rPr>
          <w:rFonts w:ascii="Times New Roman" w:hAnsi="Times New Roman" w:cs="Times New Roman"/>
          <w:sz w:val="28"/>
          <w:szCs w:val="28"/>
        </w:rPr>
      </w:pPr>
      <w:r w:rsidRPr="00976A5C">
        <w:rPr>
          <w:rFonts w:ascii="Times New Roman" w:hAnsi="Times New Roman" w:cs="Times New Roman"/>
          <w:sz w:val="28"/>
          <w:szCs w:val="28"/>
        </w:rPr>
        <w:t>2.1. Постановления пленумов Верховного Суда Российской Федерации и Высшего Арбитражного Суда Российской Федерации</w:t>
      </w:r>
    </w:p>
    <w:p w:rsidR="00304D55" w:rsidRPr="00976A5C" w:rsidRDefault="00304D55" w:rsidP="00304D55">
      <w:pPr>
        <w:shd w:val="clear" w:color="auto" w:fill="FFFFFF"/>
        <w:spacing w:after="120" w:line="360" w:lineRule="auto"/>
        <w:ind w:firstLine="709"/>
        <w:jc w:val="both"/>
        <w:rPr>
          <w:rFonts w:cs="Times New Roman"/>
          <w:sz w:val="28"/>
          <w:szCs w:val="28"/>
        </w:rPr>
      </w:pPr>
      <w:r w:rsidRPr="00976A5C">
        <w:rPr>
          <w:rFonts w:cs="Times New Roman"/>
          <w:sz w:val="28"/>
          <w:szCs w:val="28"/>
        </w:rPr>
        <w:t>5)</w:t>
      </w:r>
      <w:r>
        <w:rPr>
          <w:rFonts w:cs="Times New Roman"/>
          <w:sz w:val="28"/>
          <w:szCs w:val="28"/>
        </w:rPr>
        <w:tab/>
      </w:r>
      <w:r w:rsidRPr="00976A5C">
        <w:rPr>
          <w:rFonts w:eastAsia="Times New Roman" w:cs="Times New Roman"/>
          <w:color w:val="000000"/>
          <w:sz w:val="28"/>
          <w:szCs w:val="28"/>
          <w:lang w:eastAsia="ru-RU"/>
        </w:rPr>
        <w:t xml:space="preserve">Информационное письмо Президиума ВАС РФ от 05.05.1997 N 14 "Обзор практики разрешения споров, связанных с заключением, изменением и расторжением договоров" [Электронный ресурс]// </w:t>
      </w:r>
      <w:r w:rsidRPr="00976A5C">
        <w:rPr>
          <w:rFonts w:cs="Times New Roman"/>
          <w:color w:val="000000"/>
          <w:sz w:val="28"/>
          <w:szCs w:val="28"/>
          <w:shd w:val="clear" w:color="auto" w:fill="FFFFFF"/>
        </w:rPr>
        <w:t>Вестник ВАС РФ, N 7, 1997. – СПС «</w:t>
      </w:r>
      <w:proofErr w:type="spellStart"/>
      <w:r w:rsidRPr="009C626C">
        <w:rPr>
          <w:rFonts w:cs="Times New Roman"/>
          <w:color w:val="000000"/>
          <w:sz w:val="28"/>
          <w:szCs w:val="28"/>
          <w:shd w:val="clear" w:color="auto" w:fill="FFFFFF"/>
        </w:rPr>
        <w:t>КонсультантПлюс</w:t>
      </w:r>
      <w:proofErr w:type="spellEnd"/>
      <w:r w:rsidRPr="00976A5C">
        <w:rPr>
          <w:rFonts w:cs="Times New Roman"/>
          <w:color w:val="000000"/>
          <w:sz w:val="28"/>
          <w:szCs w:val="28"/>
          <w:shd w:val="clear" w:color="auto" w:fill="FFFFFF"/>
        </w:rPr>
        <w:t>».</w:t>
      </w:r>
    </w:p>
    <w:p w:rsidR="00304D55" w:rsidRPr="00976A5C" w:rsidRDefault="00304D55" w:rsidP="00304D55">
      <w:pPr>
        <w:pStyle w:val="af2"/>
        <w:spacing w:after="120" w:line="360" w:lineRule="auto"/>
        <w:ind w:firstLine="709"/>
        <w:jc w:val="both"/>
        <w:rPr>
          <w:rFonts w:ascii="Times New Roman" w:hAnsi="Times New Roman" w:cs="Times New Roman"/>
          <w:color w:val="000000"/>
          <w:sz w:val="28"/>
          <w:szCs w:val="28"/>
          <w:shd w:val="clear" w:color="auto" w:fill="FFFFFF"/>
        </w:rPr>
      </w:pPr>
      <w:r w:rsidRPr="00976A5C">
        <w:rPr>
          <w:rFonts w:ascii="Times New Roman" w:hAnsi="Times New Roman" w:cs="Times New Roman"/>
          <w:sz w:val="28"/>
          <w:szCs w:val="28"/>
        </w:rPr>
        <w:t>6)</w:t>
      </w:r>
      <w:r>
        <w:rPr>
          <w:rFonts w:ascii="Times New Roman" w:hAnsi="Times New Roman" w:cs="Times New Roman"/>
          <w:sz w:val="28"/>
          <w:szCs w:val="28"/>
        </w:rPr>
        <w:tab/>
      </w:r>
      <w:r w:rsidRPr="00976A5C">
        <w:rPr>
          <w:rFonts w:ascii="Times New Roman" w:eastAsia="Times New Roman" w:hAnsi="Times New Roman" w:cs="Times New Roman"/>
          <w:color w:val="000000"/>
          <w:sz w:val="28"/>
          <w:szCs w:val="28"/>
          <w:lang w:eastAsia="ru-RU"/>
        </w:rPr>
        <w:t xml:space="preserve">Постановление Пленума ВАС РФ от 17.11.2011 N 73 (ред. от 25.12.2013) "Об отдельных вопросах практики применения правил </w:t>
      </w:r>
      <w:r w:rsidRPr="00976A5C">
        <w:rPr>
          <w:rFonts w:ascii="Times New Roman" w:eastAsia="Times New Roman" w:hAnsi="Times New Roman" w:cs="Times New Roman"/>
          <w:color w:val="000000"/>
          <w:sz w:val="28"/>
          <w:szCs w:val="28"/>
          <w:lang w:eastAsia="ru-RU"/>
        </w:rPr>
        <w:lastRenderedPageBreak/>
        <w:t xml:space="preserve">Гражданского кодекса Российской Федерации о договоре аренды" [Электронный ресурс]// </w:t>
      </w:r>
      <w:r w:rsidRPr="00976A5C">
        <w:rPr>
          <w:rFonts w:ascii="Times New Roman" w:hAnsi="Times New Roman" w:cs="Times New Roman"/>
          <w:color w:val="000000"/>
          <w:sz w:val="28"/>
          <w:szCs w:val="28"/>
          <w:shd w:val="clear" w:color="auto" w:fill="FFFFFF"/>
        </w:rPr>
        <w:t>Вестник ВАС РФ, N 1, январь, 2012. – СПС «</w:t>
      </w:r>
      <w:proofErr w:type="spellStart"/>
      <w:r w:rsidRPr="00976A5C">
        <w:rPr>
          <w:rFonts w:ascii="Times New Roman" w:hAnsi="Times New Roman" w:cs="Times New Roman"/>
          <w:color w:val="000000"/>
          <w:sz w:val="28"/>
          <w:szCs w:val="28"/>
          <w:shd w:val="clear" w:color="auto" w:fill="FFFFFF"/>
        </w:rPr>
        <w:t>КонсультантПлюс</w:t>
      </w:r>
      <w:proofErr w:type="spellEnd"/>
      <w:r w:rsidRPr="00976A5C">
        <w:rPr>
          <w:rFonts w:ascii="Times New Roman" w:hAnsi="Times New Roman" w:cs="Times New Roman"/>
          <w:color w:val="000000"/>
          <w:sz w:val="28"/>
          <w:szCs w:val="28"/>
          <w:shd w:val="clear" w:color="auto" w:fill="FFFFFF"/>
        </w:rPr>
        <w:t>».</w:t>
      </w:r>
    </w:p>
    <w:p w:rsidR="00304D55" w:rsidRDefault="00304D55" w:rsidP="00304D55">
      <w:pPr>
        <w:pStyle w:val="af2"/>
        <w:spacing w:after="120" w:line="360" w:lineRule="auto"/>
        <w:ind w:firstLine="709"/>
        <w:jc w:val="both"/>
        <w:rPr>
          <w:rFonts w:ascii="Times New Roman" w:hAnsi="Times New Roman" w:cs="Times New Roman"/>
          <w:color w:val="000000"/>
          <w:sz w:val="28"/>
          <w:szCs w:val="28"/>
          <w:shd w:val="clear" w:color="auto" w:fill="FFFFFF"/>
        </w:rPr>
      </w:pPr>
      <w:r w:rsidRPr="00976A5C">
        <w:rPr>
          <w:rFonts w:ascii="Times New Roman" w:hAnsi="Times New Roman" w:cs="Times New Roman"/>
          <w:color w:val="000000"/>
          <w:sz w:val="28"/>
          <w:szCs w:val="28"/>
          <w:shd w:val="clear" w:color="auto" w:fill="FFFFFF"/>
        </w:rPr>
        <w:t xml:space="preserve">7) </w:t>
      </w:r>
      <w:r w:rsidRPr="00976A5C">
        <w:rPr>
          <w:rFonts w:ascii="Times New Roman" w:hAnsi="Times New Roman" w:cs="Times New Roman"/>
          <w:sz w:val="28"/>
          <w:szCs w:val="28"/>
        </w:rPr>
        <w:t xml:space="preserve">Постановление Пленума Верховного Суда РФ </w:t>
      </w:r>
      <w:r w:rsidRPr="00976A5C">
        <w:rPr>
          <w:rFonts w:ascii="Times New Roman" w:eastAsia="Times New Roman" w:hAnsi="Times New Roman" w:cs="Times New Roman"/>
          <w:color w:val="000000"/>
          <w:sz w:val="28"/>
          <w:szCs w:val="28"/>
          <w:lang w:eastAsia="ru-RU"/>
        </w:rPr>
        <w:t xml:space="preserve"> от 23.06.2015 № 25 "О применении судами некоторых положений раздела I части первой Гражданского кодекса Российской Федерации" [Электронный ресурс]// </w:t>
      </w:r>
      <w:r w:rsidRPr="00976A5C">
        <w:rPr>
          <w:rFonts w:ascii="Times New Roman" w:hAnsi="Times New Roman" w:cs="Times New Roman"/>
          <w:color w:val="000000"/>
          <w:sz w:val="28"/>
          <w:szCs w:val="28"/>
          <w:shd w:val="clear" w:color="auto" w:fill="FFFFFF"/>
        </w:rPr>
        <w:t>Российская газета, N 140, 30.06.2015. – СПС «</w:t>
      </w:r>
      <w:proofErr w:type="spellStart"/>
      <w:r w:rsidRPr="00976A5C">
        <w:rPr>
          <w:rFonts w:ascii="Times New Roman" w:hAnsi="Times New Roman" w:cs="Times New Roman"/>
          <w:color w:val="000000"/>
          <w:sz w:val="28"/>
          <w:szCs w:val="28"/>
          <w:shd w:val="clear" w:color="auto" w:fill="FFFFFF"/>
        </w:rPr>
        <w:t>КонсультантПлюс</w:t>
      </w:r>
      <w:proofErr w:type="spellEnd"/>
      <w:r w:rsidRPr="00976A5C">
        <w:rPr>
          <w:rFonts w:ascii="Times New Roman" w:hAnsi="Times New Roman" w:cs="Times New Roman"/>
          <w:color w:val="000000"/>
          <w:sz w:val="28"/>
          <w:szCs w:val="28"/>
          <w:shd w:val="clear" w:color="auto" w:fill="FFFFFF"/>
        </w:rPr>
        <w:t>».</w:t>
      </w:r>
    </w:p>
    <w:p w:rsidR="00304D55" w:rsidRDefault="00304D55" w:rsidP="00304D55">
      <w:pPr>
        <w:pStyle w:val="af2"/>
        <w:spacing w:after="120" w:line="360" w:lineRule="auto"/>
        <w:ind w:firstLine="709"/>
        <w:jc w:val="both"/>
        <w:rPr>
          <w:rFonts w:ascii="Times New Roman" w:hAnsi="Times New Roman" w:cs="Times New Roman"/>
          <w:sz w:val="28"/>
          <w:szCs w:val="28"/>
        </w:rPr>
      </w:pPr>
      <w:r w:rsidRPr="009A2FA3">
        <w:rPr>
          <w:rFonts w:ascii="Times New Roman" w:hAnsi="Times New Roman" w:cs="Times New Roman"/>
          <w:sz w:val="28"/>
          <w:szCs w:val="28"/>
          <w:lang w:val="en-US"/>
        </w:rPr>
        <w:t>II</w:t>
      </w:r>
      <w:r w:rsidRPr="009A2FA3">
        <w:rPr>
          <w:rFonts w:ascii="Times New Roman" w:hAnsi="Times New Roman" w:cs="Times New Roman"/>
          <w:sz w:val="28"/>
          <w:szCs w:val="28"/>
        </w:rPr>
        <w:t>. Материалы судебной практики:</w:t>
      </w:r>
    </w:p>
    <w:p w:rsidR="00304D55" w:rsidRPr="003D4300" w:rsidRDefault="00304D55" w:rsidP="00304D55">
      <w:pPr>
        <w:pStyle w:val="af2"/>
        <w:spacing w:after="12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8) </w:t>
      </w:r>
      <w:r w:rsidRPr="003D4300">
        <w:rPr>
          <w:rFonts w:ascii="Times New Roman" w:hAnsi="Times New Roman" w:cs="Times New Roman"/>
          <w:sz w:val="28"/>
          <w:szCs w:val="28"/>
        </w:rPr>
        <w:t xml:space="preserve">Постановление Арбитражного суда города Москвы от 28.01.2013 г. по делу №А40-138032/12. </w:t>
      </w:r>
      <w:r w:rsidRPr="003D4300">
        <w:rPr>
          <w:rFonts w:ascii="Times New Roman" w:eastAsia="Times New Roman" w:hAnsi="Times New Roman" w:cs="Times New Roman"/>
          <w:color w:val="000000"/>
          <w:sz w:val="28"/>
          <w:szCs w:val="28"/>
          <w:lang w:eastAsia="ru-RU"/>
        </w:rPr>
        <w:t>[Электронный ресурс]</w:t>
      </w:r>
      <w:r w:rsidRPr="003D4300">
        <w:rPr>
          <w:rFonts w:ascii="Times New Roman" w:hAnsi="Times New Roman" w:cs="Times New Roman"/>
          <w:color w:val="000000"/>
          <w:sz w:val="28"/>
          <w:szCs w:val="28"/>
          <w:shd w:val="clear" w:color="auto" w:fill="FFFFFF"/>
        </w:rPr>
        <w:t xml:space="preserve"> – СПС «</w:t>
      </w:r>
      <w:proofErr w:type="spellStart"/>
      <w:r w:rsidRPr="003D4300">
        <w:rPr>
          <w:rFonts w:ascii="Times New Roman" w:hAnsi="Times New Roman" w:cs="Times New Roman"/>
          <w:color w:val="000000"/>
          <w:sz w:val="28"/>
          <w:szCs w:val="28"/>
          <w:shd w:val="clear" w:color="auto" w:fill="FFFFFF"/>
        </w:rPr>
        <w:t>КонсультантПлюс</w:t>
      </w:r>
      <w:proofErr w:type="spellEnd"/>
      <w:r w:rsidRPr="003D4300">
        <w:rPr>
          <w:rFonts w:ascii="Times New Roman" w:hAnsi="Times New Roman" w:cs="Times New Roman"/>
          <w:color w:val="000000"/>
          <w:sz w:val="28"/>
          <w:szCs w:val="28"/>
          <w:shd w:val="clear" w:color="auto" w:fill="FFFFFF"/>
        </w:rPr>
        <w:t>».</w:t>
      </w:r>
    </w:p>
    <w:p w:rsidR="00304D55" w:rsidRPr="003D4300" w:rsidRDefault="00304D55" w:rsidP="00304D55">
      <w:pPr>
        <w:pStyle w:val="a4"/>
        <w:spacing w:after="120" w:line="360" w:lineRule="auto"/>
        <w:ind w:firstLine="709"/>
        <w:jc w:val="both"/>
        <w:rPr>
          <w:rFonts w:cs="Times New Roman"/>
          <w:sz w:val="28"/>
          <w:szCs w:val="28"/>
        </w:rPr>
      </w:pPr>
      <w:r>
        <w:rPr>
          <w:rFonts w:cs="Times New Roman"/>
          <w:sz w:val="28"/>
          <w:szCs w:val="28"/>
        </w:rPr>
        <w:t>9)</w:t>
      </w:r>
      <w:r>
        <w:rPr>
          <w:rFonts w:cs="Times New Roman"/>
          <w:sz w:val="28"/>
          <w:szCs w:val="28"/>
        </w:rPr>
        <w:tab/>
      </w:r>
      <w:r w:rsidRPr="003D4300">
        <w:rPr>
          <w:rFonts w:cs="Times New Roman"/>
          <w:sz w:val="28"/>
          <w:szCs w:val="28"/>
        </w:rPr>
        <w:t>Постановление</w:t>
      </w:r>
      <w:proofErr w:type="gramStart"/>
      <w:r w:rsidRPr="003D4300">
        <w:rPr>
          <w:rFonts w:cs="Times New Roman"/>
          <w:sz w:val="28"/>
          <w:szCs w:val="28"/>
        </w:rPr>
        <w:t xml:space="preserve"> Д</w:t>
      </w:r>
      <w:proofErr w:type="gramEnd"/>
      <w:r w:rsidRPr="003D4300">
        <w:rPr>
          <w:rFonts w:cs="Times New Roman"/>
          <w:sz w:val="28"/>
          <w:szCs w:val="28"/>
        </w:rPr>
        <w:t>евятого арбитражного апелляционного суда №09АП-8703/2013-ГК от 04.04.2013 г. по делу №А40-138032/12.</w:t>
      </w:r>
      <w:r w:rsidRPr="003D4300">
        <w:rPr>
          <w:rFonts w:eastAsia="Times New Roman" w:cs="Times New Roman"/>
          <w:color w:val="000000"/>
          <w:sz w:val="28"/>
          <w:szCs w:val="28"/>
          <w:lang w:eastAsia="ru-RU"/>
        </w:rPr>
        <w:t xml:space="preserve"> [Электронный ресурс]</w:t>
      </w:r>
      <w:r w:rsidRPr="003D4300">
        <w:rPr>
          <w:rFonts w:cs="Times New Roman"/>
          <w:color w:val="000000"/>
          <w:sz w:val="28"/>
          <w:szCs w:val="28"/>
          <w:shd w:val="clear" w:color="auto" w:fill="FFFFFF"/>
        </w:rPr>
        <w:t xml:space="preserve"> – СПС «</w:t>
      </w:r>
      <w:proofErr w:type="spellStart"/>
      <w:r w:rsidRPr="003D4300">
        <w:rPr>
          <w:rFonts w:cs="Times New Roman"/>
          <w:color w:val="000000"/>
          <w:sz w:val="28"/>
          <w:szCs w:val="28"/>
          <w:shd w:val="clear" w:color="auto" w:fill="FFFFFF"/>
        </w:rPr>
        <w:t>КонсультантПлюс</w:t>
      </w:r>
      <w:proofErr w:type="spellEnd"/>
      <w:r w:rsidRPr="003D4300">
        <w:rPr>
          <w:rFonts w:cs="Times New Roman"/>
          <w:color w:val="000000"/>
          <w:sz w:val="28"/>
          <w:szCs w:val="28"/>
          <w:shd w:val="clear" w:color="auto" w:fill="FFFFFF"/>
        </w:rPr>
        <w:t>».</w:t>
      </w:r>
    </w:p>
    <w:p w:rsidR="00304D55" w:rsidRPr="003D4300" w:rsidRDefault="00304D55" w:rsidP="00304D55">
      <w:pPr>
        <w:pStyle w:val="a4"/>
        <w:spacing w:after="120" w:line="360" w:lineRule="auto"/>
        <w:ind w:firstLine="709"/>
        <w:jc w:val="both"/>
        <w:rPr>
          <w:rFonts w:cs="Times New Roman"/>
          <w:sz w:val="28"/>
          <w:szCs w:val="28"/>
        </w:rPr>
      </w:pPr>
      <w:r>
        <w:rPr>
          <w:rFonts w:cs="Times New Roman"/>
          <w:sz w:val="28"/>
          <w:szCs w:val="28"/>
        </w:rPr>
        <w:t>10)</w:t>
      </w:r>
      <w:r>
        <w:rPr>
          <w:rFonts w:cs="Times New Roman"/>
          <w:sz w:val="28"/>
          <w:szCs w:val="28"/>
        </w:rPr>
        <w:tab/>
      </w:r>
      <w:r w:rsidRPr="003D4300">
        <w:rPr>
          <w:rFonts w:cs="Times New Roman"/>
          <w:sz w:val="28"/>
          <w:szCs w:val="28"/>
        </w:rPr>
        <w:t>Постановление Федерального арбитражного суда Московского округа от 16.07.2013 г. по делу №№А40-138032/12-41-1123.</w:t>
      </w:r>
      <w:r w:rsidRPr="003D4300">
        <w:rPr>
          <w:rFonts w:eastAsia="Times New Roman" w:cs="Times New Roman"/>
          <w:color w:val="000000"/>
          <w:sz w:val="28"/>
          <w:szCs w:val="28"/>
          <w:lang w:eastAsia="ru-RU"/>
        </w:rPr>
        <w:t xml:space="preserve"> [Электронный ресурс]</w:t>
      </w:r>
      <w:r w:rsidRPr="003D4300">
        <w:rPr>
          <w:rFonts w:cs="Times New Roman"/>
          <w:color w:val="000000"/>
          <w:sz w:val="28"/>
          <w:szCs w:val="28"/>
          <w:shd w:val="clear" w:color="auto" w:fill="FFFFFF"/>
        </w:rPr>
        <w:t xml:space="preserve"> – СПС «</w:t>
      </w:r>
      <w:proofErr w:type="spellStart"/>
      <w:r w:rsidRPr="003D4300">
        <w:rPr>
          <w:rFonts w:cs="Times New Roman"/>
          <w:color w:val="000000"/>
          <w:sz w:val="28"/>
          <w:szCs w:val="28"/>
          <w:shd w:val="clear" w:color="auto" w:fill="FFFFFF"/>
        </w:rPr>
        <w:t>КонсультантПлюс</w:t>
      </w:r>
      <w:proofErr w:type="spellEnd"/>
      <w:r w:rsidRPr="003D4300">
        <w:rPr>
          <w:rFonts w:cs="Times New Roman"/>
          <w:color w:val="000000"/>
          <w:sz w:val="28"/>
          <w:szCs w:val="28"/>
          <w:shd w:val="clear" w:color="auto" w:fill="FFFFFF"/>
        </w:rPr>
        <w:t>».</w:t>
      </w:r>
    </w:p>
    <w:p w:rsidR="00304D55" w:rsidRPr="003D4300" w:rsidRDefault="00304D55" w:rsidP="00304D55">
      <w:pPr>
        <w:pStyle w:val="a4"/>
        <w:spacing w:after="120" w:line="360" w:lineRule="auto"/>
        <w:ind w:firstLine="709"/>
        <w:jc w:val="both"/>
        <w:rPr>
          <w:rFonts w:cs="Times New Roman"/>
          <w:color w:val="000000"/>
          <w:sz w:val="28"/>
          <w:szCs w:val="28"/>
          <w:shd w:val="clear" w:color="auto" w:fill="FFFFFF"/>
        </w:rPr>
      </w:pPr>
      <w:r>
        <w:rPr>
          <w:rFonts w:cs="Times New Roman"/>
          <w:color w:val="000000"/>
          <w:sz w:val="28"/>
          <w:szCs w:val="28"/>
          <w:shd w:val="clear" w:color="auto" w:fill="FFFFFF"/>
        </w:rPr>
        <w:t>11)</w:t>
      </w:r>
      <w:r>
        <w:rPr>
          <w:rFonts w:cs="Times New Roman"/>
          <w:color w:val="000000"/>
          <w:sz w:val="28"/>
          <w:szCs w:val="28"/>
          <w:shd w:val="clear" w:color="auto" w:fill="FFFFFF"/>
        </w:rPr>
        <w:tab/>
      </w:r>
      <w:r w:rsidRPr="003D4300">
        <w:rPr>
          <w:rFonts w:cs="Times New Roman"/>
          <w:color w:val="000000"/>
          <w:sz w:val="28"/>
          <w:szCs w:val="28"/>
          <w:shd w:val="clear" w:color="auto" w:fill="FFFFFF"/>
        </w:rPr>
        <w:t xml:space="preserve">Постановление Арбитражного суда </w:t>
      </w:r>
      <w:proofErr w:type="spellStart"/>
      <w:r w:rsidRPr="003D4300">
        <w:rPr>
          <w:rFonts w:cs="Times New Roman"/>
          <w:color w:val="000000"/>
          <w:sz w:val="28"/>
          <w:szCs w:val="28"/>
          <w:shd w:val="clear" w:color="auto" w:fill="FFFFFF"/>
        </w:rPr>
        <w:t>Западно-Сибирского</w:t>
      </w:r>
      <w:proofErr w:type="spellEnd"/>
      <w:r w:rsidRPr="003D4300">
        <w:rPr>
          <w:rFonts w:cs="Times New Roman"/>
          <w:color w:val="000000"/>
          <w:sz w:val="28"/>
          <w:szCs w:val="28"/>
          <w:shd w:val="clear" w:color="auto" w:fill="FFFFFF"/>
        </w:rPr>
        <w:t xml:space="preserve"> округа от 10.12.2014 N Ф04-11883/2014 по делу N А03-4496/2014.</w:t>
      </w:r>
      <w:r w:rsidRPr="003D4300">
        <w:rPr>
          <w:rFonts w:eastAsia="Times New Roman" w:cs="Times New Roman"/>
          <w:color w:val="000000"/>
          <w:sz w:val="28"/>
          <w:szCs w:val="28"/>
          <w:lang w:eastAsia="ru-RU"/>
        </w:rPr>
        <w:t xml:space="preserve"> [Электронный ресурс]</w:t>
      </w:r>
      <w:r w:rsidRPr="003D4300">
        <w:rPr>
          <w:rFonts w:cs="Times New Roman"/>
          <w:color w:val="000000"/>
          <w:sz w:val="28"/>
          <w:szCs w:val="28"/>
          <w:shd w:val="clear" w:color="auto" w:fill="FFFFFF"/>
        </w:rPr>
        <w:t xml:space="preserve"> – СПС «</w:t>
      </w:r>
      <w:proofErr w:type="spellStart"/>
      <w:r w:rsidRPr="003D4300">
        <w:rPr>
          <w:rFonts w:cs="Times New Roman"/>
          <w:color w:val="000000"/>
          <w:sz w:val="28"/>
          <w:szCs w:val="28"/>
          <w:shd w:val="clear" w:color="auto" w:fill="FFFFFF"/>
        </w:rPr>
        <w:t>КонсультантПлюс</w:t>
      </w:r>
      <w:proofErr w:type="spellEnd"/>
      <w:r w:rsidRPr="003D4300">
        <w:rPr>
          <w:rFonts w:cs="Times New Roman"/>
          <w:color w:val="000000"/>
          <w:sz w:val="28"/>
          <w:szCs w:val="28"/>
          <w:shd w:val="clear" w:color="auto" w:fill="FFFFFF"/>
        </w:rPr>
        <w:t>».</w:t>
      </w:r>
    </w:p>
    <w:p w:rsidR="00304D55" w:rsidRDefault="00304D55" w:rsidP="00304D55">
      <w:pPr>
        <w:pStyle w:val="a4"/>
        <w:spacing w:after="120" w:line="360" w:lineRule="auto"/>
        <w:ind w:firstLine="709"/>
        <w:jc w:val="both"/>
        <w:rPr>
          <w:rFonts w:cs="Times New Roman"/>
          <w:color w:val="000000"/>
          <w:sz w:val="28"/>
          <w:szCs w:val="28"/>
          <w:shd w:val="clear" w:color="auto" w:fill="FFFFFF"/>
        </w:rPr>
      </w:pPr>
      <w:r>
        <w:rPr>
          <w:rFonts w:cs="Times New Roman"/>
          <w:sz w:val="28"/>
          <w:szCs w:val="28"/>
        </w:rPr>
        <w:t>12)</w:t>
      </w:r>
      <w:r>
        <w:rPr>
          <w:rFonts w:cs="Times New Roman"/>
          <w:sz w:val="28"/>
          <w:szCs w:val="28"/>
        </w:rPr>
        <w:tab/>
      </w:r>
      <w:hyperlink r:id="rId15" w:history="1">
        <w:r w:rsidRPr="003D4300">
          <w:rPr>
            <w:rFonts w:cs="Times New Roman"/>
            <w:sz w:val="28"/>
            <w:szCs w:val="28"/>
          </w:rPr>
          <w:t>Постановление</w:t>
        </w:r>
      </w:hyperlink>
      <w:r w:rsidRPr="003D4300">
        <w:rPr>
          <w:rFonts w:cs="Times New Roman"/>
          <w:sz w:val="28"/>
          <w:szCs w:val="28"/>
        </w:rPr>
        <w:t xml:space="preserve"> Арбитражного суда </w:t>
      </w:r>
      <w:proofErr w:type="spellStart"/>
      <w:r w:rsidRPr="003D4300">
        <w:rPr>
          <w:rFonts w:cs="Times New Roman"/>
          <w:sz w:val="28"/>
          <w:szCs w:val="28"/>
        </w:rPr>
        <w:t>Восточно-Сибирского</w:t>
      </w:r>
      <w:proofErr w:type="spellEnd"/>
      <w:r w:rsidRPr="003D4300">
        <w:rPr>
          <w:rFonts w:cs="Times New Roman"/>
          <w:sz w:val="28"/>
          <w:szCs w:val="28"/>
        </w:rPr>
        <w:t xml:space="preserve"> округа от 25.06.2015 N Ф02-2713/2015 по делу N А19-11871/2014.</w:t>
      </w:r>
      <w:r w:rsidRPr="003D4300">
        <w:rPr>
          <w:rFonts w:eastAsia="Times New Roman" w:cs="Times New Roman"/>
          <w:color w:val="000000"/>
          <w:sz w:val="28"/>
          <w:szCs w:val="28"/>
          <w:lang w:eastAsia="ru-RU"/>
        </w:rPr>
        <w:t xml:space="preserve"> [Электронный ресурс]</w:t>
      </w:r>
      <w:r w:rsidRPr="003D4300">
        <w:rPr>
          <w:rFonts w:cs="Times New Roman"/>
          <w:color w:val="000000"/>
          <w:sz w:val="28"/>
          <w:szCs w:val="28"/>
          <w:shd w:val="clear" w:color="auto" w:fill="FFFFFF"/>
        </w:rPr>
        <w:t xml:space="preserve"> – СПС «</w:t>
      </w:r>
      <w:proofErr w:type="spellStart"/>
      <w:r w:rsidRPr="003D4300">
        <w:rPr>
          <w:rFonts w:cs="Times New Roman"/>
          <w:color w:val="000000"/>
          <w:sz w:val="28"/>
          <w:szCs w:val="28"/>
          <w:shd w:val="clear" w:color="auto" w:fill="FFFFFF"/>
        </w:rPr>
        <w:t>КонсультантПлюс</w:t>
      </w:r>
      <w:proofErr w:type="spellEnd"/>
      <w:r w:rsidRPr="003D4300">
        <w:rPr>
          <w:rFonts w:cs="Times New Roman"/>
          <w:color w:val="000000"/>
          <w:sz w:val="28"/>
          <w:szCs w:val="28"/>
          <w:shd w:val="clear" w:color="auto" w:fill="FFFFFF"/>
        </w:rPr>
        <w:t>».</w:t>
      </w:r>
    </w:p>
    <w:p w:rsidR="00304D55" w:rsidRPr="00FA3510" w:rsidRDefault="00304D55" w:rsidP="00304D55">
      <w:pPr>
        <w:pStyle w:val="af2"/>
        <w:spacing w:line="360" w:lineRule="auto"/>
        <w:ind w:firstLine="709"/>
        <w:contextualSpacing/>
        <w:jc w:val="both"/>
        <w:rPr>
          <w:rFonts w:ascii="Times New Roman" w:hAnsi="Times New Roman" w:cs="Times New Roman"/>
          <w:sz w:val="28"/>
          <w:szCs w:val="28"/>
        </w:rPr>
      </w:pPr>
      <w:r w:rsidRPr="00FA3510">
        <w:rPr>
          <w:rFonts w:ascii="Times New Roman" w:hAnsi="Times New Roman" w:cs="Times New Roman"/>
          <w:sz w:val="28"/>
          <w:szCs w:val="28"/>
          <w:lang w:val="en-US"/>
        </w:rPr>
        <w:t>III</w:t>
      </w:r>
      <w:r w:rsidRPr="00FA3510">
        <w:rPr>
          <w:rFonts w:ascii="Times New Roman" w:hAnsi="Times New Roman" w:cs="Times New Roman"/>
          <w:sz w:val="28"/>
          <w:szCs w:val="28"/>
        </w:rPr>
        <w:t>. Специальная литература:</w:t>
      </w:r>
    </w:p>
    <w:p w:rsidR="00304D55" w:rsidRDefault="00304D55" w:rsidP="00304D55">
      <w:pPr>
        <w:pStyle w:val="af2"/>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264947">
        <w:rPr>
          <w:rFonts w:ascii="Times New Roman" w:hAnsi="Times New Roman" w:cs="Times New Roman"/>
          <w:sz w:val="28"/>
          <w:szCs w:val="28"/>
        </w:rPr>
        <w:t>Книги:</w:t>
      </w:r>
    </w:p>
    <w:p w:rsidR="00304D55" w:rsidRPr="004A5F51" w:rsidRDefault="00304D55" w:rsidP="00304D55">
      <w:pPr>
        <w:pStyle w:val="a4"/>
        <w:spacing w:after="120" w:line="360" w:lineRule="auto"/>
        <w:ind w:firstLine="709"/>
        <w:jc w:val="both"/>
        <w:rPr>
          <w:sz w:val="28"/>
          <w:szCs w:val="28"/>
        </w:rPr>
      </w:pPr>
      <w:r>
        <w:rPr>
          <w:sz w:val="28"/>
          <w:szCs w:val="28"/>
        </w:rPr>
        <w:t>13)</w:t>
      </w:r>
      <w:r>
        <w:rPr>
          <w:sz w:val="28"/>
          <w:szCs w:val="28"/>
        </w:rPr>
        <w:tab/>
      </w:r>
      <w:proofErr w:type="spellStart"/>
      <w:r w:rsidRPr="004A5F51">
        <w:rPr>
          <w:sz w:val="28"/>
          <w:szCs w:val="28"/>
        </w:rPr>
        <w:t>Агарков</w:t>
      </w:r>
      <w:proofErr w:type="spellEnd"/>
      <w:r w:rsidRPr="004A5F51">
        <w:rPr>
          <w:sz w:val="28"/>
          <w:szCs w:val="28"/>
        </w:rPr>
        <w:t xml:space="preserve"> М.М. Обязательство по советскому гражданскому праву. М., 1940.</w:t>
      </w:r>
    </w:p>
    <w:p w:rsidR="00304D55" w:rsidRPr="004A5F51" w:rsidRDefault="00304D55" w:rsidP="00304D55">
      <w:pPr>
        <w:pStyle w:val="a4"/>
        <w:numPr>
          <w:ilvl w:val="0"/>
          <w:numId w:val="12"/>
        </w:numPr>
        <w:spacing w:after="120" w:line="360" w:lineRule="auto"/>
        <w:ind w:left="0" w:firstLine="709"/>
        <w:jc w:val="both"/>
        <w:rPr>
          <w:sz w:val="28"/>
          <w:szCs w:val="28"/>
        </w:rPr>
      </w:pPr>
      <w:r w:rsidRPr="004A5F51">
        <w:rPr>
          <w:sz w:val="28"/>
          <w:szCs w:val="28"/>
        </w:rPr>
        <w:t xml:space="preserve">Анненков К.Н. Опыт комментария к Уставу гражданского судопроизводства. Том 2. О доказательствах. С.-Петербург, 1887. </w:t>
      </w:r>
    </w:p>
    <w:p w:rsidR="00304D55" w:rsidRPr="004A5F51" w:rsidRDefault="00304D55" w:rsidP="00304D55">
      <w:pPr>
        <w:pStyle w:val="a4"/>
        <w:numPr>
          <w:ilvl w:val="0"/>
          <w:numId w:val="12"/>
        </w:numPr>
        <w:spacing w:after="120" w:line="360" w:lineRule="auto"/>
        <w:ind w:left="0" w:firstLine="709"/>
        <w:jc w:val="both"/>
        <w:rPr>
          <w:sz w:val="28"/>
          <w:szCs w:val="28"/>
        </w:rPr>
      </w:pPr>
      <w:r w:rsidRPr="004A5F51">
        <w:rPr>
          <w:sz w:val="28"/>
          <w:szCs w:val="28"/>
        </w:rPr>
        <w:lastRenderedPageBreak/>
        <w:t xml:space="preserve">Арбитражный процесс/ Под </w:t>
      </w:r>
      <w:proofErr w:type="spellStart"/>
      <w:r w:rsidRPr="004A5F51">
        <w:rPr>
          <w:sz w:val="28"/>
          <w:szCs w:val="28"/>
        </w:rPr>
        <w:t>ред</w:t>
      </w:r>
      <w:proofErr w:type="gramStart"/>
      <w:r w:rsidRPr="004A5F51">
        <w:rPr>
          <w:sz w:val="28"/>
          <w:szCs w:val="28"/>
        </w:rPr>
        <w:t>.Т</w:t>
      </w:r>
      <w:proofErr w:type="gramEnd"/>
      <w:r w:rsidRPr="004A5F51">
        <w:rPr>
          <w:sz w:val="28"/>
          <w:szCs w:val="28"/>
        </w:rPr>
        <w:t>реушникова</w:t>
      </w:r>
      <w:proofErr w:type="spellEnd"/>
      <w:r w:rsidRPr="004A5F51">
        <w:rPr>
          <w:sz w:val="28"/>
          <w:szCs w:val="28"/>
        </w:rPr>
        <w:t xml:space="preserve"> М.К.,М., 1995.</w:t>
      </w:r>
    </w:p>
    <w:p w:rsidR="00304D55" w:rsidRPr="004A5F51" w:rsidRDefault="00304D55" w:rsidP="00304D55">
      <w:pPr>
        <w:pStyle w:val="a3"/>
        <w:numPr>
          <w:ilvl w:val="0"/>
          <w:numId w:val="12"/>
        </w:numPr>
        <w:spacing w:after="120" w:line="360" w:lineRule="auto"/>
        <w:ind w:left="0" w:firstLine="709"/>
        <w:contextualSpacing w:val="0"/>
        <w:jc w:val="both"/>
        <w:rPr>
          <w:sz w:val="28"/>
          <w:szCs w:val="28"/>
        </w:rPr>
      </w:pPr>
      <w:proofErr w:type="spellStart"/>
      <w:r w:rsidRPr="004A5F51">
        <w:rPr>
          <w:sz w:val="28"/>
          <w:szCs w:val="28"/>
        </w:rPr>
        <w:t>Бакин</w:t>
      </w:r>
      <w:proofErr w:type="spellEnd"/>
      <w:r w:rsidRPr="004A5F51">
        <w:rPr>
          <w:sz w:val="28"/>
          <w:szCs w:val="28"/>
        </w:rPr>
        <w:t xml:space="preserve"> А.С. </w:t>
      </w:r>
      <w:proofErr w:type="spellStart"/>
      <w:r w:rsidRPr="004A5F51">
        <w:rPr>
          <w:sz w:val="28"/>
          <w:szCs w:val="28"/>
        </w:rPr>
        <w:t>Субсидиарность</w:t>
      </w:r>
      <w:proofErr w:type="spellEnd"/>
      <w:r w:rsidRPr="004A5F51">
        <w:rPr>
          <w:sz w:val="28"/>
          <w:szCs w:val="28"/>
        </w:rPr>
        <w:t xml:space="preserve">  в гражданском праве Российской Федерации. Томск, 2014.</w:t>
      </w:r>
    </w:p>
    <w:p w:rsidR="00304D55" w:rsidRPr="004A5F51" w:rsidRDefault="00304D55" w:rsidP="00304D55">
      <w:pPr>
        <w:pStyle w:val="a4"/>
        <w:numPr>
          <w:ilvl w:val="0"/>
          <w:numId w:val="12"/>
        </w:numPr>
        <w:spacing w:after="120" w:line="360" w:lineRule="auto"/>
        <w:ind w:left="0" w:firstLine="709"/>
        <w:jc w:val="both"/>
        <w:rPr>
          <w:sz w:val="28"/>
          <w:szCs w:val="28"/>
        </w:rPr>
      </w:pPr>
      <w:r w:rsidRPr="004A5F51">
        <w:rPr>
          <w:sz w:val="28"/>
          <w:szCs w:val="28"/>
        </w:rPr>
        <w:t>Богданова Е.Е.. Субсидиарная ответственность. Проблемы теории и практики. М., 2003.</w:t>
      </w:r>
    </w:p>
    <w:p w:rsidR="00304D55" w:rsidRPr="004A5F51" w:rsidRDefault="00304D55" w:rsidP="00304D55">
      <w:pPr>
        <w:pStyle w:val="a3"/>
        <w:numPr>
          <w:ilvl w:val="0"/>
          <w:numId w:val="12"/>
        </w:numPr>
        <w:spacing w:after="120" w:line="360" w:lineRule="auto"/>
        <w:ind w:left="0" w:firstLine="709"/>
        <w:contextualSpacing w:val="0"/>
        <w:jc w:val="both"/>
        <w:rPr>
          <w:sz w:val="28"/>
          <w:szCs w:val="28"/>
        </w:rPr>
      </w:pPr>
      <w:r w:rsidRPr="004A5F51">
        <w:rPr>
          <w:sz w:val="28"/>
          <w:szCs w:val="28"/>
        </w:rPr>
        <w:t>Большая Советская Энциклопедия. 2-е изд. М., 1951.</w:t>
      </w:r>
    </w:p>
    <w:p w:rsidR="00304D55" w:rsidRPr="004A5F51" w:rsidRDefault="00304D55" w:rsidP="00304D55">
      <w:pPr>
        <w:pStyle w:val="a4"/>
        <w:numPr>
          <w:ilvl w:val="0"/>
          <w:numId w:val="12"/>
        </w:numPr>
        <w:spacing w:after="120" w:line="360" w:lineRule="auto"/>
        <w:ind w:left="0" w:firstLine="709"/>
        <w:jc w:val="both"/>
        <w:rPr>
          <w:sz w:val="28"/>
          <w:szCs w:val="28"/>
        </w:rPr>
      </w:pPr>
      <w:r w:rsidRPr="004A5F51">
        <w:rPr>
          <w:iCs/>
          <w:sz w:val="28"/>
          <w:szCs w:val="28"/>
        </w:rPr>
        <w:t xml:space="preserve">Брагинский М.И., </w:t>
      </w:r>
      <w:proofErr w:type="spellStart"/>
      <w:r w:rsidRPr="004A5F51">
        <w:rPr>
          <w:iCs/>
          <w:sz w:val="28"/>
          <w:szCs w:val="28"/>
        </w:rPr>
        <w:t>Витрянский</w:t>
      </w:r>
      <w:proofErr w:type="spellEnd"/>
      <w:r w:rsidRPr="004A5F51">
        <w:rPr>
          <w:iCs/>
          <w:sz w:val="28"/>
          <w:szCs w:val="28"/>
        </w:rPr>
        <w:t xml:space="preserve"> В.В. </w:t>
      </w:r>
      <w:r w:rsidRPr="004A5F51">
        <w:rPr>
          <w:sz w:val="28"/>
          <w:szCs w:val="28"/>
        </w:rPr>
        <w:t>Договорное право. Кн. 1: Общие положения. М., 2003.</w:t>
      </w:r>
    </w:p>
    <w:p w:rsidR="00304D55" w:rsidRPr="004A5F51" w:rsidRDefault="00304D55" w:rsidP="00304D55">
      <w:pPr>
        <w:pStyle w:val="a4"/>
        <w:numPr>
          <w:ilvl w:val="0"/>
          <w:numId w:val="12"/>
        </w:numPr>
        <w:spacing w:after="120" w:line="360" w:lineRule="auto"/>
        <w:ind w:left="0" w:firstLine="709"/>
        <w:jc w:val="both"/>
        <w:rPr>
          <w:sz w:val="28"/>
          <w:szCs w:val="28"/>
        </w:rPr>
      </w:pPr>
      <w:r w:rsidRPr="004A5F51">
        <w:rPr>
          <w:sz w:val="28"/>
          <w:szCs w:val="28"/>
        </w:rPr>
        <w:t>Васьковский Е.В. Учебник гражданского права. М., 1917.[Электронный ресурс] – СПС «</w:t>
      </w:r>
      <w:proofErr w:type="spellStart"/>
      <w:r w:rsidRPr="004A5F51">
        <w:rPr>
          <w:sz w:val="28"/>
          <w:szCs w:val="28"/>
        </w:rPr>
        <w:t>КонсультантПлюс</w:t>
      </w:r>
      <w:proofErr w:type="spellEnd"/>
      <w:r w:rsidRPr="004A5F51">
        <w:rPr>
          <w:sz w:val="28"/>
          <w:szCs w:val="28"/>
        </w:rPr>
        <w:t>».</w:t>
      </w:r>
    </w:p>
    <w:p w:rsidR="00304D55" w:rsidRPr="004A5F51" w:rsidRDefault="00304D55" w:rsidP="00304D55">
      <w:pPr>
        <w:pStyle w:val="a3"/>
        <w:numPr>
          <w:ilvl w:val="0"/>
          <w:numId w:val="12"/>
        </w:numPr>
        <w:spacing w:after="120" w:line="360" w:lineRule="auto"/>
        <w:ind w:left="0" w:firstLine="709"/>
        <w:contextualSpacing w:val="0"/>
        <w:jc w:val="both"/>
        <w:rPr>
          <w:sz w:val="28"/>
          <w:szCs w:val="28"/>
        </w:rPr>
      </w:pPr>
      <w:proofErr w:type="spellStart"/>
      <w:r w:rsidRPr="004A5F51">
        <w:rPr>
          <w:sz w:val="28"/>
          <w:szCs w:val="28"/>
        </w:rPr>
        <w:t>Вершинин</w:t>
      </w:r>
      <w:proofErr w:type="spellEnd"/>
      <w:r w:rsidRPr="004A5F51">
        <w:rPr>
          <w:sz w:val="28"/>
          <w:szCs w:val="28"/>
        </w:rPr>
        <w:t xml:space="preserve"> А.П. Охранительные материально-правовые отношения и право на судебную защиту//  Вопросы теории охранительных правоотношений. Ярославль, 1991.</w:t>
      </w:r>
    </w:p>
    <w:p w:rsidR="00304D55" w:rsidRPr="004A5F51" w:rsidRDefault="00304D55" w:rsidP="00304D55">
      <w:pPr>
        <w:pStyle w:val="a3"/>
        <w:numPr>
          <w:ilvl w:val="0"/>
          <w:numId w:val="12"/>
        </w:numPr>
        <w:spacing w:after="120" w:line="360" w:lineRule="auto"/>
        <w:ind w:left="0" w:firstLine="709"/>
        <w:contextualSpacing w:val="0"/>
        <w:jc w:val="both"/>
        <w:rPr>
          <w:rFonts w:cs="Times New Roman"/>
          <w:sz w:val="28"/>
          <w:szCs w:val="28"/>
        </w:rPr>
      </w:pPr>
      <w:proofErr w:type="spellStart"/>
      <w:r w:rsidRPr="004A5F51">
        <w:rPr>
          <w:rFonts w:cs="Times New Roman"/>
          <w:sz w:val="28"/>
          <w:szCs w:val="28"/>
        </w:rPr>
        <w:t>Годэмэ</w:t>
      </w:r>
      <w:proofErr w:type="spellEnd"/>
      <w:r w:rsidRPr="004A5F51">
        <w:rPr>
          <w:rFonts w:cs="Times New Roman"/>
          <w:sz w:val="28"/>
          <w:szCs w:val="28"/>
        </w:rPr>
        <w:t xml:space="preserve"> Е. Общая теория обязательств / Пер. с фр. И.Б. Новицкого. М., 1948.</w:t>
      </w:r>
    </w:p>
    <w:p w:rsidR="00304D55" w:rsidRPr="004A5F51" w:rsidRDefault="00304D55" w:rsidP="00304D55">
      <w:pPr>
        <w:pStyle w:val="a4"/>
        <w:numPr>
          <w:ilvl w:val="0"/>
          <w:numId w:val="12"/>
        </w:numPr>
        <w:spacing w:after="120" w:line="360" w:lineRule="auto"/>
        <w:ind w:left="0" w:firstLine="709"/>
        <w:jc w:val="both"/>
        <w:rPr>
          <w:sz w:val="28"/>
          <w:szCs w:val="28"/>
        </w:rPr>
      </w:pPr>
      <w:proofErr w:type="spellStart"/>
      <w:r w:rsidRPr="004A5F51">
        <w:rPr>
          <w:sz w:val="28"/>
          <w:szCs w:val="28"/>
        </w:rPr>
        <w:t>Гольмстен</w:t>
      </w:r>
      <w:proofErr w:type="spellEnd"/>
      <w:r w:rsidRPr="004A5F51">
        <w:rPr>
          <w:sz w:val="28"/>
          <w:szCs w:val="28"/>
        </w:rPr>
        <w:t xml:space="preserve"> А.Х. Учебник русского гражданского судопроизводства (1907). Краснодар, 2004.</w:t>
      </w:r>
    </w:p>
    <w:p w:rsidR="00304D55" w:rsidRPr="004A5F51" w:rsidRDefault="00304D55" w:rsidP="00304D55">
      <w:pPr>
        <w:pStyle w:val="a4"/>
        <w:numPr>
          <w:ilvl w:val="0"/>
          <w:numId w:val="12"/>
        </w:numPr>
        <w:spacing w:after="120" w:line="360" w:lineRule="auto"/>
        <w:ind w:left="0" w:firstLine="709"/>
        <w:jc w:val="both"/>
        <w:rPr>
          <w:sz w:val="28"/>
          <w:szCs w:val="28"/>
        </w:rPr>
      </w:pPr>
      <w:r w:rsidRPr="004A5F51">
        <w:rPr>
          <w:sz w:val="28"/>
          <w:szCs w:val="28"/>
        </w:rPr>
        <w:t>Гордон В.М. Основание иска в составе изменения исковых требований. Ярославль, 1902.</w:t>
      </w:r>
    </w:p>
    <w:p w:rsidR="00304D55" w:rsidRPr="004A5F51" w:rsidRDefault="00304D55" w:rsidP="00304D55">
      <w:pPr>
        <w:pStyle w:val="a4"/>
        <w:numPr>
          <w:ilvl w:val="0"/>
          <w:numId w:val="12"/>
        </w:numPr>
        <w:spacing w:after="120" w:line="360" w:lineRule="auto"/>
        <w:ind w:left="0" w:firstLine="709"/>
        <w:jc w:val="both"/>
        <w:rPr>
          <w:rFonts w:cs="Times New Roman"/>
          <w:sz w:val="28"/>
          <w:szCs w:val="28"/>
        </w:rPr>
      </w:pPr>
      <w:r w:rsidRPr="004A5F51">
        <w:rPr>
          <w:rFonts w:cs="Times New Roman"/>
          <w:iCs/>
          <w:sz w:val="28"/>
          <w:szCs w:val="28"/>
        </w:rPr>
        <w:t>Гордон В.М.</w:t>
      </w:r>
      <w:r w:rsidRPr="004A5F51">
        <w:rPr>
          <w:rFonts w:cs="Times New Roman"/>
          <w:sz w:val="28"/>
          <w:szCs w:val="28"/>
        </w:rPr>
        <w:t> </w:t>
      </w:r>
      <w:r w:rsidRPr="004A5F51">
        <w:rPr>
          <w:rFonts w:cs="Times New Roman"/>
          <w:sz w:val="28"/>
          <w:szCs w:val="28"/>
          <w:shd w:val="clear" w:color="auto" w:fill="FFFFFF"/>
        </w:rPr>
        <w:t>Иск о признании. Ярославль, 1906.</w:t>
      </w:r>
    </w:p>
    <w:p w:rsidR="00304D55" w:rsidRPr="004A5F51" w:rsidRDefault="00304D55" w:rsidP="00304D55">
      <w:pPr>
        <w:pStyle w:val="a3"/>
        <w:numPr>
          <w:ilvl w:val="0"/>
          <w:numId w:val="12"/>
        </w:numPr>
        <w:shd w:val="clear" w:color="auto" w:fill="FFFFFF"/>
        <w:spacing w:after="120" w:line="360" w:lineRule="auto"/>
        <w:ind w:left="0" w:firstLine="709"/>
        <w:contextualSpacing w:val="0"/>
        <w:jc w:val="both"/>
        <w:rPr>
          <w:rFonts w:eastAsia="Times New Roman" w:cs="Times New Roman"/>
          <w:color w:val="000000"/>
          <w:sz w:val="28"/>
          <w:szCs w:val="28"/>
          <w:lang w:eastAsia="ru-RU"/>
        </w:rPr>
      </w:pPr>
      <w:r w:rsidRPr="004A5F51">
        <w:rPr>
          <w:rFonts w:eastAsia="Times New Roman" w:cs="Times New Roman"/>
          <w:color w:val="000000"/>
          <w:sz w:val="28"/>
          <w:szCs w:val="28"/>
          <w:lang w:eastAsia="ru-RU"/>
        </w:rPr>
        <w:t xml:space="preserve">Гражданский кодекс Франции (Кодекс Наполеона) от 21.03.1804 (с </w:t>
      </w:r>
      <w:proofErr w:type="spellStart"/>
      <w:r w:rsidRPr="004A5F51">
        <w:rPr>
          <w:rFonts w:eastAsia="Times New Roman" w:cs="Times New Roman"/>
          <w:color w:val="000000"/>
          <w:sz w:val="28"/>
          <w:szCs w:val="28"/>
          <w:lang w:eastAsia="ru-RU"/>
        </w:rPr>
        <w:t>изм</w:t>
      </w:r>
      <w:proofErr w:type="spellEnd"/>
      <w:r w:rsidRPr="004A5F51">
        <w:rPr>
          <w:rFonts w:eastAsia="Times New Roman" w:cs="Times New Roman"/>
          <w:color w:val="000000"/>
          <w:sz w:val="28"/>
          <w:szCs w:val="28"/>
          <w:lang w:eastAsia="ru-RU"/>
        </w:rPr>
        <w:t>. и доп. по состоянию на 01.09.2011) [Электронный ресурс] – СПС «</w:t>
      </w:r>
      <w:proofErr w:type="spellStart"/>
      <w:r w:rsidRPr="004A5F51">
        <w:rPr>
          <w:rFonts w:eastAsia="Times New Roman" w:cs="Times New Roman"/>
          <w:color w:val="000000"/>
          <w:sz w:val="28"/>
          <w:szCs w:val="28"/>
          <w:lang w:eastAsia="ru-RU"/>
        </w:rPr>
        <w:t>КонсультантПлюс</w:t>
      </w:r>
      <w:proofErr w:type="spellEnd"/>
      <w:r w:rsidRPr="004A5F51">
        <w:rPr>
          <w:rFonts w:eastAsia="Times New Roman" w:cs="Times New Roman"/>
          <w:color w:val="000000"/>
          <w:sz w:val="28"/>
          <w:szCs w:val="28"/>
          <w:lang w:eastAsia="ru-RU"/>
        </w:rPr>
        <w:t>».</w:t>
      </w:r>
    </w:p>
    <w:p w:rsidR="00304D55" w:rsidRPr="004A5F51" w:rsidRDefault="00304D55" w:rsidP="00304D55">
      <w:pPr>
        <w:pStyle w:val="a4"/>
        <w:numPr>
          <w:ilvl w:val="0"/>
          <w:numId w:val="12"/>
        </w:numPr>
        <w:spacing w:after="120" w:line="360" w:lineRule="auto"/>
        <w:ind w:left="0" w:firstLine="709"/>
        <w:jc w:val="both"/>
        <w:rPr>
          <w:sz w:val="28"/>
          <w:szCs w:val="28"/>
        </w:rPr>
      </w:pPr>
      <w:r w:rsidRPr="004A5F51">
        <w:rPr>
          <w:sz w:val="28"/>
          <w:szCs w:val="28"/>
        </w:rPr>
        <w:t>Гражданский процесс. Учебник</w:t>
      </w:r>
      <w:proofErr w:type="gramStart"/>
      <w:r w:rsidRPr="004A5F51">
        <w:rPr>
          <w:sz w:val="28"/>
          <w:szCs w:val="28"/>
        </w:rPr>
        <w:t xml:space="preserve"> / П</w:t>
      </w:r>
      <w:proofErr w:type="gramEnd"/>
      <w:r w:rsidRPr="004A5F51">
        <w:rPr>
          <w:sz w:val="28"/>
          <w:szCs w:val="28"/>
        </w:rPr>
        <w:t xml:space="preserve">од ред. К.С. Юдельсона. М.: Юр. </w:t>
      </w:r>
      <w:proofErr w:type="spellStart"/>
      <w:proofErr w:type="gramStart"/>
      <w:r w:rsidRPr="004A5F51">
        <w:rPr>
          <w:sz w:val="28"/>
          <w:szCs w:val="28"/>
        </w:rPr>
        <w:t>лит-ра</w:t>
      </w:r>
      <w:proofErr w:type="spellEnd"/>
      <w:proofErr w:type="gramEnd"/>
      <w:r w:rsidRPr="004A5F51">
        <w:rPr>
          <w:sz w:val="28"/>
          <w:szCs w:val="28"/>
        </w:rPr>
        <w:t>. 1972.</w:t>
      </w:r>
    </w:p>
    <w:p w:rsidR="00304D55" w:rsidRPr="004A5F51" w:rsidRDefault="00304D55" w:rsidP="00304D55">
      <w:pPr>
        <w:pStyle w:val="a4"/>
        <w:numPr>
          <w:ilvl w:val="0"/>
          <w:numId w:val="12"/>
        </w:numPr>
        <w:spacing w:after="120" w:line="360" w:lineRule="auto"/>
        <w:ind w:left="0" w:firstLine="709"/>
        <w:jc w:val="both"/>
        <w:rPr>
          <w:sz w:val="28"/>
          <w:szCs w:val="28"/>
        </w:rPr>
      </w:pPr>
      <w:r w:rsidRPr="004A5F51">
        <w:rPr>
          <w:sz w:val="28"/>
          <w:szCs w:val="28"/>
        </w:rPr>
        <w:t>Гражданский процесс</w:t>
      </w:r>
      <w:proofErr w:type="gramStart"/>
      <w:r w:rsidRPr="004A5F51">
        <w:rPr>
          <w:sz w:val="28"/>
          <w:szCs w:val="28"/>
        </w:rPr>
        <w:t xml:space="preserve"> / П</w:t>
      </w:r>
      <w:proofErr w:type="gramEnd"/>
      <w:r w:rsidRPr="004A5F51">
        <w:rPr>
          <w:sz w:val="28"/>
          <w:szCs w:val="28"/>
        </w:rPr>
        <w:t xml:space="preserve">од ред. М.С. </w:t>
      </w:r>
      <w:proofErr w:type="spellStart"/>
      <w:r w:rsidRPr="004A5F51">
        <w:rPr>
          <w:sz w:val="28"/>
          <w:szCs w:val="28"/>
        </w:rPr>
        <w:t>Шакарян</w:t>
      </w:r>
      <w:proofErr w:type="spellEnd"/>
      <w:r w:rsidRPr="004A5F51">
        <w:rPr>
          <w:sz w:val="28"/>
          <w:szCs w:val="28"/>
        </w:rPr>
        <w:t>. М., 2004.</w:t>
      </w:r>
    </w:p>
    <w:p w:rsidR="00304D55" w:rsidRPr="004A5F51" w:rsidRDefault="00304D55" w:rsidP="00304D55">
      <w:pPr>
        <w:pStyle w:val="a4"/>
        <w:numPr>
          <w:ilvl w:val="0"/>
          <w:numId w:val="12"/>
        </w:numPr>
        <w:spacing w:after="120" w:line="360" w:lineRule="auto"/>
        <w:ind w:left="0" w:firstLine="709"/>
        <w:jc w:val="both"/>
        <w:rPr>
          <w:sz w:val="28"/>
          <w:szCs w:val="28"/>
        </w:rPr>
      </w:pPr>
      <w:r w:rsidRPr="004A5F51">
        <w:rPr>
          <w:sz w:val="28"/>
          <w:szCs w:val="28"/>
        </w:rPr>
        <w:lastRenderedPageBreak/>
        <w:t>Гражданское право: учебник</w:t>
      </w:r>
      <w:proofErr w:type="gramStart"/>
      <w:r w:rsidRPr="004A5F51">
        <w:rPr>
          <w:sz w:val="28"/>
          <w:szCs w:val="28"/>
        </w:rPr>
        <w:t>.</w:t>
      </w:r>
      <w:proofErr w:type="gramEnd"/>
      <w:r w:rsidRPr="004A5F51">
        <w:rPr>
          <w:sz w:val="28"/>
          <w:szCs w:val="28"/>
        </w:rPr>
        <w:t xml:space="preserve"> / </w:t>
      </w:r>
      <w:proofErr w:type="gramStart"/>
      <w:r w:rsidRPr="004A5F51">
        <w:rPr>
          <w:sz w:val="28"/>
          <w:szCs w:val="28"/>
        </w:rPr>
        <w:t>п</w:t>
      </w:r>
      <w:proofErr w:type="gramEnd"/>
      <w:r w:rsidRPr="004A5F51">
        <w:rPr>
          <w:sz w:val="28"/>
          <w:szCs w:val="28"/>
        </w:rPr>
        <w:t>од ред. Е.А. Суханова. Т. 1 М., 2014.</w:t>
      </w:r>
    </w:p>
    <w:p w:rsidR="00304D55" w:rsidRPr="004A5F51" w:rsidRDefault="00304D55" w:rsidP="00304D55">
      <w:pPr>
        <w:pStyle w:val="a3"/>
        <w:numPr>
          <w:ilvl w:val="0"/>
          <w:numId w:val="12"/>
        </w:numPr>
        <w:spacing w:after="120" w:line="360" w:lineRule="auto"/>
        <w:ind w:left="0" w:firstLine="709"/>
        <w:contextualSpacing w:val="0"/>
        <w:jc w:val="both"/>
        <w:rPr>
          <w:sz w:val="28"/>
          <w:szCs w:val="28"/>
        </w:rPr>
      </w:pPr>
      <w:r w:rsidRPr="004A5F51">
        <w:rPr>
          <w:sz w:val="28"/>
          <w:szCs w:val="28"/>
        </w:rPr>
        <w:t>Гражданское право: учебник</w:t>
      </w:r>
      <w:proofErr w:type="gramStart"/>
      <w:r w:rsidRPr="004A5F51">
        <w:rPr>
          <w:sz w:val="28"/>
          <w:szCs w:val="28"/>
        </w:rPr>
        <w:t>/ П</w:t>
      </w:r>
      <w:proofErr w:type="gramEnd"/>
      <w:r w:rsidRPr="004A5F51">
        <w:rPr>
          <w:sz w:val="28"/>
          <w:szCs w:val="28"/>
        </w:rPr>
        <w:t>од ред. Суханова Е.А. Т.2. Полутом 1. М., 2014.</w:t>
      </w:r>
    </w:p>
    <w:p w:rsidR="00304D55" w:rsidRPr="004A5F51" w:rsidRDefault="00304D55" w:rsidP="00304D55">
      <w:pPr>
        <w:pStyle w:val="a4"/>
        <w:numPr>
          <w:ilvl w:val="0"/>
          <w:numId w:val="12"/>
        </w:numPr>
        <w:spacing w:after="120" w:line="360" w:lineRule="auto"/>
        <w:ind w:left="0" w:firstLine="709"/>
        <w:jc w:val="both"/>
        <w:rPr>
          <w:sz w:val="28"/>
          <w:szCs w:val="28"/>
        </w:rPr>
      </w:pPr>
      <w:r w:rsidRPr="004A5F51">
        <w:rPr>
          <w:rFonts w:eastAsia="Times New Roman" w:cs="Times New Roman"/>
          <w:color w:val="000000"/>
          <w:sz w:val="28"/>
          <w:szCs w:val="28"/>
          <w:lang w:eastAsia="ru-RU"/>
        </w:rPr>
        <w:t xml:space="preserve">Гражданское уложение Германии (ГГУ) от 18.08.1896 (ред. от 02.01.2002) (с </w:t>
      </w:r>
      <w:proofErr w:type="spellStart"/>
      <w:r w:rsidRPr="004A5F51">
        <w:rPr>
          <w:rFonts w:eastAsia="Times New Roman" w:cs="Times New Roman"/>
          <w:color w:val="000000"/>
          <w:sz w:val="28"/>
          <w:szCs w:val="28"/>
          <w:lang w:eastAsia="ru-RU"/>
        </w:rPr>
        <w:t>изм</w:t>
      </w:r>
      <w:proofErr w:type="spellEnd"/>
      <w:r w:rsidRPr="004A5F51">
        <w:rPr>
          <w:rFonts w:eastAsia="Times New Roman" w:cs="Times New Roman"/>
          <w:color w:val="000000"/>
          <w:sz w:val="28"/>
          <w:szCs w:val="28"/>
          <w:lang w:eastAsia="ru-RU"/>
        </w:rPr>
        <w:t>. и доп. по 31.03.2013) [Электронный ресурс] – СПС «</w:t>
      </w:r>
      <w:proofErr w:type="spellStart"/>
      <w:r w:rsidRPr="004A5F51">
        <w:rPr>
          <w:rFonts w:eastAsia="Times New Roman" w:cs="Times New Roman"/>
          <w:color w:val="000000"/>
          <w:sz w:val="28"/>
          <w:szCs w:val="28"/>
          <w:lang w:eastAsia="ru-RU"/>
        </w:rPr>
        <w:t>КонсультантПлюс</w:t>
      </w:r>
      <w:proofErr w:type="spellEnd"/>
      <w:r w:rsidRPr="004A5F51">
        <w:rPr>
          <w:rFonts w:eastAsia="Times New Roman" w:cs="Times New Roman"/>
          <w:color w:val="000000"/>
          <w:sz w:val="28"/>
          <w:szCs w:val="28"/>
          <w:lang w:eastAsia="ru-RU"/>
        </w:rPr>
        <w:t>».</w:t>
      </w:r>
    </w:p>
    <w:p w:rsidR="00304D55" w:rsidRPr="004A5F51" w:rsidRDefault="00304D55" w:rsidP="00304D55">
      <w:pPr>
        <w:pStyle w:val="a4"/>
        <w:numPr>
          <w:ilvl w:val="0"/>
          <w:numId w:val="12"/>
        </w:numPr>
        <w:spacing w:after="120" w:line="360" w:lineRule="auto"/>
        <w:ind w:left="0" w:firstLine="709"/>
        <w:jc w:val="both"/>
        <w:rPr>
          <w:sz w:val="28"/>
          <w:szCs w:val="28"/>
        </w:rPr>
      </w:pPr>
      <w:r w:rsidRPr="004A5F51">
        <w:rPr>
          <w:color w:val="000000"/>
          <w:sz w:val="28"/>
          <w:szCs w:val="28"/>
          <w:shd w:val="clear" w:color="auto" w:fill="FFFFFF"/>
        </w:rPr>
        <w:t xml:space="preserve">Гримм Д. Д. Основы учения о юридической сделке в современной немецкой доктрине </w:t>
      </w:r>
      <w:proofErr w:type="spellStart"/>
      <w:r w:rsidRPr="004A5F51">
        <w:rPr>
          <w:color w:val="000000"/>
          <w:sz w:val="28"/>
          <w:szCs w:val="28"/>
          <w:shd w:val="clear" w:color="auto" w:fill="FFFFFF"/>
        </w:rPr>
        <w:t>пандектного</w:t>
      </w:r>
      <w:proofErr w:type="spellEnd"/>
      <w:r w:rsidRPr="004A5F51">
        <w:rPr>
          <w:color w:val="000000"/>
          <w:sz w:val="28"/>
          <w:szCs w:val="28"/>
          <w:shd w:val="clear" w:color="auto" w:fill="FFFFFF"/>
        </w:rPr>
        <w:t xml:space="preserve"> права. Пролегомены к общей теории гражданского права. Т. I. СПб</w:t>
      </w:r>
      <w:proofErr w:type="gramStart"/>
      <w:r w:rsidRPr="004A5F51">
        <w:rPr>
          <w:color w:val="000000"/>
          <w:sz w:val="28"/>
          <w:szCs w:val="28"/>
          <w:shd w:val="clear" w:color="auto" w:fill="FFFFFF"/>
        </w:rPr>
        <w:t xml:space="preserve">., </w:t>
      </w:r>
      <w:proofErr w:type="gramEnd"/>
      <w:r w:rsidRPr="004A5F51">
        <w:rPr>
          <w:color w:val="000000"/>
          <w:sz w:val="28"/>
          <w:szCs w:val="28"/>
          <w:shd w:val="clear" w:color="auto" w:fill="FFFFFF"/>
        </w:rPr>
        <w:t>1900.</w:t>
      </w:r>
    </w:p>
    <w:p w:rsidR="00304D55" w:rsidRPr="004A5F51" w:rsidRDefault="00304D55" w:rsidP="00304D55">
      <w:pPr>
        <w:pStyle w:val="a4"/>
        <w:numPr>
          <w:ilvl w:val="0"/>
          <w:numId w:val="12"/>
        </w:numPr>
        <w:spacing w:after="120" w:line="360" w:lineRule="auto"/>
        <w:ind w:left="0" w:firstLine="709"/>
        <w:jc w:val="both"/>
        <w:rPr>
          <w:sz w:val="28"/>
          <w:szCs w:val="28"/>
        </w:rPr>
      </w:pPr>
      <w:r w:rsidRPr="004A5F51">
        <w:rPr>
          <w:sz w:val="28"/>
          <w:szCs w:val="28"/>
        </w:rPr>
        <w:t>Гурвич М.А. Решение Советского суда в исковом производстве. М., 1955.</w:t>
      </w:r>
    </w:p>
    <w:p w:rsidR="00304D55" w:rsidRPr="004A5F51" w:rsidRDefault="00304D55" w:rsidP="00304D55">
      <w:pPr>
        <w:pStyle w:val="a4"/>
        <w:numPr>
          <w:ilvl w:val="0"/>
          <w:numId w:val="12"/>
        </w:numPr>
        <w:spacing w:after="120" w:line="360" w:lineRule="auto"/>
        <w:ind w:left="0" w:firstLine="709"/>
        <w:jc w:val="both"/>
        <w:rPr>
          <w:rFonts w:cs="Times New Roman"/>
          <w:sz w:val="28"/>
          <w:szCs w:val="28"/>
        </w:rPr>
      </w:pPr>
      <w:r w:rsidRPr="004A5F51">
        <w:rPr>
          <w:rFonts w:cs="Times New Roman"/>
          <w:color w:val="000000"/>
          <w:sz w:val="28"/>
          <w:szCs w:val="28"/>
          <w:shd w:val="clear" w:color="auto" w:fill="FFFEFA"/>
        </w:rPr>
        <w:t>Гурвич М.А. Гражданские процессуальные правоотношения и процессуальные действия: Вопросы гражданского процессуального, гражданского и трудового права // Труды: Вопросы гражданского процессуального, гражданского и трудового права. Труды ВЮЗИ. - М., 1965, Т. 3.</w:t>
      </w:r>
    </w:p>
    <w:p w:rsidR="00304D55" w:rsidRPr="004A5F51" w:rsidRDefault="00304D55" w:rsidP="00304D55">
      <w:pPr>
        <w:pStyle w:val="a4"/>
        <w:numPr>
          <w:ilvl w:val="0"/>
          <w:numId w:val="12"/>
        </w:numPr>
        <w:spacing w:after="120" w:line="360" w:lineRule="auto"/>
        <w:ind w:left="0" w:firstLine="709"/>
        <w:jc w:val="both"/>
        <w:rPr>
          <w:rFonts w:eastAsia="Times New Roman" w:cs="Times New Roman"/>
          <w:sz w:val="28"/>
          <w:szCs w:val="28"/>
          <w:lang w:eastAsia="ru-RU"/>
        </w:rPr>
      </w:pPr>
      <w:r w:rsidRPr="004A5F51">
        <w:rPr>
          <w:rFonts w:eastAsia="Times New Roman" w:cs="Times New Roman"/>
          <w:sz w:val="28"/>
          <w:szCs w:val="28"/>
          <w:lang w:eastAsia="ru-RU"/>
        </w:rPr>
        <w:t>Гурвич М.А. Судебное решение. Теоретические проблемы. — М., 1976.</w:t>
      </w:r>
    </w:p>
    <w:p w:rsidR="00304D55" w:rsidRPr="004A5F51" w:rsidRDefault="00304D55" w:rsidP="00304D55">
      <w:pPr>
        <w:pStyle w:val="a4"/>
        <w:numPr>
          <w:ilvl w:val="0"/>
          <w:numId w:val="12"/>
        </w:numPr>
        <w:spacing w:after="120" w:line="360" w:lineRule="auto"/>
        <w:ind w:left="0" w:firstLine="709"/>
        <w:jc w:val="both"/>
        <w:rPr>
          <w:sz w:val="28"/>
          <w:szCs w:val="28"/>
        </w:rPr>
      </w:pPr>
      <w:proofErr w:type="spellStart"/>
      <w:r w:rsidRPr="004A5F51">
        <w:rPr>
          <w:sz w:val="28"/>
          <w:szCs w:val="28"/>
        </w:rPr>
        <w:t>Елисейкин</w:t>
      </w:r>
      <w:proofErr w:type="spellEnd"/>
      <w:r w:rsidRPr="004A5F51">
        <w:rPr>
          <w:sz w:val="28"/>
          <w:szCs w:val="28"/>
        </w:rPr>
        <w:t xml:space="preserve"> П.Ф. Правоохранительные нормы (понятие, виды, структура)// Защита субъективных прав и советское гражданское судопроизводство.</w:t>
      </w:r>
    </w:p>
    <w:p w:rsidR="00304D55" w:rsidRPr="004A5F51" w:rsidRDefault="00304D55" w:rsidP="00304D55">
      <w:pPr>
        <w:pStyle w:val="a3"/>
        <w:numPr>
          <w:ilvl w:val="0"/>
          <w:numId w:val="12"/>
        </w:numPr>
        <w:spacing w:after="120" w:line="360" w:lineRule="auto"/>
        <w:ind w:left="0" w:firstLine="709"/>
        <w:contextualSpacing w:val="0"/>
        <w:jc w:val="both"/>
        <w:rPr>
          <w:rStyle w:val="ad"/>
          <w:sz w:val="28"/>
          <w:szCs w:val="28"/>
        </w:rPr>
      </w:pPr>
      <w:proofErr w:type="spellStart"/>
      <w:r w:rsidRPr="004A5F51">
        <w:rPr>
          <w:rStyle w:val="ad"/>
          <w:sz w:val="28"/>
          <w:szCs w:val="28"/>
        </w:rPr>
        <w:t>Елисейкин</w:t>
      </w:r>
      <w:proofErr w:type="spellEnd"/>
      <w:r w:rsidRPr="004A5F51">
        <w:rPr>
          <w:rStyle w:val="ad"/>
          <w:sz w:val="28"/>
          <w:szCs w:val="28"/>
        </w:rPr>
        <w:t xml:space="preserve"> П.Ф. О понятии и месте охранительных отношений в механизме правового регулирования//  Юридические гарантии применения права и режим социалистической законности. </w:t>
      </w:r>
      <w:proofErr w:type="spellStart"/>
      <w:r w:rsidRPr="004A5F51">
        <w:rPr>
          <w:rStyle w:val="ad"/>
          <w:sz w:val="28"/>
          <w:szCs w:val="28"/>
        </w:rPr>
        <w:t>Вып</w:t>
      </w:r>
      <w:proofErr w:type="spellEnd"/>
      <w:r w:rsidRPr="004A5F51">
        <w:rPr>
          <w:rStyle w:val="ad"/>
          <w:sz w:val="28"/>
          <w:szCs w:val="28"/>
        </w:rPr>
        <w:t xml:space="preserve">. I. Ярославль, 1975. </w:t>
      </w:r>
    </w:p>
    <w:p w:rsidR="00304D55" w:rsidRPr="004A5F51" w:rsidRDefault="00304D55" w:rsidP="00304D55">
      <w:pPr>
        <w:pStyle w:val="a4"/>
        <w:numPr>
          <w:ilvl w:val="0"/>
          <w:numId w:val="12"/>
        </w:numPr>
        <w:spacing w:after="120" w:line="360" w:lineRule="auto"/>
        <w:ind w:left="0" w:firstLine="709"/>
        <w:jc w:val="both"/>
        <w:rPr>
          <w:sz w:val="28"/>
          <w:szCs w:val="28"/>
        </w:rPr>
      </w:pPr>
      <w:r w:rsidRPr="004A5F51">
        <w:rPr>
          <w:sz w:val="28"/>
          <w:szCs w:val="28"/>
        </w:rPr>
        <w:t xml:space="preserve">Иоффе О.С. Развитие </w:t>
      </w:r>
      <w:proofErr w:type="spellStart"/>
      <w:r w:rsidRPr="004A5F51">
        <w:rPr>
          <w:sz w:val="28"/>
          <w:szCs w:val="28"/>
        </w:rPr>
        <w:t>цивилистической</w:t>
      </w:r>
      <w:proofErr w:type="spellEnd"/>
      <w:r w:rsidRPr="004A5F51">
        <w:rPr>
          <w:sz w:val="28"/>
          <w:szCs w:val="28"/>
        </w:rPr>
        <w:t xml:space="preserve"> мысли в СССР (часть </w:t>
      </w:r>
      <w:r w:rsidRPr="004A5F51">
        <w:rPr>
          <w:sz w:val="28"/>
          <w:szCs w:val="28"/>
          <w:lang w:val="en-US"/>
        </w:rPr>
        <w:t>I</w:t>
      </w:r>
      <w:r w:rsidRPr="004A5F51">
        <w:rPr>
          <w:sz w:val="28"/>
          <w:szCs w:val="28"/>
        </w:rPr>
        <w:t>)// Избранные труды по гражданскому праву. М., 2003. С.293-294.</w:t>
      </w:r>
    </w:p>
    <w:p w:rsidR="00304D55" w:rsidRPr="004A5F51" w:rsidRDefault="00304D55" w:rsidP="00304D55">
      <w:pPr>
        <w:pStyle w:val="a4"/>
        <w:numPr>
          <w:ilvl w:val="0"/>
          <w:numId w:val="12"/>
        </w:numPr>
        <w:spacing w:after="120" w:line="360" w:lineRule="auto"/>
        <w:ind w:left="0" w:firstLine="709"/>
        <w:jc w:val="both"/>
        <w:rPr>
          <w:sz w:val="28"/>
          <w:szCs w:val="28"/>
        </w:rPr>
      </w:pPr>
      <w:proofErr w:type="spellStart"/>
      <w:r w:rsidRPr="004A5F51">
        <w:rPr>
          <w:rFonts w:cs="Times New Roman"/>
          <w:sz w:val="28"/>
          <w:szCs w:val="28"/>
        </w:rPr>
        <w:lastRenderedPageBreak/>
        <w:t>Карапетов</w:t>
      </w:r>
      <w:proofErr w:type="spellEnd"/>
      <w:r w:rsidRPr="004A5F51">
        <w:rPr>
          <w:rFonts w:cs="Times New Roman"/>
          <w:sz w:val="28"/>
          <w:szCs w:val="28"/>
        </w:rPr>
        <w:t xml:space="preserve"> А.Г. </w:t>
      </w:r>
      <w:hyperlink r:id="rId16" w:tooltip="&quot;Иск о присуждении к исполнению обязательства в натуре&quot; (Карапетов А.Г.) (&quot;Статут&quot;, 2003){КонсультантПлюс}" w:history="1">
        <w:r w:rsidRPr="004A5F51">
          <w:rPr>
            <w:rFonts w:cs="Times New Roman"/>
            <w:sz w:val="28"/>
            <w:szCs w:val="28"/>
          </w:rPr>
          <w:t>Иск о присуждении к исполнению</w:t>
        </w:r>
      </w:hyperlink>
      <w:r w:rsidRPr="004A5F51">
        <w:rPr>
          <w:rFonts w:cs="Times New Roman"/>
          <w:sz w:val="28"/>
          <w:szCs w:val="28"/>
        </w:rPr>
        <w:t xml:space="preserve"> обязательства в натуре. М., 2003. С. 16 - 18.</w:t>
      </w:r>
    </w:p>
    <w:p w:rsidR="00304D55" w:rsidRPr="004A5F51" w:rsidRDefault="00304D55" w:rsidP="00304D55">
      <w:pPr>
        <w:pStyle w:val="a4"/>
        <w:numPr>
          <w:ilvl w:val="0"/>
          <w:numId w:val="12"/>
        </w:numPr>
        <w:spacing w:after="120" w:line="360" w:lineRule="auto"/>
        <w:ind w:left="0" w:firstLine="709"/>
        <w:jc w:val="both"/>
        <w:rPr>
          <w:sz w:val="28"/>
          <w:szCs w:val="28"/>
        </w:rPr>
      </w:pPr>
      <w:proofErr w:type="spellStart"/>
      <w:r w:rsidRPr="004A5F51">
        <w:rPr>
          <w:rFonts w:cs="Times New Roman"/>
          <w:sz w:val="28"/>
          <w:szCs w:val="28"/>
        </w:rPr>
        <w:t>Карапетов</w:t>
      </w:r>
      <w:proofErr w:type="spellEnd"/>
      <w:r w:rsidRPr="004A5F51">
        <w:rPr>
          <w:rFonts w:cs="Times New Roman"/>
          <w:sz w:val="28"/>
          <w:szCs w:val="28"/>
        </w:rPr>
        <w:t xml:space="preserve"> А.Г. Расторжение нарушенного договора в российском и зарубежном праве. М., 2007. [Электронный ресурс] – СПС «</w:t>
      </w:r>
      <w:proofErr w:type="spellStart"/>
      <w:r w:rsidRPr="004A5F51">
        <w:rPr>
          <w:rFonts w:cs="Times New Roman"/>
          <w:sz w:val="28"/>
          <w:szCs w:val="28"/>
        </w:rPr>
        <w:t>КонсультантПлюс</w:t>
      </w:r>
      <w:proofErr w:type="spellEnd"/>
      <w:r w:rsidRPr="004A5F51">
        <w:rPr>
          <w:rFonts w:cs="Times New Roman"/>
          <w:sz w:val="28"/>
          <w:szCs w:val="28"/>
        </w:rPr>
        <w:t>».</w:t>
      </w:r>
    </w:p>
    <w:p w:rsidR="00304D55" w:rsidRPr="004A5F51" w:rsidRDefault="00304D55" w:rsidP="00304D55">
      <w:pPr>
        <w:pStyle w:val="a3"/>
        <w:numPr>
          <w:ilvl w:val="0"/>
          <w:numId w:val="12"/>
        </w:numPr>
        <w:spacing w:after="120" w:line="360" w:lineRule="auto"/>
        <w:ind w:left="0" w:firstLine="709"/>
        <w:contextualSpacing w:val="0"/>
        <w:jc w:val="both"/>
        <w:rPr>
          <w:sz w:val="28"/>
          <w:szCs w:val="28"/>
        </w:rPr>
      </w:pPr>
      <w:r w:rsidRPr="004A5F51">
        <w:rPr>
          <w:sz w:val="28"/>
          <w:szCs w:val="28"/>
        </w:rPr>
        <w:t>Ковалев С. М. Воспитание и самовоспитание. М, 1986. С. 139.</w:t>
      </w:r>
    </w:p>
    <w:p w:rsidR="00304D55" w:rsidRPr="004A5F51" w:rsidRDefault="00304D55" w:rsidP="00304D55">
      <w:pPr>
        <w:pStyle w:val="a4"/>
        <w:numPr>
          <w:ilvl w:val="0"/>
          <w:numId w:val="12"/>
        </w:numPr>
        <w:spacing w:after="120" w:line="360" w:lineRule="auto"/>
        <w:ind w:left="0" w:firstLine="709"/>
        <w:jc w:val="both"/>
        <w:rPr>
          <w:sz w:val="28"/>
          <w:szCs w:val="28"/>
        </w:rPr>
      </w:pPr>
      <w:r w:rsidRPr="004A5F51">
        <w:rPr>
          <w:sz w:val="28"/>
          <w:szCs w:val="28"/>
        </w:rPr>
        <w:t>Комментарий к Гражданскому кодексу Российской Федерации, части первой (постатейный) / Отв. ред. О.Н. Садиков. М., 2003. С. 53–54.</w:t>
      </w:r>
    </w:p>
    <w:p w:rsidR="00304D55" w:rsidRPr="004A5F51" w:rsidRDefault="00304D55" w:rsidP="00304D55">
      <w:pPr>
        <w:pStyle w:val="a4"/>
        <w:numPr>
          <w:ilvl w:val="0"/>
          <w:numId w:val="12"/>
        </w:numPr>
        <w:spacing w:after="120" w:line="360" w:lineRule="auto"/>
        <w:ind w:left="0" w:firstLine="709"/>
        <w:jc w:val="both"/>
        <w:rPr>
          <w:sz w:val="28"/>
          <w:szCs w:val="28"/>
        </w:rPr>
      </w:pPr>
      <w:r w:rsidRPr="004A5F51">
        <w:rPr>
          <w:rFonts w:cs="Times New Roman"/>
          <w:sz w:val="28"/>
          <w:szCs w:val="28"/>
        </w:rPr>
        <w:t>Крашенинников Е.А. Фактический состав сделки</w:t>
      </w:r>
      <w:r w:rsidRPr="004A5F51">
        <w:rPr>
          <w:rFonts w:cs="Times New Roman"/>
          <w:color w:val="000000"/>
          <w:sz w:val="28"/>
          <w:szCs w:val="28"/>
          <w:shd w:val="clear" w:color="auto" w:fill="FFFFFF"/>
        </w:rPr>
        <w:t xml:space="preserve"> //Очерки по торговому праву. Выпуск 11. - Ярославль, 2004.</w:t>
      </w:r>
    </w:p>
    <w:p w:rsidR="00304D55" w:rsidRPr="004A5F51" w:rsidRDefault="00304D55" w:rsidP="00304D55">
      <w:pPr>
        <w:pStyle w:val="a4"/>
        <w:numPr>
          <w:ilvl w:val="0"/>
          <w:numId w:val="12"/>
        </w:numPr>
        <w:spacing w:after="120" w:line="360" w:lineRule="auto"/>
        <w:ind w:left="0" w:firstLine="709"/>
        <w:jc w:val="both"/>
        <w:rPr>
          <w:rFonts w:cs="Times New Roman"/>
          <w:sz w:val="28"/>
          <w:szCs w:val="28"/>
        </w:rPr>
      </w:pPr>
      <w:proofErr w:type="spellStart"/>
      <w:r w:rsidRPr="004A5F51">
        <w:rPr>
          <w:rFonts w:cs="Times New Roman"/>
          <w:sz w:val="28"/>
          <w:szCs w:val="28"/>
        </w:rPr>
        <w:t>Л.Жюллио</w:t>
      </w:r>
      <w:proofErr w:type="spellEnd"/>
      <w:r w:rsidRPr="004A5F51">
        <w:rPr>
          <w:rFonts w:cs="Times New Roman"/>
          <w:sz w:val="28"/>
          <w:szCs w:val="28"/>
        </w:rPr>
        <w:t xml:space="preserve"> </w:t>
      </w:r>
      <w:proofErr w:type="gramStart"/>
      <w:r w:rsidRPr="004A5F51">
        <w:rPr>
          <w:rFonts w:cs="Times New Roman"/>
          <w:sz w:val="28"/>
          <w:szCs w:val="28"/>
        </w:rPr>
        <w:t xml:space="preserve">де </w:t>
      </w:r>
      <w:proofErr w:type="spellStart"/>
      <w:r w:rsidRPr="004A5F51">
        <w:rPr>
          <w:rFonts w:cs="Times New Roman"/>
          <w:sz w:val="28"/>
          <w:szCs w:val="28"/>
        </w:rPr>
        <w:t>ла</w:t>
      </w:r>
      <w:proofErr w:type="spellEnd"/>
      <w:proofErr w:type="gramEnd"/>
      <w:r w:rsidRPr="004A5F51">
        <w:rPr>
          <w:rFonts w:cs="Times New Roman"/>
          <w:sz w:val="28"/>
          <w:szCs w:val="28"/>
        </w:rPr>
        <w:t xml:space="preserve"> </w:t>
      </w:r>
      <w:proofErr w:type="spellStart"/>
      <w:r w:rsidRPr="004A5F51">
        <w:rPr>
          <w:rFonts w:cs="Times New Roman"/>
          <w:sz w:val="28"/>
          <w:szCs w:val="28"/>
        </w:rPr>
        <w:t>Морандьер</w:t>
      </w:r>
      <w:proofErr w:type="spellEnd"/>
      <w:r w:rsidRPr="004A5F51">
        <w:rPr>
          <w:rFonts w:cs="Times New Roman"/>
          <w:sz w:val="28"/>
          <w:szCs w:val="28"/>
        </w:rPr>
        <w:t>. Гражданское право Франции/ Пер</w:t>
      </w:r>
      <w:proofErr w:type="gramStart"/>
      <w:r w:rsidRPr="004A5F51">
        <w:rPr>
          <w:rFonts w:cs="Times New Roman"/>
          <w:sz w:val="28"/>
          <w:szCs w:val="28"/>
        </w:rPr>
        <w:t>.с</w:t>
      </w:r>
      <w:proofErr w:type="gramEnd"/>
      <w:r w:rsidRPr="004A5F51">
        <w:rPr>
          <w:rFonts w:cs="Times New Roman"/>
          <w:sz w:val="28"/>
          <w:szCs w:val="28"/>
        </w:rPr>
        <w:t xml:space="preserve"> </w:t>
      </w:r>
      <w:proofErr w:type="spellStart"/>
      <w:r w:rsidRPr="004A5F51">
        <w:rPr>
          <w:rFonts w:cs="Times New Roman"/>
          <w:sz w:val="28"/>
          <w:szCs w:val="28"/>
        </w:rPr>
        <w:t>фр.Е.А.Фейшиц</w:t>
      </w:r>
      <w:proofErr w:type="spellEnd"/>
      <w:r w:rsidRPr="004A5F51">
        <w:rPr>
          <w:rFonts w:cs="Times New Roman"/>
          <w:sz w:val="28"/>
          <w:szCs w:val="28"/>
        </w:rPr>
        <w:t>. М., 1960.</w:t>
      </w:r>
    </w:p>
    <w:p w:rsidR="00304D55" w:rsidRPr="004A5F51" w:rsidRDefault="00304D55" w:rsidP="00304D55">
      <w:pPr>
        <w:pStyle w:val="a3"/>
        <w:numPr>
          <w:ilvl w:val="0"/>
          <w:numId w:val="12"/>
        </w:numPr>
        <w:spacing w:after="120" w:line="360" w:lineRule="auto"/>
        <w:ind w:left="0" w:firstLine="709"/>
        <w:contextualSpacing w:val="0"/>
        <w:jc w:val="both"/>
        <w:rPr>
          <w:sz w:val="28"/>
          <w:szCs w:val="28"/>
        </w:rPr>
      </w:pPr>
      <w:proofErr w:type="spellStart"/>
      <w:r w:rsidRPr="004A5F51">
        <w:rPr>
          <w:sz w:val="28"/>
          <w:szCs w:val="28"/>
        </w:rPr>
        <w:t>Попондопуло</w:t>
      </w:r>
      <w:proofErr w:type="spellEnd"/>
      <w:r w:rsidRPr="004A5F51">
        <w:rPr>
          <w:sz w:val="28"/>
          <w:szCs w:val="28"/>
        </w:rPr>
        <w:t xml:space="preserve"> В.Ф. Динамика обязательственного правоотношения и гражданско-правовая ответственность. Владивосток, 1985.</w:t>
      </w:r>
    </w:p>
    <w:p w:rsidR="00304D55" w:rsidRPr="004A5F51" w:rsidRDefault="00304D55" w:rsidP="00304D55">
      <w:pPr>
        <w:pStyle w:val="a3"/>
        <w:numPr>
          <w:ilvl w:val="0"/>
          <w:numId w:val="12"/>
        </w:numPr>
        <w:spacing w:after="120" w:line="360" w:lineRule="auto"/>
        <w:ind w:left="0" w:firstLine="709"/>
        <w:contextualSpacing w:val="0"/>
        <w:jc w:val="both"/>
        <w:rPr>
          <w:rFonts w:cs="Times New Roman"/>
          <w:sz w:val="28"/>
          <w:szCs w:val="28"/>
        </w:rPr>
      </w:pPr>
      <w:r w:rsidRPr="004A5F51">
        <w:rPr>
          <w:rFonts w:cs="Times New Roman"/>
          <w:sz w:val="28"/>
          <w:szCs w:val="28"/>
        </w:rPr>
        <w:t>Протасов В.Н. Основы общеправовой процессуальной теории. М., 1991.</w:t>
      </w:r>
    </w:p>
    <w:p w:rsidR="00304D55" w:rsidRPr="004A5F51" w:rsidRDefault="00304D55" w:rsidP="00304D55">
      <w:pPr>
        <w:pStyle w:val="a7"/>
        <w:numPr>
          <w:ilvl w:val="0"/>
          <w:numId w:val="12"/>
        </w:numPr>
        <w:shd w:val="clear" w:color="auto" w:fill="FFFFFF"/>
        <w:spacing w:before="0" w:beforeAutospacing="0" w:after="120" w:afterAutospacing="0" w:line="360" w:lineRule="auto"/>
        <w:ind w:left="0" w:firstLine="709"/>
        <w:jc w:val="both"/>
        <w:textAlignment w:val="baseline"/>
        <w:rPr>
          <w:sz w:val="28"/>
          <w:szCs w:val="28"/>
        </w:rPr>
      </w:pPr>
      <w:r w:rsidRPr="004A5F51">
        <w:rPr>
          <w:color w:val="000000"/>
          <w:sz w:val="28"/>
          <w:szCs w:val="28"/>
        </w:rPr>
        <w:t xml:space="preserve">Римское частное право/ под ред. Новицкого И.Б. и </w:t>
      </w:r>
      <w:proofErr w:type="spellStart"/>
      <w:r w:rsidRPr="004A5F51">
        <w:rPr>
          <w:color w:val="000000"/>
          <w:sz w:val="28"/>
          <w:szCs w:val="28"/>
        </w:rPr>
        <w:t>Перетерского</w:t>
      </w:r>
      <w:proofErr w:type="spellEnd"/>
      <w:r w:rsidRPr="004A5F51">
        <w:rPr>
          <w:color w:val="000000"/>
          <w:sz w:val="28"/>
          <w:szCs w:val="28"/>
        </w:rPr>
        <w:t xml:space="preserve"> И.С. </w:t>
      </w:r>
      <w:proofErr w:type="spellStart"/>
      <w:r w:rsidRPr="004A5F51">
        <w:rPr>
          <w:color w:val="000000"/>
          <w:sz w:val="28"/>
          <w:szCs w:val="28"/>
        </w:rPr>
        <w:t>М.:Юрист</w:t>
      </w:r>
      <w:proofErr w:type="spellEnd"/>
      <w:r w:rsidRPr="004A5F51">
        <w:rPr>
          <w:color w:val="000000"/>
          <w:sz w:val="28"/>
          <w:szCs w:val="28"/>
        </w:rPr>
        <w:t>, 1996.</w:t>
      </w:r>
    </w:p>
    <w:p w:rsidR="00304D55" w:rsidRPr="004A5F51" w:rsidRDefault="00304D55" w:rsidP="00304D55">
      <w:pPr>
        <w:pStyle w:val="a3"/>
        <w:numPr>
          <w:ilvl w:val="0"/>
          <w:numId w:val="12"/>
        </w:numPr>
        <w:spacing w:after="120" w:line="360" w:lineRule="auto"/>
        <w:ind w:left="0" w:firstLine="709"/>
        <w:contextualSpacing w:val="0"/>
        <w:jc w:val="both"/>
        <w:rPr>
          <w:sz w:val="28"/>
          <w:szCs w:val="28"/>
        </w:rPr>
      </w:pPr>
      <w:r w:rsidRPr="004A5F51">
        <w:rPr>
          <w:sz w:val="28"/>
          <w:szCs w:val="28"/>
        </w:rPr>
        <w:t>Селиванов В. И. Избранные психологические произведения (воля, ее развитие и воспитание). Рязань, 1992.</w:t>
      </w:r>
    </w:p>
    <w:p w:rsidR="00304D55" w:rsidRPr="004A5F51" w:rsidRDefault="00304D55" w:rsidP="00304D55">
      <w:pPr>
        <w:pStyle w:val="a4"/>
        <w:numPr>
          <w:ilvl w:val="0"/>
          <w:numId w:val="12"/>
        </w:numPr>
        <w:spacing w:after="120" w:line="360" w:lineRule="auto"/>
        <w:ind w:left="0" w:firstLine="709"/>
        <w:jc w:val="both"/>
        <w:rPr>
          <w:rFonts w:cs="Times New Roman"/>
          <w:sz w:val="28"/>
          <w:szCs w:val="28"/>
        </w:rPr>
      </w:pPr>
      <w:r w:rsidRPr="004A5F51">
        <w:rPr>
          <w:rFonts w:cs="Times New Roman"/>
          <w:sz w:val="28"/>
          <w:szCs w:val="28"/>
        </w:rPr>
        <w:t>Сергеев А.П.Гражданское право: учебник/ отв.ред</w:t>
      </w:r>
      <w:proofErr w:type="gramStart"/>
      <w:r w:rsidRPr="004A5F51">
        <w:rPr>
          <w:rFonts w:cs="Times New Roman"/>
          <w:sz w:val="28"/>
          <w:szCs w:val="28"/>
        </w:rPr>
        <w:t>.С</w:t>
      </w:r>
      <w:proofErr w:type="gramEnd"/>
      <w:r w:rsidRPr="004A5F51">
        <w:rPr>
          <w:rFonts w:cs="Times New Roman"/>
          <w:sz w:val="28"/>
          <w:szCs w:val="28"/>
        </w:rPr>
        <w:t>ергеев А.П. Т.1. М., 2009.</w:t>
      </w:r>
    </w:p>
    <w:p w:rsidR="00304D55" w:rsidRPr="004A5F51" w:rsidRDefault="00304D55" w:rsidP="00304D55">
      <w:pPr>
        <w:pStyle w:val="a3"/>
        <w:numPr>
          <w:ilvl w:val="0"/>
          <w:numId w:val="12"/>
        </w:numPr>
        <w:spacing w:after="120" w:line="360" w:lineRule="auto"/>
        <w:ind w:left="0" w:firstLine="709"/>
        <w:contextualSpacing w:val="0"/>
        <w:jc w:val="both"/>
        <w:rPr>
          <w:sz w:val="28"/>
          <w:szCs w:val="28"/>
        </w:rPr>
      </w:pPr>
      <w:r w:rsidRPr="004A5F51">
        <w:rPr>
          <w:sz w:val="28"/>
          <w:szCs w:val="28"/>
        </w:rPr>
        <w:t>Филиппов М. М. Понятие воли в советской психологии. Опыт определения воли // Проблемы методологии и логики. Томск, 1967.</w:t>
      </w:r>
    </w:p>
    <w:p w:rsidR="00304D55" w:rsidRPr="004A5F51" w:rsidRDefault="00304D55" w:rsidP="00304D55">
      <w:pPr>
        <w:pStyle w:val="a3"/>
        <w:numPr>
          <w:ilvl w:val="0"/>
          <w:numId w:val="12"/>
        </w:numPr>
        <w:spacing w:after="120" w:line="360" w:lineRule="auto"/>
        <w:ind w:left="0" w:firstLine="709"/>
        <w:contextualSpacing w:val="0"/>
        <w:jc w:val="both"/>
        <w:rPr>
          <w:rFonts w:cs="Times New Roman"/>
          <w:color w:val="000000"/>
          <w:sz w:val="28"/>
          <w:szCs w:val="28"/>
          <w:shd w:val="clear" w:color="auto" w:fill="FFFEFA"/>
        </w:rPr>
      </w:pPr>
      <w:r w:rsidRPr="004A5F51">
        <w:rPr>
          <w:sz w:val="28"/>
          <w:szCs w:val="28"/>
        </w:rPr>
        <w:t>Философский словарь</w:t>
      </w:r>
      <w:proofErr w:type="gramStart"/>
      <w:r w:rsidRPr="004A5F51">
        <w:rPr>
          <w:sz w:val="28"/>
          <w:szCs w:val="28"/>
        </w:rPr>
        <w:t xml:space="preserve"> / П</w:t>
      </w:r>
      <w:proofErr w:type="gramEnd"/>
      <w:r w:rsidRPr="004A5F51">
        <w:rPr>
          <w:sz w:val="28"/>
          <w:szCs w:val="28"/>
        </w:rPr>
        <w:t>од ред. М. М. Розенталя. М, 1975.</w:t>
      </w:r>
    </w:p>
    <w:p w:rsidR="00304D55" w:rsidRPr="004A5F51" w:rsidRDefault="00304D55" w:rsidP="00304D55">
      <w:pPr>
        <w:pStyle w:val="a4"/>
        <w:numPr>
          <w:ilvl w:val="0"/>
          <w:numId w:val="12"/>
        </w:numPr>
        <w:spacing w:after="120" w:line="360" w:lineRule="auto"/>
        <w:ind w:left="0" w:firstLine="709"/>
        <w:jc w:val="both"/>
        <w:rPr>
          <w:sz w:val="28"/>
          <w:szCs w:val="28"/>
        </w:rPr>
      </w:pPr>
      <w:proofErr w:type="spellStart"/>
      <w:r w:rsidRPr="004A5F51">
        <w:rPr>
          <w:sz w:val="28"/>
          <w:szCs w:val="28"/>
        </w:rPr>
        <w:t>Чечина</w:t>
      </w:r>
      <w:proofErr w:type="spellEnd"/>
      <w:r>
        <w:rPr>
          <w:sz w:val="28"/>
          <w:szCs w:val="28"/>
        </w:rPr>
        <w:t xml:space="preserve"> </w:t>
      </w:r>
      <w:r w:rsidRPr="004A5F51">
        <w:rPr>
          <w:sz w:val="28"/>
          <w:szCs w:val="28"/>
        </w:rPr>
        <w:t>Н.А. Гражданские процессуальные отношения. Ленинград, 1962. С.51-55.</w:t>
      </w:r>
    </w:p>
    <w:p w:rsidR="00304D55" w:rsidRPr="004A5F51" w:rsidRDefault="00304D55" w:rsidP="00304D55">
      <w:pPr>
        <w:pStyle w:val="a4"/>
        <w:numPr>
          <w:ilvl w:val="0"/>
          <w:numId w:val="12"/>
        </w:numPr>
        <w:spacing w:after="120" w:line="360" w:lineRule="auto"/>
        <w:ind w:left="0" w:firstLine="709"/>
        <w:jc w:val="both"/>
        <w:rPr>
          <w:sz w:val="28"/>
          <w:szCs w:val="28"/>
        </w:rPr>
      </w:pPr>
      <w:proofErr w:type="spellStart"/>
      <w:r w:rsidRPr="004A5F51">
        <w:rPr>
          <w:rFonts w:cs="Times New Roman"/>
          <w:sz w:val="28"/>
          <w:szCs w:val="28"/>
        </w:rPr>
        <w:lastRenderedPageBreak/>
        <w:t>Шапп</w:t>
      </w:r>
      <w:proofErr w:type="spellEnd"/>
      <w:r w:rsidRPr="004A5F51">
        <w:rPr>
          <w:rFonts w:cs="Times New Roman"/>
          <w:sz w:val="28"/>
          <w:szCs w:val="28"/>
        </w:rPr>
        <w:t xml:space="preserve"> Я. Система германского гражданского права. М., 2006.</w:t>
      </w:r>
    </w:p>
    <w:p w:rsidR="00304D55" w:rsidRPr="004A5F51" w:rsidRDefault="00304D55" w:rsidP="00304D55">
      <w:pPr>
        <w:pStyle w:val="a3"/>
        <w:numPr>
          <w:ilvl w:val="0"/>
          <w:numId w:val="12"/>
        </w:numPr>
        <w:spacing w:after="120" w:line="360" w:lineRule="auto"/>
        <w:ind w:left="0" w:firstLine="709"/>
        <w:contextualSpacing w:val="0"/>
        <w:jc w:val="both"/>
        <w:rPr>
          <w:sz w:val="28"/>
          <w:szCs w:val="28"/>
        </w:rPr>
      </w:pPr>
      <w:r w:rsidRPr="004A5F51">
        <w:rPr>
          <w:sz w:val="28"/>
          <w:szCs w:val="28"/>
        </w:rPr>
        <w:t xml:space="preserve">Щеглов В.Н. Право на удовлетворение иска: понятие, правовая природа// Вопросы теории и практики гражданско-правового регулирования / Под ред. В.Ф. Воловича, Б.Л. </w:t>
      </w:r>
      <w:proofErr w:type="spellStart"/>
      <w:r w:rsidRPr="004A5F51">
        <w:rPr>
          <w:sz w:val="28"/>
          <w:szCs w:val="28"/>
        </w:rPr>
        <w:t>Хаскельберга</w:t>
      </w:r>
      <w:proofErr w:type="spellEnd"/>
      <w:r w:rsidRPr="004A5F51">
        <w:rPr>
          <w:sz w:val="28"/>
          <w:szCs w:val="28"/>
        </w:rPr>
        <w:t>, В.Н. Щеглова. Томск, 1987.</w:t>
      </w:r>
    </w:p>
    <w:p w:rsidR="00304D55" w:rsidRPr="004A5F51" w:rsidRDefault="00304D55" w:rsidP="00304D55">
      <w:pPr>
        <w:pStyle w:val="a3"/>
        <w:numPr>
          <w:ilvl w:val="0"/>
          <w:numId w:val="12"/>
        </w:numPr>
        <w:spacing w:after="120" w:line="360" w:lineRule="auto"/>
        <w:ind w:left="0" w:firstLine="709"/>
        <w:contextualSpacing w:val="0"/>
        <w:jc w:val="both"/>
        <w:rPr>
          <w:sz w:val="28"/>
          <w:szCs w:val="28"/>
        </w:rPr>
      </w:pPr>
      <w:r w:rsidRPr="004A5F51">
        <w:rPr>
          <w:sz w:val="28"/>
          <w:szCs w:val="28"/>
        </w:rPr>
        <w:t>Щербаков А. И. Волевые процессы и свойства личности. Л., 1963. С. 6; Психология: Словарь.</w:t>
      </w:r>
    </w:p>
    <w:p w:rsidR="00304D55" w:rsidRPr="00197786" w:rsidRDefault="00304D55" w:rsidP="00304D55">
      <w:pPr>
        <w:pStyle w:val="a4"/>
        <w:numPr>
          <w:ilvl w:val="0"/>
          <w:numId w:val="12"/>
        </w:numPr>
        <w:spacing w:line="360" w:lineRule="auto"/>
        <w:ind w:left="0" w:firstLine="709"/>
        <w:jc w:val="both"/>
        <w:rPr>
          <w:rFonts w:cs="Times New Roman"/>
        </w:rPr>
      </w:pPr>
      <w:r w:rsidRPr="00197786">
        <w:rPr>
          <w:sz w:val="28"/>
          <w:szCs w:val="28"/>
        </w:rPr>
        <w:t xml:space="preserve">Ярков В.В. Юридические факты в механизме реализации норм гражданского процессуального права. Екатеринбург: Изд-во </w:t>
      </w:r>
      <w:proofErr w:type="spellStart"/>
      <w:r w:rsidRPr="00197786">
        <w:rPr>
          <w:sz w:val="28"/>
          <w:szCs w:val="28"/>
        </w:rPr>
        <w:t>Свердл</w:t>
      </w:r>
      <w:proofErr w:type="spellEnd"/>
      <w:r w:rsidRPr="00197786">
        <w:rPr>
          <w:sz w:val="28"/>
          <w:szCs w:val="28"/>
        </w:rPr>
        <w:t xml:space="preserve">. юр. </w:t>
      </w:r>
      <w:proofErr w:type="spellStart"/>
      <w:r w:rsidRPr="00197786">
        <w:rPr>
          <w:sz w:val="28"/>
          <w:szCs w:val="28"/>
        </w:rPr>
        <w:t>ин-та</w:t>
      </w:r>
      <w:proofErr w:type="spellEnd"/>
      <w:r w:rsidRPr="00197786">
        <w:rPr>
          <w:sz w:val="28"/>
          <w:szCs w:val="28"/>
        </w:rPr>
        <w:t>, 1992.</w:t>
      </w:r>
    </w:p>
    <w:p w:rsidR="00304D55" w:rsidRPr="00197786" w:rsidRDefault="00304D55" w:rsidP="00304D55">
      <w:pPr>
        <w:spacing w:after="120" w:line="360" w:lineRule="auto"/>
        <w:ind w:firstLine="709"/>
        <w:jc w:val="both"/>
        <w:rPr>
          <w:rFonts w:cs="Times New Roman"/>
          <w:sz w:val="28"/>
          <w:szCs w:val="28"/>
          <w:lang w:val="en-US"/>
        </w:rPr>
      </w:pPr>
      <w:r>
        <w:rPr>
          <w:rFonts w:cs="Times New Roman"/>
          <w:sz w:val="28"/>
          <w:szCs w:val="28"/>
          <w:lang w:val="en-US"/>
        </w:rPr>
        <w:t>57)</w:t>
      </w:r>
      <w:r w:rsidRPr="00197786">
        <w:rPr>
          <w:rFonts w:cs="Times New Roman"/>
          <w:sz w:val="28"/>
          <w:szCs w:val="28"/>
          <w:lang w:val="en-US"/>
        </w:rPr>
        <w:tab/>
        <w:t xml:space="preserve">Beale H., </w:t>
      </w:r>
      <w:proofErr w:type="spellStart"/>
      <w:r w:rsidRPr="00197786">
        <w:rPr>
          <w:rFonts w:cs="Times New Roman"/>
          <w:sz w:val="28"/>
          <w:szCs w:val="28"/>
          <w:lang w:val="en-US"/>
        </w:rPr>
        <w:t>Hartkamp</w:t>
      </w:r>
      <w:proofErr w:type="spellEnd"/>
      <w:r w:rsidRPr="00197786">
        <w:rPr>
          <w:rFonts w:cs="Times New Roman"/>
          <w:sz w:val="28"/>
          <w:szCs w:val="28"/>
          <w:lang w:val="en-US"/>
        </w:rPr>
        <w:t xml:space="preserve"> A., </w:t>
      </w:r>
      <w:proofErr w:type="spellStart"/>
      <w:r w:rsidRPr="00197786">
        <w:rPr>
          <w:rFonts w:cs="Times New Roman"/>
          <w:sz w:val="28"/>
          <w:szCs w:val="28"/>
          <w:lang w:val="en-US"/>
        </w:rPr>
        <w:t>Kotz</w:t>
      </w:r>
      <w:proofErr w:type="spellEnd"/>
      <w:r w:rsidRPr="00197786">
        <w:rPr>
          <w:rFonts w:cs="Times New Roman"/>
          <w:sz w:val="28"/>
          <w:szCs w:val="28"/>
          <w:lang w:val="en-US"/>
        </w:rPr>
        <w:t xml:space="preserve"> H., </w:t>
      </w:r>
      <w:proofErr w:type="spellStart"/>
      <w:r w:rsidRPr="00197786">
        <w:rPr>
          <w:rFonts w:cs="Times New Roman"/>
          <w:sz w:val="28"/>
          <w:szCs w:val="28"/>
          <w:lang w:val="en-US"/>
        </w:rPr>
        <w:t>Tallon</w:t>
      </w:r>
      <w:proofErr w:type="spellEnd"/>
      <w:r w:rsidRPr="00197786">
        <w:rPr>
          <w:rFonts w:cs="Times New Roman"/>
          <w:sz w:val="28"/>
          <w:szCs w:val="28"/>
          <w:lang w:val="en-US"/>
        </w:rPr>
        <w:t xml:space="preserve"> D. Cases, Materials and Text on Contract Law. </w:t>
      </w:r>
      <w:proofErr w:type="gramStart"/>
      <w:r w:rsidRPr="00197786">
        <w:rPr>
          <w:rFonts w:cs="Times New Roman"/>
          <w:sz w:val="28"/>
          <w:szCs w:val="28"/>
          <w:lang w:val="en-US"/>
        </w:rPr>
        <w:t>Oxford, 2002.</w:t>
      </w:r>
      <w:proofErr w:type="gramEnd"/>
    </w:p>
    <w:p w:rsidR="00304D55" w:rsidRPr="00197786" w:rsidRDefault="00304D55" w:rsidP="00304D55">
      <w:pPr>
        <w:spacing w:after="120" w:line="360" w:lineRule="auto"/>
        <w:ind w:firstLine="709"/>
        <w:jc w:val="both"/>
        <w:rPr>
          <w:rFonts w:cs="Times New Roman"/>
          <w:sz w:val="28"/>
          <w:szCs w:val="28"/>
          <w:lang w:val="en-US"/>
        </w:rPr>
      </w:pPr>
      <w:proofErr w:type="gramStart"/>
      <w:r w:rsidRPr="00197786">
        <w:rPr>
          <w:rFonts w:cs="Times New Roman"/>
          <w:sz w:val="28"/>
          <w:szCs w:val="28"/>
          <w:lang w:val="en-US"/>
        </w:rPr>
        <w:t>58)</w:t>
      </w:r>
      <w:r w:rsidRPr="00197786">
        <w:rPr>
          <w:rFonts w:cs="Times New Roman"/>
          <w:sz w:val="28"/>
          <w:szCs w:val="28"/>
          <w:lang w:val="en-US"/>
        </w:rPr>
        <w:tab/>
      </w:r>
      <w:proofErr w:type="spellStart"/>
      <w:r w:rsidRPr="00197786">
        <w:rPr>
          <w:rFonts w:cs="Times New Roman"/>
          <w:sz w:val="28"/>
          <w:szCs w:val="28"/>
          <w:lang w:val="en-US"/>
        </w:rPr>
        <w:t>Beatson</w:t>
      </w:r>
      <w:proofErr w:type="spellEnd"/>
      <w:r w:rsidRPr="00197786">
        <w:rPr>
          <w:rFonts w:cs="Times New Roman"/>
          <w:sz w:val="28"/>
          <w:szCs w:val="28"/>
          <w:lang w:val="en-US"/>
        </w:rPr>
        <w:t xml:space="preserve"> J. Anson's Law of Contract.</w:t>
      </w:r>
      <w:proofErr w:type="gramEnd"/>
      <w:r w:rsidRPr="00197786">
        <w:rPr>
          <w:rFonts w:cs="Times New Roman"/>
          <w:sz w:val="28"/>
          <w:szCs w:val="28"/>
          <w:lang w:val="en-US"/>
        </w:rPr>
        <w:t xml:space="preserve"> N. Y., 1998.</w:t>
      </w:r>
    </w:p>
    <w:p w:rsidR="00304D55" w:rsidRPr="00197786" w:rsidRDefault="00304D55" w:rsidP="00304D55">
      <w:pPr>
        <w:spacing w:after="120" w:line="360" w:lineRule="auto"/>
        <w:ind w:firstLine="709"/>
        <w:jc w:val="both"/>
        <w:rPr>
          <w:rFonts w:cs="Times New Roman"/>
          <w:sz w:val="28"/>
          <w:szCs w:val="28"/>
          <w:lang w:val="en-US"/>
        </w:rPr>
      </w:pPr>
      <w:r w:rsidRPr="00197786">
        <w:rPr>
          <w:rFonts w:cs="Times New Roman"/>
          <w:sz w:val="28"/>
          <w:szCs w:val="28"/>
          <w:lang w:val="en-US"/>
        </w:rPr>
        <w:t>59)</w:t>
      </w:r>
      <w:r w:rsidRPr="00197786">
        <w:rPr>
          <w:rFonts w:cs="Times New Roman"/>
          <w:sz w:val="28"/>
          <w:szCs w:val="28"/>
          <w:lang w:val="en-US"/>
        </w:rPr>
        <w:tab/>
      </w:r>
      <w:proofErr w:type="spellStart"/>
      <w:r w:rsidRPr="00197786">
        <w:rPr>
          <w:rFonts w:cs="Times New Roman"/>
          <w:sz w:val="28"/>
          <w:szCs w:val="28"/>
          <w:lang w:val="en-US"/>
        </w:rPr>
        <w:t>Friedmann</w:t>
      </w:r>
      <w:proofErr w:type="spellEnd"/>
      <w:r w:rsidRPr="00197786">
        <w:rPr>
          <w:rFonts w:cs="Times New Roman"/>
          <w:sz w:val="28"/>
          <w:szCs w:val="28"/>
          <w:lang w:val="en-US"/>
        </w:rPr>
        <w:t xml:space="preserve"> D. Rights and Remedies // Comparative Remedies for Breach of Contract. </w:t>
      </w:r>
      <w:proofErr w:type="gramStart"/>
      <w:r w:rsidRPr="00197786">
        <w:rPr>
          <w:rFonts w:cs="Times New Roman"/>
          <w:sz w:val="28"/>
          <w:szCs w:val="28"/>
          <w:lang w:val="en-US"/>
        </w:rPr>
        <w:t xml:space="preserve">Ed. by N. Cohen and E. </w:t>
      </w:r>
      <w:proofErr w:type="spellStart"/>
      <w:r w:rsidRPr="00197786">
        <w:rPr>
          <w:rFonts w:cs="Times New Roman"/>
          <w:sz w:val="28"/>
          <w:szCs w:val="28"/>
          <w:lang w:val="en-US"/>
        </w:rPr>
        <w:t>McKendrick</w:t>
      </w:r>
      <w:proofErr w:type="spellEnd"/>
      <w:r w:rsidRPr="00197786">
        <w:rPr>
          <w:rFonts w:cs="Times New Roman"/>
          <w:sz w:val="28"/>
          <w:szCs w:val="28"/>
          <w:lang w:val="en-US"/>
        </w:rPr>
        <w:t>.</w:t>
      </w:r>
      <w:proofErr w:type="gramEnd"/>
      <w:r w:rsidRPr="00197786">
        <w:rPr>
          <w:rFonts w:cs="Times New Roman"/>
          <w:sz w:val="28"/>
          <w:szCs w:val="28"/>
          <w:lang w:val="en-US"/>
        </w:rPr>
        <w:t xml:space="preserve"> </w:t>
      </w:r>
      <w:proofErr w:type="gramStart"/>
      <w:r w:rsidRPr="00197786">
        <w:rPr>
          <w:rFonts w:cs="Times New Roman"/>
          <w:sz w:val="28"/>
          <w:szCs w:val="28"/>
          <w:lang w:val="en-US"/>
        </w:rPr>
        <w:t>Oxford, 2005.</w:t>
      </w:r>
      <w:proofErr w:type="gramEnd"/>
    </w:p>
    <w:p w:rsidR="00304D55" w:rsidRPr="00197786" w:rsidRDefault="00304D55" w:rsidP="00304D55">
      <w:pPr>
        <w:spacing w:after="120" w:line="360" w:lineRule="auto"/>
        <w:ind w:firstLine="709"/>
        <w:jc w:val="both"/>
        <w:rPr>
          <w:rFonts w:cs="Times New Roman"/>
          <w:sz w:val="28"/>
          <w:szCs w:val="28"/>
        </w:rPr>
      </w:pPr>
      <w:r w:rsidRPr="00197786">
        <w:rPr>
          <w:rFonts w:cs="Times New Roman"/>
          <w:sz w:val="28"/>
          <w:szCs w:val="28"/>
          <w:lang w:val="en-US"/>
        </w:rPr>
        <w:t>60)</w:t>
      </w:r>
      <w:r w:rsidRPr="00197786">
        <w:rPr>
          <w:rFonts w:cs="Times New Roman"/>
          <w:sz w:val="28"/>
          <w:szCs w:val="28"/>
          <w:lang w:val="en-US"/>
        </w:rPr>
        <w:tab/>
      </w:r>
      <w:proofErr w:type="spellStart"/>
      <w:r w:rsidRPr="00197786">
        <w:rPr>
          <w:rFonts w:cs="Times New Roman"/>
          <w:sz w:val="28"/>
          <w:szCs w:val="28"/>
          <w:lang w:val="en-US"/>
        </w:rPr>
        <w:t>Laithier</w:t>
      </w:r>
      <w:proofErr w:type="spellEnd"/>
      <w:r w:rsidRPr="00197786">
        <w:rPr>
          <w:rFonts w:cs="Times New Roman"/>
          <w:sz w:val="28"/>
          <w:szCs w:val="28"/>
          <w:lang w:val="en-US"/>
        </w:rPr>
        <w:t xml:space="preserve"> Y.M. Comparative Reflections on the</w:t>
      </w:r>
      <w:r w:rsidRPr="00197786">
        <w:rPr>
          <w:rFonts w:cs="Times New Roman"/>
          <w:color w:val="FF0000"/>
          <w:sz w:val="28"/>
          <w:szCs w:val="28"/>
          <w:lang w:val="en-US"/>
        </w:rPr>
        <w:t xml:space="preserve"> </w:t>
      </w:r>
      <w:r w:rsidRPr="00197786">
        <w:rPr>
          <w:rFonts w:cs="Times New Roman"/>
          <w:sz w:val="28"/>
          <w:szCs w:val="28"/>
          <w:lang w:val="en-US"/>
        </w:rPr>
        <w:t xml:space="preserve">French Law of Remedies for Breach of Contract // Comparative Remedies for Breach of Contract. </w:t>
      </w:r>
      <w:proofErr w:type="gramStart"/>
      <w:r w:rsidRPr="00197786">
        <w:rPr>
          <w:rFonts w:cs="Times New Roman"/>
          <w:sz w:val="28"/>
          <w:szCs w:val="28"/>
          <w:lang w:val="en-US"/>
        </w:rPr>
        <w:t xml:space="preserve">Ed. by N. Cohen and E. </w:t>
      </w:r>
      <w:proofErr w:type="spellStart"/>
      <w:r w:rsidRPr="00197786">
        <w:rPr>
          <w:rFonts w:cs="Times New Roman"/>
          <w:sz w:val="28"/>
          <w:szCs w:val="28"/>
          <w:lang w:val="en-US"/>
        </w:rPr>
        <w:t>McKendrick</w:t>
      </w:r>
      <w:proofErr w:type="spellEnd"/>
      <w:r w:rsidRPr="00197786">
        <w:rPr>
          <w:rFonts w:cs="Times New Roman"/>
          <w:sz w:val="28"/>
          <w:szCs w:val="28"/>
          <w:lang w:val="en-US"/>
        </w:rPr>
        <w:t>.</w:t>
      </w:r>
      <w:proofErr w:type="gramEnd"/>
      <w:r w:rsidRPr="00197786">
        <w:rPr>
          <w:rFonts w:cs="Times New Roman"/>
          <w:sz w:val="28"/>
          <w:szCs w:val="28"/>
          <w:lang w:val="en-US"/>
        </w:rPr>
        <w:t xml:space="preserve"> </w:t>
      </w:r>
      <w:proofErr w:type="gramStart"/>
      <w:r w:rsidRPr="00197786">
        <w:rPr>
          <w:rFonts w:cs="Times New Roman"/>
          <w:sz w:val="28"/>
          <w:szCs w:val="28"/>
          <w:lang w:val="en-US"/>
        </w:rPr>
        <w:t>Oxford, 2005.</w:t>
      </w:r>
      <w:proofErr w:type="gramEnd"/>
    </w:p>
    <w:p w:rsidR="00304D55" w:rsidRPr="00197786" w:rsidRDefault="00304D55" w:rsidP="00304D55">
      <w:pPr>
        <w:spacing w:after="120" w:line="360" w:lineRule="auto"/>
        <w:ind w:firstLine="709"/>
        <w:jc w:val="both"/>
        <w:rPr>
          <w:rFonts w:cs="Times New Roman"/>
          <w:sz w:val="28"/>
          <w:szCs w:val="28"/>
          <w:lang w:val="en-US"/>
        </w:rPr>
      </w:pPr>
      <w:r w:rsidRPr="00197786">
        <w:rPr>
          <w:rFonts w:cs="Times New Roman"/>
          <w:sz w:val="28"/>
          <w:szCs w:val="28"/>
          <w:lang w:val="en-US"/>
        </w:rPr>
        <w:t>61)</w:t>
      </w:r>
      <w:r w:rsidRPr="00197786">
        <w:rPr>
          <w:rFonts w:cs="Times New Roman"/>
          <w:sz w:val="28"/>
          <w:szCs w:val="28"/>
          <w:lang w:val="en-US"/>
        </w:rPr>
        <w:tab/>
        <w:t xml:space="preserve">Nicholas B. </w:t>
      </w:r>
      <w:proofErr w:type="gramStart"/>
      <w:r w:rsidRPr="00197786">
        <w:rPr>
          <w:rFonts w:cs="Times New Roman"/>
          <w:sz w:val="28"/>
          <w:szCs w:val="28"/>
          <w:lang w:val="en-US"/>
        </w:rPr>
        <w:t>The French Law of Contract.</w:t>
      </w:r>
      <w:proofErr w:type="gramEnd"/>
      <w:r w:rsidRPr="00197786">
        <w:rPr>
          <w:rFonts w:cs="Times New Roman"/>
          <w:sz w:val="28"/>
          <w:szCs w:val="28"/>
          <w:lang w:val="en-US"/>
        </w:rPr>
        <w:t xml:space="preserve"> </w:t>
      </w:r>
      <w:proofErr w:type="gramStart"/>
      <w:r w:rsidRPr="00197786">
        <w:rPr>
          <w:rFonts w:cs="Times New Roman"/>
          <w:sz w:val="28"/>
          <w:szCs w:val="28"/>
          <w:lang w:val="en-US"/>
        </w:rPr>
        <w:t>Oxford, 2003.</w:t>
      </w:r>
      <w:proofErr w:type="gramEnd"/>
    </w:p>
    <w:p w:rsidR="00304D55" w:rsidRPr="00197786" w:rsidRDefault="00304D55" w:rsidP="00304D55">
      <w:pPr>
        <w:spacing w:after="120" w:line="360" w:lineRule="auto"/>
        <w:ind w:firstLine="709"/>
        <w:jc w:val="both"/>
        <w:rPr>
          <w:rFonts w:cs="Times New Roman"/>
          <w:sz w:val="28"/>
          <w:szCs w:val="28"/>
          <w:lang w:val="en-US"/>
        </w:rPr>
      </w:pPr>
      <w:r w:rsidRPr="00197786">
        <w:rPr>
          <w:rFonts w:cs="Times New Roman"/>
          <w:sz w:val="28"/>
          <w:szCs w:val="28"/>
          <w:lang w:val="en-US"/>
        </w:rPr>
        <w:t>62)</w:t>
      </w:r>
      <w:r w:rsidRPr="00197786">
        <w:rPr>
          <w:rFonts w:cs="Times New Roman"/>
          <w:sz w:val="28"/>
          <w:szCs w:val="28"/>
          <w:lang w:val="en-US"/>
        </w:rPr>
        <w:tab/>
      </w:r>
      <w:proofErr w:type="spellStart"/>
      <w:r w:rsidRPr="00197786">
        <w:rPr>
          <w:rFonts w:cs="Times New Roman"/>
          <w:sz w:val="28"/>
          <w:szCs w:val="28"/>
          <w:lang w:val="en-US"/>
        </w:rPr>
        <w:t>Treitel</w:t>
      </w:r>
      <w:proofErr w:type="spellEnd"/>
      <w:r w:rsidRPr="00197786">
        <w:rPr>
          <w:rFonts w:cs="Times New Roman"/>
          <w:sz w:val="28"/>
          <w:szCs w:val="28"/>
          <w:lang w:val="en-US"/>
        </w:rPr>
        <w:t xml:space="preserve"> G.H. </w:t>
      </w:r>
      <w:proofErr w:type="gramStart"/>
      <w:r w:rsidRPr="00197786">
        <w:rPr>
          <w:rFonts w:cs="Times New Roman"/>
          <w:sz w:val="28"/>
          <w:szCs w:val="28"/>
          <w:lang w:val="en-US"/>
        </w:rPr>
        <w:t>The Law of Contract.</w:t>
      </w:r>
      <w:proofErr w:type="gramEnd"/>
      <w:r w:rsidRPr="00197786">
        <w:rPr>
          <w:rFonts w:cs="Times New Roman"/>
          <w:sz w:val="28"/>
          <w:szCs w:val="28"/>
          <w:lang w:val="en-US"/>
        </w:rPr>
        <w:t xml:space="preserve"> </w:t>
      </w:r>
      <w:proofErr w:type="gramStart"/>
      <w:r w:rsidRPr="00197786">
        <w:rPr>
          <w:rFonts w:cs="Times New Roman"/>
          <w:sz w:val="28"/>
          <w:szCs w:val="28"/>
          <w:lang w:val="en-US"/>
        </w:rPr>
        <w:t>London, 2003.</w:t>
      </w:r>
      <w:proofErr w:type="gramEnd"/>
    </w:p>
    <w:p w:rsidR="00304D55" w:rsidRPr="00304D55" w:rsidRDefault="00304D55" w:rsidP="00304D55">
      <w:pPr>
        <w:spacing w:after="120" w:line="360" w:lineRule="auto"/>
        <w:ind w:firstLine="709"/>
        <w:jc w:val="both"/>
        <w:rPr>
          <w:rFonts w:cs="Times New Roman"/>
          <w:sz w:val="28"/>
          <w:szCs w:val="28"/>
          <w:lang w:val="en-US"/>
        </w:rPr>
      </w:pPr>
      <w:r w:rsidRPr="00197786">
        <w:rPr>
          <w:rFonts w:cs="Times New Roman"/>
          <w:sz w:val="28"/>
          <w:szCs w:val="28"/>
          <w:lang w:val="en-US"/>
        </w:rPr>
        <w:t>63)</w:t>
      </w:r>
      <w:r w:rsidRPr="00197786">
        <w:rPr>
          <w:rFonts w:cs="Times New Roman"/>
          <w:sz w:val="28"/>
          <w:szCs w:val="28"/>
          <w:lang w:val="en-US"/>
        </w:rPr>
        <w:tab/>
      </w:r>
      <w:proofErr w:type="spellStart"/>
      <w:r w:rsidRPr="00197786">
        <w:rPr>
          <w:rFonts w:cs="Times New Roman"/>
          <w:sz w:val="28"/>
          <w:szCs w:val="28"/>
          <w:lang w:val="en-US"/>
        </w:rPr>
        <w:t>Treitel</w:t>
      </w:r>
      <w:proofErr w:type="spellEnd"/>
      <w:r w:rsidRPr="00197786">
        <w:rPr>
          <w:rFonts w:cs="Times New Roman"/>
          <w:sz w:val="28"/>
          <w:szCs w:val="28"/>
          <w:lang w:val="en-US"/>
        </w:rPr>
        <w:t xml:space="preserve"> G.H. Remedies for Breach of Contract. </w:t>
      </w:r>
      <w:proofErr w:type="gramStart"/>
      <w:r w:rsidRPr="00197786">
        <w:rPr>
          <w:rFonts w:cs="Times New Roman"/>
          <w:sz w:val="28"/>
          <w:szCs w:val="28"/>
          <w:lang w:val="en-US"/>
        </w:rPr>
        <w:t>A</w:t>
      </w:r>
      <w:r w:rsidRPr="00304D55">
        <w:rPr>
          <w:rFonts w:cs="Times New Roman"/>
          <w:sz w:val="28"/>
          <w:szCs w:val="28"/>
          <w:lang w:val="en-US"/>
        </w:rPr>
        <w:t xml:space="preserve"> </w:t>
      </w:r>
      <w:r w:rsidRPr="00197786">
        <w:rPr>
          <w:rFonts w:cs="Times New Roman"/>
          <w:sz w:val="28"/>
          <w:szCs w:val="28"/>
          <w:lang w:val="en-US"/>
        </w:rPr>
        <w:t>Comparative</w:t>
      </w:r>
      <w:r w:rsidRPr="00304D55">
        <w:rPr>
          <w:rFonts w:cs="Times New Roman"/>
          <w:sz w:val="28"/>
          <w:szCs w:val="28"/>
          <w:lang w:val="en-US"/>
        </w:rPr>
        <w:t xml:space="preserve"> </w:t>
      </w:r>
      <w:r w:rsidRPr="00197786">
        <w:rPr>
          <w:rFonts w:cs="Times New Roman"/>
          <w:sz w:val="28"/>
          <w:szCs w:val="28"/>
          <w:lang w:val="en-US"/>
        </w:rPr>
        <w:t>Account</w:t>
      </w:r>
      <w:r w:rsidRPr="00304D55">
        <w:rPr>
          <w:rFonts w:cs="Times New Roman"/>
          <w:sz w:val="28"/>
          <w:szCs w:val="28"/>
          <w:lang w:val="en-US"/>
        </w:rPr>
        <w:t>.</w:t>
      </w:r>
      <w:proofErr w:type="gramEnd"/>
      <w:r w:rsidRPr="00304D55">
        <w:rPr>
          <w:rFonts w:cs="Times New Roman"/>
          <w:sz w:val="28"/>
          <w:szCs w:val="28"/>
          <w:lang w:val="en-US"/>
        </w:rPr>
        <w:t xml:space="preserve"> </w:t>
      </w:r>
      <w:proofErr w:type="gramStart"/>
      <w:r w:rsidRPr="00197786">
        <w:rPr>
          <w:rFonts w:cs="Times New Roman"/>
          <w:sz w:val="28"/>
          <w:szCs w:val="28"/>
          <w:lang w:val="en-US"/>
        </w:rPr>
        <w:t>Oxford</w:t>
      </w:r>
      <w:r w:rsidRPr="00304D55">
        <w:rPr>
          <w:rFonts w:cs="Times New Roman"/>
          <w:sz w:val="28"/>
          <w:szCs w:val="28"/>
          <w:lang w:val="en-US"/>
        </w:rPr>
        <w:t>, 1988.</w:t>
      </w:r>
      <w:proofErr w:type="gramEnd"/>
    </w:p>
    <w:p w:rsidR="00304D55" w:rsidRPr="00304D55" w:rsidRDefault="00304D55" w:rsidP="00304D55">
      <w:pPr>
        <w:spacing w:after="120" w:line="360" w:lineRule="auto"/>
        <w:ind w:firstLine="709"/>
        <w:jc w:val="both"/>
        <w:rPr>
          <w:lang w:val="en-US"/>
        </w:rPr>
      </w:pPr>
      <w:r w:rsidRPr="00304D55">
        <w:rPr>
          <w:rFonts w:cs="Times New Roman"/>
          <w:sz w:val="28"/>
          <w:szCs w:val="28"/>
          <w:lang w:val="en-US"/>
        </w:rPr>
        <w:t>2.</w:t>
      </w:r>
      <w:r w:rsidRPr="00304D55">
        <w:rPr>
          <w:rFonts w:cs="Times New Roman"/>
          <w:sz w:val="28"/>
          <w:szCs w:val="28"/>
          <w:lang w:val="en-US"/>
        </w:rPr>
        <w:tab/>
      </w:r>
      <w:r>
        <w:rPr>
          <w:rFonts w:cs="Times New Roman"/>
          <w:sz w:val="28"/>
          <w:szCs w:val="28"/>
        </w:rPr>
        <w:t>Статьи</w:t>
      </w:r>
      <w:r w:rsidRPr="00304D55">
        <w:rPr>
          <w:rFonts w:cs="Times New Roman"/>
          <w:sz w:val="28"/>
          <w:szCs w:val="28"/>
          <w:lang w:val="en-US"/>
        </w:rPr>
        <w:t>:</w:t>
      </w:r>
    </w:p>
    <w:p w:rsidR="00304D55" w:rsidRPr="00124D6F" w:rsidRDefault="00304D55" w:rsidP="00304D55">
      <w:pPr>
        <w:spacing w:after="120" w:line="360" w:lineRule="auto"/>
        <w:ind w:firstLine="709"/>
        <w:jc w:val="both"/>
        <w:rPr>
          <w:sz w:val="28"/>
          <w:szCs w:val="28"/>
        </w:rPr>
      </w:pPr>
      <w:r>
        <w:rPr>
          <w:rFonts w:cs="Times New Roman"/>
          <w:sz w:val="28"/>
          <w:szCs w:val="28"/>
        </w:rPr>
        <w:t>64)</w:t>
      </w:r>
      <w:r>
        <w:rPr>
          <w:rFonts w:cs="Times New Roman"/>
          <w:sz w:val="28"/>
          <w:szCs w:val="28"/>
        </w:rPr>
        <w:tab/>
      </w:r>
      <w:r w:rsidRPr="00124D6F">
        <w:rPr>
          <w:rFonts w:cs="Times New Roman"/>
          <w:sz w:val="28"/>
          <w:szCs w:val="28"/>
        </w:rPr>
        <w:t>Бергман В. Новое германское обязательственное право (обзор положений вступившего в силу 1 января 2002 г. германского Закона о модернизации обязательственного права) // Вестник ВАС РФ. 2003. N 6.</w:t>
      </w:r>
    </w:p>
    <w:p w:rsidR="00304D55" w:rsidRPr="00124D6F" w:rsidRDefault="00304D55" w:rsidP="00304D55">
      <w:pPr>
        <w:pStyle w:val="a4"/>
        <w:spacing w:after="120" w:line="360" w:lineRule="auto"/>
        <w:ind w:firstLine="709"/>
        <w:jc w:val="both"/>
        <w:rPr>
          <w:sz w:val="28"/>
          <w:szCs w:val="28"/>
        </w:rPr>
      </w:pPr>
      <w:r>
        <w:rPr>
          <w:sz w:val="28"/>
          <w:szCs w:val="28"/>
        </w:rPr>
        <w:t>65)</w:t>
      </w:r>
      <w:r>
        <w:rPr>
          <w:sz w:val="28"/>
          <w:szCs w:val="28"/>
        </w:rPr>
        <w:tab/>
      </w:r>
      <w:r w:rsidRPr="00124D6F">
        <w:rPr>
          <w:sz w:val="28"/>
          <w:szCs w:val="28"/>
        </w:rPr>
        <w:t>Егорова М.А. О некоторых проблемах индивидуализации иска.// Вестник Самарской гуманитарной академии. Серия «Право». 2011, №2 (10).</w:t>
      </w:r>
    </w:p>
    <w:p w:rsidR="00304D55" w:rsidRPr="00124D6F" w:rsidRDefault="00304D55" w:rsidP="00304D55">
      <w:pPr>
        <w:pStyle w:val="a4"/>
        <w:spacing w:after="120" w:line="360" w:lineRule="auto"/>
        <w:ind w:firstLine="709"/>
        <w:jc w:val="both"/>
        <w:rPr>
          <w:sz w:val="28"/>
          <w:szCs w:val="28"/>
        </w:rPr>
      </w:pPr>
      <w:r>
        <w:rPr>
          <w:sz w:val="28"/>
          <w:szCs w:val="28"/>
        </w:rPr>
        <w:lastRenderedPageBreak/>
        <w:t>66)</w:t>
      </w:r>
      <w:r>
        <w:rPr>
          <w:sz w:val="28"/>
          <w:szCs w:val="28"/>
        </w:rPr>
        <w:tab/>
      </w:r>
      <w:proofErr w:type="spellStart"/>
      <w:r w:rsidRPr="00124D6F">
        <w:rPr>
          <w:sz w:val="28"/>
          <w:szCs w:val="28"/>
        </w:rPr>
        <w:t>Елисейкин</w:t>
      </w:r>
      <w:proofErr w:type="spellEnd"/>
      <w:r w:rsidRPr="00124D6F">
        <w:rPr>
          <w:sz w:val="28"/>
          <w:szCs w:val="28"/>
        </w:rPr>
        <w:t xml:space="preserve"> П.Ф. Изменение предмета и основания иска // Советская юстиция. 1969. № 5.</w:t>
      </w:r>
    </w:p>
    <w:p w:rsidR="00304D55" w:rsidRPr="00124D6F" w:rsidRDefault="00304D55" w:rsidP="00304D55">
      <w:pPr>
        <w:pStyle w:val="a4"/>
        <w:spacing w:after="120" w:line="360" w:lineRule="auto"/>
        <w:ind w:firstLine="709"/>
        <w:jc w:val="both"/>
        <w:rPr>
          <w:sz w:val="28"/>
          <w:szCs w:val="28"/>
        </w:rPr>
      </w:pPr>
      <w:r>
        <w:rPr>
          <w:sz w:val="28"/>
          <w:szCs w:val="28"/>
        </w:rPr>
        <w:t>67)</w:t>
      </w:r>
      <w:r>
        <w:rPr>
          <w:sz w:val="28"/>
          <w:szCs w:val="28"/>
        </w:rPr>
        <w:tab/>
      </w:r>
      <w:r w:rsidRPr="00124D6F">
        <w:rPr>
          <w:sz w:val="28"/>
          <w:szCs w:val="28"/>
        </w:rPr>
        <w:t xml:space="preserve">Петров А.Ю. Гражданско-правовое значение воли и волеизъявления в сделке// Известия Российского государственного педагогического университета </w:t>
      </w:r>
      <w:proofErr w:type="spellStart"/>
      <w:r w:rsidRPr="00124D6F">
        <w:rPr>
          <w:sz w:val="28"/>
          <w:szCs w:val="28"/>
        </w:rPr>
        <w:t>им.А.И.Герцена</w:t>
      </w:r>
      <w:proofErr w:type="spellEnd"/>
      <w:r w:rsidRPr="00124D6F">
        <w:rPr>
          <w:sz w:val="28"/>
          <w:szCs w:val="28"/>
        </w:rPr>
        <w:t>. 2007. №45.</w:t>
      </w:r>
    </w:p>
    <w:p w:rsidR="00304D55" w:rsidRPr="00124D6F" w:rsidRDefault="00304D55" w:rsidP="00304D55">
      <w:pPr>
        <w:pStyle w:val="a4"/>
        <w:spacing w:after="120" w:line="360" w:lineRule="auto"/>
        <w:ind w:firstLine="709"/>
        <w:jc w:val="both"/>
        <w:rPr>
          <w:sz w:val="28"/>
          <w:szCs w:val="28"/>
        </w:rPr>
      </w:pPr>
      <w:r>
        <w:rPr>
          <w:sz w:val="28"/>
          <w:szCs w:val="28"/>
        </w:rPr>
        <w:t>68)</w:t>
      </w:r>
      <w:r>
        <w:rPr>
          <w:sz w:val="28"/>
          <w:szCs w:val="28"/>
        </w:rPr>
        <w:tab/>
      </w:r>
      <w:r w:rsidRPr="00124D6F">
        <w:rPr>
          <w:sz w:val="28"/>
          <w:szCs w:val="28"/>
        </w:rPr>
        <w:t>Шварц М.З. Готовы ли мы к профессиональному процессу? (краткий комментарий к пункту 1 Информационного письма Президиума ВАС РФ от 13.11.08 № 126) // Арбитражные споры. 2009. № 2.</w:t>
      </w:r>
    </w:p>
    <w:p w:rsidR="00304D55" w:rsidRDefault="00304D55" w:rsidP="00304D55">
      <w:pPr>
        <w:spacing w:line="360" w:lineRule="auto"/>
        <w:jc w:val="both"/>
        <w:rPr>
          <w:sz w:val="28"/>
          <w:szCs w:val="28"/>
        </w:rPr>
      </w:pPr>
      <w:r>
        <w:tab/>
      </w:r>
      <w:r>
        <w:rPr>
          <w:sz w:val="28"/>
          <w:szCs w:val="28"/>
        </w:rPr>
        <w:t>3. Диссертации:</w:t>
      </w:r>
    </w:p>
    <w:p w:rsidR="00304D55" w:rsidRPr="00E7209B" w:rsidRDefault="00304D55" w:rsidP="00304D55">
      <w:pPr>
        <w:spacing w:after="120" w:line="360" w:lineRule="auto"/>
        <w:ind w:firstLine="709"/>
        <w:jc w:val="both"/>
        <w:rPr>
          <w:sz w:val="28"/>
          <w:szCs w:val="28"/>
        </w:rPr>
      </w:pPr>
      <w:r>
        <w:rPr>
          <w:sz w:val="28"/>
          <w:szCs w:val="28"/>
        </w:rPr>
        <w:t>69)</w:t>
      </w:r>
      <w:r>
        <w:rPr>
          <w:sz w:val="28"/>
          <w:szCs w:val="28"/>
        </w:rPr>
        <w:tab/>
      </w:r>
      <w:proofErr w:type="spellStart"/>
      <w:r w:rsidRPr="00E7209B">
        <w:rPr>
          <w:sz w:val="28"/>
          <w:szCs w:val="28"/>
        </w:rPr>
        <w:t>Карапетов</w:t>
      </w:r>
      <w:proofErr w:type="spellEnd"/>
      <w:r w:rsidRPr="00E7209B">
        <w:rPr>
          <w:sz w:val="28"/>
          <w:szCs w:val="28"/>
        </w:rPr>
        <w:t xml:space="preserve"> А.Г. Основные тенденции правового регулирования расторжения нарушенного договора в зарубежном и российском гражданском праве: </w:t>
      </w:r>
      <w:proofErr w:type="spellStart"/>
      <w:r w:rsidRPr="00E7209B">
        <w:rPr>
          <w:sz w:val="28"/>
          <w:szCs w:val="28"/>
        </w:rPr>
        <w:t>дисс</w:t>
      </w:r>
      <w:proofErr w:type="spellEnd"/>
      <w:r w:rsidRPr="00E7209B">
        <w:rPr>
          <w:sz w:val="28"/>
          <w:szCs w:val="28"/>
        </w:rPr>
        <w:t xml:space="preserve">. … </w:t>
      </w:r>
      <w:proofErr w:type="spellStart"/>
      <w:r w:rsidRPr="00E7209B">
        <w:rPr>
          <w:sz w:val="28"/>
          <w:szCs w:val="28"/>
        </w:rPr>
        <w:t>канд</w:t>
      </w:r>
      <w:proofErr w:type="gramStart"/>
      <w:r w:rsidRPr="00E7209B">
        <w:rPr>
          <w:sz w:val="28"/>
          <w:szCs w:val="28"/>
        </w:rPr>
        <w:t>.ю</w:t>
      </w:r>
      <w:proofErr w:type="gramEnd"/>
      <w:r w:rsidRPr="00E7209B">
        <w:rPr>
          <w:sz w:val="28"/>
          <w:szCs w:val="28"/>
        </w:rPr>
        <w:t>рид.наук</w:t>
      </w:r>
      <w:proofErr w:type="spellEnd"/>
      <w:r w:rsidRPr="00E7209B">
        <w:rPr>
          <w:sz w:val="28"/>
          <w:szCs w:val="28"/>
        </w:rPr>
        <w:t xml:space="preserve">/ </w:t>
      </w:r>
      <w:proofErr w:type="spellStart"/>
      <w:r w:rsidRPr="00E7209B">
        <w:rPr>
          <w:sz w:val="28"/>
          <w:szCs w:val="28"/>
        </w:rPr>
        <w:t>Карапетов</w:t>
      </w:r>
      <w:proofErr w:type="spellEnd"/>
      <w:r w:rsidRPr="00E7209B">
        <w:rPr>
          <w:sz w:val="28"/>
          <w:szCs w:val="28"/>
        </w:rPr>
        <w:t xml:space="preserve"> А.Г. - М., 2011.</w:t>
      </w:r>
    </w:p>
    <w:p w:rsidR="00304D55" w:rsidRPr="00E7209B" w:rsidRDefault="00304D55" w:rsidP="00304D55">
      <w:pPr>
        <w:spacing w:after="120" w:line="360" w:lineRule="auto"/>
        <w:ind w:firstLine="709"/>
        <w:jc w:val="both"/>
        <w:rPr>
          <w:sz w:val="28"/>
          <w:szCs w:val="28"/>
        </w:rPr>
      </w:pPr>
      <w:r>
        <w:rPr>
          <w:sz w:val="28"/>
          <w:szCs w:val="28"/>
        </w:rPr>
        <w:t>70)</w:t>
      </w:r>
      <w:r>
        <w:rPr>
          <w:sz w:val="28"/>
          <w:szCs w:val="28"/>
        </w:rPr>
        <w:tab/>
      </w:r>
      <w:r w:rsidRPr="00E7209B">
        <w:rPr>
          <w:sz w:val="28"/>
          <w:szCs w:val="28"/>
        </w:rPr>
        <w:t xml:space="preserve">Прус Е.П. Проблемы правового регулирования субсидиарных обязательств учредителей (участников) юридического лица: </w:t>
      </w:r>
      <w:proofErr w:type="spellStart"/>
      <w:r w:rsidRPr="00E7209B">
        <w:rPr>
          <w:sz w:val="28"/>
          <w:szCs w:val="28"/>
        </w:rPr>
        <w:t>дисс</w:t>
      </w:r>
      <w:proofErr w:type="spellEnd"/>
      <w:r w:rsidRPr="00E7209B">
        <w:rPr>
          <w:sz w:val="28"/>
          <w:szCs w:val="28"/>
        </w:rPr>
        <w:t xml:space="preserve">. … </w:t>
      </w:r>
      <w:proofErr w:type="spellStart"/>
      <w:r w:rsidRPr="00E7209B">
        <w:rPr>
          <w:sz w:val="28"/>
          <w:szCs w:val="28"/>
        </w:rPr>
        <w:t>канд</w:t>
      </w:r>
      <w:proofErr w:type="gramStart"/>
      <w:r w:rsidRPr="00E7209B">
        <w:rPr>
          <w:sz w:val="28"/>
          <w:szCs w:val="28"/>
        </w:rPr>
        <w:t>.ю</w:t>
      </w:r>
      <w:proofErr w:type="gramEnd"/>
      <w:r w:rsidRPr="00E7209B">
        <w:rPr>
          <w:sz w:val="28"/>
          <w:szCs w:val="28"/>
        </w:rPr>
        <w:t>рид.наук</w:t>
      </w:r>
      <w:proofErr w:type="spellEnd"/>
      <w:r w:rsidRPr="00E7209B">
        <w:rPr>
          <w:sz w:val="28"/>
          <w:szCs w:val="28"/>
        </w:rPr>
        <w:t>/ Прусс Е.П. – М., 2006.</w:t>
      </w:r>
    </w:p>
    <w:p w:rsidR="003A1122" w:rsidRPr="00F1532C" w:rsidRDefault="003A1122" w:rsidP="00304D55">
      <w:pPr>
        <w:pStyle w:val="a3"/>
        <w:spacing w:after="120" w:line="360" w:lineRule="auto"/>
        <w:ind w:left="709"/>
        <w:contextualSpacing w:val="0"/>
        <w:jc w:val="both"/>
        <w:rPr>
          <w:sz w:val="28"/>
          <w:szCs w:val="28"/>
        </w:rPr>
      </w:pPr>
    </w:p>
    <w:p w:rsidR="003A1122" w:rsidRPr="003A1122" w:rsidRDefault="003A1122" w:rsidP="003A1122"/>
    <w:sectPr w:rsidR="003A1122" w:rsidRPr="003A1122" w:rsidSect="003D001B">
      <w:footerReference w:type="default" r:id="rId17"/>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066" w:rsidRDefault="00D37066" w:rsidP="00A5787C">
      <w:pPr>
        <w:spacing w:after="0" w:line="240" w:lineRule="auto"/>
      </w:pPr>
      <w:r>
        <w:separator/>
      </w:r>
    </w:p>
  </w:endnote>
  <w:endnote w:type="continuationSeparator" w:id="0">
    <w:p w:rsidR="00D37066" w:rsidRDefault="00D37066" w:rsidP="00A57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50825423"/>
      <w:docPartObj>
        <w:docPartGallery w:val="Page Numbers (Bottom of Page)"/>
        <w:docPartUnique/>
      </w:docPartObj>
    </w:sdtPr>
    <w:sdtContent>
      <w:p w:rsidR="007E4DC1" w:rsidRPr="00800BC6" w:rsidRDefault="007E4DC1">
        <w:pPr>
          <w:pStyle w:val="ab"/>
          <w:jc w:val="center"/>
          <w:rPr>
            <w:color w:val="000000" w:themeColor="text1"/>
          </w:rPr>
        </w:pPr>
        <w:r w:rsidRPr="00800BC6">
          <w:rPr>
            <w:color w:val="000000" w:themeColor="text1"/>
          </w:rPr>
          <w:fldChar w:fldCharType="begin"/>
        </w:r>
        <w:r w:rsidRPr="00800BC6">
          <w:rPr>
            <w:color w:val="000000" w:themeColor="text1"/>
          </w:rPr>
          <w:instrText xml:space="preserve"> PAGE   \* MERGEFORMAT </w:instrText>
        </w:r>
        <w:r w:rsidRPr="00800BC6">
          <w:rPr>
            <w:color w:val="000000" w:themeColor="text1"/>
          </w:rPr>
          <w:fldChar w:fldCharType="separate"/>
        </w:r>
        <w:r w:rsidR="003D001B">
          <w:rPr>
            <w:noProof/>
            <w:color w:val="000000" w:themeColor="text1"/>
          </w:rPr>
          <w:t>2</w:t>
        </w:r>
        <w:r w:rsidRPr="00800BC6">
          <w:rPr>
            <w:color w:val="000000" w:themeColor="text1"/>
          </w:rPr>
          <w:fldChar w:fldCharType="end"/>
        </w:r>
      </w:p>
    </w:sdtContent>
  </w:sdt>
  <w:p w:rsidR="007E4DC1" w:rsidRDefault="007E4DC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066" w:rsidRDefault="00D37066" w:rsidP="00A5787C">
      <w:pPr>
        <w:spacing w:after="0" w:line="240" w:lineRule="auto"/>
      </w:pPr>
      <w:r>
        <w:separator/>
      </w:r>
    </w:p>
  </w:footnote>
  <w:footnote w:type="continuationSeparator" w:id="0">
    <w:p w:rsidR="00D37066" w:rsidRDefault="00D37066" w:rsidP="00A5787C">
      <w:pPr>
        <w:spacing w:after="0" w:line="240" w:lineRule="auto"/>
      </w:pPr>
      <w:r>
        <w:continuationSeparator/>
      </w:r>
    </w:p>
  </w:footnote>
  <w:footnote w:id="1">
    <w:p w:rsidR="007E4DC1" w:rsidRPr="00F2406C" w:rsidRDefault="007E4DC1">
      <w:pPr>
        <w:pStyle w:val="a4"/>
        <w:rPr>
          <w:rFonts w:cs="Times New Roman"/>
        </w:rPr>
      </w:pPr>
      <w:r w:rsidRPr="00F2406C">
        <w:rPr>
          <w:rStyle w:val="a6"/>
          <w:rFonts w:cs="Times New Roman"/>
        </w:rPr>
        <w:footnoteRef/>
      </w:r>
      <w:r w:rsidRPr="00F2406C">
        <w:rPr>
          <w:rFonts w:cs="Times New Roman"/>
        </w:rPr>
        <w:t xml:space="preserve"> </w:t>
      </w:r>
      <w:r w:rsidRPr="00F2406C">
        <w:rPr>
          <w:rFonts w:cs="Times New Roman"/>
          <w:color w:val="000000"/>
          <w:shd w:val="clear" w:color="auto" w:fill="FFFEFA"/>
        </w:rPr>
        <w:t xml:space="preserve">Гурвич М.А. Гражданские процессуальные правоотношения и процессуальные действия: Вопросы гражданского процессуального, гражданского и трудового права // Труды: Вопросы гражданского процессуального, гражданского и трудового права. Труды ВЮЗИ. - М., 1965, Т. 3. - С. </w:t>
      </w:r>
      <w:r>
        <w:rPr>
          <w:rFonts w:cs="Times New Roman"/>
          <w:color w:val="000000"/>
          <w:shd w:val="clear" w:color="auto" w:fill="FFFEFA"/>
        </w:rPr>
        <w:t>72</w:t>
      </w:r>
      <w:r w:rsidRPr="00F2406C">
        <w:rPr>
          <w:rFonts w:cs="Times New Roman"/>
          <w:color w:val="000000"/>
          <w:shd w:val="clear" w:color="auto" w:fill="FFFEFA"/>
        </w:rPr>
        <w:t>.</w:t>
      </w:r>
    </w:p>
  </w:footnote>
  <w:footnote w:id="2">
    <w:p w:rsidR="007E4DC1" w:rsidRDefault="007E4DC1" w:rsidP="008B75A3">
      <w:pPr>
        <w:pStyle w:val="a4"/>
        <w:spacing w:line="276" w:lineRule="auto"/>
      </w:pPr>
      <w:r>
        <w:rPr>
          <w:rStyle w:val="a6"/>
        </w:rPr>
        <w:footnoteRef/>
      </w:r>
      <w:r>
        <w:t xml:space="preserve"> Там же. С.75.</w:t>
      </w:r>
    </w:p>
  </w:footnote>
  <w:footnote w:id="3">
    <w:p w:rsidR="007E4DC1" w:rsidRDefault="007E4DC1" w:rsidP="008B75A3">
      <w:pPr>
        <w:pStyle w:val="a4"/>
        <w:spacing w:line="276" w:lineRule="auto"/>
      </w:pPr>
      <w:r>
        <w:rPr>
          <w:rStyle w:val="a6"/>
        </w:rPr>
        <w:footnoteRef/>
      </w:r>
      <w:r>
        <w:t xml:space="preserve"> Там же. С 84.</w:t>
      </w:r>
    </w:p>
  </w:footnote>
  <w:footnote w:id="4">
    <w:p w:rsidR="007E4DC1" w:rsidRDefault="007E4DC1">
      <w:pPr>
        <w:pStyle w:val="a4"/>
      </w:pPr>
      <w:r>
        <w:rPr>
          <w:rStyle w:val="a6"/>
        </w:rPr>
        <w:footnoteRef/>
      </w:r>
      <w:r>
        <w:t xml:space="preserve"> </w:t>
      </w:r>
      <w:proofErr w:type="spellStart"/>
      <w:r>
        <w:t>ЧечинаН.А</w:t>
      </w:r>
      <w:proofErr w:type="spellEnd"/>
      <w:r>
        <w:t>. Гражданские процессуальные отношения. Ленинград, 1962. С.51-55.</w:t>
      </w:r>
    </w:p>
  </w:footnote>
  <w:footnote w:id="5">
    <w:p w:rsidR="007E4DC1" w:rsidRPr="008B75A3" w:rsidRDefault="007E4DC1" w:rsidP="008B75A3">
      <w:pPr>
        <w:pStyle w:val="a4"/>
        <w:spacing w:line="276" w:lineRule="auto"/>
        <w:rPr>
          <w:rFonts w:cs="Times New Roman"/>
        </w:rPr>
      </w:pPr>
      <w:r w:rsidRPr="008B75A3">
        <w:rPr>
          <w:rStyle w:val="a6"/>
          <w:rFonts w:cs="Times New Roman"/>
        </w:rPr>
        <w:footnoteRef/>
      </w:r>
      <w:r w:rsidRPr="008B75A3">
        <w:rPr>
          <w:rFonts w:cs="Times New Roman"/>
        </w:rPr>
        <w:t xml:space="preserve"> </w:t>
      </w:r>
      <w:r w:rsidRPr="008B75A3">
        <w:rPr>
          <w:rFonts w:cs="Times New Roman"/>
          <w:iCs/>
          <w:szCs w:val="22"/>
        </w:rPr>
        <w:t>Гордон В.М.</w:t>
      </w:r>
      <w:r w:rsidRPr="008B75A3">
        <w:rPr>
          <w:rFonts w:cs="Times New Roman"/>
          <w:szCs w:val="22"/>
        </w:rPr>
        <w:t> </w:t>
      </w:r>
      <w:r w:rsidRPr="008B75A3">
        <w:rPr>
          <w:rFonts w:cs="Times New Roman"/>
          <w:szCs w:val="22"/>
          <w:shd w:val="clear" w:color="auto" w:fill="FFFFFF"/>
        </w:rPr>
        <w:t>Иск о признании. Ярославль, 1906.</w:t>
      </w:r>
      <w:r>
        <w:rPr>
          <w:rFonts w:cs="Times New Roman"/>
          <w:szCs w:val="22"/>
          <w:shd w:val="clear" w:color="auto" w:fill="FFFFFF"/>
        </w:rPr>
        <w:t xml:space="preserve"> С.18.</w:t>
      </w:r>
    </w:p>
  </w:footnote>
  <w:footnote w:id="6">
    <w:p w:rsidR="007E4DC1" w:rsidRDefault="007E4DC1" w:rsidP="008B75A3">
      <w:pPr>
        <w:pStyle w:val="a4"/>
        <w:spacing w:line="276" w:lineRule="auto"/>
      </w:pPr>
      <w:r>
        <w:rPr>
          <w:rStyle w:val="a6"/>
        </w:rPr>
        <w:footnoteRef/>
      </w:r>
      <w:r>
        <w:t xml:space="preserve"> Васьковский Е.В. Учебник гражданского процесса / Под ред. В.А. </w:t>
      </w:r>
      <w:proofErr w:type="spellStart"/>
      <w:r>
        <w:t>Томсинова</w:t>
      </w:r>
      <w:proofErr w:type="spellEnd"/>
      <w:r>
        <w:t>. М., 2003. С. 175.</w:t>
      </w:r>
    </w:p>
  </w:footnote>
  <w:footnote w:id="7">
    <w:p w:rsidR="007E4DC1" w:rsidRDefault="007E4DC1" w:rsidP="008B75A3">
      <w:pPr>
        <w:pStyle w:val="a4"/>
        <w:spacing w:line="276" w:lineRule="auto"/>
      </w:pPr>
      <w:r>
        <w:rPr>
          <w:rStyle w:val="a6"/>
        </w:rPr>
        <w:footnoteRef/>
      </w:r>
      <w:r>
        <w:t xml:space="preserve"> Там же. С. 177.</w:t>
      </w:r>
    </w:p>
  </w:footnote>
  <w:footnote w:id="8">
    <w:p w:rsidR="007E4DC1" w:rsidRDefault="007E4DC1" w:rsidP="008B75A3">
      <w:pPr>
        <w:pStyle w:val="a4"/>
        <w:spacing w:line="276" w:lineRule="auto"/>
      </w:pPr>
      <w:r>
        <w:rPr>
          <w:rStyle w:val="a6"/>
        </w:rPr>
        <w:footnoteRef/>
      </w:r>
      <w:r>
        <w:t xml:space="preserve"> </w:t>
      </w:r>
      <w:proofErr w:type="spellStart"/>
      <w:r>
        <w:t>Чечина</w:t>
      </w:r>
      <w:proofErr w:type="spellEnd"/>
      <w:r>
        <w:t xml:space="preserve"> Н.А. Гражданские процессуальные отношения. С. 47. Схожая точка зрения высказывалась и другими авторами. См., например: Гражданский процесс. Учебник</w:t>
      </w:r>
      <w:proofErr w:type="gramStart"/>
      <w:r>
        <w:t xml:space="preserve"> / П</w:t>
      </w:r>
      <w:proofErr w:type="gramEnd"/>
      <w:r>
        <w:t xml:space="preserve">од ред. К.С. Юдельсона. М.: Юр. </w:t>
      </w:r>
      <w:proofErr w:type="spellStart"/>
      <w:proofErr w:type="gramStart"/>
      <w:r>
        <w:t>лит-ра</w:t>
      </w:r>
      <w:proofErr w:type="spellEnd"/>
      <w:proofErr w:type="gramEnd"/>
      <w:r>
        <w:t xml:space="preserve">. 1972. С. 52 (автор – Р.Е. Гукасян); Гражданский процесс / Под ред. М.С. </w:t>
      </w:r>
      <w:proofErr w:type="spellStart"/>
      <w:r>
        <w:t>Шакарян</w:t>
      </w:r>
      <w:proofErr w:type="spellEnd"/>
      <w:r>
        <w:t xml:space="preserve">. С. 52 (автор – М.С. </w:t>
      </w:r>
      <w:proofErr w:type="spellStart"/>
      <w:r>
        <w:t>Шакарян</w:t>
      </w:r>
      <w:proofErr w:type="spellEnd"/>
      <w:r>
        <w:t>).</w:t>
      </w:r>
    </w:p>
  </w:footnote>
  <w:footnote w:id="9">
    <w:p w:rsidR="007E4DC1" w:rsidRDefault="007E4DC1" w:rsidP="008B75A3">
      <w:pPr>
        <w:pStyle w:val="a4"/>
        <w:spacing w:line="276" w:lineRule="auto"/>
      </w:pPr>
      <w:r>
        <w:rPr>
          <w:rStyle w:val="a6"/>
        </w:rPr>
        <w:footnoteRef/>
      </w:r>
      <w:r>
        <w:t xml:space="preserve"> Ярков В.В. Юридические факты в механизме реализации норм гражданского процессуального права. Екатеринбург: Изд-во </w:t>
      </w:r>
      <w:proofErr w:type="spellStart"/>
      <w:r>
        <w:t>Свердл</w:t>
      </w:r>
      <w:proofErr w:type="spellEnd"/>
      <w:r>
        <w:t xml:space="preserve">. юр. </w:t>
      </w:r>
      <w:proofErr w:type="spellStart"/>
      <w:r>
        <w:t>ин-та</w:t>
      </w:r>
      <w:proofErr w:type="spellEnd"/>
      <w:r>
        <w:t>, 1992. С. 16.</w:t>
      </w:r>
    </w:p>
  </w:footnote>
  <w:footnote w:id="10">
    <w:p w:rsidR="007E4DC1" w:rsidRDefault="007E4DC1" w:rsidP="009A098D">
      <w:pPr>
        <w:pStyle w:val="a4"/>
      </w:pPr>
      <w:r>
        <w:rPr>
          <w:rStyle w:val="a6"/>
        </w:rPr>
        <w:footnoteRef/>
      </w:r>
      <w:r>
        <w:t xml:space="preserve"> Ярков В.В. Юридические факты в механизме реализации норм гражданского процессуального права. Екатеринбург: Изд-во </w:t>
      </w:r>
      <w:proofErr w:type="spellStart"/>
      <w:r>
        <w:t>Свердл</w:t>
      </w:r>
      <w:proofErr w:type="spellEnd"/>
      <w:r>
        <w:t xml:space="preserve">. юр. </w:t>
      </w:r>
      <w:proofErr w:type="spellStart"/>
      <w:r>
        <w:t>ин-та</w:t>
      </w:r>
      <w:proofErr w:type="spellEnd"/>
      <w:r>
        <w:t>, 1992. С.45</w:t>
      </w:r>
    </w:p>
  </w:footnote>
  <w:footnote w:id="11">
    <w:p w:rsidR="007E4DC1" w:rsidRDefault="007E4DC1">
      <w:pPr>
        <w:pStyle w:val="a4"/>
      </w:pPr>
      <w:r>
        <w:rPr>
          <w:rStyle w:val="a6"/>
        </w:rPr>
        <w:footnoteRef/>
      </w:r>
      <w:r>
        <w:t xml:space="preserve"> </w:t>
      </w:r>
      <w:r w:rsidRPr="005968C2">
        <w:rPr>
          <w:rFonts w:eastAsia="Times New Roman" w:cs="Times New Roman"/>
          <w:color w:val="000000"/>
          <w:lang w:eastAsia="ru-RU"/>
        </w:rPr>
        <w:t>Гражданский кодекс Российской Федерации (часть первая) от 30.11.1994 N 51-ФЗ</w:t>
      </w:r>
      <w:r>
        <w:rPr>
          <w:rFonts w:eastAsia="Times New Roman" w:cs="Times New Roman"/>
          <w:color w:val="000000"/>
          <w:lang w:eastAsia="ru-RU"/>
        </w:rPr>
        <w:t xml:space="preserve"> </w:t>
      </w:r>
      <w:r w:rsidRPr="005968C2">
        <w:rPr>
          <w:rFonts w:eastAsia="Times New Roman" w:cs="Times New Roman"/>
          <w:color w:val="000000"/>
          <w:lang w:eastAsia="ru-RU"/>
        </w:rPr>
        <w:t>(ред. от 31.01.2016)</w:t>
      </w:r>
      <w:r>
        <w:rPr>
          <w:rFonts w:eastAsia="Times New Roman" w:cs="Times New Roman"/>
          <w:color w:val="000000"/>
          <w:lang w:eastAsia="ru-RU"/>
        </w:rPr>
        <w:t xml:space="preserve"> // </w:t>
      </w:r>
      <w:r>
        <w:rPr>
          <w:color w:val="000000"/>
          <w:shd w:val="clear" w:color="auto" w:fill="FFFFFF"/>
        </w:rPr>
        <w:t>Собрание законодательства РФ, 05.12.1994, N 32, ст. 3301.</w:t>
      </w:r>
    </w:p>
  </w:footnote>
  <w:footnote w:id="12">
    <w:p w:rsidR="007E4DC1" w:rsidRDefault="007E4DC1" w:rsidP="005968C2">
      <w:pPr>
        <w:pStyle w:val="a4"/>
        <w:spacing w:line="276" w:lineRule="auto"/>
      </w:pPr>
      <w:r>
        <w:rPr>
          <w:rStyle w:val="a6"/>
        </w:rPr>
        <w:footnoteRef/>
      </w:r>
      <w:r>
        <w:t xml:space="preserve"> Гражданское право. Т. 1 / под ред. Е.А. Суханова. М., С. 438.</w:t>
      </w:r>
    </w:p>
  </w:footnote>
  <w:footnote w:id="13">
    <w:p w:rsidR="007E4DC1" w:rsidRDefault="007E4DC1" w:rsidP="005968C2">
      <w:pPr>
        <w:pStyle w:val="a4"/>
        <w:spacing w:line="276" w:lineRule="auto"/>
      </w:pPr>
      <w:r>
        <w:rPr>
          <w:rStyle w:val="a6"/>
        </w:rPr>
        <w:footnoteRef/>
      </w:r>
      <w:r>
        <w:t xml:space="preserve"> Е.Е.Богданова. Субсидиарная ответственность. Проблемы теории и практики. М., 2003. С.10</w:t>
      </w:r>
    </w:p>
  </w:footnote>
  <w:footnote w:id="14">
    <w:p w:rsidR="007E4DC1" w:rsidRDefault="007E4DC1" w:rsidP="005968C2">
      <w:pPr>
        <w:spacing w:after="0"/>
      </w:pPr>
      <w:r>
        <w:rPr>
          <w:rStyle w:val="a6"/>
        </w:rPr>
        <w:footnoteRef/>
      </w:r>
      <w:r>
        <w:t xml:space="preserve"> Е.П.Прус. Проблемы правового регулирования субсидиарных обязательств учредителей (участников) юридического лица: </w:t>
      </w:r>
      <w:proofErr w:type="spellStart"/>
      <w:r>
        <w:t>дис</w:t>
      </w:r>
      <w:proofErr w:type="spellEnd"/>
      <w:r>
        <w:t>. ... С. 65–67.</w:t>
      </w:r>
    </w:p>
  </w:footnote>
  <w:footnote w:id="15">
    <w:p w:rsidR="007E4DC1" w:rsidRDefault="007E4DC1" w:rsidP="005968C2">
      <w:pPr>
        <w:spacing w:after="0"/>
      </w:pPr>
      <w:r>
        <w:rPr>
          <w:rStyle w:val="a6"/>
        </w:rPr>
        <w:footnoteRef/>
      </w:r>
      <w:r>
        <w:t xml:space="preserve"> </w:t>
      </w:r>
      <w:proofErr w:type="spellStart"/>
      <w:r>
        <w:t>А.С.Бакин</w:t>
      </w:r>
      <w:proofErr w:type="spellEnd"/>
      <w:r>
        <w:t xml:space="preserve">. </w:t>
      </w:r>
      <w:proofErr w:type="spellStart"/>
      <w:r>
        <w:t>Субсидиарность</w:t>
      </w:r>
      <w:proofErr w:type="spellEnd"/>
      <w:r>
        <w:t xml:space="preserve">  в гражданском праве Российской Федерации. Томск, 2014. С.155</w:t>
      </w:r>
    </w:p>
  </w:footnote>
  <w:footnote w:id="16">
    <w:p w:rsidR="007E4DC1" w:rsidRPr="0019517E" w:rsidRDefault="007E4DC1" w:rsidP="007759A6">
      <w:pPr>
        <w:ind w:firstLine="547"/>
        <w:jc w:val="both"/>
        <w:rPr>
          <w:rFonts w:cs="Times New Roman"/>
        </w:rPr>
      </w:pPr>
      <w:r>
        <w:rPr>
          <w:rStyle w:val="a6"/>
        </w:rPr>
        <w:footnoteRef/>
      </w:r>
      <w:r>
        <w:t xml:space="preserve"> </w:t>
      </w:r>
      <w:r w:rsidRPr="007759A6">
        <w:rPr>
          <w:rFonts w:cs="Times New Roman"/>
          <w:szCs w:val="20"/>
        </w:rPr>
        <w:t xml:space="preserve">Данный пример является теоретическим. На практике, в условиях действующего законодательства такая ситуация представляется невозможной ввиду следующего. Согласно п.2 ст.487 ГК РФ </w:t>
      </w:r>
      <w:r w:rsidRPr="007759A6">
        <w:rPr>
          <w:rFonts w:eastAsia="Times New Roman" w:cs="Times New Roman"/>
          <w:szCs w:val="20"/>
          <w:lang w:eastAsia="ru-RU"/>
        </w:rPr>
        <w:t xml:space="preserve">в случае неисполнения покупателем обязанности предварительно оплатить товар применяются правила, предусмотренные статьей 328 ГК РФ. </w:t>
      </w:r>
      <w:proofErr w:type="gramStart"/>
      <w:r w:rsidRPr="007759A6">
        <w:rPr>
          <w:rFonts w:cs="Times New Roman"/>
          <w:szCs w:val="20"/>
        </w:rPr>
        <w:t xml:space="preserve">В соответствии с п.2 ст.328 ГК РФ </w:t>
      </w:r>
      <w:r w:rsidRPr="007759A6">
        <w:rPr>
          <w:rFonts w:eastAsia="Times New Roman" w:cs="Times New Roman"/>
          <w:szCs w:val="20"/>
          <w:lang w:eastAsia="ru-RU"/>
        </w:rPr>
        <w:t xml:space="preserve">в случае </w:t>
      </w:r>
      <w:proofErr w:type="spellStart"/>
      <w:r w:rsidRPr="007759A6">
        <w:rPr>
          <w:rFonts w:eastAsia="Times New Roman" w:cs="Times New Roman"/>
          <w:szCs w:val="20"/>
          <w:lang w:eastAsia="ru-RU"/>
        </w:rPr>
        <w:t>непредоставления</w:t>
      </w:r>
      <w:proofErr w:type="spellEnd"/>
      <w:r w:rsidRPr="007759A6">
        <w:rPr>
          <w:rFonts w:eastAsia="Times New Roman" w:cs="Times New Roman"/>
          <w:szCs w:val="20"/>
          <w:lang w:eastAsia="ru-RU"/>
        </w:rPr>
        <w:t xml:space="preserve">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roofErr w:type="gramEnd"/>
      <w:r w:rsidRPr="007759A6">
        <w:rPr>
          <w:rFonts w:eastAsia="Times New Roman" w:cs="Times New Roman"/>
          <w:szCs w:val="20"/>
          <w:lang w:eastAsia="ru-RU"/>
        </w:rPr>
        <w:t xml:space="preserve"> Иными словами</w:t>
      </w:r>
      <w:r>
        <w:rPr>
          <w:rFonts w:eastAsia="Times New Roman" w:cs="Times New Roman"/>
          <w:szCs w:val="20"/>
          <w:lang w:eastAsia="ru-RU"/>
        </w:rPr>
        <w:t>,</w:t>
      </w:r>
      <w:r w:rsidRPr="007759A6">
        <w:rPr>
          <w:rFonts w:eastAsia="Times New Roman" w:cs="Times New Roman"/>
          <w:szCs w:val="20"/>
          <w:lang w:eastAsia="ru-RU"/>
        </w:rPr>
        <w:t xml:space="preserve"> </w:t>
      </w:r>
      <w:r w:rsidRPr="007759A6">
        <w:rPr>
          <w:rFonts w:eastAsia="Times New Roman" w:cs="Times New Roman"/>
          <w:szCs w:val="20"/>
          <w:lang w:val="en-US" w:eastAsia="ru-RU"/>
        </w:rPr>
        <w:t>de</w:t>
      </w:r>
      <w:r w:rsidRPr="007759A6">
        <w:rPr>
          <w:rFonts w:eastAsia="Times New Roman" w:cs="Times New Roman"/>
          <w:szCs w:val="20"/>
          <w:lang w:eastAsia="ru-RU"/>
        </w:rPr>
        <w:t xml:space="preserve"> </w:t>
      </w:r>
      <w:proofErr w:type="spellStart"/>
      <w:r w:rsidRPr="007759A6">
        <w:rPr>
          <w:rFonts w:eastAsia="Times New Roman" w:cs="Times New Roman"/>
          <w:szCs w:val="20"/>
          <w:lang w:val="en-US" w:eastAsia="ru-RU"/>
        </w:rPr>
        <w:t>lege</w:t>
      </w:r>
      <w:proofErr w:type="spellEnd"/>
      <w:r w:rsidRPr="007759A6">
        <w:rPr>
          <w:rFonts w:eastAsia="Times New Roman" w:cs="Times New Roman"/>
          <w:szCs w:val="20"/>
          <w:lang w:eastAsia="ru-RU"/>
        </w:rPr>
        <w:t xml:space="preserve"> </w:t>
      </w:r>
      <w:proofErr w:type="spellStart"/>
      <w:r w:rsidRPr="007759A6">
        <w:rPr>
          <w:rFonts w:eastAsia="Times New Roman" w:cs="Times New Roman"/>
          <w:szCs w:val="20"/>
          <w:lang w:val="en-US" w:eastAsia="ru-RU"/>
        </w:rPr>
        <w:t>lata</w:t>
      </w:r>
      <w:proofErr w:type="spellEnd"/>
      <w:r w:rsidRPr="007759A6">
        <w:rPr>
          <w:rFonts w:eastAsia="Times New Roman" w:cs="Times New Roman"/>
          <w:szCs w:val="20"/>
          <w:lang w:eastAsia="ru-RU"/>
        </w:rPr>
        <w:t xml:space="preserve"> понудить покупателя</w:t>
      </w:r>
      <w:r>
        <w:rPr>
          <w:rFonts w:eastAsia="Times New Roman" w:cs="Times New Roman"/>
          <w:szCs w:val="20"/>
          <w:lang w:eastAsia="ru-RU"/>
        </w:rPr>
        <w:t xml:space="preserve"> уплатить сумму предварительной оплаты невозможно. </w:t>
      </w:r>
      <w:r w:rsidRPr="0019517E">
        <w:rPr>
          <w:rFonts w:eastAsia="Times New Roman" w:cs="Times New Roman"/>
          <w:szCs w:val="20"/>
          <w:lang w:eastAsia="ru-RU"/>
        </w:rPr>
        <w:t xml:space="preserve">Но поскольку, </w:t>
      </w:r>
      <w:r>
        <w:rPr>
          <w:rFonts w:eastAsia="Times New Roman" w:cs="Times New Roman"/>
          <w:szCs w:val="20"/>
          <w:lang w:eastAsia="ru-RU"/>
        </w:rPr>
        <w:t>как известно</w:t>
      </w:r>
      <w:r w:rsidRPr="0019517E">
        <w:rPr>
          <w:rFonts w:eastAsia="Times New Roman" w:cs="Times New Roman"/>
          <w:szCs w:val="20"/>
          <w:lang w:eastAsia="ru-RU"/>
        </w:rPr>
        <w:t xml:space="preserve">, </w:t>
      </w:r>
      <w:proofErr w:type="spellStart"/>
      <w:r w:rsidRPr="0019517E">
        <w:rPr>
          <w:rFonts w:cs="Times New Roman"/>
          <w:szCs w:val="20"/>
          <w:shd w:val="clear" w:color="auto" w:fill="FFFFFF"/>
        </w:rPr>
        <w:t>tempora</w:t>
      </w:r>
      <w:proofErr w:type="spellEnd"/>
      <w:r w:rsidRPr="0019517E">
        <w:rPr>
          <w:rStyle w:val="apple-converted-space"/>
          <w:rFonts w:cs="Times New Roman"/>
          <w:szCs w:val="20"/>
          <w:shd w:val="clear" w:color="auto" w:fill="FFFFFF"/>
        </w:rPr>
        <w:t> </w:t>
      </w:r>
      <w:proofErr w:type="spellStart"/>
      <w:r w:rsidRPr="0019517E">
        <w:rPr>
          <w:rFonts w:cs="Times New Roman"/>
          <w:bCs/>
          <w:szCs w:val="20"/>
          <w:shd w:val="clear" w:color="auto" w:fill="FFFFFF"/>
        </w:rPr>
        <w:t>mutantur</w:t>
      </w:r>
      <w:proofErr w:type="spellEnd"/>
      <w:r w:rsidRPr="0019517E">
        <w:rPr>
          <w:rStyle w:val="apple-converted-space"/>
          <w:rFonts w:cs="Times New Roman"/>
          <w:szCs w:val="20"/>
          <w:shd w:val="clear" w:color="auto" w:fill="FFFFFF"/>
        </w:rPr>
        <w:t> </w:t>
      </w:r>
      <w:proofErr w:type="spellStart"/>
      <w:r>
        <w:rPr>
          <w:rFonts w:cs="Times New Roman"/>
          <w:szCs w:val="20"/>
          <w:shd w:val="clear" w:color="auto" w:fill="FFFFFF"/>
        </w:rPr>
        <w:t>et</w:t>
      </w:r>
      <w:proofErr w:type="spellEnd"/>
      <w:r>
        <w:rPr>
          <w:rFonts w:cs="Times New Roman"/>
          <w:szCs w:val="20"/>
          <w:shd w:val="clear" w:color="auto" w:fill="FFFFFF"/>
        </w:rPr>
        <w:t xml:space="preserve"> </w:t>
      </w:r>
      <w:proofErr w:type="spellStart"/>
      <w:r w:rsidRPr="0019517E">
        <w:rPr>
          <w:rFonts w:cs="Times New Roman"/>
          <w:szCs w:val="20"/>
          <w:shd w:val="clear" w:color="auto" w:fill="FFFFFF"/>
        </w:rPr>
        <w:t>leges</w:t>
      </w:r>
      <w:proofErr w:type="spellEnd"/>
      <w:r w:rsidRPr="0019517E">
        <w:rPr>
          <w:rStyle w:val="apple-converted-space"/>
          <w:rFonts w:cs="Times New Roman"/>
          <w:szCs w:val="20"/>
          <w:shd w:val="clear" w:color="auto" w:fill="FFFFFF"/>
        </w:rPr>
        <w:t> </w:t>
      </w:r>
      <w:proofErr w:type="spellStart"/>
      <w:r w:rsidRPr="0019517E">
        <w:rPr>
          <w:rFonts w:cs="Times New Roman"/>
          <w:szCs w:val="20"/>
          <w:shd w:val="clear" w:color="auto" w:fill="FFFFFF"/>
        </w:rPr>
        <w:t>mutan</w:t>
      </w:r>
      <w:r>
        <w:rPr>
          <w:rFonts w:cs="Times New Roman"/>
          <w:szCs w:val="20"/>
          <w:shd w:val="clear" w:color="auto" w:fill="FFFFFF"/>
        </w:rPr>
        <w:t>tur</w:t>
      </w:r>
      <w:proofErr w:type="spellEnd"/>
      <w:r>
        <w:rPr>
          <w:rFonts w:cs="Times New Roman"/>
          <w:szCs w:val="20"/>
          <w:shd w:val="clear" w:color="auto" w:fill="FFFFFF"/>
        </w:rPr>
        <w:t xml:space="preserve"> </w:t>
      </w:r>
      <w:proofErr w:type="spellStart"/>
      <w:r w:rsidRPr="0019517E">
        <w:rPr>
          <w:rFonts w:cs="Times New Roman"/>
          <w:szCs w:val="20"/>
          <w:shd w:val="clear" w:color="auto" w:fill="FFFFFF"/>
        </w:rPr>
        <w:t>in</w:t>
      </w:r>
      <w:proofErr w:type="spellEnd"/>
      <w:r>
        <w:rPr>
          <w:rFonts w:cs="Times New Roman"/>
          <w:szCs w:val="20"/>
          <w:shd w:val="clear" w:color="auto" w:fill="FFFFFF"/>
        </w:rPr>
        <w:t xml:space="preserve"> </w:t>
      </w:r>
      <w:proofErr w:type="spellStart"/>
      <w:r w:rsidRPr="0019517E">
        <w:rPr>
          <w:rFonts w:cs="Times New Roman"/>
          <w:szCs w:val="20"/>
          <w:shd w:val="clear" w:color="auto" w:fill="FFFFFF"/>
        </w:rPr>
        <w:t>illis</w:t>
      </w:r>
      <w:proofErr w:type="spellEnd"/>
      <w:r>
        <w:rPr>
          <w:rFonts w:cs="Times New Roman"/>
          <w:szCs w:val="20"/>
          <w:shd w:val="clear" w:color="auto" w:fill="FFFFFF"/>
        </w:rPr>
        <w:t>, то представляется интересным рассмотреть предложенный нами пример в качестве теоретической конструкции.</w:t>
      </w:r>
    </w:p>
  </w:footnote>
  <w:footnote w:id="17">
    <w:p w:rsidR="007E4DC1" w:rsidRDefault="007E4DC1" w:rsidP="005968C2">
      <w:pPr>
        <w:spacing w:after="0"/>
      </w:pPr>
      <w:r w:rsidRPr="002521B2">
        <w:footnoteRef/>
      </w:r>
      <w:r w:rsidRPr="002521B2">
        <w:t xml:space="preserve"> См., например: Филиппов М. М. Понятие воли в советской психологии. Опыт определения воли // Проблемы методологии и</w:t>
      </w:r>
      <w:r>
        <w:t xml:space="preserve"> логики. Томск, 1967. С. 213;</w:t>
      </w:r>
      <w:r w:rsidRPr="002521B2">
        <w:t> Большая Советская Энциклопедия.</w:t>
      </w:r>
      <w:r>
        <w:t xml:space="preserve"> 2-е изд. М., 1951. Т. 9. С. 71;</w:t>
      </w:r>
      <w:r w:rsidRPr="002521B2">
        <w:t> Философский словарь / Под ред. М. М. Розенталя. М, 1975. С. 67</w:t>
      </w:r>
      <w:r>
        <w:t>;</w:t>
      </w:r>
      <w:r w:rsidRPr="002521B2">
        <w:t xml:space="preserve">  Селиванов В. И. Избранные психологические произведения (воля, ее развитие и </w:t>
      </w:r>
      <w:r>
        <w:t>воспитание). Рязань, 1992. С. 8;</w:t>
      </w:r>
      <w:r w:rsidRPr="002521B2">
        <w:t> Ковалев С. М. Воспитание и самовоспитание. М, 1986. С. 139.</w:t>
      </w:r>
    </w:p>
  </w:footnote>
  <w:footnote w:id="18">
    <w:p w:rsidR="007E4DC1" w:rsidRDefault="007E4DC1" w:rsidP="005968C2">
      <w:pPr>
        <w:spacing w:after="0"/>
      </w:pPr>
      <w:r>
        <w:rPr>
          <w:rStyle w:val="a6"/>
        </w:rPr>
        <w:footnoteRef/>
      </w:r>
      <w:r>
        <w:t xml:space="preserve"> </w:t>
      </w:r>
      <w:r w:rsidRPr="002521B2">
        <w:t>Щербаков А. И. Волевые процессы и св</w:t>
      </w:r>
      <w:r>
        <w:t>ойства личности. Л., 1963. С. 6;</w:t>
      </w:r>
      <w:r w:rsidRPr="002521B2">
        <w:t> </w:t>
      </w:r>
      <w:r>
        <w:t>Психология: Словарь. С. 62.</w:t>
      </w:r>
    </w:p>
  </w:footnote>
  <w:footnote w:id="19">
    <w:p w:rsidR="007E4DC1" w:rsidRPr="00637B8C" w:rsidRDefault="007E4DC1" w:rsidP="0012040C">
      <w:pPr>
        <w:pStyle w:val="a4"/>
        <w:spacing w:line="276" w:lineRule="auto"/>
      </w:pPr>
      <w:r>
        <w:rPr>
          <w:rStyle w:val="a6"/>
        </w:rPr>
        <w:footnoteRef/>
      </w:r>
      <w:r>
        <w:t xml:space="preserve"> Петров А.Ю. Гражданско-правовое значение воли и волеизъявления в сделке</w:t>
      </w:r>
      <w:r w:rsidRPr="00637B8C">
        <w:t>//</w:t>
      </w:r>
      <w:r>
        <w:t xml:space="preserve"> Известия Российского государственного педагогического университета </w:t>
      </w:r>
      <w:proofErr w:type="spellStart"/>
      <w:r>
        <w:t>им.А.И.Герцена</w:t>
      </w:r>
      <w:proofErr w:type="spellEnd"/>
      <w:r>
        <w:t>. 2007. №45. С.183.</w:t>
      </w:r>
    </w:p>
  </w:footnote>
  <w:footnote w:id="20">
    <w:p w:rsidR="007E4DC1" w:rsidRDefault="007E4DC1" w:rsidP="0012040C">
      <w:pPr>
        <w:pStyle w:val="a4"/>
        <w:spacing w:line="276" w:lineRule="auto"/>
      </w:pPr>
      <w:r>
        <w:rPr>
          <w:rStyle w:val="a6"/>
        </w:rPr>
        <w:footnoteRef/>
      </w:r>
      <w:r>
        <w:t xml:space="preserve"> </w:t>
      </w:r>
      <w:proofErr w:type="spellStart"/>
      <w:r>
        <w:t>Цит</w:t>
      </w:r>
      <w:proofErr w:type="spellEnd"/>
      <w:r>
        <w:t xml:space="preserve">. по: </w:t>
      </w:r>
      <w:r w:rsidRPr="00EA3F65">
        <w:rPr>
          <w:color w:val="000000"/>
          <w:shd w:val="clear" w:color="auto" w:fill="FFFFFF"/>
        </w:rPr>
        <w:t xml:space="preserve">Гримм Д. Д. Основы учения о юридической сделке в современной немецкой доктрине </w:t>
      </w:r>
      <w:proofErr w:type="spellStart"/>
      <w:r w:rsidRPr="00EA3F65">
        <w:rPr>
          <w:color w:val="000000"/>
          <w:shd w:val="clear" w:color="auto" w:fill="FFFFFF"/>
        </w:rPr>
        <w:t>пандектного</w:t>
      </w:r>
      <w:proofErr w:type="spellEnd"/>
      <w:r w:rsidRPr="00EA3F65">
        <w:rPr>
          <w:color w:val="000000"/>
          <w:shd w:val="clear" w:color="auto" w:fill="FFFFFF"/>
        </w:rPr>
        <w:t xml:space="preserve"> права. Пролегомены к общей теории гражданского права. Т. I. СПб</w:t>
      </w:r>
      <w:proofErr w:type="gramStart"/>
      <w:r w:rsidRPr="00EA3F65">
        <w:rPr>
          <w:color w:val="000000"/>
          <w:shd w:val="clear" w:color="auto" w:fill="FFFFFF"/>
        </w:rPr>
        <w:t xml:space="preserve">., </w:t>
      </w:r>
      <w:proofErr w:type="gramEnd"/>
      <w:r w:rsidRPr="00EA3F65">
        <w:rPr>
          <w:color w:val="000000"/>
          <w:shd w:val="clear" w:color="auto" w:fill="FFFFFF"/>
        </w:rPr>
        <w:t xml:space="preserve">1900. С. 1 </w:t>
      </w:r>
      <w:r>
        <w:rPr>
          <w:color w:val="000000"/>
          <w:shd w:val="clear" w:color="auto" w:fill="FFFFFF"/>
        </w:rPr>
        <w:t>–</w:t>
      </w:r>
      <w:r w:rsidRPr="00EA3F65">
        <w:rPr>
          <w:color w:val="000000"/>
          <w:shd w:val="clear" w:color="auto" w:fill="FFFFFF"/>
        </w:rPr>
        <w:t xml:space="preserve"> 3</w:t>
      </w:r>
      <w:r>
        <w:rPr>
          <w:color w:val="000000"/>
          <w:shd w:val="clear" w:color="auto" w:fill="FFFFFF"/>
        </w:rPr>
        <w:t>.</w:t>
      </w:r>
    </w:p>
  </w:footnote>
  <w:footnote w:id="21">
    <w:p w:rsidR="007E4DC1" w:rsidRPr="00EA3F65" w:rsidRDefault="007E4DC1" w:rsidP="0012040C">
      <w:pPr>
        <w:pStyle w:val="a4"/>
        <w:spacing w:line="276" w:lineRule="auto"/>
      </w:pPr>
      <w:r>
        <w:rPr>
          <w:rStyle w:val="a6"/>
        </w:rPr>
        <w:footnoteRef/>
      </w:r>
      <w:r>
        <w:t xml:space="preserve"> Васьковский Е.В. Учебник гражданского права. М., 1917.</w:t>
      </w:r>
      <w:r w:rsidRPr="00EA3F65">
        <w:t>[</w:t>
      </w:r>
      <w:r>
        <w:t>Электронный ресурс</w:t>
      </w:r>
      <w:r w:rsidRPr="00EA3F65">
        <w:t>]</w:t>
      </w:r>
      <w:r>
        <w:t xml:space="preserve"> – СПС «</w:t>
      </w:r>
      <w:proofErr w:type="spellStart"/>
      <w:r>
        <w:t>КонсультантПлюс</w:t>
      </w:r>
      <w:proofErr w:type="spellEnd"/>
      <w:r>
        <w:t>».</w:t>
      </w:r>
    </w:p>
  </w:footnote>
  <w:footnote w:id="22">
    <w:p w:rsidR="007E4DC1" w:rsidRPr="00A4398A" w:rsidRDefault="007E4DC1" w:rsidP="00A4398A">
      <w:pPr>
        <w:pStyle w:val="a4"/>
        <w:spacing w:line="276" w:lineRule="auto"/>
        <w:rPr>
          <w:rFonts w:cs="Times New Roman"/>
        </w:rPr>
      </w:pPr>
      <w:r w:rsidRPr="00A4398A">
        <w:rPr>
          <w:rStyle w:val="a6"/>
          <w:rFonts w:cs="Times New Roman"/>
        </w:rPr>
        <w:footnoteRef/>
      </w:r>
      <w:r w:rsidRPr="00A4398A">
        <w:rPr>
          <w:rFonts w:cs="Times New Roman"/>
        </w:rPr>
        <w:t xml:space="preserve"> Сергеев А.П.Гражданское право: учебник/ отв.ред</w:t>
      </w:r>
      <w:proofErr w:type="gramStart"/>
      <w:r w:rsidRPr="00A4398A">
        <w:rPr>
          <w:rFonts w:cs="Times New Roman"/>
        </w:rPr>
        <w:t>.С</w:t>
      </w:r>
      <w:proofErr w:type="gramEnd"/>
      <w:r w:rsidRPr="00A4398A">
        <w:rPr>
          <w:rFonts w:cs="Times New Roman"/>
        </w:rPr>
        <w:t xml:space="preserve">ергеев А.П. </w:t>
      </w:r>
      <w:r>
        <w:rPr>
          <w:rFonts w:cs="Times New Roman"/>
        </w:rPr>
        <w:t xml:space="preserve">Т.1. </w:t>
      </w:r>
      <w:r w:rsidRPr="00A4398A">
        <w:rPr>
          <w:rFonts w:cs="Times New Roman"/>
        </w:rPr>
        <w:t>М., 2009. С.168.</w:t>
      </w:r>
    </w:p>
  </w:footnote>
  <w:footnote w:id="23">
    <w:p w:rsidR="007E4DC1" w:rsidRDefault="007E4DC1" w:rsidP="00A4398A">
      <w:pPr>
        <w:pStyle w:val="a4"/>
        <w:spacing w:line="276" w:lineRule="auto"/>
      </w:pPr>
      <w:r w:rsidRPr="00A4398A">
        <w:rPr>
          <w:rStyle w:val="a6"/>
          <w:rFonts w:cs="Times New Roman"/>
        </w:rPr>
        <w:footnoteRef/>
      </w:r>
      <w:r w:rsidRPr="00A4398A">
        <w:rPr>
          <w:rFonts w:cs="Times New Roman"/>
        </w:rPr>
        <w:t xml:space="preserve"> Крашенинников Е.А. Фактический состав сделки</w:t>
      </w:r>
      <w:r w:rsidRPr="00A4398A">
        <w:rPr>
          <w:rFonts w:cs="Times New Roman"/>
          <w:color w:val="000000"/>
          <w:shd w:val="clear" w:color="auto" w:fill="FFFFFF"/>
        </w:rPr>
        <w:t xml:space="preserve"> //Очерки по торговому праву. Выпуск</w:t>
      </w:r>
      <w:r>
        <w:rPr>
          <w:rFonts w:cs="Times New Roman"/>
          <w:color w:val="000000"/>
          <w:shd w:val="clear" w:color="auto" w:fill="FFFFFF"/>
        </w:rPr>
        <w:t xml:space="preserve"> </w:t>
      </w:r>
      <w:r w:rsidRPr="00A4398A">
        <w:rPr>
          <w:rFonts w:cs="Times New Roman"/>
          <w:color w:val="000000"/>
          <w:shd w:val="clear" w:color="auto" w:fill="FFFFFF"/>
        </w:rPr>
        <w:t>11. - Ярославль, 2004.</w:t>
      </w:r>
      <w:r w:rsidRPr="00A4398A">
        <w:rPr>
          <w:rFonts w:cs="Times New Roman"/>
        </w:rPr>
        <w:t>С.8-9.</w:t>
      </w:r>
    </w:p>
  </w:footnote>
  <w:footnote w:id="24">
    <w:p w:rsidR="007E4DC1" w:rsidRDefault="007E4DC1" w:rsidP="002521B2">
      <w:r w:rsidRPr="00B854B0">
        <w:footnoteRef/>
      </w:r>
      <w:r w:rsidRPr="00B854B0">
        <w:t xml:space="preserve"> </w:t>
      </w:r>
      <w:r>
        <w:t xml:space="preserve">Суханов Е.А. </w:t>
      </w:r>
      <w:r w:rsidRPr="00B854B0">
        <w:t>Гражданское право</w:t>
      </w:r>
      <w:r>
        <w:t xml:space="preserve">: учебник/ </w:t>
      </w:r>
      <w:r w:rsidRPr="00B854B0">
        <w:t>Под ред. Суханова</w:t>
      </w:r>
      <w:r>
        <w:t xml:space="preserve"> Е.А. Т.2. Полутом 1. М., 2014. С.358-359.</w:t>
      </w:r>
    </w:p>
  </w:footnote>
  <w:footnote w:id="25">
    <w:p w:rsidR="007E4DC1" w:rsidRPr="00D033B3" w:rsidRDefault="007E4DC1">
      <w:pPr>
        <w:pStyle w:val="a4"/>
        <w:rPr>
          <w:rFonts w:cs="Times New Roman"/>
        </w:rPr>
      </w:pPr>
      <w:r w:rsidRPr="00D033B3">
        <w:rPr>
          <w:rStyle w:val="a6"/>
          <w:rFonts w:cs="Times New Roman"/>
        </w:rPr>
        <w:footnoteRef/>
      </w:r>
      <w:r w:rsidRPr="00D033B3">
        <w:rPr>
          <w:rFonts w:cs="Times New Roman"/>
        </w:rPr>
        <w:t xml:space="preserve"> </w:t>
      </w:r>
      <w:r w:rsidRPr="00D033B3">
        <w:rPr>
          <w:rFonts w:eastAsia="Times New Roman" w:cs="Times New Roman"/>
          <w:lang w:eastAsia="ru-RU"/>
        </w:rPr>
        <w:t>Гурвич М.А. Судебное решение. Теоретические проблемы. — М., 1976. С. 31</w:t>
      </w:r>
    </w:p>
  </w:footnote>
  <w:footnote w:id="26">
    <w:p w:rsidR="007E4DC1" w:rsidRDefault="007E4DC1">
      <w:pPr>
        <w:pStyle w:val="a4"/>
      </w:pPr>
      <w:r>
        <w:rPr>
          <w:rStyle w:val="a6"/>
        </w:rPr>
        <w:footnoteRef/>
      </w:r>
      <w:r>
        <w:t xml:space="preserve"> Там же. С.33.</w:t>
      </w:r>
    </w:p>
  </w:footnote>
  <w:footnote w:id="27">
    <w:p w:rsidR="007E4DC1" w:rsidRDefault="007E4DC1" w:rsidP="007813A6">
      <w:pPr>
        <w:shd w:val="clear" w:color="auto" w:fill="FFFFFF"/>
        <w:spacing w:line="254" w:lineRule="atLeast"/>
        <w:jc w:val="both"/>
      </w:pPr>
      <w:r>
        <w:rPr>
          <w:rStyle w:val="a6"/>
        </w:rPr>
        <w:footnoteRef/>
      </w:r>
      <w:r>
        <w:t xml:space="preserve"> </w:t>
      </w:r>
      <w:r w:rsidRPr="005427F3">
        <w:rPr>
          <w:rFonts w:eastAsia="Times New Roman" w:cs="Times New Roman"/>
          <w:color w:val="000000"/>
          <w:lang w:eastAsia="ru-RU"/>
        </w:rPr>
        <w:t>Гражданский кодекс Франции (Кодекс Наполеона) от 21.03.1804</w:t>
      </w:r>
      <w:r>
        <w:rPr>
          <w:rFonts w:eastAsia="Times New Roman" w:cs="Times New Roman"/>
          <w:color w:val="000000"/>
          <w:lang w:eastAsia="ru-RU"/>
        </w:rPr>
        <w:t xml:space="preserve"> </w:t>
      </w:r>
      <w:r w:rsidRPr="005427F3">
        <w:rPr>
          <w:rFonts w:eastAsia="Times New Roman" w:cs="Times New Roman"/>
          <w:color w:val="000000"/>
          <w:lang w:eastAsia="ru-RU"/>
        </w:rPr>
        <w:t xml:space="preserve">(с </w:t>
      </w:r>
      <w:proofErr w:type="spellStart"/>
      <w:r w:rsidRPr="005427F3">
        <w:rPr>
          <w:rFonts w:eastAsia="Times New Roman" w:cs="Times New Roman"/>
          <w:color w:val="000000"/>
          <w:lang w:eastAsia="ru-RU"/>
        </w:rPr>
        <w:t>изм</w:t>
      </w:r>
      <w:proofErr w:type="spellEnd"/>
      <w:r w:rsidRPr="005427F3">
        <w:rPr>
          <w:rFonts w:eastAsia="Times New Roman" w:cs="Times New Roman"/>
          <w:color w:val="000000"/>
          <w:lang w:eastAsia="ru-RU"/>
        </w:rPr>
        <w:t>. и доп. по состоянию на 01.09.2011)</w:t>
      </w:r>
      <w:r>
        <w:rPr>
          <w:rFonts w:eastAsia="Times New Roman" w:cs="Times New Roman"/>
          <w:color w:val="000000"/>
          <w:lang w:eastAsia="ru-RU"/>
        </w:rPr>
        <w:t xml:space="preserve"> </w:t>
      </w:r>
      <w:r w:rsidRPr="007813A6">
        <w:rPr>
          <w:rFonts w:eastAsia="Times New Roman" w:cs="Times New Roman"/>
          <w:color w:val="000000"/>
          <w:lang w:eastAsia="ru-RU"/>
        </w:rPr>
        <w:t>[</w:t>
      </w:r>
      <w:r>
        <w:rPr>
          <w:rFonts w:eastAsia="Times New Roman" w:cs="Times New Roman"/>
          <w:color w:val="000000"/>
          <w:lang w:eastAsia="ru-RU"/>
        </w:rPr>
        <w:t>Электронный ресурс</w:t>
      </w:r>
      <w:r w:rsidRPr="007813A6">
        <w:rPr>
          <w:rFonts w:eastAsia="Times New Roman" w:cs="Times New Roman"/>
          <w:color w:val="000000"/>
          <w:lang w:eastAsia="ru-RU"/>
        </w:rPr>
        <w:t>]</w:t>
      </w:r>
      <w:r>
        <w:rPr>
          <w:rFonts w:eastAsia="Times New Roman" w:cs="Times New Roman"/>
          <w:color w:val="000000"/>
          <w:lang w:eastAsia="ru-RU"/>
        </w:rPr>
        <w:t xml:space="preserve"> – СПС «</w:t>
      </w:r>
      <w:proofErr w:type="spellStart"/>
      <w:r>
        <w:rPr>
          <w:rFonts w:eastAsia="Times New Roman" w:cs="Times New Roman"/>
          <w:color w:val="000000"/>
          <w:lang w:eastAsia="ru-RU"/>
        </w:rPr>
        <w:t>КонсультантПлюс</w:t>
      </w:r>
      <w:proofErr w:type="spellEnd"/>
      <w:r>
        <w:rPr>
          <w:rFonts w:eastAsia="Times New Roman" w:cs="Times New Roman"/>
          <w:color w:val="000000"/>
          <w:lang w:eastAsia="ru-RU"/>
        </w:rPr>
        <w:t>»</w:t>
      </w:r>
    </w:p>
  </w:footnote>
  <w:footnote w:id="28">
    <w:p w:rsidR="007E4DC1" w:rsidRPr="007813A6" w:rsidRDefault="007E4DC1" w:rsidP="007813A6">
      <w:pPr>
        <w:spacing w:after="0" w:line="360" w:lineRule="auto"/>
        <w:rPr>
          <w:rFonts w:cs="Times New Roman"/>
        </w:rPr>
      </w:pPr>
      <w:r w:rsidRPr="007813A6">
        <w:rPr>
          <w:rStyle w:val="a6"/>
          <w:rFonts w:cs="Times New Roman"/>
        </w:rPr>
        <w:footnoteRef/>
      </w:r>
      <w:r w:rsidRPr="007813A6">
        <w:rPr>
          <w:rFonts w:cs="Times New Roman"/>
        </w:rPr>
        <w:t xml:space="preserve"> </w:t>
      </w:r>
      <w:proofErr w:type="spellStart"/>
      <w:r w:rsidRPr="007813A6">
        <w:rPr>
          <w:rFonts w:cs="Times New Roman"/>
          <w:szCs w:val="20"/>
        </w:rPr>
        <w:t>Годэмэ</w:t>
      </w:r>
      <w:proofErr w:type="spellEnd"/>
      <w:r w:rsidRPr="007813A6">
        <w:rPr>
          <w:rFonts w:cs="Times New Roman"/>
          <w:szCs w:val="20"/>
        </w:rPr>
        <w:t xml:space="preserve"> Е. Общая теория обязательств / Пер. с фр. И.Б. Новицкого. М., 1948. С. 426</w:t>
      </w:r>
      <w:r>
        <w:rPr>
          <w:rFonts w:cs="Times New Roman"/>
          <w:szCs w:val="20"/>
        </w:rPr>
        <w:t>.</w:t>
      </w:r>
    </w:p>
  </w:footnote>
  <w:footnote w:id="29">
    <w:p w:rsidR="007E4DC1" w:rsidRPr="007813A6" w:rsidRDefault="007E4DC1" w:rsidP="007813A6">
      <w:pPr>
        <w:pStyle w:val="a4"/>
        <w:rPr>
          <w:rFonts w:cs="Times New Roman"/>
        </w:rPr>
      </w:pPr>
      <w:r w:rsidRPr="007813A6">
        <w:rPr>
          <w:rStyle w:val="a6"/>
          <w:rFonts w:cs="Times New Roman"/>
        </w:rPr>
        <w:footnoteRef/>
      </w:r>
      <w:r w:rsidRPr="007813A6">
        <w:rPr>
          <w:rFonts w:cs="Times New Roman"/>
        </w:rPr>
        <w:t xml:space="preserve"> </w:t>
      </w:r>
      <w:proofErr w:type="spellStart"/>
      <w:r w:rsidRPr="007813A6">
        <w:rPr>
          <w:rFonts w:cs="Times New Roman"/>
        </w:rPr>
        <w:t>Л.Жюллио</w:t>
      </w:r>
      <w:proofErr w:type="spellEnd"/>
      <w:r w:rsidRPr="007813A6">
        <w:rPr>
          <w:rFonts w:cs="Times New Roman"/>
        </w:rPr>
        <w:t xml:space="preserve"> </w:t>
      </w:r>
      <w:proofErr w:type="gramStart"/>
      <w:r w:rsidRPr="007813A6">
        <w:rPr>
          <w:rFonts w:cs="Times New Roman"/>
        </w:rPr>
        <w:t xml:space="preserve">де </w:t>
      </w:r>
      <w:proofErr w:type="spellStart"/>
      <w:r w:rsidRPr="007813A6">
        <w:rPr>
          <w:rFonts w:cs="Times New Roman"/>
        </w:rPr>
        <w:t>ла</w:t>
      </w:r>
      <w:proofErr w:type="spellEnd"/>
      <w:proofErr w:type="gramEnd"/>
      <w:r w:rsidRPr="007813A6">
        <w:rPr>
          <w:rFonts w:cs="Times New Roman"/>
        </w:rPr>
        <w:t xml:space="preserve"> </w:t>
      </w:r>
      <w:proofErr w:type="spellStart"/>
      <w:r w:rsidRPr="007813A6">
        <w:rPr>
          <w:rFonts w:cs="Times New Roman"/>
        </w:rPr>
        <w:t>Морандьер</w:t>
      </w:r>
      <w:proofErr w:type="spellEnd"/>
      <w:r w:rsidRPr="007813A6">
        <w:rPr>
          <w:rFonts w:cs="Times New Roman"/>
        </w:rPr>
        <w:t>. Гражданское право Франции/ Пер</w:t>
      </w:r>
      <w:proofErr w:type="gramStart"/>
      <w:r w:rsidRPr="007813A6">
        <w:rPr>
          <w:rFonts w:cs="Times New Roman"/>
        </w:rPr>
        <w:t>.с</w:t>
      </w:r>
      <w:proofErr w:type="gramEnd"/>
      <w:r w:rsidRPr="007813A6">
        <w:rPr>
          <w:rFonts w:cs="Times New Roman"/>
        </w:rPr>
        <w:t xml:space="preserve"> </w:t>
      </w:r>
      <w:proofErr w:type="spellStart"/>
      <w:r w:rsidRPr="007813A6">
        <w:rPr>
          <w:rFonts w:cs="Times New Roman"/>
        </w:rPr>
        <w:t>фр.Е.А.Фейшиц</w:t>
      </w:r>
      <w:proofErr w:type="spellEnd"/>
      <w:r w:rsidRPr="007813A6">
        <w:rPr>
          <w:rFonts w:cs="Times New Roman"/>
        </w:rPr>
        <w:t>. М., 1960. С</w:t>
      </w:r>
      <w:r w:rsidRPr="007813A6">
        <w:rPr>
          <w:rFonts w:cs="Times New Roman"/>
          <w:lang w:val="en-US"/>
        </w:rPr>
        <w:t>.383-385</w:t>
      </w:r>
      <w:r>
        <w:rPr>
          <w:rFonts w:cs="Times New Roman"/>
        </w:rPr>
        <w:t>.</w:t>
      </w:r>
    </w:p>
  </w:footnote>
  <w:footnote w:id="30">
    <w:p w:rsidR="007E4DC1" w:rsidRDefault="007E4DC1" w:rsidP="007813A6">
      <w:pPr>
        <w:spacing w:after="0"/>
      </w:pPr>
      <w:r w:rsidRPr="00F52FFD">
        <w:rPr>
          <w:rStyle w:val="a6"/>
        </w:rPr>
        <w:footnoteRef/>
      </w:r>
      <w:r w:rsidRPr="00F52FFD">
        <w:rPr>
          <w:lang w:val="en-US"/>
        </w:rPr>
        <w:t xml:space="preserve"> </w:t>
      </w:r>
      <w:proofErr w:type="gramStart"/>
      <w:r w:rsidRPr="00F52FFD">
        <w:rPr>
          <w:rFonts w:cs="Times New Roman"/>
          <w:szCs w:val="20"/>
          <w:lang w:val="en-US"/>
        </w:rPr>
        <w:t xml:space="preserve">Beale H., </w:t>
      </w:r>
      <w:proofErr w:type="spellStart"/>
      <w:r w:rsidRPr="00F52FFD">
        <w:rPr>
          <w:rFonts w:cs="Times New Roman"/>
          <w:szCs w:val="20"/>
          <w:lang w:val="en-US"/>
        </w:rPr>
        <w:t>Hartkamp</w:t>
      </w:r>
      <w:proofErr w:type="spellEnd"/>
      <w:r w:rsidRPr="00F52FFD">
        <w:rPr>
          <w:rFonts w:cs="Times New Roman"/>
          <w:szCs w:val="20"/>
          <w:lang w:val="en-US"/>
        </w:rPr>
        <w:t xml:space="preserve"> A., </w:t>
      </w:r>
      <w:proofErr w:type="spellStart"/>
      <w:r w:rsidRPr="00F52FFD">
        <w:rPr>
          <w:rFonts w:cs="Times New Roman"/>
          <w:szCs w:val="20"/>
          <w:lang w:val="en-US"/>
        </w:rPr>
        <w:t>Kotz</w:t>
      </w:r>
      <w:proofErr w:type="spellEnd"/>
      <w:r w:rsidRPr="00F52FFD">
        <w:rPr>
          <w:rFonts w:cs="Times New Roman"/>
          <w:szCs w:val="20"/>
          <w:lang w:val="en-US"/>
        </w:rPr>
        <w:t xml:space="preserve"> H., </w:t>
      </w:r>
      <w:proofErr w:type="spellStart"/>
      <w:r w:rsidRPr="00F52FFD">
        <w:rPr>
          <w:rFonts w:cs="Times New Roman"/>
          <w:szCs w:val="20"/>
          <w:lang w:val="en-US"/>
        </w:rPr>
        <w:t>Tallon</w:t>
      </w:r>
      <w:proofErr w:type="spellEnd"/>
      <w:r w:rsidRPr="00F52FFD">
        <w:rPr>
          <w:rFonts w:cs="Times New Roman"/>
          <w:szCs w:val="20"/>
          <w:lang w:val="en-US"/>
        </w:rPr>
        <w:t xml:space="preserve"> D. Cases, Materials and Text on Contract Law.</w:t>
      </w:r>
      <w:proofErr w:type="gramEnd"/>
      <w:r w:rsidRPr="00F52FFD">
        <w:rPr>
          <w:rFonts w:cs="Times New Roman"/>
          <w:szCs w:val="20"/>
          <w:lang w:val="en-US"/>
        </w:rPr>
        <w:t xml:space="preserve"> </w:t>
      </w:r>
      <w:proofErr w:type="gramStart"/>
      <w:r w:rsidRPr="00F52FFD">
        <w:rPr>
          <w:rFonts w:cs="Times New Roman"/>
          <w:szCs w:val="20"/>
          <w:lang w:val="en-US"/>
        </w:rPr>
        <w:t>Oxford, 2002.</w:t>
      </w:r>
      <w:proofErr w:type="gramEnd"/>
      <w:r w:rsidRPr="00F52FFD">
        <w:rPr>
          <w:rFonts w:cs="Times New Roman"/>
          <w:szCs w:val="20"/>
          <w:lang w:val="en-US"/>
        </w:rPr>
        <w:t xml:space="preserve"> </w:t>
      </w:r>
      <w:proofErr w:type="gramStart"/>
      <w:r w:rsidRPr="00F52FFD">
        <w:rPr>
          <w:rFonts w:cs="Times New Roman"/>
          <w:szCs w:val="20"/>
          <w:lang w:val="en-US"/>
        </w:rPr>
        <w:t>P. 760; Nicholas B.</w:t>
      </w:r>
      <w:proofErr w:type="gramEnd"/>
      <w:r w:rsidRPr="00F52FFD">
        <w:rPr>
          <w:rFonts w:cs="Times New Roman"/>
          <w:szCs w:val="20"/>
          <w:lang w:val="en-US"/>
        </w:rPr>
        <w:t xml:space="preserve"> </w:t>
      </w:r>
      <w:proofErr w:type="gramStart"/>
      <w:r w:rsidRPr="00F52FFD">
        <w:rPr>
          <w:rFonts w:cs="Times New Roman"/>
          <w:szCs w:val="20"/>
          <w:lang w:val="en-US"/>
        </w:rPr>
        <w:t>The French Law of Contract.</w:t>
      </w:r>
      <w:proofErr w:type="gramEnd"/>
      <w:r w:rsidRPr="00F52FFD">
        <w:rPr>
          <w:rFonts w:cs="Times New Roman"/>
          <w:szCs w:val="20"/>
          <w:lang w:val="en-US"/>
        </w:rPr>
        <w:t xml:space="preserve"> </w:t>
      </w:r>
      <w:proofErr w:type="gramStart"/>
      <w:r w:rsidRPr="00F52FFD">
        <w:rPr>
          <w:rFonts w:cs="Times New Roman"/>
          <w:szCs w:val="20"/>
          <w:lang w:val="en-US"/>
        </w:rPr>
        <w:t>Oxford, 2003.</w:t>
      </w:r>
      <w:proofErr w:type="gramEnd"/>
      <w:r w:rsidRPr="00F52FFD">
        <w:rPr>
          <w:rFonts w:cs="Times New Roman"/>
          <w:szCs w:val="20"/>
          <w:lang w:val="en-US"/>
        </w:rPr>
        <w:t xml:space="preserve"> P. 241; </w:t>
      </w:r>
      <w:proofErr w:type="spellStart"/>
      <w:r w:rsidRPr="00F52FFD">
        <w:rPr>
          <w:rFonts w:cs="Times New Roman"/>
          <w:szCs w:val="20"/>
          <w:lang w:val="en-US"/>
        </w:rPr>
        <w:t>Laithier</w:t>
      </w:r>
      <w:proofErr w:type="spellEnd"/>
      <w:r w:rsidRPr="00F52FFD">
        <w:rPr>
          <w:rFonts w:cs="Times New Roman"/>
          <w:szCs w:val="20"/>
          <w:lang w:val="en-US"/>
        </w:rPr>
        <w:t xml:space="preserve"> Y.M. Comparative Reflections on the</w:t>
      </w:r>
      <w:r w:rsidRPr="002A1867">
        <w:rPr>
          <w:rFonts w:cs="Times New Roman"/>
          <w:color w:val="FF0000"/>
          <w:szCs w:val="20"/>
          <w:lang w:val="en-US"/>
        </w:rPr>
        <w:t xml:space="preserve"> </w:t>
      </w:r>
      <w:r w:rsidRPr="00F52FFD">
        <w:rPr>
          <w:rFonts w:cs="Times New Roman"/>
          <w:szCs w:val="20"/>
          <w:lang w:val="en-US"/>
        </w:rPr>
        <w:t xml:space="preserve">French Law of Remedies for Breach of Contract // Comparative Remedies for Breach of Contract. </w:t>
      </w:r>
      <w:proofErr w:type="gramStart"/>
      <w:r w:rsidRPr="00F52FFD">
        <w:rPr>
          <w:rFonts w:cs="Times New Roman"/>
          <w:szCs w:val="20"/>
          <w:lang w:val="en-US"/>
        </w:rPr>
        <w:t>Ed</w:t>
      </w:r>
      <w:r w:rsidRPr="00F52FFD">
        <w:rPr>
          <w:rFonts w:cs="Times New Roman"/>
          <w:szCs w:val="20"/>
        </w:rPr>
        <w:t xml:space="preserve">. </w:t>
      </w:r>
      <w:r w:rsidRPr="00F52FFD">
        <w:rPr>
          <w:rFonts w:cs="Times New Roman"/>
          <w:szCs w:val="20"/>
          <w:lang w:val="en-US"/>
        </w:rPr>
        <w:t>by</w:t>
      </w:r>
      <w:r w:rsidRPr="00F52FFD">
        <w:rPr>
          <w:rFonts w:cs="Times New Roman"/>
          <w:szCs w:val="20"/>
        </w:rPr>
        <w:t xml:space="preserve"> </w:t>
      </w:r>
      <w:r w:rsidRPr="00F52FFD">
        <w:rPr>
          <w:rFonts w:cs="Times New Roman"/>
          <w:szCs w:val="20"/>
          <w:lang w:val="en-US"/>
        </w:rPr>
        <w:t>N</w:t>
      </w:r>
      <w:r w:rsidRPr="00F52FFD">
        <w:rPr>
          <w:rFonts w:cs="Times New Roman"/>
          <w:szCs w:val="20"/>
        </w:rPr>
        <w:t xml:space="preserve">. </w:t>
      </w:r>
      <w:r w:rsidRPr="00F52FFD">
        <w:rPr>
          <w:rFonts w:cs="Times New Roman"/>
          <w:szCs w:val="20"/>
          <w:lang w:val="en-US"/>
        </w:rPr>
        <w:t>Cohen</w:t>
      </w:r>
      <w:r w:rsidRPr="00F52FFD">
        <w:rPr>
          <w:rFonts w:cs="Times New Roman"/>
          <w:szCs w:val="20"/>
        </w:rPr>
        <w:t xml:space="preserve"> </w:t>
      </w:r>
      <w:r w:rsidRPr="00F52FFD">
        <w:rPr>
          <w:rFonts w:cs="Times New Roman"/>
          <w:szCs w:val="20"/>
          <w:lang w:val="en-US"/>
        </w:rPr>
        <w:t>and</w:t>
      </w:r>
      <w:r w:rsidRPr="00F52FFD">
        <w:rPr>
          <w:rFonts w:cs="Times New Roman"/>
          <w:szCs w:val="20"/>
        </w:rPr>
        <w:t xml:space="preserve"> </w:t>
      </w:r>
      <w:r w:rsidRPr="00F52FFD">
        <w:rPr>
          <w:rFonts w:cs="Times New Roman"/>
          <w:szCs w:val="20"/>
          <w:lang w:val="en-US"/>
        </w:rPr>
        <w:t>E</w:t>
      </w:r>
      <w:r w:rsidRPr="00F52FFD">
        <w:rPr>
          <w:rFonts w:cs="Times New Roman"/>
          <w:szCs w:val="20"/>
        </w:rPr>
        <w:t xml:space="preserve">. </w:t>
      </w:r>
      <w:proofErr w:type="spellStart"/>
      <w:r w:rsidRPr="00F52FFD">
        <w:rPr>
          <w:rFonts w:cs="Times New Roman"/>
          <w:szCs w:val="20"/>
          <w:lang w:val="en-US"/>
        </w:rPr>
        <w:t>McKendrick</w:t>
      </w:r>
      <w:proofErr w:type="spellEnd"/>
      <w:r w:rsidRPr="00F52FFD">
        <w:rPr>
          <w:rFonts w:cs="Times New Roman"/>
          <w:szCs w:val="20"/>
        </w:rPr>
        <w:t>.</w:t>
      </w:r>
      <w:proofErr w:type="gramEnd"/>
      <w:r w:rsidRPr="00F52FFD">
        <w:rPr>
          <w:rFonts w:cs="Times New Roman"/>
          <w:szCs w:val="20"/>
        </w:rPr>
        <w:t xml:space="preserve"> </w:t>
      </w:r>
      <w:proofErr w:type="gramStart"/>
      <w:r w:rsidRPr="00F52FFD">
        <w:rPr>
          <w:rFonts w:cs="Times New Roman"/>
          <w:szCs w:val="20"/>
          <w:lang w:val="en-US"/>
        </w:rPr>
        <w:t>Oxford</w:t>
      </w:r>
      <w:r w:rsidRPr="00F52FFD">
        <w:rPr>
          <w:rFonts w:cs="Times New Roman"/>
          <w:szCs w:val="20"/>
        </w:rPr>
        <w:t>, 2005.</w:t>
      </w:r>
      <w:proofErr w:type="gramEnd"/>
      <w:r w:rsidRPr="00F52FFD">
        <w:rPr>
          <w:rFonts w:cs="Times New Roman"/>
          <w:szCs w:val="20"/>
        </w:rPr>
        <w:t xml:space="preserve"> </w:t>
      </w:r>
      <w:proofErr w:type="gramStart"/>
      <w:r w:rsidRPr="00F52FFD">
        <w:rPr>
          <w:rFonts w:cs="Times New Roman"/>
          <w:szCs w:val="20"/>
          <w:lang w:val="en-US"/>
        </w:rPr>
        <w:t>P</w:t>
      </w:r>
      <w:r w:rsidRPr="00F52FFD">
        <w:rPr>
          <w:rFonts w:cs="Times New Roman"/>
          <w:szCs w:val="20"/>
        </w:rPr>
        <w:t>. 121</w:t>
      </w:r>
      <w:r>
        <w:rPr>
          <w:rFonts w:cs="Times New Roman"/>
          <w:szCs w:val="20"/>
        </w:rPr>
        <w:t>.</w:t>
      </w:r>
      <w:proofErr w:type="gramEnd"/>
    </w:p>
  </w:footnote>
  <w:footnote w:id="31">
    <w:p w:rsidR="007E4DC1" w:rsidRDefault="007E4DC1">
      <w:pPr>
        <w:pStyle w:val="a4"/>
      </w:pPr>
      <w:r>
        <w:rPr>
          <w:rStyle w:val="a6"/>
        </w:rPr>
        <w:footnoteRef/>
      </w:r>
      <w:r>
        <w:t xml:space="preserve"> </w:t>
      </w:r>
      <w:r w:rsidRPr="007813A6">
        <w:rPr>
          <w:rFonts w:eastAsia="Times New Roman" w:cs="Times New Roman"/>
          <w:color w:val="000000"/>
          <w:lang w:eastAsia="ru-RU"/>
        </w:rPr>
        <w:t>Гражданское уложение Германии (ГГУ) от 18.08.1896</w:t>
      </w:r>
      <w:r>
        <w:rPr>
          <w:rFonts w:eastAsia="Times New Roman" w:cs="Times New Roman"/>
          <w:color w:val="000000"/>
          <w:lang w:eastAsia="ru-RU"/>
        </w:rPr>
        <w:t xml:space="preserve"> </w:t>
      </w:r>
      <w:r w:rsidRPr="007813A6">
        <w:rPr>
          <w:rFonts w:eastAsia="Times New Roman" w:cs="Times New Roman"/>
          <w:color w:val="000000"/>
          <w:lang w:eastAsia="ru-RU"/>
        </w:rPr>
        <w:t>(ред. от 02.01.2002)</w:t>
      </w:r>
      <w:r>
        <w:rPr>
          <w:rFonts w:eastAsia="Times New Roman" w:cs="Times New Roman"/>
          <w:color w:val="000000"/>
          <w:lang w:eastAsia="ru-RU"/>
        </w:rPr>
        <w:t xml:space="preserve"> </w:t>
      </w:r>
      <w:r w:rsidRPr="007813A6">
        <w:rPr>
          <w:rFonts w:eastAsia="Times New Roman" w:cs="Times New Roman"/>
          <w:color w:val="000000"/>
          <w:lang w:eastAsia="ru-RU"/>
        </w:rPr>
        <w:t xml:space="preserve">(с </w:t>
      </w:r>
      <w:proofErr w:type="spellStart"/>
      <w:r w:rsidRPr="007813A6">
        <w:rPr>
          <w:rFonts w:eastAsia="Times New Roman" w:cs="Times New Roman"/>
          <w:color w:val="000000"/>
          <w:lang w:eastAsia="ru-RU"/>
        </w:rPr>
        <w:t>изм</w:t>
      </w:r>
      <w:proofErr w:type="spellEnd"/>
      <w:r w:rsidRPr="007813A6">
        <w:rPr>
          <w:rFonts w:eastAsia="Times New Roman" w:cs="Times New Roman"/>
          <w:color w:val="000000"/>
          <w:lang w:eastAsia="ru-RU"/>
        </w:rPr>
        <w:t>. и доп. по 31.03.2013)</w:t>
      </w:r>
      <w:r>
        <w:rPr>
          <w:rFonts w:eastAsia="Times New Roman" w:cs="Times New Roman"/>
          <w:color w:val="000000"/>
          <w:lang w:eastAsia="ru-RU"/>
        </w:rPr>
        <w:t xml:space="preserve"> </w:t>
      </w:r>
      <w:r w:rsidRPr="007813A6">
        <w:rPr>
          <w:rFonts w:eastAsia="Times New Roman" w:cs="Times New Roman"/>
          <w:color w:val="000000"/>
          <w:lang w:eastAsia="ru-RU"/>
        </w:rPr>
        <w:t>[</w:t>
      </w:r>
      <w:r>
        <w:rPr>
          <w:rFonts w:eastAsia="Times New Roman" w:cs="Times New Roman"/>
          <w:color w:val="000000"/>
          <w:lang w:eastAsia="ru-RU"/>
        </w:rPr>
        <w:t>Электронный ресурс</w:t>
      </w:r>
      <w:r w:rsidRPr="007813A6">
        <w:rPr>
          <w:rFonts w:eastAsia="Times New Roman" w:cs="Times New Roman"/>
          <w:color w:val="000000"/>
          <w:lang w:eastAsia="ru-RU"/>
        </w:rPr>
        <w:t>]</w:t>
      </w:r>
      <w:r>
        <w:rPr>
          <w:rFonts w:eastAsia="Times New Roman" w:cs="Times New Roman"/>
          <w:color w:val="000000"/>
          <w:lang w:eastAsia="ru-RU"/>
        </w:rPr>
        <w:t xml:space="preserve"> – СПС «</w:t>
      </w:r>
      <w:proofErr w:type="spellStart"/>
      <w:r>
        <w:rPr>
          <w:rFonts w:eastAsia="Times New Roman" w:cs="Times New Roman"/>
          <w:color w:val="000000"/>
          <w:lang w:eastAsia="ru-RU"/>
        </w:rPr>
        <w:t>КонсультантПлюс</w:t>
      </w:r>
      <w:proofErr w:type="spellEnd"/>
      <w:r>
        <w:rPr>
          <w:rFonts w:eastAsia="Times New Roman" w:cs="Times New Roman"/>
          <w:color w:val="000000"/>
          <w:lang w:eastAsia="ru-RU"/>
        </w:rPr>
        <w:t>».</w:t>
      </w:r>
    </w:p>
  </w:footnote>
  <w:footnote w:id="32">
    <w:p w:rsidR="007E4DC1" w:rsidRPr="00F52FFD" w:rsidRDefault="007E4DC1" w:rsidP="00453C03">
      <w:pPr>
        <w:pStyle w:val="a4"/>
      </w:pPr>
      <w:r w:rsidRPr="00F52FFD">
        <w:rPr>
          <w:rStyle w:val="a6"/>
        </w:rPr>
        <w:footnoteRef/>
      </w:r>
      <w:r w:rsidRPr="00F52FFD">
        <w:t xml:space="preserve"> </w:t>
      </w:r>
      <w:r w:rsidRPr="00F52FFD">
        <w:rPr>
          <w:rFonts w:cs="Times New Roman"/>
        </w:rPr>
        <w:t xml:space="preserve">Бергман В. Новое германское обязательственное право (обзор положений вступившего в силу 1 января 2002 г. германского Закона о модернизации обязательственного права) // Вестник ВАС РФ. 2003. N 6. С. 113; </w:t>
      </w:r>
      <w:proofErr w:type="spellStart"/>
      <w:r w:rsidRPr="00F52FFD">
        <w:rPr>
          <w:rFonts w:cs="Times New Roman"/>
        </w:rPr>
        <w:t>Шапп</w:t>
      </w:r>
      <w:proofErr w:type="spellEnd"/>
      <w:r w:rsidRPr="00F52FFD">
        <w:rPr>
          <w:rFonts w:cs="Times New Roman"/>
        </w:rPr>
        <w:t xml:space="preserve"> Я. Система германского гражданского права. М., 2006. С. 180, 185, 184</w:t>
      </w:r>
      <w:r>
        <w:rPr>
          <w:rFonts w:cs="Times New Roman"/>
        </w:rPr>
        <w:t>.</w:t>
      </w:r>
    </w:p>
  </w:footnote>
  <w:footnote w:id="33">
    <w:p w:rsidR="007E4DC1" w:rsidRPr="003E3D31" w:rsidRDefault="007E4DC1" w:rsidP="00453C03">
      <w:pPr>
        <w:pStyle w:val="a4"/>
        <w:rPr>
          <w:lang w:val="en-US"/>
        </w:rPr>
      </w:pPr>
      <w:r w:rsidRPr="00A37CAE">
        <w:rPr>
          <w:rStyle w:val="a6"/>
        </w:rPr>
        <w:footnoteRef/>
      </w:r>
      <w:r w:rsidRPr="00A37CAE">
        <w:rPr>
          <w:lang w:val="en-US"/>
        </w:rPr>
        <w:t xml:space="preserve"> </w:t>
      </w:r>
      <w:r w:rsidRPr="00A37CAE">
        <w:rPr>
          <w:rFonts w:cs="Times New Roman"/>
          <w:lang w:val="en-US"/>
        </w:rPr>
        <w:t xml:space="preserve">Holmes O.W. </w:t>
      </w:r>
      <w:proofErr w:type="gramStart"/>
      <w:r w:rsidRPr="00A37CAE">
        <w:rPr>
          <w:rFonts w:cs="Times New Roman"/>
          <w:lang w:val="en-US"/>
        </w:rPr>
        <w:t>The Common Law.</w:t>
      </w:r>
      <w:proofErr w:type="gramEnd"/>
      <w:r w:rsidRPr="00A37CAE">
        <w:rPr>
          <w:rFonts w:cs="Times New Roman"/>
          <w:lang w:val="en-US"/>
        </w:rPr>
        <w:t xml:space="preserve"> </w:t>
      </w:r>
      <w:proofErr w:type="gramStart"/>
      <w:r w:rsidRPr="00A37CAE">
        <w:rPr>
          <w:rFonts w:cs="Times New Roman"/>
          <w:lang w:val="en-US"/>
        </w:rPr>
        <w:t>Boston, 1881.</w:t>
      </w:r>
      <w:proofErr w:type="gramEnd"/>
      <w:r w:rsidRPr="00A37CAE">
        <w:rPr>
          <w:rFonts w:cs="Times New Roman"/>
          <w:lang w:val="en-US"/>
        </w:rPr>
        <w:t xml:space="preserve"> 300-1 (</w:t>
      </w:r>
      <w:proofErr w:type="spellStart"/>
      <w:r w:rsidRPr="00A37CAE">
        <w:rPr>
          <w:rFonts w:cs="Times New Roman"/>
        </w:rPr>
        <w:t>цит</w:t>
      </w:r>
      <w:proofErr w:type="spellEnd"/>
      <w:r w:rsidRPr="00A37CAE">
        <w:rPr>
          <w:rFonts w:cs="Times New Roman"/>
          <w:lang w:val="en-US"/>
        </w:rPr>
        <w:t xml:space="preserve">. </w:t>
      </w:r>
      <w:r w:rsidRPr="00A37CAE">
        <w:rPr>
          <w:rFonts w:cs="Times New Roman"/>
        </w:rPr>
        <w:t>по</w:t>
      </w:r>
      <w:r w:rsidRPr="00A37CAE">
        <w:rPr>
          <w:rFonts w:cs="Times New Roman"/>
          <w:lang w:val="en-US"/>
        </w:rPr>
        <w:t xml:space="preserve">: </w:t>
      </w:r>
      <w:proofErr w:type="spellStart"/>
      <w:r w:rsidRPr="00A37CAE">
        <w:rPr>
          <w:rFonts w:cs="Times New Roman"/>
          <w:lang w:val="en-US"/>
        </w:rPr>
        <w:t>Friedmann</w:t>
      </w:r>
      <w:proofErr w:type="spellEnd"/>
      <w:r w:rsidRPr="00A37CAE">
        <w:rPr>
          <w:rFonts w:cs="Times New Roman"/>
          <w:lang w:val="en-US"/>
        </w:rPr>
        <w:t xml:space="preserve"> D. Rights and Remedies // Comparative Remedies for Breach of Contract. </w:t>
      </w:r>
      <w:proofErr w:type="gramStart"/>
      <w:r w:rsidRPr="00A37CAE">
        <w:rPr>
          <w:rFonts w:cs="Times New Roman"/>
          <w:lang w:val="en-US"/>
        </w:rPr>
        <w:t>Ed</w:t>
      </w:r>
      <w:r w:rsidRPr="007A64C4">
        <w:rPr>
          <w:rFonts w:cs="Times New Roman"/>
          <w:lang w:val="en-US"/>
        </w:rPr>
        <w:t xml:space="preserve">. </w:t>
      </w:r>
      <w:r w:rsidRPr="00A37CAE">
        <w:rPr>
          <w:rFonts w:cs="Times New Roman"/>
          <w:lang w:val="en-US"/>
        </w:rPr>
        <w:t>by</w:t>
      </w:r>
      <w:r w:rsidRPr="007A64C4">
        <w:rPr>
          <w:rFonts w:cs="Times New Roman"/>
          <w:lang w:val="en-US"/>
        </w:rPr>
        <w:t xml:space="preserve"> </w:t>
      </w:r>
      <w:r w:rsidRPr="00A37CAE">
        <w:rPr>
          <w:rFonts w:cs="Times New Roman"/>
          <w:lang w:val="en-US"/>
        </w:rPr>
        <w:t>N</w:t>
      </w:r>
      <w:r w:rsidRPr="007A64C4">
        <w:rPr>
          <w:rFonts w:cs="Times New Roman"/>
          <w:lang w:val="en-US"/>
        </w:rPr>
        <w:t xml:space="preserve">. </w:t>
      </w:r>
      <w:r w:rsidRPr="00A37CAE">
        <w:rPr>
          <w:rFonts w:cs="Times New Roman"/>
          <w:lang w:val="en-US"/>
        </w:rPr>
        <w:t>Cohen</w:t>
      </w:r>
      <w:r w:rsidRPr="007A64C4">
        <w:rPr>
          <w:rFonts w:cs="Times New Roman"/>
          <w:lang w:val="en-US"/>
        </w:rPr>
        <w:t xml:space="preserve"> </w:t>
      </w:r>
      <w:r w:rsidRPr="00A37CAE">
        <w:rPr>
          <w:rFonts w:cs="Times New Roman"/>
          <w:lang w:val="en-US"/>
        </w:rPr>
        <w:t>and</w:t>
      </w:r>
      <w:r w:rsidRPr="007A64C4">
        <w:rPr>
          <w:rFonts w:cs="Times New Roman"/>
          <w:lang w:val="en-US"/>
        </w:rPr>
        <w:t xml:space="preserve"> </w:t>
      </w:r>
      <w:r w:rsidRPr="00A37CAE">
        <w:rPr>
          <w:rFonts w:cs="Times New Roman"/>
          <w:lang w:val="en-US"/>
        </w:rPr>
        <w:t>E</w:t>
      </w:r>
      <w:r w:rsidRPr="007A64C4">
        <w:rPr>
          <w:rFonts w:cs="Times New Roman"/>
          <w:lang w:val="en-US"/>
        </w:rPr>
        <w:t xml:space="preserve">. </w:t>
      </w:r>
      <w:proofErr w:type="spellStart"/>
      <w:r w:rsidRPr="00A37CAE">
        <w:rPr>
          <w:rFonts w:cs="Times New Roman"/>
          <w:lang w:val="en-US"/>
        </w:rPr>
        <w:t>McKendrick</w:t>
      </w:r>
      <w:proofErr w:type="spellEnd"/>
      <w:r w:rsidRPr="007A64C4">
        <w:rPr>
          <w:rFonts w:cs="Times New Roman"/>
          <w:lang w:val="en-US"/>
        </w:rPr>
        <w:t>.</w:t>
      </w:r>
      <w:proofErr w:type="gramEnd"/>
      <w:r w:rsidRPr="007A64C4">
        <w:rPr>
          <w:rFonts w:cs="Times New Roman"/>
          <w:lang w:val="en-US"/>
        </w:rPr>
        <w:t xml:space="preserve"> </w:t>
      </w:r>
      <w:proofErr w:type="gramStart"/>
      <w:r w:rsidRPr="00A37CAE">
        <w:rPr>
          <w:rFonts w:cs="Times New Roman"/>
          <w:lang w:val="en-US"/>
        </w:rPr>
        <w:t>Oxford</w:t>
      </w:r>
      <w:r w:rsidRPr="007A64C4">
        <w:rPr>
          <w:rFonts w:cs="Times New Roman"/>
          <w:lang w:val="en-US"/>
        </w:rPr>
        <w:t>, 2005.</w:t>
      </w:r>
      <w:proofErr w:type="gramEnd"/>
      <w:r w:rsidRPr="007A64C4">
        <w:rPr>
          <w:rFonts w:cs="Times New Roman"/>
          <w:lang w:val="en-US"/>
        </w:rPr>
        <w:t xml:space="preserve"> </w:t>
      </w:r>
      <w:proofErr w:type="gramStart"/>
      <w:r w:rsidRPr="00A37CAE">
        <w:rPr>
          <w:rFonts w:cs="Times New Roman"/>
          <w:lang w:val="en-US"/>
        </w:rPr>
        <w:t>P</w:t>
      </w:r>
      <w:r w:rsidRPr="007A64C4">
        <w:rPr>
          <w:rFonts w:cs="Times New Roman"/>
          <w:lang w:val="en-US"/>
        </w:rPr>
        <w:t>. 4)</w:t>
      </w:r>
      <w:r w:rsidRPr="003E3D31">
        <w:rPr>
          <w:rFonts w:cs="Times New Roman"/>
          <w:lang w:val="en-US"/>
        </w:rPr>
        <w:t>.</w:t>
      </w:r>
      <w:proofErr w:type="gramEnd"/>
    </w:p>
  </w:footnote>
  <w:footnote w:id="34">
    <w:p w:rsidR="007E4DC1" w:rsidRPr="00A37CAE" w:rsidRDefault="007E4DC1" w:rsidP="00453C03">
      <w:pPr>
        <w:pStyle w:val="a4"/>
      </w:pPr>
      <w:r>
        <w:rPr>
          <w:rStyle w:val="a6"/>
        </w:rPr>
        <w:footnoteRef/>
      </w:r>
      <w:r w:rsidRPr="007A64C4">
        <w:rPr>
          <w:lang w:val="en-US"/>
        </w:rPr>
        <w:t xml:space="preserve"> </w:t>
      </w:r>
      <w:proofErr w:type="spellStart"/>
      <w:r w:rsidRPr="00A37CAE">
        <w:rPr>
          <w:rFonts w:cs="Times New Roman"/>
        </w:rPr>
        <w:t>Карапетов</w:t>
      </w:r>
      <w:proofErr w:type="spellEnd"/>
      <w:r w:rsidRPr="007A64C4">
        <w:rPr>
          <w:rFonts w:cs="Times New Roman"/>
          <w:lang w:val="en-US"/>
        </w:rPr>
        <w:t xml:space="preserve"> </w:t>
      </w:r>
      <w:r w:rsidRPr="00A37CAE">
        <w:rPr>
          <w:rFonts w:cs="Times New Roman"/>
        </w:rPr>
        <w:t>А</w:t>
      </w:r>
      <w:r w:rsidRPr="007A64C4">
        <w:rPr>
          <w:rFonts w:cs="Times New Roman"/>
          <w:lang w:val="en-US"/>
        </w:rPr>
        <w:t>.</w:t>
      </w:r>
      <w:r w:rsidRPr="00A37CAE">
        <w:rPr>
          <w:rFonts w:cs="Times New Roman"/>
        </w:rPr>
        <w:t>Г</w:t>
      </w:r>
      <w:r w:rsidRPr="007A64C4">
        <w:rPr>
          <w:rFonts w:cs="Times New Roman"/>
          <w:lang w:val="en-US"/>
        </w:rPr>
        <w:t xml:space="preserve">. </w:t>
      </w:r>
      <w:hyperlink r:id="rId1" w:tooltip="&quot;Иск о присуждении к исполнению обязательства в натуре&quot; (Карапетов А.Г.) (&quot;Статут&quot;, 2003){КонсультантПлюс}" w:history="1">
        <w:r w:rsidRPr="00A37CAE">
          <w:rPr>
            <w:rFonts w:cs="Times New Roman"/>
          </w:rPr>
          <w:t>Иск о присуждении к исполнению</w:t>
        </w:r>
      </w:hyperlink>
      <w:r w:rsidRPr="00A37CAE">
        <w:rPr>
          <w:rFonts w:cs="Times New Roman"/>
        </w:rPr>
        <w:t xml:space="preserve"> обязательства в натуре. М., 2003. С. 16 - 18.</w:t>
      </w:r>
    </w:p>
  </w:footnote>
  <w:footnote w:id="35">
    <w:p w:rsidR="007E4DC1" w:rsidRPr="001765E9" w:rsidRDefault="007E4DC1" w:rsidP="00453C03">
      <w:pPr>
        <w:pStyle w:val="a4"/>
        <w:rPr>
          <w:lang w:val="en-US"/>
        </w:rPr>
      </w:pPr>
      <w:r w:rsidRPr="00A37CAE">
        <w:rPr>
          <w:rStyle w:val="a6"/>
        </w:rPr>
        <w:footnoteRef/>
      </w:r>
      <w:r w:rsidRPr="00A37CAE">
        <w:rPr>
          <w:lang w:val="en-US"/>
        </w:rPr>
        <w:t xml:space="preserve"> </w:t>
      </w:r>
      <w:r w:rsidRPr="00A37CAE">
        <w:rPr>
          <w:rFonts w:cs="Times New Roman"/>
        </w:rPr>
        <w:t>Подробнее</w:t>
      </w:r>
      <w:r w:rsidRPr="00A37CAE">
        <w:rPr>
          <w:rFonts w:cs="Times New Roman"/>
          <w:lang w:val="en-US"/>
        </w:rPr>
        <w:t xml:space="preserve"> </w:t>
      </w:r>
      <w:proofErr w:type="gramStart"/>
      <w:r w:rsidRPr="00A37CAE">
        <w:rPr>
          <w:rFonts w:cs="Times New Roman"/>
        </w:rPr>
        <w:t>см</w:t>
      </w:r>
      <w:proofErr w:type="gramEnd"/>
      <w:r w:rsidRPr="00A37CAE">
        <w:rPr>
          <w:rFonts w:cs="Times New Roman"/>
          <w:lang w:val="en-US"/>
        </w:rPr>
        <w:t xml:space="preserve">. </w:t>
      </w:r>
      <w:proofErr w:type="spellStart"/>
      <w:r w:rsidRPr="00A37CAE">
        <w:rPr>
          <w:rFonts w:cs="Times New Roman"/>
          <w:lang w:val="en-US"/>
        </w:rPr>
        <w:t>Beatson</w:t>
      </w:r>
      <w:proofErr w:type="spellEnd"/>
      <w:r w:rsidRPr="00A37CAE">
        <w:rPr>
          <w:rFonts w:cs="Times New Roman"/>
          <w:lang w:val="en-US"/>
        </w:rPr>
        <w:t xml:space="preserve"> J. </w:t>
      </w:r>
      <w:proofErr w:type="gramStart"/>
      <w:r w:rsidRPr="00A37CAE">
        <w:rPr>
          <w:rFonts w:cs="Times New Roman"/>
          <w:lang w:val="en-US"/>
        </w:rPr>
        <w:t>Anson's Law of Contract.</w:t>
      </w:r>
      <w:proofErr w:type="gramEnd"/>
      <w:r w:rsidRPr="00A37CAE">
        <w:rPr>
          <w:rFonts w:cs="Times New Roman"/>
          <w:lang w:val="en-US"/>
        </w:rPr>
        <w:t xml:space="preserve"> N. Y., 1998. P</w:t>
      </w:r>
      <w:r w:rsidRPr="001765E9">
        <w:rPr>
          <w:rFonts w:cs="Times New Roman"/>
          <w:lang w:val="en-US"/>
        </w:rPr>
        <w:t>. 134 - 136.</w:t>
      </w:r>
    </w:p>
  </w:footnote>
  <w:footnote w:id="36">
    <w:p w:rsidR="007E4DC1" w:rsidRPr="005D3BAF" w:rsidRDefault="007E4DC1" w:rsidP="00453C03">
      <w:pPr>
        <w:pStyle w:val="a4"/>
        <w:rPr>
          <w:rFonts w:cs="Times New Roman"/>
        </w:rPr>
      </w:pPr>
      <w:r>
        <w:rPr>
          <w:rStyle w:val="a6"/>
        </w:rPr>
        <w:footnoteRef/>
      </w:r>
      <w:r w:rsidRPr="00A37CAE">
        <w:rPr>
          <w:lang w:val="en-US"/>
        </w:rPr>
        <w:t xml:space="preserve"> </w:t>
      </w:r>
      <w:proofErr w:type="spellStart"/>
      <w:r w:rsidRPr="005D3BAF">
        <w:rPr>
          <w:rFonts w:cs="Times New Roman"/>
          <w:lang w:val="en-US"/>
        </w:rPr>
        <w:t>Treitel</w:t>
      </w:r>
      <w:proofErr w:type="spellEnd"/>
      <w:r w:rsidRPr="005D3BAF">
        <w:rPr>
          <w:rFonts w:cs="Times New Roman"/>
          <w:lang w:val="en-US"/>
        </w:rPr>
        <w:t xml:space="preserve"> G.H. </w:t>
      </w:r>
      <w:proofErr w:type="gramStart"/>
      <w:r w:rsidRPr="005D3BAF">
        <w:rPr>
          <w:rFonts w:cs="Times New Roman"/>
          <w:lang w:val="en-US"/>
        </w:rPr>
        <w:t>The Law of Contract.</w:t>
      </w:r>
      <w:proofErr w:type="gramEnd"/>
      <w:r w:rsidRPr="005D3BAF">
        <w:rPr>
          <w:rFonts w:cs="Times New Roman"/>
          <w:lang w:val="en-US"/>
        </w:rPr>
        <w:t xml:space="preserve"> </w:t>
      </w:r>
      <w:proofErr w:type="gramStart"/>
      <w:r w:rsidRPr="005D3BAF">
        <w:rPr>
          <w:rFonts w:cs="Times New Roman"/>
          <w:lang w:val="en-US"/>
        </w:rPr>
        <w:t>London, 2003.</w:t>
      </w:r>
      <w:proofErr w:type="gramEnd"/>
      <w:r w:rsidRPr="005D3BAF">
        <w:rPr>
          <w:rFonts w:cs="Times New Roman"/>
          <w:lang w:val="en-US"/>
        </w:rPr>
        <w:t xml:space="preserve"> </w:t>
      </w:r>
      <w:proofErr w:type="gramStart"/>
      <w:r w:rsidRPr="005D3BAF">
        <w:rPr>
          <w:rFonts w:cs="Times New Roman"/>
          <w:lang w:val="en-US"/>
        </w:rPr>
        <w:t xml:space="preserve">P. 770 – 778; </w:t>
      </w:r>
      <w:proofErr w:type="spellStart"/>
      <w:r w:rsidRPr="005D3BAF">
        <w:rPr>
          <w:rFonts w:cs="Times New Roman"/>
          <w:lang w:val="en-US"/>
        </w:rPr>
        <w:t>Treitel</w:t>
      </w:r>
      <w:proofErr w:type="spellEnd"/>
      <w:r w:rsidRPr="005D3BAF">
        <w:rPr>
          <w:rFonts w:cs="Times New Roman"/>
          <w:lang w:val="en-US"/>
        </w:rPr>
        <w:t xml:space="preserve"> G.H. Remedies for Breach of Contract.</w:t>
      </w:r>
      <w:proofErr w:type="gramEnd"/>
      <w:r w:rsidRPr="005D3BAF">
        <w:rPr>
          <w:rFonts w:cs="Times New Roman"/>
          <w:lang w:val="en-US"/>
        </w:rPr>
        <w:t xml:space="preserve"> </w:t>
      </w:r>
      <w:proofErr w:type="gramStart"/>
      <w:r w:rsidRPr="005D3BAF">
        <w:rPr>
          <w:rFonts w:cs="Times New Roman"/>
          <w:lang w:val="en-US"/>
        </w:rPr>
        <w:t>A</w:t>
      </w:r>
      <w:r w:rsidRPr="005D3BAF">
        <w:rPr>
          <w:rFonts w:cs="Times New Roman"/>
        </w:rPr>
        <w:t xml:space="preserve"> </w:t>
      </w:r>
      <w:r w:rsidRPr="005D3BAF">
        <w:rPr>
          <w:rFonts w:cs="Times New Roman"/>
          <w:lang w:val="en-US"/>
        </w:rPr>
        <w:t>Comparative</w:t>
      </w:r>
      <w:r w:rsidRPr="005D3BAF">
        <w:rPr>
          <w:rFonts w:cs="Times New Roman"/>
        </w:rPr>
        <w:t xml:space="preserve"> </w:t>
      </w:r>
      <w:r w:rsidRPr="005D3BAF">
        <w:rPr>
          <w:rFonts w:cs="Times New Roman"/>
          <w:lang w:val="en-US"/>
        </w:rPr>
        <w:t>Account</w:t>
      </w:r>
      <w:r w:rsidRPr="005D3BAF">
        <w:rPr>
          <w:rFonts w:cs="Times New Roman"/>
        </w:rPr>
        <w:t>.</w:t>
      </w:r>
      <w:proofErr w:type="gramEnd"/>
      <w:r w:rsidRPr="005D3BAF">
        <w:rPr>
          <w:rFonts w:cs="Times New Roman"/>
        </w:rPr>
        <w:t xml:space="preserve"> </w:t>
      </w:r>
      <w:proofErr w:type="gramStart"/>
      <w:r w:rsidRPr="005D3BAF">
        <w:rPr>
          <w:rFonts w:cs="Times New Roman"/>
          <w:lang w:val="en-US"/>
        </w:rPr>
        <w:t>Oxford</w:t>
      </w:r>
      <w:r w:rsidRPr="005D3BAF">
        <w:rPr>
          <w:rFonts w:cs="Times New Roman"/>
        </w:rPr>
        <w:t>, 1988.</w:t>
      </w:r>
      <w:proofErr w:type="gramEnd"/>
      <w:r w:rsidRPr="005D3BAF">
        <w:rPr>
          <w:rFonts w:cs="Times New Roman"/>
        </w:rPr>
        <w:t xml:space="preserve"> </w:t>
      </w:r>
      <w:r w:rsidRPr="005D3BAF">
        <w:rPr>
          <w:rFonts w:cs="Times New Roman"/>
          <w:lang w:val="en-US"/>
        </w:rPr>
        <w:t>P</w:t>
      </w:r>
      <w:r w:rsidRPr="005D3BAF">
        <w:rPr>
          <w:rFonts w:cs="Times New Roman"/>
        </w:rPr>
        <w:t>. 357 - 360.</w:t>
      </w:r>
    </w:p>
  </w:footnote>
  <w:footnote w:id="37">
    <w:p w:rsidR="007E4DC1" w:rsidRPr="004155AB" w:rsidRDefault="007E4DC1" w:rsidP="004155AB">
      <w:pPr>
        <w:pStyle w:val="a4"/>
        <w:spacing w:line="276" w:lineRule="auto"/>
      </w:pPr>
      <w:r w:rsidRPr="004155AB">
        <w:rPr>
          <w:rStyle w:val="a6"/>
          <w:rFonts w:cs="Times New Roman"/>
        </w:rPr>
        <w:footnoteRef/>
      </w:r>
      <w:r w:rsidRPr="004155AB">
        <w:rPr>
          <w:rFonts w:cs="Times New Roman"/>
        </w:rPr>
        <w:t xml:space="preserve"> </w:t>
      </w:r>
      <w:proofErr w:type="spellStart"/>
      <w:r w:rsidRPr="004155AB">
        <w:rPr>
          <w:rFonts w:cs="Times New Roman"/>
        </w:rPr>
        <w:t>Карапетов</w:t>
      </w:r>
      <w:proofErr w:type="spellEnd"/>
      <w:r w:rsidRPr="004155AB">
        <w:rPr>
          <w:rFonts w:cs="Times New Roman"/>
        </w:rPr>
        <w:t xml:space="preserve"> А.Г. Расторжение нарушенного договора в российском и зарубежном праве. М., 2007. [Электронный ресурс</w:t>
      </w:r>
      <w:r w:rsidRPr="003E3D31">
        <w:rPr>
          <w:rFonts w:cs="Times New Roman"/>
        </w:rPr>
        <w:t>]</w:t>
      </w:r>
      <w:r w:rsidRPr="004155AB">
        <w:rPr>
          <w:rFonts w:cs="Times New Roman"/>
        </w:rPr>
        <w:t xml:space="preserve"> – СПС «</w:t>
      </w:r>
      <w:proofErr w:type="spellStart"/>
      <w:r w:rsidRPr="004155AB">
        <w:rPr>
          <w:rFonts w:cs="Times New Roman"/>
        </w:rPr>
        <w:t>КонсультантПлюс</w:t>
      </w:r>
      <w:proofErr w:type="spellEnd"/>
      <w:r w:rsidRPr="004155AB">
        <w:rPr>
          <w:rFonts w:cs="Times New Roman"/>
        </w:rPr>
        <w:t>».</w:t>
      </w:r>
    </w:p>
  </w:footnote>
  <w:footnote w:id="38">
    <w:p w:rsidR="007E4DC1" w:rsidRPr="004155AB" w:rsidRDefault="007E4DC1" w:rsidP="004155AB">
      <w:pPr>
        <w:pStyle w:val="a4"/>
        <w:spacing w:line="276" w:lineRule="auto"/>
      </w:pPr>
      <w:r w:rsidRPr="004155AB">
        <w:rPr>
          <w:rStyle w:val="a6"/>
        </w:rPr>
        <w:footnoteRef/>
      </w:r>
      <w:r w:rsidRPr="004155AB">
        <w:t xml:space="preserve"> Комментарий к Гражданскому кодексу Российской Федерации, части первой (постатейный) / Отв. ред. О.Н. Садиков. М., 2003. С. 53–54.</w:t>
      </w:r>
    </w:p>
  </w:footnote>
  <w:footnote w:id="39">
    <w:p w:rsidR="007E4DC1" w:rsidRDefault="007E4DC1" w:rsidP="004155AB">
      <w:pPr>
        <w:pStyle w:val="a4"/>
        <w:spacing w:line="276" w:lineRule="auto"/>
      </w:pPr>
      <w:r w:rsidRPr="004155AB">
        <w:rPr>
          <w:rStyle w:val="a6"/>
        </w:rPr>
        <w:footnoteRef/>
      </w:r>
      <w:r w:rsidRPr="004155AB">
        <w:t xml:space="preserve"> </w:t>
      </w:r>
      <w:r w:rsidRPr="004155AB">
        <w:rPr>
          <w:iCs/>
        </w:rPr>
        <w:t xml:space="preserve">Брагинский М.И., </w:t>
      </w:r>
      <w:proofErr w:type="spellStart"/>
      <w:r w:rsidRPr="004155AB">
        <w:rPr>
          <w:iCs/>
        </w:rPr>
        <w:t>Витрянский</w:t>
      </w:r>
      <w:proofErr w:type="spellEnd"/>
      <w:r w:rsidRPr="004155AB">
        <w:rPr>
          <w:iCs/>
        </w:rPr>
        <w:t xml:space="preserve"> В.В. </w:t>
      </w:r>
      <w:r w:rsidRPr="004155AB">
        <w:t xml:space="preserve">Договорное право. Кн. 1: Общие положения. М., 2003. С. 610; </w:t>
      </w:r>
      <w:proofErr w:type="spellStart"/>
      <w:r w:rsidRPr="004155AB">
        <w:t>А.Г.Карапетов</w:t>
      </w:r>
      <w:proofErr w:type="spellEnd"/>
      <w:r w:rsidRPr="004155AB">
        <w:t>. Основные тенденции правового регулирования расторжения нарушенного договора в зарубежном и российском гражданском праве. М., 2011.</w:t>
      </w:r>
    </w:p>
  </w:footnote>
  <w:footnote w:id="40">
    <w:p w:rsidR="007E4DC1" w:rsidRPr="004155AB" w:rsidRDefault="007E4DC1" w:rsidP="00453C03">
      <w:pPr>
        <w:pStyle w:val="a4"/>
      </w:pPr>
      <w:r w:rsidRPr="004155AB">
        <w:rPr>
          <w:rStyle w:val="a6"/>
        </w:rPr>
        <w:footnoteRef/>
      </w:r>
      <w:r w:rsidRPr="004155AB">
        <w:t xml:space="preserve"> </w:t>
      </w:r>
      <w:proofErr w:type="spellStart"/>
      <w:r w:rsidRPr="004155AB">
        <w:t>А.Г.Карапетов</w:t>
      </w:r>
      <w:proofErr w:type="spellEnd"/>
      <w:r w:rsidRPr="004155AB">
        <w:t>. Основные тенденции правового регулирования расторжения нарушенного договора в зарубежном и российском гражданском праве. М., 2011. С.157.</w:t>
      </w:r>
    </w:p>
  </w:footnote>
  <w:footnote w:id="41">
    <w:p w:rsidR="007E4DC1" w:rsidRDefault="007E4DC1">
      <w:pPr>
        <w:pStyle w:val="a4"/>
      </w:pPr>
      <w:r>
        <w:rPr>
          <w:rStyle w:val="a6"/>
        </w:rPr>
        <w:footnoteRef/>
      </w:r>
      <w:r>
        <w:t xml:space="preserve"> </w:t>
      </w:r>
      <w:r w:rsidRPr="00106689">
        <w:rPr>
          <w:rFonts w:cs="Times New Roman"/>
        </w:rPr>
        <w:t>Постановлени</w:t>
      </w:r>
      <w:r>
        <w:rPr>
          <w:rFonts w:cs="Times New Roman"/>
        </w:rPr>
        <w:t>е</w:t>
      </w:r>
      <w:r w:rsidRPr="00106689">
        <w:rPr>
          <w:rFonts w:cs="Times New Roman"/>
        </w:rPr>
        <w:t xml:space="preserve"> Пленума Верховного Суда РФ </w:t>
      </w:r>
      <w:r w:rsidRPr="00106689">
        <w:rPr>
          <w:rFonts w:eastAsia="Times New Roman" w:cs="Times New Roman"/>
          <w:color w:val="000000"/>
          <w:lang w:eastAsia="ru-RU"/>
        </w:rPr>
        <w:t> от 23.06.2015 № 25 "О применении судами некоторых положений раздела I части первой Гражданского кодекса Российской Федерации"</w:t>
      </w:r>
      <w:r>
        <w:rPr>
          <w:rFonts w:eastAsia="Times New Roman" w:cs="Times New Roman"/>
          <w:color w:val="000000"/>
          <w:lang w:eastAsia="ru-RU"/>
        </w:rPr>
        <w:t xml:space="preserve">// </w:t>
      </w:r>
      <w:r>
        <w:rPr>
          <w:color w:val="000000"/>
          <w:shd w:val="clear" w:color="auto" w:fill="FFFFFF"/>
        </w:rPr>
        <w:t>Российская газета, N 140, 30.06.2015</w:t>
      </w:r>
    </w:p>
  </w:footnote>
  <w:footnote w:id="42">
    <w:p w:rsidR="007E4DC1" w:rsidRDefault="007E4DC1">
      <w:pPr>
        <w:pStyle w:val="a4"/>
      </w:pPr>
      <w:r>
        <w:rPr>
          <w:rStyle w:val="a6"/>
        </w:rPr>
        <w:footnoteRef/>
      </w:r>
      <w:r>
        <w:t xml:space="preserve"> </w:t>
      </w:r>
      <w:proofErr w:type="spellStart"/>
      <w:r>
        <w:t>Агарков</w:t>
      </w:r>
      <w:proofErr w:type="spellEnd"/>
      <w:r>
        <w:t xml:space="preserve"> М.М. Обязательство по советскому гражданскому праву. М., 1940. С.72.</w:t>
      </w:r>
    </w:p>
  </w:footnote>
  <w:footnote w:id="43">
    <w:p w:rsidR="007E4DC1" w:rsidRPr="00D32BF4" w:rsidRDefault="007E4DC1">
      <w:pPr>
        <w:pStyle w:val="a4"/>
      </w:pPr>
      <w:r>
        <w:rPr>
          <w:rStyle w:val="a6"/>
        </w:rPr>
        <w:footnoteRef/>
      </w:r>
      <w:r>
        <w:t xml:space="preserve"> Иоффе О.С. Развитие </w:t>
      </w:r>
      <w:proofErr w:type="spellStart"/>
      <w:r>
        <w:t>цивилистической</w:t>
      </w:r>
      <w:proofErr w:type="spellEnd"/>
      <w:r>
        <w:t xml:space="preserve"> мысли в СССР (часть </w:t>
      </w:r>
      <w:r>
        <w:rPr>
          <w:lang w:val="en-US"/>
        </w:rPr>
        <w:t>I</w:t>
      </w:r>
      <w:r>
        <w:t>)// Избранные труды по гражданскому праву. М., 2003. С.293-294.</w:t>
      </w:r>
    </w:p>
  </w:footnote>
  <w:footnote w:id="44">
    <w:p w:rsidR="007E4DC1" w:rsidRDefault="007E4DC1" w:rsidP="00477B2B">
      <w:pPr>
        <w:shd w:val="clear" w:color="auto" w:fill="FFFFFF"/>
        <w:jc w:val="both"/>
      </w:pPr>
      <w:r>
        <w:rPr>
          <w:rStyle w:val="a6"/>
        </w:rPr>
        <w:footnoteRef/>
      </w:r>
      <w:r>
        <w:t xml:space="preserve"> </w:t>
      </w:r>
      <w:r w:rsidRPr="00477B2B">
        <w:rPr>
          <w:rFonts w:eastAsia="Times New Roman" w:cs="Times New Roman"/>
          <w:color w:val="000000"/>
          <w:szCs w:val="20"/>
          <w:lang w:eastAsia="ru-RU"/>
        </w:rPr>
        <w:t xml:space="preserve">Информационное письмо Президиума ВАС РФ от 05.05.1997 N 14 "Обзор практики разрешения споров, связанных с заключением, изменением и расторжением договоров"// </w:t>
      </w:r>
      <w:r w:rsidRPr="00477B2B">
        <w:rPr>
          <w:color w:val="000000"/>
          <w:szCs w:val="20"/>
          <w:shd w:val="clear" w:color="auto" w:fill="FFFFFF"/>
        </w:rPr>
        <w:t>Вестник ВАС РФ, N 7, 1997.</w:t>
      </w:r>
    </w:p>
  </w:footnote>
  <w:footnote w:id="45">
    <w:p w:rsidR="007E4DC1" w:rsidRDefault="007E4DC1" w:rsidP="0018401D">
      <w:pPr>
        <w:shd w:val="clear" w:color="auto" w:fill="FFFFFF"/>
      </w:pPr>
      <w:r>
        <w:rPr>
          <w:rStyle w:val="a6"/>
        </w:rPr>
        <w:footnoteRef/>
      </w:r>
      <w:r>
        <w:t xml:space="preserve"> </w:t>
      </w:r>
      <w:r w:rsidRPr="0018401D">
        <w:rPr>
          <w:rFonts w:eastAsia="Times New Roman" w:cs="Times New Roman"/>
          <w:color w:val="000000"/>
          <w:szCs w:val="20"/>
          <w:lang w:eastAsia="ru-RU"/>
        </w:rPr>
        <w:t xml:space="preserve">Постановление Пленума ВАС РФ от 17.11.2011 N 73 (ред. от 25.12.2013) "Об отдельных вопросах практики применения правил Гражданского кодекса Российской Федерации о договоре аренды"// </w:t>
      </w:r>
      <w:r w:rsidRPr="0018401D">
        <w:rPr>
          <w:color w:val="000000"/>
          <w:szCs w:val="20"/>
          <w:shd w:val="clear" w:color="auto" w:fill="FFFFFF"/>
        </w:rPr>
        <w:t>Вестник ВАС РФ, N 1, январь, 2012.</w:t>
      </w:r>
    </w:p>
  </w:footnote>
  <w:footnote w:id="46">
    <w:p w:rsidR="007E4DC1" w:rsidRDefault="007E4DC1" w:rsidP="0018401D">
      <w:pPr>
        <w:pStyle w:val="a4"/>
        <w:spacing w:line="276" w:lineRule="auto"/>
        <w:rPr>
          <w:rFonts w:cs="Times New Roman"/>
          <w:sz w:val="28"/>
          <w:szCs w:val="28"/>
        </w:rPr>
      </w:pPr>
      <w:r>
        <w:rPr>
          <w:rStyle w:val="a6"/>
        </w:rPr>
        <w:footnoteRef/>
      </w:r>
      <w:r>
        <w:t xml:space="preserve"> </w:t>
      </w:r>
      <w:hyperlink r:id="rId2" w:history="1">
        <w:r w:rsidRPr="0018401D">
          <w:rPr>
            <w:rFonts w:cs="Times New Roman"/>
          </w:rPr>
          <w:t>Постановление</w:t>
        </w:r>
      </w:hyperlink>
      <w:r w:rsidRPr="0018401D">
        <w:rPr>
          <w:rFonts w:cs="Times New Roman"/>
        </w:rPr>
        <w:t xml:space="preserve"> Арбитражного суда </w:t>
      </w:r>
      <w:proofErr w:type="spellStart"/>
      <w:r w:rsidRPr="0018401D">
        <w:rPr>
          <w:rFonts w:cs="Times New Roman"/>
        </w:rPr>
        <w:t>Восточно-Сибирского</w:t>
      </w:r>
      <w:proofErr w:type="spellEnd"/>
      <w:r w:rsidRPr="0018401D">
        <w:rPr>
          <w:rFonts w:cs="Times New Roman"/>
        </w:rPr>
        <w:t xml:space="preserve"> округа от 25.06.2015 N Ф02-2713/2015 по делу N А19-11871/2014.</w:t>
      </w:r>
    </w:p>
    <w:p w:rsidR="007E4DC1" w:rsidRDefault="007E4DC1">
      <w:pPr>
        <w:pStyle w:val="a4"/>
      </w:pPr>
    </w:p>
  </w:footnote>
  <w:footnote w:id="47">
    <w:p w:rsidR="007E4DC1" w:rsidRDefault="007E4DC1" w:rsidP="00AD4E47">
      <w:pPr>
        <w:pStyle w:val="a4"/>
        <w:spacing w:line="276" w:lineRule="auto"/>
      </w:pPr>
      <w:r>
        <w:rPr>
          <w:rStyle w:val="a6"/>
        </w:rPr>
        <w:footnoteRef/>
      </w:r>
      <w:r>
        <w:t xml:space="preserve"> </w:t>
      </w:r>
      <w:r w:rsidR="00D41492" w:rsidRPr="00D41492">
        <w:rPr>
          <w:color w:val="000000"/>
          <w:shd w:val="clear" w:color="auto" w:fill="FFFFFF"/>
        </w:rPr>
        <w:t xml:space="preserve">Постановление Арбитражного суда </w:t>
      </w:r>
      <w:proofErr w:type="spellStart"/>
      <w:r w:rsidR="00D41492" w:rsidRPr="00D41492">
        <w:rPr>
          <w:color w:val="000000"/>
          <w:shd w:val="clear" w:color="auto" w:fill="FFFFFF"/>
        </w:rPr>
        <w:t>Западно-Сибирского</w:t>
      </w:r>
      <w:proofErr w:type="spellEnd"/>
      <w:r w:rsidR="00D41492" w:rsidRPr="00D41492">
        <w:rPr>
          <w:color w:val="000000"/>
          <w:shd w:val="clear" w:color="auto" w:fill="FFFFFF"/>
        </w:rPr>
        <w:t xml:space="preserve"> округа от 10.12.2014 N Ф04-11883/2014 по делу N А03-4496/2014</w:t>
      </w:r>
      <w:r w:rsidR="00D41492">
        <w:rPr>
          <w:color w:val="000000"/>
          <w:shd w:val="clear" w:color="auto" w:fill="FFFFFF"/>
        </w:rPr>
        <w:t>.</w:t>
      </w:r>
    </w:p>
  </w:footnote>
  <w:footnote w:id="48">
    <w:p w:rsidR="007E4DC1" w:rsidRPr="00915CE6" w:rsidRDefault="007E4DC1" w:rsidP="00070426">
      <w:pPr>
        <w:pStyle w:val="a4"/>
        <w:spacing w:line="276" w:lineRule="auto"/>
      </w:pPr>
      <w:r>
        <w:rPr>
          <w:rStyle w:val="a6"/>
        </w:rPr>
        <w:footnoteRef/>
      </w:r>
      <w:r w:rsidRPr="00DB2BB9">
        <w:t xml:space="preserve"> </w:t>
      </w:r>
      <w:r>
        <w:t>Гордон В.М. Основание иска в составе изменения исковых требований. Ярославль</w:t>
      </w:r>
      <w:r w:rsidRPr="00915CE6">
        <w:t>, 1902.</w:t>
      </w:r>
    </w:p>
  </w:footnote>
  <w:footnote w:id="49">
    <w:p w:rsidR="007E4DC1" w:rsidRDefault="007E4DC1" w:rsidP="00070426">
      <w:pPr>
        <w:pStyle w:val="a4"/>
        <w:spacing w:line="276" w:lineRule="auto"/>
      </w:pPr>
      <w:r>
        <w:rPr>
          <w:rStyle w:val="a6"/>
        </w:rPr>
        <w:footnoteRef/>
      </w:r>
      <w:r>
        <w:t xml:space="preserve"> Анненков К.Н. Опыт комментария к Уставу гражданского судопроизводства. Том 2. О доказательствах. С.-Петербург, 1887. С.9.</w:t>
      </w:r>
    </w:p>
  </w:footnote>
  <w:footnote w:id="50">
    <w:p w:rsidR="007E4DC1" w:rsidRPr="00915CE6" w:rsidRDefault="007E4DC1" w:rsidP="00070426">
      <w:pPr>
        <w:pStyle w:val="a4"/>
        <w:spacing w:line="276" w:lineRule="auto"/>
      </w:pPr>
      <w:r>
        <w:rPr>
          <w:rStyle w:val="a6"/>
        </w:rPr>
        <w:footnoteRef/>
      </w:r>
      <w:r w:rsidRPr="00001CB3">
        <w:t xml:space="preserve"> </w:t>
      </w:r>
      <w:r>
        <w:t>Гордон В.М. Основание иска в составе изменения исковых требований. Ярославль</w:t>
      </w:r>
      <w:r w:rsidRPr="00915CE6">
        <w:t>, 1902.</w:t>
      </w:r>
    </w:p>
  </w:footnote>
  <w:footnote w:id="51">
    <w:p w:rsidR="007E4DC1" w:rsidRPr="00915CE6" w:rsidRDefault="007E4DC1" w:rsidP="00070426">
      <w:pPr>
        <w:pStyle w:val="a4"/>
        <w:spacing w:line="276" w:lineRule="auto"/>
      </w:pPr>
      <w:r>
        <w:rPr>
          <w:rStyle w:val="a6"/>
        </w:rPr>
        <w:footnoteRef/>
      </w:r>
      <w:r w:rsidRPr="002B71AA">
        <w:t xml:space="preserve"> </w:t>
      </w:r>
      <w:proofErr w:type="spellStart"/>
      <w:r>
        <w:t>Гольмстен</w:t>
      </w:r>
      <w:proofErr w:type="spellEnd"/>
      <w:r>
        <w:t xml:space="preserve"> А.Х. Учебник русского гражданского судопроизводства (1907). Краснодар</w:t>
      </w:r>
      <w:r w:rsidRPr="00915CE6">
        <w:t xml:space="preserve">, 2004. </w:t>
      </w:r>
      <w:r>
        <w:t>С</w:t>
      </w:r>
      <w:r w:rsidRPr="00915CE6">
        <w:t>.274</w:t>
      </w:r>
    </w:p>
  </w:footnote>
  <w:footnote w:id="52">
    <w:p w:rsidR="007E4DC1" w:rsidRPr="00915CE6" w:rsidRDefault="007E4DC1" w:rsidP="00070426">
      <w:pPr>
        <w:pStyle w:val="a4"/>
        <w:spacing w:line="276" w:lineRule="auto"/>
      </w:pPr>
      <w:r>
        <w:rPr>
          <w:rStyle w:val="a6"/>
        </w:rPr>
        <w:footnoteRef/>
      </w:r>
      <w:r w:rsidRPr="00E975AF">
        <w:t xml:space="preserve"> </w:t>
      </w:r>
      <w:r>
        <w:t>Васьковский Е.В. Учебник гражданского процесса (1917). М</w:t>
      </w:r>
      <w:r w:rsidRPr="00915CE6">
        <w:t xml:space="preserve">., 2003. </w:t>
      </w:r>
      <w:r>
        <w:t>С</w:t>
      </w:r>
      <w:r w:rsidRPr="00915CE6">
        <w:t>.172.</w:t>
      </w:r>
    </w:p>
  </w:footnote>
  <w:footnote w:id="53">
    <w:p w:rsidR="007E4DC1" w:rsidRPr="00915CE6" w:rsidRDefault="007E4DC1" w:rsidP="00070426">
      <w:pPr>
        <w:pStyle w:val="a4"/>
        <w:spacing w:line="276" w:lineRule="auto"/>
      </w:pPr>
      <w:r>
        <w:rPr>
          <w:rStyle w:val="a6"/>
        </w:rPr>
        <w:footnoteRef/>
      </w:r>
      <w:r w:rsidRPr="00E975AF">
        <w:t xml:space="preserve"> </w:t>
      </w:r>
      <w:r>
        <w:t>Гурвич М.А. Решение Советского суда в исковом производстве. М</w:t>
      </w:r>
      <w:r w:rsidRPr="00915CE6">
        <w:t>., 1955</w:t>
      </w:r>
      <w:r>
        <w:t>.</w:t>
      </w:r>
    </w:p>
  </w:footnote>
  <w:footnote w:id="54">
    <w:p w:rsidR="007E4DC1" w:rsidRPr="00712854" w:rsidRDefault="007E4DC1" w:rsidP="00070426">
      <w:pPr>
        <w:pStyle w:val="a4"/>
        <w:spacing w:line="276" w:lineRule="auto"/>
      </w:pPr>
      <w:r>
        <w:rPr>
          <w:rStyle w:val="a6"/>
        </w:rPr>
        <w:footnoteRef/>
      </w:r>
      <w:r w:rsidRPr="00383F2C">
        <w:t xml:space="preserve"> </w:t>
      </w:r>
      <w:proofErr w:type="spellStart"/>
      <w:r>
        <w:t>Елисейкин</w:t>
      </w:r>
      <w:proofErr w:type="spellEnd"/>
      <w:r>
        <w:t xml:space="preserve"> П.Ф. Изменение предмета и основания иска // Советская юстиция. 1969. </w:t>
      </w:r>
      <w:r w:rsidRPr="00712854">
        <w:t xml:space="preserve">№ 5. </w:t>
      </w:r>
      <w:r>
        <w:t>С</w:t>
      </w:r>
      <w:r w:rsidRPr="00712854">
        <w:t>.11-12</w:t>
      </w:r>
      <w:r>
        <w:t>.</w:t>
      </w:r>
    </w:p>
  </w:footnote>
  <w:footnote w:id="55">
    <w:p w:rsidR="007E4DC1" w:rsidRPr="00712854" w:rsidRDefault="007E4DC1" w:rsidP="00070426">
      <w:pPr>
        <w:pStyle w:val="a4"/>
        <w:spacing w:line="276" w:lineRule="auto"/>
      </w:pPr>
      <w:r>
        <w:rPr>
          <w:rStyle w:val="a6"/>
        </w:rPr>
        <w:footnoteRef/>
      </w:r>
      <w:r w:rsidRPr="00A76178">
        <w:t xml:space="preserve"> </w:t>
      </w:r>
      <w:r>
        <w:t>Арбитражный процесс</w:t>
      </w:r>
      <w:r w:rsidRPr="00A76178">
        <w:t>/</w:t>
      </w:r>
      <w:r>
        <w:t xml:space="preserve"> Под </w:t>
      </w:r>
      <w:proofErr w:type="spellStart"/>
      <w:r>
        <w:t>ред</w:t>
      </w:r>
      <w:proofErr w:type="gramStart"/>
      <w:r>
        <w:t>.Т</w:t>
      </w:r>
      <w:proofErr w:type="gramEnd"/>
      <w:r>
        <w:t>реушникова</w:t>
      </w:r>
      <w:proofErr w:type="spellEnd"/>
      <w:r>
        <w:t xml:space="preserve"> М.К.,М., 1995. С</w:t>
      </w:r>
      <w:r w:rsidRPr="00712854">
        <w:t>.120</w:t>
      </w:r>
    </w:p>
  </w:footnote>
  <w:footnote w:id="56">
    <w:p w:rsidR="007E4DC1" w:rsidRDefault="007E4DC1" w:rsidP="00070426">
      <w:pPr>
        <w:pStyle w:val="a4"/>
        <w:spacing w:line="276" w:lineRule="auto"/>
      </w:pPr>
      <w:r>
        <w:rPr>
          <w:rStyle w:val="a6"/>
        </w:rPr>
        <w:footnoteRef/>
      </w:r>
      <w:r>
        <w:t xml:space="preserve"> Шварц М.З. Готовы ли мы к профессиональному процессу? (краткий комментарий к пункту 1 Информационного письма Президиума ВАС РФ от 13.11.08 № 126) // Арбитражные споры. 2009. № 2.</w:t>
      </w:r>
    </w:p>
  </w:footnote>
  <w:footnote w:id="57">
    <w:p w:rsidR="007E4DC1" w:rsidRDefault="007E4DC1" w:rsidP="00070426">
      <w:pPr>
        <w:pStyle w:val="a4"/>
        <w:spacing w:line="276" w:lineRule="auto"/>
      </w:pPr>
      <w:r>
        <w:rPr>
          <w:rStyle w:val="a6"/>
        </w:rPr>
        <w:footnoteRef/>
      </w:r>
      <w:r>
        <w:t xml:space="preserve"> М.А.Егорова. О некоторых проблемах индивидуализации иска.// Вестник Самарской гуманитарной академии. Серия «Право». 2011, №2 (10).</w:t>
      </w:r>
    </w:p>
  </w:footnote>
  <w:footnote w:id="58">
    <w:p w:rsidR="007E4DC1" w:rsidRPr="0065026B" w:rsidRDefault="007E4DC1" w:rsidP="00070426">
      <w:pPr>
        <w:pStyle w:val="a4"/>
        <w:spacing w:line="276" w:lineRule="auto"/>
      </w:pPr>
      <w:r>
        <w:rPr>
          <w:rStyle w:val="a6"/>
        </w:rPr>
        <w:footnoteRef/>
      </w:r>
      <w:r w:rsidRPr="0065026B">
        <w:t xml:space="preserve"> </w:t>
      </w:r>
      <w:r>
        <w:t>Постановление Арбитражного суда города Москвы от 28.01.2013 г. по делу №А40-138032/12.</w:t>
      </w:r>
    </w:p>
  </w:footnote>
  <w:footnote w:id="59">
    <w:p w:rsidR="007E4DC1" w:rsidRPr="00791F57" w:rsidRDefault="007E4DC1" w:rsidP="00070426">
      <w:pPr>
        <w:pStyle w:val="a4"/>
        <w:spacing w:line="276" w:lineRule="auto"/>
      </w:pPr>
      <w:r>
        <w:rPr>
          <w:rStyle w:val="a6"/>
        </w:rPr>
        <w:footnoteRef/>
      </w:r>
      <w:r w:rsidRPr="00791F57">
        <w:t xml:space="preserve"> </w:t>
      </w:r>
      <w:r>
        <w:t>Постановление</w:t>
      </w:r>
      <w:proofErr w:type="gramStart"/>
      <w:r>
        <w:t xml:space="preserve"> Д</w:t>
      </w:r>
      <w:proofErr w:type="gramEnd"/>
      <w:r>
        <w:t>евятого арбитражного апелляционного суда №09АП-8703/2013-ГК от 04.04.2013 г. по делу №А40-138032/12.</w:t>
      </w:r>
    </w:p>
  </w:footnote>
  <w:footnote w:id="60">
    <w:p w:rsidR="007E4DC1" w:rsidRPr="0084754F" w:rsidRDefault="007E4DC1" w:rsidP="00453C03">
      <w:pPr>
        <w:pStyle w:val="a4"/>
      </w:pPr>
      <w:r>
        <w:rPr>
          <w:rStyle w:val="a6"/>
        </w:rPr>
        <w:footnoteRef/>
      </w:r>
      <w:r w:rsidRPr="0084754F">
        <w:t xml:space="preserve"> </w:t>
      </w:r>
      <w:r>
        <w:t>Постановление Федерального арбитражного суда Московского округа от 16.07.2013 г. по делу №№А40-138032/12-41-1123</w:t>
      </w:r>
    </w:p>
  </w:footnote>
  <w:footnote w:id="61">
    <w:p w:rsidR="007E4DC1" w:rsidRDefault="007E4DC1">
      <w:pPr>
        <w:pStyle w:val="a4"/>
      </w:pPr>
      <w:r>
        <w:rPr>
          <w:rStyle w:val="a6"/>
        </w:rPr>
        <w:footnoteRef/>
      </w:r>
      <w:r>
        <w:t xml:space="preserve"> Данный пример носит теоретический характер. Согласно действующему гражданскому законодательству предъявление иска о взыскании аванса по договору невозможно ввиду правил об исполнении встречных обязательств, предусмотренных статьей 328 ГК РФ. Более подробно мы уже останавливались на этом замечании в главе </w:t>
      </w:r>
      <w:r w:rsidR="000C04FC">
        <w:t>2</w:t>
      </w:r>
      <w:r>
        <w:t xml:space="preserve"> настоящей работы.</w:t>
      </w:r>
    </w:p>
  </w:footnote>
  <w:footnote w:id="62">
    <w:p w:rsidR="007E4DC1" w:rsidRDefault="007E4DC1" w:rsidP="00E85651">
      <w:pPr>
        <w:pStyle w:val="a7"/>
        <w:shd w:val="clear" w:color="auto" w:fill="FFFFFF"/>
        <w:spacing w:before="0" w:beforeAutospacing="0" w:after="270" w:afterAutospacing="0" w:line="276" w:lineRule="auto"/>
        <w:textAlignment w:val="baseline"/>
      </w:pPr>
      <w:r>
        <w:rPr>
          <w:rStyle w:val="a6"/>
        </w:rPr>
        <w:footnoteRef/>
      </w:r>
      <w:r>
        <w:t xml:space="preserve"> </w:t>
      </w:r>
      <w:r>
        <w:rPr>
          <w:color w:val="000000"/>
          <w:sz w:val="20"/>
          <w:szCs w:val="20"/>
        </w:rPr>
        <w:t xml:space="preserve">Римское частное право/ </w:t>
      </w:r>
      <w:r w:rsidRPr="00E85651">
        <w:rPr>
          <w:color w:val="000000"/>
          <w:sz w:val="20"/>
          <w:szCs w:val="20"/>
        </w:rPr>
        <w:t xml:space="preserve">под ред. Новицкого И.Б. и </w:t>
      </w:r>
      <w:proofErr w:type="spellStart"/>
      <w:r w:rsidRPr="00E85651">
        <w:rPr>
          <w:color w:val="000000"/>
          <w:sz w:val="20"/>
          <w:szCs w:val="20"/>
        </w:rPr>
        <w:t>Перетерского</w:t>
      </w:r>
      <w:proofErr w:type="spellEnd"/>
      <w:r w:rsidRPr="00E85651">
        <w:rPr>
          <w:color w:val="000000"/>
          <w:sz w:val="20"/>
          <w:szCs w:val="20"/>
        </w:rPr>
        <w:t xml:space="preserve"> И.С. </w:t>
      </w:r>
      <w:proofErr w:type="spellStart"/>
      <w:r>
        <w:rPr>
          <w:color w:val="000000"/>
          <w:sz w:val="20"/>
          <w:szCs w:val="20"/>
        </w:rPr>
        <w:t>М.:Юрист</w:t>
      </w:r>
      <w:proofErr w:type="spellEnd"/>
      <w:r>
        <w:rPr>
          <w:color w:val="000000"/>
          <w:sz w:val="20"/>
          <w:szCs w:val="20"/>
        </w:rPr>
        <w:t>, 1996. С.</w:t>
      </w:r>
      <w:r w:rsidRPr="00E85651">
        <w:rPr>
          <w:color w:val="000000"/>
          <w:sz w:val="20"/>
          <w:szCs w:val="20"/>
        </w:rPr>
        <w:t>70.</w:t>
      </w:r>
    </w:p>
  </w:footnote>
  <w:footnote w:id="63">
    <w:p w:rsidR="007E4DC1" w:rsidRPr="00E85651" w:rsidRDefault="007E4DC1" w:rsidP="00E85651">
      <w:pPr>
        <w:spacing w:after="0"/>
        <w:rPr>
          <w:rFonts w:cs="Times New Roman"/>
          <w:szCs w:val="20"/>
        </w:rPr>
      </w:pPr>
      <w:r w:rsidRPr="00E85651">
        <w:rPr>
          <w:rStyle w:val="ad"/>
          <w:szCs w:val="20"/>
        </w:rPr>
        <w:footnoteRef/>
      </w:r>
      <w:r w:rsidRPr="00E85651">
        <w:rPr>
          <w:rFonts w:cs="Times New Roman"/>
          <w:szCs w:val="20"/>
        </w:rPr>
        <w:tab/>
        <w:t xml:space="preserve"> Протасов В.Н. Основы общеправовой процессуальной теории. М., 1991. С. 75.</w:t>
      </w:r>
    </w:p>
  </w:footnote>
  <w:footnote w:id="64">
    <w:p w:rsidR="007E4DC1" w:rsidRDefault="007E4DC1" w:rsidP="00E85651">
      <w:pPr>
        <w:spacing w:after="0"/>
      </w:pPr>
      <w:r>
        <w:rPr>
          <w:rStyle w:val="ad"/>
        </w:rPr>
        <w:footnoteRef/>
      </w:r>
      <w:r>
        <w:tab/>
        <w:t xml:space="preserve"> Щеглов В.Н. Право на удовлетворение иска: понятие, правовая природа// Вопросы теории и практики гражданско-правового регулирования / Под ред. В.Ф. Воловича, Б.Л. </w:t>
      </w:r>
      <w:proofErr w:type="spellStart"/>
      <w:r>
        <w:t>Хаскельберга</w:t>
      </w:r>
      <w:proofErr w:type="spellEnd"/>
      <w:r>
        <w:t>, В.Н. Щеглова. Томск, 1987. С. 162.</w:t>
      </w:r>
    </w:p>
  </w:footnote>
  <w:footnote w:id="65">
    <w:p w:rsidR="007E4DC1" w:rsidRDefault="007E4DC1" w:rsidP="00E85651">
      <w:pPr>
        <w:spacing w:after="0"/>
      </w:pPr>
      <w:r>
        <w:rPr>
          <w:rStyle w:val="ad"/>
        </w:rPr>
        <w:footnoteRef/>
      </w:r>
      <w:r>
        <w:tab/>
        <w:t xml:space="preserve"> </w:t>
      </w:r>
      <w:proofErr w:type="spellStart"/>
      <w:r>
        <w:t>Елисейкин</w:t>
      </w:r>
      <w:proofErr w:type="spellEnd"/>
      <w:r>
        <w:t xml:space="preserve"> П.Ф. Правоохранительные нормы (понятие, виды, структура)// Защита субъективных прав и советское гражданское судопроизводство. С. 36.</w:t>
      </w:r>
    </w:p>
  </w:footnote>
  <w:footnote w:id="66">
    <w:p w:rsidR="007E4DC1" w:rsidRPr="008B373D" w:rsidRDefault="007E4DC1" w:rsidP="00E85651">
      <w:pPr>
        <w:spacing w:after="0"/>
        <w:rPr>
          <w:rStyle w:val="ad"/>
        </w:rPr>
      </w:pPr>
      <w:r w:rsidRPr="008B373D">
        <w:rPr>
          <w:rStyle w:val="ad"/>
        </w:rPr>
        <w:footnoteRef/>
      </w:r>
      <w:r w:rsidRPr="008B373D">
        <w:rPr>
          <w:rStyle w:val="ad"/>
        </w:rPr>
        <w:tab/>
        <w:t xml:space="preserve"> </w:t>
      </w:r>
      <w:proofErr w:type="spellStart"/>
      <w:r w:rsidRPr="008B373D">
        <w:rPr>
          <w:rStyle w:val="ad"/>
        </w:rPr>
        <w:t>Елисейкин</w:t>
      </w:r>
      <w:proofErr w:type="spellEnd"/>
      <w:r w:rsidRPr="008B373D">
        <w:rPr>
          <w:rStyle w:val="ad"/>
        </w:rPr>
        <w:t xml:space="preserve"> П.Ф. О понятии и месте охранительных отношений в механизме правового регулирования//  Юридические гарантии применения права и режим социалистической законности. </w:t>
      </w:r>
      <w:proofErr w:type="spellStart"/>
      <w:r w:rsidRPr="008B373D">
        <w:rPr>
          <w:rStyle w:val="ad"/>
        </w:rPr>
        <w:t>Вып</w:t>
      </w:r>
      <w:proofErr w:type="spellEnd"/>
      <w:r w:rsidRPr="008B373D">
        <w:rPr>
          <w:rStyle w:val="ad"/>
        </w:rPr>
        <w:t>. I. Ярославль, 1975. С. 5.</w:t>
      </w:r>
    </w:p>
  </w:footnote>
  <w:footnote w:id="67">
    <w:p w:rsidR="007E4DC1" w:rsidRDefault="007E4DC1" w:rsidP="00E85651">
      <w:pPr>
        <w:spacing w:after="0"/>
      </w:pPr>
      <w:r>
        <w:rPr>
          <w:rStyle w:val="ad"/>
        </w:rPr>
        <w:footnoteRef/>
      </w:r>
      <w:r>
        <w:tab/>
        <w:t xml:space="preserve"> </w:t>
      </w:r>
      <w:proofErr w:type="spellStart"/>
      <w:r>
        <w:t>Вершинин</w:t>
      </w:r>
      <w:proofErr w:type="spellEnd"/>
      <w:r>
        <w:t xml:space="preserve"> А.П. Охранительные материально-правовые отношения и право на судебную защиту//  Вопросы теории охранительных правоотношений. Ярославль, 1991. С. 36.</w:t>
      </w:r>
    </w:p>
  </w:footnote>
  <w:footnote w:id="68">
    <w:p w:rsidR="007E4DC1" w:rsidRDefault="007E4DC1" w:rsidP="00453C03">
      <w:pPr>
        <w:jc w:val="both"/>
      </w:pPr>
      <w:r>
        <w:rPr>
          <w:rStyle w:val="ad"/>
        </w:rPr>
        <w:footnoteRef/>
      </w:r>
      <w:r>
        <w:tab/>
        <w:t xml:space="preserve"> </w:t>
      </w:r>
      <w:proofErr w:type="spellStart"/>
      <w:r>
        <w:t>Попондопуло</w:t>
      </w:r>
      <w:proofErr w:type="spellEnd"/>
      <w:r>
        <w:t xml:space="preserve"> В.Ф. Динамика обязательственного правоотношения и гражданско-правовая ответственность. Владивосток, 1985. С. 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229B"/>
    <w:multiLevelType w:val="hybridMultilevel"/>
    <w:tmpl w:val="6A42D252"/>
    <w:lvl w:ilvl="0" w:tplc="3D28A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FB049C"/>
    <w:multiLevelType w:val="hybridMultilevel"/>
    <w:tmpl w:val="199A98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A6082F"/>
    <w:multiLevelType w:val="hybridMultilevel"/>
    <w:tmpl w:val="B810F0C8"/>
    <w:lvl w:ilvl="0" w:tplc="CB18DAC0">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FA13FD"/>
    <w:multiLevelType w:val="hybridMultilevel"/>
    <w:tmpl w:val="002E1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DD62673"/>
    <w:multiLevelType w:val="hybridMultilevel"/>
    <w:tmpl w:val="3DCC3AB0"/>
    <w:lvl w:ilvl="0" w:tplc="958E0C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5675CF5"/>
    <w:multiLevelType w:val="hybridMultilevel"/>
    <w:tmpl w:val="16E833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E91B69"/>
    <w:multiLevelType w:val="hybridMultilevel"/>
    <w:tmpl w:val="85AC9502"/>
    <w:lvl w:ilvl="0" w:tplc="2848A4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5F48C9"/>
    <w:multiLevelType w:val="hybridMultilevel"/>
    <w:tmpl w:val="19E25602"/>
    <w:lvl w:ilvl="0" w:tplc="45740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02713C"/>
    <w:multiLevelType w:val="hybridMultilevel"/>
    <w:tmpl w:val="A64C4318"/>
    <w:lvl w:ilvl="0" w:tplc="63BA5C5C">
      <w:start w:val="1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6D264B"/>
    <w:multiLevelType w:val="hybridMultilevel"/>
    <w:tmpl w:val="6C1AC3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B721AE7"/>
    <w:multiLevelType w:val="hybridMultilevel"/>
    <w:tmpl w:val="8BB6375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7EB0724C"/>
    <w:multiLevelType w:val="hybridMultilevel"/>
    <w:tmpl w:val="8408B2D0"/>
    <w:lvl w:ilvl="0" w:tplc="C66A7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1"/>
  </w:num>
  <w:num w:numId="4">
    <w:abstractNumId w:val="11"/>
  </w:num>
  <w:num w:numId="5">
    <w:abstractNumId w:val="0"/>
  </w:num>
  <w:num w:numId="6">
    <w:abstractNumId w:val="6"/>
  </w:num>
  <w:num w:numId="7">
    <w:abstractNumId w:val="5"/>
  </w:num>
  <w:num w:numId="8">
    <w:abstractNumId w:val="2"/>
  </w:num>
  <w:num w:numId="9">
    <w:abstractNumId w:val="10"/>
  </w:num>
  <w:num w:numId="10">
    <w:abstractNumId w:val="3"/>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5787C"/>
    <w:rsid w:val="0000111C"/>
    <w:rsid w:val="00050C25"/>
    <w:rsid w:val="000522C8"/>
    <w:rsid w:val="00063784"/>
    <w:rsid w:val="00070426"/>
    <w:rsid w:val="00082762"/>
    <w:rsid w:val="00085C9E"/>
    <w:rsid w:val="00093D97"/>
    <w:rsid w:val="00094274"/>
    <w:rsid w:val="00094733"/>
    <w:rsid w:val="000C04FC"/>
    <w:rsid w:val="00106689"/>
    <w:rsid w:val="0012040C"/>
    <w:rsid w:val="001222CC"/>
    <w:rsid w:val="0018401D"/>
    <w:rsid w:val="001913EA"/>
    <w:rsid w:val="00191B1E"/>
    <w:rsid w:val="00192CC9"/>
    <w:rsid w:val="0019517E"/>
    <w:rsid w:val="001A76E6"/>
    <w:rsid w:val="001B528E"/>
    <w:rsid w:val="001D1317"/>
    <w:rsid w:val="00211379"/>
    <w:rsid w:val="00216D15"/>
    <w:rsid w:val="002300D5"/>
    <w:rsid w:val="00237E37"/>
    <w:rsid w:val="002521B2"/>
    <w:rsid w:val="00265CDF"/>
    <w:rsid w:val="002C0009"/>
    <w:rsid w:val="002C48A2"/>
    <w:rsid w:val="002C5576"/>
    <w:rsid w:val="002E119C"/>
    <w:rsid w:val="00304D55"/>
    <w:rsid w:val="00356DE3"/>
    <w:rsid w:val="00377D93"/>
    <w:rsid w:val="00392873"/>
    <w:rsid w:val="003A1122"/>
    <w:rsid w:val="003B3A84"/>
    <w:rsid w:val="003B6FB7"/>
    <w:rsid w:val="003D001B"/>
    <w:rsid w:val="003E3D31"/>
    <w:rsid w:val="003F1F0B"/>
    <w:rsid w:val="003F66ED"/>
    <w:rsid w:val="004021DD"/>
    <w:rsid w:val="00404DAD"/>
    <w:rsid w:val="004155AB"/>
    <w:rsid w:val="004427A9"/>
    <w:rsid w:val="00444B9C"/>
    <w:rsid w:val="00453C03"/>
    <w:rsid w:val="004642CC"/>
    <w:rsid w:val="00477B2B"/>
    <w:rsid w:val="004A5D9E"/>
    <w:rsid w:val="004B2642"/>
    <w:rsid w:val="004C2F89"/>
    <w:rsid w:val="004C4561"/>
    <w:rsid w:val="004D5D75"/>
    <w:rsid w:val="004F6B97"/>
    <w:rsid w:val="00505E54"/>
    <w:rsid w:val="00531D8B"/>
    <w:rsid w:val="00541787"/>
    <w:rsid w:val="005427F3"/>
    <w:rsid w:val="00556447"/>
    <w:rsid w:val="00566CEB"/>
    <w:rsid w:val="00573A2E"/>
    <w:rsid w:val="005968C2"/>
    <w:rsid w:val="005D0094"/>
    <w:rsid w:val="00602E2A"/>
    <w:rsid w:val="006342B0"/>
    <w:rsid w:val="00637B8C"/>
    <w:rsid w:val="00644110"/>
    <w:rsid w:val="00683A27"/>
    <w:rsid w:val="00690D15"/>
    <w:rsid w:val="006D52C6"/>
    <w:rsid w:val="00703EE0"/>
    <w:rsid w:val="00716209"/>
    <w:rsid w:val="0076153F"/>
    <w:rsid w:val="0077418F"/>
    <w:rsid w:val="007759A6"/>
    <w:rsid w:val="007813A6"/>
    <w:rsid w:val="00795659"/>
    <w:rsid w:val="007B0EEE"/>
    <w:rsid w:val="007D099A"/>
    <w:rsid w:val="007E4DC1"/>
    <w:rsid w:val="00800BC6"/>
    <w:rsid w:val="008538CB"/>
    <w:rsid w:val="00864948"/>
    <w:rsid w:val="00881FC8"/>
    <w:rsid w:val="00884248"/>
    <w:rsid w:val="008A443C"/>
    <w:rsid w:val="008A5679"/>
    <w:rsid w:val="008B373D"/>
    <w:rsid w:val="008B75A3"/>
    <w:rsid w:val="008C2634"/>
    <w:rsid w:val="00943C96"/>
    <w:rsid w:val="00944074"/>
    <w:rsid w:val="009639C1"/>
    <w:rsid w:val="009A098D"/>
    <w:rsid w:val="009A0CF8"/>
    <w:rsid w:val="009F4DE5"/>
    <w:rsid w:val="00A41DB1"/>
    <w:rsid w:val="00A4398A"/>
    <w:rsid w:val="00A51969"/>
    <w:rsid w:val="00A56D7E"/>
    <w:rsid w:val="00A5787C"/>
    <w:rsid w:val="00A7622E"/>
    <w:rsid w:val="00A8006A"/>
    <w:rsid w:val="00AA12F9"/>
    <w:rsid w:val="00AA47F2"/>
    <w:rsid w:val="00AB6864"/>
    <w:rsid w:val="00AD0E68"/>
    <w:rsid w:val="00AD4E47"/>
    <w:rsid w:val="00B0272C"/>
    <w:rsid w:val="00B1158C"/>
    <w:rsid w:val="00B37D30"/>
    <w:rsid w:val="00B533E0"/>
    <w:rsid w:val="00B55393"/>
    <w:rsid w:val="00B87582"/>
    <w:rsid w:val="00BA5900"/>
    <w:rsid w:val="00BB6024"/>
    <w:rsid w:val="00BE3DAB"/>
    <w:rsid w:val="00C26C8A"/>
    <w:rsid w:val="00C661E1"/>
    <w:rsid w:val="00C8221C"/>
    <w:rsid w:val="00C95104"/>
    <w:rsid w:val="00C979A0"/>
    <w:rsid w:val="00CA0350"/>
    <w:rsid w:val="00CA437B"/>
    <w:rsid w:val="00CF2955"/>
    <w:rsid w:val="00D033B3"/>
    <w:rsid w:val="00D149E1"/>
    <w:rsid w:val="00D32BF4"/>
    <w:rsid w:val="00D37066"/>
    <w:rsid w:val="00D41492"/>
    <w:rsid w:val="00D813CD"/>
    <w:rsid w:val="00DE0D99"/>
    <w:rsid w:val="00DE3413"/>
    <w:rsid w:val="00DF6886"/>
    <w:rsid w:val="00E11287"/>
    <w:rsid w:val="00E33400"/>
    <w:rsid w:val="00E71F8F"/>
    <w:rsid w:val="00E85651"/>
    <w:rsid w:val="00EA3F65"/>
    <w:rsid w:val="00EB34E1"/>
    <w:rsid w:val="00EC0757"/>
    <w:rsid w:val="00F1532C"/>
    <w:rsid w:val="00F2406C"/>
    <w:rsid w:val="00F55EC8"/>
    <w:rsid w:val="00F806EF"/>
    <w:rsid w:val="00F84FCD"/>
    <w:rsid w:val="00FC4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1311]"/>
    </o:shapedefaults>
    <o:shapelayout v:ext="edit">
      <o:idmap v:ext="edit" data="1"/>
      <o:rules v:ext="edit">
        <o:r id="V:Rule19" type="connector" idref="#AutoShape 21"/>
        <o:r id="V:Rule20" type="connector" idref="#AutoShape 14"/>
        <o:r id="V:Rule21" type="connector" idref="#AutoShape 15"/>
        <o:r id="V:Rule22" type="connector" idref="#AutoShape 25"/>
        <o:r id="V:Rule23" type="connector" idref="#AutoShape 24"/>
        <o:r id="V:Rule24" type="connector" idref="#AutoShape 30"/>
        <o:r id="V:Rule25" type="connector" idref="#AutoShape 8"/>
        <o:r id="V:Rule26" type="connector" idref="#AutoShape 9"/>
        <o:r id="V:Rule27" type="connector" idref="#AutoShape 13"/>
        <o:r id="V:Rule28" type="connector" idref="#AutoShape 12"/>
        <o:r id="V:Rule29" type="connector" idref="#AutoShape 36"/>
        <o:r id="V:Rule30" type="connector" idref="#AutoShape 35"/>
        <o:r id="V:Rule31" type="connector" idref="#_x0000_s1170"/>
        <o:r id="V:Rule32" type="connector" idref="#AutoShape 31"/>
        <o:r id="V:Rule33" type="connector" idref="#AutoShape 29"/>
        <o:r id="V:Rule34" type="connector" idref="#AutoShape 23"/>
        <o:r id="V:Rule35" type="connector" idref="#AutoShape 38"/>
        <o:r id="V:Rule36"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3D"/>
    <w:rPr>
      <w:rFonts w:ascii="Times New Roman" w:hAnsi="Times New Roman"/>
      <w:sz w:val="20"/>
    </w:rPr>
  </w:style>
  <w:style w:type="paragraph" w:styleId="1">
    <w:name w:val="heading 1"/>
    <w:basedOn w:val="a"/>
    <w:next w:val="a"/>
    <w:link w:val="10"/>
    <w:uiPriority w:val="9"/>
    <w:qFormat/>
    <w:rsid w:val="00392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87C"/>
    <w:pPr>
      <w:ind w:left="720"/>
      <w:contextualSpacing/>
    </w:pPr>
  </w:style>
  <w:style w:type="paragraph" w:styleId="a4">
    <w:name w:val="footnote text"/>
    <w:basedOn w:val="a"/>
    <w:link w:val="a5"/>
    <w:uiPriority w:val="99"/>
    <w:unhideWhenUsed/>
    <w:rsid w:val="00A5787C"/>
    <w:pPr>
      <w:spacing w:after="0" w:line="240" w:lineRule="auto"/>
    </w:pPr>
    <w:rPr>
      <w:szCs w:val="20"/>
    </w:rPr>
  </w:style>
  <w:style w:type="character" w:customStyle="1" w:styleId="a5">
    <w:name w:val="Текст сноски Знак"/>
    <w:basedOn w:val="a0"/>
    <w:link w:val="a4"/>
    <w:uiPriority w:val="99"/>
    <w:rsid w:val="00A5787C"/>
    <w:rPr>
      <w:sz w:val="20"/>
      <w:szCs w:val="20"/>
    </w:rPr>
  </w:style>
  <w:style w:type="character" w:styleId="a6">
    <w:name w:val="footnote reference"/>
    <w:basedOn w:val="a0"/>
    <w:uiPriority w:val="99"/>
    <w:semiHidden/>
    <w:unhideWhenUsed/>
    <w:rsid w:val="00A5787C"/>
    <w:rPr>
      <w:vertAlign w:val="superscript"/>
    </w:rPr>
  </w:style>
  <w:style w:type="character" w:customStyle="1" w:styleId="blk">
    <w:name w:val="blk"/>
    <w:basedOn w:val="a0"/>
    <w:rsid w:val="00A56D7E"/>
  </w:style>
  <w:style w:type="paragraph" w:styleId="a7">
    <w:name w:val="Normal (Web)"/>
    <w:basedOn w:val="a"/>
    <w:uiPriority w:val="99"/>
    <w:unhideWhenUsed/>
    <w:rsid w:val="002521B2"/>
    <w:pPr>
      <w:spacing w:before="100" w:beforeAutospacing="1" w:after="100" w:afterAutospacing="1" w:line="240" w:lineRule="auto"/>
    </w:pPr>
    <w:rPr>
      <w:rFonts w:eastAsia="Times New Roman" w:cs="Times New Roman"/>
      <w:sz w:val="24"/>
      <w:szCs w:val="24"/>
      <w:lang w:eastAsia="ru-RU"/>
    </w:rPr>
  </w:style>
  <w:style w:type="character" w:styleId="a8">
    <w:name w:val="Hyperlink"/>
    <w:basedOn w:val="a0"/>
    <w:uiPriority w:val="99"/>
    <w:unhideWhenUsed/>
    <w:rsid w:val="002521B2"/>
    <w:rPr>
      <w:color w:val="0000FF"/>
      <w:u w:val="single"/>
    </w:rPr>
  </w:style>
  <w:style w:type="character" w:customStyle="1" w:styleId="apple-converted-space">
    <w:name w:val="apple-converted-space"/>
    <w:basedOn w:val="a0"/>
    <w:rsid w:val="008B373D"/>
    <w:rPr>
      <w:rFonts w:ascii="Times New Roman" w:hAnsi="Times New Roman"/>
      <w:sz w:val="20"/>
    </w:rPr>
  </w:style>
  <w:style w:type="paragraph" w:customStyle="1" w:styleId="ConsPlusNormal">
    <w:name w:val="ConsPlusNormal"/>
    <w:rsid w:val="004642CC"/>
    <w:pPr>
      <w:autoSpaceDE w:val="0"/>
      <w:autoSpaceDN w:val="0"/>
      <w:adjustRightInd w:val="0"/>
      <w:spacing w:after="0" w:line="240" w:lineRule="auto"/>
    </w:pPr>
    <w:rPr>
      <w:rFonts w:ascii="Times New Roman" w:hAnsi="Times New Roman" w:cs="Times New Roman"/>
      <w:sz w:val="28"/>
      <w:szCs w:val="28"/>
    </w:rPr>
  </w:style>
  <w:style w:type="paragraph" w:styleId="a9">
    <w:name w:val="header"/>
    <w:basedOn w:val="a"/>
    <w:link w:val="aa"/>
    <w:uiPriority w:val="99"/>
    <w:semiHidden/>
    <w:unhideWhenUsed/>
    <w:rsid w:val="00BA590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A5900"/>
  </w:style>
  <w:style w:type="paragraph" w:styleId="ab">
    <w:name w:val="footer"/>
    <w:basedOn w:val="a"/>
    <w:link w:val="ac"/>
    <w:uiPriority w:val="99"/>
    <w:unhideWhenUsed/>
    <w:rsid w:val="00BA590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5900"/>
  </w:style>
  <w:style w:type="character" w:customStyle="1" w:styleId="ad">
    <w:name w:val="Символ сноски"/>
    <w:rsid w:val="008B373D"/>
    <w:rPr>
      <w:rFonts w:ascii="Times New Roman" w:hAnsi="Times New Roman"/>
      <w:sz w:val="20"/>
    </w:rPr>
  </w:style>
  <w:style w:type="character" w:customStyle="1" w:styleId="11">
    <w:name w:val="Знак сноски1"/>
    <w:rsid w:val="00453C03"/>
    <w:rPr>
      <w:vertAlign w:val="superscript"/>
    </w:rPr>
  </w:style>
  <w:style w:type="character" w:customStyle="1" w:styleId="10">
    <w:name w:val="Заголовок 1 Знак"/>
    <w:basedOn w:val="a0"/>
    <w:link w:val="1"/>
    <w:uiPriority w:val="9"/>
    <w:rsid w:val="00392873"/>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1B528E"/>
    <w:pPr>
      <w:outlineLvl w:val="9"/>
    </w:pPr>
  </w:style>
  <w:style w:type="paragraph" w:styleId="12">
    <w:name w:val="toc 1"/>
    <w:basedOn w:val="a"/>
    <w:next w:val="a"/>
    <w:autoRedefine/>
    <w:uiPriority w:val="39"/>
    <w:unhideWhenUsed/>
    <w:rsid w:val="001B528E"/>
    <w:pPr>
      <w:spacing w:after="100"/>
    </w:pPr>
  </w:style>
  <w:style w:type="paragraph" w:styleId="af">
    <w:name w:val="Balloon Text"/>
    <w:basedOn w:val="a"/>
    <w:link w:val="af0"/>
    <w:uiPriority w:val="99"/>
    <w:semiHidden/>
    <w:unhideWhenUsed/>
    <w:rsid w:val="001B52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B528E"/>
    <w:rPr>
      <w:rFonts w:ascii="Tahoma" w:hAnsi="Tahoma" w:cs="Tahoma"/>
      <w:sz w:val="16"/>
      <w:szCs w:val="16"/>
    </w:rPr>
  </w:style>
  <w:style w:type="character" w:styleId="af1">
    <w:name w:val="Emphasis"/>
    <w:basedOn w:val="a0"/>
    <w:uiPriority w:val="20"/>
    <w:qFormat/>
    <w:rsid w:val="008B75A3"/>
    <w:rPr>
      <w:i/>
      <w:iCs/>
    </w:rPr>
  </w:style>
  <w:style w:type="paragraph" w:styleId="af2">
    <w:name w:val="No Spacing"/>
    <w:link w:val="af3"/>
    <w:uiPriority w:val="1"/>
    <w:qFormat/>
    <w:rsid w:val="00304D55"/>
    <w:pPr>
      <w:spacing w:after="0" w:line="240" w:lineRule="auto"/>
    </w:pPr>
  </w:style>
  <w:style w:type="character" w:customStyle="1" w:styleId="af3">
    <w:name w:val="Без интервала Знак"/>
    <w:basedOn w:val="a0"/>
    <w:link w:val="af2"/>
    <w:uiPriority w:val="1"/>
    <w:rsid w:val="00211379"/>
  </w:style>
</w:styles>
</file>

<file path=word/webSettings.xml><?xml version="1.0" encoding="utf-8"?>
<w:webSettings xmlns:r="http://schemas.openxmlformats.org/officeDocument/2006/relationships" xmlns:w="http://schemas.openxmlformats.org/wordprocessingml/2006/main">
  <w:divs>
    <w:div w:id="47148306">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33917543">
      <w:bodyDiv w:val="1"/>
      <w:marLeft w:val="0"/>
      <w:marRight w:val="0"/>
      <w:marTop w:val="0"/>
      <w:marBottom w:val="0"/>
      <w:divBdr>
        <w:top w:val="none" w:sz="0" w:space="0" w:color="auto"/>
        <w:left w:val="none" w:sz="0" w:space="0" w:color="auto"/>
        <w:bottom w:val="none" w:sz="0" w:space="0" w:color="auto"/>
        <w:right w:val="none" w:sz="0" w:space="0" w:color="auto"/>
      </w:divBdr>
    </w:div>
    <w:div w:id="590431867">
      <w:bodyDiv w:val="1"/>
      <w:marLeft w:val="0"/>
      <w:marRight w:val="0"/>
      <w:marTop w:val="0"/>
      <w:marBottom w:val="0"/>
      <w:divBdr>
        <w:top w:val="none" w:sz="0" w:space="0" w:color="auto"/>
        <w:left w:val="none" w:sz="0" w:space="0" w:color="auto"/>
        <w:bottom w:val="none" w:sz="0" w:space="0" w:color="auto"/>
        <w:right w:val="none" w:sz="0" w:space="0" w:color="auto"/>
      </w:divBdr>
      <w:divsChild>
        <w:div w:id="1214348999">
          <w:marLeft w:val="0"/>
          <w:marRight w:val="0"/>
          <w:marTop w:val="120"/>
          <w:marBottom w:val="0"/>
          <w:divBdr>
            <w:top w:val="none" w:sz="0" w:space="0" w:color="auto"/>
            <w:left w:val="none" w:sz="0" w:space="0" w:color="auto"/>
            <w:bottom w:val="none" w:sz="0" w:space="0" w:color="auto"/>
            <w:right w:val="none" w:sz="0" w:space="0" w:color="auto"/>
          </w:divBdr>
        </w:div>
        <w:div w:id="957294372">
          <w:marLeft w:val="0"/>
          <w:marRight w:val="0"/>
          <w:marTop w:val="120"/>
          <w:marBottom w:val="0"/>
          <w:divBdr>
            <w:top w:val="none" w:sz="0" w:space="0" w:color="auto"/>
            <w:left w:val="none" w:sz="0" w:space="0" w:color="auto"/>
            <w:bottom w:val="none" w:sz="0" w:space="0" w:color="auto"/>
            <w:right w:val="none" w:sz="0" w:space="0" w:color="auto"/>
          </w:divBdr>
        </w:div>
      </w:divsChild>
    </w:div>
    <w:div w:id="590701323">
      <w:bodyDiv w:val="1"/>
      <w:marLeft w:val="0"/>
      <w:marRight w:val="0"/>
      <w:marTop w:val="0"/>
      <w:marBottom w:val="0"/>
      <w:divBdr>
        <w:top w:val="none" w:sz="0" w:space="0" w:color="auto"/>
        <w:left w:val="none" w:sz="0" w:space="0" w:color="auto"/>
        <w:bottom w:val="none" w:sz="0" w:space="0" w:color="auto"/>
        <w:right w:val="none" w:sz="0" w:space="0" w:color="auto"/>
      </w:divBdr>
    </w:div>
    <w:div w:id="646281953">
      <w:bodyDiv w:val="1"/>
      <w:marLeft w:val="0"/>
      <w:marRight w:val="0"/>
      <w:marTop w:val="0"/>
      <w:marBottom w:val="0"/>
      <w:divBdr>
        <w:top w:val="none" w:sz="0" w:space="0" w:color="auto"/>
        <w:left w:val="none" w:sz="0" w:space="0" w:color="auto"/>
        <w:bottom w:val="none" w:sz="0" w:space="0" w:color="auto"/>
        <w:right w:val="none" w:sz="0" w:space="0" w:color="auto"/>
      </w:divBdr>
    </w:div>
    <w:div w:id="1095514831">
      <w:bodyDiv w:val="1"/>
      <w:marLeft w:val="0"/>
      <w:marRight w:val="0"/>
      <w:marTop w:val="0"/>
      <w:marBottom w:val="0"/>
      <w:divBdr>
        <w:top w:val="none" w:sz="0" w:space="0" w:color="auto"/>
        <w:left w:val="none" w:sz="0" w:space="0" w:color="auto"/>
        <w:bottom w:val="none" w:sz="0" w:space="0" w:color="auto"/>
        <w:right w:val="none" w:sz="0" w:space="0" w:color="auto"/>
      </w:divBdr>
    </w:div>
    <w:div w:id="1112438664">
      <w:bodyDiv w:val="1"/>
      <w:marLeft w:val="0"/>
      <w:marRight w:val="0"/>
      <w:marTop w:val="0"/>
      <w:marBottom w:val="0"/>
      <w:divBdr>
        <w:top w:val="none" w:sz="0" w:space="0" w:color="auto"/>
        <w:left w:val="none" w:sz="0" w:space="0" w:color="auto"/>
        <w:bottom w:val="none" w:sz="0" w:space="0" w:color="auto"/>
        <w:right w:val="none" w:sz="0" w:space="0" w:color="auto"/>
      </w:divBdr>
    </w:div>
    <w:div w:id="1199121143">
      <w:bodyDiv w:val="1"/>
      <w:marLeft w:val="0"/>
      <w:marRight w:val="0"/>
      <w:marTop w:val="0"/>
      <w:marBottom w:val="0"/>
      <w:divBdr>
        <w:top w:val="none" w:sz="0" w:space="0" w:color="auto"/>
        <w:left w:val="none" w:sz="0" w:space="0" w:color="auto"/>
        <w:bottom w:val="none" w:sz="0" w:space="0" w:color="auto"/>
        <w:right w:val="none" w:sz="0" w:space="0" w:color="auto"/>
      </w:divBdr>
      <w:divsChild>
        <w:div w:id="1297679556">
          <w:marLeft w:val="0"/>
          <w:marRight w:val="0"/>
          <w:marTop w:val="0"/>
          <w:marBottom w:val="0"/>
          <w:divBdr>
            <w:top w:val="none" w:sz="0" w:space="0" w:color="auto"/>
            <w:left w:val="none" w:sz="0" w:space="0" w:color="auto"/>
            <w:bottom w:val="none" w:sz="0" w:space="0" w:color="auto"/>
            <w:right w:val="none" w:sz="0" w:space="0" w:color="auto"/>
          </w:divBdr>
        </w:div>
        <w:div w:id="1439179615">
          <w:marLeft w:val="0"/>
          <w:marRight w:val="0"/>
          <w:marTop w:val="0"/>
          <w:marBottom w:val="0"/>
          <w:divBdr>
            <w:top w:val="none" w:sz="0" w:space="0" w:color="auto"/>
            <w:left w:val="none" w:sz="0" w:space="0" w:color="auto"/>
            <w:bottom w:val="none" w:sz="0" w:space="0" w:color="auto"/>
            <w:right w:val="none" w:sz="0" w:space="0" w:color="auto"/>
          </w:divBdr>
        </w:div>
        <w:div w:id="163250540">
          <w:marLeft w:val="0"/>
          <w:marRight w:val="0"/>
          <w:marTop w:val="0"/>
          <w:marBottom w:val="0"/>
          <w:divBdr>
            <w:top w:val="none" w:sz="0" w:space="0" w:color="auto"/>
            <w:left w:val="none" w:sz="0" w:space="0" w:color="auto"/>
            <w:bottom w:val="none" w:sz="0" w:space="0" w:color="auto"/>
            <w:right w:val="none" w:sz="0" w:space="0" w:color="auto"/>
          </w:divBdr>
        </w:div>
        <w:div w:id="134379081">
          <w:marLeft w:val="0"/>
          <w:marRight w:val="0"/>
          <w:marTop w:val="0"/>
          <w:marBottom w:val="0"/>
          <w:divBdr>
            <w:top w:val="none" w:sz="0" w:space="0" w:color="auto"/>
            <w:left w:val="none" w:sz="0" w:space="0" w:color="auto"/>
            <w:bottom w:val="none" w:sz="0" w:space="0" w:color="auto"/>
            <w:right w:val="none" w:sz="0" w:space="0" w:color="auto"/>
          </w:divBdr>
        </w:div>
        <w:div w:id="2044550119">
          <w:marLeft w:val="0"/>
          <w:marRight w:val="0"/>
          <w:marTop w:val="0"/>
          <w:marBottom w:val="0"/>
          <w:divBdr>
            <w:top w:val="none" w:sz="0" w:space="0" w:color="auto"/>
            <w:left w:val="none" w:sz="0" w:space="0" w:color="auto"/>
            <w:bottom w:val="none" w:sz="0" w:space="0" w:color="auto"/>
            <w:right w:val="none" w:sz="0" w:space="0" w:color="auto"/>
          </w:divBdr>
        </w:div>
        <w:div w:id="1206913166">
          <w:marLeft w:val="0"/>
          <w:marRight w:val="0"/>
          <w:marTop w:val="0"/>
          <w:marBottom w:val="0"/>
          <w:divBdr>
            <w:top w:val="none" w:sz="0" w:space="0" w:color="auto"/>
            <w:left w:val="none" w:sz="0" w:space="0" w:color="auto"/>
            <w:bottom w:val="none" w:sz="0" w:space="0" w:color="auto"/>
            <w:right w:val="none" w:sz="0" w:space="0" w:color="auto"/>
          </w:divBdr>
        </w:div>
        <w:div w:id="751509575">
          <w:marLeft w:val="0"/>
          <w:marRight w:val="0"/>
          <w:marTop w:val="0"/>
          <w:marBottom w:val="0"/>
          <w:divBdr>
            <w:top w:val="none" w:sz="0" w:space="0" w:color="auto"/>
            <w:left w:val="none" w:sz="0" w:space="0" w:color="auto"/>
            <w:bottom w:val="none" w:sz="0" w:space="0" w:color="auto"/>
            <w:right w:val="none" w:sz="0" w:space="0" w:color="auto"/>
          </w:divBdr>
        </w:div>
      </w:divsChild>
    </w:div>
    <w:div w:id="1291715238">
      <w:bodyDiv w:val="1"/>
      <w:marLeft w:val="0"/>
      <w:marRight w:val="0"/>
      <w:marTop w:val="0"/>
      <w:marBottom w:val="0"/>
      <w:divBdr>
        <w:top w:val="none" w:sz="0" w:space="0" w:color="auto"/>
        <w:left w:val="none" w:sz="0" w:space="0" w:color="auto"/>
        <w:bottom w:val="none" w:sz="0" w:space="0" w:color="auto"/>
        <w:right w:val="none" w:sz="0" w:space="0" w:color="auto"/>
      </w:divBdr>
    </w:div>
    <w:div w:id="1384519853">
      <w:bodyDiv w:val="1"/>
      <w:marLeft w:val="0"/>
      <w:marRight w:val="0"/>
      <w:marTop w:val="0"/>
      <w:marBottom w:val="0"/>
      <w:divBdr>
        <w:top w:val="none" w:sz="0" w:space="0" w:color="auto"/>
        <w:left w:val="none" w:sz="0" w:space="0" w:color="auto"/>
        <w:bottom w:val="none" w:sz="0" w:space="0" w:color="auto"/>
        <w:right w:val="none" w:sz="0" w:space="0" w:color="auto"/>
      </w:divBdr>
    </w:div>
    <w:div w:id="1694577859">
      <w:bodyDiv w:val="1"/>
      <w:marLeft w:val="0"/>
      <w:marRight w:val="0"/>
      <w:marTop w:val="0"/>
      <w:marBottom w:val="0"/>
      <w:divBdr>
        <w:top w:val="none" w:sz="0" w:space="0" w:color="auto"/>
        <w:left w:val="none" w:sz="0" w:space="0" w:color="auto"/>
        <w:bottom w:val="none" w:sz="0" w:space="0" w:color="auto"/>
        <w:right w:val="none" w:sz="0" w:space="0" w:color="auto"/>
      </w:divBdr>
    </w:div>
    <w:div w:id="1830442809">
      <w:bodyDiv w:val="1"/>
      <w:marLeft w:val="0"/>
      <w:marRight w:val="0"/>
      <w:marTop w:val="0"/>
      <w:marBottom w:val="0"/>
      <w:divBdr>
        <w:top w:val="none" w:sz="0" w:space="0" w:color="auto"/>
        <w:left w:val="none" w:sz="0" w:space="0" w:color="auto"/>
        <w:bottom w:val="none" w:sz="0" w:space="0" w:color="auto"/>
        <w:right w:val="none" w:sz="0" w:space="0" w:color="auto"/>
      </w:divBdr>
    </w:div>
    <w:div w:id="1938752010">
      <w:bodyDiv w:val="1"/>
      <w:marLeft w:val="0"/>
      <w:marRight w:val="0"/>
      <w:marTop w:val="0"/>
      <w:marBottom w:val="0"/>
      <w:divBdr>
        <w:top w:val="none" w:sz="0" w:space="0" w:color="auto"/>
        <w:left w:val="none" w:sz="0" w:space="0" w:color="auto"/>
        <w:bottom w:val="none" w:sz="0" w:space="0" w:color="auto"/>
        <w:right w:val="none" w:sz="0" w:space="0" w:color="auto"/>
      </w:divBdr>
    </w:div>
    <w:div w:id="1956055256">
      <w:bodyDiv w:val="1"/>
      <w:marLeft w:val="0"/>
      <w:marRight w:val="0"/>
      <w:marTop w:val="0"/>
      <w:marBottom w:val="0"/>
      <w:divBdr>
        <w:top w:val="none" w:sz="0" w:space="0" w:color="auto"/>
        <w:left w:val="none" w:sz="0" w:space="0" w:color="auto"/>
        <w:bottom w:val="none" w:sz="0" w:space="0" w:color="auto"/>
        <w:right w:val="none" w:sz="0" w:space="0" w:color="auto"/>
      </w:divBdr>
    </w:div>
    <w:div w:id="210903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F992DFEAA4F76CCD47C804F86A48F3D296FD46C18E27028329346D15o6f8X" TargetMode="External"/><Relationship Id="rId13" Type="http://schemas.openxmlformats.org/officeDocument/2006/relationships/hyperlink" Target="consultantplus://offline/ref=C27B57168FF615E522FB250EE6C14EAD7D691CBA3A9FA00FBC032311ADMEz3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10895D421E18EBB65C5A4AE2E4A74B8AE233D530A116CFCE654441aFG9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F52C437239F49A15EEC84B30527DD3891C313B2D8A9B30D9F80C31DE2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F992DFEAA4F76CCD47C804F86A48F3D296FD46C18E27028329346D15o6f8X" TargetMode="External"/><Relationship Id="rId5" Type="http://schemas.openxmlformats.org/officeDocument/2006/relationships/webSettings" Target="webSettings.xml"/><Relationship Id="rId15" Type="http://schemas.openxmlformats.org/officeDocument/2006/relationships/hyperlink" Target="consultantplus://offline/ref=7510895D421E18EBB65C5A4AE2E4A74B8AE233D530A116CFCE654441aFG9S" TargetMode="External"/><Relationship Id="rId10" Type="http://schemas.openxmlformats.org/officeDocument/2006/relationships/hyperlink" Target="consultantplus://offline/ref=9EF992DFEAA4F76CCD47C804F86A48F3D296FD46C18E27028329346D15o6f8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9EF992DFEAA4F76CCD47C804F86A48F3D290FB4DC28327028329346D1568E1256643E524C527B751o2fDX" TargetMode="External"/><Relationship Id="rId14" Type="http://schemas.openxmlformats.org/officeDocument/2006/relationships/hyperlink" Target="consultantplus://offline/ref=C27B57168FF615E522FB3A15E2C14EAD7D6E18B33F9FA00FBC032311ADE31AB938A5F564185CEB90M5zF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510895D421E18EBB65C5A4AE2E4A74B8AE233D530A116CFCE654441aFG9S" TargetMode="External"/><Relationship Id="rId1" Type="http://schemas.openxmlformats.org/officeDocument/2006/relationships/hyperlink" Target="consultantplus://offline/ref=4F52C437239F49A15EEC84B30527DD3891C313B2D8A9B30D9F80C31DE2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412488"/>
    <w:rsid w:val="00412488"/>
    <w:rsid w:val="009B6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43F0F55D5E94585B755F2228FEE4848">
    <w:name w:val="B43F0F55D5E94585B755F2228FEE4848"/>
    <w:rsid w:val="00412488"/>
  </w:style>
  <w:style w:type="paragraph" w:customStyle="1" w:styleId="CCA7241757BD4DDBBFCBDD73DA930995">
    <w:name w:val="CCA7241757BD4DDBBFCBDD73DA930995"/>
    <w:rsid w:val="00412488"/>
  </w:style>
  <w:style w:type="paragraph" w:customStyle="1" w:styleId="051B67EF14BB4ECDB5AEDEDBD147514E">
    <w:name w:val="051B67EF14BB4ECDB5AEDEDBD147514E"/>
    <w:rsid w:val="00412488"/>
  </w:style>
  <w:style w:type="paragraph" w:customStyle="1" w:styleId="E6A721D188EB45D3A8FDE1DD2468DABB">
    <w:name w:val="E6A721D188EB45D3A8FDE1DD2468DABB"/>
    <w:rsid w:val="00412488"/>
  </w:style>
  <w:style w:type="paragraph" w:customStyle="1" w:styleId="4C852B9392EA425EA33DAC453FBDC6B6">
    <w:name w:val="4C852B9392EA425EA33DAC453FBDC6B6"/>
    <w:rsid w:val="00412488"/>
  </w:style>
  <w:style w:type="paragraph" w:customStyle="1" w:styleId="B680F6032336422EBA70F9091B54692A">
    <w:name w:val="B680F6032336422EBA70F9091B54692A"/>
    <w:rsid w:val="004124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Заполнитель1</b:Tag>
    <b:SourceType>Book</b:SourceType>
    <b:Guid>{66C49E36-90D0-4753-8B4B-1868B6838DA2}</b:Guid>
    <b:LCID>0</b:LCID>
    <b:RefOrder>1</b:RefOrder>
  </b:Source>
</b:Sources>
</file>

<file path=customXml/itemProps1.xml><?xml version="1.0" encoding="utf-8"?>
<ds:datastoreItem xmlns:ds="http://schemas.openxmlformats.org/officeDocument/2006/customXml" ds:itemID="{4C772797-E92B-49F7-B6D6-E34ABA42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70</Pages>
  <Words>16180</Words>
  <Characters>92229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Юля</cp:lastModifiedBy>
  <cp:revision>5</cp:revision>
  <cp:lastPrinted>2016-05-13T09:43:00Z</cp:lastPrinted>
  <dcterms:created xsi:type="dcterms:W3CDTF">2016-05-13T06:51:00Z</dcterms:created>
  <dcterms:modified xsi:type="dcterms:W3CDTF">2016-05-13T10:03:00Z</dcterms:modified>
</cp:coreProperties>
</file>