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A8" w:rsidRPr="003A5294" w:rsidRDefault="00280B1F" w:rsidP="00280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94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280B1F" w:rsidRPr="003A5294" w:rsidRDefault="00280B1F" w:rsidP="00280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94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:rsidR="00280B1F" w:rsidRPr="003A5294" w:rsidRDefault="00CC5ADD" w:rsidP="00280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94">
        <w:rPr>
          <w:rFonts w:ascii="Times New Roman" w:hAnsi="Times New Roman" w:cs="Times New Roman"/>
          <w:b/>
          <w:sz w:val="28"/>
          <w:szCs w:val="28"/>
        </w:rPr>
        <w:t>обучающегося</w:t>
      </w:r>
      <w:r w:rsidR="00280B1F" w:rsidRPr="003A5294">
        <w:rPr>
          <w:rFonts w:ascii="Times New Roman" w:hAnsi="Times New Roman" w:cs="Times New Roman"/>
          <w:b/>
          <w:sz w:val="28"/>
          <w:szCs w:val="28"/>
        </w:rPr>
        <w:t xml:space="preserve"> магистратуры СПбГУ по направлению «Юриспруденция»</w:t>
      </w:r>
    </w:p>
    <w:p w:rsidR="003A5294" w:rsidRPr="008D380B" w:rsidRDefault="003A5294" w:rsidP="00280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380B">
        <w:rPr>
          <w:rFonts w:ascii="Times New Roman" w:hAnsi="Times New Roman" w:cs="Times New Roman"/>
          <w:b/>
          <w:sz w:val="28"/>
          <w:szCs w:val="28"/>
        </w:rPr>
        <w:t>Петрушкова</w:t>
      </w:r>
      <w:proofErr w:type="spellEnd"/>
      <w:r w:rsidRPr="008D380B">
        <w:rPr>
          <w:rFonts w:ascii="Times New Roman" w:hAnsi="Times New Roman" w:cs="Times New Roman"/>
          <w:b/>
          <w:sz w:val="28"/>
          <w:szCs w:val="28"/>
        </w:rPr>
        <w:t xml:space="preserve"> Сергея Владимировича на тему</w:t>
      </w:r>
      <w:r w:rsidRPr="008D380B">
        <w:rPr>
          <w:rFonts w:ascii="Times New Roman" w:hAnsi="Times New Roman" w:cs="Times New Roman"/>
          <w:sz w:val="28"/>
          <w:szCs w:val="28"/>
        </w:rPr>
        <w:t>:</w:t>
      </w:r>
    </w:p>
    <w:p w:rsidR="003A5294" w:rsidRPr="008D380B" w:rsidRDefault="003A5294" w:rsidP="003A52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380B">
        <w:rPr>
          <w:rFonts w:ascii="Times New Roman" w:hAnsi="Times New Roman" w:cs="Times New Roman"/>
          <w:b/>
          <w:i/>
          <w:sz w:val="28"/>
          <w:szCs w:val="28"/>
        </w:rPr>
        <w:t>«Проблемы отграничения мошенничества в сфере предпринимательской деятельности от преступлений в сфере экономической деятельности»</w:t>
      </w:r>
    </w:p>
    <w:p w:rsidR="003A5294" w:rsidRPr="008D380B" w:rsidRDefault="003A5294" w:rsidP="003A52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5294" w:rsidRPr="003A5294" w:rsidRDefault="003A5294" w:rsidP="003A5294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3A5294" w:rsidRPr="003A5294" w:rsidRDefault="003A5294" w:rsidP="003A5294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8B440F" w:rsidRDefault="008B440F" w:rsidP="003A5294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8B440F" w:rsidRPr="003A5294" w:rsidRDefault="008B440F" w:rsidP="008B440F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B440F" w:rsidRDefault="00686115" w:rsidP="008B440F">
      <w:pPr>
        <w:jc w:val="both"/>
        <w:rPr>
          <w:rFonts w:ascii="Times New Roman" w:hAnsi="Times New Roman" w:cs="Times New Roman"/>
          <w:sz w:val="28"/>
          <w:szCs w:val="28"/>
        </w:rPr>
      </w:pPr>
      <w:r w:rsidRPr="008B440F">
        <w:rPr>
          <w:rFonts w:ascii="Times New Roman" w:hAnsi="Times New Roman" w:cs="Times New Roman"/>
          <w:sz w:val="28"/>
          <w:szCs w:val="28"/>
        </w:rPr>
        <w:t xml:space="preserve">    </w:t>
      </w:r>
      <w:r w:rsidRPr="008B440F">
        <w:rPr>
          <w:rFonts w:ascii="Times New Roman" w:hAnsi="Times New Roman" w:cs="Times New Roman"/>
          <w:b/>
          <w:sz w:val="28"/>
          <w:szCs w:val="28"/>
        </w:rPr>
        <w:t xml:space="preserve"> Предметом</w:t>
      </w:r>
      <w:r w:rsidRPr="008B440F">
        <w:rPr>
          <w:rFonts w:ascii="Times New Roman" w:hAnsi="Times New Roman" w:cs="Times New Roman"/>
          <w:sz w:val="28"/>
          <w:szCs w:val="28"/>
        </w:rPr>
        <w:t xml:space="preserve"> исследования Петрушков С.В. избрал состав мошенничества в сфере предпринимательской деятельности</w:t>
      </w:r>
      <w:r w:rsidR="008B440F" w:rsidRPr="008B440F">
        <w:rPr>
          <w:rFonts w:ascii="Times New Roman" w:hAnsi="Times New Roman" w:cs="Times New Roman"/>
          <w:sz w:val="28"/>
          <w:szCs w:val="28"/>
        </w:rPr>
        <w:t>, предусмотренный ст. 159.4 УК РФ</w:t>
      </w:r>
      <w:r w:rsidR="0084507F">
        <w:rPr>
          <w:rFonts w:ascii="Times New Roman" w:hAnsi="Times New Roman" w:cs="Times New Roman"/>
          <w:sz w:val="28"/>
          <w:szCs w:val="28"/>
        </w:rPr>
        <w:t>, ко</w:t>
      </w:r>
      <w:r w:rsidR="00ED7CC2">
        <w:rPr>
          <w:rFonts w:ascii="Times New Roman" w:hAnsi="Times New Roman" w:cs="Times New Roman"/>
          <w:sz w:val="28"/>
          <w:szCs w:val="28"/>
        </w:rPr>
        <w:t>торый он попытался сопоставить с</w:t>
      </w:r>
      <w:r w:rsidR="0084507F">
        <w:rPr>
          <w:rFonts w:ascii="Times New Roman" w:hAnsi="Times New Roman" w:cs="Times New Roman"/>
          <w:sz w:val="28"/>
          <w:szCs w:val="28"/>
        </w:rPr>
        <w:t xml:space="preserve"> другими преступлениями экономической направленности</w:t>
      </w:r>
      <w:r w:rsidR="008B440F" w:rsidRPr="008B440F">
        <w:rPr>
          <w:rFonts w:ascii="Times New Roman" w:hAnsi="Times New Roman" w:cs="Times New Roman"/>
          <w:sz w:val="28"/>
          <w:szCs w:val="28"/>
        </w:rPr>
        <w:t>.</w:t>
      </w:r>
    </w:p>
    <w:p w:rsidR="0084507F" w:rsidRPr="008B440F" w:rsidRDefault="0084507F" w:rsidP="008B4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788" w:rsidRDefault="003E5AD1" w:rsidP="008B44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440F" w:rsidRPr="008B440F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9C3318">
        <w:rPr>
          <w:rFonts w:ascii="Times New Roman" w:hAnsi="Times New Roman" w:cs="Times New Roman"/>
          <w:sz w:val="28"/>
          <w:szCs w:val="28"/>
        </w:rPr>
        <w:t>статья</w:t>
      </w:r>
      <w:r w:rsidR="0084507F">
        <w:rPr>
          <w:rFonts w:ascii="Times New Roman" w:hAnsi="Times New Roman" w:cs="Times New Roman"/>
          <w:sz w:val="28"/>
          <w:szCs w:val="28"/>
        </w:rPr>
        <w:t xml:space="preserve"> 159.4</w:t>
      </w:r>
      <w:r w:rsidR="0055589F">
        <w:rPr>
          <w:rFonts w:ascii="Times New Roman" w:hAnsi="Times New Roman" w:cs="Times New Roman"/>
          <w:sz w:val="28"/>
          <w:szCs w:val="28"/>
        </w:rPr>
        <w:t xml:space="preserve"> и</w:t>
      </w:r>
      <w:r w:rsidR="009C3318">
        <w:rPr>
          <w:rFonts w:ascii="Times New Roman" w:hAnsi="Times New Roman" w:cs="Times New Roman"/>
          <w:sz w:val="28"/>
          <w:szCs w:val="28"/>
        </w:rPr>
        <w:t xml:space="preserve">сключена из УК РФ  и </w:t>
      </w:r>
      <w:r w:rsidR="0055589F">
        <w:rPr>
          <w:rFonts w:ascii="Times New Roman" w:hAnsi="Times New Roman" w:cs="Times New Roman"/>
          <w:sz w:val="28"/>
          <w:szCs w:val="28"/>
        </w:rPr>
        <w:t xml:space="preserve"> с 12 июня 2015 года</w:t>
      </w:r>
      <w:r>
        <w:rPr>
          <w:rFonts w:ascii="Times New Roman" w:hAnsi="Times New Roman" w:cs="Times New Roman"/>
          <w:sz w:val="28"/>
          <w:szCs w:val="28"/>
        </w:rPr>
        <w:t xml:space="preserve"> не действует,  но</w:t>
      </w:r>
      <w:r w:rsidR="009C3318">
        <w:rPr>
          <w:rFonts w:ascii="Times New Roman" w:hAnsi="Times New Roman" w:cs="Times New Roman"/>
          <w:sz w:val="28"/>
          <w:szCs w:val="28"/>
        </w:rPr>
        <w:t xml:space="preserve"> с учетом нормы об обратной силе закона продолжает применяться</w:t>
      </w:r>
      <w:r w:rsidR="007F3788">
        <w:rPr>
          <w:rFonts w:ascii="Times New Roman" w:hAnsi="Times New Roman" w:cs="Times New Roman"/>
          <w:sz w:val="28"/>
          <w:szCs w:val="28"/>
        </w:rPr>
        <w:t xml:space="preserve">, что и определяет </w:t>
      </w:r>
      <w:r w:rsidR="007F3788" w:rsidRPr="00ED7CC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7F3788">
        <w:rPr>
          <w:rFonts w:ascii="Times New Roman" w:hAnsi="Times New Roman" w:cs="Times New Roman"/>
          <w:sz w:val="28"/>
          <w:szCs w:val="28"/>
        </w:rPr>
        <w:t xml:space="preserve"> темы с практической точки зрения.</w:t>
      </w:r>
      <w:r w:rsidR="007F3788" w:rsidRPr="007F3788">
        <w:rPr>
          <w:rFonts w:ascii="Times New Roman" w:hAnsi="Times New Roman" w:cs="Times New Roman"/>
          <w:sz w:val="28"/>
        </w:rPr>
        <w:t xml:space="preserve"> </w:t>
      </w:r>
    </w:p>
    <w:p w:rsidR="007F3788" w:rsidRDefault="007F3788" w:rsidP="008B440F">
      <w:pPr>
        <w:jc w:val="both"/>
        <w:rPr>
          <w:rFonts w:ascii="Times New Roman" w:hAnsi="Times New Roman" w:cs="Times New Roman"/>
          <w:sz w:val="28"/>
        </w:rPr>
      </w:pPr>
    </w:p>
    <w:p w:rsidR="008B440F" w:rsidRDefault="003E5AD1" w:rsidP="008B44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F3788">
        <w:rPr>
          <w:rFonts w:ascii="Times New Roman" w:hAnsi="Times New Roman" w:cs="Times New Roman"/>
          <w:sz w:val="28"/>
        </w:rPr>
        <w:t>Нельзя отрицать ее актуальность и с теоретической точки зрения, поскольку</w:t>
      </w:r>
      <w:r w:rsidR="00907CF0">
        <w:rPr>
          <w:rFonts w:ascii="Times New Roman" w:hAnsi="Times New Roman" w:cs="Times New Roman"/>
          <w:sz w:val="28"/>
        </w:rPr>
        <w:t>, как правильно указывает автор,</w:t>
      </w:r>
      <w:r w:rsidR="00ED7CC2">
        <w:rPr>
          <w:rFonts w:ascii="Times New Roman" w:hAnsi="Times New Roman" w:cs="Times New Roman"/>
          <w:sz w:val="28"/>
        </w:rPr>
        <w:t xml:space="preserve"> она</w:t>
      </w:r>
      <w:r w:rsidR="00907CF0">
        <w:rPr>
          <w:rFonts w:ascii="Times New Roman" w:hAnsi="Times New Roman" w:cs="Times New Roman"/>
          <w:sz w:val="28"/>
        </w:rPr>
        <w:t xml:space="preserve"> </w:t>
      </w:r>
      <w:r w:rsidR="007F3788">
        <w:rPr>
          <w:rFonts w:ascii="Times New Roman" w:hAnsi="Times New Roman" w:cs="Times New Roman"/>
          <w:sz w:val="28"/>
        </w:rPr>
        <w:t>связана с повышенной законодательной активностью в области регулирования ответственности за мошенничество в сфере предпринимательской деятельности.</w:t>
      </w:r>
    </w:p>
    <w:p w:rsidR="0084507F" w:rsidRPr="008B440F" w:rsidRDefault="0084507F" w:rsidP="008B4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15" w:rsidRDefault="00686115" w:rsidP="00686115">
      <w:pPr>
        <w:jc w:val="both"/>
        <w:rPr>
          <w:b/>
          <w:sz w:val="28"/>
          <w:szCs w:val="28"/>
        </w:rPr>
      </w:pPr>
      <w:r w:rsidRPr="009B73C7">
        <w:rPr>
          <w:sz w:val="28"/>
          <w:szCs w:val="28"/>
        </w:rPr>
        <w:t xml:space="preserve">     </w:t>
      </w:r>
      <w:r w:rsidR="00907CF0">
        <w:rPr>
          <w:sz w:val="28"/>
          <w:szCs w:val="28"/>
        </w:rPr>
        <w:t>Поэтому в</w:t>
      </w:r>
      <w:r w:rsidRPr="009B73C7">
        <w:rPr>
          <w:sz w:val="28"/>
          <w:szCs w:val="28"/>
        </w:rPr>
        <w:t xml:space="preserve">ыбор темы и ее разработка </w:t>
      </w:r>
      <w:r w:rsidR="000441A4">
        <w:rPr>
          <w:sz w:val="28"/>
          <w:szCs w:val="28"/>
        </w:rPr>
        <w:t>на</w:t>
      </w:r>
      <w:r w:rsidR="00907CF0">
        <w:rPr>
          <w:sz w:val="28"/>
          <w:szCs w:val="28"/>
        </w:rPr>
        <w:t xml:space="preserve"> </w:t>
      </w:r>
      <w:r w:rsidRPr="009B73C7">
        <w:rPr>
          <w:sz w:val="28"/>
          <w:szCs w:val="28"/>
        </w:rPr>
        <w:t>уровне</w:t>
      </w:r>
      <w:r w:rsidR="000441A4">
        <w:rPr>
          <w:sz w:val="28"/>
          <w:szCs w:val="28"/>
        </w:rPr>
        <w:t xml:space="preserve"> квалификационной работы</w:t>
      </w:r>
      <w:r w:rsidRPr="009B73C7">
        <w:rPr>
          <w:sz w:val="28"/>
          <w:szCs w:val="28"/>
        </w:rPr>
        <w:t xml:space="preserve"> </w:t>
      </w:r>
      <w:r w:rsidRPr="009B73C7">
        <w:rPr>
          <w:b/>
          <w:sz w:val="28"/>
          <w:szCs w:val="28"/>
        </w:rPr>
        <w:t>своевременны</w:t>
      </w:r>
      <w:r w:rsidRPr="009B73C7">
        <w:rPr>
          <w:sz w:val="28"/>
          <w:szCs w:val="28"/>
        </w:rPr>
        <w:t xml:space="preserve"> и </w:t>
      </w:r>
      <w:r w:rsidRPr="009B73C7">
        <w:rPr>
          <w:b/>
          <w:sz w:val="28"/>
          <w:szCs w:val="28"/>
        </w:rPr>
        <w:t>значимы.</w:t>
      </w:r>
    </w:p>
    <w:p w:rsidR="001928E5" w:rsidRPr="009B73C7" w:rsidRDefault="001928E5" w:rsidP="00686115">
      <w:pPr>
        <w:jc w:val="both"/>
        <w:rPr>
          <w:b/>
          <w:sz w:val="28"/>
          <w:szCs w:val="28"/>
        </w:rPr>
      </w:pPr>
    </w:p>
    <w:p w:rsidR="00686115" w:rsidRDefault="000441A4" w:rsidP="00686115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 xml:space="preserve">     </w:t>
      </w:r>
      <w:r w:rsidRPr="00BC2ECE">
        <w:rPr>
          <w:rFonts w:ascii="Times New Roman" w:hAnsi="Times New Roman" w:cs="Times New Roman"/>
          <w:sz w:val="28"/>
        </w:rPr>
        <w:t>Работа  состоит из введения, двух</w:t>
      </w:r>
      <w:r w:rsidR="00686115" w:rsidRPr="00BC2ECE">
        <w:rPr>
          <w:rFonts w:ascii="Times New Roman" w:hAnsi="Times New Roman" w:cs="Times New Roman"/>
          <w:sz w:val="28"/>
        </w:rPr>
        <w:t xml:space="preserve"> глав, заключения, списка исполь</w:t>
      </w:r>
      <w:r w:rsidRPr="00BC2ECE">
        <w:rPr>
          <w:rFonts w:ascii="Times New Roman" w:hAnsi="Times New Roman" w:cs="Times New Roman"/>
          <w:sz w:val="28"/>
        </w:rPr>
        <w:t>зованной литературы</w:t>
      </w:r>
      <w:r w:rsidR="00686115" w:rsidRPr="00BC2ECE">
        <w:rPr>
          <w:rFonts w:ascii="Times New Roman" w:hAnsi="Times New Roman" w:cs="Times New Roman"/>
          <w:sz w:val="28"/>
        </w:rPr>
        <w:t>.</w:t>
      </w:r>
    </w:p>
    <w:p w:rsidR="0084507F" w:rsidRPr="00BC2ECE" w:rsidRDefault="0084507F" w:rsidP="00686115">
      <w:pPr>
        <w:jc w:val="both"/>
        <w:rPr>
          <w:rFonts w:ascii="Times New Roman" w:hAnsi="Times New Roman" w:cs="Times New Roman"/>
          <w:sz w:val="28"/>
        </w:rPr>
      </w:pPr>
    </w:p>
    <w:p w:rsidR="000441A4" w:rsidRDefault="000441A4" w:rsidP="00686115">
      <w:pPr>
        <w:jc w:val="both"/>
        <w:rPr>
          <w:sz w:val="28"/>
          <w:szCs w:val="28"/>
        </w:rPr>
      </w:pPr>
      <w:r w:rsidRPr="00BC2ECE">
        <w:rPr>
          <w:rFonts w:ascii="Times New Roman" w:hAnsi="Times New Roman" w:cs="Times New Roman"/>
          <w:b/>
          <w:sz w:val="28"/>
        </w:rPr>
        <w:t xml:space="preserve">     Структура</w:t>
      </w:r>
      <w:r w:rsidRPr="00BC2ECE">
        <w:rPr>
          <w:rFonts w:ascii="Times New Roman" w:hAnsi="Times New Roman" w:cs="Times New Roman"/>
          <w:sz w:val="28"/>
        </w:rPr>
        <w:t xml:space="preserve"> выпускной квалифик</w:t>
      </w:r>
      <w:r w:rsidR="001928E5" w:rsidRPr="00BC2ECE">
        <w:rPr>
          <w:rFonts w:ascii="Times New Roman" w:hAnsi="Times New Roman" w:cs="Times New Roman"/>
          <w:sz w:val="28"/>
        </w:rPr>
        <w:t xml:space="preserve">ационной работы отвечает </w:t>
      </w:r>
      <w:r w:rsidR="001928E5" w:rsidRPr="003E5AD1">
        <w:rPr>
          <w:rFonts w:ascii="Times New Roman" w:hAnsi="Times New Roman" w:cs="Times New Roman"/>
          <w:b/>
          <w:sz w:val="28"/>
        </w:rPr>
        <w:t>цели</w:t>
      </w:r>
      <w:r w:rsidRPr="00BC2ECE">
        <w:rPr>
          <w:rFonts w:ascii="Times New Roman" w:hAnsi="Times New Roman" w:cs="Times New Roman"/>
          <w:sz w:val="28"/>
        </w:rPr>
        <w:t xml:space="preserve"> исследования</w:t>
      </w:r>
      <w:r w:rsidR="001928E5" w:rsidRPr="00BC2ECE">
        <w:rPr>
          <w:rFonts w:ascii="Times New Roman" w:hAnsi="Times New Roman" w:cs="Times New Roman"/>
          <w:sz w:val="28"/>
        </w:rPr>
        <w:t>, которую автор видит в</w:t>
      </w:r>
      <w:r w:rsidR="001928E5" w:rsidRPr="001928E5">
        <w:rPr>
          <w:rFonts w:ascii="Times New Roman" w:hAnsi="Times New Roman" w:cs="Times New Roman"/>
          <w:sz w:val="28"/>
        </w:rPr>
        <w:t xml:space="preserve"> </w:t>
      </w:r>
      <w:r w:rsidR="00BC2ECE">
        <w:rPr>
          <w:rFonts w:ascii="Times New Roman" w:hAnsi="Times New Roman" w:cs="Times New Roman"/>
          <w:sz w:val="28"/>
        </w:rPr>
        <w:t>определении</w:t>
      </w:r>
      <w:r w:rsidR="001928E5">
        <w:rPr>
          <w:rFonts w:ascii="Times New Roman" w:hAnsi="Times New Roman" w:cs="Times New Roman"/>
          <w:sz w:val="28"/>
        </w:rPr>
        <w:t xml:space="preserve"> и характеристик</w:t>
      </w:r>
      <w:r w:rsidR="00BC2ECE">
        <w:rPr>
          <w:rFonts w:ascii="Times New Roman" w:hAnsi="Times New Roman" w:cs="Times New Roman"/>
          <w:sz w:val="28"/>
        </w:rPr>
        <w:t>е</w:t>
      </w:r>
      <w:r w:rsidR="001928E5">
        <w:rPr>
          <w:rFonts w:ascii="Times New Roman" w:hAnsi="Times New Roman" w:cs="Times New Roman"/>
          <w:sz w:val="28"/>
        </w:rPr>
        <w:t xml:space="preserve"> отличительных проблемных </w:t>
      </w:r>
      <w:r w:rsidR="001928E5" w:rsidRPr="00BC2ECE">
        <w:rPr>
          <w:rFonts w:ascii="Times New Roman" w:hAnsi="Times New Roman" w:cs="Times New Roman"/>
          <w:sz w:val="28"/>
        </w:rPr>
        <w:t>признаков</w:t>
      </w:r>
      <w:r w:rsidR="001928E5">
        <w:rPr>
          <w:rFonts w:ascii="Times New Roman" w:hAnsi="Times New Roman" w:cs="Times New Roman"/>
          <w:sz w:val="28"/>
        </w:rPr>
        <w:t xml:space="preserve"> состава мошенничества в сфере предпринимательской</w:t>
      </w:r>
      <w:r w:rsidR="00BC2ECE">
        <w:rPr>
          <w:rFonts w:ascii="Times New Roman" w:hAnsi="Times New Roman" w:cs="Times New Roman"/>
          <w:sz w:val="28"/>
        </w:rPr>
        <w:t xml:space="preserve"> деятельности и его отграничении</w:t>
      </w:r>
      <w:r w:rsidR="001928E5">
        <w:rPr>
          <w:rFonts w:ascii="Times New Roman" w:hAnsi="Times New Roman" w:cs="Times New Roman"/>
          <w:sz w:val="28"/>
        </w:rPr>
        <w:t xml:space="preserve"> от составов</w:t>
      </w:r>
      <w:r w:rsidR="00BC2ECE">
        <w:rPr>
          <w:rFonts w:ascii="Times New Roman" w:hAnsi="Times New Roman" w:cs="Times New Roman"/>
          <w:sz w:val="28"/>
        </w:rPr>
        <w:t xml:space="preserve"> иных</w:t>
      </w:r>
      <w:r w:rsidR="001928E5">
        <w:rPr>
          <w:rFonts w:ascii="Times New Roman" w:hAnsi="Times New Roman" w:cs="Times New Roman"/>
          <w:sz w:val="28"/>
        </w:rPr>
        <w:t xml:space="preserve"> преступлений в сфере экономической деятельности</w:t>
      </w:r>
      <w:r w:rsidR="00BC2ECE">
        <w:rPr>
          <w:rFonts w:ascii="Times New Roman" w:hAnsi="Times New Roman" w:cs="Times New Roman"/>
          <w:sz w:val="28"/>
        </w:rPr>
        <w:t>.</w:t>
      </w:r>
      <w:r w:rsidR="001928E5">
        <w:rPr>
          <w:rFonts w:ascii="Times New Roman" w:hAnsi="Times New Roman" w:cs="Times New Roman"/>
          <w:sz w:val="28"/>
        </w:rPr>
        <w:t xml:space="preserve"> </w:t>
      </w:r>
    </w:p>
    <w:p w:rsidR="000441A4" w:rsidRPr="00BC2ECE" w:rsidRDefault="000441A4" w:rsidP="00044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ECE" w:rsidRDefault="003E5AD1" w:rsidP="000441A4">
      <w:pPr>
        <w:jc w:val="both"/>
        <w:rPr>
          <w:rFonts w:ascii="Times New Roman" w:hAnsi="Times New Roman" w:cs="Times New Roman"/>
          <w:sz w:val="28"/>
          <w:szCs w:val="28"/>
        </w:rPr>
      </w:pPr>
      <w:r w:rsidRPr="003E5AD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C2ECE" w:rsidRPr="003E5AD1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C2ECE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 соответствует заявленной теме исследования</w:t>
      </w:r>
      <w:r w:rsidR="00627966">
        <w:rPr>
          <w:rFonts w:ascii="Times New Roman" w:hAnsi="Times New Roman" w:cs="Times New Roman"/>
          <w:sz w:val="28"/>
          <w:szCs w:val="28"/>
        </w:rPr>
        <w:t xml:space="preserve">, а </w:t>
      </w:r>
      <w:r w:rsidR="00627966" w:rsidRPr="003E5AD1">
        <w:rPr>
          <w:rFonts w:ascii="Times New Roman" w:hAnsi="Times New Roman" w:cs="Times New Roman"/>
          <w:b/>
          <w:sz w:val="28"/>
          <w:szCs w:val="28"/>
        </w:rPr>
        <w:t>стиль</w:t>
      </w:r>
      <w:r w:rsidR="00627966">
        <w:rPr>
          <w:rFonts w:ascii="Times New Roman" w:hAnsi="Times New Roman" w:cs="Times New Roman"/>
          <w:sz w:val="28"/>
          <w:szCs w:val="28"/>
        </w:rPr>
        <w:t xml:space="preserve"> изложения – стилистике научного исследования</w:t>
      </w:r>
      <w:r w:rsidR="00BC2ECE">
        <w:rPr>
          <w:rFonts w:ascii="Times New Roman" w:hAnsi="Times New Roman" w:cs="Times New Roman"/>
          <w:sz w:val="28"/>
          <w:szCs w:val="28"/>
        </w:rPr>
        <w:t>.</w:t>
      </w:r>
    </w:p>
    <w:p w:rsidR="00627966" w:rsidRDefault="00627966" w:rsidP="00044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966" w:rsidRDefault="003E5AD1" w:rsidP="00044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7966">
        <w:rPr>
          <w:rFonts w:ascii="Times New Roman" w:hAnsi="Times New Roman" w:cs="Times New Roman"/>
          <w:sz w:val="28"/>
          <w:szCs w:val="28"/>
        </w:rPr>
        <w:t>Автор свободно ориентируется в научной литературе и умело подкрепляет свои выводы ссылками на правоприменительную практику, которую знает в достаточной для такого рода исследования степени.</w:t>
      </w:r>
    </w:p>
    <w:p w:rsidR="00627966" w:rsidRDefault="00627966" w:rsidP="00044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966" w:rsidRDefault="00627966" w:rsidP="00044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Интересны размышления автора  о действии исследуемой нормы  во времени после фактической ее отмены Конституционным Судом РФ.</w:t>
      </w:r>
    </w:p>
    <w:p w:rsidR="00627966" w:rsidRDefault="00627966" w:rsidP="00044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966" w:rsidRDefault="003E5AD1" w:rsidP="00044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7966">
        <w:rPr>
          <w:rFonts w:ascii="Times New Roman" w:hAnsi="Times New Roman" w:cs="Times New Roman"/>
          <w:sz w:val="28"/>
          <w:szCs w:val="28"/>
        </w:rPr>
        <w:t>С привлечением научных источников и об</w:t>
      </w:r>
      <w:r w:rsidR="000C04BB">
        <w:rPr>
          <w:rFonts w:ascii="Times New Roman" w:hAnsi="Times New Roman" w:cs="Times New Roman"/>
          <w:sz w:val="28"/>
          <w:szCs w:val="28"/>
        </w:rPr>
        <w:t>ращаясь к практике, автор убедительно раскрывает термин – «сфера предпринимательской деятельности»</w:t>
      </w:r>
      <w:r w:rsidR="00ED7CC2">
        <w:rPr>
          <w:rFonts w:ascii="Times New Roman" w:hAnsi="Times New Roman" w:cs="Times New Roman"/>
          <w:sz w:val="28"/>
          <w:szCs w:val="28"/>
        </w:rPr>
        <w:t>- в его уголовно-правовом смысле</w:t>
      </w:r>
      <w:r w:rsidR="000C04BB">
        <w:rPr>
          <w:rFonts w:ascii="Times New Roman" w:hAnsi="Times New Roman" w:cs="Times New Roman"/>
          <w:sz w:val="28"/>
          <w:szCs w:val="28"/>
        </w:rPr>
        <w:t>.</w:t>
      </w:r>
    </w:p>
    <w:p w:rsidR="00DC49BF" w:rsidRDefault="00DC49BF" w:rsidP="00044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9BF" w:rsidRDefault="003E5AD1" w:rsidP="00044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9BF">
        <w:rPr>
          <w:rFonts w:ascii="Times New Roman" w:hAnsi="Times New Roman" w:cs="Times New Roman"/>
          <w:sz w:val="28"/>
          <w:szCs w:val="28"/>
        </w:rPr>
        <w:t xml:space="preserve">Достоверность выводов, сделанные автором в </w:t>
      </w:r>
      <w:proofErr w:type="gramStart"/>
      <w:r w:rsidR="00DC49BF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="00DC49BF">
        <w:rPr>
          <w:rFonts w:ascii="Times New Roman" w:hAnsi="Times New Roman" w:cs="Times New Roman"/>
          <w:sz w:val="28"/>
          <w:szCs w:val="28"/>
        </w:rPr>
        <w:t xml:space="preserve">, обеспечивается развернутой и убедительной аргументацией самого исследования. </w:t>
      </w:r>
    </w:p>
    <w:p w:rsidR="00006B90" w:rsidRDefault="00006B90" w:rsidP="00044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B90" w:rsidRPr="00BC2ECE" w:rsidRDefault="003E5AD1" w:rsidP="00006B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B90" w:rsidRPr="00BC2ECE">
        <w:rPr>
          <w:rFonts w:ascii="Times New Roman" w:hAnsi="Times New Roman" w:cs="Times New Roman"/>
          <w:sz w:val="28"/>
          <w:szCs w:val="28"/>
        </w:rPr>
        <w:t xml:space="preserve">  Как и всякая </w:t>
      </w:r>
      <w:r w:rsidR="00380B34">
        <w:rPr>
          <w:rFonts w:ascii="Times New Roman" w:hAnsi="Times New Roman" w:cs="Times New Roman"/>
          <w:sz w:val="28"/>
          <w:szCs w:val="28"/>
        </w:rPr>
        <w:t xml:space="preserve">работа, особенно в которой Петрушков </w:t>
      </w:r>
      <w:r w:rsidR="00C42E59">
        <w:rPr>
          <w:rFonts w:ascii="Times New Roman" w:hAnsi="Times New Roman" w:cs="Times New Roman"/>
          <w:sz w:val="28"/>
          <w:szCs w:val="28"/>
        </w:rPr>
        <w:t>С</w:t>
      </w:r>
      <w:r w:rsidR="00380B34">
        <w:rPr>
          <w:rFonts w:ascii="Times New Roman" w:hAnsi="Times New Roman" w:cs="Times New Roman"/>
          <w:sz w:val="28"/>
          <w:szCs w:val="28"/>
        </w:rPr>
        <w:t>.</w:t>
      </w:r>
      <w:r w:rsidR="00C42E59">
        <w:rPr>
          <w:rFonts w:ascii="Times New Roman" w:hAnsi="Times New Roman" w:cs="Times New Roman"/>
          <w:sz w:val="28"/>
          <w:szCs w:val="28"/>
        </w:rPr>
        <w:t>В.</w:t>
      </w:r>
      <w:r w:rsidR="00006B90" w:rsidRPr="00BC2ECE">
        <w:rPr>
          <w:rFonts w:ascii="Times New Roman" w:hAnsi="Times New Roman" w:cs="Times New Roman"/>
          <w:sz w:val="28"/>
          <w:szCs w:val="28"/>
        </w:rPr>
        <w:t xml:space="preserve"> </w:t>
      </w:r>
      <w:r w:rsidR="00006B90">
        <w:rPr>
          <w:rFonts w:ascii="Times New Roman" w:hAnsi="Times New Roman" w:cs="Times New Roman"/>
          <w:sz w:val="28"/>
          <w:szCs w:val="28"/>
        </w:rPr>
        <w:t>не избегает</w:t>
      </w:r>
      <w:r w:rsidR="00380B34">
        <w:rPr>
          <w:rFonts w:ascii="Times New Roman" w:hAnsi="Times New Roman" w:cs="Times New Roman"/>
          <w:sz w:val="28"/>
          <w:szCs w:val="28"/>
        </w:rPr>
        <w:t xml:space="preserve"> возможности подискутировать с авторами, имеющими различные взгляды на одну и ту же проблему,</w:t>
      </w:r>
      <w:r w:rsidR="00006B90" w:rsidRPr="00BC2ECE">
        <w:rPr>
          <w:rFonts w:ascii="Times New Roman" w:hAnsi="Times New Roman" w:cs="Times New Roman"/>
          <w:sz w:val="28"/>
          <w:szCs w:val="28"/>
        </w:rPr>
        <w:t xml:space="preserve"> данная </w:t>
      </w:r>
      <w:r w:rsidR="00380B34">
        <w:rPr>
          <w:rFonts w:ascii="Times New Roman" w:hAnsi="Times New Roman" w:cs="Times New Roman"/>
          <w:sz w:val="28"/>
          <w:szCs w:val="28"/>
        </w:rPr>
        <w:t>работа</w:t>
      </w:r>
      <w:r w:rsidR="00006B90" w:rsidRPr="00BC2ECE">
        <w:rPr>
          <w:rFonts w:ascii="Times New Roman" w:hAnsi="Times New Roman" w:cs="Times New Roman"/>
          <w:sz w:val="28"/>
          <w:szCs w:val="28"/>
        </w:rPr>
        <w:t xml:space="preserve"> не свободна от недостатков и спорных мест. Несмотря на несомненные ее дос</w:t>
      </w:r>
      <w:r w:rsidR="00380B34">
        <w:rPr>
          <w:rFonts w:ascii="Times New Roman" w:hAnsi="Times New Roman" w:cs="Times New Roman"/>
          <w:sz w:val="28"/>
          <w:szCs w:val="28"/>
        </w:rPr>
        <w:t>тоинства, с</w:t>
      </w:r>
      <w:r w:rsidR="00006B90" w:rsidRPr="00BC2ECE">
        <w:rPr>
          <w:rFonts w:ascii="Times New Roman" w:hAnsi="Times New Roman" w:cs="Times New Roman"/>
          <w:sz w:val="28"/>
          <w:szCs w:val="28"/>
        </w:rPr>
        <w:t>ледует сделать некоторые замечания. Речь,  в частности, идет о следующем.</w:t>
      </w:r>
    </w:p>
    <w:p w:rsidR="00380B34" w:rsidRDefault="00380B34" w:rsidP="00044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B34" w:rsidRDefault="00DC49BF" w:rsidP="00380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80B34">
        <w:rPr>
          <w:rFonts w:ascii="Times New Roman" w:hAnsi="Times New Roman" w:cs="Times New Roman"/>
          <w:sz w:val="28"/>
          <w:szCs w:val="28"/>
        </w:rPr>
        <w:t>Автор в тексте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B34">
        <w:rPr>
          <w:rFonts w:ascii="Times New Roman" w:hAnsi="Times New Roman" w:cs="Times New Roman"/>
          <w:sz w:val="28"/>
          <w:szCs w:val="28"/>
        </w:rPr>
        <w:t xml:space="preserve">(с.43), а затем и в заключении указывает, что </w:t>
      </w:r>
      <w:r w:rsidR="00380B34" w:rsidRPr="00380B34">
        <w:rPr>
          <w:rFonts w:ascii="Times New Roman" w:hAnsi="Times New Roman" w:cs="Times New Roman"/>
          <w:sz w:val="28"/>
          <w:szCs w:val="28"/>
        </w:rPr>
        <w:t xml:space="preserve"> «</w:t>
      </w:r>
      <w:r w:rsidR="00380B34">
        <w:rPr>
          <w:rFonts w:ascii="Times New Roman" w:hAnsi="Times New Roman" w:cs="Times New Roman"/>
          <w:sz w:val="28"/>
          <w:szCs w:val="28"/>
        </w:rPr>
        <w:t>с</w:t>
      </w:r>
      <w:r w:rsidR="00380B34" w:rsidRPr="00380B34">
        <w:rPr>
          <w:rFonts w:ascii="Times New Roman" w:hAnsi="Times New Roman" w:cs="Times New Roman"/>
          <w:sz w:val="28"/>
          <w:szCs w:val="28"/>
        </w:rPr>
        <w:t>истемное толкование уголовно</w:t>
      </w:r>
      <w:r w:rsidR="00380B34">
        <w:rPr>
          <w:rFonts w:ascii="Times New Roman" w:hAnsi="Times New Roman" w:cs="Times New Roman"/>
          <w:sz w:val="28"/>
          <w:szCs w:val="28"/>
        </w:rPr>
        <w:t>го</w:t>
      </w:r>
      <w:r w:rsidR="00380B34" w:rsidRPr="00380B34">
        <w:rPr>
          <w:rFonts w:ascii="Times New Roman" w:hAnsi="Times New Roman" w:cs="Times New Roman"/>
          <w:sz w:val="28"/>
          <w:szCs w:val="28"/>
        </w:rPr>
        <w:t xml:space="preserve"> закона позволяет прийти к выводу, что незаконное поучение кредита может быть совершено только с косвенным умыслом</w:t>
      </w:r>
      <w:r w:rsidR="00380B34">
        <w:rPr>
          <w:rFonts w:ascii="Times New Roman" w:hAnsi="Times New Roman" w:cs="Times New Roman"/>
          <w:sz w:val="28"/>
          <w:szCs w:val="28"/>
        </w:rPr>
        <w:t xml:space="preserve">» (с.55). </w:t>
      </w:r>
    </w:p>
    <w:p w:rsidR="00380B34" w:rsidRDefault="00380B34" w:rsidP="00380B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9BF" w:rsidRDefault="00380B34" w:rsidP="00380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Представляется все-таки, что </w:t>
      </w:r>
      <w:r w:rsidR="00DC49BF">
        <w:rPr>
          <w:rFonts w:ascii="Times New Roman" w:hAnsi="Times New Roman" w:cs="Times New Roman"/>
          <w:sz w:val="28"/>
          <w:szCs w:val="28"/>
        </w:rPr>
        <w:t>косвенным умыслом может характеризоваться отношение виновного к последствиям (крупный ущерб). И только.</w:t>
      </w:r>
    </w:p>
    <w:p w:rsidR="00DC49BF" w:rsidRDefault="00DC49BF" w:rsidP="00380B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B90" w:rsidRDefault="00DC49BF" w:rsidP="00380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умыслом – прямым или косвенным - совершается преступление, где согласно диспозиции статьи УК виновный представляет «заведомо ложные сведения»?</w:t>
      </w:r>
    </w:p>
    <w:p w:rsidR="00DC49BF" w:rsidRDefault="00DC49BF" w:rsidP="00380B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E59" w:rsidRDefault="00DC49BF" w:rsidP="00380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Параграф 4 в Главе второй работы назван автором «Уклонение от </w:t>
      </w:r>
      <w:r w:rsidR="00C42E59">
        <w:rPr>
          <w:rFonts w:ascii="Times New Roman" w:hAnsi="Times New Roman" w:cs="Times New Roman"/>
          <w:sz w:val="28"/>
          <w:szCs w:val="28"/>
        </w:rPr>
        <w:t>уплаты налогов и (или) сборов с организации»</w:t>
      </w:r>
      <w:r w:rsidR="00ED7CC2">
        <w:rPr>
          <w:rFonts w:ascii="Times New Roman" w:hAnsi="Times New Roman" w:cs="Times New Roman"/>
          <w:sz w:val="28"/>
          <w:szCs w:val="28"/>
        </w:rPr>
        <w:t>.</w:t>
      </w:r>
    </w:p>
    <w:p w:rsidR="00ED7CC2" w:rsidRDefault="00ED7CC2" w:rsidP="00380B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9BF" w:rsidRDefault="00C42E59" w:rsidP="00380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название неточное</w:t>
      </w:r>
      <w:r w:rsidR="00ED7C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поскольку в этом параграфе автор исследует 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 с хищением НДС и отграничением этого состава преступления от преступления, предусмотренного ст.159.4 УК РФ. </w:t>
      </w:r>
      <w:r w:rsidR="00DC4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 об уклонении от уплаты налогов автор речь не ведет.</w:t>
      </w:r>
    </w:p>
    <w:p w:rsidR="00C42E59" w:rsidRPr="00380B34" w:rsidRDefault="00C42E59" w:rsidP="00380B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C0C" w:rsidRPr="00C42E59" w:rsidRDefault="003E5AD1" w:rsidP="00C42E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2E59" w:rsidRPr="00C42E59">
        <w:rPr>
          <w:rFonts w:ascii="Times New Roman" w:hAnsi="Times New Roman" w:cs="Times New Roman"/>
          <w:sz w:val="28"/>
          <w:szCs w:val="28"/>
        </w:rPr>
        <w:t>Во всяком случае, эти замечания не портят общего благоприятного впечатлени</w:t>
      </w:r>
      <w:r w:rsidR="00C42E59">
        <w:rPr>
          <w:rFonts w:ascii="Times New Roman" w:hAnsi="Times New Roman" w:cs="Times New Roman"/>
          <w:sz w:val="28"/>
          <w:szCs w:val="28"/>
        </w:rPr>
        <w:t xml:space="preserve">я от выпускной квалификационной работы </w:t>
      </w:r>
      <w:proofErr w:type="spellStart"/>
      <w:r w:rsidR="00C42E59">
        <w:rPr>
          <w:rFonts w:ascii="Times New Roman" w:hAnsi="Times New Roman" w:cs="Times New Roman"/>
          <w:sz w:val="28"/>
          <w:szCs w:val="28"/>
        </w:rPr>
        <w:t>Петрушкова</w:t>
      </w:r>
      <w:proofErr w:type="spellEnd"/>
      <w:r w:rsidR="00C42E59">
        <w:rPr>
          <w:rFonts w:ascii="Times New Roman" w:hAnsi="Times New Roman" w:cs="Times New Roman"/>
          <w:sz w:val="28"/>
          <w:szCs w:val="28"/>
        </w:rPr>
        <w:t xml:space="preserve"> Сергея Васильевича</w:t>
      </w:r>
      <w:r w:rsidR="00C42E59" w:rsidRPr="00C42E59">
        <w:rPr>
          <w:rFonts w:ascii="Times New Roman" w:hAnsi="Times New Roman" w:cs="Times New Roman"/>
          <w:sz w:val="28"/>
          <w:szCs w:val="28"/>
        </w:rPr>
        <w:t>, что позволяет сделать заключение о полном соответствии ее</w:t>
      </w:r>
      <w:r w:rsidR="00C42E59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требованиям. Данная </w:t>
      </w:r>
      <w:proofErr w:type="gramStart"/>
      <w:r w:rsidR="00C42E59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="00C42E59">
        <w:rPr>
          <w:rFonts w:ascii="Times New Roman" w:hAnsi="Times New Roman" w:cs="Times New Roman"/>
          <w:sz w:val="28"/>
          <w:szCs w:val="28"/>
        </w:rPr>
        <w:t xml:space="preserve"> несомненно заслуживает положительной оценки</w:t>
      </w:r>
      <w:r w:rsidR="00ED7CC2">
        <w:rPr>
          <w:rFonts w:ascii="Times New Roman" w:hAnsi="Times New Roman" w:cs="Times New Roman"/>
          <w:sz w:val="28"/>
          <w:szCs w:val="28"/>
        </w:rPr>
        <w:t>.</w:t>
      </w:r>
    </w:p>
    <w:p w:rsidR="00280B1F" w:rsidRPr="003A5294" w:rsidRDefault="00280B1F" w:rsidP="00280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4FC" w:rsidRPr="008D380B" w:rsidRDefault="00ED7CC2" w:rsidP="00280B1F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8D380B">
        <w:rPr>
          <w:rFonts w:ascii="Times New Roman" w:hAnsi="Times New Roman" w:cs="Times New Roman"/>
          <w:b/>
          <w:i/>
          <w:noProof/>
          <w:sz w:val="28"/>
          <w:szCs w:val="28"/>
        </w:rPr>
        <w:t>Рецензент</w:t>
      </w:r>
      <w:r w:rsidR="00A874FC" w:rsidRPr="008D380B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</w:p>
    <w:p w:rsidR="00ED7CC2" w:rsidRPr="008D380B" w:rsidRDefault="00ED7CC2" w:rsidP="00280B1F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8D380B">
        <w:rPr>
          <w:rFonts w:ascii="Times New Roman" w:hAnsi="Times New Roman" w:cs="Times New Roman"/>
          <w:b/>
          <w:i/>
          <w:noProof/>
          <w:sz w:val="28"/>
          <w:szCs w:val="28"/>
        </w:rPr>
        <w:t>Адвокат АП Санкт-Петербурга,</w:t>
      </w:r>
    </w:p>
    <w:p w:rsidR="00ED7CC2" w:rsidRPr="008D380B" w:rsidRDefault="00ED7CC2" w:rsidP="00280B1F">
      <w:pPr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8D380B">
        <w:rPr>
          <w:rFonts w:ascii="Times New Roman" w:hAnsi="Times New Roman" w:cs="Times New Roman"/>
          <w:b/>
          <w:i/>
          <w:noProof/>
          <w:sz w:val="28"/>
          <w:szCs w:val="28"/>
        </w:rPr>
        <w:t>кандидат юридических наук                                                     С.А. Афанасьев</w:t>
      </w:r>
    </w:p>
    <w:p w:rsidR="00ED7CC2" w:rsidRDefault="00ED7CC2" w:rsidP="00280B1F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D7CC2" w:rsidRDefault="00ED7CC2" w:rsidP="00280B1F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D7CC2" w:rsidRDefault="00ED7CC2" w:rsidP="00280B1F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ED7CC2" w:rsidSect="00266312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8E" w:rsidRDefault="006A6E8E" w:rsidP="00686115">
      <w:r>
        <w:separator/>
      </w:r>
    </w:p>
  </w:endnote>
  <w:endnote w:type="continuationSeparator" w:id="0">
    <w:p w:rsidR="006A6E8E" w:rsidRDefault="006A6E8E" w:rsidP="0068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8E" w:rsidRDefault="006A6E8E" w:rsidP="00686115">
      <w:r>
        <w:separator/>
      </w:r>
    </w:p>
  </w:footnote>
  <w:footnote w:type="continuationSeparator" w:id="0">
    <w:p w:rsidR="006A6E8E" w:rsidRDefault="006A6E8E" w:rsidP="0068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5ACA"/>
    <w:multiLevelType w:val="hybridMultilevel"/>
    <w:tmpl w:val="C3A88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457E6"/>
    <w:multiLevelType w:val="hybridMultilevel"/>
    <w:tmpl w:val="039E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E1C8A"/>
    <w:multiLevelType w:val="hybridMultilevel"/>
    <w:tmpl w:val="71DEE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F5A23"/>
    <w:multiLevelType w:val="hybridMultilevel"/>
    <w:tmpl w:val="71DEE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0B1F"/>
    <w:rsid w:val="00006B90"/>
    <w:rsid w:val="000441A4"/>
    <w:rsid w:val="000C04BB"/>
    <w:rsid w:val="000C5A4E"/>
    <w:rsid w:val="001928E5"/>
    <w:rsid w:val="0021109F"/>
    <w:rsid w:val="00266312"/>
    <w:rsid w:val="00280B1F"/>
    <w:rsid w:val="00324CA8"/>
    <w:rsid w:val="003746C9"/>
    <w:rsid w:val="00380B34"/>
    <w:rsid w:val="003A5294"/>
    <w:rsid w:val="003E5AD1"/>
    <w:rsid w:val="00507C0C"/>
    <w:rsid w:val="0054619C"/>
    <w:rsid w:val="0055589F"/>
    <w:rsid w:val="005C0C5D"/>
    <w:rsid w:val="00627966"/>
    <w:rsid w:val="00686115"/>
    <w:rsid w:val="006A6E8E"/>
    <w:rsid w:val="007F3788"/>
    <w:rsid w:val="0084507F"/>
    <w:rsid w:val="008A3A37"/>
    <w:rsid w:val="008B440F"/>
    <w:rsid w:val="008D380B"/>
    <w:rsid w:val="00907CF0"/>
    <w:rsid w:val="009A5C3A"/>
    <w:rsid w:val="009C3318"/>
    <w:rsid w:val="00A12C5E"/>
    <w:rsid w:val="00A874FC"/>
    <w:rsid w:val="00BC2ECE"/>
    <w:rsid w:val="00BF5F5A"/>
    <w:rsid w:val="00C42E59"/>
    <w:rsid w:val="00CC5ADD"/>
    <w:rsid w:val="00DB5CEC"/>
    <w:rsid w:val="00DC49BF"/>
    <w:rsid w:val="00DD55D3"/>
    <w:rsid w:val="00ED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B1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B1F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280B1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86115"/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86115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686115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907CF0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07CF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907C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B1F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B1F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28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Samsung</cp:lastModifiedBy>
  <cp:revision>7</cp:revision>
  <cp:lastPrinted>2016-05-30T07:40:00Z</cp:lastPrinted>
  <dcterms:created xsi:type="dcterms:W3CDTF">2016-05-27T14:31:00Z</dcterms:created>
  <dcterms:modified xsi:type="dcterms:W3CDTF">2016-05-30T07:34:00Z</dcterms:modified>
</cp:coreProperties>
</file>