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4"/>
          <w:szCs w:val="24"/>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rPr>
          <w:rFonts w:ascii="Times New Roman" w:eastAsia="Times New Roman" w:hAnsi="Times New Roman" w:cs="Times New Roman"/>
          <w:sz w:val="24"/>
          <w:szCs w:val="24"/>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center"/>
        <w:rPr>
          <w:rFonts w:ascii="Times New Roman" w:eastAsia="Times New Roman" w:hAnsi="Times New Roman" w:cs="Times New Roman"/>
          <w:sz w:val="28"/>
          <w:szCs w:val="28"/>
        </w:rPr>
      </w:pPr>
      <w:r w:rsidRPr="00EE28C1">
        <w:rPr>
          <w:rFonts w:ascii="Times New Roman" w:eastAsia="Times New Roman" w:hAnsi="Times New Roman" w:cs="Times New Roman"/>
          <w:sz w:val="28"/>
          <w:szCs w:val="28"/>
        </w:rPr>
        <w:t>Санкт-Петербургский государственный университет</w:t>
      </w: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center"/>
        <w:rPr>
          <w:rFonts w:ascii="Times New Roman" w:eastAsia="Times New Roman" w:hAnsi="Times New Roman" w:cs="Times New Roman"/>
          <w:sz w:val="28"/>
          <w:szCs w:val="28"/>
        </w:rPr>
      </w:pPr>
      <w:r w:rsidRPr="00EE28C1">
        <w:rPr>
          <w:rFonts w:ascii="Times New Roman" w:eastAsia="Times New Roman" w:hAnsi="Times New Roman" w:cs="Times New Roman"/>
          <w:sz w:val="28"/>
          <w:szCs w:val="28"/>
        </w:rPr>
        <w:t>Кафедра коммерческого права</w:t>
      </w: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995ED1" w:rsidP="00995ED1">
      <w:pPr>
        <w:pBdr>
          <w:top w:val="single" w:sz="4" w:space="1" w:color="auto"/>
          <w:left w:val="single" w:sz="4" w:space="0" w:color="auto"/>
          <w:bottom w:val="single" w:sz="4" w:space="1" w:color="auto"/>
          <w:right w:val="single" w:sz="4" w:space="9" w:color="auto"/>
        </w:pBdr>
        <w:tabs>
          <w:tab w:val="left" w:pos="6162"/>
        </w:tabs>
        <w:spacing w:after="0" w:line="240" w:lineRule="auto"/>
        <w:ind w:left="-360"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b/>
          <w:bCs/>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firstLine="106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Некоторые особенности правового режима коммерческого использования общего имущества зданий</w:t>
      </w: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firstLine="4680"/>
        <w:jc w:val="both"/>
        <w:rPr>
          <w:rFonts w:ascii="Times New Roman" w:eastAsia="Times New Roman" w:hAnsi="Times New Roman" w:cs="Times New Roman"/>
          <w:sz w:val="28"/>
          <w:szCs w:val="28"/>
        </w:rPr>
      </w:pPr>
      <w:r w:rsidRPr="00EE28C1">
        <w:rPr>
          <w:rFonts w:ascii="Times New Roman" w:eastAsia="Times New Roman" w:hAnsi="Times New Roman" w:cs="Times New Roman"/>
          <w:sz w:val="28"/>
          <w:szCs w:val="28"/>
        </w:rPr>
        <w:t>Выпускная квалификационная работа:</w:t>
      </w: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firstLine="4680"/>
        <w:jc w:val="both"/>
        <w:rPr>
          <w:rFonts w:ascii="Times New Roman" w:eastAsia="Times New Roman" w:hAnsi="Times New Roman" w:cs="Times New Roman"/>
          <w:sz w:val="28"/>
          <w:szCs w:val="24"/>
        </w:rPr>
      </w:pPr>
      <w:r w:rsidRPr="00EE28C1">
        <w:rPr>
          <w:rFonts w:ascii="Times New Roman" w:eastAsia="Times New Roman" w:hAnsi="Times New Roman" w:cs="Times New Roman"/>
          <w:sz w:val="28"/>
          <w:szCs w:val="24"/>
        </w:rPr>
        <w:t>студента 2 курса магистратуры</w:t>
      </w: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firstLine="4680"/>
        <w:jc w:val="both"/>
        <w:rPr>
          <w:rFonts w:ascii="Times New Roman" w:eastAsia="Times New Roman" w:hAnsi="Times New Roman" w:cs="Times New Roman"/>
          <w:sz w:val="28"/>
          <w:szCs w:val="24"/>
        </w:rPr>
      </w:pPr>
      <w:r w:rsidRPr="00EE28C1">
        <w:rPr>
          <w:rFonts w:ascii="Times New Roman" w:eastAsia="Times New Roman" w:hAnsi="Times New Roman" w:cs="Times New Roman"/>
          <w:sz w:val="28"/>
          <w:szCs w:val="24"/>
        </w:rPr>
        <w:t>очной формы обучения</w:t>
      </w: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firstLine="4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Мусаевой Ирины Сергеевны</w:t>
      </w: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firstLine="4680"/>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firstLine="4680"/>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firstLine="4680"/>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firstLine="4680"/>
        <w:jc w:val="both"/>
        <w:rPr>
          <w:rFonts w:ascii="Times New Roman" w:eastAsia="Times New Roman" w:hAnsi="Times New Roman" w:cs="Times New Roman"/>
          <w:iCs/>
          <w:sz w:val="28"/>
          <w:szCs w:val="28"/>
        </w:rPr>
      </w:pPr>
      <w:r w:rsidRPr="00EE28C1">
        <w:rPr>
          <w:rFonts w:ascii="Times New Roman" w:eastAsia="Times New Roman" w:hAnsi="Times New Roman" w:cs="Times New Roman"/>
          <w:iCs/>
          <w:sz w:val="28"/>
          <w:szCs w:val="28"/>
        </w:rPr>
        <w:t>Научный руководитель:</w:t>
      </w:r>
    </w:p>
    <w:p w:rsidR="005043B1" w:rsidRPr="00EE28C1" w:rsidRDefault="000D24E2" w:rsidP="005043B1">
      <w:pPr>
        <w:pBdr>
          <w:top w:val="single" w:sz="4" w:space="1" w:color="auto"/>
          <w:left w:val="single" w:sz="4" w:space="0" w:color="auto"/>
          <w:bottom w:val="single" w:sz="4" w:space="1" w:color="auto"/>
          <w:right w:val="single" w:sz="4" w:space="9" w:color="auto"/>
        </w:pBdr>
        <w:spacing w:after="0" w:line="240" w:lineRule="auto"/>
        <w:ind w:left="-360" w:right="-6" w:firstLine="4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профессор, доктор </w:t>
      </w:r>
      <w:r w:rsidR="005043B1" w:rsidRPr="00EE28C1">
        <w:rPr>
          <w:rFonts w:ascii="Times New Roman" w:eastAsia="Times New Roman" w:hAnsi="Times New Roman" w:cs="Times New Roman"/>
          <w:sz w:val="28"/>
          <w:szCs w:val="28"/>
        </w:rPr>
        <w:t xml:space="preserve"> юридических наук</w:t>
      </w: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firstLine="468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Попондопуло</w:t>
      </w:r>
      <w:proofErr w:type="spellEnd"/>
      <w:r>
        <w:rPr>
          <w:rFonts w:ascii="Times New Roman" w:eastAsia="Times New Roman" w:hAnsi="Times New Roman" w:cs="Times New Roman"/>
          <w:sz w:val="28"/>
          <w:szCs w:val="28"/>
        </w:rPr>
        <w:t xml:space="preserve"> Владимир Федорович</w:t>
      </w: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both"/>
        <w:rPr>
          <w:rFonts w:ascii="Times New Roman" w:eastAsia="Times New Roman" w:hAnsi="Times New Roman" w:cs="Times New Roman"/>
          <w:sz w:val="28"/>
          <w:szCs w:val="28"/>
        </w:rPr>
      </w:pP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center"/>
        <w:rPr>
          <w:rFonts w:ascii="Times New Roman" w:eastAsia="Times New Roman" w:hAnsi="Times New Roman" w:cs="Times New Roman"/>
          <w:sz w:val="28"/>
          <w:szCs w:val="28"/>
        </w:rPr>
      </w:pPr>
      <w:r w:rsidRPr="00EE28C1">
        <w:rPr>
          <w:rFonts w:ascii="Times New Roman" w:eastAsia="Times New Roman" w:hAnsi="Times New Roman" w:cs="Times New Roman"/>
          <w:sz w:val="28"/>
          <w:szCs w:val="28"/>
        </w:rPr>
        <w:t>Санкт-Петербург</w:t>
      </w:r>
    </w:p>
    <w:p w:rsidR="005043B1" w:rsidRPr="00EE28C1" w:rsidRDefault="005043B1" w:rsidP="005043B1">
      <w:pPr>
        <w:pBdr>
          <w:top w:val="single" w:sz="4" w:space="1" w:color="auto"/>
          <w:left w:val="single" w:sz="4" w:space="0" w:color="auto"/>
          <w:bottom w:val="single" w:sz="4" w:space="1" w:color="auto"/>
          <w:right w:val="single" w:sz="4" w:space="9" w:color="auto"/>
        </w:pBdr>
        <w:spacing w:after="0" w:line="240" w:lineRule="auto"/>
        <w:ind w:left="-360" w:right="-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Pr="00EE28C1">
        <w:rPr>
          <w:rFonts w:ascii="Times New Roman" w:eastAsia="Times New Roman" w:hAnsi="Times New Roman" w:cs="Times New Roman"/>
          <w:sz w:val="28"/>
          <w:szCs w:val="28"/>
        </w:rPr>
        <w:t xml:space="preserve"> год</w:t>
      </w:r>
    </w:p>
    <w:p w:rsidR="005043B1" w:rsidRPr="00EE28C1" w:rsidRDefault="005043B1" w:rsidP="000D24E2">
      <w:pPr>
        <w:pBdr>
          <w:top w:val="single" w:sz="4" w:space="1" w:color="auto"/>
          <w:left w:val="single" w:sz="4" w:space="0" w:color="auto"/>
          <w:bottom w:val="single" w:sz="4" w:space="1" w:color="auto"/>
          <w:right w:val="single" w:sz="4" w:space="9" w:color="auto"/>
        </w:pBdr>
        <w:spacing w:after="0" w:line="240" w:lineRule="auto"/>
        <w:ind w:left="-360" w:right="-6"/>
        <w:jc w:val="right"/>
        <w:rPr>
          <w:rFonts w:ascii="Times New Roman" w:eastAsia="Times New Roman" w:hAnsi="Times New Roman" w:cs="Times New Roman"/>
          <w:sz w:val="28"/>
          <w:szCs w:val="28"/>
        </w:rPr>
      </w:pPr>
    </w:p>
    <w:p w:rsidR="00995ED1" w:rsidRDefault="00995ED1" w:rsidP="00D179B4">
      <w:pPr>
        <w:jc w:val="center"/>
        <w:rPr>
          <w:rFonts w:ascii="Times New Roman" w:hAnsi="Times New Roman" w:cs="Times New Roman"/>
          <w:b/>
          <w:sz w:val="28"/>
          <w:szCs w:val="28"/>
        </w:rPr>
      </w:pPr>
    </w:p>
    <w:p w:rsidR="00D179B4" w:rsidRPr="00CF4B39" w:rsidRDefault="00D179B4" w:rsidP="00D179B4">
      <w:pPr>
        <w:jc w:val="center"/>
        <w:rPr>
          <w:rFonts w:ascii="Times New Roman" w:hAnsi="Times New Roman" w:cs="Times New Roman"/>
          <w:b/>
          <w:sz w:val="32"/>
          <w:szCs w:val="32"/>
        </w:rPr>
      </w:pPr>
      <w:r w:rsidRPr="00CF4B39">
        <w:rPr>
          <w:rFonts w:ascii="Times New Roman" w:hAnsi="Times New Roman" w:cs="Times New Roman"/>
          <w:b/>
          <w:sz w:val="32"/>
          <w:szCs w:val="32"/>
        </w:rPr>
        <w:lastRenderedPageBreak/>
        <w:t>Содержание</w:t>
      </w:r>
    </w:p>
    <w:p w:rsidR="00D62C1D" w:rsidRPr="0072028F" w:rsidRDefault="006B4ED0" w:rsidP="00D179B4">
      <w:pPr>
        <w:rPr>
          <w:rFonts w:ascii="Times New Roman" w:hAnsi="Times New Roman" w:cs="Times New Roman"/>
          <w:sz w:val="28"/>
          <w:szCs w:val="28"/>
        </w:rPr>
      </w:pPr>
      <w:r w:rsidRPr="0072028F">
        <w:rPr>
          <w:rFonts w:ascii="Times New Roman" w:hAnsi="Times New Roman" w:cs="Times New Roman"/>
          <w:sz w:val="28"/>
          <w:szCs w:val="28"/>
        </w:rPr>
        <w:t>Введение………………………………………………………………</w:t>
      </w:r>
      <w:r w:rsidR="000749EF" w:rsidRPr="0072028F">
        <w:rPr>
          <w:rFonts w:ascii="Times New Roman" w:hAnsi="Times New Roman" w:cs="Times New Roman"/>
          <w:sz w:val="28"/>
          <w:szCs w:val="28"/>
        </w:rPr>
        <w:t>……....</w:t>
      </w:r>
      <w:r w:rsidR="0072028F">
        <w:rPr>
          <w:rFonts w:ascii="Times New Roman" w:hAnsi="Times New Roman" w:cs="Times New Roman"/>
          <w:sz w:val="28"/>
          <w:szCs w:val="28"/>
        </w:rPr>
        <w:t>.</w:t>
      </w:r>
      <w:r w:rsidR="000749EF" w:rsidRPr="0072028F">
        <w:rPr>
          <w:rFonts w:ascii="Times New Roman" w:hAnsi="Times New Roman" w:cs="Times New Roman"/>
          <w:sz w:val="28"/>
          <w:szCs w:val="28"/>
        </w:rPr>
        <w:t>..</w:t>
      </w:r>
      <w:r w:rsidRPr="0072028F">
        <w:rPr>
          <w:rFonts w:ascii="Times New Roman" w:hAnsi="Times New Roman" w:cs="Times New Roman"/>
          <w:sz w:val="28"/>
          <w:szCs w:val="28"/>
        </w:rPr>
        <w:t>…</w:t>
      </w:r>
      <w:r w:rsidR="000749EF" w:rsidRPr="0072028F">
        <w:rPr>
          <w:rFonts w:ascii="Times New Roman" w:hAnsi="Times New Roman" w:cs="Times New Roman"/>
          <w:sz w:val="28"/>
          <w:szCs w:val="28"/>
        </w:rPr>
        <w:t>3</w:t>
      </w:r>
    </w:p>
    <w:p w:rsidR="006B4ED0" w:rsidRPr="0072028F" w:rsidRDefault="00D62C1D" w:rsidP="00D179B4">
      <w:pPr>
        <w:rPr>
          <w:rFonts w:ascii="Times New Roman" w:hAnsi="Times New Roman" w:cs="Times New Roman"/>
          <w:sz w:val="28"/>
          <w:szCs w:val="28"/>
        </w:rPr>
      </w:pPr>
      <w:r w:rsidRPr="0072028F">
        <w:rPr>
          <w:rFonts w:ascii="Times New Roman" w:hAnsi="Times New Roman" w:cs="Times New Roman"/>
          <w:sz w:val="28"/>
          <w:szCs w:val="28"/>
        </w:rPr>
        <w:t>Г</w:t>
      </w:r>
      <w:r w:rsidR="006B4ED0" w:rsidRPr="0072028F">
        <w:rPr>
          <w:rFonts w:ascii="Times New Roman" w:hAnsi="Times New Roman" w:cs="Times New Roman"/>
          <w:sz w:val="28"/>
          <w:szCs w:val="28"/>
        </w:rPr>
        <w:t>лава</w:t>
      </w:r>
      <w:r w:rsidRPr="0072028F">
        <w:rPr>
          <w:rFonts w:ascii="Times New Roman" w:hAnsi="Times New Roman" w:cs="Times New Roman"/>
          <w:sz w:val="28"/>
          <w:szCs w:val="28"/>
        </w:rPr>
        <w:t xml:space="preserve"> 1. П</w:t>
      </w:r>
      <w:r w:rsidR="006B4ED0" w:rsidRPr="0072028F">
        <w:rPr>
          <w:rFonts w:ascii="Times New Roman" w:hAnsi="Times New Roman" w:cs="Times New Roman"/>
          <w:sz w:val="28"/>
          <w:szCs w:val="28"/>
        </w:rPr>
        <w:t xml:space="preserve">онятие и состав общего имущества здания </w:t>
      </w:r>
    </w:p>
    <w:p w:rsidR="006B4ED0" w:rsidRPr="0072028F" w:rsidRDefault="006B4ED0" w:rsidP="00D179B4">
      <w:pPr>
        <w:rPr>
          <w:rFonts w:ascii="Times New Roman" w:hAnsi="Times New Roman" w:cs="Times New Roman"/>
          <w:sz w:val="28"/>
          <w:szCs w:val="28"/>
        </w:rPr>
      </w:pPr>
      <w:r w:rsidRPr="0072028F">
        <w:rPr>
          <w:rFonts w:ascii="Times New Roman" w:hAnsi="Times New Roman" w:cs="Times New Roman"/>
          <w:sz w:val="28"/>
          <w:szCs w:val="28"/>
        </w:rPr>
        <w:t xml:space="preserve"> § 1. Понятие общего имущества здания</w:t>
      </w:r>
      <w:r w:rsidR="00D179B4" w:rsidRPr="0072028F">
        <w:rPr>
          <w:rFonts w:ascii="Times New Roman" w:hAnsi="Times New Roman" w:cs="Times New Roman"/>
          <w:sz w:val="28"/>
          <w:szCs w:val="28"/>
        </w:rPr>
        <w:t>……………………………</w:t>
      </w:r>
      <w:r w:rsidR="000749EF" w:rsidRPr="0072028F">
        <w:rPr>
          <w:rFonts w:ascii="Times New Roman" w:hAnsi="Times New Roman" w:cs="Times New Roman"/>
          <w:sz w:val="28"/>
          <w:szCs w:val="28"/>
        </w:rPr>
        <w:t>…</w:t>
      </w:r>
      <w:r w:rsidR="0072028F">
        <w:rPr>
          <w:rFonts w:ascii="Times New Roman" w:hAnsi="Times New Roman" w:cs="Times New Roman"/>
          <w:sz w:val="28"/>
          <w:szCs w:val="28"/>
        </w:rPr>
        <w:t>…..</w:t>
      </w:r>
      <w:r w:rsidR="00D179B4" w:rsidRPr="0072028F">
        <w:rPr>
          <w:rFonts w:ascii="Times New Roman" w:hAnsi="Times New Roman" w:cs="Times New Roman"/>
          <w:sz w:val="28"/>
          <w:szCs w:val="28"/>
        </w:rPr>
        <w:t>…….</w:t>
      </w:r>
      <w:r w:rsidR="000749EF" w:rsidRPr="0072028F">
        <w:rPr>
          <w:rFonts w:ascii="Times New Roman" w:hAnsi="Times New Roman" w:cs="Times New Roman"/>
          <w:sz w:val="28"/>
          <w:szCs w:val="28"/>
        </w:rPr>
        <w:t>6</w:t>
      </w:r>
    </w:p>
    <w:p w:rsidR="006B4ED0" w:rsidRPr="0072028F" w:rsidRDefault="006B4ED0" w:rsidP="000749EF">
      <w:pPr>
        <w:rPr>
          <w:rFonts w:ascii="Times New Roman" w:hAnsi="Times New Roman" w:cs="Times New Roman"/>
          <w:sz w:val="28"/>
          <w:szCs w:val="28"/>
        </w:rPr>
      </w:pPr>
      <w:r w:rsidRPr="0072028F">
        <w:rPr>
          <w:rFonts w:ascii="Times New Roman" w:hAnsi="Times New Roman" w:cs="Times New Roman"/>
          <w:sz w:val="28"/>
          <w:szCs w:val="28"/>
        </w:rPr>
        <w:t>§ 2. Состав общего имущества здания</w:t>
      </w:r>
      <w:r w:rsidR="000749EF" w:rsidRPr="0072028F">
        <w:rPr>
          <w:rFonts w:ascii="Times New Roman" w:hAnsi="Times New Roman" w:cs="Times New Roman"/>
          <w:sz w:val="28"/>
          <w:szCs w:val="28"/>
        </w:rPr>
        <w:t>……………………………………</w:t>
      </w:r>
      <w:r w:rsidR="0072028F">
        <w:rPr>
          <w:rFonts w:ascii="Times New Roman" w:hAnsi="Times New Roman" w:cs="Times New Roman"/>
          <w:sz w:val="28"/>
          <w:szCs w:val="28"/>
        </w:rPr>
        <w:t>…</w:t>
      </w:r>
      <w:r w:rsidR="00D179B4" w:rsidRPr="0072028F">
        <w:rPr>
          <w:rFonts w:ascii="Times New Roman" w:hAnsi="Times New Roman" w:cs="Times New Roman"/>
          <w:sz w:val="28"/>
          <w:szCs w:val="28"/>
        </w:rPr>
        <w:t>…</w:t>
      </w:r>
      <w:r w:rsidR="000749EF" w:rsidRPr="0072028F">
        <w:rPr>
          <w:rFonts w:ascii="Times New Roman" w:hAnsi="Times New Roman" w:cs="Times New Roman"/>
          <w:sz w:val="28"/>
          <w:szCs w:val="28"/>
        </w:rPr>
        <w:t>..</w:t>
      </w:r>
      <w:r w:rsidR="00D179B4" w:rsidRPr="0072028F">
        <w:rPr>
          <w:rFonts w:ascii="Times New Roman" w:hAnsi="Times New Roman" w:cs="Times New Roman"/>
          <w:sz w:val="28"/>
          <w:szCs w:val="28"/>
        </w:rPr>
        <w:t>.</w:t>
      </w:r>
      <w:r w:rsidR="000749EF" w:rsidRPr="0072028F">
        <w:rPr>
          <w:rFonts w:ascii="Times New Roman" w:hAnsi="Times New Roman" w:cs="Times New Roman"/>
          <w:sz w:val="28"/>
          <w:szCs w:val="28"/>
        </w:rPr>
        <w:t>8</w:t>
      </w:r>
    </w:p>
    <w:p w:rsidR="00D62C1D" w:rsidRPr="0072028F" w:rsidRDefault="006B4ED0" w:rsidP="00D179B4">
      <w:pPr>
        <w:rPr>
          <w:rFonts w:ascii="Times New Roman" w:hAnsi="Times New Roman" w:cs="Times New Roman"/>
          <w:sz w:val="28"/>
          <w:szCs w:val="28"/>
        </w:rPr>
      </w:pPr>
      <w:r w:rsidRPr="0072028F">
        <w:rPr>
          <w:rFonts w:ascii="Times New Roman" w:hAnsi="Times New Roman" w:cs="Times New Roman"/>
          <w:sz w:val="28"/>
          <w:szCs w:val="28"/>
        </w:rPr>
        <w:t>Глава</w:t>
      </w:r>
      <w:r w:rsidR="00D62C1D" w:rsidRPr="0072028F">
        <w:rPr>
          <w:rFonts w:ascii="Times New Roman" w:hAnsi="Times New Roman" w:cs="Times New Roman"/>
          <w:sz w:val="28"/>
          <w:szCs w:val="28"/>
        </w:rPr>
        <w:t xml:space="preserve"> 2. П</w:t>
      </w:r>
      <w:r w:rsidRPr="0072028F">
        <w:rPr>
          <w:rFonts w:ascii="Times New Roman" w:hAnsi="Times New Roman" w:cs="Times New Roman"/>
          <w:sz w:val="28"/>
          <w:szCs w:val="28"/>
        </w:rPr>
        <w:t xml:space="preserve">равовые формы коммерческого использования общего имущества </w:t>
      </w:r>
      <w:r w:rsidR="00D179B4" w:rsidRPr="0072028F">
        <w:rPr>
          <w:rFonts w:ascii="Times New Roman" w:hAnsi="Times New Roman" w:cs="Times New Roman"/>
          <w:sz w:val="28"/>
          <w:szCs w:val="28"/>
        </w:rPr>
        <w:t>здания</w:t>
      </w:r>
    </w:p>
    <w:p w:rsidR="00D62C1D" w:rsidRPr="0072028F" w:rsidRDefault="00D62C1D" w:rsidP="00D179B4">
      <w:pPr>
        <w:rPr>
          <w:rFonts w:ascii="Times New Roman" w:hAnsi="Times New Roman" w:cs="Times New Roman"/>
          <w:sz w:val="28"/>
          <w:szCs w:val="28"/>
        </w:rPr>
      </w:pPr>
      <w:r w:rsidRPr="0072028F">
        <w:rPr>
          <w:rFonts w:ascii="Times New Roman" w:hAnsi="Times New Roman" w:cs="Times New Roman"/>
          <w:sz w:val="28"/>
          <w:szCs w:val="28"/>
        </w:rPr>
        <w:t>§ 1. Правовые аспекты коммерческого использования общего имущества здания</w:t>
      </w:r>
      <w:r w:rsidR="00D179B4" w:rsidRPr="0072028F">
        <w:rPr>
          <w:rFonts w:ascii="Times New Roman" w:hAnsi="Times New Roman" w:cs="Times New Roman"/>
          <w:sz w:val="28"/>
          <w:szCs w:val="28"/>
        </w:rPr>
        <w:t>………………………………………………………</w:t>
      </w:r>
      <w:r w:rsidR="0072028F">
        <w:rPr>
          <w:rFonts w:ascii="Times New Roman" w:hAnsi="Times New Roman" w:cs="Times New Roman"/>
          <w:sz w:val="28"/>
          <w:szCs w:val="28"/>
        </w:rPr>
        <w:t>……………..</w:t>
      </w:r>
      <w:r w:rsidR="000749EF" w:rsidRPr="0072028F">
        <w:rPr>
          <w:rFonts w:ascii="Times New Roman" w:hAnsi="Times New Roman" w:cs="Times New Roman"/>
          <w:sz w:val="28"/>
          <w:szCs w:val="28"/>
        </w:rPr>
        <w:t>…..…..21</w:t>
      </w:r>
    </w:p>
    <w:p w:rsidR="00D62C1D" w:rsidRPr="0072028F" w:rsidRDefault="00D62C1D" w:rsidP="00D179B4">
      <w:pPr>
        <w:rPr>
          <w:rFonts w:ascii="Times New Roman" w:hAnsi="Times New Roman" w:cs="Times New Roman"/>
          <w:sz w:val="28"/>
          <w:szCs w:val="28"/>
        </w:rPr>
      </w:pPr>
      <w:r w:rsidRPr="0072028F">
        <w:rPr>
          <w:rFonts w:ascii="Times New Roman" w:hAnsi="Times New Roman" w:cs="Times New Roman"/>
          <w:sz w:val="28"/>
          <w:szCs w:val="28"/>
        </w:rPr>
        <w:t>§ 2. Коммерческое использование фасада и крыши здания</w:t>
      </w:r>
      <w:r w:rsidR="00D179B4" w:rsidRPr="0072028F">
        <w:rPr>
          <w:rFonts w:ascii="Times New Roman" w:hAnsi="Times New Roman" w:cs="Times New Roman"/>
          <w:sz w:val="28"/>
          <w:szCs w:val="28"/>
        </w:rPr>
        <w:t>…………</w:t>
      </w:r>
      <w:r w:rsidR="000749EF" w:rsidRPr="0072028F">
        <w:rPr>
          <w:rFonts w:ascii="Times New Roman" w:hAnsi="Times New Roman" w:cs="Times New Roman"/>
          <w:sz w:val="28"/>
          <w:szCs w:val="28"/>
        </w:rPr>
        <w:t>…</w:t>
      </w:r>
      <w:r w:rsidR="0072028F">
        <w:rPr>
          <w:rFonts w:ascii="Times New Roman" w:hAnsi="Times New Roman" w:cs="Times New Roman"/>
          <w:sz w:val="28"/>
          <w:szCs w:val="28"/>
        </w:rPr>
        <w:t>…...</w:t>
      </w:r>
      <w:r w:rsidR="000749EF" w:rsidRPr="0072028F">
        <w:rPr>
          <w:rFonts w:ascii="Times New Roman" w:hAnsi="Times New Roman" w:cs="Times New Roman"/>
          <w:sz w:val="28"/>
          <w:szCs w:val="28"/>
        </w:rPr>
        <w:t>.</w:t>
      </w:r>
      <w:r w:rsidR="00D179B4" w:rsidRPr="0072028F">
        <w:rPr>
          <w:rFonts w:ascii="Times New Roman" w:hAnsi="Times New Roman" w:cs="Times New Roman"/>
          <w:sz w:val="28"/>
          <w:szCs w:val="28"/>
        </w:rPr>
        <w:t>..</w:t>
      </w:r>
      <w:r w:rsidR="000749EF" w:rsidRPr="0072028F">
        <w:rPr>
          <w:rFonts w:ascii="Times New Roman" w:hAnsi="Times New Roman" w:cs="Times New Roman"/>
          <w:sz w:val="28"/>
          <w:szCs w:val="28"/>
        </w:rPr>
        <w:t>35</w:t>
      </w:r>
    </w:p>
    <w:p w:rsidR="00D62C1D" w:rsidRPr="0072028F" w:rsidRDefault="00D62C1D" w:rsidP="00D179B4">
      <w:pPr>
        <w:rPr>
          <w:rFonts w:ascii="Times New Roman" w:hAnsi="Times New Roman" w:cs="Times New Roman"/>
          <w:sz w:val="28"/>
          <w:szCs w:val="28"/>
        </w:rPr>
      </w:pPr>
      <w:r w:rsidRPr="0072028F">
        <w:rPr>
          <w:rFonts w:ascii="Times New Roman" w:hAnsi="Times New Roman" w:cs="Times New Roman"/>
          <w:sz w:val="28"/>
          <w:szCs w:val="28"/>
        </w:rPr>
        <w:t>§ 3. Коммерческое использование помещений, входящих в состав общего имущества здания</w:t>
      </w:r>
      <w:r w:rsidR="00D179B4" w:rsidRPr="0072028F">
        <w:rPr>
          <w:rFonts w:ascii="Times New Roman" w:hAnsi="Times New Roman" w:cs="Times New Roman"/>
          <w:sz w:val="28"/>
          <w:szCs w:val="28"/>
        </w:rPr>
        <w:t>…………………………………………………………</w:t>
      </w:r>
      <w:r w:rsidR="0072028F">
        <w:rPr>
          <w:rFonts w:ascii="Times New Roman" w:hAnsi="Times New Roman" w:cs="Times New Roman"/>
          <w:sz w:val="28"/>
          <w:szCs w:val="28"/>
        </w:rPr>
        <w:t>…</w:t>
      </w:r>
      <w:r w:rsidR="000749EF" w:rsidRPr="0072028F">
        <w:rPr>
          <w:rFonts w:ascii="Times New Roman" w:hAnsi="Times New Roman" w:cs="Times New Roman"/>
          <w:sz w:val="28"/>
          <w:szCs w:val="28"/>
        </w:rPr>
        <w:t>…..42</w:t>
      </w:r>
    </w:p>
    <w:p w:rsidR="00D62C1D" w:rsidRPr="0072028F" w:rsidRDefault="00D62C1D" w:rsidP="00D179B4">
      <w:pPr>
        <w:rPr>
          <w:rFonts w:ascii="Times New Roman" w:hAnsi="Times New Roman" w:cs="Times New Roman"/>
          <w:sz w:val="28"/>
          <w:szCs w:val="28"/>
        </w:rPr>
      </w:pPr>
      <w:r w:rsidRPr="0072028F">
        <w:rPr>
          <w:rFonts w:ascii="Times New Roman" w:hAnsi="Times New Roman" w:cs="Times New Roman"/>
          <w:sz w:val="28"/>
          <w:szCs w:val="28"/>
        </w:rPr>
        <w:t>§4. Коммерческое использование земельного участка, входящего в состав общего имущества здания</w:t>
      </w:r>
      <w:r w:rsidR="00D179B4" w:rsidRPr="0072028F">
        <w:rPr>
          <w:rFonts w:ascii="Times New Roman" w:hAnsi="Times New Roman" w:cs="Times New Roman"/>
          <w:sz w:val="28"/>
          <w:szCs w:val="28"/>
        </w:rPr>
        <w:t>……………………………………………</w:t>
      </w:r>
      <w:r w:rsidR="0072028F">
        <w:rPr>
          <w:rFonts w:ascii="Times New Roman" w:hAnsi="Times New Roman" w:cs="Times New Roman"/>
          <w:sz w:val="28"/>
          <w:szCs w:val="28"/>
        </w:rPr>
        <w:t>………...</w:t>
      </w:r>
      <w:r w:rsidR="00D179B4" w:rsidRPr="0072028F">
        <w:rPr>
          <w:rFonts w:ascii="Times New Roman" w:hAnsi="Times New Roman" w:cs="Times New Roman"/>
          <w:sz w:val="28"/>
          <w:szCs w:val="28"/>
        </w:rPr>
        <w:t>.</w:t>
      </w:r>
      <w:r w:rsidR="000749EF" w:rsidRPr="0072028F">
        <w:rPr>
          <w:rFonts w:ascii="Times New Roman" w:hAnsi="Times New Roman" w:cs="Times New Roman"/>
          <w:sz w:val="28"/>
          <w:szCs w:val="28"/>
        </w:rPr>
        <w:t>46</w:t>
      </w:r>
    </w:p>
    <w:p w:rsidR="00D62C1D" w:rsidRPr="0072028F" w:rsidRDefault="00D62C1D" w:rsidP="00D179B4">
      <w:pPr>
        <w:rPr>
          <w:rFonts w:ascii="Times New Roman" w:hAnsi="Times New Roman" w:cs="Times New Roman"/>
          <w:sz w:val="28"/>
          <w:szCs w:val="28"/>
        </w:rPr>
      </w:pPr>
      <w:r w:rsidRPr="0072028F">
        <w:rPr>
          <w:rFonts w:ascii="Times New Roman" w:hAnsi="Times New Roman" w:cs="Times New Roman"/>
          <w:sz w:val="28"/>
          <w:szCs w:val="28"/>
        </w:rPr>
        <w:t>З</w:t>
      </w:r>
      <w:r w:rsidR="006B4ED0" w:rsidRPr="0072028F">
        <w:rPr>
          <w:rFonts w:ascii="Times New Roman" w:hAnsi="Times New Roman" w:cs="Times New Roman"/>
          <w:sz w:val="28"/>
          <w:szCs w:val="28"/>
        </w:rPr>
        <w:t>аключение………………………………………………………</w:t>
      </w:r>
      <w:r w:rsidR="000749EF" w:rsidRPr="0072028F">
        <w:rPr>
          <w:rFonts w:ascii="Times New Roman" w:hAnsi="Times New Roman" w:cs="Times New Roman"/>
          <w:sz w:val="28"/>
          <w:szCs w:val="28"/>
        </w:rPr>
        <w:t>……</w:t>
      </w:r>
      <w:r w:rsidR="0072028F">
        <w:rPr>
          <w:rFonts w:ascii="Times New Roman" w:hAnsi="Times New Roman" w:cs="Times New Roman"/>
          <w:sz w:val="28"/>
          <w:szCs w:val="28"/>
        </w:rPr>
        <w:t>...</w:t>
      </w:r>
      <w:r w:rsidR="000749EF" w:rsidRPr="0072028F">
        <w:rPr>
          <w:rFonts w:ascii="Times New Roman" w:hAnsi="Times New Roman" w:cs="Times New Roman"/>
          <w:sz w:val="28"/>
          <w:szCs w:val="28"/>
        </w:rPr>
        <w:t>………..55</w:t>
      </w:r>
    </w:p>
    <w:p w:rsidR="005514DB" w:rsidRPr="0072028F" w:rsidRDefault="006B4ED0" w:rsidP="00D179B4">
      <w:pPr>
        <w:rPr>
          <w:rFonts w:ascii="Times New Roman" w:hAnsi="Times New Roman" w:cs="Times New Roman"/>
          <w:sz w:val="28"/>
          <w:szCs w:val="28"/>
          <w:lang w:val="en-US"/>
        </w:rPr>
      </w:pPr>
      <w:r w:rsidRPr="0072028F">
        <w:rPr>
          <w:rFonts w:ascii="Times New Roman" w:hAnsi="Times New Roman" w:cs="Times New Roman"/>
          <w:sz w:val="28"/>
          <w:szCs w:val="28"/>
        </w:rPr>
        <w:t xml:space="preserve">Список </w:t>
      </w:r>
      <w:r w:rsidR="00140374" w:rsidRPr="0072028F">
        <w:rPr>
          <w:rFonts w:ascii="Times New Roman" w:hAnsi="Times New Roman" w:cs="Times New Roman"/>
          <w:sz w:val="28"/>
          <w:szCs w:val="28"/>
        </w:rPr>
        <w:t>использованных источников…………………...</w:t>
      </w:r>
      <w:r w:rsidR="00D179B4" w:rsidRPr="0072028F">
        <w:rPr>
          <w:rFonts w:ascii="Times New Roman" w:hAnsi="Times New Roman" w:cs="Times New Roman"/>
          <w:sz w:val="28"/>
          <w:szCs w:val="28"/>
        </w:rPr>
        <w:t>…………</w:t>
      </w:r>
      <w:r w:rsidR="0072028F">
        <w:rPr>
          <w:rFonts w:ascii="Times New Roman" w:hAnsi="Times New Roman" w:cs="Times New Roman"/>
          <w:sz w:val="28"/>
          <w:szCs w:val="28"/>
        </w:rPr>
        <w:t>….</w:t>
      </w:r>
      <w:r w:rsidR="00D179B4" w:rsidRPr="0072028F">
        <w:rPr>
          <w:rFonts w:ascii="Times New Roman" w:hAnsi="Times New Roman" w:cs="Times New Roman"/>
          <w:sz w:val="28"/>
          <w:szCs w:val="28"/>
        </w:rPr>
        <w:t>…</w:t>
      </w:r>
      <w:r w:rsidR="000749EF" w:rsidRPr="0072028F">
        <w:rPr>
          <w:rFonts w:ascii="Times New Roman" w:hAnsi="Times New Roman" w:cs="Times New Roman"/>
          <w:sz w:val="28"/>
          <w:szCs w:val="28"/>
        </w:rPr>
        <w:t>……...58</w:t>
      </w:r>
    </w:p>
    <w:p w:rsidR="00D62C1D" w:rsidRPr="0072028F" w:rsidRDefault="00D62C1D" w:rsidP="00D179B4">
      <w:pPr>
        <w:spacing w:after="0"/>
        <w:ind w:firstLine="708"/>
        <w:jc w:val="both"/>
        <w:rPr>
          <w:rFonts w:ascii="Times New Roman" w:hAnsi="Times New Roman"/>
          <w:bCs/>
          <w:sz w:val="32"/>
          <w:szCs w:val="32"/>
        </w:rPr>
      </w:pPr>
    </w:p>
    <w:p w:rsidR="00D62C1D" w:rsidRDefault="00D62C1D" w:rsidP="0046721C">
      <w:pPr>
        <w:spacing w:after="0" w:line="360" w:lineRule="auto"/>
        <w:ind w:firstLine="708"/>
        <w:jc w:val="both"/>
        <w:rPr>
          <w:rFonts w:ascii="Times New Roman" w:hAnsi="Times New Roman"/>
          <w:b/>
          <w:bCs/>
          <w:sz w:val="32"/>
          <w:szCs w:val="32"/>
        </w:rPr>
      </w:pPr>
    </w:p>
    <w:p w:rsidR="00D62C1D" w:rsidRDefault="00D62C1D" w:rsidP="0046721C">
      <w:pPr>
        <w:spacing w:after="0" w:line="360" w:lineRule="auto"/>
        <w:ind w:firstLine="708"/>
        <w:jc w:val="both"/>
        <w:rPr>
          <w:rFonts w:ascii="Times New Roman" w:hAnsi="Times New Roman"/>
          <w:b/>
          <w:bCs/>
          <w:sz w:val="32"/>
          <w:szCs w:val="32"/>
        </w:rPr>
      </w:pPr>
    </w:p>
    <w:p w:rsidR="00D62C1D" w:rsidRDefault="00D62C1D" w:rsidP="0046721C">
      <w:pPr>
        <w:spacing w:after="0" w:line="360" w:lineRule="auto"/>
        <w:ind w:firstLine="708"/>
        <w:jc w:val="both"/>
        <w:rPr>
          <w:rFonts w:ascii="Times New Roman" w:hAnsi="Times New Roman"/>
          <w:b/>
          <w:bCs/>
          <w:sz w:val="32"/>
          <w:szCs w:val="32"/>
        </w:rPr>
      </w:pPr>
    </w:p>
    <w:p w:rsidR="00D62C1D" w:rsidRDefault="00D62C1D" w:rsidP="0046721C">
      <w:pPr>
        <w:spacing w:after="0" w:line="360" w:lineRule="auto"/>
        <w:ind w:firstLine="708"/>
        <w:jc w:val="both"/>
        <w:rPr>
          <w:rFonts w:ascii="Times New Roman" w:hAnsi="Times New Roman"/>
          <w:b/>
          <w:bCs/>
          <w:sz w:val="32"/>
          <w:szCs w:val="32"/>
        </w:rPr>
      </w:pPr>
    </w:p>
    <w:p w:rsidR="00D62C1D" w:rsidRDefault="00D62C1D" w:rsidP="0046721C">
      <w:pPr>
        <w:spacing w:after="0" w:line="360" w:lineRule="auto"/>
        <w:ind w:firstLine="708"/>
        <w:jc w:val="both"/>
        <w:rPr>
          <w:rFonts w:ascii="Times New Roman" w:hAnsi="Times New Roman"/>
          <w:b/>
          <w:bCs/>
          <w:sz w:val="32"/>
          <w:szCs w:val="32"/>
        </w:rPr>
      </w:pPr>
    </w:p>
    <w:p w:rsidR="00D62C1D" w:rsidRDefault="00D62C1D" w:rsidP="0046721C">
      <w:pPr>
        <w:spacing w:after="0" w:line="360" w:lineRule="auto"/>
        <w:ind w:firstLine="708"/>
        <w:jc w:val="both"/>
        <w:rPr>
          <w:rFonts w:ascii="Times New Roman" w:hAnsi="Times New Roman"/>
          <w:b/>
          <w:bCs/>
          <w:sz w:val="32"/>
          <w:szCs w:val="32"/>
        </w:rPr>
      </w:pPr>
    </w:p>
    <w:p w:rsidR="00D62C1D" w:rsidRDefault="00D62C1D" w:rsidP="0046721C">
      <w:pPr>
        <w:spacing w:after="0" w:line="360" w:lineRule="auto"/>
        <w:ind w:firstLine="708"/>
        <w:jc w:val="both"/>
        <w:rPr>
          <w:rFonts w:ascii="Times New Roman" w:hAnsi="Times New Roman"/>
          <w:b/>
          <w:bCs/>
          <w:sz w:val="32"/>
          <w:szCs w:val="32"/>
        </w:rPr>
      </w:pPr>
    </w:p>
    <w:p w:rsidR="00D62C1D" w:rsidRDefault="00D62C1D" w:rsidP="0046721C">
      <w:pPr>
        <w:spacing w:after="0" w:line="360" w:lineRule="auto"/>
        <w:ind w:firstLine="708"/>
        <w:jc w:val="both"/>
        <w:rPr>
          <w:rFonts w:ascii="Times New Roman" w:hAnsi="Times New Roman"/>
          <w:b/>
          <w:bCs/>
          <w:sz w:val="32"/>
          <w:szCs w:val="32"/>
        </w:rPr>
      </w:pPr>
    </w:p>
    <w:p w:rsidR="00D62C1D" w:rsidRDefault="00D62C1D" w:rsidP="0046721C">
      <w:pPr>
        <w:spacing w:after="0" w:line="360" w:lineRule="auto"/>
        <w:ind w:firstLine="708"/>
        <w:jc w:val="both"/>
        <w:rPr>
          <w:rFonts w:ascii="Times New Roman" w:hAnsi="Times New Roman"/>
          <w:b/>
          <w:bCs/>
          <w:sz w:val="32"/>
          <w:szCs w:val="32"/>
        </w:rPr>
      </w:pPr>
    </w:p>
    <w:p w:rsidR="00D179B4" w:rsidRDefault="00D179B4" w:rsidP="005043B1">
      <w:pPr>
        <w:spacing w:after="0" w:line="360" w:lineRule="auto"/>
        <w:ind w:firstLine="708"/>
        <w:jc w:val="center"/>
        <w:rPr>
          <w:rFonts w:ascii="Times New Roman" w:hAnsi="Times New Roman"/>
          <w:b/>
          <w:bCs/>
          <w:sz w:val="32"/>
          <w:szCs w:val="32"/>
        </w:rPr>
      </w:pPr>
    </w:p>
    <w:p w:rsidR="0046721C" w:rsidRDefault="0046721C" w:rsidP="00995ED1">
      <w:pPr>
        <w:spacing w:after="0" w:line="360" w:lineRule="auto"/>
        <w:ind w:firstLine="708"/>
        <w:jc w:val="center"/>
        <w:rPr>
          <w:rFonts w:ascii="Times New Roman" w:eastAsia="Times New Roman" w:hAnsi="Times New Roman" w:cs="Times New Roman"/>
          <w:b/>
          <w:bCs/>
          <w:sz w:val="32"/>
          <w:szCs w:val="32"/>
        </w:rPr>
      </w:pPr>
      <w:r>
        <w:rPr>
          <w:rFonts w:ascii="Times New Roman" w:hAnsi="Times New Roman"/>
          <w:b/>
          <w:bCs/>
          <w:sz w:val="32"/>
          <w:szCs w:val="32"/>
        </w:rPr>
        <w:lastRenderedPageBreak/>
        <w:t>Введение</w:t>
      </w:r>
    </w:p>
    <w:p w:rsidR="005043B1" w:rsidRDefault="005043B1" w:rsidP="0046721C">
      <w:pPr>
        <w:shd w:val="clear" w:color="auto" w:fill="FFFFFF"/>
        <w:spacing w:after="0" w:line="360" w:lineRule="auto"/>
        <w:ind w:firstLine="708"/>
        <w:jc w:val="both"/>
        <w:rPr>
          <w:rStyle w:val="Ninguno"/>
          <w:rFonts w:ascii="Times New Roman" w:hAnsi="Times New Roman"/>
          <w:sz w:val="28"/>
          <w:szCs w:val="28"/>
        </w:rPr>
      </w:pPr>
    </w:p>
    <w:p w:rsidR="0046721C" w:rsidRDefault="0046721C" w:rsidP="0046721C">
      <w:pPr>
        <w:shd w:val="clear" w:color="auto" w:fill="FFFFFF"/>
        <w:spacing w:after="0" w:line="360" w:lineRule="auto"/>
        <w:ind w:firstLine="708"/>
        <w:jc w:val="both"/>
        <w:rPr>
          <w:rStyle w:val="Ninguno"/>
          <w:rFonts w:ascii="Times New Roman" w:eastAsia="Times New Roman" w:hAnsi="Times New Roman" w:cs="Times New Roman"/>
          <w:sz w:val="28"/>
          <w:szCs w:val="28"/>
        </w:rPr>
      </w:pPr>
      <w:r>
        <w:rPr>
          <w:rStyle w:val="Ninguno"/>
          <w:rFonts w:ascii="Times New Roman" w:hAnsi="Times New Roman"/>
          <w:sz w:val="28"/>
          <w:szCs w:val="28"/>
        </w:rPr>
        <w:t xml:space="preserve">Значимость такого вида недвижимого имущества как здание сложно преувеличить. Он обоснованно является объектом пристального внимания   и исследования со стороны правоведов, что в свою очередь неизбежно приводит к формированию различных подходов к правовому регулированию имущественных прав на него, в том числе прав собственников на общее имущество здания. А закрепленные законодательством нормы, опосредующие право пользования и право распоряжения общим имуществом здания, в процессе </w:t>
      </w:r>
      <w:proofErr w:type="spellStart"/>
      <w:r>
        <w:rPr>
          <w:rStyle w:val="Ninguno"/>
          <w:rFonts w:ascii="Times New Roman" w:hAnsi="Times New Roman"/>
          <w:sz w:val="28"/>
          <w:szCs w:val="28"/>
        </w:rPr>
        <w:t>правоприменения</w:t>
      </w:r>
      <w:proofErr w:type="spellEnd"/>
      <w:r>
        <w:rPr>
          <w:rStyle w:val="Ninguno"/>
          <w:rFonts w:ascii="Times New Roman" w:hAnsi="Times New Roman"/>
          <w:sz w:val="28"/>
          <w:szCs w:val="28"/>
        </w:rPr>
        <w:t xml:space="preserve"> рождают споры, формирующаяся позиция судов по которым, заслуживает детального анализа.</w:t>
      </w:r>
    </w:p>
    <w:p w:rsidR="0046721C" w:rsidRDefault="0046721C" w:rsidP="0046721C">
      <w:pPr>
        <w:shd w:val="clear" w:color="auto" w:fill="FFFFFF"/>
        <w:spacing w:after="0" w:line="360" w:lineRule="auto"/>
        <w:ind w:firstLine="708"/>
        <w:jc w:val="both"/>
        <w:rPr>
          <w:rStyle w:val="Ninguno"/>
          <w:rFonts w:ascii="Times New Roman" w:eastAsia="Times New Roman" w:hAnsi="Times New Roman" w:cs="Times New Roman"/>
          <w:sz w:val="28"/>
          <w:szCs w:val="28"/>
        </w:rPr>
      </w:pPr>
      <w:r>
        <w:rPr>
          <w:rStyle w:val="Ninguno"/>
          <w:rFonts w:ascii="Times New Roman" w:hAnsi="Times New Roman"/>
          <w:sz w:val="28"/>
          <w:szCs w:val="28"/>
        </w:rPr>
        <w:t>Таким образом, представляется значимым исследование понятия и состава общего имущества здания, а также форм его коммерческого использования, с одновременно с нескольких точек зрения: действующего законодательства Российской Федерации, реализации его применения, и имеющейся судебной практики, включая практику рассмотрения споров о правах собственников помещений на общее имущество здания.</w:t>
      </w:r>
    </w:p>
    <w:p w:rsidR="0046721C" w:rsidRDefault="0046721C" w:rsidP="0046721C">
      <w:pPr>
        <w:spacing w:after="0" w:line="360" w:lineRule="auto"/>
        <w:ind w:firstLine="708"/>
        <w:jc w:val="both"/>
        <w:rPr>
          <w:rStyle w:val="Ninguno"/>
          <w:rFonts w:ascii="Times New Roman" w:eastAsia="Times New Roman" w:hAnsi="Times New Roman" w:cs="Times New Roman"/>
          <w:sz w:val="28"/>
          <w:szCs w:val="28"/>
        </w:rPr>
      </w:pPr>
      <w:r>
        <w:rPr>
          <w:rStyle w:val="Ninguno"/>
          <w:rFonts w:ascii="Times New Roman" w:hAnsi="Times New Roman"/>
          <w:sz w:val="28"/>
          <w:szCs w:val="28"/>
        </w:rPr>
        <w:t>Заранее необходимо отметить принятие законодателем ряда шагов, направленных на нормативно-правовое изменение ситуации в исследуемой сфере. Относительная новизна законодательства по обозначенному вопросу как следствие имеет узкое раскрытие проблематики в юридической литературе, что безусловно и с учетом значимости выбранной темы является только вопросом времени. В совокупности указанные обстоятельства подчеркивают высокий уровень потребности и актуальность изучения вопросов участия общего имущества здания в коммерческом обороте на этапе их становления и совершенствования.</w:t>
      </w:r>
    </w:p>
    <w:p w:rsidR="0046721C" w:rsidRDefault="0046721C" w:rsidP="0046721C">
      <w:pPr>
        <w:spacing w:after="0" w:line="360" w:lineRule="auto"/>
        <w:ind w:firstLine="708"/>
        <w:jc w:val="both"/>
        <w:rPr>
          <w:rStyle w:val="Ninguno"/>
          <w:rFonts w:ascii="Times New Roman" w:eastAsia="Times New Roman" w:hAnsi="Times New Roman" w:cs="Times New Roman"/>
          <w:sz w:val="28"/>
          <w:szCs w:val="28"/>
        </w:rPr>
      </w:pPr>
      <w:r>
        <w:rPr>
          <w:rStyle w:val="Ninguno"/>
          <w:rFonts w:ascii="Times New Roman" w:hAnsi="Times New Roman"/>
          <w:sz w:val="28"/>
          <w:szCs w:val="28"/>
        </w:rPr>
        <w:t xml:space="preserve">Целью настоящей работы является рассмотрение основных теоретических и практических вопросов правового регулирования коммерческого использования общего имущества здания. Для этого будут решены следующие задачи: </w:t>
      </w:r>
    </w:p>
    <w:p w:rsidR="0046721C" w:rsidRDefault="0046721C" w:rsidP="0046721C">
      <w:pPr>
        <w:spacing w:after="0" w:line="360" w:lineRule="auto"/>
        <w:ind w:firstLine="708"/>
        <w:jc w:val="both"/>
        <w:rPr>
          <w:rStyle w:val="Ninguno"/>
          <w:rFonts w:ascii="Times New Roman" w:eastAsia="Times New Roman" w:hAnsi="Times New Roman" w:cs="Times New Roman"/>
          <w:sz w:val="28"/>
          <w:szCs w:val="28"/>
        </w:rPr>
      </w:pPr>
      <w:r>
        <w:rPr>
          <w:rStyle w:val="Ninguno"/>
          <w:rFonts w:ascii="Times New Roman" w:hAnsi="Times New Roman"/>
          <w:sz w:val="28"/>
          <w:szCs w:val="28"/>
        </w:rPr>
        <w:lastRenderedPageBreak/>
        <w:t xml:space="preserve">- </w:t>
      </w:r>
      <w:r w:rsidR="0001311D">
        <w:rPr>
          <w:rStyle w:val="Ninguno"/>
          <w:rFonts w:ascii="Times New Roman" w:hAnsi="Times New Roman"/>
          <w:sz w:val="28"/>
          <w:szCs w:val="28"/>
        </w:rPr>
        <w:t xml:space="preserve">  </w:t>
      </w:r>
      <w:r>
        <w:rPr>
          <w:rStyle w:val="Ninguno"/>
          <w:rFonts w:ascii="Times New Roman" w:hAnsi="Times New Roman"/>
          <w:sz w:val="28"/>
          <w:szCs w:val="28"/>
        </w:rPr>
        <w:t>рассмотрение понятия и выявление признаков здания;</w:t>
      </w:r>
    </w:p>
    <w:p w:rsidR="0046721C" w:rsidRDefault="0001311D" w:rsidP="0046721C">
      <w:pPr>
        <w:spacing w:after="0" w:line="360" w:lineRule="auto"/>
        <w:ind w:firstLine="708"/>
        <w:jc w:val="both"/>
        <w:rPr>
          <w:rStyle w:val="Ninguno"/>
          <w:rFonts w:ascii="Times New Roman" w:eastAsia="Times New Roman" w:hAnsi="Times New Roman" w:cs="Times New Roman"/>
          <w:sz w:val="28"/>
          <w:szCs w:val="28"/>
        </w:rPr>
      </w:pPr>
      <w:r>
        <w:rPr>
          <w:rStyle w:val="Ninguno"/>
          <w:rFonts w:ascii="Times New Roman" w:hAnsi="Times New Roman"/>
          <w:sz w:val="28"/>
          <w:szCs w:val="28"/>
        </w:rPr>
        <w:t xml:space="preserve">- </w:t>
      </w:r>
      <w:r w:rsidR="0046721C">
        <w:rPr>
          <w:rStyle w:val="Ninguno"/>
          <w:rFonts w:ascii="Times New Roman" w:hAnsi="Times New Roman"/>
          <w:sz w:val="28"/>
          <w:szCs w:val="28"/>
        </w:rPr>
        <w:t>исследование понятия, состава и правового режима общего имущества здания;</w:t>
      </w:r>
    </w:p>
    <w:p w:rsidR="0046721C" w:rsidRDefault="0046721C" w:rsidP="0046721C">
      <w:pPr>
        <w:spacing w:after="0" w:line="360" w:lineRule="auto"/>
        <w:ind w:firstLine="708"/>
        <w:jc w:val="both"/>
        <w:rPr>
          <w:rStyle w:val="Ninguno"/>
          <w:rFonts w:ascii="Times New Roman" w:eastAsia="Times New Roman" w:hAnsi="Times New Roman" w:cs="Times New Roman"/>
          <w:sz w:val="28"/>
          <w:szCs w:val="28"/>
        </w:rPr>
      </w:pPr>
      <w:r>
        <w:rPr>
          <w:rStyle w:val="Ninguno"/>
          <w:rFonts w:ascii="Times New Roman" w:hAnsi="Times New Roman"/>
          <w:sz w:val="28"/>
          <w:szCs w:val="28"/>
        </w:rPr>
        <w:t>- исследование правовых форм и правовых аспектов коммерческого использования общего имущества здания;</w:t>
      </w:r>
    </w:p>
    <w:p w:rsidR="0046721C" w:rsidRDefault="0046721C" w:rsidP="0046721C">
      <w:pPr>
        <w:numPr>
          <w:ilvl w:val="0"/>
          <w:numId w:val="38"/>
        </w:numPr>
        <w:pBdr>
          <w:top w:val="nil"/>
          <w:left w:val="nil"/>
          <w:bottom w:val="nil"/>
          <w:right w:val="nil"/>
          <w:between w:val="nil"/>
          <w:bar w:val="nil"/>
        </w:pBdr>
        <w:spacing w:after="0" w:line="360" w:lineRule="auto"/>
        <w:jc w:val="both"/>
        <w:rPr>
          <w:rStyle w:val="Ninguno"/>
          <w:rFonts w:ascii="Times New Roman" w:eastAsia="Times New Roman" w:hAnsi="Times New Roman" w:cs="Times New Roman"/>
          <w:sz w:val="28"/>
          <w:szCs w:val="28"/>
        </w:rPr>
      </w:pPr>
      <w:r>
        <w:rPr>
          <w:rStyle w:val="Ninguno"/>
          <w:rFonts w:ascii="Times New Roman" w:hAnsi="Times New Roman"/>
          <w:sz w:val="28"/>
          <w:szCs w:val="28"/>
        </w:rPr>
        <w:t>анализ действующего законодательства, которое регулирует отношения в рамках предмета исследования;</w:t>
      </w:r>
    </w:p>
    <w:p w:rsidR="0046721C" w:rsidRDefault="0046721C" w:rsidP="0046721C">
      <w:pPr>
        <w:numPr>
          <w:ilvl w:val="0"/>
          <w:numId w:val="38"/>
        </w:numPr>
        <w:pBdr>
          <w:top w:val="nil"/>
          <w:left w:val="nil"/>
          <w:bottom w:val="nil"/>
          <w:right w:val="nil"/>
          <w:between w:val="nil"/>
          <w:bar w:val="nil"/>
        </w:pBdr>
        <w:spacing w:after="0" w:line="360" w:lineRule="auto"/>
        <w:jc w:val="both"/>
        <w:rPr>
          <w:rStyle w:val="Ninguno"/>
          <w:rFonts w:ascii="Times New Roman" w:eastAsia="Times New Roman" w:hAnsi="Times New Roman" w:cs="Times New Roman"/>
          <w:sz w:val="28"/>
          <w:szCs w:val="28"/>
        </w:rPr>
      </w:pPr>
      <w:r>
        <w:rPr>
          <w:rStyle w:val="Ninguno"/>
          <w:rFonts w:ascii="Times New Roman" w:hAnsi="Times New Roman"/>
          <w:sz w:val="28"/>
          <w:szCs w:val="28"/>
        </w:rPr>
        <w:t>анализ соответствующей предмету исследования судебной практики и научных трудов;</w:t>
      </w:r>
    </w:p>
    <w:p w:rsidR="0046721C" w:rsidRDefault="0046721C" w:rsidP="0046721C">
      <w:pPr>
        <w:spacing w:after="0" w:line="360" w:lineRule="auto"/>
        <w:ind w:firstLine="708"/>
        <w:jc w:val="both"/>
        <w:rPr>
          <w:rStyle w:val="Ninguno"/>
          <w:rFonts w:ascii="Times New Roman" w:eastAsia="Times New Roman" w:hAnsi="Times New Roman" w:cs="Times New Roman"/>
          <w:sz w:val="28"/>
          <w:szCs w:val="28"/>
        </w:rPr>
      </w:pPr>
      <w:r>
        <w:rPr>
          <w:rStyle w:val="Ninguno"/>
          <w:rFonts w:ascii="Times New Roman" w:hAnsi="Times New Roman"/>
          <w:sz w:val="28"/>
          <w:szCs w:val="28"/>
        </w:rPr>
        <w:t>- выявление правовых проблем в сфере коммерческого использования общего имущества зданий, исследование таких проблем;</w:t>
      </w:r>
    </w:p>
    <w:p w:rsidR="0046721C" w:rsidRDefault="0046721C" w:rsidP="0046721C">
      <w:pPr>
        <w:spacing w:after="0" w:line="360" w:lineRule="auto"/>
        <w:ind w:firstLine="708"/>
        <w:jc w:val="both"/>
        <w:rPr>
          <w:rStyle w:val="Ninguno"/>
          <w:rFonts w:ascii="Times New Roman" w:hAnsi="Times New Roman"/>
          <w:sz w:val="28"/>
          <w:szCs w:val="28"/>
        </w:rPr>
      </w:pPr>
      <w:r>
        <w:rPr>
          <w:rStyle w:val="Ninguno"/>
          <w:rFonts w:ascii="Times New Roman" w:hAnsi="Times New Roman"/>
          <w:sz w:val="28"/>
          <w:szCs w:val="28"/>
        </w:rPr>
        <w:t>- формирование выводов  о целесообразности и эффективности действующего законодательного регулирования права собственности на общее имущество здания в рамках исследования проблематики коммерческого использования указанного имущества.</w:t>
      </w:r>
    </w:p>
    <w:p w:rsidR="005043B1" w:rsidRDefault="005043B1" w:rsidP="005043B1">
      <w:pPr>
        <w:spacing w:after="0" w:line="360" w:lineRule="auto"/>
        <w:ind w:firstLine="708"/>
        <w:jc w:val="both"/>
        <w:rPr>
          <w:rFonts w:ascii="Times New Roman" w:hAnsi="Times New Roman"/>
          <w:sz w:val="28"/>
          <w:szCs w:val="28"/>
        </w:rPr>
      </w:pPr>
      <w:r w:rsidRPr="00B5583D">
        <w:rPr>
          <w:rFonts w:ascii="Times New Roman" w:hAnsi="Times New Roman"/>
          <w:sz w:val="28"/>
          <w:szCs w:val="28"/>
        </w:rPr>
        <w:t>Обозначенные вопросы в комплексе буд</w:t>
      </w:r>
      <w:r>
        <w:rPr>
          <w:rFonts w:ascii="Times New Roman" w:hAnsi="Times New Roman"/>
          <w:sz w:val="28"/>
          <w:szCs w:val="28"/>
        </w:rPr>
        <w:t xml:space="preserve">ут служить основой для выводов о </w:t>
      </w:r>
      <w:r w:rsidRPr="00B5583D">
        <w:rPr>
          <w:rFonts w:ascii="Times New Roman" w:hAnsi="Times New Roman"/>
          <w:sz w:val="28"/>
          <w:szCs w:val="28"/>
        </w:rPr>
        <w:t>целесообразности и эффективности действующего</w:t>
      </w:r>
      <w:r>
        <w:rPr>
          <w:rFonts w:ascii="Times New Roman" w:hAnsi="Times New Roman"/>
          <w:sz w:val="28"/>
          <w:szCs w:val="28"/>
        </w:rPr>
        <w:t xml:space="preserve"> законодательного </w:t>
      </w:r>
      <w:r w:rsidRPr="00B5583D">
        <w:rPr>
          <w:rFonts w:ascii="Times New Roman" w:hAnsi="Times New Roman"/>
          <w:sz w:val="28"/>
          <w:szCs w:val="28"/>
        </w:rPr>
        <w:t xml:space="preserve"> регулирования </w:t>
      </w:r>
      <w:r>
        <w:rPr>
          <w:rFonts w:ascii="Times New Roman" w:hAnsi="Times New Roman"/>
          <w:sz w:val="28"/>
          <w:szCs w:val="28"/>
        </w:rPr>
        <w:t>в отношении коммерческого использования</w:t>
      </w:r>
      <w:r w:rsidRPr="00B5583D">
        <w:rPr>
          <w:rFonts w:ascii="Times New Roman" w:hAnsi="Times New Roman"/>
          <w:sz w:val="28"/>
          <w:szCs w:val="28"/>
        </w:rPr>
        <w:t xml:space="preserve"> общей собственности </w:t>
      </w:r>
      <w:r>
        <w:rPr>
          <w:rFonts w:ascii="Times New Roman" w:hAnsi="Times New Roman"/>
          <w:sz w:val="28"/>
          <w:szCs w:val="28"/>
        </w:rPr>
        <w:t>зданий</w:t>
      </w:r>
      <w:r w:rsidRPr="00B5583D">
        <w:rPr>
          <w:rFonts w:ascii="Times New Roman" w:hAnsi="Times New Roman"/>
          <w:sz w:val="28"/>
          <w:szCs w:val="28"/>
        </w:rPr>
        <w:t xml:space="preserve">. </w:t>
      </w:r>
      <w:r>
        <w:rPr>
          <w:rFonts w:ascii="Times New Roman" w:hAnsi="Times New Roman"/>
          <w:sz w:val="28"/>
          <w:szCs w:val="28"/>
        </w:rPr>
        <w:t xml:space="preserve">Будут установлены возможности, которые имеются у собственников помещений по коммерческому использованию соответствующего имущества. Содержание выводов будет положено в основу внесения </w:t>
      </w:r>
      <w:r w:rsidRPr="00B5583D">
        <w:rPr>
          <w:rFonts w:ascii="Times New Roman" w:hAnsi="Times New Roman"/>
          <w:sz w:val="28"/>
          <w:szCs w:val="28"/>
        </w:rPr>
        <w:t>предложений по развитию и совершенствован</w:t>
      </w:r>
      <w:r>
        <w:rPr>
          <w:rFonts w:ascii="Times New Roman" w:hAnsi="Times New Roman"/>
          <w:sz w:val="28"/>
          <w:szCs w:val="28"/>
        </w:rPr>
        <w:t>ию положений законодательства Российской Федерации.</w:t>
      </w:r>
    </w:p>
    <w:p w:rsidR="0046721C" w:rsidRPr="00100544" w:rsidRDefault="0046721C" w:rsidP="005043B1">
      <w:pPr>
        <w:spacing w:after="0" w:line="360" w:lineRule="auto"/>
        <w:ind w:firstLine="708"/>
        <w:jc w:val="both"/>
        <w:rPr>
          <w:rStyle w:val="Ninguno"/>
          <w:rFonts w:ascii="Times New Roman" w:hAnsi="Times New Roman"/>
          <w:sz w:val="28"/>
          <w:szCs w:val="28"/>
        </w:rPr>
      </w:pPr>
      <w:r w:rsidRPr="00100544">
        <w:rPr>
          <w:rStyle w:val="Ninguno"/>
          <w:rFonts w:ascii="Times New Roman" w:hAnsi="Times New Roman"/>
          <w:sz w:val="28"/>
          <w:szCs w:val="28"/>
        </w:rPr>
        <w:t xml:space="preserve">Отдельно представляется важной постановка таких основополагающих вопросов в свете темы исследования, как необходимость введения </w:t>
      </w:r>
      <w:r w:rsidR="00BF4382" w:rsidRPr="00100544">
        <w:rPr>
          <w:rStyle w:val="Ninguno"/>
          <w:rFonts w:ascii="Times New Roman" w:hAnsi="Times New Roman"/>
          <w:sz w:val="28"/>
          <w:szCs w:val="28"/>
        </w:rPr>
        <w:t xml:space="preserve">в Гражданский кодекс </w:t>
      </w:r>
      <w:r>
        <w:rPr>
          <w:rFonts w:ascii="Times New Roman" w:hAnsi="Times New Roman"/>
          <w:sz w:val="28"/>
          <w:szCs w:val="28"/>
        </w:rPr>
        <w:t xml:space="preserve">нормы об «общем имуществе здания». Данные нормы установят режим общей долевой собственности собственников помещений в здании, независимо от того, является ли это здание жилым или нежилым. </w:t>
      </w:r>
    </w:p>
    <w:p w:rsidR="0046721C" w:rsidRDefault="0046721C" w:rsidP="0046721C">
      <w:pPr>
        <w:spacing w:after="0" w:line="360" w:lineRule="auto"/>
        <w:ind w:firstLine="708"/>
        <w:jc w:val="both"/>
        <w:rPr>
          <w:rStyle w:val="Ninguno"/>
          <w:rFonts w:ascii="Times New Roman" w:eastAsia="Times New Roman" w:hAnsi="Times New Roman" w:cs="Times New Roman"/>
          <w:sz w:val="28"/>
          <w:szCs w:val="28"/>
        </w:rPr>
      </w:pPr>
      <w:r>
        <w:rPr>
          <w:rStyle w:val="Ninguno"/>
          <w:rFonts w:ascii="Times New Roman" w:hAnsi="Times New Roman"/>
          <w:sz w:val="28"/>
          <w:szCs w:val="28"/>
        </w:rPr>
        <w:t xml:space="preserve">Основные проблемы, опосредующие работу механизма коммерческого использования общего имущества зданий, будут выявлены в процессе </w:t>
      </w:r>
      <w:r>
        <w:rPr>
          <w:rStyle w:val="Ninguno"/>
          <w:rFonts w:ascii="Times New Roman" w:hAnsi="Times New Roman"/>
          <w:sz w:val="28"/>
          <w:szCs w:val="28"/>
        </w:rPr>
        <w:lastRenderedPageBreak/>
        <w:t xml:space="preserve">рассмотрения указанных вопросов. Выводы, которые будут сделаны в результате комплексного подхода основополагающих вопросов исследования, позволят вынести актуальные предложения для разрешения и последующего </w:t>
      </w:r>
      <w:proofErr w:type="spellStart"/>
      <w:r>
        <w:rPr>
          <w:rStyle w:val="Ninguno"/>
          <w:rFonts w:ascii="Times New Roman" w:hAnsi="Times New Roman"/>
          <w:sz w:val="28"/>
          <w:szCs w:val="28"/>
        </w:rPr>
        <w:t>избежания</w:t>
      </w:r>
      <w:proofErr w:type="spellEnd"/>
      <w:r>
        <w:rPr>
          <w:rStyle w:val="Ninguno"/>
          <w:rFonts w:ascii="Times New Roman" w:hAnsi="Times New Roman"/>
          <w:sz w:val="28"/>
          <w:szCs w:val="28"/>
        </w:rPr>
        <w:t xml:space="preserve"> таких проблем.</w:t>
      </w:r>
    </w:p>
    <w:p w:rsidR="0046721C" w:rsidRDefault="0046721C" w:rsidP="0046721C">
      <w:pPr>
        <w:shd w:val="clear" w:color="auto" w:fill="FFFFFF"/>
        <w:spacing w:after="0" w:line="360" w:lineRule="auto"/>
        <w:ind w:firstLine="708"/>
        <w:jc w:val="both"/>
      </w:pPr>
    </w:p>
    <w:p w:rsidR="0046721C" w:rsidRDefault="0046721C" w:rsidP="0046721C">
      <w:pPr>
        <w:spacing w:after="0" w:line="360" w:lineRule="auto"/>
        <w:ind w:firstLine="708"/>
        <w:jc w:val="both"/>
      </w:pPr>
    </w:p>
    <w:p w:rsidR="0046721C" w:rsidRDefault="0046721C" w:rsidP="007D1492">
      <w:pPr>
        <w:spacing w:after="0" w:line="360" w:lineRule="auto"/>
        <w:ind w:firstLine="708"/>
        <w:jc w:val="both"/>
        <w:rPr>
          <w:rFonts w:ascii="Times New Roman" w:hAnsi="Times New Roman" w:cs="Times New Roman"/>
          <w:b/>
          <w:sz w:val="32"/>
          <w:szCs w:val="32"/>
        </w:rPr>
      </w:pPr>
    </w:p>
    <w:p w:rsidR="0046721C" w:rsidRDefault="0046721C"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995ED1" w:rsidRDefault="00995ED1" w:rsidP="007D1492">
      <w:pPr>
        <w:spacing w:after="0" w:line="360" w:lineRule="auto"/>
        <w:ind w:firstLine="708"/>
        <w:jc w:val="both"/>
        <w:rPr>
          <w:rFonts w:ascii="Times New Roman" w:hAnsi="Times New Roman" w:cs="Times New Roman"/>
          <w:b/>
          <w:sz w:val="32"/>
          <w:szCs w:val="32"/>
        </w:rPr>
      </w:pPr>
    </w:p>
    <w:p w:rsidR="0046721C" w:rsidRDefault="0046721C" w:rsidP="007D1492">
      <w:pPr>
        <w:spacing w:after="0" w:line="360" w:lineRule="auto"/>
        <w:ind w:firstLine="708"/>
        <w:jc w:val="both"/>
        <w:rPr>
          <w:rFonts w:ascii="Times New Roman" w:hAnsi="Times New Roman" w:cs="Times New Roman"/>
          <w:b/>
          <w:sz w:val="32"/>
          <w:szCs w:val="32"/>
        </w:rPr>
      </w:pPr>
    </w:p>
    <w:p w:rsidR="00ED6D8C" w:rsidRDefault="00121DAB" w:rsidP="0001311D">
      <w:pPr>
        <w:spacing w:after="0" w:line="360" w:lineRule="auto"/>
        <w:ind w:firstLine="708"/>
        <w:jc w:val="center"/>
        <w:rPr>
          <w:rFonts w:ascii="Times New Roman" w:hAnsi="Times New Roman" w:cs="Times New Roman"/>
          <w:b/>
          <w:sz w:val="32"/>
          <w:szCs w:val="32"/>
        </w:rPr>
      </w:pPr>
      <w:r w:rsidRPr="00121DAB">
        <w:rPr>
          <w:rFonts w:ascii="Times New Roman" w:hAnsi="Times New Roman" w:cs="Times New Roman"/>
          <w:b/>
          <w:sz w:val="32"/>
          <w:szCs w:val="32"/>
        </w:rPr>
        <w:lastRenderedPageBreak/>
        <w:t xml:space="preserve">Глава 1. </w:t>
      </w:r>
      <w:r w:rsidR="00943A2E">
        <w:rPr>
          <w:rFonts w:ascii="Times New Roman" w:hAnsi="Times New Roman" w:cs="Times New Roman"/>
          <w:b/>
          <w:sz w:val="32"/>
          <w:szCs w:val="32"/>
        </w:rPr>
        <w:t xml:space="preserve">Понятие и состав общего имущества </w:t>
      </w:r>
      <w:r w:rsidR="0046721C">
        <w:rPr>
          <w:rFonts w:ascii="Times New Roman" w:hAnsi="Times New Roman" w:cs="Times New Roman"/>
          <w:b/>
          <w:sz w:val="32"/>
          <w:szCs w:val="32"/>
        </w:rPr>
        <w:t>здания</w:t>
      </w:r>
    </w:p>
    <w:p w:rsidR="0001311D" w:rsidRDefault="0001311D" w:rsidP="0001311D">
      <w:pPr>
        <w:spacing w:after="0" w:line="360" w:lineRule="auto"/>
        <w:ind w:firstLine="708"/>
        <w:jc w:val="center"/>
        <w:rPr>
          <w:rFonts w:ascii="Times New Roman" w:hAnsi="Times New Roman" w:cs="Times New Roman"/>
          <w:b/>
          <w:sz w:val="32"/>
          <w:szCs w:val="32"/>
        </w:rPr>
      </w:pPr>
      <w:r w:rsidRPr="0001311D">
        <w:rPr>
          <w:rFonts w:ascii="Times New Roman" w:hAnsi="Times New Roman" w:cs="Times New Roman"/>
          <w:b/>
          <w:sz w:val="32"/>
          <w:szCs w:val="32"/>
        </w:rPr>
        <w:t>§ 1. Понятие общего имущества здания</w:t>
      </w:r>
    </w:p>
    <w:p w:rsidR="00E7139A" w:rsidRDefault="00E7139A" w:rsidP="007D1492">
      <w:pPr>
        <w:shd w:val="clear" w:color="auto" w:fill="FFFFFF"/>
        <w:spacing w:after="0" w:line="360" w:lineRule="auto"/>
        <w:ind w:firstLine="708"/>
        <w:jc w:val="both"/>
        <w:rPr>
          <w:rFonts w:ascii="Times New Roman" w:hAnsi="Times New Roman"/>
          <w:sz w:val="28"/>
          <w:szCs w:val="28"/>
        </w:rPr>
      </w:pPr>
    </w:p>
    <w:p w:rsidR="00FA158F" w:rsidRPr="00B8622C" w:rsidRDefault="00C870CF" w:rsidP="007D1492">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Здания, включающие в себя как жилые так и нежилые помещения, а также многоквартирные дома, используются</w:t>
      </w:r>
      <w:r w:rsidR="00B8622C" w:rsidRPr="00B8622C">
        <w:rPr>
          <w:rFonts w:ascii="Times New Roman" w:hAnsi="Times New Roman"/>
          <w:sz w:val="28"/>
          <w:szCs w:val="28"/>
        </w:rPr>
        <w:t xml:space="preserve"> в гражданском обороте в качестве самостоятельных объектов.</w:t>
      </w:r>
      <w:r w:rsidR="008C726B">
        <w:rPr>
          <w:rFonts w:ascii="Times New Roman" w:hAnsi="Times New Roman"/>
          <w:sz w:val="28"/>
          <w:szCs w:val="28"/>
        </w:rPr>
        <w:t xml:space="preserve"> Т</w:t>
      </w:r>
      <w:r w:rsidR="00B8622C" w:rsidRPr="00B8622C">
        <w:rPr>
          <w:rFonts w:ascii="Times New Roman" w:hAnsi="Times New Roman"/>
          <w:sz w:val="28"/>
          <w:szCs w:val="28"/>
        </w:rPr>
        <w:t>акже</w:t>
      </w:r>
      <w:r w:rsidR="008C726B">
        <w:rPr>
          <w:rFonts w:ascii="Times New Roman" w:hAnsi="Times New Roman"/>
          <w:sz w:val="28"/>
          <w:szCs w:val="28"/>
        </w:rPr>
        <w:t>,</w:t>
      </w:r>
      <w:r w:rsidR="00B8622C" w:rsidRPr="00B8622C">
        <w:rPr>
          <w:rFonts w:ascii="Times New Roman" w:hAnsi="Times New Roman"/>
          <w:sz w:val="28"/>
          <w:szCs w:val="28"/>
        </w:rPr>
        <w:t xml:space="preserve"> существуют здания, не разделенные на помещения и находящиеся в качестве единых объектов гражданских прав в общей долевой собственности различных лиц. Сособственники таких зданий на практике занимают и используют те или иные помещения в здании. При этом отношения собственников помещений в многоквартирных домах отчасти урегулированы, в то время как аналогичные вопросы, возникающие при управлении нежилыми зданиями, требуют дополнительной регламентации</w:t>
      </w:r>
      <w:r w:rsidR="00FA158F">
        <w:rPr>
          <w:rStyle w:val="a4"/>
          <w:rFonts w:ascii="Times New Roman" w:hAnsi="Times New Roman"/>
          <w:sz w:val="28"/>
          <w:szCs w:val="28"/>
        </w:rPr>
        <w:footnoteReference w:id="1"/>
      </w:r>
      <w:r w:rsidR="00FA158F" w:rsidRPr="00B8622C">
        <w:rPr>
          <w:rFonts w:ascii="Times New Roman" w:hAnsi="Times New Roman"/>
          <w:sz w:val="28"/>
          <w:szCs w:val="28"/>
        </w:rPr>
        <w:t xml:space="preserve">. </w:t>
      </w:r>
    </w:p>
    <w:p w:rsidR="00FA158F" w:rsidRDefault="00FA158F" w:rsidP="0079028B">
      <w:pPr>
        <w:shd w:val="clear" w:color="auto" w:fill="FFFFFF"/>
        <w:spacing w:after="0" w:line="360" w:lineRule="auto"/>
        <w:ind w:firstLine="708"/>
        <w:jc w:val="both"/>
        <w:rPr>
          <w:rFonts w:ascii="Times New Roman" w:hAnsi="Times New Roman"/>
          <w:sz w:val="28"/>
          <w:szCs w:val="28"/>
        </w:rPr>
      </w:pPr>
      <w:r w:rsidRPr="00B8622C">
        <w:rPr>
          <w:rFonts w:ascii="Times New Roman" w:hAnsi="Times New Roman"/>
          <w:sz w:val="28"/>
          <w:szCs w:val="28"/>
        </w:rPr>
        <w:t>Прежде чем определить правовой режим и особенности коммерческого использования общего имущества зданий, следует установить, что признается зданием по действующему законодательству.</w:t>
      </w:r>
    </w:p>
    <w:p w:rsidR="00FA158F" w:rsidRDefault="00FA158F" w:rsidP="0079028B">
      <w:pPr>
        <w:shd w:val="clear" w:color="auto" w:fill="FFFFFF"/>
        <w:spacing w:after="0" w:line="360" w:lineRule="auto"/>
        <w:ind w:firstLine="708"/>
        <w:jc w:val="both"/>
        <w:rPr>
          <w:rFonts w:ascii="Times New Roman" w:hAnsi="Times New Roman"/>
          <w:sz w:val="28"/>
          <w:szCs w:val="28"/>
        </w:rPr>
      </w:pPr>
      <w:r w:rsidRPr="00B8622C">
        <w:rPr>
          <w:rFonts w:ascii="Times New Roman" w:hAnsi="Times New Roman"/>
          <w:sz w:val="28"/>
          <w:szCs w:val="28"/>
        </w:rPr>
        <w:t xml:space="preserve"> Здания - это </w:t>
      </w:r>
      <w:r>
        <w:rPr>
          <w:rFonts w:ascii="Times New Roman" w:hAnsi="Times New Roman"/>
          <w:sz w:val="28"/>
          <w:szCs w:val="28"/>
        </w:rPr>
        <w:t xml:space="preserve">разновидность недвижимого имущества, которое </w:t>
      </w:r>
      <w:r w:rsidRPr="00B8622C">
        <w:rPr>
          <w:rFonts w:ascii="Times New Roman" w:hAnsi="Times New Roman"/>
          <w:sz w:val="28"/>
          <w:szCs w:val="28"/>
        </w:rPr>
        <w:t>отлича</w:t>
      </w:r>
      <w:r>
        <w:rPr>
          <w:rFonts w:ascii="Times New Roman" w:hAnsi="Times New Roman"/>
          <w:sz w:val="28"/>
          <w:szCs w:val="28"/>
        </w:rPr>
        <w:t>ется такими признаками, как</w:t>
      </w:r>
      <w:r w:rsidRPr="00B8622C">
        <w:rPr>
          <w:rFonts w:ascii="Times New Roman" w:hAnsi="Times New Roman"/>
          <w:sz w:val="28"/>
          <w:szCs w:val="28"/>
        </w:rPr>
        <w:t xml:space="preserve"> неподвижность, фундаментальная привязка к конкретному земельному участку, на котором они возведены. </w:t>
      </w:r>
      <w:r>
        <w:rPr>
          <w:rFonts w:ascii="Times New Roman" w:hAnsi="Times New Roman"/>
          <w:sz w:val="28"/>
          <w:szCs w:val="28"/>
        </w:rPr>
        <w:t>Строительные работы по возведению здания должны быть завершены, а само оно должно быть готово к непосредственному использованию.</w:t>
      </w:r>
      <w:r w:rsidRPr="00B8622C">
        <w:rPr>
          <w:rFonts w:ascii="Times New Roman" w:hAnsi="Times New Roman"/>
          <w:sz w:val="28"/>
          <w:szCs w:val="28"/>
        </w:rPr>
        <w:t xml:space="preserve"> </w:t>
      </w:r>
      <w:r>
        <w:rPr>
          <w:rFonts w:ascii="Times New Roman" w:hAnsi="Times New Roman"/>
          <w:sz w:val="28"/>
          <w:szCs w:val="28"/>
        </w:rPr>
        <w:t xml:space="preserve">Следовательно, к числу зданий не могут быть отнесены временные постройки сборно-разборного вида, не имеющие под собой фундамента. К таким постройкам относятся павильоны, киоски, ларьки. Строительство несет в себе цель обеспечения людей помещениями для постоянного проживания либо осуществления какой-либо  деятельности, поэтому здания </w:t>
      </w:r>
      <w:r>
        <w:rPr>
          <w:rFonts w:ascii="Times New Roman" w:hAnsi="Times New Roman"/>
          <w:sz w:val="28"/>
          <w:szCs w:val="28"/>
        </w:rPr>
        <w:lastRenderedPageBreak/>
        <w:t>рассчитаны на достаточно длительный срок эксплуатации. К</w:t>
      </w:r>
      <w:r w:rsidRPr="00B8622C">
        <w:rPr>
          <w:rFonts w:ascii="Times New Roman" w:hAnsi="Times New Roman"/>
          <w:sz w:val="28"/>
          <w:szCs w:val="28"/>
        </w:rPr>
        <w:t xml:space="preserve"> числу зданий относятся </w:t>
      </w:r>
      <w:r>
        <w:rPr>
          <w:rFonts w:ascii="Times New Roman" w:hAnsi="Times New Roman"/>
          <w:sz w:val="28"/>
          <w:szCs w:val="28"/>
        </w:rPr>
        <w:t>жилые, нежилые здания,</w:t>
      </w:r>
      <w:r w:rsidRPr="00B8622C">
        <w:rPr>
          <w:rFonts w:ascii="Times New Roman" w:hAnsi="Times New Roman"/>
          <w:sz w:val="28"/>
          <w:szCs w:val="28"/>
        </w:rPr>
        <w:t xml:space="preserve"> и многоквартирные дома.</w:t>
      </w:r>
      <w:r>
        <w:rPr>
          <w:rFonts w:ascii="Times New Roman" w:hAnsi="Times New Roman"/>
          <w:sz w:val="28"/>
          <w:szCs w:val="28"/>
        </w:rPr>
        <w:t xml:space="preserve"> </w:t>
      </w:r>
    </w:p>
    <w:p w:rsidR="00FA158F" w:rsidRPr="00CC2F8E" w:rsidRDefault="00FA158F" w:rsidP="007D1492">
      <w:pPr>
        <w:shd w:val="clear" w:color="auto" w:fill="FFFFFF"/>
        <w:spacing w:after="0" w:line="360" w:lineRule="auto"/>
        <w:ind w:firstLine="708"/>
        <w:jc w:val="both"/>
        <w:rPr>
          <w:rFonts w:ascii="Times New Roman" w:hAnsi="Times New Roman"/>
          <w:sz w:val="28"/>
          <w:szCs w:val="28"/>
        </w:rPr>
      </w:pPr>
      <w:r w:rsidRPr="00CC2F8E">
        <w:rPr>
          <w:rFonts w:ascii="Times New Roman" w:hAnsi="Times New Roman"/>
          <w:sz w:val="28"/>
          <w:szCs w:val="28"/>
        </w:rPr>
        <w:t>В научной литературе выделяются следующие классификационные критерии в отношении зданий: социальное значение (объекты жилищно-коммунального и социально-культурного назначения); духовное значение (здания и сооружения, являющиеся памятниками истории и культуры); делим</w:t>
      </w:r>
      <w:r>
        <w:rPr>
          <w:rFonts w:ascii="Times New Roman" w:hAnsi="Times New Roman"/>
          <w:sz w:val="28"/>
          <w:szCs w:val="28"/>
        </w:rPr>
        <w:t>ость (делимые и неделимые) и другие</w:t>
      </w:r>
      <w:r>
        <w:rPr>
          <w:rStyle w:val="a4"/>
          <w:rFonts w:ascii="Times New Roman" w:hAnsi="Times New Roman"/>
          <w:sz w:val="28"/>
          <w:szCs w:val="28"/>
        </w:rPr>
        <w:footnoteReference w:id="2"/>
      </w:r>
      <w:r w:rsidRPr="00CC2F8E">
        <w:rPr>
          <w:rFonts w:ascii="Times New Roman" w:hAnsi="Times New Roman"/>
          <w:sz w:val="28"/>
          <w:szCs w:val="28"/>
        </w:rPr>
        <w:t xml:space="preserve"> </w:t>
      </w:r>
      <w:r>
        <w:rPr>
          <w:rFonts w:ascii="Times New Roman" w:hAnsi="Times New Roman"/>
          <w:sz w:val="28"/>
          <w:szCs w:val="28"/>
        </w:rPr>
        <w:t>.</w:t>
      </w:r>
    </w:p>
    <w:p w:rsidR="00FA158F" w:rsidRDefault="00FA158F" w:rsidP="007D1492">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В соответствии с действующим законодательством, здания могут быть двух видов:</w:t>
      </w:r>
    </w:p>
    <w:p w:rsidR="00FA158F" w:rsidRDefault="00FA158F" w:rsidP="007D149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здания, являющиеся самостоятельными объектами гражданских прав,</w:t>
      </w:r>
    </w:p>
    <w:p w:rsidR="00FA158F" w:rsidRDefault="00FA158F" w:rsidP="007D149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здания, которые разделены на помещения, каждое из которых представляет собой самостоятельный объект гражданских прав, при этом само здание таким объектом не является.</w:t>
      </w:r>
    </w:p>
    <w:p w:rsidR="00FA158F" w:rsidRDefault="00FA158F" w:rsidP="007D1492">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Данная классификация отражает различные подходы к правовому регулированию имущественных прав на здания.</w:t>
      </w:r>
    </w:p>
    <w:p w:rsidR="00FA158F" w:rsidRDefault="00FA158F" w:rsidP="007D1492">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Здания являются единым и неделимым объектом гражданских прав с юридической точки зрения. Несмотря на то, что само здание может находится в общей долевой собственности нескольких лиц, его части (помещения) сами по себе не могут быть признаны объектом права собственности. Порядок пользования зданием и помещениями в нем может быть определен соответствующим соглашением между сособственниками.</w:t>
      </w:r>
    </w:p>
    <w:p w:rsidR="00FA158F" w:rsidRDefault="00FA158F" w:rsidP="007D1492">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xml:space="preserve">Здания, разделенные на помещения, не являются сами по себе объектами гражданских прав. При таких обстоятельствах, объектами гражданских прав являются только сами помещения в здании, которые могут находиться в собственности различных лиц. Как правило, общее имущество здания (крыши, стены, земельный участок) находится в общей долевой </w:t>
      </w:r>
      <w:r>
        <w:rPr>
          <w:rFonts w:ascii="Times New Roman" w:hAnsi="Times New Roman"/>
          <w:sz w:val="28"/>
          <w:szCs w:val="28"/>
        </w:rPr>
        <w:lastRenderedPageBreak/>
        <w:t>собственности собственников помещений, но главенствующим признается право собственности на помещения, а не на общее имущество</w:t>
      </w:r>
      <w:r>
        <w:rPr>
          <w:rStyle w:val="a4"/>
          <w:rFonts w:ascii="Times New Roman" w:hAnsi="Times New Roman"/>
          <w:sz w:val="28"/>
          <w:szCs w:val="28"/>
        </w:rPr>
        <w:footnoteReference w:id="3"/>
      </w:r>
      <w:r>
        <w:rPr>
          <w:rFonts w:ascii="Times New Roman" w:hAnsi="Times New Roman"/>
          <w:sz w:val="28"/>
          <w:szCs w:val="28"/>
        </w:rPr>
        <w:t>.</w:t>
      </w:r>
    </w:p>
    <w:p w:rsidR="00E7139A" w:rsidRDefault="00E7139A" w:rsidP="00607A52">
      <w:pPr>
        <w:shd w:val="clear" w:color="auto" w:fill="FFFFFF"/>
        <w:spacing w:after="0" w:line="360" w:lineRule="auto"/>
        <w:ind w:firstLine="708"/>
        <w:jc w:val="center"/>
        <w:rPr>
          <w:rFonts w:ascii="Times New Roman" w:hAnsi="Times New Roman" w:cs="Times New Roman"/>
          <w:b/>
          <w:sz w:val="32"/>
          <w:szCs w:val="32"/>
        </w:rPr>
      </w:pPr>
    </w:p>
    <w:p w:rsidR="00FA158F" w:rsidRDefault="00FA158F" w:rsidP="00607A52">
      <w:pPr>
        <w:shd w:val="clear" w:color="auto" w:fill="FFFFFF"/>
        <w:spacing w:after="0" w:line="360" w:lineRule="auto"/>
        <w:ind w:firstLine="708"/>
        <w:jc w:val="center"/>
        <w:rPr>
          <w:rFonts w:ascii="Times New Roman" w:hAnsi="Times New Roman" w:cs="Times New Roman"/>
          <w:b/>
          <w:sz w:val="32"/>
          <w:szCs w:val="32"/>
        </w:rPr>
      </w:pPr>
      <w:r w:rsidRPr="00607A52">
        <w:rPr>
          <w:rFonts w:ascii="Times New Roman" w:hAnsi="Times New Roman" w:cs="Times New Roman"/>
          <w:b/>
          <w:sz w:val="32"/>
          <w:szCs w:val="32"/>
        </w:rPr>
        <w:t>§ 2. Состав общего имущества здания</w:t>
      </w:r>
    </w:p>
    <w:p w:rsidR="00FA158F" w:rsidRPr="00607A52" w:rsidRDefault="00FA158F" w:rsidP="00607A52">
      <w:pPr>
        <w:shd w:val="clear" w:color="auto" w:fill="FFFFFF"/>
        <w:spacing w:after="0" w:line="360" w:lineRule="auto"/>
        <w:ind w:firstLine="708"/>
        <w:jc w:val="center"/>
        <w:rPr>
          <w:rFonts w:ascii="Times New Roman" w:hAnsi="Times New Roman"/>
          <w:sz w:val="32"/>
          <w:szCs w:val="32"/>
        </w:rPr>
      </w:pPr>
    </w:p>
    <w:p w:rsidR="00FA158F" w:rsidRPr="001B52D8" w:rsidRDefault="00FA158F" w:rsidP="007D1492">
      <w:pPr>
        <w:shd w:val="clear" w:color="auto" w:fill="FFFFFF"/>
        <w:spacing w:after="0" w:line="36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Постановлением </w:t>
      </w:r>
      <w:r w:rsidRPr="001B52D8">
        <w:rPr>
          <w:rFonts w:ascii="Times New Roman" w:eastAsiaTheme="minorHAnsi" w:hAnsi="Times New Roman"/>
          <w:sz w:val="28"/>
          <w:szCs w:val="28"/>
          <w:lang w:eastAsia="en-US"/>
        </w:rPr>
        <w:t>Пленум</w:t>
      </w:r>
      <w:r>
        <w:rPr>
          <w:rFonts w:ascii="Times New Roman" w:eastAsiaTheme="minorHAnsi" w:hAnsi="Times New Roman"/>
          <w:sz w:val="28"/>
          <w:szCs w:val="28"/>
          <w:lang w:eastAsia="en-US"/>
        </w:rPr>
        <w:t>а</w:t>
      </w:r>
      <w:r w:rsidRPr="001B52D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ВАС РФ от 23.07.2009 №</w:t>
      </w:r>
      <w:r w:rsidRPr="001B52D8">
        <w:rPr>
          <w:rFonts w:ascii="Times New Roman" w:eastAsiaTheme="minorHAnsi" w:hAnsi="Times New Roman"/>
          <w:sz w:val="28"/>
          <w:szCs w:val="28"/>
          <w:lang w:eastAsia="en-US"/>
        </w:rPr>
        <w:t xml:space="preserve"> 64 "О некоторых вопросах практики рассмотрения споров о правах собственников помещений на общее имущество здания"</w:t>
      </w:r>
      <w:r>
        <w:rPr>
          <w:rStyle w:val="a4"/>
          <w:rFonts w:ascii="Times New Roman" w:eastAsiaTheme="minorHAnsi" w:hAnsi="Times New Roman"/>
          <w:sz w:val="28"/>
          <w:szCs w:val="28"/>
          <w:lang w:eastAsia="en-US"/>
        </w:rPr>
        <w:footnoteReference w:id="4"/>
      </w:r>
      <w:r w:rsidRPr="00B8622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(далее – постановление Пленума ВАС РФ № 64) разъяснены </w:t>
      </w:r>
      <w:r w:rsidRPr="001B52D8">
        <w:rPr>
          <w:rFonts w:ascii="Times New Roman" w:eastAsiaTheme="minorHAnsi" w:hAnsi="Times New Roman"/>
          <w:sz w:val="28"/>
          <w:szCs w:val="28"/>
          <w:lang w:eastAsia="en-US"/>
        </w:rPr>
        <w:t>положения статьи 36 Жилищного кодекса Российской Федерации</w:t>
      </w:r>
      <w:r>
        <w:rPr>
          <w:rFonts w:ascii="Times New Roman" w:eastAsiaTheme="minorHAnsi" w:hAnsi="Times New Roman"/>
          <w:sz w:val="28"/>
          <w:szCs w:val="28"/>
          <w:lang w:eastAsia="en-US"/>
        </w:rPr>
        <w:t xml:space="preserve"> (далее – ЖК РФ)</w:t>
      </w:r>
      <w:r w:rsidRPr="001B52D8">
        <w:rPr>
          <w:rFonts w:ascii="Times New Roman" w:eastAsiaTheme="minorHAnsi" w:hAnsi="Times New Roman"/>
          <w:sz w:val="28"/>
          <w:szCs w:val="28"/>
          <w:lang w:eastAsia="en-US"/>
        </w:rPr>
        <w:t>, что к общему имуществу здания относятся, в частности, помещения, предназначенные для обслуживания более одного помещения в здании, а также лестничные площадки, лестницы, холлы,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(технические подвалы), крыши, ограждающие несущие и ненесущие конструкции этого здания,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t>
      </w:r>
    </w:p>
    <w:p w:rsidR="00FA158F" w:rsidRPr="00EC18A7" w:rsidRDefault="00FA158F" w:rsidP="007D1492">
      <w:pPr>
        <w:shd w:val="clear" w:color="auto" w:fill="FFFFFF"/>
        <w:spacing w:after="0" w:line="360" w:lineRule="auto"/>
        <w:ind w:firstLine="708"/>
        <w:jc w:val="both"/>
        <w:rPr>
          <w:rFonts w:ascii="Times New Roman" w:eastAsiaTheme="minorHAnsi" w:hAnsi="Times New Roman"/>
          <w:sz w:val="28"/>
          <w:szCs w:val="28"/>
          <w:lang w:eastAsia="en-US"/>
        </w:rPr>
      </w:pPr>
      <w:r w:rsidRPr="00EC18A7">
        <w:rPr>
          <w:rFonts w:ascii="Times New Roman" w:eastAsiaTheme="minorHAnsi" w:hAnsi="Times New Roman"/>
          <w:sz w:val="28"/>
          <w:szCs w:val="28"/>
          <w:lang w:eastAsia="en-US"/>
        </w:rPr>
        <w:t xml:space="preserve">В отношении данного имущества действует режим общей собственности собственников отдельных помещений в здании. Владение, пользование и распоряжение имуществом, находящимся в долевой собственности, осуществляется по соглашению всех ее участников (ст. </w:t>
      </w:r>
      <w:hyperlink r:id="rId8" w:anchor="/document/99/902262807/ZAP26LQ3J6/" w:tooltip="Статья 246. Распоряжение имуществом, находящимся в долевой собственности" w:history="1">
        <w:r w:rsidRPr="00B8622C">
          <w:rPr>
            <w:rFonts w:ascii="Times New Roman" w:eastAsiaTheme="minorHAnsi" w:hAnsi="Times New Roman"/>
            <w:sz w:val="28"/>
            <w:szCs w:val="28"/>
            <w:lang w:eastAsia="en-US"/>
          </w:rPr>
          <w:t>246</w:t>
        </w:r>
      </w:hyperlink>
      <w:r w:rsidRPr="00EC18A7">
        <w:rPr>
          <w:rFonts w:ascii="Times New Roman" w:eastAsiaTheme="minorHAnsi" w:hAnsi="Times New Roman"/>
          <w:sz w:val="28"/>
          <w:szCs w:val="28"/>
          <w:lang w:eastAsia="en-US"/>
        </w:rPr>
        <w:t xml:space="preserve">, </w:t>
      </w:r>
      <w:hyperlink r:id="rId9" w:anchor="/document/99/902262807/ZAP1TRU3FJ/" w:tooltip="Статья 247. Владение и пользование имуществом, находящимся в долевой собственности" w:history="1">
        <w:r w:rsidRPr="00B8622C">
          <w:rPr>
            <w:rFonts w:ascii="Times New Roman" w:eastAsiaTheme="minorHAnsi" w:hAnsi="Times New Roman"/>
            <w:sz w:val="28"/>
            <w:szCs w:val="28"/>
            <w:lang w:eastAsia="en-US"/>
          </w:rPr>
          <w:t>247</w:t>
        </w:r>
      </w:hyperlink>
      <w:r>
        <w:t xml:space="preserve"> </w:t>
      </w:r>
      <w:r w:rsidRPr="00EC18A7">
        <w:rPr>
          <w:rFonts w:ascii="Times New Roman" w:eastAsiaTheme="minorHAnsi" w:hAnsi="Times New Roman"/>
          <w:sz w:val="28"/>
          <w:szCs w:val="28"/>
          <w:lang w:eastAsia="en-US"/>
        </w:rPr>
        <w:t xml:space="preserve"> Г</w:t>
      </w:r>
      <w:r>
        <w:rPr>
          <w:rFonts w:ascii="Times New Roman" w:eastAsiaTheme="minorHAnsi" w:hAnsi="Times New Roman"/>
          <w:sz w:val="28"/>
          <w:szCs w:val="28"/>
          <w:lang w:eastAsia="en-US"/>
        </w:rPr>
        <w:t xml:space="preserve">ражданского кодекса </w:t>
      </w:r>
      <w:r w:rsidRPr="00EC18A7">
        <w:rPr>
          <w:rFonts w:ascii="Times New Roman" w:eastAsiaTheme="minorHAnsi" w:hAnsi="Times New Roman"/>
          <w:sz w:val="28"/>
          <w:szCs w:val="28"/>
          <w:lang w:eastAsia="en-US"/>
        </w:rPr>
        <w:t>Р</w:t>
      </w:r>
      <w:r>
        <w:rPr>
          <w:rFonts w:ascii="Times New Roman" w:eastAsiaTheme="minorHAnsi" w:hAnsi="Times New Roman"/>
          <w:sz w:val="28"/>
          <w:szCs w:val="28"/>
          <w:lang w:eastAsia="en-US"/>
        </w:rPr>
        <w:t xml:space="preserve">оссийской  </w:t>
      </w:r>
      <w:r w:rsidRPr="00EC18A7">
        <w:rPr>
          <w:rFonts w:ascii="Times New Roman" w:eastAsiaTheme="minorHAnsi" w:hAnsi="Times New Roman"/>
          <w:sz w:val="28"/>
          <w:szCs w:val="28"/>
          <w:lang w:eastAsia="en-US"/>
        </w:rPr>
        <w:t>Ф</w:t>
      </w:r>
      <w:r>
        <w:rPr>
          <w:rFonts w:ascii="Times New Roman" w:eastAsiaTheme="minorHAnsi" w:hAnsi="Times New Roman"/>
          <w:sz w:val="28"/>
          <w:szCs w:val="28"/>
          <w:lang w:eastAsia="en-US"/>
        </w:rPr>
        <w:t>едерации</w:t>
      </w:r>
      <w:r w:rsidRPr="00EC18A7">
        <w:rPr>
          <w:rFonts w:ascii="Times New Roman" w:eastAsiaTheme="minorHAnsi" w:hAnsi="Times New Roman"/>
          <w:sz w:val="28"/>
          <w:szCs w:val="28"/>
          <w:lang w:eastAsia="en-US"/>
        </w:rPr>
        <w:t>)</w:t>
      </w:r>
      <w:r>
        <w:rPr>
          <w:rStyle w:val="a4"/>
          <w:rFonts w:ascii="Times New Roman" w:eastAsiaTheme="minorHAnsi" w:hAnsi="Times New Roman"/>
          <w:sz w:val="28"/>
          <w:szCs w:val="28"/>
          <w:lang w:eastAsia="en-US"/>
        </w:rPr>
        <w:footnoteReference w:id="5"/>
      </w:r>
      <w:r w:rsidRPr="00EC18A7">
        <w:rPr>
          <w:rFonts w:ascii="Times New Roman" w:eastAsiaTheme="minorHAnsi" w:hAnsi="Times New Roman"/>
          <w:sz w:val="28"/>
          <w:szCs w:val="28"/>
          <w:lang w:eastAsia="en-US"/>
        </w:rPr>
        <w:t>.</w:t>
      </w:r>
    </w:p>
    <w:p w:rsidR="00FA158F" w:rsidRDefault="00FA158F" w:rsidP="007D1492">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Управление жилыми зданиями, разделенными на помещения, то есть многоквартирными домами, достаточно подробно урегулировано действующим законодательством (глава 6, разд. </w:t>
      </w:r>
      <w:r>
        <w:rPr>
          <w:rFonts w:ascii="Times New Roman" w:hAnsi="Times New Roman"/>
          <w:sz w:val="28"/>
          <w:szCs w:val="28"/>
          <w:lang w:val="en-US"/>
        </w:rPr>
        <w:t>IV</w:t>
      </w:r>
      <w:r w:rsidRPr="00B56057">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xml:space="preserve"> ЖК РФ), в отличие от отношений по управлению нежилыми зданиями, разделенными на самостоятельные нежилые помещения.</w:t>
      </w:r>
    </w:p>
    <w:p w:rsidR="00FA158F" w:rsidRDefault="00FA158F" w:rsidP="008433A8">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xml:space="preserve">В этом случае возникает проблема, ведь </w:t>
      </w:r>
      <w:r w:rsidRPr="008433A8">
        <w:rPr>
          <w:rFonts w:ascii="Times New Roman" w:hAnsi="Times New Roman"/>
          <w:sz w:val="28"/>
          <w:szCs w:val="28"/>
        </w:rPr>
        <w:t xml:space="preserve">правовой режим использования общего имущества нежилого здания, </w:t>
      </w:r>
      <w:r>
        <w:rPr>
          <w:rFonts w:ascii="Times New Roman" w:hAnsi="Times New Roman"/>
          <w:sz w:val="28"/>
          <w:szCs w:val="28"/>
        </w:rPr>
        <w:t xml:space="preserve">части которого (помещения) являются собственностью нескольких лиц, действующим законодательством вовсе не урегулирован. Такой порядок предусматривается только для </w:t>
      </w:r>
      <w:r w:rsidRPr="008433A8">
        <w:rPr>
          <w:rFonts w:ascii="Times New Roman" w:hAnsi="Times New Roman"/>
          <w:sz w:val="28"/>
          <w:szCs w:val="28"/>
        </w:rPr>
        <w:t xml:space="preserve">общего имущества многоквартирных, то есть жилых домов (ст. 290 ГК РФ). </w:t>
      </w:r>
      <w:r>
        <w:rPr>
          <w:rFonts w:ascii="Times New Roman" w:hAnsi="Times New Roman"/>
          <w:sz w:val="28"/>
          <w:szCs w:val="28"/>
        </w:rPr>
        <w:t xml:space="preserve"> Для решения данной проблемы необходимо внести изменения в действующий ГК РФ, в целях установления тождественности правового режима использования общего имущества жилых и нежилых зданий.</w:t>
      </w:r>
    </w:p>
    <w:p w:rsidR="00FA158F" w:rsidRDefault="00FA158F" w:rsidP="008433A8">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Статьей</w:t>
      </w:r>
      <w:r w:rsidRPr="008433A8">
        <w:rPr>
          <w:rFonts w:ascii="Times New Roman" w:hAnsi="Times New Roman"/>
          <w:sz w:val="28"/>
          <w:szCs w:val="28"/>
        </w:rPr>
        <w:t xml:space="preserve"> 1 Федерального закона от 21.07.</w:t>
      </w:r>
      <w:r>
        <w:rPr>
          <w:rFonts w:ascii="Times New Roman" w:hAnsi="Times New Roman"/>
          <w:sz w:val="28"/>
          <w:szCs w:val="28"/>
        </w:rPr>
        <w:t>19</w:t>
      </w:r>
      <w:r w:rsidRPr="008433A8">
        <w:rPr>
          <w:rFonts w:ascii="Times New Roman" w:hAnsi="Times New Roman"/>
          <w:sz w:val="28"/>
          <w:szCs w:val="28"/>
        </w:rPr>
        <w:t xml:space="preserve">97 </w:t>
      </w:r>
      <w:r>
        <w:rPr>
          <w:rFonts w:ascii="Times New Roman" w:hAnsi="Times New Roman"/>
          <w:sz w:val="28"/>
          <w:szCs w:val="28"/>
        </w:rPr>
        <w:t xml:space="preserve">(ред. от 29.12.2015) </w:t>
      </w:r>
      <w:r w:rsidRPr="008433A8">
        <w:rPr>
          <w:rFonts w:ascii="Times New Roman" w:hAnsi="Times New Roman"/>
          <w:sz w:val="28"/>
          <w:szCs w:val="28"/>
        </w:rPr>
        <w:t>№ 122 «О государственной регистрации прав на недвижимое имущество и сделок с ним</w:t>
      </w:r>
      <w:r>
        <w:rPr>
          <w:rFonts w:ascii="Times New Roman" w:hAnsi="Times New Roman"/>
          <w:sz w:val="28"/>
          <w:szCs w:val="28"/>
        </w:rPr>
        <w:t>»</w:t>
      </w:r>
      <w:r>
        <w:rPr>
          <w:rStyle w:val="a4"/>
          <w:rFonts w:ascii="Times New Roman" w:hAnsi="Times New Roman"/>
          <w:sz w:val="28"/>
          <w:szCs w:val="28"/>
        </w:rPr>
        <w:footnoteReference w:id="6"/>
      </w:r>
      <w:r w:rsidRPr="008433A8">
        <w:rPr>
          <w:rFonts w:ascii="Times New Roman" w:hAnsi="Times New Roman"/>
          <w:sz w:val="28"/>
          <w:szCs w:val="28"/>
        </w:rPr>
        <w:t xml:space="preserve"> </w:t>
      </w:r>
      <w:r>
        <w:rPr>
          <w:rFonts w:ascii="Times New Roman" w:hAnsi="Times New Roman"/>
          <w:sz w:val="28"/>
          <w:szCs w:val="28"/>
        </w:rPr>
        <w:t>определено, что помещения в нежилых зданиях выступают в качестве самостоятельного объекта гражданских прав</w:t>
      </w:r>
      <w:r w:rsidRPr="008433A8">
        <w:rPr>
          <w:rFonts w:ascii="Times New Roman" w:hAnsi="Times New Roman"/>
          <w:sz w:val="28"/>
          <w:szCs w:val="28"/>
        </w:rPr>
        <w:t xml:space="preserve">. </w:t>
      </w:r>
      <w:r>
        <w:rPr>
          <w:rFonts w:ascii="Times New Roman" w:hAnsi="Times New Roman"/>
          <w:sz w:val="28"/>
          <w:szCs w:val="28"/>
        </w:rPr>
        <w:t xml:space="preserve">Однако, такие помещения в перечне самостоятельных </w:t>
      </w:r>
      <w:r w:rsidRPr="008433A8">
        <w:rPr>
          <w:rFonts w:ascii="Times New Roman" w:hAnsi="Times New Roman"/>
          <w:sz w:val="28"/>
          <w:szCs w:val="28"/>
        </w:rPr>
        <w:t>объектов недвижимого имущества, ст. 130 ГК РФ</w:t>
      </w:r>
      <w:r>
        <w:rPr>
          <w:rFonts w:ascii="Times New Roman" w:hAnsi="Times New Roman"/>
          <w:sz w:val="28"/>
          <w:szCs w:val="28"/>
        </w:rPr>
        <w:t xml:space="preserve"> не содержит, что также вызывает неопределенность при определении статуса таких помещений.</w:t>
      </w:r>
    </w:p>
    <w:p w:rsidR="00FA158F" w:rsidRDefault="00FA158F" w:rsidP="007D1492">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В процессе применения законодательства на практике возник вопрос о том, можно ли применять по аналогии нормы об управлении многоквартирными домами к нежилым зданиям. Ранее судебная практика не допускала применение в этом случае аналогии.</w:t>
      </w:r>
      <w:r w:rsidRPr="00E227B2">
        <w:rPr>
          <w:rFonts w:ascii="Times New Roman" w:hAnsi="Times New Roman"/>
          <w:sz w:val="28"/>
          <w:szCs w:val="28"/>
        </w:rPr>
        <w:t xml:space="preserve"> </w:t>
      </w:r>
      <w:r>
        <w:rPr>
          <w:rFonts w:ascii="Times New Roman" w:hAnsi="Times New Roman"/>
          <w:sz w:val="28"/>
          <w:szCs w:val="28"/>
        </w:rPr>
        <w:t>Так, в постановлении Президиума ВАС РФ от 10.09.2002 №3673/02 по делу №А-67-4328/00</w:t>
      </w:r>
      <w:r>
        <w:rPr>
          <w:rStyle w:val="a4"/>
          <w:rFonts w:ascii="Times New Roman" w:hAnsi="Times New Roman"/>
          <w:sz w:val="28"/>
          <w:szCs w:val="28"/>
        </w:rPr>
        <w:footnoteReference w:id="7"/>
      </w:r>
      <w:r>
        <w:rPr>
          <w:rFonts w:ascii="Times New Roman" w:hAnsi="Times New Roman"/>
          <w:sz w:val="28"/>
          <w:szCs w:val="28"/>
        </w:rPr>
        <w:t xml:space="preserve"> указано, что по одному из дел ВАС РФ указано, что </w:t>
      </w:r>
      <w:r w:rsidRPr="00C834B7">
        <w:rPr>
          <w:rFonts w:ascii="Times New Roman" w:hAnsi="Times New Roman"/>
          <w:sz w:val="28"/>
          <w:szCs w:val="28"/>
        </w:rPr>
        <w:t xml:space="preserve">в настоящее время </w:t>
      </w:r>
      <w:r w:rsidRPr="00C834B7">
        <w:rPr>
          <w:rFonts w:ascii="Times New Roman" w:hAnsi="Times New Roman"/>
          <w:sz w:val="28"/>
          <w:szCs w:val="28"/>
        </w:rPr>
        <w:lastRenderedPageBreak/>
        <w:t>отсутствует закон, предусматривающий возникновение общей собственности на объект недвижимости в случае приобретения нежилого помещения в объекте недвижимости, не являющемся жилым домом, следовательно, нельзя применять по аналогии закон, не регулирующий спорные правоотношения.</w:t>
      </w:r>
      <w:r>
        <w:rPr>
          <w:rFonts w:ascii="Times New Roman" w:hAnsi="Times New Roman"/>
          <w:sz w:val="28"/>
          <w:szCs w:val="28"/>
        </w:rPr>
        <w:t xml:space="preserve"> Данной позиции придерживались и другие арбитражные суды, в том числе ФАС Волго-Вятского округа в своем постановлении от 17.09.2007 по делу № А29-9132/2006-4</w:t>
      </w:r>
      <w:r>
        <w:rPr>
          <w:rStyle w:val="a4"/>
          <w:rFonts w:ascii="Times New Roman" w:hAnsi="Times New Roman"/>
          <w:sz w:val="28"/>
          <w:szCs w:val="28"/>
        </w:rPr>
        <w:footnoteReference w:id="8"/>
      </w:r>
      <w:r>
        <w:rPr>
          <w:rFonts w:ascii="Times New Roman" w:hAnsi="Times New Roman"/>
          <w:sz w:val="28"/>
          <w:szCs w:val="28"/>
        </w:rPr>
        <w:t>, и ФАС Северо-Западного округа в постановлении от 14.01.2005 по делу № А-56-12757/04</w:t>
      </w:r>
      <w:r>
        <w:rPr>
          <w:rStyle w:val="a4"/>
          <w:rFonts w:ascii="Times New Roman" w:hAnsi="Times New Roman"/>
          <w:sz w:val="28"/>
          <w:szCs w:val="28"/>
        </w:rPr>
        <w:footnoteReference w:id="9"/>
      </w:r>
      <w:r>
        <w:rPr>
          <w:rFonts w:ascii="Times New Roman" w:hAnsi="Times New Roman"/>
          <w:sz w:val="28"/>
          <w:szCs w:val="28"/>
        </w:rPr>
        <w:t>, указывая, что  приобретение помещения в нежилом здании не влечет возникновения у приобретателя доли в праве собственности на общие помещения и коммуникации в таком здании.</w:t>
      </w:r>
    </w:p>
    <w:p w:rsidR="00FA158F" w:rsidRDefault="00FA158F" w:rsidP="007D1492">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xml:space="preserve">Позднее, в постановлении Пленума ВАС РФ </w:t>
      </w:r>
      <w:r w:rsidRPr="00EC18A7">
        <w:rPr>
          <w:rFonts w:ascii="Times New Roman" w:eastAsiaTheme="minorHAnsi" w:hAnsi="Times New Roman"/>
          <w:sz w:val="28"/>
          <w:szCs w:val="28"/>
          <w:lang w:eastAsia="en-US"/>
        </w:rPr>
        <w:t>от 23.07.</w:t>
      </w:r>
      <w:r>
        <w:rPr>
          <w:rFonts w:ascii="Times New Roman" w:eastAsiaTheme="minorHAnsi" w:hAnsi="Times New Roman"/>
          <w:sz w:val="28"/>
          <w:szCs w:val="28"/>
          <w:lang w:eastAsia="en-US"/>
        </w:rPr>
        <w:t>20</w:t>
      </w:r>
      <w:r w:rsidRPr="00EC18A7">
        <w:rPr>
          <w:rFonts w:ascii="Times New Roman" w:eastAsiaTheme="minorHAnsi" w:hAnsi="Times New Roman"/>
          <w:sz w:val="28"/>
          <w:szCs w:val="28"/>
          <w:lang w:eastAsia="en-US"/>
        </w:rPr>
        <w:t>09 № 64 «О некоторых вопросах практики рассмотрения споров о правах собственников помещ</w:t>
      </w:r>
      <w:r w:rsidRPr="00B8622C">
        <w:rPr>
          <w:rFonts w:ascii="Times New Roman" w:eastAsiaTheme="minorHAnsi" w:hAnsi="Times New Roman"/>
          <w:sz w:val="28"/>
          <w:szCs w:val="28"/>
          <w:lang w:eastAsia="en-US"/>
        </w:rPr>
        <w:t>ений на общее имущество здания»</w:t>
      </w:r>
      <w:r>
        <w:rPr>
          <w:rFonts w:ascii="Times New Roman" w:eastAsiaTheme="minorHAnsi" w:hAnsi="Times New Roman"/>
          <w:sz w:val="28"/>
          <w:szCs w:val="28"/>
          <w:lang w:eastAsia="en-US"/>
        </w:rPr>
        <w:t xml:space="preserve"> была выражена полностью противоположная позиция. Так, в постановлении указано, что о</w:t>
      </w:r>
      <w:r w:rsidRPr="00EC18A7">
        <w:rPr>
          <w:rFonts w:ascii="Times New Roman" w:eastAsiaTheme="minorHAnsi" w:hAnsi="Times New Roman"/>
          <w:sz w:val="28"/>
          <w:szCs w:val="28"/>
          <w:lang w:eastAsia="en-US"/>
        </w:rPr>
        <w:t xml:space="preserve">тношения собственников помещений, расположенных в нежилом здании, возникающие по поводу общего имущества в таком здании, прямо законом не урегулированы. Поэтому к указанным отношениям по аналогии применяются нормы законодательства, регулирующие сходные отношения, в частности статьи </w:t>
      </w:r>
      <w:hyperlink r:id="rId10" w:anchor="/document/99/902262807/ZAP20CO3ID/" w:tooltip="Статья 249. Расходы по содержанию имущества, находящегося в долевой собственности" w:history="1">
        <w:r w:rsidRPr="00B8622C">
          <w:rPr>
            <w:rFonts w:ascii="Times New Roman" w:eastAsiaTheme="minorHAnsi" w:hAnsi="Times New Roman"/>
            <w:sz w:val="28"/>
            <w:szCs w:val="28"/>
            <w:lang w:eastAsia="en-US"/>
          </w:rPr>
          <w:t>249</w:t>
        </w:r>
      </w:hyperlink>
      <w:r w:rsidRPr="00EC18A7">
        <w:rPr>
          <w:rFonts w:ascii="Times New Roman" w:eastAsiaTheme="minorHAnsi" w:hAnsi="Times New Roman"/>
          <w:sz w:val="28"/>
          <w:szCs w:val="28"/>
          <w:lang w:eastAsia="en-US"/>
        </w:rPr>
        <w:t xml:space="preserve">, </w:t>
      </w:r>
      <w:hyperlink r:id="rId11" w:anchor="/document/99/902262807/ZAP1UQS3D9/" w:tooltip="Статья 289. Квартира как объект права собственности" w:history="1">
        <w:r w:rsidRPr="00B8622C">
          <w:rPr>
            <w:rFonts w:ascii="Times New Roman" w:eastAsiaTheme="minorHAnsi" w:hAnsi="Times New Roman"/>
            <w:sz w:val="28"/>
            <w:szCs w:val="28"/>
            <w:lang w:eastAsia="en-US"/>
          </w:rPr>
          <w:t>289</w:t>
        </w:r>
      </w:hyperlink>
      <w:r w:rsidRPr="00EC18A7">
        <w:rPr>
          <w:rFonts w:ascii="Times New Roman" w:eastAsiaTheme="minorHAnsi" w:hAnsi="Times New Roman"/>
          <w:sz w:val="28"/>
          <w:szCs w:val="28"/>
          <w:lang w:eastAsia="en-US"/>
        </w:rPr>
        <w:t xml:space="preserve">, </w:t>
      </w:r>
      <w:hyperlink r:id="rId12" w:anchor="/document/99/902262807/ZAP25K23J4/" w:tooltip="Статья 290. Общее имущество собственников квартир в многоквартирном доме" w:history="1">
        <w:r w:rsidRPr="00B8622C">
          <w:rPr>
            <w:rFonts w:ascii="Times New Roman" w:eastAsiaTheme="minorHAnsi" w:hAnsi="Times New Roman"/>
            <w:sz w:val="28"/>
            <w:szCs w:val="28"/>
            <w:lang w:eastAsia="en-US"/>
          </w:rPr>
          <w:t>290</w:t>
        </w:r>
      </w:hyperlink>
      <w:r w:rsidRPr="00B8622C">
        <w:rPr>
          <w:rFonts w:ascii="Times New Roman" w:eastAsiaTheme="minorHAnsi" w:hAnsi="Times New Roman"/>
          <w:sz w:val="28"/>
          <w:szCs w:val="28"/>
          <w:lang w:eastAsia="en-US"/>
        </w:rPr>
        <w:t xml:space="preserve"> Гражданского кодекса</w:t>
      </w:r>
      <w:r>
        <w:rPr>
          <w:rFonts w:ascii="Times New Roman" w:eastAsiaTheme="minorHAnsi" w:hAnsi="Times New Roman"/>
          <w:sz w:val="28"/>
          <w:szCs w:val="28"/>
          <w:lang w:eastAsia="en-US"/>
        </w:rPr>
        <w:t xml:space="preserve"> Российской Федерации</w:t>
      </w:r>
      <w:r w:rsidRPr="00B8622C">
        <w:rPr>
          <w:rFonts w:ascii="Times New Roman" w:eastAsiaTheme="minorHAnsi" w:hAnsi="Times New Roman"/>
          <w:sz w:val="28"/>
          <w:szCs w:val="28"/>
          <w:lang w:eastAsia="en-US"/>
        </w:rPr>
        <w:t>.</w:t>
      </w:r>
      <w:r w:rsidRPr="00EC18A7">
        <w:rPr>
          <w:rFonts w:ascii="Times New Roman" w:eastAsiaTheme="minorHAnsi" w:hAnsi="Times New Roman"/>
          <w:sz w:val="28"/>
          <w:szCs w:val="28"/>
          <w:lang w:eastAsia="en-US"/>
        </w:rPr>
        <w:t xml:space="preserve"> </w:t>
      </w:r>
      <w:r w:rsidRPr="00B8622C">
        <w:rPr>
          <w:rFonts w:ascii="Times New Roman" w:hAnsi="Times New Roman"/>
          <w:sz w:val="28"/>
          <w:szCs w:val="28"/>
        </w:rPr>
        <w:t>В</w:t>
      </w:r>
      <w:r>
        <w:rPr>
          <w:rFonts w:ascii="Times New Roman" w:hAnsi="Times New Roman"/>
          <w:sz w:val="28"/>
          <w:szCs w:val="28"/>
        </w:rPr>
        <w:t xml:space="preserve"> силу изложенного собственнику п</w:t>
      </w:r>
      <w:r w:rsidRPr="00B8622C">
        <w:rPr>
          <w:rFonts w:ascii="Times New Roman" w:hAnsi="Times New Roman"/>
          <w:sz w:val="28"/>
          <w:szCs w:val="28"/>
        </w:rPr>
        <w:t>омещения в здании во всех случаях принадлежит доля в праве общей собственности на общее имущество здания</w:t>
      </w:r>
      <w:r>
        <w:rPr>
          <w:rFonts w:ascii="Times New Roman" w:hAnsi="Times New Roman"/>
          <w:sz w:val="28"/>
          <w:szCs w:val="28"/>
        </w:rPr>
        <w:t>.</w:t>
      </w:r>
    </w:p>
    <w:p w:rsidR="00FA158F" w:rsidRDefault="00FA158F" w:rsidP="008433A8">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xml:space="preserve">Из анализа данного постановления можно сделать несколько выводов.  Во-первых, применение норм об общем имуществе многоквартирного дома на отношения, связанные с общим имуществом нежилого здания означает, что </w:t>
      </w:r>
      <w:r w:rsidRPr="008433A8">
        <w:rPr>
          <w:rFonts w:ascii="Times New Roman" w:hAnsi="Times New Roman"/>
          <w:sz w:val="28"/>
          <w:szCs w:val="28"/>
        </w:rPr>
        <w:t xml:space="preserve">владение и пользование имуществом, находящимся в </w:t>
      </w:r>
      <w:r>
        <w:rPr>
          <w:rFonts w:ascii="Times New Roman" w:hAnsi="Times New Roman"/>
          <w:sz w:val="28"/>
          <w:szCs w:val="28"/>
        </w:rPr>
        <w:t xml:space="preserve">общей </w:t>
      </w:r>
      <w:r w:rsidRPr="008433A8">
        <w:rPr>
          <w:rFonts w:ascii="Times New Roman" w:hAnsi="Times New Roman"/>
          <w:sz w:val="28"/>
          <w:szCs w:val="28"/>
        </w:rPr>
        <w:t xml:space="preserve">долевой собственности, может осуществляться только по соглашению всех ее </w:t>
      </w:r>
      <w:r w:rsidRPr="008433A8">
        <w:rPr>
          <w:rFonts w:ascii="Times New Roman" w:hAnsi="Times New Roman"/>
          <w:sz w:val="28"/>
          <w:szCs w:val="28"/>
        </w:rPr>
        <w:lastRenderedPageBreak/>
        <w:t>участников, а при</w:t>
      </w:r>
      <w:r>
        <w:rPr>
          <w:rFonts w:ascii="Times New Roman" w:hAnsi="Times New Roman"/>
          <w:sz w:val="28"/>
          <w:szCs w:val="28"/>
        </w:rPr>
        <w:t xml:space="preserve"> отсутствии такового согласия - </w:t>
      </w:r>
      <w:r w:rsidRPr="008433A8">
        <w:rPr>
          <w:rFonts w:ascii="Times New Roman" w:hAnsi="Times New Roman"/>
          <w:sz w:val="28"/>
          <w:szCs w:val="28"/>
        </w:rPr>
        <w:t>в порядке, устанавливаемом судом. То есть</w:t>
      </w:r>
      <w:r>
        <w:rPr>
          <w:rFonts w:ascii="Times New Roman" w:hAnsi="Times New Roman"/>
          <w:sz w:val="28"/>
          <w:szCs w:val="28"/>
        </w:rPr>
        <w:t xml:space="preserve">, осуществить действия, направленные на продажу помещения </w:t>
      </w:r>
      <w:r w:rsidRPr="008433A8">
        <w:rPr>
          <w:rFonts w:ascii="Times New Roman" w:hAnsi="Times New Roman"/>
          <w:sz w:val="28"/>
          <w:szCs w:val="28"/>
        </w:rPr>
        <w:t xml:space="preserve">общего назначения можно только </w:t>
      </w:r>
      <w:r>
        <w:rPr>
          <w:rFonts w:ascii="Times New Roman" w:hAnsi="Times New Roman"/>
          <w:sz w:val="28"/>
          <w:szCs w:val="28"/>
        </w:rPr>
        <w:t xml:space="preserve">в случае достижения </w:t>
      </w:r>
      <w:r w:rsidRPr="008433A8">
        <w:rPr>
          <w:rFonts w:ascii="Times New Roman" w:hAnsi="Times New Roman"/>
          <w:sz w:val="28"/>
          <w:szCs w:val="28"/>
        </w:rPr>
        <w:t>соглас</w:t>
      </w:r>
      <w:r>
        <w:rPr>
          <w:rFonts w:ascii="Times New Roman" w:hAnsi="Times New Roman"/>
          <w:sz w:val="28"/>
          <w:szCs w:val="28"/>
        </w:rPr>
        <w:t>ия по этому вопросу всеми</w:t>
      </w:r>
      <w:r w:rsidRPr="008433A8">
        <w:rPr>
          <w:rFonts w:ascii="Times New Roman" w:hAnsi="Times New Roman"/>
          <w:sz w:val="28"/>
          <w:szCs w:val="28"/>
        </w:rPr>
        <w:t xml:space="preserve"> собственник</w:t>
      </w:r>
      <w:r>
        <w:rPr>
          <w:rFonts w:ascii="Times New Roman" w:hAnsi="Times New Roman"/>
          <w:sz w:val="28"/>
          <w:szCs w:val="28"/>
        </w:rPr>
        <w:t>ами</w:t>
      </w:r>
      <w:r w:rsidRPr="008433A8">
        <w:rPr>
          <w:rFonts w:ascii="Times New Roman" w:hAnsi="Times New Roman"/>
          <w:sz w:val="28"/>
          <w:szCs w:val="28"/>
        </w:rPr>
        <w:t xml:space="preserve"> и при выполнении определенных условий</w:t>
      </w:r>
      <w:r>
        <w:rPr>
          <w:rFonts w:ascii="Times New Roman" w:hAnsi="Times New Roman"/>
          <w:sz w:val="28"/>
          <w:szCs w:val="28"/>
        </w:rPr>
        <w:t>.</w:t>
      </w:r>
    </w:p>
    <w:p w:rsidR="00FA158F" w:rsidRDefault="00FA158F" w:rsidP="00F668C3">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xml:space="preserve">Во-вторых, каждому </w:t>
      </w:r>
      <w:r w:rsidRPr="008433A8">
        <w:rPr>
          <w:rFonts w:ascii="Times New Roman" w:hAnsi="Times New Roman"/>
          <w:sz w:val="28"/>
          <w:szCs w:val="28"/>
        </w:rPr>
        <w:t>собственник</w:t>
      </w:r>
      <w:r>
        <w:rPr>
          <w:rFonts w:ascii="Times New Roman" w:hAnsi="Times New Roman"/>
          <w:sz w:val="28"/>
          <w:szCs w:val="28"/>
        </w:rPr>
        <w:t>у</w:t>
      </w:r>
      <w:r w:rsidRPr="008433A8">
        <w:rPr>
          <w:rFonts w:ascii="Times New Roman" w:hAnsi="Times New Roman"/>
          <w:sz w:val="28"/>
          <w:szCs w:val="28"/>
        </w:rPr>
        <w:t xml:space="preserve"> помещения в нежилом здании принадлежит доля </w:t>
      </w:r>
      <w:r>
        <w:rPr>
          <w:rFonts w:ascii="Times New Roman" w:hAnsi="Times New Roman"/>
          <w:sz w:val="28"/>
          <w:szCs w:val="28"/>
        </w:rPr>
        <w:t xml:space="preserve">в праве собственности на </w:t>
      </w:r>
      <w:r w:rsidRPr="008433A8">
        <w:rPr>
          <w:rFonts w:ascii="Times New Roman" w:hAnsi="Times New Roman"/>
          <w:sz w:val="28"/>
          <w:szCs w:val="28"/>
        </w:rPr>
        <w:t>обще</w:t>
      </w:r>
      <w:r>
        <w:rPr>
          <w:rFonts w:ascii="Times New Roman" w:hAnsi="Times New Roman"/>
          <w:sz w:val="28"/>
          <w:szCs w:val="28"/>
        </w:rPr>
        <w:t>е имущество</w:t>
      </w:r>
      <w:r w:rsidRPr="008433A8">
        <w:rPr>
          <w:rFonts w:ascii="Times New Roman" w:hAnsi="Times New Roman"/>
          <w:sz w:val="28"/>
          <w:szCs w:val="28"/>
        </w:rPr>
        <w:t xml:space="preserve"> здания</w:t>
      </w:r>
      <w:r>
        <w:rPr>
          <w:rFonts w:ascii="Times New Roman" w:hAnsi="Times New Roman"/>
          <w:sz w:val="28"/>
          <w:szCs w:val="28"/>
        </w:rPr>
        <w:t>, которая в свою очередь не может отчуждаться и быть передана отдельно от права собственности на само помещение в здании. То есть, в случае продажи офиса, склада, либо иного помещения в нежилом здании, доля в праве собственности на общее имущество здания переходит автоматически.</w:t>
      </w:r>
    </w:p>
    <w:p w:rsidR="00FA158F" w:rsidRDefault="00FA158F" w:rsidP="008433A8">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В-третьих, обязанность участвовать в расходах по содержанию, оплате налогов, сборов, и иных платежей на общее имущество здания возникает у каждого участника долевой собственности соразмерно его доле.</w:t>
      </w:r>
    </w:p>
    <w:p w:rsidR="00FA158F" w:rsidRDefault="00FA158F" w:rsidP="007D1492">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На основании сделанных выводов, позиция ВАС РФ о распространении норм об общем имуществе многоквартирного дома на общее имущество нежилого дома представляется верной. Помимо этого, как было сказано ранее,  решение поставленной проблемы представляется возможным в результате изменения законодательства на федеральном уровне. Другими словами, необходим проект изменений в ГК РФ, который распространит действие существующих норм о долевой собственности на общее имущество многоквартирного дома на иные виды вспомогательного имущества, в том числе на нежилые здания.</w:t>
      </w:r>
    </w:p>
    <w:p w:rsidR="00FA158F" w:rsidRDefault="00FA158F" w:rsidP="00981164">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Продолжая исследование данной проблемы, следует ввести в законодательство нормы об «общем имуществе здания». Данные нормы установят режим общей долевой собственности собственников помещений в здании, независимо от того, является ли это здание многоквартирным домом или нежилым зданием, на  не входящие в состав иных помещений несущие конструкции здания, механическое, электрическое, санитарно-техническое и иное оборудование, обслуживающее более одного помещения.</w:t>
      </w:r>
    </w:p>
    <w:p w:rsidR="00FA158F" w:rsidRDefault="00FA158F" w:rsidP="007D1492">
      <w:pPr>
        <w:shd w:val="clear" w:color="auto" w:fill="FFFFFF"/>
        <w:spacing w:after="0" w:line="360" w:lineRule="auto"/>
        <w:ind w:firstLine="708"/>
        <w:jc w:val="both"/>
        <w:rPr>
          <w:rFonts w:ascii="Times New Roman" w:hAnsi="Times New Roman"/>
          <w:sz w:val="28"/>
          <w:szCs w:val="28"/>
        </w:rPr>
      </w:pPr>
      <w:bookmarkStart w:id="0" w:name="_GoBack"/>
      <w:bookmarkEnd w:id="0"/>
      <w:r>
        <w:rPr>
          <w:rFonts w:ascii="Times New Roman" w:hAnsi="Times New Roman"/>
          <w:sz w:val="28"/>
          <w:szCs w:val="28"/>
        </w:rPr>
        <w:lastRenderedPageBreak/>
        <w:t xml:space="preserve">В целом стоит признать, что с принятием проекта изменений в ГК РФ в имеющейся редакции правовое регулирование отношений по управлению нежилыми помещениями, разделенными на отдельные помещения, должно улучшиться. </w:t>
      </w:r>
    </w:p>
    <w:p w:rsidR="00FA158F" w:rsidRDefault="00FA158F" w:rsidP="007D1492">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В настоящее время, з</w:t>
      </w:r>
      <w:r w:rsidRPr="00B5583D">
        <w:rPr>
          <w:rFonts w:ascii="Times New Roman" w:hAnsi="Times New Roman"/>
          <w:sz w:val="28"/>
          <w:szCs w:val="28"/>
        </w:rPr>
        <w:t>ако</w:t>
      </w:r>
      <w:r>
        <w:rPr>
          <w:rFonts w:ascii="Times New Roman" w:hAnsi="Times New Roman"/>
          <w:sz w:val="28"/>
          <w:szCs w:val="28"/>
        </w:rPr>
        <w:t>нодательство Российской Федерации</w:t>
      </w:r>
      <w:r w:rsidRPr="00B5583D">
        <w:rPr>
          <w:rFonts w:ascii="Times New Roman" w:hAnsi="Times New Roman"/>
          <w:sz w:val="28"/>
          <w:szCs w:val="28"/>
        </w:rPr>
        <w:t xml:space="preserve"> широко использует термин «многоквартирный дом». Однако, в рамках федерального законодательства легальное определение данного понятия не нашло </w:t>
      </w:r>
      <w:r>
        <w:rPr>
          <w:rFonts w:ascii="Times New Roman" w:hAnsi="Times New Roman"/>
          <w:sz w:val="28"/>
          <w:szCs w:val="28"/>
        </w:rPr>
        <w:t xml:space="preserve">своего </w:t>
      </w:r>
      <w:r w:rsidRPr="00B5583D">
        <w:rPr>
          <w:rFonts w:ascii="Times New Roman" w:hAnsi="Times New Roman"/>
          <w:sz w:val="28"/>
          <w:szCs w:val="28"/>
        </w:rPr>
        <w:t xml:space="preserve">отражения, оно содержится </w:t>
      </w:r>
      <w:r>
        <w:rPr>
          <w:rFonts w:ascii="Times New Roman" w:hAnsi="Times New Roman"/>
          <w:sz w:val="28"/>
          <w:szCs w:val="28"/>
        </w:rPr>
        <w:t>в  подзаконном нормативно-</w:t>
      </w:r>
      <w:r w:rsidRPr="00B5583D">
        <w:rPr>
          <w:rFonts w:ascii="Times New Roman" w:hAnsi="Times New Roman"/>
          <w:sz w:val="28"/>
          <w:szCs w:val="28"/>
        </w:rPr>
        <w:t>правовом акте: согласно п. 6 Постановления Прави</w:t>
      </w:r>
      <w:r>
        <w:rPr>
          <w:rFonts w:ascii="Times New Roman" w:hAnsi="Times New Roman"/>
          <w:sz w:val="28"/>
          <w:szCs w:val="28"/>
        </w:rPr>
        <w:t xml:space="preserve">тельства РФ от 28 января 2006 </w:t>
      </w:r>
      <w:r w:rsidRPr="00B5583D">
        <w:rPr>
          <w:rFonts w:ascii="Times New Roman" w:hAnsi="Times New Roman"/>
          <w:sz w:val="28"/>
          <w:szCs w:val="28"/>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5583D">
        <w:rPr>
          <w:rStyle w:val="a4"/>
          <w:rFonts w:ascii="Times New Roman" w:hAnsi="Times New Roman"/>
          <w:sz w:val="28"/>
          <w:szCs w:val="28"/>
        </w:rPr>
        <w:footnoteReference w:id="10"/>
      </w:r>
      <w:r w:rsidRPr="00B5583D">
        <w:rPr>
          <w:rFonts w:ascii="Times New Roman" w:hAnsi="Times New Roman"/>
          <w:sz w:val="28"/>
          <w:szCs w:val="28"/>
        </w:rPr>
        <w:t>,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B5583D">
        <w:rPr>
          <w:rStyle w:val="a4"/>
          <w:rFonts w:ascii="Times New Roman" w:hAnsi="Times New Roman"/>
          <w:sz w:val="28"/>
          <w:szCs w:val="28"/>
        </w:rPr>
        <w:footnoteReference w:id="11"/>
      </w:r>
      <w:r w:rsidRPr="00B5583D">
        <w:rPr>
          <w:rFonts w:ascii="Times New Roman" w:hAnsi="Times New Roman"/>
          <w:sz w:val="28"/>
          <w:szCs w:val="28"/>
        </w:rPr>
        <w:t>.</w:t>
      </w:r>
      <w:r>
        <w:rPr>
          <w:rFonts w:ascii="Times New Roman" w:hAnsi="Times New Roman"/>
          <w:sz w:val="28"/>
          <w:szCs w:val="28"/>
        </w:rPr>
        <w:t xml:space="preserve"> Таким образом, нормы ЖК РФ об управлении многоквартирными домами применяются к отдельно стоящим зданиям, в составе которых есть две и более квартиры, имеющие самостоятельные выходы либо на земельный участок, либо в помещения общего пользования в таком здании. </w:t>
      </w:r>
    </w:p>
    <w:p w:rsidR="00FA158F" w:rsidRDefault="00FA158F" w:rsidP="00A96160">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Согласно Закону Санкт-Петербурга от 16.02.2009 № 29-10 «О Правилах землепользования и застройки Санкт-Петербурга»</w:t>
      </w:r>
      <w:r>
        <w:rPr>
          <w:rStyle w:val="a4"/>
          <w:rFonts w:ascii="Times New Roman" w:hAnsi="Times New Roman"/>
          <w:sz w:val="28"/>
          <w:szCs w:val="28"/>
        </w:rPr>
        <w:footnoteReference w:id="12"/>
      </w:r>
      <w:r>
        <w:rPr>
          <w:rFonts w:ascii="Times New Roman" w:hAnsi="Times New Roman"/>
          <w:sz w:val="28"/>
          <w:szCs w:val="28"/>
        </w:rPr>
        <w:t xml:space="preserve">, общая площадь </w:t>
      </w:r>
      <w:r>
        <w:rPr>
          <w:rFonts w:ascii="Times New Roman" w:hAnsi="Times New Roman"/>
          <w:sz w:val="28"/>
          <w:szCs w:val="28"/>
        </w:rPr>
        <w:lastRenderedPageBreak/>
        <w:t>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w:t>
      </w:r>
    </w:p>
    <w:p w:rsidR="00FA158F" w:rsidRPr="00B5583D" w:rsidRDefault="00FA158F" w:rsidP="00A96160">
      <w:pPr>
        <w:shd w:val="clear" w:color="auto" w:fill="FFFFFF"/>
        <w:spacing w:after="0" w:line="360" w:lineRule="auto"/>
        <w:ind w:firstLine="708"/>
        <w:jc w:val="both"/>
        <w:rPr>
          <w:rFonts w:ascii="Times New Roman" w:hAnsi="Times New Roman"/>
          <w:sz w:val="28"/>
          <w:szCs w:val="28"/>
        </w:rPr>
      </w:pPr>
      <w:r w:rsidRPr="00B5583D">
        <w:rPr>
          <w:rFonts w:ascii="Times New Roman" w:hAnsi="Times New Roman"/>
          <w:sz w:val="28"/>
          <w:szCs w:val="28"/>
        </w:rPr>
        <w:t xml:space="preserve">Определение понятия общего имущества собственников помещений в многоквартирном доме не </w:t>
      </w:r>
      <w:r>
        <w:rPr>
          <w:rFonts w:ascii="Times New Roman" w:hAnsi="Times New Roman"/>
          <w:sz w:val="28"/>
          <w:szCs w:val="28"/>
        </w:rPr>
        <w:t>закреплено в законодательстве Российской Федерации</w:t>
      </w:r>
      <w:r w:rsidRPr="00B5583D">
        <w:rPr>
          <w:rFonts w:ascii="Times New Roman" w:hAnsi="Times New Roman"/>
          <w:sz w:val="28"/>
          <w:szCs w:val="28"/>
        </w:rPr>
        <w:t>, однако, некоторые положения законодательства содержат перечень объектов, относимых к этому имуществу, а также некоторые критерии их отнесения, на основании которых можно установить понятие такого имущества и объекты, входящие в его состав. В соответствии с п. 1 ст. 290</w:t>
      </w:r>
      <w:r>
        <w:rPr>
          <w:rFonts w:ascii="Times New Roman" w:hAnsi="Times New Roman"/>
          <w:sz w:val="28"/>
          <w:szCs w:val="28"/>
        </w:rPr>
        <w:t xml:space="preserve"> ГК РФ,</w:t>
      </w:r>
      <w:r w:rsidRPr="00B5583D">
        <w:rPr>
          <w:rFonts w:ascii="Times New Roman" w:hAnsi="Times New Roman"/>
          <w:sz w:val="28"/>
          <w:szCs w:val="28"/>
        </w:rPr>
        <w:t xml:space="preserve"> его можно рассматривать в качестве совокупности принадлежащих на праве общей долевой собственности собственникам квартир в многоквартирном доме общих помещений дома, несущих конструкций дома, механического, электрического, санитарно-технического и иного оборудования за пределами или внутри квартиры, обслуживающего более одной квартиры в таком доме.</w:t>
      </w:r>
    </w:p>
    <w:p w:rsidR="00FA158F" w:rsidRPr="00B5583D" w:rsidRDefault="00FA158F" w:rsidP="00A96160">
      <w:pPr>
        <w:spacing w:after="0" w:line="360" w:lineRule="auto"/>
        <w:ind w:firstLine="708"/>
        <w:jc w:val="both"/>
        <w:rPr>
          <w:rFonts w:ascii="Times New Roman" w:hAnsi="Times New Roman"/>
          <w:sz w:val="28"/>
          <w:szCs w:val="28"/>
        </w:rPr>
      </w:pPr>
      <w:r w:rsidRPr="00B5583D">
        <w:rPr>
          <w:rFonts w:ascii="Times New Roman" w:hAnsi="Times New Roman"/>
          <w:sz w:val="28"/>
          <w:szCs w:val="28"/>
        </w:rPr>
        <w:t>В виду индивидуальности состава общего имущества для каждого многоквартирного дома, формулирование исчерпывающего перечня общего имущества многоквартирного дома является затруднительным, и в законодательстве отражен только примерный состав данного имущества. Наиболее подробный перечень объектов, входящих в состав общего имущества в многоквартирном доме установлен в Постановлении Правительства РФ от 13</w:t>
      </w:r>
      <w:r>
        <w:rPr>
          <w:rFonts w:ascii="Times New Roman" w:hAnsi="Times New Roman"/>
          <w:sz w:val="28"/>
          <w:szCs w:val="28"/>
        </w:rPr>
        <w:t>.08.</w:t>
      </w:r>
      <w:r w:rsidRPr="00B5583D">
        <w:rPr>
          <w:rFonts w:ascii="Times New Roman" w:hAnsi="Times New Roman"/>
          <w:sz w:val="28"/>
          <w:szCs w:val="28"/>
        </w:rPr>
        <w:t xml:space="preserve">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w:t>
      </w:r>
      <w:r w:rsidRPr="00B5583D">
        <w:rPr>
          <w:rFonts w:ascii="Times New Roman" w:hAnsi="Times New Roman"/>
          <w:sz w:val="28"/>
          <w:szCs w:val="28"/>
        </w:rPr>
        <w:lastRenderedPageBreak/>
        <w:t>превышающими установленную продолжительность» (далее – Постановление Правительства РФ №</w:t>
      </w:r>
      <w:r>
        <w:rPr>
          <w:rFonts w:ascii="Times New Roman" w:hAnsi="Times New Roman"/>
          <w:sz w:val="28"/>
          <w:szCs w:val="28"/>
        </w:rPr>
        <w:t xml:space="preserve"> </w:t>
      </w:r>
      <w:r w:rsidRPr="00B5583D">
        <w:rPr>
          <w:rFonts w:ascii="Times New Roman" w:hAnsi="Times New Roman"/>
          <w:sz w:val="28"/>
          <w:szCs w:val="28"/>
        </w:rPr>
        <w:t>491)</w:t>
      </w:r>
      <w:r w:rsidRPr="00B5583D">
        <w:rPr>
          <w:rStyle w:val="a4"/>
          <w:rFonts w:ascii="Times New Roman" w:hAnsi="Times New Roman"/>
          <w:sz w:val="28"/>
          <w:szCs w:val="28"/>
        </w:rPr>
        <w:footnoteReference w:id="13"/>
      </w:r>
      <w:r w:rsidRPr="00B5583D">
        <w:rPr>
          <w:rFonts w:ascii="Times New Roman" w:hAnsi="Times New Roman"/>
          <w:sz w:val="28"/>
          <w:szCs w:val="28"/>
        </w:rPr>
        <w:t>.</w:t>
      </w:r>
    </w:p>
    <w:p w:rsidR="00FA158F" w:rsidRDefault="00FA158F" w:rsidP="007D1492">
      <w:pPr>
        <w:spacing w:after="0" w:line="360" w:lineRule="auto"/>
        <w:jc w:val="both"/>
        <w:rPr>
          <w:rFonts w:ascii="Times New Roman" w:hAnsi="Times New Roman"/>
          <w:sz w:val="28"/>
          <w:szCs w:val="28"/>
        </w:rPr>
      </w:pPr>
      <w:r w:rsidRPr="00B5583D">
        <w:rPr>
          <w:rFonts w:ascii="Times New Roman" w:hAnsi="Times New Roman"/>
          <w:sz w:val="28"/>
          <w:szCs w:val="28"/>
        </w:rPr>
        <w:tab/>
        <w:t>Таким образом, законодательство Р</w:t>
      </w:r>
      <w:r>
        <w:rPr>
          <w:rFonts w:ascii="Times New Roman" w:hAnsi="Times New Roman"/>
          <w:sz w:val="28"/>
          <w:szCs w:val="28"/>
        </w:rPr>
        <w:t xml:space="preserve">оссийской </w:t>
      </w:r>
      <w:r w:rsidRPr="00B5583D">
        <w:rPr>
          <w:rFonts w:ascii="Times New Roman" w:hAnsi="Times New Roman"/>
          <w:sz w:val="28"/>
          <w:szCs w:val="28"/>
        </w:rPr>
        <w:t>Ф</w:t>
      </w:r>
      <w:r>
        <w:rPr>
          <w:rFonts w:ascii="Times New Roman" w:hAnsi="Times New Roman"/>
          <w:sz w:val="28"/>
          <w:szCs w:val="28"/>
        </w:rPr>
        <w:t>едерации</w:t>
      </w:r>
      <w:r w:rsidRPr="00B5583D">
        <w:rPr>
          <w:rFonts w:ascii="Times New Roman" w:hAnsi="Times New Roman"/>
          <w:sz w:val="28"/>
          <w:szCs w:val="28"/>
        </w:rPr>
        <w:t xml:space="preserve"> в совокупности предлагает рассматривать общее имущество </w:t>
      </w:r>
      <w:r>
        <w:rPr>
          <w:rFonts w:ascii="Times New Roman" w:hAnsi="Times New Roman"/>
          <w:sz w:val="28"/>
          <w:szCs w:val="28"/>
        </w:rPr>
        <w:t>здания</w:t>
      </w:r>
      <w:r w:rsidRPr="00B5583D">
        <w:rPr>
          <w:rFonts w:ascii="Times New Roman" w:hAnsi="Times New Roman"/>
          <w:sz w:val="28"/>
          <w:szCs w:val="28"/>
        </w:rPr>
        <w:t xml:space="preserve"> в качестве имущества, принадлежащего собственникам жилых и нежилых помещений на праве общей долевой собственности, имеющ</w:t>
      </w:r>
      <w:r>
        <w:rPr>
          <w:rFonts w:ascii="Times New Roman" w:hAnsi="Times New Roman"/>
          <w:sz w:val="28"/>
          <w:szCs w:val="28"/>
        </w:rPr>
        <w:t>его</w:t>
      </w:r>
      <w:r w:rsidRPr="00B5583D">
        <w:rPr>
          <w:rFonts w:ascii="Times New Roman" w:hAnsi="Times New Roman"/>
          <w:sz w:val="28"/>
          <w:szCs w:val="28"/>
        </w:rPr>
        <w:t xml:space="preserve"> вспомогательное, обслуживающее значение и не являющ</w:t>
      </w:r>
      <w:r>
        <w:rPr>
          <w:rFonts w:ascii="Times New Roman" w:hAnsi="Times New Roman"/>
          <w:sz w:val="28"/>
          <w:szCs w:val="28"/>
        </w:rPr>
        <w:t>егося</w:t>
      </w:r>
      <w:r w:rsidRPr="00B5583D">
        <w:rPr>
          <w:rFonts w:ascii="Times New Roman" w:hAnsi="Times New Roman"/>
          <w:sz w:val="28"/>
          <w:szCs w:val="28"/>
        </w:rPr>
        <w:t xml:space="preserve"> объектами индивидуальной собственности. Схожая позиция в отношении определения данного понятия выражена в доктрине</w:t>
      </w:r>
      <w:r>
        <w:rPr>
          <w:rFonts w:ascii="Times New Roman" w:hAnsi="Times New Roman"/>
          <w:sz w:val="28"/>
          <w:szCs w:val="28"/>
        </w:rPr>
        <w:t>:</w:t>
      </w:r>
      <w:r w:rsidRPr="00B5583D">
        <w:rPr>
          <w:rFonts w:ascii="Times New Roman" w:hAnsi="Times New Roman"/>
          <w:sz w:val="28"/>
          <w:szCs w:val="28"/>
        </w:rPr>
        <w:t xml:space="preserve"> С.В. </w:t>
      </w:r>
      <w:proofErr w:type="spellStart"/>
      <w:r w:rsidRPr="00B5583D">
        <w:rPr>
          <w:rFonts w:ascii="Times New Roman" w:hAnsi="Times New Roman"/>
          <w:sz w:val="28"/>
          <w:szCs w:val="28"/>
        </w:rPr>
        <w:t>Стремб</w:t>
      </w:r>
      <w:r>
        <w:rPr>
          <w:rFonts w:ascii="Times New Roman" w:hAnsi="Times New Roman"/>
          <w:sz w:val="28"/>
          <w:szCs w:val="28"/>
        </w:rPr>
        <w:t>е</w:t>
      </w:r>
      <w:r w:rsidRPr="00B5583D">
        <w:rPr>
          <w:rFonts w:ascii="Times New Roman" w:hAnsi="Times New Roman"/>
          <w:sz w:val="28"/>
          <w:szCs w:val="28"/>
        </w:rPr>
        <w:t>лев</w:t>
      </w:r>
      <w:proofErr w:type="spellEnd"/>
      <w:r w:rsidRPr="00B5583D">
        <w:rPr>
          <w:rFonts w:ascii="Times New Roman" w:hAnsi="Times New Roman"/>
          <w:sz w:val="28"/>
          <w:szCs w:val="28"/>
        </w:rPr>
        <w:t xml:space="preserve"> считает, что общее имущество представляет собой «движимые и недвижимые вещи, предназначенные для обслуживания двух и более жилых и (или) нежилых помещений дома, расположенные  за пределами помещений, принадлежащих на праве собственности гражданам, юридическим лицам или публичным образованиям, и находящиеся в этом доме и (или) в установленных границах земельного участка, на котором расположен дом»</w:t>
      </w:r>
      <w:r w:rsidRPr="00B5583D">
        <w:rPr>
          <w:rStyle w:val="a4"/>
          <w:rFonts w:ascii="Times New Roman" w:hAnsi="Times New Roman"/>
          <w:sz w:val="28"/>
          <w:szCs w:val="28"/>
        </w:rPr>
        <w:footnoteReference w:id="14"/>
      </w:r>
      <w:r w:rsidRPr="00B5583D">
        <w:rPr>
          <w:rFonts w:ascii="Times New Roman" w:hAnsi="Times New Roman"/>
          <w:sz w:val="28"/>
          <w:szCs w:val="28"/>
        </w:rPr>
        <w:t>.</w:t>
      </w:r>
    </w:p>
    <w:p w:rsidR="00FA158F" w:rsidRPr="00D05573" w:rsidRDefault="00FA158F" w:rsidP="007D1492">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Единого понятия общего имущества многоквартирного дома, в соответствии с которым можно было бы определить принадлежность любого объекта к общему имуществу в многоквартирном доме, как отмечается в юридической литературе, ни ГК РФ, </w:t>
      </w:r>
      <w:r>
        <w:rPr>
          <w:rFonts w:ascii="Times New Roman" w:hAnsi="Times New Roman"/>
          <w:sz w:val="28"/>
          <w:szCs w:val="28"/>
        </w:rPr>
        <w:t>ни ЖК РФ, в отличие от Федерального закона от 24.12.1992 № 4218-1 (ред. от 22.08.2004) «О</w:t>
      </w:r>
      <w:r w:rsidRPr="00D05573">
        <w:rPr>
          <w:rFonts w:ascii="Times New Roman" w:hAnsi="Times New Roman"/>
          <w:sz w:val="28"/>
          <w:szCs w:val="28"/>
        </w:rPr>
        <w:t>б основа</w:t>
      </w:r>
      <w:r>
        <w:rPr>
          <w:rFonts w:ascii="Times New Roman" w:hAnsi="Times New Roman"/>
          <w:sz w:val="28"/>
          <w:szCs w:val="28"/>
        </w:rPr>
        <w:t>х федеральной жилищной политики</w:t>
      </w:r>
      <w:r w:rsidRPr="00D05573">
        <w:rPr>
          <w:rFonts w:ascii="Times New Roman" w:hAnsi="Times New Roman"/>
          <w:sz w:val="28"/>
          <w:szCs w:val="28"/>
        </w:rPr>
        <w:t>, не содержат</w:t>
      </w:r>
      <w:r w:rsidRPr="00585FEA">
        <w:rPr>
          <w:rStyle w:val="a4"/>
          <w:rFonts w:ascii="Times New Roman" w:hAnsi="Times New Roman"/>
          <w:sz w:val="28"/>
          <w:szCs w:val="28"/>
        </w:rPr>
        <w:t xml:space="preserve"> </w:t>
      </w:r>
      <w:r w:rsidRPr="00D05573">
        <w:rPr>
          <w:rStyle w:val="a4"/>
          <w:rFonts w:ascii="Times New Roman" w:hAnsi="Times New Roman"/>
          <w:sz w:val="28"/>
          <w:szCs w:val="28"/>
        </w:rPr>
        <w:footnoteReference w:id="15"/>
      </w:r>
      <w:r w:rsidRPr="00D05573">
        <w:rPr>
          <w:rFonts w:ascii="Times New Roman" w:hAnsi="Times New Roman"/>
          <w:sz w:val="28"/>
          <w:szCs w:val="28"/>
        </w:rPr>
        <w:t xml:space="preserve">.  </w:t>
      </w:r>
    </w:p>
    <w:p w:rsidR="00FA158F" w:rsidRPr="00D05573" w:rsidRDefault="00FA158F" w:rsidP="007D1492">
      <w:pPr>
        <w:spacing w:after="0" w:line="360" w:lineRule="auto"/>
        <w:jc w:val="both"/>
        <w:rPr>
          <w:rFonts w:ascii="Times New Roman" w:hAnsi="Times New Roman"/>
          <w:sz w:val="28"/>
          <w:szCs w:val="28"/>
        </w:rPr>
      </w:pPr>
      <w:r w:rsidRPr="00D05573">
        <w:rPr>
          <w:rFonts w:ascii="Times New Roman" w:hAnsi="Times New Roman"/>
          <w:sz w:val="28"/>
          <w:szCs w:val="28"/>
        </w:rPr>
        <w:lastRenderedPageBreak/>
        <w:tab/>
        <w:t xml:space="preserve">Собственники помещений в многоквартирном доме не являются собственниками, например, подвала, чердака, земельного участка в отдельности. </w:t>
      </w:r>
    </w:p>
    <w:p w:rsidR="00FA158F" w:rsidRDefault="00FA158F" w:rsidP="007D1492">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Пункт 1 ст. 244 ГК РФ </w:t>
      </w:r>
      <w:r>
        <w:rPr>
          <w:rFonts w:ascii="Times New Roman" w:hAnsi="Times New Roman"/>
          <w:sz w:val="28"/>
          <w:szCs w:val="28"/>
        </w:rPr>
        <w:t xml:space="preserve">определяет </w:t>
      </w:r>
      <w:r w:rsidRPr="00D05573">
        <w:rPr>
          <w:rFonts w:ascii="Times New Roman" w:hAnsi="Times New Roman"/>
          <w:sz w:val="28"/>
          <w:szCs w:val="28"/>
        </w:rPr>
        <w:t xml:space="preserve">положение об общей собственности, которая, в соответствии с указанным пунктом, представляет собой имущество, находящееся в собственности двух и более лиц: собственником вещи, которая находится в общей собственности, является группа лиц - участники общей собственности или сособственники. Согласно п. 2 ст. 244 ГК РФ предусматриваются два вида права общей собственности: </w:t>
      </w:r>
    </w:p>
    <w:p w:rsidR="00FA158F" w:rsidRDefault="00FA158F" w:rsidP="007D1492">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D05573">
        <w:rPr>
          <w:rFonts w:ascii="Times New Roman" w:hAnsi="Times New Roman"/>
          <w:sz w:val="28"/>
          <w:szCs w:val="28"/>
        </w:rPr>
        <w:t>имущество может находиться в долевой собственности, то есть с определением доли каждого из сособс</w:t>
      </w:r>
      <w:r>
        <w:rPr>
          <w:rFonts w:ascii="Times New Roman" w:hAnsi="Times New Roman"/>
          <w:sz w:val="28"/>
          <w:szCs w:val="28"/>
        </w:rPr>
        <w:t>твенников в праве собственности;</w:t>
      </w:r>
    </w:p>
    <w:p w:rsidR="00FA158F" w:rsidRDefault="00FA158F" w:rsidP="007D1492">
      <w:pPr>
        <w:spacing w:after="0" w:line="360" w:lineRule="auto"/>
        <w:ind w:firstLine="708"/>
        <w:jc w:val="both"/>
        <w:rPr>
          <w:rFonts w:ascii="Times New Roman" w:hAnsi="Times New Roman"/>
          <w:sz w:val="28"/>
          <w:szCs w:val="28"/>
        </w:rPr>
      </w:pPr>
      <w:r>
        <w:rPr>
          <w:rFonts w:ascii="Times New Roman" w:hAnsi="Times New Roman"/>
          <w:sz w:val="28"/>
          <w:szCs w:val="28"/>
        </w:rPr>
        <w:t xml:space="preserve">- имущество может находиться </w:t>
      </w:r>
      <w:r w:rsidRPr="00D05573">
        <w:rPr>
          <w:rFonts w:ascii="Times New Roman" w:hAnsi="Times New Roman"/>
          <w:sz w:val="28"/>
          <w:szCs w:val="28"/>
        </w:rPr>
        <w:t xml:space="preserve">в совместной собственности, то есть без определения таких долей. </w:t>
      </w:r>
    </w:p>
    <w:p w:rsidR="00FA158F" w:rsidRPr="00D05573" w:rsidRDefault="00FA158F" w:rsidP="007D1492">
      <w:pPr>
        <w:spacing w:after="0" w:line="360" w:lineRule="auto"/>
        <w:ind w:firstLine="708"/>
        <w:jc w:val="both"/>
        <w:rPr>
          <w:rFonts w:ascii="Times New Roman" w:hAnsi="Times New Roman"/>
          <w:sz w:val="28"/>
          <w:szCs w:val="28"/>
        </w:rPr>
      </w:pPr>
      <w:r w:rsidRPr="00D05573">
        <w:rPr>
          <w:rFonts w:ascii="Times New Roman" w:hAnsi="Times New Roman"/>
          <w:sz w:val="28"/>
          <w:szCs w:val="28"/>
        </w:rPr>
        <w:t>Общая собственность на имущество, как указано в п. 3 ст. 244 ГК РФ, является долевой, если законом не предусмотрено образование совместной собственности на это имущество.  Например, в случае с зако</w:t>
      </w:r>
      <w:r>
        <w:rPr>
          <w:rFonts w:ascii="Times New Roman" w:hAnsi="Times New Roman"/>
          <w:sz w:val="28"/>
          <w:szCs w:val="28"/>
        </w:rPr>
        <w:t>нным режимом имущества супругов,</w:t>
      </w:r>
      <w:r w:rsidRPr="00D05573">
        <w:rPr>
          <w:rFonts w:ascii="Times New Roman" w:hAnsi="Times New Roman"/>
          <w:sz w:val="28"/>
          <w:szCs w:val="28"/>
        </w:rPr>
        <w:t xml:space="preserve"> имуществом общего пользования в садоводческом, огородническом или дачном некоммерческом товариществе.</w:t>
      </w:r>
    </w:p>
    <w:p w:rsidR="00FA158F" w:rsidRPr="00331446" w:rsidRDefault="00FA158F" w:rsidP="007D1492">
      <w:pPr>
        <w:spacing w:after="0" w:line="360" w:lineRule="auto"/>
        <w:ind w:firstLine="708"/>
        <w:jc w:val="both"/>
        <w:rPr>
          <w:rFonts w:ascii="Times New Roman" w:hAnsi="Times New Roman"/>
          <w:sz w:val="28"/>
          <w:szCs w:val="28"/>
        </w:rPr>
      </w:pPr>
      <w:r w:rsidRPr="009F76AE">
        <w:rPr>
          <w:rFonts w:ascii="Times New Roman" w:hAnsi="Times New Roman"/>
          <w:sz w:val="28"/>
          <w:szCs w:val="28"/>
        </w:rPr>
        <w:t>Принадлежность общего имущества в многоквартирном доме собственникам помещений в таком доме на праве общей долевой собственности закреплена</w:t>
      </w:r>
      <w:r w:rsidRPr="00D05573">
        <w:rPr>
          <w:rFonts w:ascii="Times New Roman" w:hAnsi="Times New Roman"/>
          <w:sz w:val="28"/>
          <w:szCs w:val="28"/>
        </w:rPr>
        <w:t xml:space="preserve"> в ст. 289 ГК РФ, п. 1 ст. 290 ГК РФ и в п. 1 ст. 36 ЖК РФ. При этом, общее регулирование данного права по отношению к общему имуществу в многоквартирном доме установлено соответствующими положениями ГК РФ, а ЖК РФ является специальным федеральным законом, который устанавливает специальное регулирование по сравнению с общим регулированием ГК РФ. Специфика права общей долевой собственности на общее имущество собственников помещений в многоквартирном доме четко выделяется на стыке такого общего и специального законодательного регулирования. </w:t>
      </w:r>
    </w:p>
    <w:p w:rsidR="00FA158F" w:rsidRDefault="00FA158F" w:rsidP="007D1492">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w:t>
      </w:r>
      <w:r w:rsidRPr="007068BA">
        <w:rPr>
          <w:rFonts w:ascii="Times New Roman" w:hAnsi="Times New Roman"/>
          <w:sz w:val="28"/>
          <w:szCs w:val="28"/>
        </w:rPr>
        <w:t xml:space="preserve"> соответствии со ст. 16 ЖК РФ квартира является одним</w:t>
      </w:r>
      <w:r w:rsidRPr="00D05573">
        <w:rPr>
          <w:rFonts w:ascii="Times New Roman" w:hAnsi="Times New Roman"/>
          <w:sz w:val="28"/>
          <w:szCs w:val="28"/>
        </w:rPr>
        <w:t xml:space="preserve"> из видов жилых помещений, а </w:t>
      </w:r>
      <w:r>
        <w:rPr>
          <w:rFonts w:ascii="Times New Roman" w:hAnsi="Times New Roman"/>
          <w:sz w:val="28"/>
          <w:szCs w:val="28"/>
        </w:rPr>
        <w:t xml:space="preserve">п. 1 ст. 290 </w:t>
      </w:r>
      <w:r w:rsidRPr="00D05573">
        <w:rPr>
          <w:rFonts w:ascii="Times New Roman" w:hAnsi="Times New Roman"/>
          <w:sz w:val="28"/>
          <w:szCs w:val="28"/>
        </w:rPr>
        <w:t xml:space="preserve">ГК РФ не упоминает собственников нежилых помещений в многоквартирном доме и не устанавливает их в данной статье в качестве субъектов, которым может принадлежать доля в праве собственности на общее имущество многоквартирного дома. Одновременно ст. 36 ЖК РФ устанавливает, что общее имущество в многоквартирном доме принадлежит на праве общей долевой собственности собственникам помещений в многоквартирном доме, не разделяя таких собственников на собственников жилых и/или нежилых помещений. </w:t>
      </w:r>
    </w:p>
    <w:p w:rsidR="00FA158F" w:rsidRDefault="00FA158F" w:rsidP="00C9715E">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Анализируя нормы ЖК РФ можно сделать вывод, что в многоквартирном доме могут находиться и нежилые помещения, а собственники нежилых помещений наряду с собственниками квартир владеют на праве общей долевой собственности общим имуществом многоквартирного дома. Аналогичная позиция находит свое отражение и в юридической литературе.</w:t>
      </w:r>
      <w:r>
        <w:rPr>
          <w:rStyle w:val="a4"/>
          <w:rFonts w:ascii="Times New Roman" w:hAnsi="Times New Roman"/>
          <w:sz w:val="28"/>
          <w:szCs w:val="28"/>
        </w:rPr>
        <w:footnoteReference w:id="16"/>
      </w:r>
      <w:r>
        <w:rPr>
          <w:rFonts w:ascii="Times New Roman" w:hAnsi="Times New Roman"/>
          <w:sz w:val="28"/>
          <w:szCs w:val="28"/>
        </w:rPr>
        <w:t xml:space="preserve"> По смыслу норм ч. ч. 2, 3 ст. 24 ЖК РФ существует родовое понятие «помещение», включающее в себя как жилые, так и нежилые помещения, следовательно, собственники таких помещений обладают долей в праве собственности на общее имущество. </w:t>
      </w:r>
    </w:p>
    <w:p w:rsidR="00FA158F" w:rsidRDefault="00FA158F" w:rsidP="00C9715E">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Кроме того, в соответствии с п.2 ст. 23 Федерального закона от 21.07.1997 №</w:t>
      </w:r>
      <w:r w:rsidRPr="006E4FCC">
        <w:rPr>
          <w:rFonts w:ascii="Times New Roman" w:hAnsi="Times New Roman"/>
          <w:sz w:val="28"/>
          <w:szCs w:val="28"/>
        </w:rPr>
        <w:t xml:space="preserve"> 122-ФЗ "О государственной регистрации прав на недвижимое имущество и сделок с ним"</w:t>
      </w:r>
      <w:r>
        <w:rPr>
          <w:rFonts w:ascii="Times New Roman" w:hAnsi="Times New Roman"/>
          <w:sz w:val="28"/>
          <w:szCs w:val="28"/>
        </w:rPr>
        <w:t>, «г</w:t>
      </w:r>
      <w:r w:rsidRPr="006E4FCC">
        <w:rPr>
          <w:rFonts w:ascii="Times New Roman" w:hAnsi="Times New Roman"/>
          <w:sz w:val="28"/>
          <w:szCs w:val="28"/>
        </w:rPr>
        <w:t>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r>
        <w:rPr>
          <w:rFonts w:ascii="Times New Roman" w:hAnsi="Times New Roman"/>
          <w:sz w:val="28"/>
          <w:szCs w:val="28"/>
        </w:rPr>
        <w:t xml:space="preserve"> Еще до принятия ЖК РФ в литературе отмечалось, что исключение в ГК РФ собственников нежилых </w:t>
      </w:r>
      <w:r>
        <w:rPr>
          <w:rFonts w:ascii="Times New Roman" w:hAnsi="Times New Roman"/>
          <w:sz w:val="28"/>
          <w:szCs w:val="28"/>
        </w:rPr>
        <w:lastRenderedPageBreak/>
        <w:t>помещений из числа субъектов права собственности на общее имущество не до конца продумано.</w:t>
      </w:r>
      <w:r>
        <w:rPr>
          <w:rStyle w:val="a4"/>
          <w:rFonts w:ascii="Times New Roman" w:hAnsi="Times New Roman"/>
          <w:sz w:val="28"/>
          <w:szCs w:val="28"/>
        </w:rPr>
        <w:footnoteReference w:id="17"/>
      </w:r>
    </w:p>
    <w:p w:rsidR="00FA158F" w:rsidRDefault="00FA158F" w:rsidP="007D1492">
      <w:pPr>
        <w:spacing w:after="0" w:line="360" w:lineRule="auto"/>
        <w:jc w:val="both"/>
        <w:rPr>
          <w:rFonts w:ascii="Times New Roman" w:hAnsi="Times New Roman"/>
          <w:sz w:val="28"/>
          <w:szCs w:val="28"/>
        </w:rPr>
      </w:pPr>
      <w:r w:rsidRPr="00D05573">
        <w:rPr>
          <w:rFonts w:ascii="Times New Roman" w:hAnsi="Times New Roman"/>
          <w:sz w:val="28"/>
          <w:szCs w:val="28"/>
        </w:rPr>
        <w:tab/>
      </w:r>
      <w:r>
        <w:rPr>
          <w:rFonts w:ascii="Times New Roman" w:hAnsi="Times New Roman"/>
          <w:sz w:val="28"/>
          <w:szCs w:val="28"/>
        </w:rPr>
        <w:t>Необходимо</w:t>
      </w:r>
      <w:r w:rsidRPr="00D05573">
        <w:rPr>
          <w:rFonts w:ascii="Times New Roman" w:hAnsi="Times New Roman"/>
          <w:sz w:val="28"/>
          <w:szCs w:val="28"/>
        </w:rPr>
        <w:t xml:space="preserve"> отметить особенность приобретения доли в праве общей собственности на общее имущество в многоквартирном доме. Она в соответствии с </w:t>
      </w:r>
      <w:proofErr w:type="spellStart"/>
      <w:r w:rsidRPr="00D05573">
        <w:rPr>
          <w:rFonts w:ascii="Times New Roman" w:hAnsi="Times New Roman"/>
          <w:sz w:val="28"/>
          <w:szCs w:val="28"/>
        </w:rPr>
        <w:t>п</w:t>
      </w:r>
      <w:r>
        <w:rPr>
          <w:rFonts w:ascii="Times New Roman" w:hAnsi="Times New Roman"/>
          <w:sz w:val="28"/>
          <w:szCs w:val="28"/>
        </w:rPr>
        <w:t>п</w:t>
      </w:r>
      <w:proofErr w:type="spellEnd"/>
      <w:r w:rsidRPr="00D05573">
        <w:rPr>
          <w:rFonts w:ascii="Times New Roman" w:hAnsi="Times New Roman"/>
          <w:sz w:val="28"/>
          <w:szCs w:val="28"/>
        </w:rPr>
        <w:t xml:space="preserve">. 1, 2 ст. 38 ЖК РФ  переходит в собственность при приобретении в собственность помещения в многоквартирном доме, </w:t>
      </w:r>
      <w:r>
        <w:rPr>
          <w:rFonts w:ascii="Times New Roman" w:hAnsi="Times New Roman"/>
          <w:sz w:val="28"/>
          <w:szCs w:val="28"/>
        </w:rPr>
        <w:t xml:space="preserve">и </w:t>
      </w:r>
      <w:r w:rsidRPr="00D05573">
        <w:rPr>
          <w:rFonts w:ascii="Times New Roman" w:hAnsi="Times New Roman"/>
          <w:sz w:val="28"/>
          <w:szCs w:val="28"/>
        </w:rPr>
        <w:t xml:space="preserve">переход права собственности на помещение в многоквартирном доме </w:t>
      </w:r>
      <w:r>
        <w:rPr>
          <w:rFonts w:ascii="Times New Roman" w:hAnsi="Times New Roman"/>
          <w:sz w:val="28"/>
          <w:szCs w:val="28"/>
        </w:rPr>
        <w:t>сопровождается</w:t>
      </w:r>
      <w:r w:rsidRPr="00D05573">
        <w:rPr>
          <w:rFonts w:ascii="Times New Roman" w:hAnsi="Times New Roman"/>
          <w:sz w:val="28"/>
          <w:szCs w:val="28"/>
        </w:rPr>
        <w:t xml:space="preserve"> переходом доли в праве общей долевой собственности на общее имущество в данном доме. </w:t>
      </w:r>
      <w:r>
        <w:rPr>
          <w:rFonts w:ascii="Times New Roman" w:hAnsi="Times New Roman"/>
          <w:sz w:val="28"/>
          <w:szCs w:val="28"/>
        </w:rPr>
        <w:t xml:space="preserve">В п.1 ст. 245 ГК РФ устанавливается </w:t>
      </w:r>
      <w:r w:rsidRPr="00D05573">
        <w:rPr>
          <w:rFonts w:ascii="Times New Roman" w:hAnsi="Times New Roman"/>
          <w:sz w:val="28"/>
          <w:szCs w:val="28"/>
        </w:rPr>
        <w:t xml:space="preserve">общее правило определения долей в праве общей долевой собственности, в соответствии </w:t>
      </w:r>
      <w:r>
        <w:rPr>
          <w:rFonts w:ascii="Times New Roman" w:hAnsi="Times New Roman"/>
          <w:sz w:val="28"/>
          <w:szCs w:val="28"/>
        </w:rPr>
        <w:t>с которым</w:t>
      </w:r>
      <w:r w:rsidRPr="00D05573">
        <w:rPr>
          <w:rFonts w:ascii="Times New Roman" w:hAnsi="Times New Roman"/>
          <w:sz w:val="28"/>
          <w:szCs w:val="28"/>
        </w:rPr>
        <w:t xml:space="preserve"> доли участников долевой собственности считаются равными, если они не могут быть определены на основании закона и не установлены соглашением всех участников долевой собственности. </w:t>
      </w:r>
    </w:p>
    <w:p w:rsidR="00FA158F" w:rsidRPr="00D05573" w:rsidRDefault="00FA158F" w:rsidP="007D1492">
      <w:pPr>
        <w:spacing w:after="0" w:line="360" w:lineRule="auto"/>
        <w:ind w:firstLine="540"/>
        <w:jc w:val="both"/>
        <w:rPr>
          <w:rFonts w:ascii="Times New Roman" w:hAnsi="Times New Roman"/>
          <w:sz w:val="28"/>
          <w:szCs w:val="28"/>
        </w:rPr>
      </w:pPr>
      <w:r w:rsidRPr="00D05573">
        <w:rPr>
          <w:rFonts w:ascii="Times New Roman" w:hAnsi="Times New Roman"/>
          <w:sz w:val="28"/>
          <w:szCs w:val="28"/>
        </w:rPr>
        <w:t>Специальное регулирование п. 1 ст. 37 ЖК РФ закрепляет пропорциональность доли в праве общей собственности на общее имущество в многоквартирном доме собственника помещения в данном доме размеру такого помещения. Д</w:t>
      </w:r>
      <w:r>
        <w:rPr>
          <w:rFonts w:ascii="Times New Roman" w:hAnsi="Times New Roman"/>
          <w:sz w:val="28"/>
          <w:szCs w:val="28"/>
        </w:rPr>
        <w:t>анная позиция подчеркивается в п</w:t>
      </w:r>
      <w:r w:rsidRPr="00D05573">
        <w:rPr>
          <w:rFonts w:ascii="Times New Roman" w:hAnsi="Times New Roman"/>
          <w:sz w:val="28"/>
          <w:szCs w:val="28"/>
        </w:rPr>
        <w:t>остановлении Пленума ВАС</w:t>
      </w:r>
      <w:r>
        <w:rPr>
          <w:rFonts w:ascii="Times New Roman" w:hAnsi="Times New Roman"/>
          <w:sz w:val="28"/>
          <w:szCs w:val="28"/>
        </w:rPr>
        <w:t xml:space="preserve"> РФ </w:t>
      </w:r>
      <w:r w:rsidRPr="00D05573">
        <w:rPr>
          <w:rFonts w:ascii="Times New Roman" w:hAnsi="Times New Roman"/>
          <w:sz w:val="28"/>
          <w:szCs w:val="28"/>
        </w:rPr>
        <w:t xml:space="preserve">№ 64, </w:t>
      </w:r>
      <w:r>
        <w:rPr>
          <w:rFonts w:ascii="Times New Roman" w:hAnsi="Times New Roman"/>
          <w:sz w:val="28"/>
          <w:szCs w:val="28"/>
        </w:rPr>
        <w:t>в котором указано</w:t>
      </w:r>
      <w:r w:rsidRPr="00D05573">
        <w:rPr>
          <w:rFonts w:ascii="Times New Roman" w:hAnsi="Times New Roman"/>
          <w:sz w:val="28"/>
          <w:szCs w:val="28"/>
        </w:rPr>
        <w:t xml:space="preserve">, что при рассмотрении споров о размере доли следует учитывать, что исходя из существа данных отношений соответствующие доли в праве общей собственности на общее имущество определяются пропорционально площади находящихся в собственности помещений. </w:t>
      </w:r>
      <w:r>
        <w:rPr>
          <w:rFonts w:ascii="Times New Roman" w:hAnsi="Times New Roman"/>
          <w:sz w:val="28"/>
          <w:szCs w:val="28"/>
        </w:rPr>
        <w:t>Таким образом,</w:t>
      </w:r>
      <w:r w:rsidRPr="00D05573">
        <w:rPr>
          <w:rFonts w:ascii="Times New Roman" w:hAnsi="Times New Roman"/>
          <w:sz w:val="28"/>
          <w:szCs w:val="28"/>
        </w:rPr>
        <w:t xml:space="preserve"> к праву общей долевой собственности на общее имущество собственников помещений в многоквартирном доме не применимы отдельные положения ст. 245 ГК РФ:  возможность установления порядка определения и изменения долей путем соглашения всех участников долевой собственности; увеличение участником долевой собственности его доли в праве на общее имущество путем осуществления за его счет неотделимых улучшений такого имущества. </w:t>
      </w:r>
    </w:p>
    <w:p w:rsidR="00FA158F" w:rsidRDefault="00FA158F" w:rsidP="007D1492">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Б</w:t>
      </w:r>
      <w:r w:rsidRPr="00D05573">
        <w:rPr>
          <w:rFonts w:ascii="Times New Roman" w:hAnsi="Times New Roman"/>
          <w:sz w:val="28"/>
          <w:szCs w:val="28"/>
        </w:rPr>
        <w:t xml:space="preserve">ремя содержания имущества, находящегося в общей долевой собственности, а в </w:t>
      </w:r>
      <w:r>
        <w:rPr>
          <w:rFonts w:ascii="Times New Roman" w:hAnsi="Times New Roman"/>
          <w:sz w:val="28"/>
          <w:szCs w:val="28"/>
        </w:rPr>
        <w:t xml:space="preserve">данном рассматриваемом </w:t>
      </w:r>
      <w:r w:rsidRPr="00D05573">
        <w:rPr>
          <w:rFonts w:ascii="Times New Roman" w:hAnsi="Times New Roman"/>
          <w:sz w:val="28"/>
          <w:szCs w:val="28"/>
        </w:rPr>
        <w:t xml:space="preserve">случае – общего имущества собственников помещений в </w:t>
      </w:r>
      <w:r>
        <w:rPr>
          <w:rFonts w:ascii="Times New Roman" w:hAnsi="Times New Roman"/>
          <w:sz w:val="28"/>
          <w:szCs w:val="28"/>
        </w:rPr>
        <w:t xml:space="preserve">многоквартирном </w:t>
      </w:r>
      <w:r w:rsidRPr="00D05573">
        <w:rPr>
          <w:rFonts w:ascii="Times New Roman" w:hAnsi="Times New Roman"/>
          <w:sz w:val="28"/>
          <w:szCs w:val="28"/>
        </w:rPr>
        <w:t>доме</w:t>
      </w:r>
      <w:r>
        <w:rPr>
          <w:rFonts w:ascii="Times New Roman" w:hAnsi="Times New Roman"/>
          <w:sz w:val="28"/>
          <w:szCs w:val="28"/>
        </w:rPr>
        <w:t xml:space="preserve"> распределено на уровне гражданского и жилищного законодательства</w:t>
      </w:r>
      <w:r w:rsidRPr="00D05573">
        <w:rPr>
          <w:rFonts w:ascii="Times New Roman" w:hAnsi="Times New Roman"/>
          <w:sz w:val="28"/>
          <w:szCs w:val="28"/>
        </w:rPr>
        <w:t xml:space="preserve">. Согласно ст. 249 ГК РФ каждый участник общей долевой собственности обязан соразмерно его доле «участвовать в уплате налогов, сборов и иных платежей по общему имуществу, а также в издержках по его содержанию и сохранению». Пункты 1, 2 ст. 39 ЖК РФ повторяют положения вышеуказанной статьи ГК РФ, определяя специальных субъектов - участников общей долевой собственности на общее имущество в многоквартирном доме. Статьей 158 ЖК РФ участие данных субъектов в расходах на содержание общего имущества в многоквартирном доме поставлено в зависимость от размера принадлежащей им доли в праве общей собственности на такое имущество. </w:t>
      </w:r>
    </w:p>
    <w:p w:rsidR="00FA158F" w:rsidRPr="00D05573" w:rsidRDefault="00FA158F" w:rsidP="007D1492">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Вопрос распоряжения имуществом, находящимся в общей долевой собственности, является </w:t>
      </w:r>
      <w:r w:rsidRPr="00D05573">
        <w:rPr>
          <w:rFonts w:ascii="Times New Roman" w:hAnsi="Times New Roman"/>
          <w:sz w:val="28"/>
          <w:szCs w:val="28"/>
        </w:rPr>
        <w:t xml:space="preserve">исключительной прерогативой самих собственников. </w:t>
      </w:r>
      <w:r>
        <w:rPr>
          <w:rFonts w:ascii="Times New Roman" w:hAnsi="Times New Roman"/>
          <w:sz w:val="28"/>
          <w:szCs w:val="28"/>
        </w:rPr>
        <w:t>П</w:t>
      </w:r>
      <w:r w:rsidRPr="00D05573">
        <w:rPr>
          <w:rFonts w:ascii="Times New Roman" w:hAnsi="Times New Roman"/>
          <w:sz w:val="28"/>
          <w:szCs w:val="28"/>
        </w:rPr>
        <w:t xml:space="preserve">. 1 ст. 246 ГК РФ </w:t>
      </w:r>
      <w:r>
        <w:rPr>
          <w:rFonts w:ascii="Times New Roman" w:hAnsi="Times New Roman"/>
          <w:sz w:val="28"/>
          <w:szCs w:val="28"/>
        </w:rPr>
        <w:t>устанавливает условие - согласие</w:t>
      </w:r>
      <w:r w:rsidRPr="00D05573">
        <w:rPr>
          <w:rFonts w:ascii="Times New Roman" w:hAnsi="Times New Roman"/>
          <w:sz w:val="28"/>
          <w:szCs w:val="28"/>
        </w:rPr>
        <w:t xml:space="preserve"> всех участников долевой собственности. То есть, они должны согласовывать порядок распоряжения вещью, находящейся в их общей долевой собственности, и, как отмечается в юридической литературе, если распоряжение долей в праве – прерогатива каждого из сособственников (с соблюдением установленных гражданским законодательством правил), то определение судьбы всего объекта, находящегося в долевой собственности, предполагает компромисс волеизъявлений</w:t>
      </w:r>
      <w:r w:rsidRPr="00D05573">
        <w:rPr>
          <w:rStyle w:val="a4"/>
          <w:rFonts w:ascii="Times New Roman" w:hAnsi="Times New Roman"/>
          <w:sz w:val="28"/>
          <w:szCs w:val="28"/>
        </w:rPr>
        <w:footnoteReference w:id="18"/>
      </w:r>
      <w:r w:rsidRPr="00D05573">
        <w:rPr>
          <w:rFonts w:ascii="Times New Roman" w:hAnsi="Times New Roman"/>
          <w:sz w:val="28"/>
          <w:szCs w:val="28"/>
        </w:rPr>
        <w:t xml:space="preserve">. </w:t>
      </w:r>
    </w:p>
    <w:p w:rsidR="00FA158F" w:rsidRPr="00A534CA" w:rsidRDefault="00FA158F" w:rsidP="007D1492">
      <w:pPr>
        <w:autoSpaceDE w:val="0"/>
        <w:autoSpaceDN w:val="0"/>
        <w:adjustRightInd w:val="0"/>
        <w:spacing w:after="0" w:line="360" w:lineRule="auto"/>
        <w:ind w:firstLine="540"/>
        <w:jc w:val="both"/>
        <w:rPr>
          <w:rFonts w:ascii="Times New Roman" w:hAnsi="Times New Roman"/>
          <w:sz w:val="28"/>
          <w:szCs w:val="28"/>
        </w:rPr>
      </w:pPr>
      <w:r w:rsidRPr="00A534CA">
        <w:rPr>
          <w:rFonts w:ascii="Times New Roman" w:hAnsi="Times New Roman"/>
          <w:sz w:val="28"/>
          <w:szCs w:val="28"/>
        </w:rPr>
        <w:t xml:space="preserve">Следует </w:t>
      </w:r>
      <w:r>
        <w:rPr>
          <w:rFonts w:ascii="Times New Roman" w:hAnsi="Times New Roman"/>
          <w:sz w:val="28"/>
          <w:szCs w:val="28"/>
        </w:rPr>
        <w:t>обратить внимание на такую особенность</w:t>
      </w:r>
      <w:r>
        <w:rPr>
          <w:rFonts w:ascii="Times New Roman" w:hAnsi="Times New Roman"/>
          <w:sz w:val="28"/>
          <w:szCs w:val="28"/>
          <w:lang w:val="en-US"/>
        </w:rPr>
        <w:t xml:space="preserve"> </w:t>
      </w:r>
      <w:r w:rsidRPr="00A534CA">
        <w:rPr>
          <w:rFonts w:ascii="Times New Roman" w:hAnsi="Times New Roman"/>
          <w:sz w:val="28"/>
          <w:szCs w:val="28"/>
        </w:rPr>
        <w:t xml:space="preserve">осуществления собственниками помещений правомочия по распоряжению своими долями в праве общей собственности на общее имущество в доме. Так, по общему правилу предусматривается право участника долевой собственности по </w:t>
      </w:r>
      <w:r w:rsidRPr="00A534CA">
        <w:rPr>
          <w:rFonts w:ascii="Times New Roman" w:hAnsi="Times New Roman"/>
          <w:sz w:val="28"/>
          <w:szCs w:val="28"/>
        </w:rPr>
        <w:lastRenderedPageBreak/>
        <w:t xml:space="preserve">своему усмотрению продавать, дарить, завещать, отдавать в залог свою долю, либо распоряжаться ею иным образом, с соблюдением при ее возмездном отчуждении правил, предусмотренных ст. 250 ГК РФ (п. 2 ст. 246 ГК РФ). Однако, в соответствии с п. 2 ст. 290 ГК РФ, собственник помещения в многоквартирном доме не имеет право отчуждать свою долю в праве собственности на общее имущество многоквартирного дома, а также не имеет право совершать иные действия, которые повлекут передачу данной доли отдельно от права собственности на помещение в многоквартирном доме. </w:t>
      </w:r>
    </w:p>
    <w:p w:rsidR="00FA158F" w:rsidRPr="00A534CA" w:rsidRDefault="00FA158F" w:rsidP="007D1492">
      <w:pPr>
        <w:spacing w:after="0" w:line="360" w:lineRule="auto"/>
        <w:jc w:val="both"/>
        <w:rPr>
          <w:rFonts w:ascii="Times New Roman" w:hAnsi="Times New Roman"/>
          <w:sz w:val="28"/>
          <w:szCs w:val="28"/>
        </w:rPr>
      </w:pPr>
      <w:r w:rsidRPr="00A534CA">
        <w:rPr>
          <w:rFonts w:ascii="Times New Roman" w:hAnsi="Times New Roman"/>
          <w:sz w:val="28"/>
          <w:szCs w:val="28"/>
        </w:rPr>
        <w:tab/>
        <w:t>Логическим продолжением вышеописанных характеристик правового режима общего имущества собственников помещений в многоквартирном доме является установле</w:t>
      </w:r>
      <w:r>
        <w:rPr>
          <w:rFonts w:ascii="Times New Roman" w:hAnsi="Times New Roman"/>
          <w:sz w:val="28"/>
          <w:szCs w:val="28"/>
        </w:rPr>
        <w:t>ние</w:t>
      </w:r>
      <w:r w:rsidRPr="00A534CA">
        <w:rPr>
          <w:rFonts w:ascii="Times New Roman" w:hAnsi="Times New Roman"/>
          <w:sz w:val="28"/>
          <w:szCs w:val="28"/>
        </w:rPr>
        <w:t xml:space="preserve"> поряд</w:t>
      </w:r>
      <w:r>
        <w:rPr>
          <w:rFonts w:ascii="Times New Roman" w:hAnsi="Times New Roman"/>
          <w:sz w:val="28"/>
          <w:szCs w:val="28"/>
        </w:rPr>
        <w:t>ка</w:t>
      </w:r>
      <w:r w:rsidRPr="00A534CA">
        <w:rPr>
          <w:rFonts w:ascii="Times New Roman" w:hAnsi="Times New Roman"/>
          <w:sz w:val="28"/>
          <w:szCs w:val="28"/>
        </w:rPr>
        <w:t xml:space="preserve"> осуществления правомочий собственников данного имущества, например, при намерении осуществить передачу объектов, относящихся к общему имуществу в многоквартирном доме, в пользование иным лицам. Данные правомочия должны осуществляться по соглашению всех собственников многоквартирного дома, а при его отсутствии - в порядке, устанавливаемом судом</w:t>
      </w:r>
      <w:r w:rsidRPr="00A534CA">
        <w:rPr>
          <w:rStyle w:val="a4"/>
          <w:rFonts w:ascii="Times New Roman" w:hAnsi="Times New Roman"/>
          <w:sz w:val="28"/>
          <w:szCs w:val="28"/>
        </w:rPr>
        <w:footnoteReference w:id="19"/>
      </w:r>
      <w:r w:rsidRPr="00A534CA">
        <w:rPr>
          <w:rFonts w:ascii="Times New Roman" w:hAnsi="Times New Roman"/>
          <w:sz w:val="28"/>
          <w:szCs w:val="28"/>
        </w:rPr>
        <w:t xml:space="preserve">. </w:t>
      </w:r>
    </w:p>
    <w:p w:rsidR="00FA158F" w:rsidRPr="00A534CA" w:rsidRDefault="00FA158F" w:rsidP="007D1492">
      <w:pPr>
        <w:spacing w:after="0" w:line="360" w:lineRule="auto"/>
        <w:ind w:firstLine="708"/>
        <w:jc w:val="both"/>
        <w:rPr>
          <w:rFonts w:ascii="Times New Roman" w:hAnsi="Times New Roman"/>
          <w:i/>
          <w:sz w:val="28"/>
          <w:szCs w:val="28"/>
        </w:rPr>
      </w:pPr>
      <w:r>
        <w:rPr>
          <w:rFonts w:ascii="Times New Roman" w:hAnsi="Times New Roman"/>
          <w:sz w:val="28"/>
          <w:szCs w:val="28"/>
        </w:rPr>
        <w:t>Указанный способ осуществления</w:t>
      </w:r>
      <w:r w:rsidRPr="00A534CA">
        <w:rPr>
          <w:rFonts w:ascii="Times New Roman" w:hAnsi="Times New Roman"/>
          <w:sz w:val="28"/>
          <w:szCs w:val="28"/>
        </w:rPr>
        <w:t xml:space="preserve"> правомочий собственников </w:t>
      </w:r>
      <w:r>
        <w:rPr>
          <w:rFonts w:ascii="Times New Roman" w:hAnsi="Times New Roman"/>
          <w:sz w:val="28"/>
          <w:szCs w:val="28"/>
        </w:rPr>
        <w:t>общего</w:t>
      </w:r>
      <w:r w:rsidRPr="00A534CA">
        <w:rPr>
          <w:rFonts w:ascii="Times New Roman" w:hAnsi="Times New Roman"/>
          <w:sz w:val="28"/>
          <w:szCs w:val="28"/>
        </w:rPr>
        <w:t xml:space="preserve"> имущества </w:t>
      </w:r>
      <w:r>
        <w:rPr>
          <w:rFonts w:ascii="Times New Roman" w:hAnsi="Times New Roman"/>
          <w:sz w:val="28"/>
          <w:szCs w:val="28"/>
        </w:rPr>
        <w:t xml:space="preserve">в многоквартирном доме </w:t>
      </w:r>
      <w:r w:rsidRPr="00A534CA">
        <w:rPr>
          <w:rFonts w:ascii="Times New Roman" w:hAnsi="Times New Roman"/>
          <w:sz w:val="28"/>
          <w:szCs w:val="28"/>
        </w:rPr>
        <w:t>устанавливается п. 1 ст. 247 ГК РФ. Данное положение ГК РФ применяется к праву общей долевой собственности на общее имущество. ЖК РФ в ст. ст. 44 - 48 предусматривает возможность установления режима использования общего имущества здания решением собственников помещений, принимаемом в установленном порядке.</w:t>
      </w:r>
      <w:r w:rsidRPr="00A534CA">
        <w:rPr>
          <w:rFonts w:ascii="Times New Roman" w:hAnsi="Times New Roman"/>
          <w:i/>
          <w:sz w:val="28"/>
          <w:szCs w:val="28"/>
        </w:rPr>
        <w:t xml:space="preserve"> </w:t>
      </w:r>
    </w:p>
    <w:p w:rsidR="00FA158F" w:rsidRDefault="00FA158F" w:rsidP="007D1492">
      <w:pPr>
        <w:spacing w:after="0" w:line="360" w:lineRule="auto"/>
        <w:ind w:firstLine="708"/>
        <w:jc w:val="both"/>
        <w:rPr>
          <w:rFonts w:ascii="Times New Roman" w:hAnsi="Times New Roman"/>
          <w:sz w:val="28"/>
          <w:szCs w:val="28"/>
        </w:rPr>
      </w:pPr>
      <w:r w:rsidRPr="00A534CA">
        <w:rPr>
          <w:rFonts w:ascii="Times New Roman" w:hAnsi="Times New Roman"/>
          <w:sz w:val="28"/>
          <w:szCs w:val="28"/>
        </w:rPr>
        <w:t xml:space="preserve">Из вышеуказанного можно сделать вывод о том, что доля в общем имуществе </w:t>
      </w:r>
      <w:r>
        <w:rPr>
          <w:rFonts w:ascii="Times New Roman" w:hAnsi="Times New Roman"/>
          <w:sz w:val="28"/>
          <w:szCs w:val="28"/>
        </w:rPr>
        <w:t>здания может принадлежать на праве собственности только собственнику помещения в здании, причем не имеет значения, является такое помещение жилым либо не жилым.</w:t>
      </w:r>
    </w:p>
    <w:p w:rsidR="00FA158F" w:rsidRPr="00A534CA" w:rsidRDefault="00FA158F" w:rsidP="007D1492">
      <w:pPr>
        <w:spacing w:after="0" w:line="360" w:lineRule="auto"/>
        <w:ind w:firstLine="708"/>
        <w:jc w:val="both"/>
        <w:rPr>
          <w:rFonts w:ascii="Times New Roman" w:hAnsi="Times New Roman"/>
          <w:sz w:val="28"/>
          <w:szCs w:val="28"/>
        </w:rPr>
      </w:pPr>
      <w:r w:rsidRPr="00A534CA">
        <w:rPr>
          <w:rFonts w:ascii="Times New Roman" w:hAnsi="Times New Roman"/>
          <w:sz w:val="28"/>
          <w:szCs w:val="28"/>
        </w:rPr>
        <w:lastRenderedPageBreak/>
        <w:t>Особенностью общего имущества здания является также невозможность выдела доли в праве собственности на такое имущество в натуре. По общему правилу в соответствии с положениями ГК РФ предусматривается право участника долевой собственности по своему усмотрению продавать, дарить, завещать, отдавать в залог свою долю, либо распоряжаться ею иным образом. Распоряжение данным имуществом, не предусматривающее перехода права собственности, возможно. Собственники помещений в здании могут в установленном законодательством порядке  передать объекты, которые входят в состав такого имущества, в пользование иным лицам.</w:t>
      </w:r>
    </w:p>
    <w:p w:rsidR="00FA158F" w:rsidRDefault="00FA158F" w:rsidP="007D1492">
      <w:pPr>
        <w:spacing w:after="0" w:line="360" w:lineRule="auto"/>
        <w:ind w:firstLine="708"/>
        <w:jc w:val="both"/>
        <w:rPr>
          <w:rFonts w:ascii="Times New Roman" w:hAnsi="Times New Roman"/>
          <w:sz w:val="28"/>
          <w:szCs w:val="28"/>
        </w:rPr>
      </w:pPr>
      <w:r w:rsidRPr="00A534CA">
        <w:rPr>
          <w:rFonts w:ascii="Times New Roman" w:hAnsi="Times New Roman"/>
          <w:sz w:val="28"/>
          <w:szCs w:val="28"/>
        </w:rPr>
        <w:t>Данные особенности правового режима общего имущества собственников помещений в здании выделены на законодательном уровне, а также подчеркнуты в юридической литературе. Однако, так как в современной России большую часть жилищного фонда составляют многоквартирные дома, в каждом из которых имеются объекты, относящиеся к общему имуществу собственников помещений в них, особенный интерес вызывает практическая реализация собственниками помещений своих правомочий по распоряжению указанным имуществом с целью получения прибыли, то есть его коммерческое использование.</w:t>
      </w:r>
      <w:r w:rsidRPr="00D05573">
        <w:rPr>
          <w:rFonts w:ascii="Times New Roman" w:hAnsi="Times New Roman"/>
          <w:sz w:val="28"/>
          <w:szCs w:val="28"/>
        </w:rPr>
        <w:t xml:space="preserve"> </w:t>
      </w:r>
    </w:p>
    <w:p w:rsidR="00FA158F" w:rsidRDefault="00FA158F" w:rsidP="007D1492">
      <w:pPr>
        <w:spacing w:after="0" w:line="360" w:lineRule="auto"/>
        <w:ind w:firstLine="708"/>
        <w:jc w:val="both"/>
        <w:rPr>
          <w:rFonts w:ascii="Times New Roman" w:hAnsi="Times New Roman"/>
          <w:sz w:val="28"/>
          <w:szCs w:val="28"/>
        </w:rPr>
      </w:pPr>
    </w:p>
    <w:p w:rsidR="00FA158F" w:rsidRDefault="00FA158F" w:rsidP="007D1492">
      <w:pPr>
        <w:spacing w:after="0" w:line="360" w:lineRule="auto"/>
        <w:ind w:firstLine="708"/>
        <w:jc w:val="both"/>
        <w:rPr>
          <w:rFonts w:ascii="Times New Roman" w:hAnsi="Times New Roman"/>
          <w:sz w:val="28"/>
          <w:szCs w:val="28"/>
        </w:rPr>
      </w:pPr>
    </w:p>
    <w:p w:rsidR="00FA158F" w:rsidRDefault="00FA158F" w:rsidP="007D1492">
      <w:pPr>
        <w:spacing w:after="0" w:line="360" w:lineRule="auto"/>
        <w:ind w:firstLine="708"/>
        <w:jc w:val="both"/>
        <w:rPr>
          <w:rFonts w:ascii="Times New Roman" w:hAnsi="Times New Roman"/>
          <w:sz w:val="28"/>
          <w:szCs w:val="28"/>
        </w:rPr>
      </w:pPr>
    </w:p>
    <w:p w:rsidR="00FA158F" w:rsidRDefault="00FA158F" w:rsidP="007D1492">
      <w:pPr>
        <w:spacing w:after="0" w:line="360" w:lineRule="auto"/>
        <w:ind w:firstLine="708"/>
        <w:jc w:val="both"/>
        <w:rPr>
          <w:rFonts w:ascii="Times New Roman" w:hAnsi="Times New Roman"/>
          <w:sz w:val="28"/>
          <w:szCs w:val="28"/>
        </w:rPr>
      </w:pPr>
    </w:p>
    <w:p w:rsidR="00FA158F" w:rsidRDefault="00FA158F" w:rsidP="007D1492">
      <w:pPr>
        <w:spacing w:after="0" w:line="360" w:lineRule="auto"/>
        <w:ind w:firstLine="708"/>
        <w:jc w:val="both"/>
        <w:rPr>
          <w:rFonts w:ascii="Times New Roman" w:hAnsi="Times New Roman"/>
          <w:sz w:val="28"/>
          <w:szCs w:val="28"/>
        </w:rPr>
      </w:pPr>
    </w:p>
    <w:p w:rsidR="00FA158F" w:rsidRDefault="00FA158F" w:rsidP="007D1492">
      <w:pPr>
        <w:spacing w:after="0" w:line="360" w:lineRule="auto"/>
        <w:ind w:firstLine="708"/>
        <w:jc w:val="both"/>
        <w:rPr>
          <w:rFonts w:ascii="Times New Roman" w:hAnsi="Times New Roman"/>
          <w:sz w:val="28"/>
          <w:szCs w:val="28"/>
        </w:rPr>
      </w:pPr>
    </w:p>
    <w:p w:rsidR="00FA158F" w:rsidRDefault="00FA158F" w:rsidP="007D1492">
      <w:pPr>
        <w:spacing w:after="0" w:line="360" w:lineRule="auto"/>
        <w:ind w:firstLine="708"/>
        <w:jc w:val="both"/>
        <w:rPr>
          <w:rFonts w:ascii="Times New Roman" w:hAnsi="Times New Roman"/>
          <w:sz w:val="28"/>
          <w:szCs w:val="28"/>
        </w:rPr>
      </w:pPr>
    </w:p>
    <w:p w:rsidR="00FA158F" w:rsidRDefault="00FA158F" w:rsidP="007D1492">
      <w:pPr>
        <w:spacing w:after="0" w:line="360" w:lineRule="auto"/>
        <w:ind w:firstLine="708"/>
        <w:jc w:val="both"/>
        <w:rPr>
          <w:rFonts w:ascii="Times New Roman" w:hAnsi="Times New Roman"/>
          <w:sz w:val="28"/>
          <w:szCs w:val="28"/>
        </w:rPr>
      </w:pPr>
    </w:p>
    <w:p w:rsidR="00FA158F" w:rsidRDefault="00FA158F" w:rsidP="007D1492">
      <w:pPr>
        <w:spacing w:after="0" w:line="360" w:lineRule="auto"/>
        <w:ind w:firstLine="708"/>
        <w:jc w:val="both"/>
        <w:rPr>
          <w:rFonts w:ascii="Times New Roman" w:hAnsi="Times New Roman"/>
          <w:sz w:val="28"/>
          <w:szCs w:val="28"/>
        </w:rPr>
      </w:pPr>
    </w:p>
    <w:p w:rsidR="00FA158F" w:rsidRDefault="00FA158F" w:rsidP="007D1492">
      <w:pPr>
        <w:spacing w:after="0" w:line="360" w:lineRule="auto"/>
        <w:ind w:firstLine="708"/>
        <w:jc w:val="both"/>
        <w:rPr>
          <w:rFonts w:ascii="Times New Roman" w:hAnsi="Times New Roman"/>
          <w:sz w:val="28"/>
          <w:szCs w:val="28"/>
        </w:rPr>
      </w:pPr>
    </w:p>
    <w:p w:rsidR="00E476DA" w:rsidRDefault="00E476DA" w:rsidP="007D1492">
      <w:pPr>
        <w:spacing w:after="0" w:line="360" w:lineRule="auto"/>
        <w:ind w:firstLine="708"/>
        <w:jc w:val="both"/>
        <w:rPr>
          <w:rFonts w:ascii="Times New Roman" w:hAnsi="Times New Roman"/>
          <w:sz w:val="28"/>
          <w:szCs w:val="28"/>
        </w:rPr>
      </w:pPr>
    </w:p>
    <w:p w:rsidR="00FA158F" w:rsidRDefault="00FA158F" w:rsidP="00995ED1">
      <w:pPr>
        <w:spacing w:line="360" w:lineRule="auto"/>
        <w:jc w:val="center"/>
        <w:rPr>
          <w:rFonts w:ascii="Times New Roman" w:hAnsi="Times New Roman" w:cs="Times New Roman"/>
          <w:b/>
          <w:sz w:val="32"/>
          <w:szCs w:val="32"/>
        </w:rPr>
      </w:pPr>
      <w:bookmarkStart w:id="1" w:name="_Toc387838986"/>
      <w:r w:rsidRPr="009E4B42">
        <w:rPr>
          <w:rFonts w:ascii="Times New Roman" w:hAnsi="Times New Roman" w:cs="Times New Roman"/>
          <w:b/>
          <w:sz w:val="32"/>
          <w:szCs w:val="32"/>
        </w:rPr>
        <w:lastRenderedPageBreak/>
        <w:t>Г</w:t>
      </w:r>
      <w:r>
        <w:rPr>
          <w:rFonts w:ascii="Times New Roman" w:hAnsi="Times New Roman" w:cs="Times New Roman"/>
          <w:b/>
          <w:sz w:val="32"/>
          <w:szCs w:val="32"/>
        </w:rPr>
        <w:t>лава</w:t>
      </w:r>
      <w:r w:rsidRPr="009E4B42">
        <w:rPr>
          <w:rFonts w:ascii="Times New Roman" w:hAnsi="Times New Roman" w:cs="Times New Roman"/>
          <w:b/>
          <w:sz w:val="32"/>
          <w:szCs w:val="32"/>
        </w:rPr>
        <w:t xml:space="preserve"> 2. П</w:t>
      </w:r>
      <w:r>
        <w:rPr>
          <w:rFonts w:ascii="Times New Roman" w:hAnsi="Times New Roman" w:cs="Times New Roman"/>
          <w:b/>
          <w:sz w:val="32"/>
          <w:szCs w:val="32"/>
        </w:rPr>
        <w:t>равовые формы коммерческого использования общего имущества здания</w:t>
      </w:r>
    </w:p>
    <w:p w:rsidR="00FA158F" w:rsidRPr="009E4B42" w:rsidRDefault="00FA158F" w:rsidP="00EA2380">
      <w:pPr>
        <w:spacing w:line="360" w:lineRule="auto"/>
        <w:ind w:firstLine="708"/>
        <w:jc w:val="center"/>
        <w:rPr>
          <w:rFonts w:ascii="Times New Roman" w:hAnsi="Times New Roman" w:cs="Times New Roman"/>
          <w:b/>
          <w:sz w:val="32"/>
          <w:szCs w:val="32"/>
        </w:rPr>
      </w:pPr>
      <w:bookmarkStart w:id="2" w:name="_Toc387838987"/>
      <w:bookmarkEnd w:id="1"/>
      <w:r w:rsidRPr="009E4B42">
        <w:rPr>
          <w:rFonts w:ascii="Times New Roman" w:hAnsi="Times New Roman" w:cs="Times New Roman"/>
          <w:b/>
          <w:sz w:val="32"/>
          <w:szCs w:val="32"/>
        </w:rPr>
        <w:t xml:space="preserve">§ 1. Правовые аспекты коммерческого использования общего имущества </w:t>
      </w:r>
      <w:bookmarkEnd w:id="2"/>
      <w:r>
        <w:rPr>
          <w:rFonts w:ascii="Times New Roman" w:hAnsi="Times New Roman" w:cs="Times New Roman"/>
          <w:b/>
          <w:sz w:val="32"/>
          <w:szCs w:val="32"/>
        </w:rPr>
        <w:t>здания</w:t>
      </w:r>
    </w:p>
    <w:p w:rsidR="00FA158F" w:rsidRPr="00EC18A7" w:rsidRDefault="00FA158F" w:rsidP="00EA2380">
      <w:pPr>
        <w:spacing w:after="0" w:line="36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Зачастую </w:t>
      </w:r>
      <w:r w:rsidRPr="00EC18A7">
        <w:rPr>
          <w:rFonts w:ascii="Times New Roman" w:eastAsiaTheme="minorHAnsi" w:hAnsi="Times New Roman"/>
          <w:sz w:val="28"/>
          <w:szCs w:val="28"/>
          <w:lang w:eastAsia="en-US"/>
        </w:rPr>
        <w:t>такие конструктивные элементы зданий, как стены, крыша, арка здания, дверны</w:t>
      </w:r>
      <w:r>
        <w:rPr>
          <w:rFonts w:ascii="Times New Roman" w:hAnsi="Times New Roman"/>
          <w:sz w:val="28"/>
          <w:szCs w:val="28"/>
        </w:rPr>
        <w:t>е проемы, козырек подъезда и т.</w:t>
      </w:r>
      <w:r w:rsidRPr="00EC18A7">
        <w:rPr>
          <w:rFonts w:ascii="Times New Roman" w:eastAsiaTheme="minorHAnsi" w:hAnsi="Times New Roman"/>
          <w:sz w:val="28"/>
          <w:szCs w:val="28"/>
          <w:lang w:eastAsia="en-US"/>
        </w:rPr>
        <w:t>д.</w:t>
      </w:r>
      <w:r>
        <w:rPr>
          <w:rFonts w:ascii="Times New Roman" w:eastAsiaTheme="minorHAnsi" w:hAnsi="Times New Roman"/>
          <w:sz w:val="28"/>
          <w:szCs w:val="28"/>
          <w:lang w:eastAsia="en-US"/>
        </w:rPr>
        <w:t xml:space="preserve"> используются собственниками здания в коммерческих целях. Общее имущество здания используе</w:t>
      </w:r>
      <w:r w:rsidRPr="00EC18A7">
        <w:rPr>
          <w:rFonts w:ascii="Times New Roman" w:eastAsiaTheme="minorHAnsi" w:hAnsi="Times New Roman"/>
          <w:sz w:val="28"/>
          <w:szCs w:val="28"/>
          <w:lang w:eastAsia="en-US"/>
        </w:rPr>
        <w:t xml:space="preserve">тся для размещения объектов наружной рекламы, </w:t>
      </w:r>
      <w:r>
        <w:rPr>
          <w:rFonts w:ascii="Times New Roman" w:eastAsiaTheme="minorHAnsi" w:hAnsi="Times New Roman"/>
          <w:sz w:val="28"/>
          <w:szCs w:val="28"/>
          <w:lang w:eastAsia="en-US"/>
        </w:rPr>
        <w:t xml:space="preserve">но на практике встречаются и иные варианты его использования, к примеру, </w:t>
      </w:r>
      <w:r w:rsidRPr="00EC18A7">
        <w:rPr>
          <w:rFonts w:ascii="Times New Roman" w:eastAsiaTheme="minorHAnsi" w:hAnsi="Times New Roman"/>
          <w:sz w:val="28"/>
          <w:szCs w:val="28"/>
          <w:lang w:eastAsia="en-US"/>
        </w:rPr>
        <w:t xml:space="preserve">на крышах </w:t>
      </w:r>
      <w:r>
        <w:rPr>
          <w:rFonts w:ascii="Times New Roman" w:eastAsiaTheme="minorHAnsi" w:hAnsi="Times New Roman"/>
          <w:sz w:val="28"/>
          <w:szCs w:val="28"/>
          <w:lang w:eastAsia="en-US"/>
        </w:rPr>
        <w:t>часто</w:t>
      </w:r>
      <w:r w:rsidRPr="00EC18A7">
        <w:rPr>
          <w:rFonts w:ascii="Times New Roman" w:eastAsiaTheme="minorHAnsi" w:hAnsi="Times New Roman"/>
          <w:sz w:val="28"/>
          <w:szCs w:val="28"/>
          <w:lang w:eastAsia="en-US"/>
        </w:rPr>
        <w:t xml:space="preserve"> размещают обо</w:t>
      </w:r>
      <w:r>
        <w:rPr>
          <w:rFonts w:ascii="Times New Roman" w:eastAsiaTheme="minorHAnsi" w:hAnsi="Times New Roman"/>
          <w:sz w:val="28"/>
          <w:szCs w:val="28"/>
          <w:lang w:eastAsia="en-US"/>
        </w:rPr>
        <w:t>рудование операторы услуг связи</w:t>
      </w:r>
      <w:r w:rsidRPr="00EC18A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Чтобы использование данного имущества осуществлялось на законных началах, рекламодателю следует заключить </w:t>
      </w:r>
      <w:r w:rsidRPr="00EC18A7">
        <w:rPr>
          <w:rFonts w:ascii="Times New Roman" w:eastAsiaTheme="minorHAnsi" w:hAnsi="Times New Roman"/>
          <w:sz w:val="28"/>
          <w:szCs w:val="28"/>
          <w:lang w:eastAsia="en-US"/>
        </w:rPr>
        <w:t xml:space="preserve">договор с собственником здания, а если собственников несколько, </w:t>
      </w:r>
      <w:r>
        <w:rPr>
          <w:rFonts w:ascii="Times New Roman" w:eastAsiaTheme="minorHAnsi" w:hAnsi="Times New Roman"/>
          <w:sz w:val="28"/>
          <w:szCs w:val="28"/>
          <w:lang w:eastAsia="en-US"/>
        </w:rPr>
        <w:t xml:space="preserve">требуется </w:t>
      </w:r>
      <w:r w:rsidRPr="00EC18A7">
        <w:rPr>
          <w:rFonts w:ascii="Times New Roman" w:eastAsiaTheme="minorHAnsi" w:hAnsi="Times New Roman"/>
          <w:sz w:val="28"/>
          <w:szCs w:val="28"/>
          <w:lang w:eastAsia="en-US"/>
        </w:rPr>
        <w:t xml:space="preserve">согласие всех субъектов общей </w:t>
      </w:r>
      <w:r>
        <w:rPr>
          <w:rFonts w:ascii="Times New Roman" w:eastAsiaTheme="minorHAnsi" w:hAnsi="Times New Roman"/>
          <w:sz w:val="28"/>
          <w:szCs w:val="28"/>
          <w:lang w:eastAsia="en-US"/>
        </w:rPr>
        <w:t xml:space="preserve">долевой </w:t>
      </w:r>
      <w:r w:rsidRPr="00EC18A7">
        <w:rPr>
          <w:rFonts w:ascii="Times New Roman" w:eastAsiaTheme="minorHAnsi" w:hAnsi="Times New Roman"/>
          <w:sz w:val="28"/>
          <w:szCs w:val="28"/>
          <w:lang w:eastAsia="en-US"/>
        </w:rPr>
        <w:t xml:space="preserve">собственности. </w:t>
      </w:r>
    </w:p>
    <w:p w:rsidR="00FA158F" w:rsidRDefault="00FA158F" w:rsidP="00EA2380">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Собственники общего имущества здания, которое находится в их общей долевой собственности, имеют право </w:t>
      </w:r>
      <w:r w:rsidRPr="00B5583D">
        <w:rPr>
          <w:rFonts w:ascii="Times New Roman" w:hAnsi="Times New Roman"/>
          <w:sz w:val="28"/>
          <w:szCs w:val="28"/>
        </w:rPr>
        <w:t>владения,</w:t>
      </w:r>
      <w:r>
        <w:rPr>
          <w:rFonts w:ascii="Times New Roman" w:hAnsi="Times New Roman"/>
          <w:sz w:val="28"/>
          <w:szCs w:val="28"/>
        </w:rPr>
        <w:t xml:space="preserve"> пользования и распоряжения данным имуществом. Соответственно, собственники могут извлекать прибыль от использования конструктивных элементов здания, входящих  </w:t>
      </w:r>
      <w:r w:rsidRPr="00D05573">
        <w:rPr>
          <w:rFonts w:ascii="Times New Roman" w:hAnsi="Times New Roman"/>
          <w:sz w:val="28"/>
          <w:szCs w:val="28"/>
        </w:rPr>
        <w:t xml:space="preserve">в состав общего имущества </w:t>
      </w:r>
      <w:r>
        <w:rPr>
          <w:rFonts w:ascii="Times New Roman" w:hAnsi="Times New Roman"/>
          <w:sz w:val="28"/>
          <w:szCs w:val="28"/>
        </w:rPr>
        <w:t>в коммерческих целях. Несмотря на это</w:t>
      </w:r>
      <w:r w:rsidRPr="00541E52">
        <w:rPr>
          <w:rFonts w:ascii="Times New Roman" w:hAnsi="Times New Roman"/>
          <w:sz w:val="28"/>
          <w:szCs w:val="28"/>
        </w:rPr>
        <w:t xml:space="preserve">, передаваемые в пользование элементы общего имущества не будут терять свойств общего имущества, они будут продолжать выполнять функции обслуживания самостоятельных жилых и нежилых помещений, начав </w:t>
      </w:r>
      <w:r>
        <w:rPr>
          <w:rFonts w:ascii="Times New Roman" w:hAnsi="Times New Roman"/>
          <w:sz w:val="28"/>
          <w:szCs w:val="28"/>
        </w:rPr>
        <w:t xml:space="preserve">при этом </w:t>
      </w:r>
      <w:r w:rsidRPr="00541E52">
        <w:rPr>
          <w:rFonts w:ascii="Times New Roman" w:hAnsi="Times New Roman"/>
          <w:sz w:val="28"/>
          <w:szCs w:val="28"/>
        </w:rPr>
        <w:t>выполнять соответствующую дополнительную функцию.</w:t>
      </w:r>
      <w:r w:rsidRPr="00D05573">
        <w:rPr>
          <w:rFonts w:ascii="Times New Roman" w:hAnsi="Times New Roman"/>
          <w:sz w:val="28"/>
          <w:szCs w:val="28"/>
        </w:rPr>
        <w:t xml:space="preserve"> </w:t>
      </w:r>
    </w:p>
    <w:p w:rsidR="00FA158F" w:rsidRPr="00B5583D" w:rsidRDefault="00FA158F" w:rsidP="00EA2380">
      <w:pPr>
        <w:spacing w:after="0" w:line="360" w:lineRule="auto"/>
        <w:ind w:firstLine="708"/>
        <w:jc w:val="both"/>
        <w:rPr>
          <w:rFonts w:ascii="Times New Roman" w:hAnsi="Times New Roman"/>
          <w:sz w:val="28"/>
          <w:szCs w:val="28"/>
        </w:rPr>
      </w:pPr>
      <w:r>
        <w:rPr>
          <w:rFonts w:ascii="Times New Roman" w:hAnsi="Times New Roman"/>
          <w:sz w:val="28"/>
          <w:szCs w:val="28"/>
        </w:rPr>
        <w:t>В юридической литературе отмечается, что «</w:t>
      </w:r>
      <w:r w:rsidRPr="00086EE9">
        <w:rPr>
          <w:rFonts w:ascii="Times New Roman" w:hAnsi="Times New Roman"/>
          <w:sz w:val="28"/>
          <w:szCs w:val="28"/>
        </w:rPr>
        <w:t>распоряжение элементами общего имущества возможно в любой форме</w:t>
      </w:r>
      <w:r>
        <w:rPr>
          <w:rFonts w:ascii="Times New Roman" w:hAnsi="Times New Roman"/>
          <w:sz w:val="28"/>
          <w:szCs w:val="28"/>
        </w:rPr>
        <w:t>»</w:t>
      </w:r>
      <w:r w:rsidRPr="00086EE9">
        <w:rPr>
          <w:rStyle w:val="a4"/>
          <w:rFonts w:ascii="Times New Roman" w:hAnsi="Times New Roman"/>
          <w:sz w:val="28"/>
          <w:szCs w:val="28"/>
        </w:rPr>
        <w:t xml:space="preserve"> </w:t>
      </w:r>
      <w:r w:rsidRPr="00B5583D">
        <w:rPr>
          <w:rStyle w:val="a4"/>
          <w:rFonts w:ascii="Times New Roman" w:hAnsi="Times New Roman"/>
          <w:sz w:val="28"/>
          <w:szCs w:val="28"/>
        </w:rPr>
        <w:footnoteReference w:id="20"/>
      </w:r>
      <w:r w:rsidRPr="00086EE9">
        <w:rPr>
          <w:rFonts w:ascii="Times New Roman" w:hAnsi="Times New Roman"/>
          <w:sz w:val="28"/>
          <w:szCs w:val="28"/>
        </w:rPr>
        <w:t xml:space="preserve">, с учетом </w:t>
      </w:r>
      <w:r>
        <w:rPr>
          <w:rFonts w:ascii="Times New Roman" w:hAnsi="Times New Roman"/>
          <w:sz w:val="28"/>
          <w:szCs w:val="28"/>
        </w:rPr>
        <w:t xml:space="preserve">установленных законодательством ограничений. Так, собственники общего имущества </w:t>
      </w:r>
      <w:r>
        <w:rPr>
          <w:rFonts w:ascii="Times New Roman" w:hAnsi="Times New Roman"/>
          <w:sz w:val="28"/>
          <w:szCs w:val="28"/>
        </w:rPr>
        <w:lastRenderedPageBreak/>
        <w:t xml:space="preserve">здания </w:t>
      </w:r>
      <w:r w:rsidRPr="00086EE9">
        <w:rPr>
          <w:rFonts w:ascii="Times New Roman" w:hAnsi="Times New Roman"/>
          <w:sz w:val="28"/>
          <w:szCs w:val="28"/>
        </w:rPr>
        <w:t>вправе</w:t>
      </w:r>
      <w:r>
        <w:rPr>
          <w:rFonts w:ascii="Times New Roman" w:hAnsi="Times New Roman"/>
          <w:sz w:val="28"/>
          <w:szCs w:val="28"/>
        </w:rPr>
        <w:t xml:space="preserve"> </w:t>
      </w:r>
      <w:r w:rsidRPr="00086EE9">
        <w:rPr>
          <w:rFonts w:ascii="Times New Roman" w:hAnsi="Times New Roman"/>
          <w:sz w:val="28"/>
          <w:szCs w:val="28"/>
        </w:rPr>
        <w:t>перед</w:t>
      </w:r>
      <w:r>
        <w:rPr>
          <w:rFonts w:ascii="Times New Roman" w:hAnsi="Times New Roman"/>
          <w:sz w:val="28"/>
          <w:szCs w:val="28"/>
        </w:rPr>
        <w:t>авать</w:t>
      </w:r>
      <w:r w:rsidRPr="00086EE9">
        <w:rPr>
          <w:rFonts w:ascii="Times New Roman" w:hAnsi="Times New Roman"/>
          <w:sz w:val="28"/>
          <w:szCs w:val="28"/>
        </w:rPr>
        <w:t xml:space="preserve"> </w:t>
      </w:r>
      <w:r>
        <w:rPr>
          <w:rFonts w:ascii="Times New Roman" w:hAnsi="Times New Roman"/>
          <w:sz w:val="28"/>
          <w:szCs w:val="28"/>
        </w:rPr>
        <w:t xml:space="preserve">его </w:t>
      </w:r>
      <w:r w:rsidRPr="00086EE9">
        <w:rPr>
          <w:rFonts w:ascii="Times New Roman" w:hAnsi="Times New Roman"/>
          <w:sz w:val="28"/>
          <w:szCs w:val="28"/>
        </w:rPr>
        <w:t>элемент</w:t>
      </w:r>
      <w:r>
        <w:rPr>
          <w:rFonts w:ascii="Times New Roman" w:hAnsi="Times New Roman"/>
          <w:sz w:val="28"/>
          <w:szCs w:val="28"/>
        </w:rPr>
        <w:t>ы</w:t>
      </w:r>
      <w:r w:rsidRPr="00086EE9">
        <w:rPr>
          <w:rFonts w:ascii="Times New Roman" w:hAnsi="Times New Roman"/>
          <w:sz w:val="28"/>
          <w:szCs w:val="28"/>
        </w:rPr>
        <w:t xml:space="preserve"> в аренду, безвозмездное пользование, доверительное управление, устан</w:t>
      </w:r>
      <w:r>
        <w:rPr>
          <w:rFonts w:ascii="Times New Roman" w:hAnsi="Times New Roman"/>
          <w:sz w:val="28"/>
          <w:szCs w:val="28"/>
        </w:rPr>
        <w:t>авливать</w:t>
      </w:r>
      <w:r w:rsidRPr="00086EE9">
        <w:rPr>
          <w:rFonts w:ascii="Times New Roman" w:hAnsi="Times New Roman"/>
          <w:sz w:val="28"/>
          <w:szCs w:val="28"/>
        </w:rPr>
        <w:t xml:space="preserve"> сервитут в отнош</w:t>
      </w:r>
      <w:r>
        <w:rPr>
          <w:rFonts w:ascii="Times New Roman" w:hAnsi="Times New Roman"/>
          <w:sz w:val="28"/>
          <w:szCs w:val="28"/>
        </w:rPr>
        <w:t>ении элемента общего имущества,</w:t>
      </w:r>
      <w:r w:rsidRPr="00086EE9">
        <w:rPr>
          <w:rFonts w:ascii="Times New Roman" w:hAnsi="Times New Roman"/>
          <w:sz w:val="28"/>
          <w:szCs w:val="28"/>
        </w:rPr>
        <w:t xml:space="preserve"> </w:t>
      </w:r>
      <w:r>
        <w:rPr>
          <w:rFonts w:ascii="Times New Roman" w:hAnsi="Times New Roman"/>
          <w:sz w:val="28"/>
          <w:szCs w:val="28"/>
        </w:rPr>
        <w:t>заключать</w:t>
      </w:r>
      <w:r w:rsidRPr="00086EE9">
        <w:rPr>
          <w:rFonts w:ascii="Times New Roman" w:hAnsi="Times New Roman"/>
          <w:sz w:val="28"/>
          <w:szCs w:val="28"/>
        </w:rPr>
        <w:t xml:space="preserve"> смешанн</w:t>
      </w:r>
      <w:r>
        <w:rPr>
          <w:rFonts w:ascii="Times New Roman" w:hAnsi="Times New Roman"/>
          <w:sz w:val="28"/>
          <w:szCs w:val="28"/>
        </w:rPr>
        <w:t>ые</w:t>
      </w:r>
      <w:r w:rsidRPr="00086EE9">
        <w:rPr>
          <w:rFonts w:ascii="Times New Roman" w:hAnsi="Times New Roman"/>
          <w:sz w:val="28"/>
          <w:szCs w:val="28"/>
        </w:rPr>
        <w:t xml:space="preserve"> договор</w:t>
      </w:r>
      <w:r>
        <w:rPr>
          <w:rFonts w:ascii="Times New Roman" w:hAnsi="Times New Roman"/>
          <w:sz w:val="28"/>
          <w:szCs w:val="28"/>
        </w:rPr>
        <w:t>ы</w:t>
      </w:r>
      <w:r w:rsidRPr="00086EE9">
        <w:rPr>
          <w:rFonts w:ascii="Times New Roman" w:hAnsi="Times New Roman"/>
          <w:sz w:val="28"/>
          <w:szCs w:val="28"/>
        </w:rPr>
        <w:t xml:space="preserve"> по распоряжению элемент</w:t>
      </w:r>
      <w:r>
        <w:rPr>
          <w:rFonts w:ascii="Times New Roman" w:hAnsi="Times New Roman"/>
          <w:sz w:val="28"/>
          <w:szCs w:val="28"/>
        </w:rPr>
        <w:t xml:space="preserve">ами </w:t>
      </w:r>
      <w:r w:rsidRPr="00086EE9">
        <w:rPr>
          <w:rFonts w:ascii="Times New Roman" w:hAnsi="Times New Roman"/>
          <w:sz w:val="28"/>
          <w:szCs w:val="28"/>
        </w:rPr>
        <w:t>общего имущества</w:t>
      </w:r>
      <w:r w:rsidRPr="00B5583D">
        <w:rPr>
          <w:rStyle w:val="a4"/>
          <w:rFonts w:ascii="Times New Roman" w:hAnsi="Times New Roman"/>
          <w:sz w:val="28"/>
          <w:szCs w:val="28"/>
        </w:rPr>
        <w:footnoteReference w:id="21"/>
      </w:r>
      <w:r>
        <w:rPr>
          <w:rFonts w:ascii="Times New Roman" w:hAnsi="Times New Roman"/>
          <w:sz w:val="28"/>
          <w:szCs w:val="28"/>
        </w:rPr>
        <w:t>.</w:t>
      </w:r>
      <w:r w:rsidRPr="00086EE9">
        <w:rPr>
          <w:rFonts w:ascii="Times New Roman" w:hAnsi="Times New Roman"/>
          <w:sz w:val="28"/>
          <w:szCs w:val="28"/>
        </w:rPr>
        <w:t xml:space="preserve"> </w:t>
      </w:r>
    </w:p>
    <w:p w:rsidR="00FA158F" w:rsidRPr="00EC18A7" w:rsidRDefault="00FA158F" w:rsidP="00EA2380">
      <w:pPr>
        <w:spacing w:after="0" w:line="360" w:lineRule="auto"/>
        <w:ind w:firstLine="708"/>
        <w:jc w:val="both"/>
        <w:rPr>
          <w:rFonts w:ascii="Times New Roman" w:eastAsiaTheme="minorHAnsi" w:hAnsi="Times New Roman"/>
          <w:sz w:val="28"/>
          <w:szCs w:val="28"/>
          <w:lang w:eastAsia="en-US"/>
        </w:rPr>
      </w:pPr>
      <w:r w:rsidRPr="00D05573">
        <w:rPr>
          <w:rFonts w:ascii="Times New Roman" w:hAnsi="Times New Roman"/>
          <w:sz w:val="28"/>
          <w:szCs w:val="28"/>
        </w:rPr>
        <w:t xml:space="preserve">Ранее были исследованы понятие, состав и правовой режим общего имущества </w:t>
      </w:r>
      <w:r>
        <w:rPr>
          <w:rFonts w:ascii="Times New Roman" w:hAnsi="Times New Roman"/>
          <w:sz w:val="28"/>
          <w:szCs w:val="28"/>
        </w:rPr>
        <w:t>здания</w:t>
      </w:r>
      <w:r w:rsidRPr="00D05573">
        <w:rPr>
          <w:rFonts w:ascii="Times New Roman" w:hAnsi="Times New Roman"/>
          <w:sz w:val="28"/>
          <w:szCs w:val="28"/>
        </w:rPr>
        <w:t xml:space="preserve">. </w:t>
      </w:r>
      <w:r>
        <w:rPr>
          <w:rFonts w:ascii="Times New Roman" w:hAnsi="Times New Roman"/>
          <w:sz w:val="28"/>
          <w:szCs w:val="28"/>
        </w:rPr>
        <w:t>В связи с этим необходимо разобраться</w:t>
      </w:r>
      <w:r w:rsidRPr="00D05573">
        <w:rPr>
          <w:rFonts w:ascii="Times New Roman" w:hAnsi="Times New Roman"/>
          <w:sz w:val="28"/>
          <w:szCs w:val="28"/>
        </w:rPr>
        <w:t xml:space="preserve">, какие из </w:t>
      </w:r>
      <w:r>
        <w:rPr>
          <w:rFonts w:ascii="Times New Roman" w:hAnsi="Times New Roman"/>
          <w:sz w:val="28"/>
          <w:szCs w:val="28"/>
        </w:rPr>
        <w:t xml:space="preserve">элементов </w:t>
      </w:r>
      <w:r w:rsidRPr="00D05573">
        <w:rPr>
          <w:rFonts w:ascii="Times New Roman" w:hAnsi="Times New Roman"/>
          <w:sz w:val="28"/>
          <w:szCs w:val="28"/>
        </w:rPr>
        <w:t xml:space="preserve">общего имущества могут </w:t>
      </w:r>
      <w:r>
        <w:rPr>
          <w:rFonts w:ascii="Times New Roman" w:hAnsi="Times New Roman"/>
          <w:sz w:val="28"/>
          <w:szCs w:val="28"/>
        </w:rPr>
        <w:t>использоваться</w:t>
      </w:r>
      <w:r w:rsidRPr="00D05573">
        <w:rPr>
          <w:rFonts w:ascii="Times New Roman" w:hAnsi="Times New Roman"/>
          <w:sz w:val="28"/>
          <w:szCs w:val="28"/>
        </w:rPr>
        <w:t xml:space="preserve"> собственниками в коммерческих целях.</w:t>
      </w:r>
      <w:r>
        <w:rPr>
          <w:rFonts w:ascii="Times New Roman" w:hAnsi="Times New Roman"/>
          <w:sz w:val="28"/>
          <w:szCs w:val="28"/>
        </w:rPr>
        <w:t xml:space="preserve"> </w:t>
      </w:r>
      <w:r w:rsidRPr="00EC18A7">
        <w:rPr>
          <w:rFonts w:ascii="Times New Roman" w:eastAsiaTheme="minorHAnsi" w:hAnsi="Times New Roman"/>
          <w:sz w:val="28"/>
          <w:szCs w:val="28"/>
          <w:lang w:eastAsia="en-US"/>
        </w:rPr>
        <w:t xml:space="preserve">Пленум </w:t>
      </w:r>
      <w:r>
        <w:rPr>
          <w:rFonts w:ascii="Times New Roman" w:eastAsiaTheme="minorHAnsi" w:hAnsi="Times New Roman"/>
          <w:sz w:val="28"/>
          <w:szCs w:val="28"/>
          <w:lang w:eastAsia="en-US"/>
        </w:rPr>
        <w:t>ВАС РФ указал</w:t>
      </w:r>
      <w:r w:rsidRPr="00EC18A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что </w:t>
      </w:r>
      <w:r w:rsidRPr="00EC18A7">
        <w:rPr>
          <w:rFonts w:ascii="Times New Roman" w:eastAsiaTheme="minorHAnsi" w:hAnsi="Times New Roman"/>
          <w:sz w:val="28"/>
          <w:szCs w:val="28"/>
          <w:lang w:eastAsia="en-US"/>
        </w:rPr>
        <w:t xml:space="preserve">по соглашению </w:t>
      </w:r>
      <w:r>
        <w:rPr>
          <w:rFonts w:ascii="Times New Roman" w:eastAsiaTheme="minorHAnsi" w:hAnsi="Times New Roman"/>
          <w:sz w:val="28"/>
          <w:szCs w:val="28"/>
          <w:lang w:eastAsia="en-US"/>
        </w:rPr>
        <w:t xml:space="preserve">всех собственников общего </w:t>
      </w:r>
      <w:r w:rsidRPr="00EC18A7">
        <w:rPr>
          <w:rFonts w:ascii="Times New Roman" w:eastAsiaTheme="minorHAnsi" w:hAnsi="Times New Roman"/>
          <w:sz w:val="28"/>
          <w:szCs w:val="28"/>
          <w:lang w:eastAsia="en-US"/>
        </w:rPr>
        <w:t xml:space="preserve">имущества </w:t>
      </w:r>
      <w:r>
        <w:rPr>
          <w:rFonts w:ascii="Times New Roman" w:eastAsiaTheme="minorHAnsi" w:hAnsi="Times New Roman"/>
          <w:sz w:val="28"/>
          <w:szCs w:val="28"/>
          <w:lang w:eastAsia="en-US"/>
        </w:rPr>
        <w:t>здания</w:t>
      </w:r>
      <w:r w:rsidRPr="00EC18A7">
        <w:rPr>
          <w:rFonts w:ascii="Times New Roman" w:eastAsiaTheme="minorHAnsi" w:hAnsi="Times New Roman"/>
          <w:sz w:val="28"/>
          <w:szCs w:val="28"/>
          <w:lang w:eastAsia="en-US"/>
        </w:rPr>
        <w:t xml:space="preserve"> допускается передача отдельных </w:t>
      </w:r>
      <w:r>
        <w:rPr>
          <w:rFonts w:ascii="Times New Roman" w:eastAsiaTheme="minorHAnsi" w:hAnsi="Times New Roman"/>
          <w:sz w:val="28"/>
          <w:szCs w:val="28"/>
          <w:lang w:eastAsia="en-US"/>
        </w:rPr>
        <w:t>его частей</w:t>
      </w:r>
      <w:r w:rsidRPr="00EC18A7">
        <w:rPr>
          <w:rFonts w:ascii="Times New Roman" w:eastAsiaTheme="minorHAnsi" w:hAnsi="Times New Roman"/>
          <w:sz w:val="28"/>
          <w:szCs w:val="28"/>
          <w:lang w:eastAsia="en-US"/>
        </w:rPr>
        <w:t xml:space="preserve"> в пользование.</w:t>
      </w:r>
      <w:r>
        <w:rPr>
          <w:rFonts w:ascii="Times New Roman" w:hAnsi="Times New Roman"/>
          <w:sz w:val="28"/>
          <w:szCs w:val="28"/>
        </w:rPr>
        <w:t xml:space="preserve"> К примеру, </w:t>
      </w:r>
      <w:r w:rsidRPr="00EC18A7">
        <w:rPr>
          <w:rFonts w:ascii="Times New Roman" w:eastAsiaTheme="minorHAnsi" w:hAnsi="Times New Roman"/>
          <w:sz w:val="28"/>
          <w:szCs w:val="28"/>
          <w:lang w:eastAsia="en-US"/>
        </w:rPr>
        <w:t xml:space="preserve">может быть заключен договор пользования несущей стеной или крышей здания для размещения наружной рекламы. </w:t>
      </w:r>
      <w:r>
        <w:rPr>
          <w:rFonts w:ascii="Times New Roman" w:eastAsiaTheme="minorHAnsi" w:hAnsi="Times New Roman"/>
          <w:sz w:val="28"/>
          <w:szCs w:val="28"/>
          <w:lang w:eastAsia="en-US"/>
        </w:rPr>
        <w:t xml:space="preserve">Нежилые помещения, входящие в состав общего имущества здания, на практике наиболее часто </w:t>
      </w:r>
      <w:r>
        <w:rPr>
          <w:rFonts w:ascii="Times New Roman" w:hAnsi="Times New Roman"/>
          <w:sz w:val="28"/>
          <w:szCs w:val="28"/>
        </w:rPr>
        <w:t xml:space="preserve">передают </w:t>
      </w:r>
      <w:r w:rsidRPr="00B5583D">
        <w:rPr>
          <w:rFonts w:ascii="Times New Roman" w:hAnsi="Times New Roman"/>
          <w:sz w:val="28"/>
          <w:szCs w:val="28"/>
        </w:rPr>
        <w:t>в пользование под организацию офис</w:t>
      </w:r>
      <w:r>
        <w:rPr>
          <w:rFonts w:ascii="Times New Roman" w:hAnsi="Times New Roman"/>
          <w:sz w:val="28"/>
          <w:szCs w:val="28"/>
        </w:rPr>
        <w:t>ов</w:t>
      </w:r>
      <w:r w:rsidRPr="00B5583D">
        <w:rPr>
          <w:rFonts w:ascii="Times New Roman" w:hAnsi="Times New Roman"/>
          <w:sz w:val="28"/>
          <w:szCs w:val="28"/>
        </w:rPr>
        <w:t>, склад</w:t>
      </w:r>
      <w:r>
        <w:rPr>
          <w:rFonts w:ascii="Times New Roman" w:hAnsi="Times New Roman"/>
          <w:sz w:val="28"/>
          <w:szCs w:val="28"/>
        </w:rPr>
        <w:t>ов</w:t>
      </w:r>
      <w:r w:rsidRPr="00B5583D">
        <w:rPr>
          <w:rFonts w:ascii="Times New Roman" w:hAnsi="Times New Roman"/>
          <w:sz w:val="28"/>
          <w:szCs w:val="28"/>
        </w:rPr>
        <w:t xml:space="preserve">; </w:t>
      </w:r>
      <w:r>
        <w:rPr>
          <w:rFonts w:ascii="Times New Roman" w:hAnsi="Times New Roman"/>
          <w:sz w:val="28"/>
          <w:szCs w:val="28"/>
        </w:rPr>
        <w:t xml:space="preserve">конструктивные </w:t>
      </w:r>
      <w:r w:rsidRPr="00B5583D">
        <w:rPr>
          <w:rFonts w:ascii="Times New Roman" w:hAnsi="Times New Roman"/>
          <w:sz w:val="28"/>
          <w:szCs w:val="28"/>
        </w:rPr>
        <w:t>элемент</w:t>
      </w:r>
      <w:r>
        <w:rPr>
          <w:rFonts w:ascii="Times New Roman" w:hAnsi="Times New Roman"/>
          <w:sz w:val="28"/>
          <w:szCs w:val="28"/>
        </w:rPr>
        <w:t>ы</w:t>
      </w:r>
      <w:r w:rsidRPr="00B5583D">
        <w:rPr>
          <w:rFonts w:ascii="Times New Roman" w:hAnsi="Times New Roman"/>
          <w:sz w:val="28"/>
          <w:szCs w:val="28"/>
        </w:rPr>
        <w:t xml:space="preserve"> здания </w:t>
      </w:r>
      <w:r>
        <w:rPr>
          <w:rFonts w:ascii="Times New Roman" w:hAnsi="Times New Roman"/>
          <w:sz w:val="28"/>
          <w:szCs w:val="28"/>
        </w:rPr>
        <w:t xml:space="preserve">- </w:t>
      </w:r>
      <w:r w:rsidRPr="00B5583D">
        <w:rPr>
          <w:rFonts w:ascii="Times New Roman" w:hAnsi="Times New Roman"/>
          <w:sz w:val="28"/>
          <w:szCs w:val="28"/>
        </w:rPr>
        <w:t>под размещение рекламных конструкций; част</w:t>
      </w:r>
      <w:r>
        <w:rPr>
          <w:rFonts w:ascii="Times New Roman" w:hAnsi="Times New Roman"/>
          <w:sz w:val="28"/>
          <w:szCs w:val="28"/>
        </w:rPr>
        <w:t>ь</w:t>
      </w:r>
      <w:r w:rsidRPr="00B5583D">
        <w:rPr>
          <w:rFonts w:ascii="Times New Roman" w:hAnsi="Times New Roman"/>
          <w:sz w:val="28"/>
          <w:szCs w:val="28"/>
        </w:rPr>
        <w:t xml:space="preserve"> земельного участка </w:t>
      </w:r>
      <w:r>
        <w:rPr>
          <w:rFonts w:ascii="Times New Roman" w:hAnsi="Times New Roman"/>
          <w:sz w:val="28"/>
          <w:szCs w:val="28"/>
        </w:rPr>
        <w:t xml:space="preserve">- </w:t>
      </w:r>
      <w:r w:rsidRPr="00B5583D">
        <w:rPr>
          <w:rFonts w:ascii="Times New Roman" w:hAnsi="Times New Roman"/>
          <w:sz w:val="28"/>
          <w:szCs w:val="28"/>
        </w:rPr>
        <w:t>для размещения  платных парковок, рекламных конструкций.</w:t>
      </w:r>
    </w:p>
    <w:p w:rsidR="00FA158F" w:rsidRDefault="00FA158F" w:rsidP="00EA2380">
      <w:pPr>
        <w:spacing w:after="0" w:line="360" w:lineRule="auto"/>
        <w:ind w:firstLine="708"/>
        <w:jc w:val="both"/>
        <w:rPr>
          <w:rFonts w:ascii="Times New Roman" w:hAnsi="Times New Roman"/>
          <w:sz w:val="28"/>
          <w:szCs w:val="28"/>
        </w:rPr>
      </w:pPr>
      <w:r>
        <w:rPr>
          <w:rFonts w:ascii="Times New Roman" w:hAnsi="Times New Roman"/>
          <w:sz w:val="28"/>
          <w:szCs w:val="28"/>
        </w:rPr>
        <w:t xml:space="preserve">Главное условие, которое должно при этом выполняться, заключается в том, что при передаче общего имущества в пользование третьим лицам не должны быть нарушены </w:t>
      </w:r>
      <w:r w:rsidRPr="006C16AE">
        <w:rPr>
          <w:rFonts w:ascii="Times New Roman" w:hAnsi="Times New Roman"/>
          <w:sz w:val="28"/>
          <w:szCs w:val="28"/>
        </w:rPr>
        <w:t>права и законные интересы граждан и юридических лиц</w:t>
      </w:r>
      <w:r>
        <w:rPr>
          <w:rFonts w:ascii="Times New Roman" w:hAnsi="Times New Roman"/>
          <w:sz w:val="28"/>
          <w:szCs w:val="28"/>
        </w:rPr>
        <w:t xml:space="preserve">, то есть </w:t>
      </w:r>
      <w:r w:rsidRPr="006C16AE">
        <w:rPr>
          <w:rFonts w:ascii="Times New Roman" w:hAnsi="Times New Roman"/>
          <w:sz w:val="28"/>
          <w:szCs w:val="28"/>
        </w:rPr>
        <w:t xml:space="preserve">использование самостоятельных помещений дома </w:t>
      </w:r>
      <w:r>
        <w:rPr>
          <w:rFonts w:ascii="Times New Roman" w:hAnsi="Times New Roman"/>
          <w:sz w:val="28"/>
          <w:szCs w:val="28"/>
        </w:rPr>
        <w:t xml:space="preserve">не должно быть для них затруднительным, а также не должны нарушаться </w:t>
      </w:r>
      <w:r w:rsidRPr="00986446">
        <w:rPr>
          <w:rFonts w:ascii="Times New Roman" w:hAnsi="Times New Roman"/>
          <w:sz w:val="28"/>
          <w:szCs w:val="28"/>
        </w:rPr>
        <w:t>действующие технические регл</w:t>
      </w:r>
      <w:r>
        <w:rPr>
          <w:rFonts w:ascii="Times New Roman" w:hAnsi="Times New Roman"/>
          <w:sz w:val="28"/>
          <w:szCs w:val="28"/>
        </w:rPr>
        <w:t>аменты и иные технические нормы, а волеизъявление собственников помещений должно соответствовать требованиям законодательства</w:t>
      </w:r>
      <w:r w:rsidRPr="00B5583D">
        <w:rPr>
          <w:rStyle w:val="a4"/>
          <w:rFonts w:ascii="Times New Roman" w:hAnsi="Times New Roman"/>
          <w:sz w:val="28"/>
          <w:szCs w:val="28"/>
        </w:rPr>
        <w:footnoteReference w:id="22"/>
      </w:r>
      <w:r>
        <w:rPr>
          <w:rFonts w:ascii="Times New Roman" w:hAnsi="Times New Roman"/>
          <w:sz w:val="28"/>
          <w:szCs w:val="28"/>
        </w:rPr>
        <w:t>.</w:t>
      </w:r>
      <w:r w:rsidRPr="00B5583D">
        <w:rPr>
          <w:rFonts w:ascii="Times New Roman" w:hAnsi="Times New Roman"/>
          <w:sz w:val="28"/>
          <w:szCs w:val="28"/>
        </w:rPr>
        <w:t xml:space="preserve"> </w:t>
      </w:r>
    </w:p>
    <w:p w:rsidR="00FA158F" w:rsidRPr="00D05573" w:rsidRDefault="00FA158F" w:rsidP="00EA2380">
      <w:pPr>
        <w:spacing w:after="0" w:line="360" w:lineRule="auto"/>
        <w:ind w:firstLine="708"/>
        <w:jc w:val="both"/>
        <w:rPr>
          <w:rFonts w:ascii="Times New Roman" w:hAnsi="Times New Roman"/>
          <w:sz w:val="28"/>
          <w:szCs w:val="28"/>
        </w:rPr>
      </w:pPr>
      <w:r>
        <w:rPr>
          <w:rFonts w:ascii="Times New Roman" w:hAnsi="Times New Roman"/>
          <w:sz w:val="28"/>
          <w:szCs w:val="28"/>
        </w:rPr>
        <w:t>Следовательно, п</w:t>
      </w:r>
      <w:r w:rsidRPr="00D05573">
        <w:rPr>
          <w:rFonts w:ascii="Times New Roman" w:hAnsi="Times New Roman"/>
          <w:sz w:val="28"/>
          <w:szCs w:val="28"/>
        </w:rPr>
        <w:t xml:space="preserve">ередача общего имущества </w:t>
      </w:r>
      <w:r>
        <w:rPr>
          <w:rFonts w:ascii="Times New Roman" w:hAnsi="Times New Roman"/>
          <w:sz w:val="28"/>
          <w:szCs w:val="28"/>
        </w:rPr>
        <w:t xml:space="preserve">здания </w:t>
      </w:r>
      <w:r w:rsidRPr="00D05573">
        <w:rPr>
          <w:rFonts w:ascii="Times New Roman" w:hAnsi="Times New Roman"/>
          <w:sz w:val="28"/>
          <w:szCs w:val="28"/>
        </w:rPr>
        <w:t xml:space="preserve">в пользование </w:t>
      </w:r>
      <w:r>
        <w:rPr>
          <w:rFonts w:ascii="Times New Roman" w:hAnsi="Times New Roman"/>
          <w:sz w:val="28"/>
          <w:szCs w:val="28"/>
        </w:rPr>
        <w:t xml:space="preserve">третьих лиц </w:t>
      </w:r>
      <w:r w:rsidRPr="00D05573">
        <w:rPr>
          <w:rFonts w:ascii="Times New Roman" w:hAnsi="Times New Roman"/>
          <w:sz w:val="28"/>
          <w:szCs w:val="28"/>
        </w:rPr>
        <w:t xml:space="preserve">не должна причинять ущерб для обслуживания и эксплуатации дома, а опосредующая передачу в пользование элемента общего имущества сделка должна основываться на волеизъявлении собственников </w:t>
      </w:r>
      <w:r>
        <w:rPr>
          <w:rFonts w:ascii="Times New Roman" w:hAnsi="Times New Roman"/>
          <w:sz w:val="28"/>
          <w:szCs w:val="28"/>
        </w:rPr>
        <w:t>здания.</w:t>
      </w:r>
    </w:p>
    <w:p w:rsidR="00FA158F" w:rsidRDefault="00FA158F" w:rsidP="00EA2380">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Получается</w:t>
      </w:r>
      <w:r w:rsidRPr="00AF0EF7">
        <w:rPr>
          <w:rFonts w:ascii="Times New Roman" w:hAnsi="Times New Roman"/>
          <w:sz w:val="28"/>
          <w:szCs w:val="28"/>
        </w:rPr>
        <w:t xml:space="preserve">, что </w:t>
      </w:r>
      <w:r w:rsidRPr="00EC18A7">
        <w:rPr>
          <w:rFonts w:ascii="Times New Roman" w:hAnsi="Times New Roman"/>
          <w:sz w:val="28"/>
          <w:szCs w:val="28"/>
        </w:rPr>
        <w:t xml:space="preserve">для законного использования общего имущества здания </w:t>
      </w:r>
      <w:r>
        <w:rPr>
          <w:rFonts w:ascii="Times New Roman" w:hAnsi="Times New Roman"/>
          <w:sz w:val="28"/>
          <w:szCs w:val="28"/>
        </w:rPr>
        <w:t>требуется соответствующее</w:t>
      </w:r>
      <w:r w:rsidRPr="00EC18A7">
        <w:rPr>
          <w:rFonts w:ascii="Times New Roman" w:hAnsi="Times New Roman"/>
          <w:sz w:val="28"/>
          <w:szCs w:val="28"/>
        </w:rPr>
        <w:t xml:space="preserve"> решени</w:t>
      </w:r>
      <w:r>
        <w:rPr>
          <w:rFonts w:ascii="Times New Roman" w:hAnsi="Times New Roman"/>
          <w:sz w:val="28"/>
          <w:szCs w:val="28"/>
        </w:rPr>
        <w:t>е</w:t>
      </w:r>
      <w:r w:rsidRPr="00EC18A7">
        <w:rPr>
          <w:rFonts w:ascii="Times New Roman" w:hAnsi="Times New Roman"/>
          <w:sz w:val="28"/>
          <w:szCs w:val="28"/>
        </w:rPr>
        <w:t xml:space="preserve"> сособственников </w:t>
      </w:r>
      <w:r>
        <w:rPr>
          <w:rFonts w:ascii="Times New Roman" w:hAnsi="Times New Roman"/>
          <w:sz w:val="28"/>
          <w:szCs w:val="28"/>
        </w:rPr>
        <w:t>данного здания</w:t>
      </w:r>
      <w:r w:rsidRPr="00EC18A7">
        <w:rPr>
          <w:rFonts w:ascii="Times New Roman" w:hAnsi="Times New Roman"/>
          <w:sz w:val="28"/>
          <w:szCs w:val="28"/>
        </w:rPr>
        <w:t xml:space="preserve">. </w:t>
      </w:r>
      <w:r w:rsidRPr="00AF0EF7">
        <w:rPr>
          <w:rFonts w:ascii="Times New Roman" w:hAnsi="Times New Roman"/>
          <w:sz w:val="28"/>
          <w:szCs w:val="28"/>
        </w:rPr>
        <w:t xml:space="preserve">Важнейшим вопросом в любом случае является вопрос обеспечения </w:t>
      </w:r>
      <w:r w:rsidRPr="00EC18A7">
        <w:rPr>
          <w:rFonts w:ascii="Times New Roman" w:hAnsi="Times New Roman"/>
          <w:sz w:val="28"/>
          <w:szCs w:val="28"/>
        </w:rPr>
        <w:t>множественност</w:t>
      </w:r>
      <w:r w:rsidRPr="00AF0EF7">
        <w:rPr>
          <w:rFonts w:ascii="Times New Roman" w:hAnsi="Times New Roman"/>
          <w:sz w:val="28"/>
          <w:szCs w:val="28"/>
        </w:rPr>
        <w:t>и</w:t>
      </w:r>
      <w:r w:rsidRPr="00EC18A7">
        <w:rPr>
          <w:rFonts w:ascii="Times New Roman" w:hAnsi="Times New Roman"/>
          <w:sz w:val="28"/>
          <w:szCs w:val="28"/>
        </w:rPr>
        <w:t xml:space="preserve"> лиц на с</w:t>
      </w:r>
      <w:r>
        <w:rPr>
          <w:rFonts w:ascii="Times New Roman" w:hAnsi="Times New Roman"/>
          <w:sz w:val="28"/>
          <w:szCs w:val="28"/>
        </w:rPr>
        <w:t xml:space="preserve">тороне арендодателя – </w:t>
      </w:r>
      <w:r w:rsidRPr="00EC18A7">
        <w:rPr>
          <w:rFonts w:ascii="Times New Roman" w:hAnsi="Times New Roman"/>
          <w:sz w:val="28"/>
          <w:szCs w:val="28"/>
        </w:rPr>
        <w:t xml:space="preserve">стороны, предоставляющей право пользования общим имуществом. </w:t>
      </w:r>
      <w:r>
        <w:rPr>
          <w:rFonts w:ascii="Times New Roman" w:hAnsi="Times New Roman"/>
          <w:sz w:val="28"/>
          <w:szCs w:val="28"/>
        </w:rPr>
        <w:t xml:space="preserve">Важно отметить, что объекты, входящие в состав общего имущества, также могут быть предоставлены в «дополнительное» пользование </w:t>
      </w:r>
      <w:r w:rsidRPr="00A32AD6">
        <w:rPr>
          <w:rFonts w:ascii="Times New Roman" w:hAnsi="Times New Roman"/>
          <w:sz w:val="28"/>
          <w:szCs w:val="28"/>
        </w:rPr>
        <w:t xml:space="preserve">физическим и юридическим лицам, </w:t>
      </w:r>
      <w:r>
        <w:rPr>
          <w:rFonts w:ascii="Times New Roman" w:hAnsi="Times New Roman"/>
          <w:sz w:val="28"/>
          <w:szCs w:val="28"/>
        </w:rPr>
        <w:t xml:space="preserve">которые </w:t>
      </w:r>
      <w:r w:rsidRPr="00A32AD6">
        <w:rPr>
          <w:rFonts w:ascii="Times New Roman" w:hAnsi="Times New Roman"/>
          <w:sz w:val="28"/>
          <w:szCs w:val="28"/>
        </w:rPr>
        <w:t>являю</w:t>
      </w:r>
      <w:r>
        <w:rPr>
          <w:rFonts w:ascii="Times New Roman" w:hAnsi="Times New Roman"/>
          <w:sz w:val="28"/>
          <w:szCs w:val="28"/>
        </w:rPr>
        <w:t>тся</w:t>
      </w:r>
      <w:r w:rsidRPr="00A32AD6">
        <w:rPr>
          <w:rFonts w:ascii="Times New Roman" w:hAnsi="Times New Roman"/>
          <w:sz w:val="28"/>
          <w:szCs w:val="28"/>
        </w:rPr>
        <w:t xml:space="preserve"> собственниками помещений в доме</w:t>
      </w:r>
      <w:r w:rsidRPr="00B5583D">
        <w:rPr>
          <w:rStyle w:val="a4"/>
          <w:rFonts w:ascii="Times New Roman" w:hAnsi="Times New Roman"/>
          <w:sz w:val="28"/>
          <w:szCs w:val="28"/>
        </w:rPr>
        <w:footnoteReference w:id="23"/>
      </w:r>
      <w:r w:rsidRPr="00A32AD6">
        <w:rPr>
          <w:rFonts w:ascii="Times New Roman" w:hAnsi="Times New Roman"/>
          <w:sz w:val="28"/>
          <w:szCs w:val="28"/>
        </w:rPr>
        <w:t xml:space="preserve">. </w:t>
      </w:r>
    </w:p>
    <w:p w:rsidR="00FA158F" w:rsidRDefault="00FA158F" w:rsidP="00EA2380">
      <w:pPr>
        <w:spacing w:after="0" w:line="360" w:lineRule="auto"/>
        <w:ind w:firstLine="708"/>
        <w:jc w:val="both"/>
        <w:rPr>
          <w:rFonts w:ascii="Times New Roman" w:hAnsi="Times New Roman"/>
          <w:sz w:val="28"/>
          <w:szCs w:val="28"/>
        </w:rPr>
      </w:pPr>
      <w:r>
        <w:rPr>
          <w:rFonts w:ascii="Times New Roman" w:hAnsi="Times New Roman"/>
          <w:sz w:val="28"/>
          <w:szCs w:val="28"/>
        </w:rPr>
        <w:t>Существуют</w:t>
      </w:r>
      <w:r w:rsidRPr="00D05573">
        <w:rPr>
          <w:rFonts w:ascii="Times New Roman" w:hAnsi="Times New Roman"/>
          <w:sz w:val="28"/>
          <w:szCs w:val="28"/>
        </w:rPr>
        <w:t xml:space="preserve"> различия между предоставлением элементов общего имущества </w:t>
      </w:r>
      <w:r>
        <w:rPr>
          <w:rFonts w:ascii="Times New Roman" w:hAnsi="Times New Roman"/>
          <w:sz w:val="28"/>
          <w:szCs w:val="28"/>
        </w:rPr>
        <w:t xml:space="preserve">здания </w:t>
      </w:r>
      <w:r w:rsidRPr="00D05573">
        <w:rPr>
          <w:rFonts w:ascii="Times New Roman" w:hAnsi="Times New Roman"/>
          <w:sz w:val="28"/>
          <w:szCs w:val="28"/>
        </w:rPr>
        <w:t xml:space="preserve">в пользование иным лицам и предоставление в «дополнительное» пользование лицам, являющимся собственниками помещений в </w:t>
      </w:r>
      <w:r>
        <w:rPr>
          <w:rFonts w:ascii="Times New Roman" w:hAnsi="Times New Roman"/>
          <w:sz w:val="28"/>
          <w:szCs w:val="28"/>
        </w:rPr>
        <w:t>здании.</w:t>
      </w:r>
      <w:r w:rsidRPr="00D05573">
        <w:rPr>
          <w:rFonts w:ascii="Times New Roman" w:hAnsi="Times New Roman"/>
          <w:sz w:val="28"/>
          <w:szCs w:val="28"/>
        </w:rPr>
        <w:t xml:space="preserve"> В случае с предоставлением в «дополни</w:t>
      </w:r>
      <w:r>
        <w:rPr>
          <w:rFonts w:ascii="Times New Roman" w:hAnsi="Times New Roman"/>
          <w:sz w:val="28"/>
          <w:szCs w:val="28"/>
        </w:rPr>
        <w:t>тельное» пользование, при устано</w:t>
      </w:r>
      <w:r w:rsidRPr="00D05573">
        <w:rPr>
          <w:rFonts w:ascii="Times New Roman" w:hAnsi="Times New Roman"/>
          <w:sz w:val="28"/>
          <w:szCs w:val="28"/>
        </w:rPr>
        <w:t xml:space="preserve">влении </w:t>
      </w:r>
      <w:proofErr w:type="spellStart"/>
      <w:r w:rsidRPr="00D05573">
        <w:rPr>
          <w:rFonts w:ascii="Times New Roman" w:hAnsi="Times New Roman"/>
          <w:sz w:val="28"/>
          <w:szCs w:val="28"/>
        </w:rPr>
        <w:t>возмездности</w:t>
      </w:r>
      <w:proofErr w:type="spellEnd"/>
      <w:r w:rsidRPr="00D05573">
        <w:rPr>
          <w:rFonts w:ascii="Times New Roman" w:hAnsi="Times New Roman"/>
          <w:sz w:val="28"/>
          <w:szCs w:val="28"/>
        </w:rPr>
        <w:t xml:space="preserve"> пользования элементами общего имущества и определении размера платы за него может учитываться доля  соответствующего собственника помещения </w:t>
      </w:r>
      <w:r>
        <w:rPr>
          <w:rFonts w:ascii="Times New Roman" w:hAnsi="Times New Roman"/>
          <w:sz w:val="28"/>
          <w:szCs w:val="28"/>
        </w:rPr>
        <w:t>в здании</w:t>
      </w:r>
      <w:r w:rsidRPr="00D05573">
        <w:rPr>
          <w:rFonts w:ascii="Times New Roman" w:hAnsi="Times New Roman"/>
          <w:sz w:val="28"/>
          <w:szCs w:val="28"/>
        </w:rPr>
        <w:t>, так как, являясь участником общей долевой собственности на общее имущество, он отчасти арендует элемент общего имущества у самого себя</w:t>
      </w:r>
      <w:r w:rsidRPr="00AF5512">
        <w:rPr>
          <w:sz w:val="16"/>
          <w:szCs w:val="16"/>
        </w:rPr>
        <w:footnoteReference w:id="24"/>
      </w:r>
      <w:r w:rsidRPr="00AF5512">
        <w:rPr>
          <w:rFonts w:ascii="Times New Roman" w:hAnsi="Times New Roman"/>
          <w:sz w:val="16"/>
          <w:szCs w:val="16"/>
        </w:rPr>
        <w:t>.</w:t>
      </w:r>
    </w:p>
    <w:p w:rsidR="00FA158F" w:rsidRPr="00AF0EF7" w:rsidRDefault="00FA158F" w:rsidP="00EA2380">
      <w:pPr>
        <w:spacing w:after="0" w:line="360" w:lineRule="auto"/>
        <w:ind w:firstLine="708"/>
        <w:jc w:val="both"/>
        <w:rPr>
          <w:rFonts w:ascii="Times New Roman" w:hAnsi="Times New Roman"/>
          <w:sz w:val="28"/>
          <w:szCs w:val="28"/>
        </w:rPr>
      </w:pPr>
      <w:r w:rsidRPr="00AF0EF7">
        <w:rPr>
          <w:rFonts w:ascii="Times New Roman" w:hAnsi="Times New Roman"/>
          <w:sz w:val="28"/>
          <w:szCs w:val="28"/>
        </w:rPr>
        <w:t xml:space="preserve">Рассмотрим ситуацию, в которой арендодатель является одним из </w:t>
      </w:r>
      <w:r>
        <w:rPr>
          <w:rFonts w:ascii="Times New Roman" w:hAnsi="Times New Roman"/>
          <w:sz w:val="28"/>
          <w:szCs w:val="28"/>
        </w:rPr>
        <w:t>со</w:t>
      </w:r>
      <w:r w:rsidRPr="00AF0EF7">
        <w:rPr>
          <w:rFonts w:ascii="Times New Roman" w:hAnsi="Times New Roman"/>
          <w:sz w:val="28"/>
          <w:szCs w:val="28"/>
        </w:rPr>
        <w:t xml:space="preserve">собственников </w:t>
      </w:r>
      <w:r>
        <w:rPr>
          <w:rFonts w:ascii="Times New Roman" w:hAnsi="Times New Roman"/>
          <w:sz w:val="28"/>
          <w:szCs w:val="28"/>
        </w:rPr>
        <w:t>здания</w:t>
      </w:r>
      <w:r w:rsidRPr="00AF0EF7">
        <w:rPr>
          <w:rFonts w:ascii="Times New Roman" w:hAnsi="Times New Roman"/>
          <w:sz w:val="28"/>
          <w:szCs w:val="28"/>
        </w:rPr>
        <w:t xml:space="preserve">. </w:t>
      </w:r>
      <w:r>
        <w:rPr>
          <w:rFonts w:ascii="Times New Roman" w:hAnsi="Times New Roman"/>
          <w:sz w:val="28"/>
          <w:szCs w:val="28"/>
        </w:rPr>
        <w:t>Зачастую именно</w:t>
      </w:r>
      <w:r w:rsidRPr="00AF0EF7">
        <w:rPr>
          <w:rFonts w:ascii="Times New Roman" w:hAnsi="Times New Roman"/>
          <w:sz w:val="28"/>
          <w:szCs w:val="28"/>
        </w:rPr>
        <w:t xml:space="preserve"> </w:t>
      </w:r>
      <w:r w:rsidRPr="00EC18A7">
        <w:rPr>
          <w:rFonts w:ascii="Times New Roman" w:hAnsi="Times New Roman"/>
          <w:sz w:val="28"/>
          <w:szCs w:val="28"/>
        </w:rPr>
        <w:t xml:space="preserve">собственники коммерческой недвижимости (компании и предприниматели) занимают в своем здании офисные помещения и размещают на конструктивных элементах здания информационные щиты, стенды, панели-кронштейны и т. д. </w:t>
      </w:r>
    </w:p>
    <w:p w:rsidR="00FA158F" w:rsidRDefault="00FA158F" w:rsidP="00EA2380">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таких условиях, </w:t>
      </w:r>
      <w:r w:rsidRPr="00EC18A7">
        <w:rPr>
          <w:rFonts w:ascii="Times New Roman" w:hAnsi="Times New Roman"/>
          <w:sz w:val="28"/>
          <w:szCs w:val="28"/>
        </w:rPr>
        <w:t xml:space="preserve">собственникам </w:t>
      </w:r>
      <w:r>
        <w:rPr>
          <w:rFonts w:ascii="Times New Roman" w:hAnsi="Times New Roman"/>
          <w:sz w:val="28"/>
          <w:szCs w:val="28"/>
        </w:rPr>
        <w:t>следует</w:t>
      </w:r>
      <w:r w:rsidRPr="00EC18A7">
        <w:rPr>
          <w:rFonts w:ascii="Times New Roman" w:hAnsi="Times New Roman"/>
          <w:sz w:val="28"/>
          <w:szCs w:val="28"/>
        </w:rPr>
        <w:t xml:space="preserve"> принять решение о порядке </w:t>
      </w:r>
      <w:r>
        <w:rPr>
          <w:rFonts w:ascii="Times New Roman" w:hAnsi="Times New Roman"/>
          <w:sz w:val="28"/>
          <w:szCs w:val="28"/>
        </w:rPr>
        <w:t xml:space="preserve">использования общего имущества и </w:t>
      </w:r>
      <w:r w:rsidRPr="00EC18A7">
        <w:rPr>
          <w:rFonts w:ascii="Times New Roman" w:hAnsi="Times New Roman"/>
          <w:sz w:val="28"/>
          <w:szCs w:val="28"/>
        </w:rPr>
        <w:t xml:space="preserve">установить, кто из них, в каком порядке и в каких целях будет использовать элементы </w:t>
      </w:r>
      <w:r>
        <w:rPr>
          <w:rFonts w:ascii="Times New Roman" w:hAnsi="Times New Roman"/>
          <w:sz w:val="28"/>
          <w:szCs w:val="28"/>
        </w:rPr>
        <w:t xml:space="preserve">общего имущества </w:t>
      </w:r>
      <w:r w:rsidRPr="00EC18A7">
        <w:rPr>
          <w:rFonts w:ascii="Times New Roman" w:hAnsi="Times New Roman"/>
          <w:sz w:val="28"/>
          <w:szCs w:val="28"/>
        </w:rPr>
        <w:t xml:space="preserve">здания. </w:t>
      </w:r>
      <w:r>
        <w:rPr>
          <w:rFonts w:ascii="Times New Roman" w:hAnsi="Times New Roman"/>
          <w:sz w:val="28"/>
          <w:szCs w:val="28"/>
        </w:rPr>
        <w:t xml:space="preserve">Следует отметить, что если данным имуществом наравне будут </w:t>
      </w:r>
      <w:r>
        <w:rPr>
          <w:rFonts w:ascii="Times New Roman" w:hAnsi="Times New Roman"/>
          <w:sz w:val="28"/>
          <w:szCs w:val="28"/>
        </w:rPr>
        <w:lastRenderedPageBreak/>
        <w:t xml:space="preserve">пользоваться все сособственники общего имущества, то его использование в коммерческих целях не будет являться незаконным. То есть, </w:t>
      </w:r>
      <w:r w:rsidRPr="00EC18A7">
        <w:rPr>
          <w:rFonts w:ascii="Times New Roman" w:hAnsi="Times New Roman"/>
          <w:sz w:val="28"/>
          <w:szCs w:val="28"/>
        </w:rPr>
        <w:t xml:space="preserve"> если все сособственники </w:t>
      </w:r>
      <w:r>
        <w:rPr>
          <w:rFonts w:ascii="Times New Roman" w:hAnsi="Times New Roman"/>
          <w:sz w:val="28"/>
          <w:szCs w:val="28"/>
        </w:rPr>
        <w:t>будут размещать</w:t>
      </w:r>
      <w:r w:rsidRPr="00EC18A7">
        <w:rPr>
          <w:rFonts w:ascii="Times New Roman" w:hAnsi="Times New Roman"/>
          <w:sz w:val="28"/>
          <w:szCs w:val="28"/>
        </w:rPr>
        <w:t xml:space="preserve"> рекламу на конструктивных элементах здания, то ни один из них не</w:t>
      </w:r>
      <w:r>
        <w:rPr>
          <w:rFonts w:ascii="Times New Roman" w:hAnsi="Times New Roman"/>
          <w:sz w:val="28"/>
          <w:szCs w:val="28"/>
        </w:rPr>
        <w:t xml:space="preserve"> вправе предъявить требование к другим сособственникам демонтировать </w:t>
      </w:r>
      <w:r w:rsidRPr="00EC18A7">
        <w:rPr>
          <w:rFonts w:ascii="Times New Roman" w:hAnsi="Times New Roman"/>
          <w:sz w:val="28"/>
          <w:szCs w:val="28"/>
        </w:rPr>
        <w:t>рекламны</w:t>
      </w:r>
      <w:r>
        <w:rPr>
          <w:rFonts w:ascii="Times New Roman" w:hAnsi="Times New Roman"/>
          <w:sz w:val="28"/>
          <w:szCs w:val="28"/>
        </w:rPr>
        <w:t>е конструкции</w:t>
      </w:r>
      <w:r w:rsidRPr="00EC18A7">
        <w:rPr>
          <w:rFonts w:ascii="Times New Roman" w:hAnsi="Times New Roman"/>
          <w:sz w:val="28"/>
          <w:szCs w:val="28"/>
        </w:rPr>
        <w:t xml:space="preserve"> </w:t>
      </w:r>
      <w:r>
        <w:rPr>
          <w:rFonts w:ascii="Times New Roman" w:hAnsi="Times New Roman"/>
          <w:sz w:val="28"/>
          <w:szCs w:val="28"/>
        </w:rPr>
        <w:t xml:space="preserve">по причине отсутствия их согласования. </w:t>
      </w:r>
      <w:r w:rsidRPr="00AF0EF7">
        <w:rPr>
          <w:rFonts w:ascii="Times New Roman" w:hAnsi="Times New Roman"/>
          <w:sz w:val="28"/>
          <w:szCs w:val="28"/>
        </w:rPr>
        <w:t>Данн</w:t>
      </w:r>
      <w:r>
        <w:rPr>
          <w:rFonts w:ascii="Times New Roman" w:hAnsi="Times New Roman"/>
          <w:sz w:val="28"/>
          <w:szCs w:val="28"/>
        </w:rPr>
        <w:t>ой позиции придерживаются и арбитры.</w:t>
      </w:r>
      <w:r w:rsidRPr="00AF0EF7">
        <w:rPr>
          <w:rFonts w:ascii="Times New Roman" w:hAnsi="Times New Roman"/>
          <w:sz w:val="28"/>
          <w:szCs w:val="28"/>
        </w:rPr>
        <w:t xml:space="preserve"> Так, </w:t>
      </w:r>
      <w:r>
        <w:rPr>
          <w:rFonts w:ascii="Times New Roman" w:hAnsi="Times New Roman"/>
          <w:sz w:val="28"/>
          <w:szCs w:val="28"/>
        </w:rPr>
        <w:t>ВАС РФ</w:t>
      </w:r>
      <w:r w:rsidRPr="00AF0EF7">
        <w:rPr>
          <w:rFonts w:ascii="Times New Roman" w:hAnsi="Times New Roman"/>
          <w:sz w:val="28"/>
          <w:szCs w:val="28"/>
        </w:rPr>
        <w:t xml:space="preserve"> в своем определении от </w:t>
      </w:r>
      <w:hyperlink r:id="rId13" w:anchor="/document/99/902265314/" w:history="1">
        <w:r w:rsidRPr="00AF0EF7">
          <w:rPr>
            <w:rFonts w:ascii="Times New Roman" w:hAnsi="Times New Roman"/>
            <w:sz w:val="28"/>
            <w:szCs w:val="28"/>
          </w:rPr>
          <w:t xml:space="preserve"> 06.10.10 № ВАС-12926/10</w:t>
        </w:r>
      </w:hyperlink>
      <w:r>
        <w:rPr>
          <w:rStyle w:val="a4"/>
        </w:rPr>
        <w:footnoteReference w:id="25"/>
      </w:r>
      <w:r w:rsidRPr="00AF0EF7">
        <w:rPr>
          <w:rFonts w:ascii="Times New Roman" w:hAnsi="Times New Roman"/>
          <w:sz w:val="28"/>
          <w:szCs w:val="28"/>
        </w:rPr>
        <w:t xml:space="preserve"> указал, что д</w:t>
      </w:r>
      <w:r w:rsidRPr="00EC18A7">
        <w:rPr>
          <w:rFonts w:ascii="Times New Roman" w:hAnsi="Times New Roman"/>
          <w:sz w:val="28"/>
          <w:szCs w:val="28"/>
        </w:rPr>
        <w:t xml:space="preserve">ля </w:t>
      </w:r>
      <w:r w:rsidRPr="00AF0EF7">
        <w:rPr>
          <w:rFonts w:ascii="Times New Roman" w:hAnsi="Times New Roman"/>
          <w:sz w:val="28"/>
          <w:szCs w:val="28"/>
        </w:rPr>
        <w:t xml:space="preserve">удовлетворения </w:t>
      </w:r>
      <w:r w:rsidRPr="00EC18A7">
        <w:rPr>
          <w:rFonts w:ascii="Times New Roman" w:hAnsi="Times New Roman"/>
          <w:sz w:val="28"/>
          <w:szCs w:val="28"/>
        </w:rPr>
        <w:t xml:space="preserve">требования </w:t>
      </w:r>
      <w:r>
        <w:rPr>
          <w:rFonts w:ascii="Times New Roman" w:hAnsi="Times New Roman"/>
          <w:sz w:val="28"/>
          <w:szCs w:val="28"/>
        </w:rPr>
        <w:t xml:space="preserve">о демонтаже рекламной конструкции </w:t>
      </w:r>
      <w:r w:rsidRPr="00EC18A7">
        <w:rPr>
          <w:rFonts w:ascii="Times New Roman" w:hAnsi="Times New Roman"/>
          <w:sz w:val="28"/>
          <w:szCs w:val="28"/>
        </w:rPr>
        <w:t>необходимо доказать, что размещение рекламной конструкции одним сособственником нарушает права и законные интересы других сособственников.</w:t>
      </w:r>
    </w:p>
    <w:tbl>
      <w:tblPr>
        <w:tblW w:w="5000" w:type="pct"/>
        <w:tblCellSpacing w:w="0" w:type="dxa"/>
        <w:tblCellMar>
          <w:left w:w="0" w:type="dxa"/>
          <w:right w:w="0" w:type="dxa"/>
        </w:tblCellMar>
        <w:tblLook w:val="04A0"/>
      </w:tblPr>
      <w:tblGrid>
        <w:gridCol w:w="9475"/>
      </w:tblGrid>
      <w:tr w:rsidR="00FA158F" w:rsidRPr="00EC18A7" w:rsidTr="007B1DF7">
        <w:trPr>
          <w:tblCellSpacing w:w="0" w:type="dxa"/>
        </w:trPr>
        <w:tc>
          <w:tcPr>
            <w:tcW w:w="0" w:type="auto"/>
            <w:tcMar>
              <w:top w:w="60" w:type="dxa"/>
              <w:left w:w="60" w:type="dxa"/>
              <w:bottom w:w="60" w:type="dxa"/>
              <w:right w:w="60" w:type="dxa"/>
            </w:tcMar>
            <w:hideMark/>
          </w:tcPr>
          <w:p w:rsidR="00FA158F" w:rsidRPr="00EC18A7" w:rsidRDefault="00FA158F" w:rsidP="00EA2380">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Приведем еще один пример из практики. </w:t>
            </w:r>
            <w:r w:rsidRPr="00EC18A7">
              <w:rPr>
                <w:rFonts w:ascii="Times New Roman" w:hAnsi="Times New Roman"/>
                <w:sz w:val="28"/>
                <w:szCs w:val="28"/>
              </w:rPr>
              <w:t xml:space="preserve">Банк и общество с ограниченной ответственностью имели в собственности разные помещения в одном здании. Банк обратился в суд с требованием об </w:t>
            </w:r>
            <w:proofErr w:type="spellStart"/>
            <w:r w:rsidRPr="00EC18A7">
              <w:rPr>
                <w:rFonts w:ascii="Times New Roman" w:hAnsi="Times New Roman"/>
                <w:sz w:val="28"/>
                <w:szCs w:val="28"/>
              </w:rPr>
              <w:t>обязании</w:t>
            </w:r>
            <w:proofErr w:type="spellEnd"/>
            <w:r w:rsidRPr="00EC18A7">
              <w:rPr>
                <w:rFonts w:ascii="Times New Roman" w:hAnsi="Times New Roman"/>
                <w:sz w:val="28"/>
                <w:szCs w:val="28"/>
              </w:rPr>
              <w:t xml:space="preserve"> общества демонтировать его рекламную конструкцию, установленную на фасаде здания, поскольку она была установлена без согласования с банком. Первая инстанция в иске отказала, а апелляционная инстанция иск удовлетворила со ссылкой на </w:t>
            </w:r>
            <w:hyperlink r:id="rId14" w:anchor="/document/99/902169099/ZAP2DJC3JS/" w:tooltip="7. По соглашению сособственников общего имущества (собственников помещений в здании) допускается передача отдельных частей здания в пользование. Например, может быть заключен договор пользования несущей стеной или крышей здани..." w:history="1">
              <w:r w:rsidRPr="00177BF4">
                <w:rPr>
                  <w:rFonts w:ascii="Times New Roman" w:hAnsi="Times New Roman"/>
                  <w:sz w:val="28"/>
                  <w:szCs w:val="28"/>
                </w:rPr>
                <w:t>п</w:t>
              </w:r>
              <w:r>
                <w:rPr>
                  <w:rFonts w:ascii="Times New Roman" w:hAnsi="Times New Roman"/>
                  <w:sz w:val="28"/>
                  <w:szCs w:val="28"/>
                </w:rPr>
                <w:t>.</w:t>
              </w:r>
              <w:r w:rsidRPr="00177BF4">
                <w:rPr>
                  <w:rFonts w:ascii="Times New Roman" w:hAnsi="Times New Roman"/>
                  <w:sz w:val="28"/>
                  <w:szCs w:val="28"/>
                </w:rPr>
                <w:t xml:space="preserve"> 7</w:t>
              </w:r>
            </w:hyperlink>
            <w:r w:rsidRPr="00EC18A7">
              <w:rPr>
                <w:rFonts w:ascii="Times New Roman" w:hAnsi="Times New Roman"/>
                <w:sz w:val="28"/>
                <w:szCs w:val="28"/>
              </w:rPr>
              <w:t xml:space="preserve"> </w:t>
            </w:r>
            <w:r>
              <w:rPr>
                <w:rFonts w:ascii="Times New Roman" w:hAnsi="Times New Roman"/>
                <w:sz w:val="28"/>
                <w:szCs w:val="28"/>
              </w:rPr>
              <w:t>Постановления</w:t>
            </w:r>
            <w:r w:rsidRPr="00EC18A7">
              <w:rPr>
                <w:rFonts w:ascii="Times New Roman" w:hAnsi="Times New Roman"/>
                <w:sz w:val="28"/>
                <w:szCs w:val="28"/>
              </w:rPr>
              <w:t xml:space="preserve"> </w:t>
            </w:r>
            <w:r>
              <w:rPr>
                <w:rFonts w:ascii="Times New Roman" w:hAnsi="Times New Roman"/>
                <w:sz w:val="28"/>
                <w:szCs w:val="28"/>
              </w:rPr>
              <w:t xml:space="preserve">ВАС РФ от 06.10.2010 </w:t>
            </w:r>
            <w:r w:rsidRPr="00EC18A7">
              <w:rPr>
                <w:rFonts w:ascii="Times New Roman" w:hAnsi="Times New Roman"/>
                <w:sz w:val="28"/>
                <w:szCs w:val="28"/>
              </w:rPr>
              <w:t>№ 64</w:t>
            </w:r>
            <w:r>
              <w:rPr>
                <w:rStyle w:val="a4"/>
                <w:rFonts w:ascii="Times New Roman" w:hAnsi="Times New Roman"/>
                <w:sz w:val="28"/>
                <w:szCs w:val="28"/>
              </w:rPr>
              <w:footnoteReference w:id="26"/>
            </w:r>
            <w:r w:rsidRPr="00EC18A7">
              <w:rPr>
                <w:rFonts w:ascii="Times New Roman" w:hAnsi="Times New Roman"/>
                <w:sz w:val="28"/>
                <w:szCs w:val="28"/>
              </w:rPr>
              <w:t>. Однако</w:t>
            </w:r>
            <w:r>
              <w:rPr>
                <w:rFonts w:ascii="Times New Roman" w:hAnsi="Times New Roman"/>
                <w:sz w:val="28"/>
                <w:szCs w:val="28"/>
              </w:rPr>
              <w:t>,</w:t>
            </w:r>
            <w:r w:rsidRPr="00EC18A7">
              <w:rPr>
                <w:rFonts w:ascii="Times New Roman" w:hAnsi="Times New Roman"/>
                <w:sz w:val="28"/>
                <w:szCs w:val="28"/>
              </w:rPr>
              <w:t xml:space="preserve"> при кассационном обжаловании в иске снова было отказано, поскольку суд установил, что не только общество, но и сам банк использовал фасад здания для размещения своей рекламы. Доказательств того, что общество, размещая свою рекламную конструкцию, нарушило права и законные интересы банка, истец не представил. Высший арбитражный суд не нашел оснований для пересмотра дела</w:t>
            </w:r>
            <w:r>
              <w:rPr>
                <w:rStyle w:val="a4"/>
                <w:rFonts w:ascii="Times New Roman" w:hAnsi="Times New Roman"/>
                <w:sz w:val="28"/>
                <w:szCs w:val="28"/>
              </w:rPr>
              <w:footnoteReference w:id="27"/>
            </w:r>
            <w:r>
              <w:rPr>
                <w:rFonts w:ascii="Times New Roman" w:hAnsi="Times New Roman"/>
                <w:sz w:val="28"/>
                <w:szCs w:val="28"/>
              </w:rPr>
              <w:t xml:space="preserve">. </w:t>
            </w:r>
          </w:p>
        </w:tc>
      </w:tr>
    </w:tbl>
    <w:p w:rsidR="00FA158F" w:rsidRDefault="00FA158F" w:rsidP="00EA2380">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 случае, когда</w:t>
      </w:r>
      <w:r w:rsidRPr="00EC18A7">
        <w:rPr>
          <w:rFonts w:ascii="Times New Roman" w:hAnsi="Times New Roman"/>
          <w:sz w:val="28"/>
          <w:szCs w:val="28"/>
        </w:rPr>
        <w:t xml:space="preserve"> только часть сособственников использует конструктивные части здания для размещения рекламы без согласования с остальными сособственниками, иск об </w:t>
      </w:r>
      <w:proofErr w:type="spellStart"/>
      <w:r w:rsidRPr="00EC18A7">
        <w:rPr>
          <w:rFonts w:ascii="Times New Roman" w:hAnsi="Times New Roman"/>
          <w:sz w:val="28"/>
          <w:szCs w:val="28"/>
        </w:rPr>
        <w:t>обязании</w:t>
      </w:r>
      <w:proofErr w:type="spellEnd"/>
      <w:r w:rsidRPr="00EC18A7">
        <w:rPr>
          <w:rFonts w:ascii="Times New Roman" w:hAnsi="Times New Roman"/>
          <w:sz w:val="28"/>
          <w:szCs w:val="28"/>
        </w:rPr>
        <w:t xml:space="preserve"> демонтировать конструкции скорее всего будет удовлетворен. Особенно часто подобные конфликтные ситуации случаются, когда компания имеет в собственности помещение в многоквартирном жилом доме и без согласования с собственниками квартир размещает рекламу на к</w:t>
      </w:r>
      <w:r>
        <w:rPr>
          <w:rFonts w:ascii="Times New Roman" w:hAnsi="Times New Roman"/>
          <w:sz w:val="28"/>
          <w:szCs w:val="28"/>
        </w:rPr>
        <w:t>онструктивных элементах здания</w:t>
      </w:r>
      <w:r>
        <w:rPr>
          <w:rStyle w:val="a4"/>
          <w:rFonts w:ascii="Times New Roman" w:hAnsi="Times New Roman"/>
          <w:sz w:val="28"/>
          <w:szCs w:val="28"/>
        </w:rPr>
        <w:footnoteReference w:id="28"/>
      </w:r>
      <w:r w:rsidRPr="00EC18A7">
        <w:rPr>
          <w:rFonts w:ascii="Times New Roman" w:hAnsi="Times New Roman"/>
          <w:sz w:val="28"/>
          <w:szCs w:val="28"/>
        </w:rPr>
        <w:t>.</w:t>
      </w:r>
    </w:p>
    <w:p w:rsidR="00FA158F" w:rsidRPr="00CD2036" w:rsidRDefault="00FA158F" w:rsidP="00CD2036">
      <w:pPr>
        <w:spacing w:after="0" w:line="360" w:lineRule="auto"/>
        <w:ind w:firstLine="708"/>
        <w:jc w:val="both"/>
        <w:rPr>
          <w:rFonts w:ascii="Times New Roman" w:eastAsia="Times New Roman" w:hAnsi="Times New Roman" w:cs="Times New Roman"/>
          <w:sz w:val="28"/>
          <w:szCs w:val="28"/>
        </w:rPr>
      </w:pPr>
      <w:r w:rsidRPr="00CD2036">
        <w:rPr>
          <w:rFonts w:ascii="Times New Roman" w:hAnsi="Times New Roman" w:cs="Times New Roman"/>
          <w:sz w:val="28"/>
          <w:szCs w:val="28"/>
        </w:rPr>
        <w:t>Однако, нередки и исключения. Собственник квартиры в многоквартирном доме обратился в суд,</w:t>
      </w:r>
      <w:r w:rsidRPr="00CD2036">
        <w:rPr>
          <w:rFonts w:ascii="Times New Roman" w:eastAsia="Times New Roman" w:hAnsi="Times New Roman" w:cs="Times New Roman"/>
          <w:sz w:val="28"/>
          <w:szCs w:val="28"/>
        </w:rPr>
        <w:t xml:space="preserve"> указав, что ответчиком на крыше, а также с использованием технических кабельных шахт многоквартирного жилого </w:t>
      </w:r>
      <w:r>
        <w:rPr>
          <w:rFonts w:ascii="Times New Roman" w:eastAsia="Times New Roman" w:hAnsi="Times New Roman" w:cs="Times New Roman"/>
          <w:sz w:val="28"/>
          <w:szCs w:val="28"/>
        </w:rPr>
        <w:t xml:space="preserve">без решения на то собственников помещений многоквартирного дома </w:t>
      </w:r>
      <w:r w:rsidRPr="00CD2036">
        <w:rPr>
          <w:rFonts w:ascii="Times New Roman" w:eastAsia="Times New Roman" w:hAnsi="Times New Roman" w:cs="Times New Roman"/>
          <w:sz w:val="28"/>
          <w:szCs w:val="28"/>
        </w:rPr>
        <w:t>самовольно размещено кабельное хозяйство, телекоммуникационное оборудование, так же организованы воздушные линии связи</w:t>
      </w:r>
      <w:r>
        <w:rPr>
          <w:rFonts w:ascii="Times New Roman" w:eastAsia="Times New Roman" w:hAnsi="Times New Roman" w:cs="Times New Roman"/>
          <w:sz w:val="28"/>
          <w:szCs w:val="28"/>
        </w:rPr>
        <w:t>.</w:t>
      </w:r>
      <w:r w:rsidRPr="00CD2036">
        <w:rPr>
          <w:rFonts w:ascii="Times New Roman" w:eastAsia="Times New Roman" w:hAnsi="Times New Roman" w:cs="Times New Roman"/>
          <w:sz w:val="28"/>
          <w:szCs w:val="28"/>
        </w:rPr>
        <w:t xml:space="preserve"> В данном случае суд отказал в удовлетворении требований о демонтаже указанного оборудования, обосновывая свое решение тем, что </w:t>
      </w:r>
      <w:r w:rsidRPr="00CD2036">
        <w:rPr>
          <w:rFonts w:ascii="Times New Roman" w:hAnsi="Times New Roman" w:cs="Times New Roman"/>
          <w:sz w:val="28"/>
          <w:szCs w:val="28"/>
        </w:rPr>
        <w:t xml:space="preserve"> его размещение </w:t>
      </w:r>
      <w:r w:rsidRPr="00CD2036">
        <w:rPr>
          <w:rFonts w:ascii="Times New Roman" w:eastAsia="Times New Roman" w:hAnsi="Times New Roman" w:cs="Times New Roman"/>
          <w:sz w:val="28"/>
          <w:szCs w:val="28"/>
        </w:rPr>
        <w:t>необходимо для собственников помещений для оказания услуг связи, в их интересах, а не в отношении третьих лиц</w:t>
      </w:r>
      <w:r>
        <w:rPr>
          <w:rStyle w:val="a4"/>
          <w:rFonts w:ascii="Times New Roman" w:eastAsia="Times New Roman" w:hAnsi="Times New Roman" w:cs="Times New Roman"/>
          <w:sz w:val="28"/>
          <w:szCs w:val="28"/>
        </w:rPr>
        <w:footnoteReference w:id="29"/>
      </w:r>
      <w:r w:rsidRPr="00CD2036">
        <w:rPr>
          <w:rFonts w:ascii="Times New Roman" w:eastAsia="Times New Roman" w:hAnsi="Times New Roman" w:cs="Times New Roman"/>
          <w:sz w:val="28"/>
          <w:szCs w:val="28"/>
        </w:rPr>
        <w:t xml:space="preserve">. </w:t>
      </w:r>
    </w:p>
    <w:p w:rsidR="00FA158F" w:rsidRPr="00EC18A7" w:rsidRDefault="00FA158F" w:rsidP="00BC60A3">
      <w:pPr>
        <w:spacing w:after="0" w:line="360" w:lineRule="auto"/>
        <w:ind w:firstLine="708"/>
        <w:jc w:val="both"/>
        <w:rPr>
          <w:rFonts w:ascii="Times New Roman" w:hAnsi="Times New Roman"/>
          <w:sz w:val="28"/>
          <w:szCs w:val="28"/>
        </w:rPr>
      </w:pPr>
      <w:r>
        <w:rPr>
          <w:rFonts w:ascii="Times New Roman" w:hAnsi="Times New Roman"/>
          <w:sz w:val="28"/>
          <w:szCs w:val="28"/>
        </w:rPr>
        <w:t>Если же компания – арендатор не является сособственником здания, применяется общегражданский способ получения согласия собственников для коммерческого использования общего имущества принадлежащего им здания. Так, е</w:t>
      </w:r>
      <w:r w:rsidRPr="00EC18A7">
        <w:rPr>
          <w:rFonts w:ascii="Times New Roman" w:hAnsi="Times New Roman"/>
          <w:sz w:val="28"/>
          <w:szCs w:val="28"/>
        </w:rPr>
        <w:t xml:space="preserve">сли </w:t>
      </w:r>
      <w:proofErr w:type="spellStart"/>
      <w:r>
        <w:rPr>
          <w:rFonts w:ascii="Times New Roman" w:hAnsi="Times New Roman"/>
          <w:sz w:val="28"/>
          <w:szCs w:val="28"/>
        </w:rPr>
        <w:t>рекламораспространитель</w:t>
      </w:r>
      <w:proofErr w:type="spellEnd"/>
      <w:r w:rsidRPr="00EC18A7">
        <w:rPr>
          <w:rFonts w:ascii="Times New Roman" w:hAnsi="Times New Roman"/>
          <w:sz w:val="28"/>
          <w:szCs w:val="28"/>
        </w:rPr>
        <w:t xml:space="preserve"> арендует помещение в здании или желает установить </w:t>
      </w:r>
      <w:r>
        <w:rPr>
          <w:rFonts w:ascii="Times New Roman" w:hAnsi="Times New Roman"/>
          <w:sz w:val="28"/>
          <w:szCs w:val="28"/>
        </w:rPr>
        <w:t xml:space="preserve">на его конструктивных элементах  </w:t>
      </w:r>
      <w:r w:rsidRPr="00EC18A7">
        <w:rPr>
          <w:rFonts w:ascii="Times New Roman" w:hAnsi="Times New Roman"/>
          <w:sz w:val="28"/>
          <w:szCs w:val="28"/>
        </w:rPr>
        <w:t xml:space="preserve">рекламную конструкцию, </w:t>
      </w:r>
      <w:r>
        <w:rPr>
          <w:rFonts w:ascii="Times New Roman" w:hAnsi="Times New Roman"/>
          <w:sz w:val="28"/>
          <w:szCs w:val="28"/>
        </w:rPr>
        <w:t>ему</w:t>
      </w:r>
      <w:r w:rsidRPr="00EC18A7">
        <w:rPr>
          <w:rFonts w:ascii="Times New Roman" w:hAnsi="Times New Roman"/>
          <w:sz w:val="28"/>
          <w:szCs w:val="28"/>
        </w:rPr>
        <w:t xml:space="preserve"> в обязательном порядке потребуется согласие всех </w:t>
      </w:r>
      <w:r>
        <w:rPr>
          <w:rFonts w:ascii="Times New Roman" w:hAnsi="Times New Roman"/>
          <w:sz w:val="28"/>
          <w:szCs w:val="28"/>
        </w:rPr>
        <w:t>со</w:t>
      </w:r>
      <w:r w:rsidRPr="00EC18A7">
        <w:rPr>
          <w:rFonts w:ascii="Times New Roman" w:hAnsi="Times New Roman"/>
          <w:sz w:val="28"/>
          <w:szCs w:val="28"/>
        </w:rPr>
        <w:t xml:space="preserve">собственников этого здания. </w:t>
      </w:r>
      <w:r>
        <w:rPr>
          <w:rFonts w:ascii="Times New Roman" w:hAnsi="Times New Roman"/>
          <w:sz w:val="28"/>
          <w:szCs w:val="28"/>
        </w:rPr>
        <w:t>Такие действия оформляются путем заключения договора</w:t>
      </w:r>
      <w:r w:rsidRPr="00EC18A7">
        <w:rPr>
          <w:rFonts w:ascii="Times New Roman" w:hAnsi="Times New Roman"/>
          <w:sz w:val="28"/>
          <w:szCs w:val="28"/>
        </w:rPr>
        <w:t xml:space="preserve"> с множественностью лиц на стороне собственника здания,</w:t>
      </w:r>
      <w:r>
        <w:rPr>
          <w:rFonts w:ascii="Times New Roman" w:hAnsi="Times New Roman"/>
          <w:sz w:val="28"/>
          <w:szCs w:val="28"/>
        </w:rPr>
        <w:t xml:space="preserve"> либо </w:t>
      </w:r>
      <w:r w:rsidRPr="00EC18A7">
        <w:rPr>
          <w:rFonts w:ascii="Times New Roman" w:hAnsi="Times New Roman"/>
          <w:sz w:val="28"/>
          <w:szCs w:val="28"/>
        </w:rPr>
        <w:t xml:space="preserve">двусторонним договором с лицом, </w:t>
      </w:r>
      <w:r>
        <w:rPr>
          <w:rFonts w:ascii="Times New Roman" w:hAnsi="Times New Roman"/>
          <w:sz w:val="28"/>
          <w:szCs w:val="28"/>
        </w:rPr>
        <w:t xml:space="preserve">наделенным </w:t>
      </w:r>
      <w:r>
        <w:rPr>
          <w:rFonts w:ascii="Times New Roman" w:hAnsi="Times New Roman"/>
          <w:sz w:val="28"/>
          <w:szCs w:val="28"/>
        </w:rPr>
        <w:lastRenderedPageBreak/>
        <w:t xml:space="preserve">сособственниками соответствующими </w:t>
      </w:r>
      <w:r w:rsidRPr="00EC18A7">
        <w:rPr>
          <w:rFonts w:ascii="Times New Roman" w:hAnsi="Times New Roman"/>
          <w:sz w:val="28"/>
          <w:szCs w:val="28"/>
        </w:rPr>
        <w:t xml:space="preserve">полномочиями </w:t>
      </w:r>
      <w:r>
        <w:rPr>
          <w:rFonts w:ascii="Times New Roman" w:hAnsi="Times New Roman"/>
          <w:sz w:val="28"/>
          <w:szCs w:val="28"/>
        </w:rPr>
        <w:t xml:space="preserve">на заключение договора </w:t>
      </w:r>
      <w:r w:rsidRPr="00EC18A7">
        <w:rPr>
          <w:rFonts w:ascii="Times New Roman" w:hAnsi="Times New Roman"/>
          <w:sz w:val="28"/>
          <w:szCs w:val="28"/>
        </w:rPr>
        <w:t>о передаче в пользование общего имущества здания</w:t>
      </w:r>
      <w:r>
        <w:rPr>
          <w:rFonts w:ascii="Times New Roman" w:hAnsi="Times New Roman"/>
          <w:sz w:val="28"/>
          <w:szCs w:val="28"/>
        </w:rPr>
        <w:t xml:space="preserve"> третьим лицам</w:t>
      </w:r>
      <w:r w:rsidRPr="00EC18A7">
        <w:rPr>
          <w:rFonts w:ascii="Times New Roman" w:hAnsi="Times New Roman"/>
          <w:sz w:val="28"/>
          <w:szCs w:val="28"/>
        </w:rPr>
        <w:t>.</w:t>
      </w:r>
    </w:p>
    <w:p w:rsidR="00FA158F" w:rsidRDefault="00FA158F" w:rsidP="00BC60A3">
      <w:pPr>
        <w:spacing w:after="0" w:line="360" w:lineRule="auto"/>
        <w:ind w:firstLine="708"/>
        <w:jc w:val="both"/>
        <w:rPr>
          <w:rFonts w:ascii="Times New Roman" w:hAnsi="Times New Roman"/>
          <w:sz w:val="28"/>
          <w:szCs w:val="28"/>
        </w:rPr>
      </w:pPr>
      <w:r>
        <w:rPr>
          <w:rFonts w:ascii="Times New Roman" w:hAnsi="Times New Roman"/>
          <w:sz w:val="28"/>
          <w:szCs w:val="28"/>
        </w:rPr>
        <w:t>Следует отметить, что п</w:t>
      </w:r>
      <w:r w:rsidRPr="00EC18A7">
        <w:rPr>
          <w:rFonts w:ascii="Times New Roman" w:hAnsi="Times New Roman"/>
          <w:sz w:val="28"/>
          <w:szCs w:val="28"/>
        </w:rPr>
        <w:t>раво пользования ко</w:t>
      </w:r>
      <w:r>
        <w:rPr>
          <w:rFonts w:ascii="Times New Roman" w:hAnsi="Times New Roman"/>
          <w:sz w:val="28"/>
          <w:szCs w:val="28"/>
        </w:rPr>
        <w:t xml:space="preserve">нструктивными элементами здания, как правило, </w:t>
      </w:r>
      <w:r w:rsidRPr="00EC18A7">
        <w:rPr>
          <w:rFonts w:ascii="Times New Roman" w:hAnsi="Times New Roman"/>
          <w:sz w:val="28"/>
          <w:szCs w:val="28"/>
        </w:rPr>
        <w:t>предоставляется на возмездной основе</w:t>
      </w:r>
      <w:r>
        <w:rPr>
          <w:rFonts w:ascii="Times New Roman" w:hAnsi="Times New Roman"/>
          <w:sz w:val="28"/>
          <w:szCs w:val="28"/>
        </w:rPr>
        <w:t>, в связи с чем несогласованные рекламные конструкции редко остаются незамеченными и приводят к конфликтам.</w:t>
      </w:r>
    </w:p>
    <w:p w:rsidR="00FA158F" w:rsidRDefault="00FA158F" w:rsidP="00BC60A3">
      <w:pPr>
        <w:spacing w:after="0" w:line="360" w:lineRule="auto"/>
        <w:ind w:firstLine="708"/>
        <w:jc w:val="both"/>
        <w:rPr>
          <w:rFonts w:ascii="Times New Roman" w:hAnsi="Times New Roman"/>
          <w:sz w:val="28"/>
          <w:szCs w:val="28"/>
        </w:rPr>
      </w:pPr>
      <w:r>
        <w:rPr>
          <w:rFonts w:ascii="Times New Roman" w:hAnsi="Times New Roman"/>
          <w:sz w:val="28"/>
          <w:szCs w:val="28"/>
        </w:rPr>
        <w:t>Например, к</w:t>
      </w:r>
      <w:r w:rsidRPr="00EC18A7">
        <w:rPr>
          <w:rFonts w:ascii="Times New Roman" w:hAnsi="Times New Roman"/>
          <w:sz w:val="28"/>
          <w:szCs w:val="28"/>
        </w:rPr>
        <w:t xml:space="preserve">омпания установила на фасаде </w:t>
      </w:r>
      <w:r>
        <w:rPr>
          <w:rFonts w:ascii="Times New Roman" w:hAnsi="Times New Roman"/>
          <w:sz w:val="28"/>
          <w:szCs w:val="28"/>
        </w:rPr>
        <w:t>многоквартирного</w:t>
      </w:r>
      <w:r w:rsidRPr="00EC18A7">
        <w:rPr>
          <w:rFonts w:ascii="Times New Roman" w:hAnsi="Times New Roman"/>
          <w:sz w:val="28"/>
          <w:szCs w:val="28"/>
        </w:rPr>
        <w:t xml:space="preserve"> дома рекламные вывески без согласования с товариществом собственников жилья (далее – ТСЖ). ТСЖ направило компании проект договора о предоставлении в пользование общего имущества многоквартирного дома. Компания предложила снизить предложенный в проекте размер платы, однако товарищество ответило отказом и потребовало демонтировать вывески. Поскольку компания не отреагировала на это требование, ТСЖ через суд обязало ее демонтировать вывески, а также взыскало неосновательное обогащение в виде платы за период фактического размещения вывесок на фасаде дома</w:t>
      </w:r>
      <w:r>
        <w:rPr>
          <w:rStyle w:val="a4"/>
          <w:rFonts w:ascii="Times New Roman" w:hAnsi="Times New Roman"/>
          <w:sz w:val="28"/>
          <w:szCs w:val="28"/>
        </w:rPr>
        <w:footnoteReference w:id="30"/>
      </w:r>
      <w:r>
        <w:rPr>
          <w:rFonts w:ascii="Times New Roman" w:hAnsi="Times New Roman"/>
          <w:sz w:val="28"/>
          <w:szCs w:val="28"/>
        </w:rPr>
        <w:t xml:space="preserve">. </w:t>
      </w:r>
      <w:r w:rsidRPr="00EC18A7">
        <w:rPr>
          <w:rFonts w:ascii="Times New Roman" w:hAnsi="Times New Roman"/>
          <w:sz w:val="28"/>
          <w:szCs w:val="28"/>
        </w:rPr>
        <w:t xml:space="preserve"> </w:t>
      </w:r>
    </w:p>
    <w:p w:rsidR="00FA158F" w:rsidRDefault="00FA158F" w:rsidP="00BC60A3">
      <w:pPr>
        <w:spacing w:after="0" w:line="360" w:lineRule="auto"/>
        <w:ind w:firstLine="708"/>
        <w:jc w:val="both"/>
        <w:rPr>
          <w:rFonts w:ascii="Times New Roman" w:hAnsi="Times New Roman"/>
          <w:sz w:val="28"/>
          <w:szCs w:val="28"/>
        </w:rPr>
      </w:pPr>
      <w:r>
        <w:rPr>
          <w:rFonts w:ascii="Times New Roman" w:hAnsi="Times New Roman"/>
          <w:sz w:val="28"/>
          <w:szCs w:val="28"/>
        </w:rPr>
        <w:t>Зачастую передача в пользование</w:t>
      </w:r>
      <w:r w:rsidRPr="00EC18A7">
        <w:rPr>
          <w:rFonts w:ascii="Times New Roman" w:hAnsi="Times New Roman"/>
          <w:sz w:val="28"/>
          <w:szCs w:val="28"/>
        </w:rPr>
        <w:t xml:space="preserve"> элементов </w:t>
      </w:r>
      <w:r>
        <w:rPr>
          <w:rFonts w:ascii="Times New Roman" w:hAnsi="Times New Roman"/>
          <w:sz w:val="28"/>
          <w:szCs w:val="28"/>
        </w:rPr>
        <w:t xml:space="preserve">общего имущества </w:t>
      </w:r>
      <w:r w:rsidRPr="00EC18A7">
        <w:rPr>
          <w:rFonts w:ascii="Times New Roman" w:hAnsi="Times New Roman"/>
          <w:sz w:val="28"/>
          <w:szCs w:val="28"/>
        </w:rPr>
        <w:t>здания соглас</w:t>
      </w:r>
      <w:r>
        <w:rPr>
          <w:rFonts w:ascii="Times New Roman" w:hAnsi="Times New Roman"/>
          <w:sz w:val="28"/>
          <w:szCs w:val="28"/>
        </w:rPr>
        <w:t xml:space="preserve">уется </w:t>
      </w:r>
      <w:r w:rsidRPr="00EC18A7">
        <w:rPr>
          <w:rFonts w:ascii="Times New Roman" w:hAnsi="Times New Roman"/>
          <w:sz w:val="28"/>
          <w:szCs w:val="28"/>
        </w:rPr>
        <w:t xml:space="preserve"> лишь с одним из сособств</w:t>
      </w:r>
      <w:r>
        <w:rPr>
          <w:rFonts w:ascii="Times New Roman" w:hAnsi="Times New Roman"/>
          <w:sz w:val="28"/>
          <w:szCs w:val="28"/>
        </w:rPr>
        <w:t xml:space="preserve">енников, что и является самой распространенной ошибкой компаний - </w:t>
      </w:r>
      <w:proofErr w:type="spellStart"/>
      <w:r>
        <w:rPr>
          <w:rFonts w:ascii="Times New Roman" w:hAnsi="Times New Roman"/>
          <w:sz w:val="28"/>
          <w:szCs w:val="28"/>
        </w:rPr>
        <w:t>рекламораспространителей</w:t>
      </w:r>
      <w:proofErr w:type="spellEnd"/>
      <w:r>
        <w:rPr>
          <w:rFonts w:ascii="Times New Roman" w:hAnsi="Times New Roman"/>
          <w:sz w:val="28"/>
          <w:szCs w:val="28"/>
        </w:rPr>
        <w:t xml:space="preserve"> при размещении рекламы на конструктивных элементах здания.</w:t>
      </w:r>
    </w:p>
    <w:p w:rsidR="00FA158F" w:rsidRDefault="00FA158F" w:rsidP="00BC60A3">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Оформление права пользования конструктивными </w:t>
      </w:r>
      <w:r w:rsidRPr="00EC18A7">
        <w:rPr>
          <w:rFonts w:ascii="Times New Roman" w:hAnsi="Times New Roman"/>
          <w:sz w:val="28"/>
          <w:szCs w:val="28"/>
        </w:rPr>
        <w:t xml:space="preserve">элементами </w:t>
      </w:r>
      <w:r>
        <w:rPr>
          <w:rFonts w:ascii="Times New Roman" w:hAnsi="Times New Roman"/>
          <w:sz w:val="28"/>
          <w:szCs w:val="28"/>
        </w:rPr>
        <w:t xml:space="preserve">многоквартирного дома </w:t>
      </w:r>
      <w:r w:rsidRPr="00EC18A7">
        <w:rPr>
          <w:rFonts w:ascii="Times New Roman" w:hAnsi="Times New Roman"/>
          <w:sz w:val="28"/>
          <w:szCs w:val="28"/>
        </w:rPr>
        <w:t>имеет свои особенности</w:t>
      </w:r>
      <w:r>
        <w:rPr>
          <w:rFonts w:ascii="Times New Roman" w:hAnsi="Times New Roman"/>
          <w:sz w:val="28"/>
          <w:szCs w:val="28"/>
        </w:rPr>
        <w:t xml:space="preserve">. Казалось бы, </w:t>
      </w:r>
      <w:proofErr w:type="spellStart"/>
      <w:r>
        <w:rPr>
          <w:rFonts w:ascii="Times New Roman" w:hAnsi="Times New Roman"/>
          <w:sz w:val="28"/>
          <w:szCs w:val="28"/>
        </w:rPr>
        <w:t>компании-рекламораспространителю</w:t>
      </w:r>
      <w:proofErr w:type="spellEnd"/>
      <w:r>
        <w:rPr>
          <w:rFonts w:ascii="Times New Roman" w:hAnsi="Times New Roman"/>
          <w:sz w:val="28"/>
          <w:szCs w:val="28"/>
        </w:rPr>
        <w:t xml:space="preserve"> нужно всего лишь </w:t>
      </w:r>
      <w:r w:rsidRPr="00EC18A7">
        <w:rPr>
          <w:rFonts w:ascii="Times New Roman" w:hAnsi="Times New Roman"/>
          <w:sz w:val="28"/>
          <w:szCs w:val="28"/>
        </w:rPr>
        <w:t>заключить договор с ТСЖ</w:t>
      </w:r>
      <w:r>
        <w:rPr>
          <w:rFonts w:ascii="Times New Roman" w:hAnsi="Times New Roman"/>
          <w:sz w:val="28"/>
          <w:szCs w:val="28"/>
        </w:rPr>
        <w:t xml:space="preserve">, однако это </w:t>
      </w:r>
      <w:r w:rsidRPr="00EC18A7">
        <w:rPr>
          <w:rFonts w:ascii="Times New Roman" w:hAnsi="Times New Roman"/>
          <w:sz w:val="28"/>
          <w:szCs w:val="28"/>
        </w:rPr>
        <w:t>не совсем так.</w:t>
      </w:r>
    </w:p>
    <w:p w:rsidR="00FA158F" w:rsidRPr="00D05573" w:rsidRDefault="00FA158F" w:rsidP="00BC60A3">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Одним из вопросов, возникающих при изучении возможности коммерческого использования общего </w:t>
      </w:r>
      <w:r w:rsidRPr="00D05573">
        <w:rPr>
          <w:rFonts w:ascii="Times New Roman" w:hAnsi="Times New Roman"/>
          <w:sz w:val="28"/>
          <w:szCs w:val="28"/>
        </w:rPr>
        <w:t xml:space="preserve">имущества </w:t>
      </w:r>
      <w:r>
        <w:rPr>
          <w:rFonts w:ascii="Times New Roman" w:hAnsi="Times New Roman"/>
          <w:sz w:val="28"/>
          <w:szCs w:val="28"/>
        </w:rPr>
        <w:t>многоквартирного дома,</w:t>
      </w:r>
      <w:r w:rsidRPr="00D05573">
        <w:rPr>
          <w:rFonts w:ascii="Times New Roman" w:hAnsi="Times New Roman"/>
          <w:sz w:val="28"/>
          <w:szCs w:val="28"/>
        </w:rPr>
        <w:t xml:space="preserve"> является </w:t>
      </w:r>
      <w:r>
        <w:rPr>
          <w:rFonts w:ascii="Times New Roman" w:hAnsi="Times New Roman"/>
          <w:sz w:val="28"/>
          <w:szCs w:val="28"/>
        </w:rPr>
        <w:t>процесс получения согласия</w:t>
      </w:r>
      <w:r w:rsidRPr="00D05573">
        <w:rPr>
          <w:rFonts w:ascii="Times New Roman" w:hAnsi="Times New Roman"/>
          <w:sz w:val="28"/>
          <w:szCs w:val="28"/>
        </w:rPr>
        <w:t xml:space="preserve"> </w:t>
      </w:r>
      <w:r>
        <w:rPr>
          <w:rFonts w:ascii="Times New Roman" w:hAnsi="Times New Roman"/>
          <w:sz w:val="28"/>
          <w:szCs w:val="28"/>
        </w:rPr>
        <w:t xml:space="preserve">всех </w:t>
      </w:r>
      <w:r w:rsidRPr="00D05573">
        <w:rPr>
          <w:rFonts w:ascii="Times New Roman" w:hAnsi="Times New Roman"/>
          <w:sz w:val="28"/>
          <w:szCs w:val="28"/>
        </w:rPr>
        <w:t xml:space="preserve">собственников помещений </w:t>
      </w:r>
      <w:r>
        <w:rPr>
          <w:rFonts w:ascii="Times New Roman" w:hAnsi="Times New Roman"/>
          <w:sz w:val="28"/>
          <w:szCs w:val="28"/>
        </w:rPr>
        <w:t xml:space="preserve">на предоставление </w:t>
      </w:r>
      <w:r w:rsidRPr="00D05573">
        <w:rPr>
          <w:rFonts w:ascii="Times New Roman" w:hAnsi="Times New Roman"/>
          <w:sz w:val="28"/>
          <w:szCs w:val="28"/>
        </w:rPr>
        <w:t xml:space="preserve">иным лицам в пользование, а также </w:t>
      </w:r>
      <w:r>
        <w:rPr>
          <w:rFonts w:ascii="Times New Roman" w:hAnsi="Times New Roman"/>
          <w:sz w:val="28"/>
          <w:szCs w:val="28"/>
        </w:rPr>
        <w:t xml:space="preserve">на предоставление </w:t>
      </w:r>
      <w:r w:rsidRPr="00D05573">
        <w:rPr>
          <w:rFonts w:ascii="Times New Roman" w:hAnsi="Times New Roman"/>
          <w:sz w:val="28"/>
          <w:szCs w:val="28"/>
        </w:rPr>
        <w:lastRenderedPageBreak/>
        <w:t>сособственникам в «дополнительное» пользование элементов общего имущества в доме.</w:t>
      </w:r>
    </w:p>
    <w:p w:rsidR="00FA158F" w:rsidRDefault="00FA158F" w:rsidP="00BC60A3">
      <w:pPr>
        <w:spacing w:after="0" w:line="360" w:lineRule="auto"/>
        <w:ind w:firstLine="708"/>
        <w:jc w:val="both"/>
        <w:rPr>
          <w:rFonts w:ascii="Times New Roman" w:hAnsi="Times New Roman"/>
          <w:sz w:val="28"/>
          <w:szCs w:val="28"/>
        </w:rPr>
      </w:pPr>
      <w:r w:rsidRPr="00B5583D">
        <w:rPr>
          <w:rFonts w:ascii="Times New Roman" w:hAnsi="Times New Roman"/>
          <w:sz w:val="28"/>
          <w:szCs w:val="28"/>
        </w:rPr>
        <w:t>П</w:t>
      </w:r>
      <w:r>
        <w:rPr>
          <w:rFonts w:ascii="Times New Roman" w:hAnsi="Times New Roman"/>
          <w:sz w:val="28"/>
          <w:szCs w:val="28"/>
        </w:rPr>
        <w:t>.</w:t>
      </w:r>
      <w:r w:rsidRPr="00B5583D">
        <w:rPr>
          <w:rFonts w:ascii="Times New Roman" w:hAnsi="Times New Roman"/>
          <w:sz w:val="28"/>
          <w:szCs w:val="28"/>
        </w:rPr>
        <w:t xml:space="preserve"> 4 ст. 36 ЖК РФ, </w:t>
      </w:r>
      <w:proofErr w:type="spellStart"/>
      <w:r w:rsidRPr="00B5583D">
        <w:rPr>
          <w:rFonts w:ascii="Times New Roman" w:hAnsi="Times New Roman"/>
          <w:sz w:val="28"/>
          <w:szCs w:val="28"/>
        </w:rPr>
        <w:t>пп</w:t>
      </w:r>
      <w:proofErr w:type="spellEnd"/>
      <w:r w:rsidRPr="00B5583D">
        <w:rPr>
          <w:rFonts w:ascii="Times New Roman" w:hAnsi="Times New Roman"/>
          <w:sz w:val="28"/>
          <w:szCs w:val="28"/>
        </w:rPr>
        <w:t xml:space="preserve">. 3 п. 2 ст. 44 ЖК РФ предусматривают передачу в пользование иным лицам объектов общего имущества в многоквартирном доме в случае, если это не нарушает права и законные интересы граждан и юридических лиц, по решению собственников помещений в многоквартирном доме, принятому на общем собрании таких собственников. </w:t>
      </w:r>
    </w:p>
    <w:p w:rsidR="00FA158F" w:rsidRDefault="00FA158F" w:rsidP="00CD2036">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w:t>
      </w:r>
      <w:r w:rsidRPr="00D05573">
        <w:rPr>
          <w:rFonts w:ascii="Times New Roman" w:hAnsi="Times New Roman"/>
          <w:sz w:val="28"/>
          <w:szCs w:val="28"/>
        </w:rPr>
        <w:t xml:space="preserve"> необходимо проведение общего собрания собственников помещений в многоквартирном доме с соблюдением предусмотренной ЖК РФ процедуры, на котором согласно п. 1 ст. 46 ЖК РФ соответствующее решение должно быть принято  большинством не менее двух третей голосов от общего числа голосов собственников помещений в многоквартирном доме</w:t>
      </w:r>
      <w:r>
        <w:rPr>
          <w:rFonts w:ascii="Times New Roman" w:hAnsi="Times New Roman"/>
          <w:sz w:val="28"/>
          <w:szCs w:val="28"/>
        </w:rPr>
        <w:t>. Необходимо заметить, что это не</w:t>
      </w:r>
      <w:r w:rsidRPr="00D05573">
        <w:rPr>
          <w:rFonts w:ascii="Times New Roman" w:hAnsi="Times New Roman"/>
          <w:sz w:val="28"/>
          <w:szCs w:val="28"/>
        </w:rPr>
        <w:t xml:space="preserve"> препятствует передаче в пользование элемента общего имущества общегражданским способом - по решению всех собственников.</w:t>
      </w:r>
      <w:r>
        <w:rPr>
          <w:rFonts w:ascii="Times New Roman" w:hAnsi="Times New Roman"/>
          <w:sz w:val="28"/>
          <w:szCs w:val="28"/>
        </w:rPr>
        <w:t xml:space="preserve"> На основании такого решения в дальнейшем уполномоченным собственниками лицом заключается соответствующий договор. </w:t>
      </w:r>
    </w:p>
    <w:p w:rsidR="00FA158F" w:rsidRPr="00D05573" w:rsidRDefault="00FA158F" w:rsidP="00CD2036">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В соответствии с ч. 1 ст. 44 ЖК РФ общее собрание собственников помещений в многоквартирном доме является органом управления многоквартирного дома, который не имеет статуса юридического лица. </w:t>
      </w:r>
      <w:r w:rsidRPr="00EC18A7">
        <w:rPr>
          <w:rFonts w:ascii="Times New Roman" w:hAnsi="Times New Roman"/>
          <w:sz w:val="28"/>
          <w:szCs w:val="28"/>
        </w:rPr>
        <w:t>К компетенции общего собрания относится в том числе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w:t>
      </w:r>
      <w:r>
        <w:rPr>
          <w:rFonts w:ascii="Times New Roman" w:hAnsi="Times New Roman"/>
          <w:sz w:val="28"/>
          <w:szCs w:val="28"/>
        </w:rPr>
        <w:t xml:space="preserve"> </w:t>
      </w:r>
      <w:r w:rsidRPr="00D05573">
        <w:rPr>
          <w:rFonts w:ascii="Times New Roman" w:hAnsi="Times New Roman"/>
          <w:sz w:val="28"/>
          <w:szCs w:val="28"/>
        </w:rPr>
        <w:t>Соответственно, принимаемое на общем собрании решение представляет собой решение органа управления многоквартирного дома, не являющегося юридическим лицом и не может рассматриваться в качестве решения корпоративного органа юридического лица</w:t>
      </w:r>
      <w:r w:rsidRPr="00D05573">
        <w:rPr>
          <w:rStyle w:val="a4"/>
          <w:rFonts w:ascii="Times New Roman" w:hAnsi="Times New Roman"/>
          <w:sz w:val="28"/>
          <w:szCs w:val="28"/>
        </w:rPr>
        <w:footnoteReference w:id="31"/>
      </w:r>
      <w:r>
        <w:rPr>
          <w:rFonts w:ascii="Times New Roman" w:hAnsi="Times New Roman"/>
          <w:sz w:val="28"/>
          <w:szCs w:val="28"/>
        </w:rPr>
        <w:t>.</w:t>
      </w:r>
      <w:r w:rsidRPr="00D05573">
        <w:rPr>
          <w:rFonts w:ascii="Times New Roman" w:hAnsi="Times New Roman"/>
          <w:sz w:val="28"/>
          <w:szCs w:val="28"/>
        </w:rPr>
        <w:t xml:space="preserve"> При этом, само решение общего собрания </w:t>
      </w:r>
      <w:r w:rsidRPr="00D05573">
        <w:rPr>
          <w:rFonts w:ascii="Times New Roman" w:hAnsi="Times New Roman"/>
          <w:sz w:val="28"/>
          <w:szCs w:val="28"/>
        </w:rPr>
        <w:lastRenderedPageBreak/>
        <w:t xml:space="preserve">собственников помещений в доме по своей правовой природе схоже с решениями коллегиальных органов юридических лиц, хотя так как в законодательстве РФ нормы о решениях общих собраний собственников помещений в многоквартирных домах появились сравнительно недавно, впервые в 1996 в </w:t>
      </w:r>
      <w:r>
        <w:rPr>
          <w:rFonts w:ascii="Times New Roman" w:hAnsi="Times New Roman"/>
          <w:sz w:val="28"/>
          <w:szCs w:val="28"/>
        </w:rPr>
        <w:t xml:space="preserve">статьях 21 и </w:t>
      </w:r>
      <w:r w:rsidRPr="00D05573">
        <w:rPr>
          <w:rFonts w:ascii="Times New Roman" w:hAnsi="Times New Roman"/>
          <w:sz w:val="28"/>
          <w:szCs w:val="28"/>
        </w:rPr>
        <w:t xml:space="preserve">22 </w:t>
      </w:r>
      <w:r w:rsidRPr="00A7050B">
        <w:rPr>
          <w:rFonts w:ascii="Times New Roman" w:hAnsi="Times New Roman"/>
          <w:sz w:val="28"/>
          <w:szCs w:val="28"/>
        </w:rPr>
        <w:t>Ф</w:t>
      </w:r>
      <w:r>
        <w:rPr>
          <w:rFonts w:ascii="Times New Roman" w:hAnsi="Times New Roman"/>
          <w:sz w:val="28"/>
          <w:szCs w:val="28"/>
        </w:rPr>
        <w:t xml:space="preserve">едерального закона </w:t>
      </w:r>
      <w:r w:rsidRPr="00A7050B">
        <w:rPr>
          <w:rFonts w:ascii="Times New Roman" w:hAnsi="Times New Roman"/>
          <w:sz w:val="28"/>
          <w:szCs w:val="28"/>
        </w:rPr>
        <w:t xml:space="preserve">«О </w:t>
      </w:r>
      <w:r>
        <w:rPr>
          <w:rFonts w:ascii="Times New Roman" w:hAnsi="Times New Roman"/>
          <w:sz w:val="28"/>
          <w:szCs w:val="28"/>
        </w:rPr>
        <w:t>товариществах собственников жилья</w:t>
      </w:r>
      <w:r w:rsidRPr="00A7050B">
        <w:rPr>
          <w:rFonts w:ascii="Times New Roman" w:hAnsi="Times New Roman"/>
          <w:sz w:val="28"/>
          <w:szCs w:val="28"/>
        </w:rPr>
        <w:t>»</w:t>
      </w:r>
      <w:r w:rsidRPr="00D05573">
        <w:rPr>
          <w:rStyle w:val="a4"/>
          <w:rFonts w:ascii="Times New Roman" w:hAnsi="Times New Roman"/>
          <w:sz w:val="28"/>
          <w:szCs w:val="28"/>
        </w:rPr>
        <w:footnoteReference w:id="32"/>
      </w:r>
      <w:r w:rsidRPr="00A7050B">
        <w:rPr>
          <w:rFonts w:ascii="Times New Roman" w:hAnsi="Times New Roman"/>
          <w:sz w:val="28"/>
          <w:szCs w:val="28"/>
        </w:rPr>
        <w:t>, в юридической литературе</w:t>
      </w:r>
      <w:r w:rsidRPr="00D05573">
        <w:rPr>
          <w:rFonts w:ascii="Times New Roman" w:hAnsi="Times New Roman"/>
          <w:sz w:val="28"/>
          <w:szCs w:val="28"/>
        </w:rPr>
        <w:t xml:space="preserve"> и судебной практике их правовая природа проанализирована не достаточно подробно</w:t>
      </w:r>
      <w:r w:rsidRPr="00D05573">
        <w:rPr>
          <w:rStyle w:val="a4"/>
          <w:rFonts w:ascii="Times New Roman" w:hAnsi="Times New Roman"/>
          <w:sz w:val="28"/>
          <w:szCs w:val="28"/>
        </w:rPr>
        <w:footnoteReference w:id="33"/>
      </w:r>
      <w:r w:rsidRPr="00D05573">
        <w:rPr>
          <w:rFonts w:ascii="Times New Roman" w:hAnsi="Times New Roman"/>
          <w:sz w:val="28"/>
          <w:szCs w:val="28"/>
        </w:rPr>
        <w:t>.</w:t>
      </w:r>
    </w:p>
    <w:p w:rsidR="00FA158F" w:rsidRDefault="00FA158F" w:rsidP="00BC60A3">
      <w:pPr>
        <w:spacing w:after="0" w:line="360" w:lineRule="auto"/>
        <w:ind w:firstLine="708"/>
        <w:jc w:val="both"/>
        <w:rPr>
          <w:rFonts w:ascii="Times New Roman" w:hAnsi="Times New Roman"/>
          <w:sz w:val="28"/>
          <w:szCs w:val="28"/>
        </w:rPr>
      </w:pPr>
      <w:r w:rsidRPr="00EC18A7">
        <w:rPr>
          <w:rFonts w:ascii="Times New Roman" w:hAnsi="Times New Roman"/>
          <w:sz w:val="28"/>
          <w:szCs w:val="28"/>
        </w:rPr>
        <w:t>Согласно сложившейся судебной практике, право собственности на общее имущество многоквартирного дома на основании положений жилищного законодательства может принадлежать только собственникам помещений в этом доме, но не ТСЖ как юридическому лицу</w:t>
      </w:r>
      <w:r>
        <w:rPr>
          <w:rStyle w:val="a4"/>
          <w:rFonts w:ascii="Times New Roman" w:hAnsi="Times New Roman"/>
          <w:sz w:val="28"/>
          <w:szCs w:val="28"/>
        </w:rPr>
        <w:footnoteReference w:id="34"/>
      </w:r>
      <w:r w:rsidRPr="00EC18A7">
        <w:rPr>
          <w:rFonts w:ascii="Times New Roman" w:hAnsi="Times New Roman"/>
          <w:sz w:val="28"/>
          <w:szCs w:val="28"/>
        </w:rPr>
        <w:t>. Однако товарищество участвует в подобных отношениях в качестве представителя собственников помещений. В обязанности ТСЖ входит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 (</w:t>
      </w:r>
      <w:hyperlink r:id="rId15" w:anchor="/document/99/902277854/ZAP21IC3E4/" w:tooltip="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 w:history="1">
        <w:r w:rsidRPr="00177BF4">
          <w:rPr>
            <w:rFonts w:ascii="Times New Roman" w:hAnsi="Times New Roman"/>
            <w:sz w:val="28"/>
            <w:szCs w:val="28"/>
          </w:rPr>
          <w:t>п. 6 ст. 138 ЖК РФ</w:t>
        </w:r>
      </w:hyperlink>
      <w:r w:rsidRPr="00EC18A7">
        <w:rPr>
          <w:rFonts w:ascii="Times New Roman" w:hAnsi="Times New Roman"/>
          <w:sz w:val="28"/>
          <w:szCs w:val="28"/>
        </w:rPr>
        <w:t>). Кроме того, товарищество представляет законные интересы собственников помещений в многоквартирном доме, в том числе в отношениях с третьими лицами (</w:t>
      </w:r>
      <w:hyperlink r:id="rId16" w:anchor="/document/99/902277854/ZAP20EO3I7/" w:tooltip="8) представлять законные интересы собственников помещений в многоквартирном доме, в том числе в отношениях с третьими лицами." w:history="1">
        <w:r w:rsidRPr="00177BF4">
          <w:rPr>
            <w:rFonts w:ascii="Times New Roman" w:hAnsi="Times New Roman"/>
            <w:sz w:val="28"/>
            <w:szCs w:val="28"/>
          </w:rPr>
          <w:t>п. 8 ст. 138 ЖК РФ</w:t>
        </w:r>
      </w:hyperlink>
      <w:r w:rsidRPr="00EC18A7">
        <w:rPr>
          <w:rFonts w:ascii="Times New Roman" w:hAnsi="Times New Roman"/>
          <w:sz w:val="28"/>
          <w:szCs w:val="28"/>
        </w:rPr>
        <w:t>).</w:t>
      </w:r>
      <w:r>
        <w:rPr>
          <w:rFonts w:ascii="Times New Roman" w:hAnsi="Times New Roman"/>
          <w:sz w:val="28"/>
          <w:szCs w:val="28"/>
        </w:rPr>
        <w:t xml:space="preserve"> </w:t>
      </w:r>
    </w:p>
    <w:p w:rsidR="00FA158F" w:rsidRPr="00D05573" w:rsidRDefault="00FA158F" w:rsidP="00BC60A3">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Безусловно, принятие единогласного решения </w:t>
      </w:r>
      <w:r>
        <w:rPr>
          <w:rFonts w:ascii="Times New Roman" w:hAnsi="Times New Roman"/>
          <w:sz w:val="28"/>
          <w:szCs w:val="28"/>
        </w:rPr>
        <w:t>собственниками помещений в многоквартирном доме</w:t>
      </w:r>
      <w:r w:rsidRPr="00D05573">
        <w:rPr>
          <w:rFonts w:ascii="Times New Roman" w:hAnsi="Times New Roman"/>
          <w:sz w:val="28"/>
          <w:szCs w:val="28"/>
        </w:rPr>
        <w:t xml:space="preserve"> может стать затруднительным. При соблюдении требований п. 1 ст. 46 ЖК РФ отсутствие согласия не более одной трети голосов от общего числа голосов собственников помещений в многоквартирном доме не </w:t>
      </w:r>
      <w:r>
        <w:rPr>
          <w:rFonts w:ascii="Times New Roman" w:hAnsi="Times New Roman"/>
          <w:sz w:val="28"/>
          <w:szCs w:val="28"/>
        </w:rPr>
        <w:t>препятствует заключению</w:t>
      </w:r>
      <w:r w:rsidRPr="00D05573">
        <w:rPr>
          <w:rFonts w:ascii="Times New Roman" w:hAnsi="Times New Roman"/>
          <w:sz w:val="28"/>
          <w:szCs w:val="28"/>
        </w:rPr>
        <w:t xml:space="preserve"> договора во исполнение волеизъявления оставшихся двух третей голосов на коммерческое </w:t>
      </w:r>
      <w:r w:rsidRPr="00D05573">
        <w:rPr>
          <w:rFonts w:ascii="Times New Roman" w:hAnsi="Times New Roman"/>
          <w:sz w:val="28"/>
          <w:szCs w:val="28"/>
        </w:rPr>
        <w:lastRenderedPageBreak/>
        <w:t xml:space="preserve">использование общего имущества в доме. </w:t>
      </w:r>
      <w:r>
        <w:rPr>
          <w:rFonts w:ascii="Times New Roman" w:hAnsi="Times New Roman"/>
          <w:sz w:val="28"/>
          <w:szCs w:val="28"/>
        </w:rPr>
        <w:t xml:space="preserve">В таком случае, </w:t>
      </w:r>
      <w:r w:rsidRPr="00D05573">
        <w:rPr>
          <w:rFonts w:ascii="Times New Roman" w:hAnsi="Times New Roman"/>
          <w:sz w:val="28"/>
          <w:szCs w:val="28"/>
        </w:rPr>
        <w:t xml:space="preserve">собственники помещений в доме, которые на общем собрании голосовали против, будут являться стороной в соответствующей сделке, так как, как отмечает С.В. </w:t>
      </w:r>
      <w:proofErr w:type="spellStart"/>
      <w:r w:rsidRPr="00D05573">
        <w:rPr>
          <w:rFonts w:ascii="Times New Roman" w:hAnsi="Times New Roman"/>
          <w:sz w:val="28"/>
          <w:szCs w:val="28"/>
        </w:rPr>
        <w:t>Стрембелев</w:t>
      </w:r>
      <w:proofErr w:type="spellEnd"/>
      <w:r w:rsidRPr="00D05573">
        <w:rPr>
          <w:rFonts w:ascii="Times New Roman" w:hAnsi="Times New Roman"/>
          <w:sz w:val="28"/>
          <w:szCs w:val="28"/>
        </w:rPr>
        <w:t>, ЖК РФ предусматривает лишь порядок формирования воли собственников помещений, отличный от порядка, установленного ГК РФ, но не уполномочивает общее собрание собственников помещений в доме или тех из них, которые голосовали за, совершать соответствующие сделки, с учетом того, что собственником элемента общего имущества является совокупность всех собственников помещений в многоквартирном доме</w:t>
      </w:r>
      <w:r w:rsidRPr="003268E0">
        <w:rPr>
          <w:rStyle w:val="a4"/>
          <w:rFonts w:ascii="Times New Roman" w:hAnsi="Times New Roman"/>
          <w:iCs/>
          <w:sz w:val="28"/>
          <w:szCs w:val="28"/>
        </w:rPr>
        <w:footnoteReference w:id="35"/>
      </w:r>
      <w:r w:rsidRPr="00D05573">
        <w:rPr>
          <w:rFonts w:ascii="Times New Roman" w:hAnsi="Times New Roman"/>
          <w:sz w:val="28"/>
          <w:szCs w:val="28"/>
        </w:rPr>
        <w:t xml:space="preserve">. </w:t>
      </w:r>
    </w:p>
    <w:p w:rsidR="00FA158F" w:rsidRPr="00963344" w:rsidRDefault="00FA158F" w:rsidP="00BC60A3">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Тогда как судебная практика свидетельствует о применении положений ГК РФ об общей долевой собственности к отношениям, складывающимся при коммерческом использовании общего имущества многоквартирного дома (например, при размещении рекламных  конструкций), подтверждая, что собственники могут изъявить волю на соответствующее распоряжение общим имуществом как на общем собрании собственников помещений в многоквартирном доме, так </w:t>
      </w:r>
      <w:r>
        <w:rPr>
          <w:rFonts w:ascii="Times New Roman" w:hAnsi="Times New Roman"/>
          <w:sz w:val="28"/>
          <w:szCs w:val="28"/>
        </w:rPr>
        <w:t xml:space="preserve">и </w:t>
      </w:r>
      <w:r w:rsidRPr="00D05573">
        <w:rPr>
          <w:rFonts w:ascii="Times New Roman" w:hAnsi="Times New Roman"/>
          <w:sz w:val="28"/>
          <w:szCs w:val="28"/>
        </w:rPr>
        <w:t>путем заключения всеми собственниками помещений в доме договора, имеется и иная позиция. Научно-консультативным советом при ФАС Уральского округа было отмечено, что положения ст.ст. 246, 247 ГК РФ, которые определяют порядок владения, пользования и распоряжения имуществом, находящимся в общей долевой собственности, не применяются к управлению общим имуществом в многоквартирном доме, так как правовой режим общего имущества собственников помещений в многоквартирном жилом доме установлен положениями ЖК РФ</w:t>
      </w:r>
      <w:r w:rsidRPr="00D05573">
        <w:rPr>
          <w:rFonts w:ascii="Times New Roman" w:hAnsi="Times New Roman"/>
          <w:sz w:val="28"/>
          <w:szCs w:val="28"/>
          <w:vertAlign w:val="superscript"/>
          <w:lang w:eastAsia="en-US"/>
        </w:rPr>
        <w:footnoteReference w:id="36"/>
      </w:r>
      <w:r>
        <w:rPr>
          <w:rFonts w:ascii="Times New Roman" w:hAnsi="Times New Roman"/>
          <w:sz w:val="28"/>
          <w:szCs w:val="28"/>
        </w:rPr>
        <w:t>.</w:t>
      </w:r>
      <w:r w:rsidRPr="00963344">
        <w:t xml:space="preserve"> </w:t>
      </w:r>
    </w:p>
    <w:p w:rsidR="00FA158F" w:rsidRPr="00D05573" w:rsidRDefault="00FA158F" w:rsidP="00BC60A3">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w:t>
      </w:r>
      <w:r w:rsidRPr="00D05573">
        <w:rPr>
          <w:rFonts w:ascii="Times New Roman" w:hAnsi="Times New Roman"/>
          <w:sz w:val="28"/>
          <w:szCs w:val="28"/>
        </w:rPr>
        <w:t xml:space="preserve"> силу того, что общее имущество собственников помещений в многоквартирных домах является объектом права долевой собственности, представляется </w:t>
      </w:r>
      <w:r>
        <w:rPr>
          <w:rFonts w:ascii="Times New Roman" w:hAnsi="Times New Roman"/>
          <w:sz w:val="28"/>
          <w:szCs w:val="28"/>
        </w:rPr>
        <w:t>верным</w:t>
      </w:r>
      <w:r w:rsidRPr="00D05573">
        <w:rPr>
          <w:rFonts w:ascii="Times New Roman" w:hAnsi="Times New Roman"/>
          <w:sz w:val="28"/>
          <w:szCs w:val="28"/>
        </w:rPr>
        <w:t xml:space="preserve"> установление особой процедуры, опосредующей заключение договоров по распоряжению общим имуществом в многоквартирных домах. Поиск возможности обходить процедуру проведения общего собрания собственников  при решении данных вопросов в случае незначительного количества собственников помещений в доме, является неоправданным путем, </w:t>
      </w:r>
      <w:r>
        <w:rPr>
          <w:rFonts w:ascii="Times New Roman" w:hAnsi="Times New Roman"/>
          <w:sz w:val="28"/>
          <w:szCs w:val="28"/>
        </w:rPr>
        <w:t xml:space="preserve">поскольку </w:t>
      </w:r>
      <w:r w:rsidRPr="00D05573">
        <w:rPr>
          <w:rFonts w:ascii="Times New Roman" w:hAnsi="Times New Roman"/>
          <w:sz w:val="28"/>
          <w:szCs w:val="28"/>
        </w:rPr>
        <w:t>кол</w:t>
      </w:r>
      <w:r>
        <w:rPr>
          <w:rFonts w:ascii="Times New Roman" w:hAnsi="Times New Roman"/>
          <w:sz w:val="28"/>
          <w:szCs w:val="28"/>
        </w:rPr>
        <w:t xml:space="preserve">ичество собственников помещений </w:t>
      </w:r>
      <w:r w:rsidRPr="00D05573">
        <w:rPr>
          <w:rFonts w:ascii="Times New Roman" w:hAnsi="Times New Roman"/>
          <w:sz w:val="28"/>
          <w:szCs w:val="28"/>
        </w:rPr>
        <w:t xml:space="preserve">может изменяться. </w:t>
      </w:r>
    </w:p>
    <w:p w:rsidR="00FA158F" w:rsidRPr="00D05573" w:rsidRDefault="00FA158F" w:rsidP="00BC60A3">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В соответствии с п. 2 ст. 209 ГК РФ объекты, входящие в состав общего имущества в многоквартирном доме, также как и любые иные вещи, предоставляются в пользование третьим лицам на основании сделок, совершаемых собственниками данного имущества, то есть собственниками помещений в многоквартирном доме. В соответствии с положениями ГК РФ предоставление в пользование возможно также лицами, которые уполномочены на то собственниками или законом. </w:t>
      </w:r>
      <w:r>
        <w:rPr>
          <w:rFonts w:ascii="Times New Roman" w:hAnsi="Times New Roman"/>
          <w:sz w:val="28"/>
          <w:szCs w:val="28"/>
        </w:rPr>
        <w:t>Так</w:t>
      </w:r>
      <w:r w:rsidRPr="00D05573">
        <w:rPr>
          <w:rFonts w:ascii="Times New Roman" w:hAnsi="Times New Roman"/>
          <w:sz w:val="28"/>
          <w:szCs w:val="28"/>
        </w:rPr>
        <w:t xml:space="preserve">, подписание договора на осуществление вышеуказанных действий возможно лицом, уполномоченным на это решением общего собрания собственников помещений в многоквартирном доме. </w:t>
      </w:r>
      <w:r>
        <w:rPr>
          <w:rFonts w:ascii="Times New Roman" w:hAnsi="Times New Roman"/>
          <w:sz w:val="28"/>
          <w:szCs w:val="28"/>
        </w:rPr>
        <w:t>В случае,</w:t>
      </w:r>
      <w:r w:rsidRPr="00D05573">
        <w:rPr>
          <w:rFonts w:ascii="Times New Roman" w:hAnsi="Times New Roman"/>
          <w:sz w:val="28"/>
          <w:szCs w:val="28"/>
        </w:rPr>
        <w:t xml:space="preserve"> если договор будет подписан лицом, не являющимся собственником помещения в доме и в отсутствии необходимого  решения общего собрания, такой договор в соответствии со ст. 168 ГК РФ и </w:t>
      </w:r>
      <w:proofErr w:type="spellStart"/>
      <w:r w:rsidRPr="00D05573">
        <w:rPr>
          <w:rFonts w:ascii="Times New Roman" w:hAnsi="Times New Roman"/>
          <w:sz w:val="28"/>
          <w:szCs w:val="28"/>
        </w:rPr>
        <w:t>п</w:t>
      </w:r>
      <w:r>
        <w:rPr>
          <w:rFonts w:ascii="Times New Roman" w:hAnsi="Times New Roman"/>
          <w:sz w:val="28"/>
          <w:szCs w:val="28"/>
        </w:rPr>
        <w:t>одп</w:t>
      </w:r>
      <w:proofErr w:type="spellEnd"/>
      <w:r w:rsidRPr="00D05573">
        <w:rPr>
          <w:rFonts w:ascii="Times New Roman" w:hAnsi="Times New Roman"/>
          <w:sz w:val="28"/>
          <w:szCs w:val="28"/>
        </w:rPr>
        <w:t xml:space="preserve">. 1,2 ст. 209 ГК РФ будет ничтожен, так как право распорядиться вещью есть только у ее собственника, либо у иного лица, которое прямо указано в законе. Если же договор подписан лицом, которое является собственником помещения в доме, но решение общего собрания также отсутствует, такой договор будет ничтожен в соответствии со ст. 168  ГК РФ и п. 1 ст. 246 ГК РФ, </w:t>
      </w:r>
      <w:r>
        <w:rPr>
          <w:rFonts w:ascii="Times New Roman" w:hAnsi="Times New Roman"/>
          <w:sz w:val="28"/>
          <w:szCs w:val="28"/>
        </w:rPr>
        <w:t>поскольку</w:t>
      </w:r>
      <w:r w:rsidRPr="00D05573">
        <w:rPr>
          <w:rFonts w:ascii="Times New Roman" w:hAnsi="Times New Roman"/>
          <w:sz w:val="28"/>
          <w:szCs w:val="28"/>
        </w:rPr>
        <w:t xml:space="preserve"> распоряжение вещью, которая находится в общей долевой собственности, должно осуществляться по соглашению всех собственников такой вещи. </w:t>
      </w:r>
    </w:p>
    <w:p w:rsidR="00FA158F" w:rsidRPr="00EC18A7" w:rsidRDefault="00FA158F" w:rsidP="00BC60A3">
      <w:pPr>
        <w:spacing w:after="0" w:line="360" w:lineRule="auto"/>
        <w:ind w:firstLine="708"/>
        <w:jc w:val="both"/>
        <w:rPr>
          <w:rFonts w:ascii="Times New Roman" w:eastAsia="Times New Roman" w:hAnsi="Times New Roman" w:cs="Times New Roman"/>
          <w:sz w:val="24"/>
          <w:szCs w:val="24"/>
        </w:rPr>
      </w:pPr>
      <w:r w:rsidRPr="00EC18A7">
        <w:rPr>
          <w:rFonts w:ascii="Times New Roman" w:hAnsi="Times New Roman"/>
          <w:sz w:val="28"/>
          <w:szCs w:val="28"/>
        </w:rPr>
        <w:lastRenderedPageBreak/>
        <w:t>Таким образом, договор с ТСЖ об использовании общего имущества жилого дома легитимен только тогда, когда он заключен во исполнение решения собственников помещений в многоквартирном доме, принятом на общем собрании. При отсутствии такого решения договор, заключенный с ТСЖ, ничтожен. При отсутствии решения сособственников об использовании общего имущества третьи лица вообще не имеют оснований для аренды данного имущества (</w:t>
      </w:r>
      <w:hyperlink r:id="rId17" w:anchor="/document/99/902265316/" w:history="1">
        <w:r>
          <w:rPr>
            <w:rFonts w:ascii="Times New Roman" w:hAnsi="Times New Roman"/>
            <w:sz w:val="28"/>
            <w:szCs w:val="28"/>
          </w:rPr>
          <w:t>О</w:t>
        </w:r>
        <w:r w:rsidRPr="00177BF4">
          <w:rPr>
            <w:rFonts w:ascii="Times New Roman" w:hAnsi="Times New Roman"/>
            <w:sz w:val="28"/>
            <w:szCs w:val="28"/>
          </w:rPr>
          <w:t xml:space="preserve">пределение </w:t>
        </w:r>
        <w:r>
          <w:rPr>
            <w:rFonts w:ascii="Times New Roman" w:hAnsi="Times New Roman"/>
            <w:sz w:val="28"/>
            <w:szCs w:val="28"/>
          </w:rPr>
          <w:t>ВАС РФ</w:t>
        </w:r>
        <w:r w:rsidRPr="00177BF4">
          <w:rPr>
            <w:rFonts w:ascii="Times New Roman" w:hAnsi="Times New Roman"/>
            <w:sz w:val="28"/>
            <w:szCs w:val="28"/>
          </w:rPr>
          <w:t xml:space="preserve"> от 27.10.</w:t>
        </w:r>
        <w:r>
          <w:rPr>
            <w:rFonts w:ascii="Times New Roman" w:hAnsi="Times New Roman"/>
            <w:sz w:val="28"/>
            <w:szCs w:val="28"/>
          </w:rPr>
          <w:t>20</w:t>
        </w:r>
        <w:r w:rsidRPr="00177BF4">
          <w:rPr>
            <w:rFonts w:ascii="Times New Roman" w:hAnsi="Times New Roman"/>
            <w:sz w:val="28"/>
            <w:szCs w:val="28"/>
          </w:rPr>
          <w:t xml:space="preserve">10 </w:t>
        </w:r>
        <w:r>
          <w:rPr>
            <w:rFonts w:ascii="Times New Roman" w:hAnsi="Times New Roman"/>
            <w:sz w:val="28"/>
            <w:szCs w:val="28"/>
          </w:rPr>
          <w:t xml:space="preserve">г.  </w:t>
        </w:r>
        <w:r w:rsidRPr="00177BF4">
          <w:rPr>
            <w:rFonts w:ascii="Times New Roman" w:hAnsi="Times New Roman"/>
            <w:sz w:val="28"/>
            <w:szCs w:val="28"/>
          </w:rPr>
          <w:t>№ ВАС-13788/10</w:t>
        </w:r>
      </w:hyperlink>
      <w:r w:rsidRPr="00816321">
        <w:rPr>
          <w:rStyle w:val="a4"/>
          <w:rFonts w:ascii="Times New Roman" w:hAnsi="Times New Roman" w:cs="Times New Roman"/>
          <w:sz w:val="28"/>
          <w:szCs w:val="28"/>
        </w:rPr>
        <w:footnoteReference w:id="37"/>
      </w:r>
      <w:r w:rsidRPr="00EC18A7">
        <w:rPr>
          <w:rFonts w:ascii="Arial" w:eastAsia="Times New Roman" w:hAnsi="Arial" w:cs="Arial"/>
          <w:sz w:val="24"/>
          <w:szCs w:val="24"/>
        </w:rPr>
        <w:t>).</w:t>
      </w:r>
    </w:p>
    <w:p w:rsidR="00FA158F" w:rsidRPr="00D05573" w:rsidRDefault="00FA158F" w:rsidP="00BC60A3">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D05573">
        <w:rPr>
          <w:rFonts w:ascii="Times New Roman" w:hAnsi="Times New Roman"/>
          <w:sz w:val="28"/>
          <w:szCs w:val="28"/>
        </w:rPr>
        <w:t>осле того</w:t>
      </w:r>
      <w:r>
        <w:rPr>
          <w:rFonts w:ascii="Times New Roman" w:hAnsi="Times New Roman"/>
          <w:sz w:val="28"/>
          <w:szCs w:val="28"/>
        </w:rPr>
        <w:t>,</w:t>
      </w:r>
      <w:r w:rsidRPr="00D05573">
        <w:rPr>
          <w:rFonts w:ascii="Times New Roman" w:hAnsi="Times New Roman"/>
          <w:sz w:val="28"/>
          <w:szCs w:val="28"/>
        </w:rPr>
        <w:t xml:space="preserve"> как собственниками помещений в многоквартирном доме в установленном порядке на общем собрании принято решение о коммерческом использовании общего имущества в доме, уполномоченным собственниками лицом заключается договор. </w:t>
      </w:r>
      <w:r>
        <w:rPr>
          <w:rFonts w:ascii="Times New Roman" w:hAnsi="Times New Roman"/>
          <w:sz w:val="28"/>
          <w:szCs w:val="28"/>
        </w:rPr>
        <w:t>Существует мнение, согласно которому</w:t>
      </w:r>
      <w:r w:rsidRPr="00D05573">
        <w:rPr>
          <w:rFonts w:ascii="Times New Roman" w:hAnsi="Times New Roman"/>
          <w:sz w:val="28"/>
          <w:szCs w:val="28"/>
        </w:rPr>
        <w:t xml:space="preserve"> решение собственников помещений в многоквартирном доме о передаче в пользование элемента общего имущества в доме не является частью договора о передаче его в пользование третьему лицу, а является тем, на чем основывается право на подписание самого договора</w:t>
      </w:r>
      <w:r w:rsidRPr="00D05573">
        <w:rPr>
          <w:rStyle w:val="a4"/>
          <w:rFonts w:ascii="Times New Roman" w:hAnsi="Times New Roman"/>
          <w:sz w:val="28"/>
          <w:szCs w:val="28"/>
        </w:rPr>
        <w:footnoteReference w:id="38"/>
      </w:r>
      <w:r w:rsidRPr="00D05573">
        <w:rPr>
          <w:rFonts w:ascii="Times New Roman" w:hAnsi="Times New Roman"/>
          <w:sz w:val="28"/>
          <w:szCs w:val="28"/>
        </w:rPr>
        <w:t xml:space="preserve">. </w:t>
      </w:r>
    </w:p>
    <w:p w:rsidR="00FA158F" w:rsidRPr="00D05573" w:rsidRDefault="00FA158F" w:rsidP="00BC60A3">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Решением </w:t>
      </w:r>
      <w:r w:rsidRPr="00D05573">
        <w:rPr>
          <w:rFonts w:ascii="Times New Roman" w:hAnsi="Times New Roman"/>
          <w:sz w:val="28"/>
          <w:szCs w:val="28"/>
        </w:rPr>
        <w:t xml:space="preserve">общего собрания собственников помещений в доме </w:t>
      </w:r>
      <w:r>
        <w:rPr>
          <w:rFonts w:ascii="Times New Roman" w:hAnsi="Times New Roman"/>
          <w:sz w:val="28"/>
          <w:szCs w:val="28"/>
        </w:rPr>
        <w:t xml:space="preserve">устанавливается и лицо, в полномочия которого входит </w:t>
      </w:r>
      <w:r w:rsidRPr="00D05573">
        <w:rPr>
          <w:rFonts w:ascii="Times New Roman" w:hAnsi="Times New Roman"/>
          <w:sz w:val="28"/>
          <w:szCs w:val="28"/>
        </w:rPr>
        <w:t>подписание договоров на передачу в пользование общего им</w:t>
      </w:r>
      <w:r>
        <w:rPr>
          <w:rFonts w:ascii="Times New Roman" w:hAnsi="Times New Roman"/>
          <w:sz w:val="28"/>
          <w:szCs w:val="28"/>
        </w:rPr>
        <w:t xml:space="preserve">ущества в многоквартирном доме. </w:t>
      </w:r>
      <w:r w:rsidRPr="00D05573">
        <w:rPr>
          <w:rFonts w:ascii="Times New Roman" w:hAnsi="Times New Roman"/>
          <w:sz w:val="28"/>
          <w:szCs w:val="28"/>
        </w:rPr>
        <w:t xml:space="preserve">Соответственно, право данного лица на подписание соответствующего договора от имени указанных собственников согласно п. 1 ст. 182 ГК РФ, ч. 3 ст. 16 ФЗ от 29.12.2004 № </w:t>
      </w:r>
      <w:r w:rsidRPr="0024474C">
        <w:rPr>
          <w:rFonts w:ascii="Times New Roman" w:hAnsi="Times New Roman"/>
          <w:sz w:val="28"/>
          <w:szCs w:val="28"/>
        </w:rPr>
        <w:t>189-ФЗ «О введении в действие Жилищного кодекса Российской Федерации»,</w:t>
      </w:r>
      <w:r w:rsidRPr="00D05573">
        <w:rPr>
          <w:rFonts w:ascii="Times New Roman" w:hAnsi="Times New Roman"/>
          <w:sz w:val="28"/>
          <w:szCs w:val="28"/>
        </w:rPr>
        <w:t xml:space="preserve"> ч. 1 ст. 7 ЖК РФ основываются на указании закона и решении, принятом на общем собрании собственников помещений в доме. При этом, данное решение, скорее всего, нельзя рассматривать как </w:t>
      </w:r>
      <w:r w:rsidRPr="00D05573">
        <w:rPr>
          <w:rFonts w:ascii="Times New Roman" w:hAnsi="Times New Roman"/>
          <w:sz w:val="28"/>
          <w:szCs w:val="28"/>
        </w:rPr>
        <w:lastRenderedPageBreak/>
        <w:t>доверенность, так как в противном случае остается неясным вопрос о механизме отмены такой доверенности</w:t>
      </w:r>
      <w:r w:rsidRPr="003268E0">
        <w:rPr>
          <w:rStyle w:val="a4"/>
          <w:rFonts w:ascii="Times New Roman" w:hAnsi="Times New Roman"/>
          <w:iCs/>
          <w:sz w:val="28"/>
          <w:szCs w:val="28"/>
        </w:rPr>
        <w:footnoteReference w:id="39"/>
      </w:r>
      <w:r w:rsidRPr="00D05573">
        <w:rPr>
          <w:rFonts w:ascii="Times New Roman" w:hAnsi="Times New Roman"/>
          <w:sz w:val="28"/>
          <w:szCs w:val="28"/>
        </w:rPr>
        <w:t>.</w:t>
      </w:r>
    </w:p>
    <w:p w:rsidR="00FA158F" w:rsidRPr="00D05573" w:rsidRDefault="00FA158F" w:rsidP="00BC60A3">
      <w:pPr>
        <w:spacing w:after="0" w:line="360" w:lineRule="auto"/>
        <w:ind w:firstLine="708"/>
        <w:jc w:val="both"/>
        <w:rPr>
          <w:rFonts w:ascii="Times New Roman" w:hAnsi="Times New Roman"/>
          <w:sz w:val="28"/>
          <w:szCs w:val="28"/>
        </w:rPr>
      </w:pPr>
      <w:r w:rsidRPr="00D05573">
        <w:rPr>
          <w:rFonts w:ascii="Times New Roman" w:hAnsi="Times New Roman"/>
          <w:sz w:val="28"/>
          <w:szCs w:val="28"/>
        </w:rPr>
        <w:t>Вне зависимости от выбранного способа управления многоквартирным домом, правомерность решения о передаче общего имущества в многоквартирном доме в пользование будет зависеть от соответствия порядка принятия такого решения собственниками помещений в доме требованиям законодательства и отсутствии нарушения таким решением прав и законных интересов граждан и юридических лиц.  Управляющая организация может заключать договоры аренды общего имущества от имени собственников помещений в многоквартирном доме при условии проведения общего собрания собственников помещений в доме с принятием на нем в установленном законодательством порядке соответствующего решения с утверждением условий договора. При этом, данные условия должны устанавливать множественность лиц на стороне арендодателя и заключение договора управляющей организацией от имени всех собственников. Также управляющая организация может заключить с собственниками помещений в многоквартирном доме договор аренды общего имущества в доме, например, нежилого помещения, и в дальнейшем передавать его в субаренду. При указанном варианте в договор между собственниками и управляющей организацией необходимо включение условия о возможности сдачи предмета договора в субаренду. ТСЖ  может выступать в роли арендодателя и заключать соответствующие договоры при соблюдении установленного законодательством порядка принятия решений о распоряжении общим имуществом в многоквартирном доме. Соответствующие договоры, заключенные в отсутствие закрепленной в установленном законом порядке воли собственников помещений в многоквартирном доме, могут в судебном порядке быть признаны ничтожными</w:t>
      </w:r>
      <w:r w:rsidRPr="00D05573">
        <w:rPr>
          <w:rFonts w:ascii="Times New Roman" w:hAnsi="Times New Roman"/>
          <w:sz w:val="28"/>
          <w:szCs w:val="28"/>
          <w:vertAlign w:val="superscript"/>
          <w:lang w:eastAsia="en-US"/>
        </w:rPr>
        <w:footnoteReference w:id="40"/>
      </w:r>
      <w:r w:rsidRPr="00D05573">
        <w:rPr>
          <w:rFonts w:ascii="Times New Roman" w:hAnsi="Times New Roman"/>
          <w:sz w:val="28"/>
          <w:szCs w:val="28"/>
        </w:rPr>
        <w:t>.</w:t>
      </w:r>
    </w:p>
    <w:p w:rsidR="00FA158F" w:rsidRPr="00D05573" w:rsidRDefault="00FA158F" w:rsidP="00BC60A3">
      <w:pPr>
        <w:spacing w:after="0" w:line="360" w:lineRule="auto"/>
        <w:ind w:firstLine="708"/>
        <w:jc w:val="both"/>
        <w:rPr>
          <w:rFonts w:ascii="Times New Roman" w:hAnsi="Times New Roman"/>
          <w:color w:val="000000"/>
          <w:sz w:val="28"/>
          <w:szCs w:val="28"/>
        </w:rPr>
      </w:pPr>
      <w:r w:rsidRPr="00D05573">
        <w:rPr>
          <w:rFonts w:ascii="Times New Roman" w:hAnsi="Times New Roman"/>
          <w:sz w:val="28"/>
          <w:szCs w:val="28"/>
        </w:rPr>
        <w:lastRenderedPageBreak/>
        <w:t xml:space="preserve"> </w:t>
      </w:r>
      <w:r w:rsidRPr="00D05573">
        <w:rPr>
          <w:rFonts w:ascii="Times New Roman" w:hAnsi="Times New Roman"/>
          <w:color w:val="000000"/>
          <w:sz w:val="28"/>
          <w:szCs w:val="28"/>
        </w:rPr>
        <w:t xml:space="preserve">В юридической литературе делается вывод, что к подобным договорам целесообразно применение положений п. 1 ст. 617 ГК РФ о сохранении договора аренды при смене правообладателя имущества, сданного в аренду, так как на стороне арендодателя обычно находится множество лиц, составляющих собственников помещений в многоквартирном доме, и может сложиться ситуация, при которой отдельные собственники помещений в доме (и сособственник общего имущества) продолжат нести права и обязанности по таким договорам и после отчуждения ими помещений (и долей в праве собственности на общее имущество соответственно) </w:t>
      </w:r>
      <w:r w:rsidRPr="003268E0">
        <w:rPr>
          <w:rStyle w:val="a4"/>
          <w:rFonts w:ascii="Times New Roman" w:hAnsi="Times New Roman"/>
          <w:iCs/>
          <w:sz w:val="28"/>
          <w:szCs w:val="28"/>
        </w:rPr>
        <w:footnoteReference w:id="41"/>
      </w:r>
      <w:r w:rsidRPr="00D05573">
        <w:rPr>
          <w:rFonts w:ascii="Times New Roman" w:hAnsi="Times New Roman"/>
          <w:color w:val="000000"/>
          <w:sz w:val="28"/>
          <w:szCs w:val="28"/>
        </w:rPr>
        <w:t>.</w:t>
      </w:r>
    </w:p>
    <w:p w:rsidR="00FA158F" w:rsidRPr="00D05573" w:rsidRDefault="00FA158F" w:rsidP="00BC60A3">
      <w:pPr>
        <w:spacing w:after="0" w:line="360" w:lineRule="auto"/>
        <w:ind w:firstLine="708"/>
        <w:jc w:val="both"/>
        <w:rPr>
          <w:rFonts w:ascii="Times New Roman" w:hAnsi="Times New Roman"/>
          <w:color w:val="000000"/>
          <w:sz w:val="28"/>
          <w:szCs w:val="28"/>
        </w:rPr>
      </w:pPr>
      <w:r w:rsidRPr="00D05573">
        <w:rPr>
          <w:rFonts w:ascii="Times New Roman" w:hAnsi="Times New Roman"/>
          <w:color w:val="000000"/>
          <w:sz w:val="28"/>
          <w:szCs w:val="28"/>
        </w:rPr>
        <w:t>В соответствии с положениями п. 1 ст. 322 ГК РФ</w:t>
      </w:r>
      <w:r>
        <w:rPr>
          <w:rFonts w:ascii="Times New Roman" w:hAnsi="Times New Roman"/>
          <w:color w:val="000000"/>
          <w:sz w:val="28"/>
          <w:szCs w:val="28"/>
        </w:rPr>
        <w:t xml:space="preserve">, </w:t>
      </w:r>
      <w:r w:rsidRPr="00D05573">
        <w:rPr>
          <w:rFonts w:ascii="Times New Roman" w:hAnsi="Times New Roman"/>
          <w:color w:val="000000"/>
          <w:sz w:val="28"/>
          <w:szCs w:val="28"/>
        </w:rPr>
        <w:t xml:space="preserve"> </w:t>
      </w:r>
      <w:r>
        <w:rPr>
          <w:rFonts w:ascii="Times New Roman" w:hAnsi="Times New Roman"/>
          <w:color w:val="000000"/>
          <w:sz w:val="28"/>
          <w:szCs w:val="28"/>
        </w:rPr>
        <w:t>обязательство</w:t>
      </w:r>
      <w:r w:rsidRPr="00D05573">
        <w:rPr>
          <w:rFonts w:ascii="Times New Roman" w:hAnsi="Times New Roman"/>
          <w:color w:val="000000"/>
          <w:sz w:val="28"/>
          <w:szCs w:val="28"/>
        </w:rPr>
        <w:t xml:space="preserve"> </w:t>
      </w:r>
      <w:r>
        <w:rPr>
          <w:rFonts w:ascii="Times New Roman" w:hAnsi="Times New Roman"/>
          <w:color w:val="000000"/>
          <w:sz w:val="28"/>
          <w:szCs w:val="28"/>
        </w:rPr>
        <w:t>по передаче объекта, входящего в</w:t>
      </w:r>
      <w:r w:rsidRPr="00D05573">
        <w:rPr>
          <w:rFonts w:ascii="Times New Roman" w:hAnsi="Times New Roman"/>
          <w:color w:val="000000"/>
          <w:sz w:val="28"/>
          <w:szCs w:val="28"/>
        </w:rPr>
        <w:t xml:space="preserve"> состав общего имущества в многоквартирном доме </w:t>
      </w:r>
      <w:r>
        <w:rPr>
          <w:rFonts w:ascii="Times New Roman" w:hAnsi="Times New Roman"/>
          <w:color w:val="000000"/>
          <w:sz w:val="28"/>
          <w:szCs w:val="28"/>
        </w:rPr>
        <w:t>третьему лицу будет носить солидарный</w:t>
      </w:r>
      <w:r w:rsidRPr="00D05573">
        <w:rPr>
          <w:rFonts w:ascii="Times New Roman" w:hAnsi="Times New Roman"/>
          <w:color w:val="000000"/>
          <w:sz w:val="28"/>
          <w:szCs w:val="28"/>
        </w:rPr>
        <w:t xml:space="preserve"> характер, так как предметом такого обязательства является элемент общего имущества в многоквартирном доме, а не доли в праве собственности на него, а требования собственников помещений о выплате компенсации к лицу, получившему в пользование элемент общего имущества в доме,  за пользование соответствующим имуществом, будут являться солидарными, если они связаны с коммерческой деятельностью собственников помещений</w:t>
      </w:r>
      <w:r w:rsidRPr="00D05573">
        <w:rPr>
          <w:rStyle w:val="a4"/>
          <w:rFonts w:ascii="Times New Roman" w:hAnsi="Times New Roman"/>
          <w:sz w:val="28"/>
          <w:szCs w:val="28"/>
        </w:rPr>
        <w:footnoteReference w:id="42"/>
      </w:r>
      <w:r w:rsidRPr="00D05573">
        <w:rPr>
          <w:rFonts w:ascii="Times New Roman" w:hAnsi="Times New Roman"/>
          <w:color w:val="000000"/>
          <w:sz w:val="28"/>
          <w:szCs w:val="28"/>
        </w:rPr>
        <w:t xml:space="preserve">. </w:t>
      </w:r>
    </w:p>
    <w:p w:rsidR="00FA158F" w:rsidRDefault="00FA158F" w:rsidP="00BC60A3">
      <w:pPr>
        <w:spacing w:after="0" w:line="360" w:lineRule="auto"/>
        <w:ind w:firstLine="708"/>
        <w:jc w:val="both"/>
        <w:rPr>
          <w:rFonts w:ascii="Times New Roman" w:hAnsi="Times New Roman"/>
          <w:sz w:val="28"/>
          <w:szCs w:val="28"/>
        </w:rPr>
      </w:pPr>
      <w:r w:rsidRPr="00D05573">
        <w:rPr>
          <w:rFonts w:ascii="Times New Roman" w:hAnsi="Times New Roman"/>
          <w:sz w:val="28"/>
          <w:szCs w:val="28"/>
        </w:rPr>
        <w:t>Распоряжение элементами общего и</w:t>
      </w:r>
      <w:r>
        <w:rPr>
          <w:rFonts w:ascii="Times New Roman" w:hAnsi="Times New Roman"/>
          <w:sz w:val="28"/>
          <w:szCs w:val="28"/>
        </w:rPr>
        <w:t>мущества возможно в любой форме</w:t>
      </w:r>
      <w:r w:rsidRPr="00D05573">
        <w:rPr>
          <w:rStyle w:val="a4"/>
          <w:rFonts w:ascii="Times New Roman" w:hAnsi="Times New Roman"/>
          <w:sz w:val="28"/>
          <w:szCs w:val="28"/>
        </w:rPr>
        <w:footnoteReference w:id="43"/>
      </w:r>
      <w:r w:rsidRPr="00D05573">
        <w:rPr>
          <w:rFonts w:ascii="Times New Roman" w:hAnsi="Times New Roman"/>
          <w:sz w:val="28"/>
          <w:szCs w:val="28"/>
        </w:rPr>
        <w:t>, с учетом установленных законодательством ограничений</w:t>
      </w:r>
      <w:r>
        <w:rPr>
          <w:rFonts w:ascii="Times New Roman" w:hAnsi="Times New Roman"/>
          <w:sz w:val="28"/>
          <w:szCs w:val="28"/>
        </w:rPr>
        <w:t>. Таким образом, с</w:t>
      </w:r>
      <w:r w:rsidRPr="00D05573">
        <w:rPr>
          <w:rFonts w:ascii="Times New Roman" w:hAnsi="Times New Roman"/>
          <w:sz w:val="28"/>
          <w:szCs w:val="28"/>
        </w:rPr>
        <w:t xml:space="preserve">обственники общего имущества вправе передавать </w:t>
      </w:r>
      <w:r>
        <w:rPr>
          <w:rFonts w:ascii="Times New Roman" w:hAnsi="Times New Roman"/>
          <w:sz w:val="28"/>
          <w:szCs w:val="28"/>
        </w:rPr>
        <w:t xml:space="preserve">его </w:t>
      </w:r>
      <w:r w:rsidRPr="00D05573">
        <w:rPr>
          <w:rFonts w:ascii="Times New Roman" w:hAnsi="Times New Roman"/>
          <w:sz w:val="28"/>
          <w:szCs w:val="28"/>
        </w:rPr>
        <w:t xml:space="preserve">элементы </w:t>
      </w:r>
      <w:r>
        <w:rPr>
          <w:rFonts w:ascii="Times New Roman" w:hAnsi="Times New Roman"/>
          <w:sz w:val="28"/>
          <w:szCs w:val="28"/>
        </w:rPr>
        <w:t xml:space="preserve">в аренду, безвозмездное пользование, доверительное управление, </w:t>
      </w:r>
      <w:r w:rsidRPr="00D05573">
        <w:rPr>
          <w:rFonts w:ascii="Times New Roman" w:hAnsi="Times New Roman"/>
          <w:sz w:val="28"/>
          <w:szCs w:val="28"/>
        </w:rPr>
        <w:t>устанавливать сервитут в отношении элемента общего имущества</w:t>
      </w:r>
      <w:r>
        <w:rPr>
          <w:rFonts w:ascii="Times New Roman" w:hAnsi="Times New Roman"/>
          <w:sz w:val="28"/>
          <w:szCs w:val="28"/>
        </w:rPr>
        <w:t xml:space="preserve">,  а также </w:t>
      </w:r>
      <w:r w:rsidRPr="00D05573">
        <w:rPr>
          <w:rFonts w:ascii="Times New Roman" w:hAnsi="Times New Roman"/>
          <w:sz w:val="28"/>
          <w:szCs w:val="28"/>
        </w:rPr>
        <w:lastRenderedPageBreak/>
        <w:t>заключать непоименованные и смешанные договоры по распоряжению элементами общего имущества</w:t>
      </w:r>
      <w:r w:rsidRPr="00D05573">
        <w:rPr>
          <w:rStyle w:val="a4"/>
          <w:rFonts w:ascii="Times New Roman" w:hAnsi="Times New Roman"/>
          <w:sz w:val="28"/>
          <w:szCs w:val="28"/>
        </w:rPr>
        <w:footnoteReference w:id="44"/>
      </w:r>
      <w:r w:rsidRPr="00D05573">
        <w:rPr>
          <w:rFonts w:ascii="Times New Roman" w:hAnsi="Times New Roman"/>
          <w:sz w:val="28"/>
          <w:szCs w:val="28"/>
        </w:rPr>
        <w:t xml:space="preserve">. </w:t>
      </w:r>
    </w:p>
    <w:p w:rsidR="00FA158F" w:rsidRPr="007819BE" w:rsidRDefault="00FA158F" w:rsidP="00BC60A3">
      <w:pPr>
        <w:spacing w:after="0" w:line="360" w:lineRule="auto"/>
        <w:ind w:firstLine="708"/>
        <w:jc w:val="both"/>
        <w:rPr>
          <w:rFonts w:ascii="Times New Roman" w:hAnsi="Times New Roman"/>
          <w:sz w:val="28"/>
          <w:szCs w:val="28"/>
        </w:rPr>
      </w:pPr>
      <w:r w:rsidRPr="00D05573">
        <w:rPr>
          <w:rFonts w:ascii="Times New Roman" w:hAnsi="Times New Roman"/>
          <w:sz w:val="28"/>
          <w:szCs w:val="28"/>
        </w:rPr>
        <w:t>Необходимо расширительно толковать положения ч. 4 ст. 36 ЖК РФ и п. 3 ч. 2 ст. 44 ЖК РФ, понимая под передачей в пользование некое родовое понятие</w:t>
      </w:r>
      <w:r w:rsidRPr="00D05573">
        <w:rPr>
          <w:rStyle w:val="a4"/>
          <w:rFonts w:ascii="Times New Roman" w:hAnsi="Times New Roman"/>
          <w:sz w:val="28"/>
          <w:szCs w:val="28"/>
        </w:rPr>
        <w:footnoteReference w:id="45"/>
      </w:r>
      <w:r w:rsidRPr="00D05573">
        <w:rPr>
          <w:rFonts w:ascii="Times New Roman" w:hAnsi="Times New Roman"/>
          <w:sz w:val="28"/>
          <w:szCs w:val="28"/>
        </w:rPr>
        <w:t>.</w:t>
      </w:r>
    </w:p>
    <w:p w:rsidR="00FA158F" w:rsidRDefault="00FA158F" w:rsidP="00BC60A3">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целях последовательности и логичности исследования предлагаем разделить объекты, </w:t>
      </w:r>
      <w:r w:rsidRPr="00D05573">
        <w:rPr>
          <w:rFonts w:ascii="Times New Roman" w:hAnsi="Times New Roman"/>
          <w:sz w:val="28"/>
          <w:szCs w:val="28"/>
        </w:rPr>
        <w:t>входящи</w:t>
      </w:r>
      <w:r>
        <w:rPr>
          <w:rFonts w:ascii="Times New Roman" w:hAnsi="Times New Roman"/>
          <w:sz w:val="28"/>
          <w:szCs w:val="28"/>
        </w:rPr>
        <w:t>е</w:t>
      </w:r>
      <w:r w:rsidRPr="00D05573">
        <w:rPr>
          <w:rFonts w:ascii="Times New Roman" w:hAnsi="Times New Roman"/>
          <w:sz w:val="28"/>
          <w:szCs w:val="28"/>
        </w:rPr>
        <w:t xml:space="preserve"> в состав общего имущества </w:t>
      </w:r>
      <w:r>
        <w:rPr>
          <w:rFonts w:ascii="Times New Roman" w:hAnsi="Times New Roman"/>
          <w:sz w:val="28"/>
          <w:szCs w:val="28"/>
        </w:rPr>
        <w:t>здания,</w:t>
      </w:r>
      <w:r w:rsidRPr="00D05573">
        <w:rPr>
          <w:rFonts w:ascii="Times New Roman" w:hAnsi="Times New Roman"/>
          <w:sz w:val="28"/>
          <w:szCs w:val="28"/>
        </w:rPr>
        <w:t xml:space="preserve"> которые в соответствии с установленным законодательством могут быть использованы в коммерче</w:t>
      </w:r>
      <w:r>
        <w:rPr>
          <w:rFonts w:ascii="Times New Roman" w:hAnsi="Times New Roman"/>
          <w:sz w:val="28"/>
          <w:szCs w:val="28"/>
        </w:rPr>
        <w:t xml:space="preserve">ских целях, </w:t>
      </w:r>
      <w:r w:rsidRPr="00D05573">
        <w:rPr>
          <w:rFonts w:ascii="Times New Roman" w:hAnsi="Times New Roman"/>
          <w:sz w:val="28"/>
          <w:szCs w:val="28"/>
        </w:rPr>
        <w:t>на несколько групп</w:t>
      </w:r>
      <w:r>
        <w:rPr>
          <w:rFonts w:ascii="Times New Roman" w:hAnsi="Times New Roman"/>
          <w:sz w:val="28"/>
          <w:szCs w:val="28"/>
        </w:rPr>
        <w:t>.</w:t>
      </w:r>
    </w:p>
    <w:p w:rsidR="00FA158F" w:rsidRPr="00D05573" w:rsidRDefault="00FA158F" w:rsidP="00BC60A3">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Первую группу составят внешние конструктивные элементы </w:t>
      </w:r>
      <w:r>
        <w:rPr>
          <w:rFonts w:ascii="Times New Roman" w:hAnsi="Times New Roman"/>
          <w:sz w:val="28"/>
          <w:szCs w:val="28"/>
        </w:rPr>
        <w:t>здания</w:t>
      </w:r>
      <w:r w:rsidRPr="00D05573">
        <w:rPr>
          <w:rFonts w:ascii="Times New Roman" w:hAnsi="Times New Roman"/>
          <w:sz w:val="28"/>
          <w:szCs w:val="28"/>
        </w:rPr>
        <w:t xml:space="preserve">, такие как крыши, ограждающие конструкции, фасады. Вторая группа будет представлена общими помещениями дома. В нее войдут </w:t>
      </w:r>
      <w:r w:rsidRPr="001B52D8">
        <w:rPr>
          <w:rFonts w:ascii="Times New Roman" w:eastAsiaTheme="minorHAnsi" w:hAnsi="Times New Roman"/>
          <w:sz w:val="28"/>
          <w:szCs w:val="28"/>
          <w:lang w:eastAsia="en-US"/>
        </w:rPr>
        <w:t>помещения, предназначенные для обслуживания более одного помещения в здании, а также лестничные площадки, лестницы, холлы,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(технические подвалы), крыши, ограждающие несущие и ненесущие конструкции этого здания,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t>
      </w:r>
      <w:r w:rsidRPr="00D05573">
        <w:rPr>
          <w:rFonts w:ascii="Times New Roman" w:hAnsi="Times New Roman"/>
          <w:sz w:val="28"/>
          <w:szCs w:val="28"/>
        </w:rPr>
        <w:t xml:space="preserve"> Земельный участок, на котором расположен</w:t>
      </w:r>
      <w:r>
        <w:rPr>
          <w:rFonts w:ascii="Times New Roman" w:hAnsi="Times New Roman"/>
          <w:sz w:val="28"/>
          <w:szCs w:val="28"/>
        </w:rPr>
        <w:t>о здание</w:t>
      </w:r>
      <w:r w:rsidRPr="00D05573">
        <w:rPr>
          <w:rFonts w:ascii="Times New Roman" w:hAnsi="Times New Roman"/>
          <w:sz w:val="28"/>
          <w:szCs w:val="28"/>
        </w:rPr>
        <w:t xml:space="preserve">, элементы озеленения и благоустройства, а также иные предназначенные для обслуживания, эксплуатации и благоустройства дома объекты, которые расположены на таком земельном участке, составят третью группу. </w:t>
      </w:r>
    </w:p>
    <w:p w:rsidR="00FA158F" w:rsidRDefault="00FA158F" w:rsidP="0086537D">
      <w:pPr>
        <w:spacing w:after="0" w:line="360" w:lineRule="auto"/>
        <w:ind w:firstLine="708"/>
        <w:jc w:val="center"/>
        <w:rPr>
          <w:rFonts w:ascii="Times New Roman" w:hAnsi="Times New Roman" w:cs="Times New Roman"/>
          <w:b/>
          <w:sz w:val="32"/>
          <w:szCs w:val="32"/>
        </w:rPr>
      </w:pPr>
    </w:p>
    <w:p w:rsidR="00150592" w:rsidRDefault="00150592" w:rsidP="0086537D">
      <w:pPr>
        <w:spacing w:after="0" w:line="360" w:lineRule="auto"/>
        <w:ind w:firstLine="708"/>
        <w:jc w:val="center"/>
        <w:rPr>
          <w:rFonts w:ascii="Times New Roman" w:hAnsi="Times New Roman" w:cs="Times New Roman"/>
          <w:b/>
          <w:sz w:val="32"/>
          <w:szCs w:val="32"/>
        </w:rPr>
      </w:pPr>
    </w:p>
    <w:p w:rsidR="00150592" w:rsidRDefault="00150592" w:rsidP="0086537D">
      <w:pPr>
        <w:spacing w:after="0" w:line="360" w:lineRule="auto"/>
        <w:ind w:firstLine="708"/>
        <w:jc w:val="center"/>
        <w:rPr>
          <w:rFonts w:ascii="Times New Roman" w:hAnsi="Times New Roman" w:cs="Times New Roman"/>
          <w:b/>
          <w:sz w:val="32"/>
          <w:szCs w:val="32"/>
        </w:rPr>
      </w:pPr>
    </w:p>
    <w:p w:rsidR="00FA158F" w:rsidRPr="0086537D" w:rsidRDefault="00FA158F" w:rsidP="0086537D">
      <w:pPr>
        <w:pStyle w:val="2"/>
        <w:spacing w:line="360" w:lineRule="auto"/>
        <w:ind w:firstLine="0"/>
        <w:jc w:val="center"/>
        <w:rPr>
          <w:b/>
          <w:bCs/>
          <w:i w:val="0"/>
          <w:color w:val="auto"/>
          <w:sz w:val="32"/>
          <w:szCs w:val="32"/>
        </w:rPr>
      </w:pPr>
      <w:bookmarkStart w:id="3" w:name="_Toc352620509"/>
      <w:bookmarkStart w:id="4" w:name="_Toc387838988"/>
      <w:r w:rsidRPr="0086537D">
        <w:rPr>
          <w:b/>
          <w:i w:val="0"/>
          <w:color w:val="auto"/>
          <w:sz w:val="32"/>
          <w:szCs w:val="32"/>
        </w:rPr>
        <w:lastRenderedPageBreak/>
        <w:t xml:space="preserve">§ 2. Коммерческое использование фасада и крыши </w:t>
      </w:r>
      <w:bookmarkEnd w:id="3"/>
      <w:bookmarkEnd w:id="4"/>
      <w:r w:rsidRPr="0086537D">
        <w:rPr>
          <w:b/>
          <w:i w:val="0"/>
          <w:color w:val="auto"/>
          <w:sz w:val="32"/>
          <w:szCs w:val="32"/>
        </w:rPr>
        <w:t>зданий</w:t>
      </w:r>
    </w:p>
    <w:p w:rsidR="00FA158F" w:rsidRPr="00D05573" w:rsidRDefault="00FA158F" w:rsidP="007B1DF7">
      <w:pPr>
        <w:spacing w:after="0" w:line="360" w:lineRule="auto"/>
        <w:ind w:firstLine="708"/>
        <w:jc w:val="both"/>
        <w:rPr>
          <w:rFonts w:ascii="Times New Roman" w:hAnsi="Times New Roman"/>
          <w:sz w:val="28"/>
          <w:szCs w:val="28"/>
        </w:rPr>
      </w:pPr>
    </w:p>
    <w:p w:rsidR="00FA158F" w:rsidRDefault="00FA158F" w:rsidP="007B1DF7">
      <w:pPr>
        <w:spacing w:after="0" w:line="360" w:lineRule="auto"/>
        <w:ind w:firstLine="708"/>
        <w:jc w:val="both"/>
        <w:rPr>
          <w:rFonts w:ascii="Times New Roman" w:hAnsi="Times New Roman"/>
          <w:sz w:val="28"/>
          <w:szCs w:val="28"/>
        </w:rPr>
      </w:pPr>
      <w:r w:rsidRPr="006F72F7">
        <w:rPr>
          <w:rFonts w:ascii="Times New Roman" w:hAnsi="Times New Roman"/>
          <w:sz w:val="28"/>
          <w:szCs w:val="28"/>
        </w:rPr>
        <w:t xml:space="preserve">Размещение рекламы на </w:t>
      </w:r>
      <w:r>
        <w:rPr>
          <w:rFonts w:ascii="Times New Roman" w:hAnsi="Times New Roman"/>
          <w:sz w:val="28"/>
          <w:szCs w:val="28"/>
        </w:rPr>
        <w:t>зданиях</w:t>
      </w:r>
      <w:r w:rsidRPr="006F72F7">
        <w:rPr>
          <w:rFonts w:ascii="Times New Roman" w:hAnsi="Times New Roman"/>
          <w:sz w:val="28"/>
          <w:szCs w:val="28"/>
        </w:rPr>
        <w:t xml:space="preserve"> является одним их эффективнейших способов привлечения потенциальных клиентов и покупателей</w:t>
      </w:r>
      <w:r>
        <w:rPr>
          <w:rFonts w:ascii="Times New Roman" w:hAnsi="Times New Roman"/>
          <w:sz w:val="28"/>
          <w:szCs w:val="28"/>
        </w:rPr>
        <w:t xml:space="preserve">. Как отмечалось выше, </w:t>
      </w:r>
      <w:r w:rsidRPr="006F72F7">
        <w:rPr>
          <w:rFonts w:ascii="Times New Roman" w:hAnsi="Times New Roman"/>
          <w:sz w:val="28"/>
          <w:szCs w:val="28"/>
        </w:rPr>
        <w:t xml:space="preserve">такие конструктивные элементы зданий, как фасады и крыши здания чаще всего используются </w:t>
      </w:r>
      <w:r w:rsidRPr="00D05573">
        <w:rPr>
          <w:rFonts w:ascii="Times New Roman" w:hAnsi="Times New Roman"/>
          <w:sz w:val="28"/>
          <w:szCs w:val="28"/>
        </w:rPr>
        <w:t xml:space="preserve">собственниками помещений </w:t>
      </w:r>
      <w:r>
        <w:rPr>
          <w:rFonts w:ascii="Times New Roman" w:hAnsi="Times New Roman"/>
          <w:sz w:val="28"/>
          <w:szCs w:val="28"/>
        </w:rPr>
        <w:t xml:space="preserve">здания </w:t>
      </w:r>
      <w:r w:rsidRPr="00D05573">
        <w:rPr>
          <w:rFonts w:ascii="Times New Roman" w:hAnsi="Times New Roman"/>
          <w:sz w:val="28"/>
          <w:szCs w:val="28"/>
        </w:rPr>
        <w:t>в коммерческих целях. При этом отмечается, что действующее законодательство РФ в недостаточной степени регулирует складывающиеся при этом отношения</w:t>
      </w:r>
      <w:r w:rsidRPr="003268E0">
        <w:rPr>
          <w:rStyle w:val="a4"/>
          <w:iCs/>
          <w:sz w:val="28"/>
          <w:szCs w:val="28"/>
        </w:rPr>
        <w:footnoteReference w:id="46"/>
      </w:r>
      <w:r w:rsidRPr="00D05573">
        <w:rPr>
          <w:rFonts w:ascii="Times New Roman" w:hAnsi="Times New Roman"/>
          <w:sz w:val="28"/>
          <w:szCs w:val="28"/>
        </w:rPr>
        <w:t xml:space="preserve">. </w:t>
      </w:r>
    </w:p>
    <w:p w:rsidR="00FA158F" w:rsidRPr="00D05573" w:rsidRDefault="00FA158F" w:rsidP="007B1DF7">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Коммерческое использование фасада </w:t>
      </w:r>
      <w:r>
        <w:rPr>
          <w:rFonts w:ascii="Times New Roman" w:hAnsi="Times New Roman"/>
          <w:sz w:val="28"/>
          <w:szCs w:val="28"/>
        </w:rPr>
        <w:t>здания</w:t>
      </w:r>
      <w:r w:rsidRPr="00D05573">
        <w:rPr>
          <w:rFonts w:ascii="Times New Roman" w:hAnsi="Times New Roman"/>
          <w:sz w:val="28"/>
          <w:szCs w:val="28"/>
        </w:rPr>
        <w:t xml:space="preserve"> </w:t>
      </w:r>
      <w:r>
        <w:rPr>
          <w:rFonts w:ascii="Times New Roman" w:hAnsi="Times New Roman"/>
          <w:sz w:val="28"/>
          <w:szCs w:val="28"/>
        </w:rPr>
        <w:t>по своей природе является</w:t>
      </w:r>
      <w:r w:rsidRPr="00D05573">
        <w:rPr>
          <w:rFonts w:ascii="Times New Roman" w:hAnsi="Times New Roman"/>
          <w:sz w:val="28"/>
          <w:szCs w:val="28"/>
        </w:rPr>
        <w:t xml:space="preserve">, </w:t>
      </w:r>
      <w:r>
        <w:rPr>
          <w:rFonts w:ascii="Times New Roman" w:hAnsi="Times New Roman"/>
          <w:sz w:val="28"/>
          <w:szCs w:val="28"/>
        </w:rPr>
        <w:t xml:space="preserve">по сути, </w:t>
      </w:r>
      <w:r w:rsidRPr="00D05573">
        <w:rPr>
          <w:rFonts w:ascii="Times New Roman" w:hAnsi="Times New Roman"/>
          <w:sz w:val="28"/>
          <w:szCs w:val="28"/>
        </w:rPr>
        <w:t>предоставление</w:t>
      </w:r>
      <w:r>
        <w:rPr>
          <w:rFonts w:ascii="Times New Roman" w:hAnsi="Times New Roman"/>
          <w:sz w:val="28"/>
          <w:szCs w:val="28"/>
        </w:rPr>
        <w:t>м</w:t>
      </w:r>
      <w:r w:rsidRPr="00D05573">
        <w:rPr>
          <w:rFonts w:ascii="Times New Roman" w:hAnsi="Times New Roman"/>
          <w:sz w:val="28"/>
          <w:szCs w:val="28"/>
        </w:rPr>
        <w:t xml:space="preserve"> его в пользование для размещ</w:t>
      </w:r>
      <w:r>
        <w:rPr>
          <w:rFonts w:ascii="Times New Roman" w:hAnsi="Times New Roman"/>
          <w:sz w:val="28"/>
          <w:szCs w:val="28"/>
        </w:rPr>
        <w:t>ения рекламы. Согласно ст. 19 Федерального закона от 13.06.2006 г. № 38-ФЗ</w:t>
      </w:r>
      <w:r w:rsidRPr="00D05573">
        <w:rPr>
          <w:rFonts w:ascii="Times New Roman" w:hAnsi="Times New Roman"/>
          <w:sz w:val="28"/>
          <w:szCs w:val="28"/>
        </w:rPr>
        <w:t xml:space="preserve"> «О рекламе»</w:t>
      </w:r>
      <w:r w:rsidRPr="00D05573">
        <w:rPr>
          <w:rStyle w:val="a4"/>
          <w:sz w:val="28"/>
          <w:szCs w:val="28"/>
        </w:rPr>
        <w:footnoteReference w:id="47"/>
      </w:r>
      <w:r w:rsidR="003D78E4">
        <w:rPr>
          <w:rFonts w:ascii="Times New Roman" w:hAnsi="Times New Roman"/>
          <w:sz w:val="28"/>
          <w:szCs w:val="28"/>
        </w:rPr>
        <w:t>(далее – Федеральный закон «О рекламе»)</w:t>
      </w:r>
      <w:r>
        <w:rPr>
          <w:rFonts w:ascii="Times New Roman" w:hAnsi="Times New Roman"/>
          <w:sz w:val="28"/>
          <w:szCs w:val="28"/>
        </w:rPr>
        <w:t xml:space="preserve">, </w:t>
      </w:r>
      <w:r w:rsidRPr="00D05573">
        <w:rPr>
          <w:rFonts w:ascii="Times New Roman" w:hAnsi="Times New Roman"/>
          <w:sz w:val="28"/>
          <w:szCs w:val="28"/>
        </w:rPr>
        <w:t xml:space="preserve">реклама на фасаде распространяется с использованием рекламных конструкций. Заключение договора на установку и эксплуатацию рекламной конструкции осуществляется в соответствии с нормами </w:t>
      </w:r>
      <w:r>
        <w:rPr>
          <w:rFonts w:ascii="Times New Roman" w:hAnsi="Times New Roman"/>
          <w:sz w:val="28"/>
          <w:szCs w:val="28"/>
        </w:rPr>
        <w:t>указанного закона</w:t>
      </w:r>
      <w:r w:rsidRPr="00D05573">
        <w:rPr>
          <w:rFonts w:ascii="Times New Roman" w:hAnsi="Times New Roman"/>
          <w:sz w:val="28"/>
          <w:szCs w:val="28"/>
        </w:rPr>
        <w:t xml:space="preserve"> и гражданского законодательства. Предметом соответствующего договора является передача за плату во временное пользование части общего имущества установленной сторонами площади, представляющего собой часть фасада </w:t>
      </w:r>
      <w:r>
        <w:rPr>
          <w:rFonts w:ascii="Times New Roman" w:hAnsi="Times New Roman"/>
          <w:sz w:val="28"/>
          <w:szCs w:val="28"/>
        </w:rPr>
        <w:t>здания.</w:t>
      </w:r>
    </w:p>
    <w:p w:rsidR="00FA158F" w:rsidRPr="00D05573" w:rsidRDefault="00FA158F" w:rsidP="007B1DF7">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Исследуемые элементы общего имущества собственников помещений могут являться предметом договора аренды с применением к ним положений законодательства об аренде. </w:t>
      </w:r>
      <w:r>
        <w:rPr>
          <w:rFonts w:ascii="Times New Roman" w:hAnsi="Times New Roman"/>
          <w:sz w:val="28"/>
          <w:szCs w:val="28"/>
        </w:rPr>
        <w:t>В</w:t>
      </w:r>
      <w:r w:rsidRPr="00D05573">
        <w:rPr>
          <w:rFonts w:ascii="Times New Roman" w:hAnsi="Times New Roman"/>
          <w:sz w:val="28"/>
          <w:szCs w:val="28"/>
        </w:rPr>
        <w:t xml:space="preserve"> Постановлении Пленум</w:t>
      </w:r>
      <w:r>
        <w:rPr>
          <w:rFonts w:ascii="Times New Roman" w:hAnsi="Times New Roman"/>
          <w:sz w:val="28"/>
          <w:szCs w:val="28"/>
        </w:rPr>
        <w:t>а</w:t>
      </w:r>
      <w:r w:rsidRPr="00D05573">
        <w:rPr>
          <w:rFonts w:ascii="Times New Roman" w:hAnsi="Times New Roman"/>
          <w:sz w:val="28"/>
          <w:szCs w:val="28"/>
        </w:rPr>
        <w:t xml:space="preserve"> ВАС</w:t>
      </w:r>
      <w:r>
        <w:rPr>
          <w:rFonts w:ascii="Times New Roman" w:hAnsi="Times New Roman"/>
          <w:sz w:val="28"/>
          <w:szCs w:val="28"/>
        </w:rPr>
        <w:t xml:space="preserve"> РФ</w:t>
      </w:r>
      <w:r w:rsidRPr="00D05573">
        <w:rPr>
          <w:rFonts w:ascii="Times New Roman" w:hAnsi="Times New Roman"/>
          <w:sz w:val="28"/>
          <w:szCs w:val="28"/>
        </w:rPr>
        <w:t xml:space="preserve"> № 64  </w:t>
      </w:r>
      <w:r>
        <w:rPr>
          <w:rFonts w:ascii="Times New Roman" w:hAnsi="Times New Roman"/>
          <w:sz w:val="28"/>
          <w:szCs w:val="28"/>
        </w:rPr>
        <w:t>указано</w:t>
      </w:r>
      <w:r w:rsidRPr="00D05573">
        <w:rPr>
          <w:rFonts w:ascii="Times New Roman" w:hAnsi="Times New Roman"/>
          <w:sz w:val="28"/>
          <w:szCs w:val="28"/>
        </w:rPr>
        <w:t xml:space="preserve">, что при передаче отдельных частей здания в пользование, например, при заключении договора пользования несущей стеной или крышей здания для размещения наружной рекламы, к нему будут применяться по аналогии положения законодательства о договоре аренды, и такой договор подлежит </w:t>
      </w:r>
      <w:r w:rsidRPr="00D05573">
        <w:rPr>
          <w:rFonts w:ascii="Times New Roman" w:hAnsi="Times New Roman"/>
          <w:sz w:val="28"/>
          <w:szCs w:val="28"/>
        </w:rPr>
        <w:lastRenderedPageBreak/>
        <w:t>государственной регистрации применительно к п. 2 ст. 651 ГК РФ. Обременение устанавливается на все здание в целом</w:t>
      </w:r>
      <w:r w:rsidRPr="00D05573">
        <w:rPr>
          <w:rStyle w:val="a4"/>
          <w:sz w:val="28"/>
          <w:szCs w:val="28"/>
        </w:rPr>
        <w:footnoteReference w:id="48"/>
      </w:r>
      <w:r w:rsidRPr="00D05573">
        <w:rPr>
          <w:rFonts w:ascii="Times New Roman" w:hAnsi="Times New Roman"/>
          <w:sz w:val="28"/>
          <w:szCs w:val="28"/>
        </w:rPr>
        <w:t xml:space="preserve">. </w:t>
      </w:r>
    </w:p>
    <w:p w:rsidR="00FA158F" w:rsidRDefault="00FA158F" w:rsidP="007B1DF7">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Также обременение на здание в целом </w:t>
      </w:r>
      <w:r w:rsidR="007D549E">
        <w:rPr>
          <w:rFonts w:ascii="Times New Roman" w:hAnsi="Times New Roman"/>
          <w:sz w:val="28"/>
          <w:szCs w:val="28"/>
        </w:rPr>
        <w:t xml:space="preserve">в соответствии с правовой позицией </w:t>
      </w:r>
      <w:r w:rsidRPr="00D05573">
        <w:rPr>
          <w:rFonts w:ascii="Times New Roman" w:hAnsi="Times New Roman"/>
          <w:sz w:val="28"/>
          <w:szCs w:val="28"/>
        </w:rPr>
        <w:t>ВАС РФ устанавливается при передач</w:t>
      </w:r>
      <w:r w:rsidR="007D549E">
        <w:rPr>
          <w:rFonts w:ascii="Times New Roman" w:hAnsi="Times New Roman"/>
          <w:sz w:val="28"/>
          <w:szCs w:val="28"/>
        </w:rPr>
        <w:t xml:space="preserve">е в пользование крыши, которая </w:t>
      </w:r>
      <w:r w:rsidRPr="00D05573">
        <w:rPr>
          <w:rFonts w:ascii="Times New Roman" w:hAnsi="Times New Roman"/>
          <w:sz w:val="28"/>
          <w:szCs w:val="28"/>
        </w:rPr>
        <w:t>не является самостоятельным объектом недвижимости, который мог бы быть передан в пользование отдельно от здания</w:t>
      </w:r>
      <w:r w:rsidRPr="00D05573">
        <w:rPr>
          <w:rStyle w:val="a4"/>
          <w:sz w:val="28"/>
          <w:szCs w:val="28"/>
        </w:rPr>
        <w:footnoteReference w:id="49"/>
      </w:r>
      <w:r>
        <w:rPr>
          <w:rFonts w:ascii="Times New Roman" w:hAnsi="Times New Roman"/>
          <w:sz w:val="28"/>
          <w:szCs w:val="28"/>
        </w:rPr>
        <w:t>.</w:t>
      </w:r>
      <w:r w:rsidRPr="00D05573">
        <w:rPr>
          <w:rFonts w:ascii="Times New Roman" w:hAnsi="Times New Roman"/>
          <w:sz w:val="28"/>
          <w:szCs w:val="28"/>
        </w:rPr>
        <w:t xml:space="preserve"> Дополнительно ВАС РФ указал, что договор об использовании крыши, в том числе для рекламных целей, не является договором аренды</w:t>
      </w:r>
      <w:r w:rsidRPr="00D05573">
        <w:rPr>
          <w:rStyle w:val="a4"/>
          <w:sz w:val="28"/>
          <w:szCs w:val="28"/>
        </w:rPr>
        <w:footnoteReference w:id="50"/>
      </w:r>
      <w:r w:rsidRPr="00D05573">
        <w:rPr>
          <w:rFonts w:ascii="Times New Roman" w:hAnsi="Times New Roman"/>
          <w:sz w:val="28"/>
          <w:szCs w:val="28"/>
        </w:rPr>
        <w:t>, а предметом такого договора, как было дополнено ВАС РФ позднее, являются отношения, в рамках которых лицу предоставляется возможность на возмездной основе размещать рекламу на конструктивном элементе здания, такой договор не противоречит положениям ГК РФ, а отношения сторон должны регулироваться общими положениями об обязательствах и договорах, а также условиями самого договора</w:t>
      </w:r>
      <w:r w:rsidRPr="00D05573">
        <w:rPr>
          <w:rFonts w:ascii="Times New Roman" w:hAnsi="Times New Roman"/>
          <w:sz w:val="28"/>
          <w:szCs w:val="28"/>
          <w:vertAlign w:val="superscript"/>
          <w:lang w:eastAsia="en-US"/>
        </w:rPr>
        <w:footnoteReference w:id="51"/>
      </w:r>
      <w:r>
        <w:rPr>
          <w:rFonts w:ascii="Times New Roman" w:hAnsi="Times New Roman"/>
          <w:sz w:val="28"/>
          <w:szCs w:val="28"/>
        </w:rPr>
        <w:t>.</w:t>
      </w:r>
      <w:r w:rsidRPr="00D05573">
        <w:rPr>
          <w:rFonts w:ascii="Times New Roman" w:hAnsi="Times New Roman"/>
          <w:sz w:val="28"/>
          <w:szCs w:val="28"/>
        </w:rPr>
        <w:t xml:space="preserve"> </w:t>
      </w:r>
    </w:p>
    <w:p w:rsidR="00FA158F" w:rsidRPr="007D549E" w:rsidRDefault="00FA158F" w:rsidP="003D78E4">
      <w:pPr>
        <w:spacing w:after="0" w:line="360" w:lineRule="auto"/>
        <w:ind w:firstLine="708"/>
        <w:jc w:val="both"/>
        <w:rPr>
          <w:rFonts w:ascii="Times New Roman" w:hAnsi="Times New Roman" w:cs="Times New Roman"/>
          <w:sz w:val="28"/>
          <w:szCs w:val="28"/>
        </w:rPr>
      </w:pPr>
      <w:r>
        <w:rPr>
          <w:rFonts w:ascii="Times New Roman" w:hAnsi="Times New Roman"/>
          <w:sz w:val="28"/>
          <w:szCs w:val="28"/>
        </w:rPr>
        <w:t xml:space="preserve">Согласно </w:t>
      </w:r>
      <w:r w:rsidR="007D549E">
        <w:rPr>
          <w:rFonts w:ascii="Times New Roman" w:hAnsi="Times New Roman"/>
          <w:sz w:val="28"/>
          <w:szCs w:val="28"/>
        </w:rPr>
        <w:t>Постановлению</w:t>
      </w:r>
      <w:r w:rsidRPr="00D05573">
        <w:rPr>
          <w:rFonts w:ascii="Times New Roman" w:hAnsi="Times New Roman"/>
          <w:sz w:val="28"/>
          <w:szCs w:val="28"/>
        </w:rPr>
        <w:t xml:space="preserve"> Пленума </w:t>
      </w:r>
      <w:r>
        <w:rPr>
          <w:rFonts w:ascii="Times New Roman" w:hAnsi="Times New Roman"/>
          <w:sz w:val="28"/>
          <w:szCs w:val="28"/>
        </w:rPr>
        <w:t>ВАС РФ</w:t>
      </w:r>
      <w:r w:rsidRPr="00D05573">
        <w:rPr>
          <w:rFonts w:ascii="Times New Roman" w:hAnsi="Times New Roman"/>
          <w:sz w:val="28"/>
          <w:szCs w:val="28"/>
        </w:rPr>
        <w:t xml:space="preserve"> </w:t>
      </w:r>
      <w:r w:rsidR="007D549E">
        <w:rPr>
          <w:rFonts w:ascii="Times New Roman" w:hAnsi="Times New Roman"/>
          <w:sz w:val="28"/>
          <w:szCs w:val="28"/>
        </w:rPr>
        <w:t>№</w:t>
      </w:r>
      <w:r w:rsidR="003D78E4">
        <w:rPr>
          <w:rFonts w:ascii="Times New Roman" w:hAnsi="Times New Roman"/>
          <w:sz w:val="28"/>
          <w:szCs w:val="28"/>
        </w:rPr>
        <w:t xml:space="preserve"> </w:t>
      </w:r>
      <w:r w:rsidR="007D549E">
        <w:rPr>
          <w:rFonts w:ascii="Times New Roman" w:hAnsi="Times New Roman"/>
          <w:sz w:val="28"/>
          <w:szCs w:val="28"/>
        </w:rPr>
        <w:t>64</w:t>
      </w:r>
      <w:r>
        <w:rPr>
          <w:rFonts w:ascii="Times New Roman" w:hAnsi="Times New Roman"/>
          <w:sz w:val="28"/>
          <w:szCs w:val="28"/>
        </w:rPr>
        <w:t xml:space="preserve">, </w:t>
      </w:r>
      <w:r w:rsidRPr="00D05573">
        <w:rPr>
          <w:rFonts w:ascii="Times New Roman" w:hAnsi="Times New Roman"/>
          <w:sz w:val="28"/>
          <w:szCs w:val="28"/>
        </w:rPr>
        <w:t>к договорам пользования частями здания применяются по аналогии</w:t>
      </w:r>
      <w:r w:rsidR="003D78E4" w:rsidRPr="003D78E4">
        <w:rPr>
          <w:rFonts w:ascii="Times New Roman" w:hAnsi="Times New Roman"/>
          <w:sz w:val="28"/>
          <w:szCs w:val="28"/>
        </w:rPr>
        <w:t xml:space="preserve"> </w:t>
      </w:r>
      <w:r w:rsidR="003D78E4" w:rsidRPr="00D05573">
        <w:rPr>
          <w:rFonts w:ascii="Times New Roman" w:hAnsi="Times New Roman"/>
          <w:sz w:val="28"/>
          <w:szCs w:val="28"/>
        </w:rPr>
        <w:t>нормы законодательства об аренде</w:t>
      </w:r>
      <w:r w:rsidRPr="00D05573">
        <w:rPr>
          <w:rFonts w:ascii="Times New Roman" w:hAnsi="Times New Roman"/>
          <w:sz w:val="28"/>
          <w:szCs w:val="28"/>
        </w:rPr>
        <w:t xml:space="preserve">. </w:t>
      </w:r>
      <w:r>
        <w:rPr>
          <w:rFonts w:ascii="Times New Roman" w:hAnsi="Times New Roman"/>
          <w:sz w:val="28"/>
          <w:szCs w:val="28"/>
        </w:rPr>
        <w:t xml:space="preserve">Что касается вопроса о применении данных положений к </w:t>
      </w:r>
      <w:r w:rsidRPr="007D549E">
        <w:rPr>
          <w:rFonts w:ascii="Times New Roman" w:hAnsi="Times New Roman" w:cs="Times New Roman"/>
          <w:sz w:val="28"/>
          <w:szCs w:val="28"/>
        </w:rPr>
        <w:t>договорам пользования общим имуществом собственников помещений в многоквартирных домах, существует позиция, согласно которой нормы об аренде применяются «не по аналогии, а в силу того, что конструктивные элементы многоквартирного дома могут быть предметом договора аренды»</w:t>
      </w:r>
      <w:r w:rsidRPr="007D549E">
        <w:rPr>
          <w:rStyle w:val="a4"/>
          <w:rFonts w:ascii="Times New Roman" w:hAnsi="Times New Roman" w:cs="Times New Roman"/>
          <w:sz w:val="28"/>
          <w:szCs w:val="28"/>
        </w:rPr>
        <w:t xml:space="preserve"> </w:t>
      </w:r>
      <w:r w:rsidRPr="007D549E">
        <w:rPr>
          <w:rStyle w:val="a4"/>
          <w:rFonts w:ascii="Times New Roman" w:hAnsi="Times New Roman" w:cs="Times New Roman"/>
          <w:sz w:val="28"/>
          <w:szCs w:val="28"/>
        </w:rPr>
        <w:footnoteReference w:id="52"/>
      </w:r>
      <w:r w:rsidRPr="007D549E">
        <w:rPr>
          <w:rFonts w:ascii="Times New Roman" w:hAnsi="Times New Roman" w:cs="Times New Roman"/>
          <w:sz w:val="28"/>
          <w:szCs w:val="28"/>
        </w:rPr>
        <w:t>.</w:t>
      </w:r>
    </w:p>
    <w:p w:rsidR="00FA158F" w:rsidRPr="0036692D" w:rsidRDefault="00FA158F" w:rsidP="007B1DF7">
      <w:pPr>
        <w:spacing w:after="0" w:line="360" w:lineRule="auto"/>
        <w:ind w:firstLine="708"/>
        <w:jc w:val="both"/>
        <w:rPr>
          <w:rFonts w:ascii="Times New Roman" w:hAnsi="Times New Roman"/>
          <w:sz w:val="28"/>
          <w:szCs w:val="28"/>
        </w:rPr>
      </w:pPr>
      <w:r w:rsidRPr="007D549E">
        <w:rPr>
          <w:rFonts w:ascii="Times New Roman" w:hAnsi="Times New Roman" w:cs="Times New Roman"/>
          <w:bCs/>
          <w:sz w:val="28"/>
          <w:szCs w:val="28"/>
        </w:rPr>
        <w:lastRenderedPageBreak/>
        <w:t>Рекламной конструкцией</w:t>
      </w:r>
      <w:r w:rsidRPr="007D549E">
        <w:rPr>
          <w:rFonts w:ascii="Times New Roman" w:hAnsi="Times New Roman" w:cs="Times New Roman"/>
          <w:sz w:val="28"/>
          <w:szCs w:val="28"/>
        </w:rPr>
        <w:t xml:space="preserve"> считается вывеска, в тексте которой присутствует адрес или телефон компании</w:t>
      </w:r>
      <w:r w:rsidRPr="0036692D">
        <w:rPr>
          <w:rFonts w:ascii="Times New Roman" w:hAnsi="Times New Roman"/>
          <w:sz w:val="28"/>
          <w:szCs w:val="28"/>
        </w:rPr>
        <w:t xml:space="preserve">, рекламный </w:t>
      </w:r>
      <w:proofErr w:type="spellStart"/>
      <w:r w:rsidRPr="0036692D">
        <w:rPr>
          <w:rFonts w:ascii="Times New Roman" w:hAnsi="Times New Roman"/>
          <w:sz w:val="28"/>
          <w:szCs w:val="28"/>
        </w:rPr>
        <w:t>слоган</w:t>
      </w:r>
      <w:proofErr w:type="spellEnd"/>
      <w:r w:rsidRPr="0036692D">
        <w:rPr>
          <w:rFonts w:ascii="Times New Roman" w:hAnsi="Times New Roman"/>
          <w:sz w:val="28"/>
          <w:szCs w:val="28"/>
        </w:rPr>
        <w:t xml:space="preserve"> или иная информация, побуждающая потребителя к действию, и, вместе с другими, аналогичными </w:t>
      </w:r>
      <w:proofErr w:type="spellStart"/>
      <w:r w:rsidRPr="0036692D">
        <w:rPr>
          <w:rFonts w:ascii="Times New Roman" w:hAnsi="Times New Roman"/>
          <w:sz w:val="28"/>
          <w:szCs w:val="28"/>
        </w:rPr>
        <w:t>рекламоносителями</w:t>
      </w:r>
      <w:proofErr w:type="spellEnd"/>
      <w:r w:rsidRPr="0036692D">
        <w:rPr>
          <w:rFonts w:ascii="Times New Roman" w:hAnsi="Times New Roman"/>
          <w:sz w:val="28"/>
          <w:szCs w:val="28"/>
        </w:rPr>
        <w:t xml:space="preserve"> (стендами, щитами, электронными табло, </w:t>
      </w:r>
      <w:proofErr w:type="spellStart"/>
      <w:r w:rsidRPr="0036692D">
        <w:rPr>
          <w:rFonts w:ascii="Times New Roman" w:hAnsi="Times New Roman"/>
          <w:sz w:val="28"/>
          <w:szCs w:val="28"/>
        </w:rPr>
        <w:t>крышными</w:t>
      </w:r>
      <w:proofErr w:type="spellEnd"/>
      <w:r w:rsidRPr="0036692D">
        <w:rPr>
          <w:rFonts w:ascii="Times New Roman" w:hAnsi="Times New Roman"/>
          <w:sz w:val="28"/>
          <w:szCs w:val="28"/>
        </w:rPr>
        <w:t xml:space="preserve"> установками и т.д.)</w:t>
      </w:r>
      <w:r w:rsidR="007D549E">
        <w:rPr>
          <w:rStyle w:val="a4"/>
          <w:rFonts w:ascii="Times New Roman" w:hAnsi="Times New Roman"/>
          <w:sz w:val="28"/>
          <w:szCs w:val="28"/>
        </w:rPr>
        <w:footnoteReference w:id="53"/>
      </w:r>
      <w:r w:rsidRPr="0036692D">
        <w:rPr>
          <w:rFonts w:ascii="Times New Roman" w:hAnsi="Times New Roman"/>
          <w:sz w:val="28"/>
          <w:szCs w:val="28"/>
        </w:rPr>
        <w:t>.</w:t>
      </w:r>
    </w:p>
    <w:p w:rsidR="00FA158F" w:rsidRPr="006F72F7" w:rsidRDefault="00FA158F" w:rsidP="007B1DF7">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Установка и эксплуатация рекламной конструкции в соответствии с п. 5 ст. 19 </w:t>
      </w:r>
      <w:r w:rsidR="003D78E4">
        <w:rPr>
          <w:rFonts w:ascii="Times New Roman" w:hAnsi="Times New Roman"/>
          <w:sz w:val="28"/>
          <w:szCs w:val="28"/>
        </w:rPr>
        <w:t xml:space="preserve">Федерального закона </w:t>
      </w:r>
      <w:r w:rsidRPr="00D05573">
        <w:rPr>
          <w:rFonts w:ascii="Times New Roman" w:hAnsi="Times New Roman"/>
          <w:sz w:val="28"/>
          <w:szCs w:val="28"/>
        </w:rPr>
        <w:t>«О рекламе»</w:t>
      </w:r>
      <w:r w:rsidRPr="00D05573">
        <w:rPr>
          <w:rStyle w:val="a4"/>
          <w:sz w:val="28"/>
          <w:szCs w:val="28"/>
        </w:rPr>
        <w:t xml:space="preserve"> </w:t>
      </w:r>
      <w:r w:rsidRPr="00D05573">
        <w:rPr>
          <w:rFonts w:ascii="Times New Roman" w:hAnsi="Times New Roman"/>
          <w:sz w:val="28"/>
          <w:szCs w:val="28"/>
        </w:rPr>
        <w:t xml:space="preserve">осуществляются ее владельцем по договору с собственником недвижимого имущества, к которому присоединяется рекламная конструкция, либо с лицом, </w:t>
      </w:r>
      <w:proofErr w:type="spellStart"/>
      <w:r w:rsidRPr="00D05573">
        <w:rPr>
          <w:rFonts w:ascii="Times New Roman" w:hAnsi="Times New Roman"/>
          <w:sz w:val="28"/>
          <w:szCs w:val="28"/>
        </w:rPr>
        <w:t>управомоченным</w:t>
      </w:r>
      <w:proofErr w:type="spellEnd"/>
      <w:r w:rsidRPr="00D05573">
        <w:rPr>
          <w:rFonts w:ascii="Times New Roman" w:hAnsi="Times New Roman"/>
          <w:sz w:val="28"/>
          <w:szCs w:val="28"/>
        </w:rPr>
        <w:t xml:space="preserve"> собственником такого имущества, в том числе с арендатором. Срок договора на установку и эксплуатацию рекламной конструкции составляет пять лет, за исключением договора на установку и эксплуатацию временной рекламной конструкции, такой договор может быть заключен на срок не более чем двенадцать месяцев. Разрешение на установку рекламных конструкций в соответствии с </w:t>
      </w:r>
      <w:r w:rsidRPr="006F72F7">
        <w:rPr>
          <w:rFonts w:ascii="Times New Roman" w:hAnsi="Times New Roman"/>
          <w:sz w:val="28"/>
          <w:szCs w:val="28"/>
        </w:rPr>
        <w:t>положениями Федерального закона от 6 октября 2003 г. № 131-ФЗ «Об общих принципах организации местного самоуправления в Российской Федерации»</w:t>
      </w:r>
      <w:r w:rsidRPr="006F72F7">
        <w:rPr>
          <w:rStyle w:val="a4"/>
          <w:sz w:val="28"/>
          <w:szCs w:val="28"/>
        </w:rPr>
        <w:t xml:space="preserve"> </w:t>
      </w:r>
      <w:r w:rsidRPr="00150592">
        <w:rPr>
          <w:rStyle w:val="a4"/>
          <w:rFonts w:ascii="Times New Roman" w:hAnsi="Times New Roman" w:cs="Times New Roman"/>
          <w:sz w:val="28"/>
          <w:szCs w:val="28"/>
        </w:rPr>
        <w:footnoteReference w:id="54"/>
      </w:r>
      <w:r w:rsidRPr="00150592">
        <w:rPr>
          <w:rFonts w:ascii="Times New Roman" w:hAnsi="Times New Roman" w:cs="Times New Roman"/>
          <w:sz w:val="28"/>
          <w:szCs w:val="28"/>
        </w:rPr>
        <w:t xml:space="preserve"> </w:t>
      </w:r>
      <w:r w:rsidRPr="006F72F7">
        <w:rPr>
          <w:rFonts w:ascii="Times New Roman" w:hAnsi="Times New Roman"/>
          <w:sz w:val="28"/>
          <w:szCs w:val="28"/>
        </w:rPr>
        <w:t xml:space="preserve">выдается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 </w:t>
      </w:r>
    </w:p>
    <w:p w:rsidR="00FA158F" w:rsidRPr="006F4ACC" w:rsidRDefault="00FA158F" w:rsidP="007B1DF7">
      <w:pPr>
        <w:spacing w:after="0" w:line="360" w:lineRule="auto"/>
        <w:ind w:firstLine="708"/>
        <w:jc w:val="both"/>
        <w:rPr>
          <w:rFonts w:ascii="Times New Roman" w:hAnsi="Times New Roman"/>
          <w:sz w:val="28"/>
          <w:szCs w:val="28"/>
        </w:rPr>
      </w:pPr>
      <w:r w:rsidRPr="006F4ACC">
        <w:rPr>
          <w:rFonts w:ascii="Times New Roman" w:hAnsi="Times New Roman"/>
          <w:sz w:val="28"/>
          <w:szCs w:val="28"/>
        </w:rPr>
        <w:t xml:space="preserve">Для размещения рекламной конструкции на здании, не принадлежащем </w:t>
      </w:r>
      <w:proofErr w:type="spellStart"/>
      <w:r w:rsidRPr="006F4ACC">
        <w:rPr>
          <w:rFonts w:ascii="Times New Roman" w:hAnsi="Times New Roman"/>
          <w:sz w:val="28"/>
          <w:szCs w:val="28"/>
        </w:rPr>
        <w:t>рекламорас</w:t>
      </w:r>
      <w:r w:rsidRPr="006F4ACC">
        <w:rPr>
          <w:rFonts w:ascii="Times New Roman" w:hAnsi="Times New Roman"/>
          <w:sz w:val="28"/>
          <w:szCs w:val="28"/>
        </w:rPr>
        <w:softHyphen/>
        <w:t>пространителю</w:t>
      </w:r>
      <w:proofErr w:type="spellEnd"/>
      <w:r w:rsidRPr="006F4ACC">
        <w:rPr>
          <w:rFonts w:ascii="Times New Roman" w:hAnsi="Times New Roman"/>
          <w:sz w:val="28"/>
          <w:szCs w:val="28"/>
        </w:rPr>
        <w:t xml:space="preserve">, необходимо заключить соответствующий договор с собственником </w:t>
      </w:r>
      <w:r w:rsidR="003D78E4">
        <w:rPr>
          <w:rFonts w:ascii="Times New Roman" w:hAnsi="Times New Roman"/>
          <w:sz w:val="28"/>
          <w:szCs w:val="28"/>
        </w:rPr>
        <w:t>здания</w:t>
      </w:r>
      <w:r w:rsidRPr="006F4ACC">
        <w:rPr>
          <w:rFonts w:ascii="Times New Roman" w:hAnsi="Times New Roman"/>
          <w:sz w:val="28"/>
          <w:szCs w:val="28"/>
        </w:rPr>
        <w:t xml:space="preserve">. Если речь идет о государственной или муниципальной собственности, то такой договор заключается путем проведения торгов (п. 5.1 ст. 19 </w:t>
      </w:r>
      <w:hyperlink r:id="rId18" w:history="1">
        <w:r w:rsidRPr="006F4ACC">
          <w:rPr>
            <w:rFonts w:ascii="Times New Roman" w:hAnsi="Times New Roman"/>
            <w:sz w:val="28"/>
            <w:szCs w:val="28"/>
          </w:rPr>
          <w:t>Федерального закона</w:t>
        </w:r>
        <w:r w:rsidR="003D78E4">
          <w:rPr>
            <w:rFonts w:ascii="Times New Roman" w:hAnsi="Times New Roman"/>
            <w:sz w:val="28"/>
            <w:szCs w:val="28"/>
          </w:rPr>
          <w:t xml:space="preserve"> о рекламе)</w:t>
        </w:r>
      </w:hyperlink>
      <w:r w:rsidRPr="006F4ACC">
        <w:rPr>
          <w:rFonts w:ascii="Times New Roman" w:hAnsi="Times New Roman"/>
          <w:sz w:val="28"/>
          <w:szCs w:val="28"/>
        </w:rPr>
        <w:t xml:space="preserve">. Для размещения рекламной конструкции на </w:t>
      </w:r>
      <w:r>
        <w:rPr>
          <w:rFonts w:ascii="Times New Roman" w:hAnsi="Times New Roman"/>
          <w:sz w:val="28"/>
          <w:szCs w:val="28"/>
        </w:rPr>
        <w:t xml:space="preserve">фасаде или крыше многоквартирного </w:t>
      </w:r>
      <w:r>
        <w:rPr>
          <w:rFonts w:ascii="Times New Roman" w:hAnsi="Times New Roman"/>
          <w:sz w:val="28"/>
          <w:szCs w:val="28"/>
        </w:rPr>
        <w:lastRenderedPageBreak/>
        <w:t xml:space="preserve">дома, </w:t>
      </w:r>
      <w:proofErr w:type="spellStart"/>
      <w:r w:rsidRPr="006F4ACC">
        <w:rPr>
          <w:rFonts w:ascii="Times New Roman" w:hAnsi="Times New Roman"/>
          <w:sz w:val="28"/>
          <w:szCs w:val="28"/>
        </w:rPr>
        <w:t>рекламораспространителю</w:t>
      </w:r>
      <w:proofErr w:type="spellEnd"/>
      <w:r w:rsidRPr="006F4ACC">
        <w:rPr>
          <w:rFonts w:ascii="Times New Roman" w:hAnsi="Times New Roman"/>
          <w:sz w:val="28"/>
          <w:szCs w:val="28"/>
        </w:rPr>
        <w:t xml:space="preserve"> понадобится получить согласие </w:t>
      </w:r>
      <w:r w:rsidR="003D78E4">
        <w:rPr>
          <w:rFonts w:ascii="Times New Roman" w:hAnsi="Times New Roman"/>
          <w:sz w:val="28"/>
          <w:szCs w:val="28"/>
        </w:rPr>
        <w:t xml:space="preserve">всех </w:t>
      </w:r>
      <w:r w:rsidRPr="006F4ACC">
        <w:rPr>
          <w:rFonts w:ascii="Times New Roman" w:hAnsi="Times New Roman"/>
          <w:sz w:val="28"/>
          <w:szCs w:val="28"/>
        </w:rPr>
        <w:t xml:space="preserve">собственников помещений в таком доме (п. 5 ст. 19 </w:t>
      </w:r>
      <w:hyperlink r:id="rId19" w:history="1">
        <w:r>
          <w:rPr>
            <w:rFonts w:ascii="Times New Roman" w:hAnsi="Times New Roman"/>
            <w:sz w:val="28"/>
            <w:szCs w:val="28"/>
          </w:rPr>
          <w:t>Ф</w:t>
        </w:r>
        <w:r w:rsidR="003D78E4">
          <w:rPr>
            <w:rFonts w:ascii="Times New Roman" w:hAnsi="Times New Roman"/>
            <w:sz w:val="28"/>
            <w:szCs w:val="28"/>
          </w:rPr>
          <w:t>едерального закона</w:t>
        </w:r>
        <w:r w:rsidRPr="006F4ACC">
          <w:rPr>
            <w:rFonts w:ascii="Times New Roman" w:hAnsi="Times New Roman"/>
            <w:sz w:val="28"/>
            <w:szCs w:val="28"/>
          </w:rPr>
          <w:t xml:space="preserve"> о рекламе</w:t>
        </w:r>
      </w:hyperlink>
      <w:r w:rsidRPr="006F4ACC">
        <w:rPr>
          <w:rFonts w:ascii="Times New Roman" w:hAnsi="Times New Roman"/>
          <w:sz w:val="28"/>
          <w:szCs w:val="28"/>
        </w:rPr>
        <w:t xml:space="preserve">). </w:t>
      </w:r>
      <w:r w:rsidR="003D78E4">
        <w:rPr>
          <w:rFonts w:ascii="Times New Roman" w:hAnsi="Times New Roman"/>
          <w:sz w:val="28"/>
          <w:szCs w:val="28"/>
        </w:rPr>
        <w:t>Также требуется</w:t>
      </w:r>
      <w:r w:rsidRPr="006F4ACC">
        <w:rPr>
          <w:rFonts w:ascii="Times New Roman" w:hAnsi="Times New Roman"/>
          <w:sz w:val="28"/>
          <w:szCs w:val="28"/>
        </w:rPr>
        <w:t xml:space="preserve"> специально</w:t>
      </w:r>
      <w:r w:rsidR="003D78E4">
        <w:rPr>
          <w:rFonts w:ascii="Times New Roman" w:hAnsi="Times New Roman"/>
          <w:sz w:val="28"/>
          <w:szCs w:val="28"/>
        </w:rPr>
        <w:t xml:space="preserve">е разрешение </w:t>
      </w:r>
      <w:r w:rsidRPr="006F4ACC">
        <w:rPr>
          <w:rFonts w:ascii="Times New Roman" w:hAnsi="Times New Roman"/>
          <w:sz w:val="28"/>
          <w:szCs w:val="28"/>
        </w:rPr>
        <w:t xml:space="preserve">уполномоченного органа местного самоуправления (п. 10 ст. 19 </w:t>
      </w:r>
      <w:hyperlink r:id="rId20" w:history="1">
        <w:r w:rsidRPr="00B65EC1">
          <w:t xml:space="preserve"> </w:t>
        </w:r>
        <w:r w:rsidR="003D78E4">
          <w:rPr>
            <w:rFonts w:ascii="Times New Roman" w:hAnsi="Times New Roman"/>
            <w:sz w:val="28"/>
            <w:szCs w:val="28"/>
          </w:rPr>
          <w:t>Федерального закона</w:t>
        </w:r>
        <w:r w:rsidRPr="006F4ACC">
          <w:rPr>
            <w:rFonts w:ascii="Times New Roman" w:hAnsi="Times New Roman"/>
            <w:sz w:val="28"/>
            <w:szCs w:val="28"/>
          </w:rPr>
          <w:t xml:space="preserve"> о рекламе</w:t>
        </w:r>
      </w:hyperlink>
      <w:r w:rsidRPr="006F4ACC">
        <w:rPr>
          <w:rFonts w:ascii="Times New Roman" w:hAnsi="Times New Roman"/>
          <w:sz w:val="28"/>
          <w:szCs w:val="28"/>
        </w:rPr>
        <w:t>).</w:t>
      </w:r>
    </w:p>
    <w:p w:rsidR="00FA158F" w:rsidRDefault="00FA158F" w:rsidP="003D78E4">
      <w:pPr>
        <w:spacing w:after="0" w:line="360" w:lineRule="auto"/>
        <w:ind w:firstLine="708"/>
        <w:jc w:val="both"/>
        <w:rPr>
          <w:rFonts w:ascii="Times New Roman" w:hAnsi="Times New Roman"/>
          <w:sz w:val="28"/>
          <w:szCs w:val="28"/>
        </w:rPr>
      </w:pPr>
      <w:r w:rsidRPr="006F4ACC">
        <w:rPr>
          <w:rFonts w:ascii="Times New Roman" w:hAnsi="Times New Roman"/>
          <w:sz w:val="28"/>
          <w:szCs w:val="28"/>
        </w:rPr>
        <w:t xml:space="preserve">Однако все перечисленные требования </w:t>
      </w:r>
      <w:hyperlink r:id="rId21" w:history="1">
        <w:r w:rsidR="003D78E4" w:rsidRPr="003D78E4">
          <w:rPr>
            <w:rFonts w:ascii="Times New Roman" w:hAnsi="Times New Roman" w:cs="Times New Roman"/>
            <w:sz w:val="28"/>
            <w:szCs w:val="28"/>
          </w:rPr>
          <w:t>Федерального</w:t>
        </w:r>
      </w:hyperlink>
      <w:r w:rsidR="003D78E4" w:rsidRPr="003D78E4">
        <w:rPr>
          <w:rFonts w:ascii="Times New Roman" w:hAnsi="Times New Roman" w:cs="Times New Roman"/>
          <w:sz w:val="28"/>
          <w:szCs w:val="28"/>
        </w:rPr>
        <w:t xml:space="preserve"> закона «О рекламе»</w:t>
      </w:r>
      <w:r w:rsidR="003D78E4">
        <w:t xml:space="preserve"> </w:t>
      </w:r>
      <w:r w:rsidRPr="006F4ACC">
        <w:rPr>
          <w:rFonts w:ascii="Times New Roman" w:hAnsi="Times New Roman"/>
          <w:sz w:val="28"/>
          <w:szCs w:val="28"/>
        </w:rPr>
        <w:t xml:space="preserve"> не распространяются на размещение вывесок и указателей, </w:t>
      </w:r>
      <w:r w:rsidR="00516B65">
        <w:rPr>
          <w:rFonts w:ascii="Times New Roman" w:hAnsi="Times New Roman"/>
          <w:sz w:val="28"/>
          <w:szCs w:val="28"/>
        </w:rPr>
        <w:t xml:space="preserve">в которых не содержится рекламная информация, а также на </w:t>
      </w:r>
      <w:r w:rsidRPr="006F4ACC">
        <w:rPr>
          <w:rFonts w:ascii="Times New Roman" w:hAnsi="Times New Roman"/>
          <w:sz w:val="28"/>
          <w:szCs w:val="28"/>
        </w:rPr>
        <w:t>информацию, распространение либо доведение до потребителя которой является обязательным в соответствии с федеральным законом (</w:t>
      </w:r>
      <w:proofErr w:type="spellStart"/>
      <w:r w:rsidRPr="006F4ACC">
        <w:rPr>
          <w:rFonts w:ascii="Times New Roman" w:hAnsi="Times New Roman"/>
          <w:sz w:val="28"/>
          <w:szCs w:val="28"/>
        </w:rPr>
        <w:t>подп</w:t>
      </w:r>
      <w:proofErr w:type="spellEnd"/>
      <w:r w:rsidRPr="006F4ACC">
        <w:rPr>
          <w:rFonts w:ascii="Times New Roman" w:hAnsi="Times New Roman"/>
          <w:sz w:val="28"/>
          <w:szCs w:val="28"/>
        </w:rPr>
        <w:t xml:space="preserve">. 2, 5 п. 2 ст. 2 </w:t>
      </w:r>
      <w:hyperlink r:id="rId22" w:history="1">
        <w:r w:rsidRPr="00B65EC1">
          <w:t xml:space="preserve"> </w:t>
        </w:r>
        <w:r w:rsidRPr="00B65EC1">
          <w:rPr>
            <w:rFonts w:ascii="Times New Roman" w:hAnsi="Times New Roman"/>
            <w:sz w:val="28"/>
            <w:szCs w:val="28"/>
          </w:rPr>
          <w:t>ФЗ</w:t>
        </w:r>
        <w:r w:rsidRPr="006F4ACC">
          <w:rPr>
            <w:rFonts w:ascii="Times New Roman" w:hAnsi="Times New Roman"/>
            <w:sz w:val="28"/>
            <w:szCs w:val="28"/>
          </w:rPr>
          <w:t xml:space="preserve"> о рекламе</w:t>
        </w:r>
      </w:hyperlink>
      <w:r w:rsidRPr="006F4ACC">
        <w:rPr>
          <w:rFonts w:ascii="Times New Roman" w:hAnsi="Times New Roman"/>
          <w:sz w:val="28"/>
          <w:szCs w:val="28"/>
        </w:rPr>
        <w:t xml:space="preserve">). </w:t>
      </w:r>
    </w:p>
    <w:p w:rsidR="00516B65" w:rsidRDefault="00FA158F" w:rsidP="007B1DF7">
      <w:pPr>
        <w:spacing w:after="0" w:line="360" w:lineRule="auto"/>
        <w:ind w:firstLine="708"/>
        <w:jc w:val="both"/>
        <w:rPr>
          <w:rFonts w:ascii="Times New Roman" w:hAnsi="Times New Roman"/>
          <w:sz w:val="28"/>
          <w:szCs w:val="28"/>
        </w:rPr>
      </w:pPr>
      <w:r w:rsidRPr="006F72F7">
        <w:rPr>
          <w:rFonts w:ascii="Times New Roman" w:hAnsi="Times New Roman"/>
          <w:sz w:val="28"/>
          <w:szCs w:val="28"/>
        </w:rPr>
        <w:t>Нередко в средствах массовой информации освещается вопрос размещения на фасадах зданий дополнительных элементов и устройств</w:t>
      </w:r>
      <w:r w:rsidRPr="00516B65">
        <w:rPr>
          <w:rFonts w:ascii="Times New Roman" w:hAnsi="Times New Roman"/>
          <w:sz w:val="28"/>
          <w:szCs w:val="28"/>
          <w:vertAlign w:val="superscript"/>
        </w:rPr>
        <w:footnoteReference w:id="55"/>
      </w:r>
      <w:r w:rsidR="00516B65">
        <w:rPr>
          <w:rStyle w:val="a4"/>
          <w:rFonts w:ascii="Times New Roman" w:hAnsi="Times New Roman"/>
          <w:sz w:val="28"/>
          <w:szCs w:val="28"/>
        </w:rPr>
        <w:footnoteReference w:id="56"/>
      </w:r>
      <w:r w:rsidRPr="008938A1">
        <w:rPr>
          <w:rFonts w:ascii="Times New Roman" w:hAnsi="Times New Roman"/>
          <w:sz w:val="16"/>
          <w:szCs w:val="16"/>
        </w:rPr>
        <w:t>.</w:t>
      </w:r>
      <w:r w:rsidRPr="006F72F7">
        <w:rPr>
          <w:rFonts w:ascii="Times New Roman" w:hAnsi="Times New Roman"/>
          <w:sz w:val="28"/>
          <w:szCs w:val="28"/>
        </w:rPr>
        <w:t xml:space="preserve"> </w:t>
      </w:r>
    </w:p>
    <w:p w:rsidR="00FA158F" w:rsidRDefault="00FA158F" w:rsidP="007B1DF7">
      <w:pPr>
        <w:spacing w:after="0" w:line="360" w:lineRule="auto"/>
        <w:ind w:firstLine="708"/>
        <w:jc w:val="both"/>
        <w:rPr>
          <w:rFonts w:ascii="Times New Roman" w:hAnsi="Times New Roman"/>
          <w:sz w:val="28"/>
          <w:szCs w:val="28"/>
        </w:rPr>
      </w:pPr>
      <w:r w:rsidRPr="006F72F7">
        <w:rPr>
          <w:rFonts w:ascii="Times New Roman" w:hAnsi="Times New Roman"/>
          <w:sz w:val="28"/>
          <w:szCs w:val="28"/>
        </w:rPr>
        <w:t xml:space="preserve">В соответствии с положениями ст. 9 </w:t>
      </w:r>
      <w:r w:rsidR="00516B65">
        <w:rPr>
          <w:rFonts w:ascii="Times New Roman" w:hAnsi="Times New Roman"/>
          <w:sz w:val="28"/>
          <w:szCs w:val="28"/>
        </w:rPr>
        <w:t>Федерального з</w:t>
      </w:r>
      <w:r w:rsidRPr="006F72F7">
        <w:rPr>
          <w:rFonts w:ascii="Times New Roman" w:hAnsi="Times New Roman"/>
          <w:sz w:val="28"/>
          <w:szCs w:val="28"/>
        </w:rPr>
        <w:t>акона РФ от 7 февраля 1992 г. № 2300-1 «О защите прав потребителей»</w:t>
      </w:r>
      <w:r w:rsidRPr="00516B65">
        <w:rPr>
          <w:rFonts w:ascii="Times New Roman" w:hAnsi="Times New Roman"/>
          <w:sz w:val="28"/>
          <w:szCs w:val="28"/>
          <w:vertAlign w:val="superscript"/>
        </w:rPr>
        <w:footnoteReference w:id="57"/>
      </w:r>
      <w:r w:rsidRPr="00516B65">
        <w:rPr>
          <w:rFonts w:ascii="Times New Roman" w:hAnsi="Times New Roman"/>
          <w:sz w:val="28"/>
          <w:szCs w:val="28"/>
          <w:vertAlign w:val="superscript"/>
        </w:rPr>
        <w:t xml:space="preserve"> </w:t>
      </w:r>
      <w:r w:rsidRPr="006F72F7">
        <w:rPr>
          <w:rFonts w:ascii="Times New Roman" w:hAnsi="Times New Roman"/>
          <w:sz w:val="28"/>
          <w:szCs w:val="28"/>
        </w:rPr>
        <w:t>размещение в месте нахождения (месте осуществления деятельности) организации  вывески, содержащей определенную положениями данной статьи информации (фирменное наименование организации, место нахождения, режим работы, информация о виде деятельности, номере лицензии, и т.д.), является обязательным. Соответствующие вывески размещаются на фасаде здания, в котором находится организация</w:t>
      </w:r>
      <w:r>
        <w:rPr>
          <w:rFonts w:ascii="Times New Roman" w:hAnsi="Times New Roman"/>
          <w:sz w:val="28"/>
          <w:szCs w:val="28"/>
        </w:rPr>
        <w:t>, причем это является обязанностью организации</w:t>
      </w:r>
      <w:r w:rsidRPr="006F72F7">
        <w:rPr>
          <w:rFonts w:ascii="Times New Roman" w:hAnsi="Times New Roman"/>
          <w:sz w:val="28"/>
          <w:szCs w:val="28"/>
        </w:rPr>
        <w:t xml:space="preserve">. Размещение вывески должно быть по общему правилу опосредовано установленным порядком передачи в пользование общего имущества собственниками помещений в здании для целей размещении на фасаде дома дополнительных элементов и устройств (вывески). Согласие собственников здания на размещение конструкции </w:t>
      </w:r>
      <w:r w:rsidR="00516B65">
        <w:rPr>
          <w:rFonts w:ascii="Times New Roman" w:hAnsi="Times New Roman"/>
          <w:sz w:val="28"/>
          <w:szCs w:val="28"/>
        </w:rPr>
        <w:t>является</w:t>
      </w:r>
      <w:r w:rsidRPr="006F72F7">
        <w:rPr>
          <w:rFonts w:ascii="Times New Roman" w:hAnsi="Times New Roman"/>
          <w:sz w:val="28"/>
          <w:szCs w:val="28"/>
        </w:rPr>
        <w:t xml:space="preserve"> необходимым. </w:t>
      </w:r>
      <w:r w:rsidRPr="006F72F7">
        <w:rPr>
          <w:rFonts w:ascii="Times New Roman" w:hAnsi="Times New Roman"/>
          <w:sz w:val="28"/>
          <w:szCs w:val="28"/>
        </w:rPr>
        <w:lastRenderedPageBreak/>
        <w:t xml:space="preserve">Если размещение конструкции планируется </w:t>
      </w:r>
      <w:r w:rsidR="00516B65">
        <w:rPr>
          <w:rFonts w:ascii="Times New Roman" w:hAnsi="Times New Roman"/>
          <w:sz w:val="28"/>
          <w:szCs w:val="28"/>
        </w:rPr>
        <w:t>в нежилом здании</w:t>
      </w:r>
      <w:r w:rsidRPr="006F72F7">
        <w:rPr>
          <w:rFonts w:ascii="Times New Roman" w:hAnsi="Times New Roman"/>
          <w:sz w:val="28"/>
          <w:szCs w:val="28"/>
        </w:rPr>
        <w:t xml:space="preserve">, то требуется письменное согласие всех собственников помещений в </w:t>
      </w:r>
      <w:r w:rsidR="00516B65">
        <w:rPr>
          <w:rFonts w:ascii="Times New Roman" w:hAnsi="Times New Roman"/>
          <w:sz w:val="28"/>
          <w:szCs w:val="28"/>
        </w:rPr>
        <w:t>нем</w:t>
      </w:r>
      <w:r w:rsidRPr="006F72F7">
        <w:rPr>
          <w:rFonts w:ascii="Times New Roman" w:hAnsi="Times New Roman"/>
          <w:sz w:val="28"/>
          <w:szCs w:val="28"/>
        </w:rPr>
        <w:t>.</w:t>
      </w:r>
    </w:p>
    <w:p w:rsidR="00FA158F" w:rsidRDefault="00FA158F" w:rsidP="007B1DF7">
      <w:pPr>
        <w:spacing w:after="0" w:line="360" w:lineRule="auto"/>
        <w:ind w:firstLine="708"/>
        <w:jc w:val="both"/>
        <w:rPr>
          <w:rFonts w:ascii="Times New Roman" w:hAnsi="Times New Roman"/>
          <w:sz w:val="28"/>
          <w:szCs w:val="28"/>
        </w:rPr>
      </w:pPr>
      <w:r w:rsidRPr="008938A1">
        <w:rPr>
          <w:rFonts w:ascii="Times New Roman" w:hAnsi="Times New Roman"/>
          <w:sz w:val="28"/>
          <w:szCs w:val="28"/>
        </w:rPr>
        <w:t>На вывеске можно указывать сведения о реализуемых товарах, оказываемых услугах или выполняемых работах.</w:t>
      </w:r>
      <w:r>
        <w:rPr>
          <w:rFonts w:ascii="Times New Roman" w:hAnsi="Times New Roman"/>
          <w:sz w:val="28"/>
          <w:szCs w:val="28"/>
        </w:rPr>
        <w:t xml:space="preserve"> </w:t>
      </w:r>
      <w:r w:rsidRPr="008938A1">
        <w:rPr>
          <w:rFonts w:ascii="Times New Roman" w:hAnsi="Times New Roman"/>
          <w:sz w:val="28"/>
          <w:szCs w:val="28"/>
        </w:rPr>
        <w:t>Стоит отметить, что на вывеске должна быть размещена вся необходимая для потребителя информация — наименование компании (Ф.И.О. предпринимателя), адрес, режим работы, вид деятельности. Если на вывеске будет указано, например, только наименование и вид деятельности, то суд вполне может признать ее рекламой</w:t>
      </w:r>
      <w:r w:rsidR="00F9290A">
        <w:rPr>
          <w:rStyle w:val="a4"/>
          <w:rFonts w:ascii="Times New Roman" w:hAnsi="Times New Roman"/>
          <w:sz w:val="28"/>
          <w:szCs w:val="28"/>
        </w:rPr>
        <w:footnoteReference w:id="58"/>
      </w:r>
      <w:r w:rsidRPr="008938A1">
        <w:rPr>
          <w:rFonts w:ascii="Times New Roman" w:hAnsi="Times New Roman"/>
          <w:sz w:val="28"/>
          <w:szCs w:val="28"/>
        </w:rPr>
        <w:t xml:space="preserve">. </w:t>
      </w:r>
      <w:r w:rsidR="00150592">
        <w:rPr>
          <w:rFonts w:ascii="Times New Roman" w:hAnsi="Times New Roman"/>
          <w:sz w:val="28"/>
          <w:szCs w:val="28"/>
        </w:rPr>
        <w:t xml:space="preserve">Однако встречаются и исключения, когда </w:t>
      </w:r>
      <w:r w:rsidRPr="008938A1">
        <w:rPr>
          <w:rFonts w:ascii="Times New Roman" w:hAnsi="Times New Roman"/>
          <w:sz w:val="28"/>
          <w:szCs w:val="28"/>
        </w:rPr>
        <w:t xml:space="preserve">вывески только с наименованием компании </w:t>
      </w:r>
      <w:r w:rsidR="00150592">
        <w:rPr>
          <w:rFonts w:ascii="Times New Roman" w:hAnsi="Times New Roman"/>
          <w:sz w:val="28"/>
          <w:szCs w:val="28"/>
        </w:rPr>
        <w:t xml:space="preserve">не квалифицируются судом </w:t>
      </w:r>
      <w:r w:rsidRPr="008938A1">
        <w:rPr>
          <w:rFonts w:ascii="Times New Roman" w:hAnsi="Times New Roman"/>
          <w:sz w:val="28"/>
          <w:szCs w:val="28"/>
        </w:rPr>
        <w:t>как рекламн</w:t>
      </w:r>
      <w:r w:rsidR="00516B65">
        <w:rPr>
          <w:rFonts w:ascii="Times New Roman" w:hAnsi="Times New Roman"/>
          <w:sz w:val="28"/>
          <w:szCs w:val="28"/>
        </w:rPr>
        <w:t>ые (П</w:t>
      </w:r>
      <w:r w:rsidRPr="008938A1">
        <w:rPr>
          <w:rFonts w:ascii="Times New Roman" w:hAnsi="Times New Roman"/>
          <w:sz w:val="28"/>
          <w:szCs w:val="28"/>
        </w:rPr>
        <w:t xml:space="preserve">остановление ФАС </w:t>
      </w:r>
      <w:proofErr w:type="spellStart"/>
      <w:r w:rsidRPr="008938A1">
        <w:rPr>
          <w:rFonts w:ascii="Times New Roman" w:hAnsi="Times New Roman"/>
          <w:sz w:val="28"/>
          <w:szCs w:val="28"/>
        </w:rPr>
        <w:t>Западно-Сибирского</w:t>
      </w:r>
      <w:proofErr w:type="spellEnd"/>
      <w:r w:rsidRPr="008938A1">
        <w:rPr>
          <w:rFonts w:ascii="Times New Roman" w:hAnsi="Times New Roman"/>
          <w:sz w:val="28"/>
          <w:szCs w:val="28"/>
        </w:rPr>
        <w:t xml:space="preserve"> округа от 03.02.2011 по делу № А45-8848/2010</w:t>
      </w:r>
      <w:r w:rsidR="00516B65">
        <w:rPr>
          <w:rStyle w:val="a4"/>
          <w:rFonts w:ascii="Times New Roman" w:hAnsi="Times New Roman"/>
          <w:sz w:val="28"/>
          <w:szCs w:val="28"/>
        </w:rPr>
        <w:footnoteReference w:id="59"/>
      </w:r>
      <w:r w:rsidRPr="008938A1">
        <w:rPr>
          <w:rFonts w:ascii="Times New Roman" w:hAnsi="Times New Roman"/>
          <w:sz w:val="28"/>
          <w:szCs w:val="28"/>
        </w:rPr>
        <w:t>).</w:t>
      </w:r>
      <w:r>
        <w:rPr>
          <w:rFonts w:ascii="Times New Roman" w:hAnsi="Times New Roman"/>
          <w:sz w:val="28"/>
          <w:szCs w:val="28"/>
        </w:rPr>
        <w:t xml:space="preserve"> </w:t>
      </w:r>
    </w:p>
    <w:p w:rsidR="00FA158F" w:rsidRPr="002F72D1" w:rsidRDefault="000B191E" w:rsidP="00B73608">
      <w:pPr>
        <w:spacing w:after="0" w:line="360" w:lineRule="auto"/>
        <w:ind w:firstLine="708"/>
        <w:jc w:val="both"/>
        <w:rPr>
          <w:rFonts w:ascii="Times New Roman" w:hAnsi="Times New Roman"/>
          <w:sz w:val="28"/>
          <w:szCs w:val="28"/>
        </w:rPr>
      </w:pPr>
      <w:r>
        <w:rPr>
          <w:rFonts w:ascii="Times New Roman" w:hAnsi="Times New Roman"/>
          <w:sz w:val="28"/>
          <w:szCs w:val="28"/>
        </w:rPr>
        <w:t>Нередк</w:t>
      </w:r>
      <w:r w:rsidR="00B73608">
        <w:rPr>
          <w:rFonts w:ascii="Times New Roman" w:hAnsi="Times New Roman"/>
          <w:sz w:val="28"/>
          <w:szCs w:val="28"/>
        </w:rPr>
        <w:t>о</w:t>
      </w:r>
      <w:r>
        <w:rPr>
          <w:rFonts w:ascii="Times New Roman" w:hAnsi="Times New Roman"/>
          <w:sz w:val="28"/>
          <w:szCs w:val="28"/>
        </w:rPr>
        <w:t xml:space="preserve"> </w:t>
      </w:r>
      <w:r w:rsidR="00B73608">
        <w:rPr>
          <w:rFonts w:ascii="Times New Roman" w:hAnsi="Times New Roman"/>
          <w:sz w:val="28"/>
          <w:szCs w:val="28"/>
        </w:rPr>
        <w:t xml:space="preserve">встречаются </w:t>
      </w:r>
      <w:r>
        <w:rPr>
          <w:rFonts w:ascii="Times New Roman" w:hAnsi="Times New Roman"/>
          <w:sz w:val="28"/>
          <w:szCs w:val="28"/>
        </w:rPr>
        <w:t xml:space="preserve">случаи, когда предприниматели не согласовывают  в установленном </w:t>
      </w:r>
      <w:r w:rsidR="00B73608">
        <w:rPr>
          <w:rFonts w:ascii="Times New Roman" w:hAnsi="Times New Roman"/>
          <w:sz w:val="28"/>
          <w:szCs w:val="28"/>
        </w:rPr>
        <w:t xml:space="preserve">законом </w:t>
      </w:r>
      <w:r>
        <w:rPr>
          <w:rFonts w:ascii="Times New Roman" w:hAnsi="Times New Roman"/>
          <w:sz w:val="28"/>
          <w:szCs w:val="28"/>
        </w:rPr>
        <w:t>порядке рекламные вывески, размещая самовольно рекламные</w:t>
      </w:r>
      <w:r w:rsidR="00FA158F" w:rsidRPr="002F72D1">
        <w:rPr>
          <w:rFonts w:ascii="Times New Roman" w:hAnsi="Times New Roman"/>
          <w:sz w:val="28"/>
          <w:szCs w:val="28"/>
        </w:rPr>
        <w:t xml:space="preserve"> конструкции на фасадах зданий. </w:t>
      </w:r>
      <w:r w:rsidR="00B73608">
        <w:rPr>
          <w:rFonts w:ascii="Times New Roman" w:hAnsi="Times New Roman"/>
          <w:sz w:val="28"/>
          <w:szCs w:val="28"/>
        </w:rPr>
        <w:t>Т</w:t>
      </w:r>
      <w:r>
        <w:rPr>
          <w:rFonts w:ascii="Times New Roman" w:hAnsi="Times New Roman"/>
          <w:sz w:val="28"/>
          <w:szCs w:val="28"/>
        </w:rPr>
        <w:t xml:space="preserve">акие неправомерные действия </w:t>
      </w:r>
      <w:r w:rsidR="00B73608">
        <w:rPr>
          <w:rFonts w:ascii="Times New Roman" w:hAnsi="Times New Roman"/>
          <w:sz w:val="28"/>
          <w:szCs w:val="28"/>
        </w:rPr>
        <w:t xml:space="preserve">могут быть обжалованы, и скорее всего </w:t>
      </w:r>
      <w:r>
        <w:rPr>
          <w:rFonts w:ascii="Times New Roman" w:hAnsi="Times New Roman"/>
          <w:sz w:val="28"/>
          <w:szCs w:val="28"/>
        </w:rPr>
        <w:t xml:space="preserve">судом </w:t>
      </w:r>
      <w:r w:rsidR="00B73608">
        <w:rPr>
          <w:rFonts w:ascii="Times New Roman" w:hAnsi="Times New Roman"/>
          <w:sz w:val="28"/>
          <w:szCs w:val="28"/>
        </w:rPr>
        <w:t>будет вынесено</w:t>
      </w:r>
      <w:r>
        <w:rPr>
          <w:rFonts w:ascii="Times New Roman" w:hAnsi="Times New Roman"/>
          <w:sz w:val="28"/>
          <w:szCs w:val="28"/>
        </w:rPr>
        <w:t xml:space="preserve"> решение о демонтаже данных конструкций</w:t>
      </w:r>
      <w:r w:rsidR="00B73608">
        <w:rPr>
          <w:rFonts w:ascii="Times New Roman" w:hAnsi="Times New Roman"/>
          <w:sz w:val="28"/>
          <w:szCs w:val="28"/>
        </w:rPr>
        <w:t xml:space="preserve"> и взыскании неосновательного обогащения</w:t>
      </w:r>
      <w:r w:rsidR="00B73608" w:rsidRPr="008938A1">
        <w:rPr>
          <w:rFonts w:ascii="Times New Roman" w:hAnsi="Times New Roman"/>
          <w:sz w:val="28"/>
          <w:szCs w:val="28"/>
        </w:rPr>
        <w:t xml:space="preserve"> в виде неполученной арендной платы за место для размещения конструкции</w:t>
      </w:r>
      <w:r w:rsidR="00B73608">
        <w:rPr>
          <w:rStyle w:val="a4"/>
          <w:rFonts w:ascii="Times New Roman" w:hAnsi="Times New Roman"/>
          <w:sz w:val="28"/>
          <w:szCs w:val="28"/>
        </w:rPr>
        <w:footnoteReference w:id="60"/>
      </w:r>
      <w:r w:rsidR="00B73608">
        <w:rPr>
          <w:rFonts w:ascii="Times New Roman" w:hAnsi="Times New Roman"/>
          <w:sz w:val="28"/>
          <w:szCs w:val="28"/>
        </w:rPr>
        <w:t xml:space="preserve">. Также незаконное размещение рекламы </w:t>
      </w:r>
      <w:r>
        <w:rPr>
          <w:rFonts w:ascii="Times New Roman" w:hAnsi="Times New Roman"/>
          <w:sz w:val="28"/>
          <w:szCs w:val="28"/>
        </w:rPr>
        <w:t>сопровождается наложением кру</w:t>
      </w:r>
      <w:r w:rsidR="00B73608">
        <w:rPr>
          <w:rFonts w:ascii="Times New Roman" w:hAnsi="Times New Roman"/>
          <w:sz w:val="28"/>
          <w:szCs w:val="28"/>
        </w:rPr>
        <w:t>пных административных штрафов.</w:t>
      </w:r>
      <w:r w:rsidR="00FA158F" w:rsidRPr="002F72D1">
        <w:rPr>
          <w:rFonts w:ascii="Times New Roman" w:hAnsi="Times New Roman"/>
          <w:sz w:val="28"/>
          <w:szCs w:val="28"/>
        </w:rPr>
        <w:t xml:space="preserve"> </w:t>
      </w:r>
      <w:r w:rsidR="00B73608">
        <w:rPr>
          <w:rFonts w:ascii="Times New Roman" w:hAnsi="Times New Roman"/>
          <w:sz w:val="28"/>
          <w:szCs w:val="28"/>
        </w:rPr>
        <w:t xml:space="preserve">Во избежание указанных негативных последствий следует согласовывать размещение </w:t>
      </w:r>
      <w:r w:rsidR="00FA158F" w:rsidRPr="002F72D1">
        <w:rPr>
          <w:rFonts w:ascii="Times New Roman" w:hAnsi="Times New Roman"/>
          <w:sz w:val="28"/>
          <w:szCs w:val="28"/>
        </w:rPr>
        <w:t xml:space="preserve">рекламной конструкции до момента ее </w:t>
      </w:r>
      <w:hyperlink w:history="1">
        <w:r w:rsidR="00FA158F" w:rsidRPr="002F72D1">
          <w:rPr>
            <w:rFonts w:ascii="Times New Roman" w:hAnsi="Times New Roman"/>
            <w:sz w:val="28"/>
            <w:szCs w:val="28"/>
          </w:rPr>
          <w:t>монтажа</w:t>
        </w:r>
      </w:hyperlink>
      <w:r w:rsidR="00FA158F" w:rsidRPr="002F72D1">
        <w:rPr>
          <w:rFonts w:ascii="Times New Roman" w:hAnsi="Times New Roman"/>
          <w:sz w:val="28"/>
          <w:szCs w:val="28"/>
        </w:rPr>
        <w:t>.</w:t>
      </w:r>
    </w:p>
    <w:p w:rsidR="00FA158F" w:rsidRPr="00D05573" w:rsidRDefault="00FA158F" w:rsidP="007B1DF7">
      <w:pPr>
        <w:spacing w:after="0" w:line="360" w:lineRule="auto"/>
        <w:ind w:firstLine="708"/>
        <w:jc w:val="both"/>
        <w:rPr>
          <w:rFonts w:ascii="Times New Roman" w:hAnsi="Times New Roman"/>
          <w:sz w:val="28"/>
          <w:szCs w:val="28"/>
        </w:rPr>
      </w:pPr>
      <w:r>
        <w:rPr>
          <w:rFonts w:ascii="Times New Roman" w:hAnsi="Times New Roman"/>
          <w:sz w:val="28"/>
          <w:szCs w:val="28"/>
        </w:rPr>
        <w:t>В случае, если организация находится в многоквартирном доме,</w:t>
      </w:r>
      <w:r w:rsidRPr="00D05573">
        <w:rPr>
          <w:rFonts w:ascii="Times New Roman" w:hAnsi="Times New Roman"/>
          <w:sz w:val="28"/>
          <w:szCs w:val="28"/>
        </w:rPr>
        <w:t xml:space="preserve"> порядок передачи в пользование иным лицам (или передачи в </w:t>
      </w:r>
      <w:r w:rsidRPr="00D05573">
        <w:rPr>
          <w:rFonts w:ascii="Times New Roman" w:hAnsi="Times New Roman"/>
          <w:sz w:val="28"/>
          <w:szCs w:val="28"/>
        </w:rPr>
        <w:lastRenderedPageBreak/>
        <w:t xml:space="preserve">«дополнительное» пользование собственникам) предусматривает соблюдение требований, установленных в отношении поведения общего собрания собственников помещений в многоквартирном доме, голосования на таком собрании. </w:t>
      </w:r>
      <w:r>
        <w:rPr>
          <w:rFonts w:ascii="Times New Roman" w:hAnsi="Times New Roman"/>
          <w:sz w:val="28"/>
          <w:szCs w:val="28"/>
        </w:rPr>
        <w:t>Вследствие этого ю</w:t>
      </w:r>
      <w:r w:rsidRPr="00D05573">
        <w:rPr>
          <w:rFonts w:ascii="Times New Roman" w:hAnsi="Times New Roman"/>
          <w:sz w:val="28"/>
          <w:szCs w:val="28"/>
        </w:rPr>
        <w:t xml:space="preserve">ридическое лицо, обязанное разместить информационную вывеску, будет зависеть от решения общего собрания собственников помещений в многоквартирном доме, </w:t>
      </w:r>
      <w:r>
        <w:rPr>
          <w:rFonts w:ascii="Times New Roman" w:hAnsi="Times New Roman"/>
          <w:sz w:val="28"/>
          <w:szCs w:val="28"/>
        </w:rPr>
        <w:t>а</w:t>
      </w:r>
      <w:r w:rsidRPr="00D05573">
        <w:rPr>
          <w:rFonts w:ascii="Times New Roman" w:hAnsi="Times New Roman"/>
          <w:sz w:val="28"/>
          <w:szCs w:val="28"/>
        </w:rPr>
        <w:t xml:space="preserve"> положительное решение общего собрания может быть дополнено установлением платы за размещение соответствующей вывески, так как сособственники могут изъявить желание коммерческого использования фасада здания. </w:t>
      </w:r>
    </w:p>
    <w:p w:rsidR="00FA158F" w:rsidRPr="00D05573" w:rsidRDefault="00FA158F" w:rsidP="007B1DF7">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Судебная практика по данному вопросу придерживается </w:t>
      </w:r>
      <w:r w:rsidR="00B73608">
        <w:rPr>
          <w:rFonts w:ascii="Times New Roman" w:hAnsi="Times New Roman"/>
          <w:sz w:val="28"/>
          <w:szCs w:val="28"/>
        </w:rPr>
        <w:t>позиции о том</w:t>
      </w:r>
      <w:r>
        <w:rPr>
          <w:rFonts w:ascii="Times New Roman" w:hAnsi="Times New Roman"/>
          <w:sz w:val="28"/>
          <w:szCs w:val="28"/>
        </w:rPr>
        <w:t xml:space="preserve">, что </w:t>
      </w:r>
      <w:r w:rsidRPr="00D05573">
        <w:rPr>
          <w:rFonts w:ascii="Times New Roman" w:hAnsi="Times New Roman"/>
          <w:sz w:val="28"/>
          <w:szCs w:val="28"/>
        </w:rPr>
        <w:t xml:space="preserve">размещение вывески магазина на многоквартирном доме не требует </w:t>
      </w:r>
      <w:r w:rsidR="00790523">
        <w:rPr>
          <w:rFonts w:ascii="Times New Roman" w:hAnsi="Times New Roman"/>
          <w:sz w:val="28"/>
          <w:szCs w:val="28"/>
        </w:rPr>
        <w:t xml:space="preserve">дополнительного </w:t>
      </w:r>
      <w:r w:rsidRPr="00D05573">
        <w:rPr>
          <w:rFonts w:ascii="Times New Roman" w:hAnsi="Times New Roman"/>
          <w:sz w:val="28"/>
          <w:szCs w:val="28"/>
        </w:rPr>
        <w:t>согласования с собственниками помещений в многоквартирном доме.</w:t>
      </w:r>
      <w:r>
        <w:rPr>
          <w:rFonts w:ascii="Times New Roman" w:hAnsi="Times New Roman"/>
          <w:sz w:val="28"/>
          <w:szCs w:val="28"/>
        </w:rPr>
        <w:t xml:space="preserve"> Данная позиция </w:t>
      </w:r>
      <w:r w:rsidRPr="00D05573">
        <w:rPr>
          <w:rFonts w:ascii="Times New Roman" w:hAnsi="Times New Roman"/>
          <w:sz w:val="28"/>
          <w:szCs w:val="28"/>
        </w:rPr>
        <w:t>был</w:t>
      </w:r>
      <w:r>
        <w:rPr>
          <w:rFonts w:ascii="Times New Roman" w:hAnsi="Times New Roman"/>
          <w:sz w:val="28"/>
          <w:szCs w:val="28"/>
        </w:rPr>
        <w:t>а</w:t>
      </w:r>
      <w:r w:rsidRPr="00D05573">
        <w:rPr>
          <w:rFonts w:ascii="Times New Roman" w:hAnsi="Times New Roman"/>
          <w:sz w:val="28"/>
          <w:szCs w:val="28"/>
        </w:rPr>
        <w:t xml:space="preserve"> высказан</w:t>
      </w:r>
      <w:r>
        <w:rPr>
          <w:rFonts w:ascii="Times New Roman" w:hAnsi="Times New Roman"/>
          <w:sz w:val="28"/>
          <w:szCs w:val="28"/>
        </w:rPr>
        <w:t>а</w:t>
      </w:r>
      <w:r w:rsidRPr="00D05573">
        <w:rPr>
          <w:rFonts w:ascii="Times New Roman" w:hAnsi="Times New Roman"/>
          <w:sz w:val="28"/>
          <w:szCs w:val="28"/>
        </w:rPr>
        <w:t xml:space="preserve"> ФАС РФ в письме от 15 марта 2010 г. № АК/6745</w:t>
      </w:r>
      <w:r w:rsidRPr="00790523">
        <w:rPr>
          <w:rStyle w:val="a4"/>
          <w:rFonts w:ascii="Times New Roman" w:hAnsi="Times New Roman" w:cs="Times New Roman"/>
          <w:sz w:val="28"/>
          <w:szCs w:val="28"/>
        </w:rPr>
        <w:footnoteReference w:id="61"/>
      </w:r>
      <w:r w:rsidRPr="00D05573">
        <w:rPr>
          <w:rFonts w:ascii="Times New Roman" w:hAnsi="Times New Roman"/>
          <w:sz w:val="28"/>
          <w:szCs w:val="28"/>
        </w:rPr>
        <w:t xml:space="preserve">. </w:t>
      </w:r>
      <w:r>
        <w:rPr>
          <w:rFonts w:ascii="Times New Roman" w:hAnsi="Times New Roman"/>
          <w:sz w:val="28"/>
          <w:szCs w:val="28"/>
        </w:rPr>
        <w:t>Так,</w:t>
      </w:r>
      <w:r w:rsidR="00790523">
        <w:rPr>
          <w:rFonts w:ascii="Times New Roman" w:hAnsi="Times New Roman"/>
          <w:sz w:val="28"/>
          <w:szCs w:val="28"/>
        </w:rPr>
        <w:t xml:space="preserve"> не</w:t>
      </w:r>
      <w:r w:rsidRPr="00D05573">
        <w:rPr>
          <w:rFonts w:ascii="Times New Roman" w:hAnsi="Times New Roman"/>
          <w:sz w:val="28"/>
          <w:szCs w:val="28"/>
        </w:rPr>
        <w:t>смотря на то, что получение согласия собственников помещений многоквартирного дома необходимо при размещении вывески на общем имуществе дома,</w:t>
      </w:r>
      <w:r w:rsidR="00790523">
        <w:rPr>
          <w:rFonts w:ascii="Times New Roman" w:hAnsi="Times New Roman"/>
          <w:sz w:val="28"/>
          <w:szCs w:val="28"/>
        </w:rPr>
        <w:t xml:space="preserve"> и размещение вывески согласно Федеральному закону от 07.02.1992 г. № 2300-1 </w:t>
      </w:r>
      <w:r w:rsidRPr="00D05573">
        <w:rPr>
          <w:rFonts w:ascii="Times New Roman" w:hAnsi="Times New Roman"/>
          <w:sz w:val="28"/>
          <w:szCs w:val="28"/>
        </w:rPr>
        <w:t>«О защите прав потребителей»</w:t>
      </w:r>
      <w:r w:rsidR="00790523">
        <w:rPr>
          <w:rStyle w:val="a4"/>
          <w:rFonts w:ascii="Times New Roman" w:hAnsi="Times New Roman"/>
          <w:sz w:val="28"/>
          <w:szCs w:val="28"/>
        </w:rPr>
        <w:footnoteReference w:id="62"/>
      </w:r>
      <w:r w:rsidRPr="00D05573">
        <w:rPr>
          <w:rFonts w:ascii="Times New Roman" w:hAnsi="Times New Roman"/>
          <w:sz w:val="28"/>
          <w:szCs w:val="28"/>
        </w:rPr>
        <w:t xml:space="preserve"> для организации является обязательным, такая обязанность вытекает из прав владельца организации по использованию помещений многоквартирного дома, полученных в установленном порядке, а, следовательно, дополнительное согласование с собственниками помещений в доме не требуется.</w:t>
      </w:r>
    </w:p>
    <w:p w:rsidR="00FA158F" w:rsidRDefault="00FA158F" w:rsidP="007B1DF7">
      <w:pPr>
        <w:spacing w:after="0" w:line="360" w:lineRule="auto"/>
        <w:ind w:firstLine="708"/>
        <w:jc w:val="both"/>
        <w:rPr>
          <w:rFonts w:ascii="Times New Roman" w:hAnsi="Times New Roman"/>
          <w:sz w:val="28"/>
          <w:szCs w:val="28"/>
        </w:rPr>
      </w:pPr>
      <w:r w:rsidRPr="006F72F7">
        <w:rPr>
          <w:rFonts w:ascii="Times New Roman" w:hAnsi="Times New Roman"/>
          <w:sz w:val="28"/>
          <w:szCs w:val="28"/>
        </w:rPr>
        <w:t xml:space="preserve">В данном вопросе необходимо четко разграничивать понятие «вывеска» и понятие «рекламная конструкция». В вышеуказанном  письме ФАС отражено, что согласно п. 2 ч. 2 ст. 2 </w:t>
      </w:r>
      <w:r w:rsidR="00790523">
        <w:rPr>
          <w:rFonts w:ascii="Times New Roman" w:hAnsi="Times New Roman"/>
          <w:sz w:val="28"/>
          <w:szCs w:val="28"/>
        </w:rPr>
        <w:t xml:space="preserve">Федерального закона «О рекламе», </w:t>
      </w:r>
      <w:r w:rsidR="00790523">
        <w:rPr>
          <w:rFonts w:ascii="Times New Roman" w:hAnsi="Times New Roman"/>
          <w:sz w:val="28"/>
          <w:szCs w:val="28"/>
        </w:rPr>
        <w:lastRenderedPageBreak/>
        <w:t>положения данного закона не распространяю</w:t>
      </w:r>
      <w:r w:rsidRPr="006F72F7">
        <w:rPr>
          <w:rFonts w:ascii="Times New Roman" w:hAnsi="Times New Roman"/>
          <w:sz w:val="28"/>
          <w:szCs w:val="28"/>
        </w:rPr>
        <w:t xml:space="preserve">тся на информацию, раскрытие или распространение либо доведение до потребителя которой является обязательным в соответствии с федеральным законом. </w:t>
      </w:r>
    </w:p>
    <w:p w:rsidR="00FA158F" w:rsidRDefault="00FA158F" w:rsidP="007B1DF7">
      <w:pPr>
        <w:spacing w:after="0" w:line="360" w:lineRule="auto"/>
        <w:ind w:firstLine="708"/>
        <w:jc w:val="both"/>
        <w:rPr>
          <w:rFonts w:ascii="Times New Roman" w:hAnsi="Times New Roman"/>
          <w:sz w:val="28"/>
          <w:szCs w:val="28"/>
        </w:rPr>
      </w:pPr>
      <w:r w:rsidRPr="006F72F7">
        <w:rPr>
          <w:rFonts w:ascii="Times New Roman" w:hAnsi="Times New Roman"/>
          <w:sz w:val="28"/>
          <w:szCs w:val="28"/>
        </w:rPr>
        <w:t>В соответствии с п. 18 Информационного письма Президиума ВАС РФ от 25</w:t>
      </w:r>
      <w:r w:rsidR="00F52EE8">
        <w:rPr>
          <w:rFonts w:ascii="Times New Roman" w:hAnsi="Times New Roman"/>
          <w:sz w:val="28"/>
          <w:szCs w:val="28"/>
        </w:rPr>
        <w:t>.12.</w:t>
      </w:r>
      <w:r w:rsidRPr="006F72F7">
        <w:rPr>
          <w:rFonts w:ascii="Times New Roman" w:hAnsi="Times New Roman"/>
          <w:sz w:val="28"/>
          <w:szCs w:val="28"/>
        </w:rPr>
        <w:t>1998 г. № 37 «Обзор практики рассмотрения споров, связанных с применением законодательства о рекламе»</w:t>
      </w:r>
      <w:r w:rsidRPr="00F52EE8">
        <w:rPr>
          <w:rFonts w:ascii="Times New Roman" w:hAnsi="Times New Roman"/>
          <w:sz w:val="28"/>
          <w:szCs w:val="28"/>
          <w:vertAlign w:val="superscript"/>
        </w:rPr>
        <w:footnoteReference w:id="63"/>
      </w:r>
      <w:r w:rsidRPr="006F72F7">
        <w:rPr>
          <w:rFonts w:ascii="Times New Roman" w:hAnsi="Times New Roman"/>
          <w:sz w:val="28"/>
          <w:szCs w:val="28"/>
        </w:rPr>
        <w:t xml:space="preserve">,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 </w:t>
      </w:r>
    </w:p>
    <w:p w:rsidR="00FA158F" w:rsidRDefault="00FA158F" w:rsidP="007B1DF7">
      <w:pPr>
        <w:spacing w:after="0" w:line="360" w:lineRule="auto"/>
        <w:ind w:firstLine="708"/>
        <w:jc w:val="both"/>
        <w:rPr>
          <w:rFonts w:ascii="Times New Roman" w:hAnsi="Times New Roman"/>
          <w:sz w:val="28"/>
          <w:szCs w:val="28"/>
        </w:rPr>
      </w:pPr>
      <w:r w:rsidRPr="006F72F7">
        <w:rPr>
          <w:rFonts w:ascii="Times New Roman" w:hAnsi="Times New Roman"/>
          <w:sz w:val="28"/>
          <w:szCs w:val="28"/>
        </w:rPr>
        <w:t>В соответствии с Письмом ФА</w:t>
      </w:r>
      <w:r w:rsidR="00F52EE8">
        <w:rPr>
          <w:rFonts w:ascii="Times New Roman" w:hAnsi="Times New Roman"/>
          <w:sz w:val="28"/>
          <w:szCs w:val="28"/>
        </w:rPr>
        <w:t>С РФ от 23.07.2009 г.  №</w:t>
      </w:r>
      <w:r w:rsidRPr="006F72F7">
        <w:rPr>
          <w:rFonts w:ascii="Times New Roman" w:hAnsi="Times New Roman"/>
          <w:sz w:val="28"/>
          <w:szCs w:val="28"/>
        </w:rPr>
        <w:t xml:space="preserve"> АЦ/24234 «О разграничении понятий реклама и вывеска»</w:t>
      </w:r>
      <w:r w:rsidR="00F52EE8">
        <w:rPr>
          <w:rStyle w:val="a4"/>
          <w:rFonts w:ascii="Times New Roman" w:hAnsi="Times New Roman"/>
          <w:sz w:val="28"/>
          <w:szCs w:val="28"/>
        </w:rPr>
        <w:footnoteReference w:id="64"/>
      </w:r>
      <w:r w:rsidR="00F52EE8">
        <w:rPr>
          <w:rFonts w:ascii="Times New Roman" w:hAnsi="Times New Roman"/>
          <w:sz w:val="28"/>
          <w:szCs w:val="28"/>
        </w:rPr>
        <w:t>,</w:t>
      </w:r>
      <w:r w:rsidRPr="006F72F7">
        <w:rPr>
          <w:rFonts w:ascii="Times New Roman" w:hAnsi="Times New Roman"/>
          <w:sz w:val="28"/>
          <w:szCs w:val="28"/>
        </w:rPr>
        <w:t xml:space="preserve"> размещение в месте осуществления деятельности организации коммерческого обозначения, применяемого юридическим лицом для идентификации места осуществления своей деятельности, а также профиля деятельности организации и вида реализуемых товаров, оказываемых услуг, признается обычаем делового оборота.</w:t>
      </w:r>
    </w:p>
    <w:p w:rsidR="00FA158F" w:rsidRPr="008938A1" w:rsidRDefault="00F52EE8" w:rsidP="007B1DF7">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Место размещения рекламной конструкции или вывески является отличительным их признаком. К примеру, вывеска у входа в офис компании не может быть признана рекламой, вне зависимости от формы данной вывески, будь то табличка с информацией, конструкция фасада здания  либо световой короб. Данная позиция обусловлена сложившейся судебной </w:t>
      </w:r>
      <w:r>
        <w:rPr>
          <w:rFonts w:ascii="Times New Roman" w:hAnsi="Times New Roman"/>
          <w:sz w:val="28"/>
          <w:szCs w:val="28"/>
        </w:rPr>
        <w:lastRenderedPageBreak/>
        <w:t>практикой (</w:t>
      </w:r>
      <w:r w:rsidR="00FA158F" w:rsidRPr="008938A1">
        <w:rPr>
          <w:rFonts w:ascii="Times New Roman" w:hAnsi="Times New Roman"/>
          <w:sz w:val="28"/>
          <w:szCs w:val="28"/>
        </w:rPr>
        <w:t>Определение ВАС РФ от 25.04.2012 № ВАС-1930/12</w:t>
      </w:r>
      <w:r>
        <w:rPr>
          <w:rStyle w:val="a4"/>
          <w:rFonts w:ascii="Times New Roman" w:hAnsi="Times New Roman"/>
          <w:sz w:val="28"/>
          <w:szCs w:val="28"/>
        </w:rPr>
        <w:footnoteReference w:id="65"/>
      </w:r>
      <w:r>
        <w:rPr>
          <w:rFonts w:ascii="Times New Roman" w:hAnsi="Times New Roman"/>
          <w:sz w:val="28"/>
          <w:szCs w:val="28"/>
        </w:rPr>
        <w:t xml:space="preserve">, </w:t>
      </w:r>
      <w:r w:rsidR="00FA158F" w:rsidRPr="008938A1">
        <w:rPr>
          <w:rFonts w:ascii="Times New Roman" w:hAnsi="Times New Roman"/>
          <w:sz w:val="28"/>
          <w:szCs w:val="28"/>
        </w:rPr>
        <w:t>Определение ВАС РФ от 12.10.2010 № ВАС-13232/10</w:t>
      </w:r>
      <w:r w:rsidR="0091664A">
        <w:rPr>
          <w:rStyle w:val="a4"/>
          <w:rFonts w:ascii="Times New Roman" w:hAnsi="Times New Roman"/>
          <w:sz w:val="28"/>
          <w:szCs w:val="28"/>
        </w:rPr>
        <w:footnoteReference w:id="66"/>
      </w:r>
      <w:r>
        <w:rPr>
          <w:rFonts w:ascii="Times New Roman" w:hAnsi="Times New Roman"/>
          <w:sz w:val="28"/>
          <w:szCs w:val="28"/>
        </w:rPr>
        <w:t>)</w:t>
      </w:r>
    </w:p>
    <w:p w:rsidR="00FA158F" w:rsidRPr="0036692D" w:rsidRDefault="0091664A" w:rsidP="007B1DF7">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w:t>
      </w:r>
      <w:r w:rsidR="00FA158F" w:rsidRPr="00D05573">
        <w:rPr>
          <w:rFonts w:ascii="Times New Roman" w:hAnsi="Times New Roman"/>
          <w:sz w:val="28"/>
          <w:szCs w:val="28"/>
        </w:rPr>
        <w:t xml:space="preserve"> </w:t>
      </w:r>
      <w:r>
        <w:rPr>
          <w:rFonts w:ascii="Times New Roman" w:hAnsi="Times New Roman"/>
          <w:sz w:val="28"/>
          <w:szCs w:val="28"/>
        </w:rPr>
        <w:t>информация о юридическом лице равно как и о реализуемых им товарах и услугах, размещенная на вывеске, не будет являться рекламной вывеской при выполнении следующих условий:</w:t>
      </w:r>
    </w:p>
    <w:p w:rsidR="00FA158F" w:rsidRPr="0091664A" w:rsidRDefault="0091664A" w:rsidP="0091664A">
      <w:pPr>
        <w:pStyle w:val="a3"/>
        <w:numPr>
          <w:ilvl w:val="0"/>
          <w:numId w:val="39"/>
        </w:numPr>
        <w:spacing w:after="0" w:line="360" w:lineRule="auto"/>
        <w:jc w:val="both"/>
        <w:rPr>
          <w:rFonts w:ascii="Times New Roman" w:hAnsi="Times New Roman"/>
          <w:sz w:val="28"/>
          <w:szCs w:val="28"/>
        </w:rPr>
      </w:pPr>
      <w:r>
        <w:rPr>
          <w:rFonts w:ascii="Times New Roman" w:hAnsi="Times New Roman"/>
          <w:sz w:val="28"/>
          <w:szCs w:val="28"/>
        </w:rPr>
        <w:t>целью размещения является не привлечение внимания, а информирование</w:t>
      </w:r>
      <w:r w:rsidR="00FA158F" w:rsidRPr="0091664A">
        <w:rPr>
          <w:rFonts w:ascii="Times New Roman" w:hAnsi="Times New Roman"/>
          <w:sz w:val="28"/>
          <w:szCs w:val="28"/>
        </w:rPr>
        <w:t>;</w:t>
      </w:r>
    </w:p>
    <w:p w:rsidR="00FA158F" w:rsidRPr="0091664A" w:rsidRDefault="0091664A" w:rsidP="0091664A">
      <w:pPr>
        <w:pStyle w:val="a3"/>
        <w:numPr>
          <w:ilvl w:val="0"/>
          <w:numId w:val="39"/>
        </w:numPr>
        <w:spacing w:after="0" w:line="360" w:lineRule="auto"/>
        <w:jc w:val="both"/>
        <w:rPr>
          <w:rFonts w:ascii="Times New Roman" w:hAnsi="Times New Roman"/>
          <w:sz w:val="28"/>
          <w:szCs w:val="28"/>
        </w:rPr>
      </w:pPr>
      <w:r>
        <w:rPr>
          <w:rFonts w:ascii="Times New Roman" w:hAnsi="Times New Roman"/>
          <w:sz w:val="28"/>
          <w:szCs w:val="28"/>
        </w:rPr>
        <w:t>информация размещена в непосредственной близости с объектом</w:t>
      </w:r>
      <w:r w:rsidR="00464272">
        <w:rPr>
          <w:rFonts w:ascii="Times New Roman" w:hAnsi="Times New Roman"/>
          <w:sz w:val="28"/>
          <w:szCs w:val="28"/>
        </w:rPr>
        <w:t xml:space="preserve"> торговли, офисом компании т.п., в котором непосредственно происходит продажа товаров, оказание услуг </w:t>
      </w:r>
      <w:r w:rsidR="00FA158F" w:rsidRPr="0091664A">
        <w:rPr>
          <w:rFonts w:ascii="Times New Roman" w:hAnsi="Times New Roman"/>
          <w:sz w:val="28"/>
          <w:szCs w:val="28"/>
        </w:rPr>
        <w:t>выполнение работ или заключение договоров на их выполнение или оказание;</w:t>
      </w:r>
    </w:p>
    <w:p w:rsidR="00FA158F" w:rsidRPr="0091664A" w:rsidRDefault="00464272" w:rsidP="0091664A">
      <w:pPr>
        <w:pStyle w:val="a3"/>
        <w:numPr>
          <w:ilvl w:val="0"/>
          <w:numId w:val="39"/>
        </w:numPr>
        <w:spacing w:after="0" w:line="360" w:lineRule="auto"/>
        <w:jc w:val="both"/>
        <w:rPr>
          <w:rFonts w:ascii="Times New Roman" w:hAnsi="Times New Roman"/>
          <w:sz w:val="28"/>
          <w:szCs w:val="28"/>
        </w:rPr>
      </w:pPr>
      <w:r>
        <w:rPr>
          <w:rFonts w:ascii="Times New Roman" w:hAnsi="Times New Roman"/>
          <w:sz w:val="28"/>
          <w:szCs w:val="28"/>
        </w:rPr>
        <w:t>информация размещается в одном месте.</w:t>
      </w:r>
    </w:p>
    <w:p w:rsidR="00FA158F" w:rsidRDefault="00FA158F" w:rsidP="007B1DF7">
      <w:pPr>
        <w:spacing w:after="0" w:line="360" w:lineRule="auto"/>
        <w:ind w:firstLine="708"/>
        <w:jc w:val="both"/>
        <w:rPr>
          <w:rFonts w:ascii="Times New Roman" w:hAnsi="Times New Roman"/>
          <w:sz w:val="28"/>
          <w:szCs w:val="28"/>
        </w:rPr>
      </w:pPr>
      <w:r w:rsidRPr="0036692D">
        <w:rPr>
          <w:rFonts w:ascii="Times New Roman" w:hAnsi="Times New Roman"/>
          <w:sz w:val="28"/>
          <w:szCs w:val="28"/>
        </w:rPr>
        <w:t xml:space="preserve">К таким выводам позволяет прийти анализ судебной практики арбитражных судов и </w:t>
      </w:r>
      <w:r w:rsidR="00464272">
        <w:rPr>
          <w:rFonts w:ascii="Times New Roman" w:hAnsi="Times New Roman"/>
          <w:sz w:val="28"/>
          <w:szCs w:val="28"/>
        </w:rPr>
        <w:t xml:space="preserve">ВАС </w:t>
      </w:r>
      <w:r w:rsidRPr="0036692D">
        <w:rPr>
          <w:rFonts w:ascii="Times New Roman" w:hAnsi="Times New Roman"/>
          <w:sz w:val="28"/>
          <w:szCs w:val="28"/>
        </w:rPr>
        <w:t xml:space="preserve"> РФ</w:t>
      </w:r>
      <w:r>
        <w:rPr>
          <w:rFonts w:ascii="Times New Roman" w:hAnsi="Times New Roman"/>
          <w:sz w:val="28"/>
          <w:szCs w:val="28"/>
        </w:rPr>
        <w:t>.</w:t>
      </w:r>
    </w:p>
    <w:p w:rsidR="00FA158F" w:rsidRDefault="00FA158F" w:rsidP="007B1DF7">
      <w:pPr>
        <w:spacing w:after="0" w:line="360" w:lineRule="auto"/>
        <w:ind w:firstLine="708"/>
        <w:jc w:val="both"/>
        <w:rPr>
          <w:rFonts w:ascii="Times New Roman" w:hAnsi="Times New Roman"/>
          <w:sz w:val="28"/>
          <w:szCs w:val="28"/>
        </w:rPr>
      </w:pPr>
    </w:p>
    <w:p w:rsidR="00FA158F" w:rsidRDefault="00FA158F" w:rsidP="007B1DF7">
      <w:pPr>
        <w:spacing w:after="0" w:line="360" w:lineRule="auto"/>
        <w:ind w:firstLine="708"/>
        <w:jc w:val="both"/>
        <w:rPr>
          <w:rFonts w:ascii="Times New Roman" w:hAnsi="Times New Roman"/>
          <w:sz w:val="28"/>
          <w:szCs w:val="28"/>
        </w:rPr>
      </w:pPr>
    </w:p>
    <w:p w:rsidR="00FA158F" w:rsidRPr="00464272" w:rsidRDefault="00FA158F" w:rsidP="00464272">
      <w:pPr>
        <w:pStyle w:val="2"/>
        <w:spacing w:line="360" w:lineRule="auto"/>
        <w:ind w:firstLine="0"/>
        <w:jc w:val="center"/>
        <w:rPr>
          <w:b/>
          <w:bCs/>
          <w:i w:val="0"/>
          <w:color w:val="auto"/>
          <w:sz w:val="32"/>
          <w:szCs w:val="32"/>
        </w:rPr>
      </w:pPr>
      <w:bookmarkStart w:id="5" w:name="_Toc387838989"/>
      <w:r w:rsidRPr="00464272">
        <w:rPr>
          <w:b/>
          <w:i w:val="0"/>
          <w:color w:val="auto"/>
          <w:sz w:val="32"/>
          <w:szCs w:val="32"/>
        </w:rPr>
        <w:t>§ 3. Коммерческое использование помещений, входящих в состав общего имущества</w:t>
      </w:r>
      <w:bookmarkEnd w:id="5"/>
      <w:r w:rsidRPr="00464272">
        <w:rPr>
          <w:b/>
          <w:bCs/>
          <w:i w:val="0"/>
          <w:color w:val="auto"/>
          <w:sz w:val="32"/>
          <w:szCs w:val="32"/>
        </w:rPr>
        <w:t xml:space="preserve"> здания</w:t>
      </w:r>
    </w:p>
    <w:p w:rsidR="00FA158F" w:rsidRPr="00D05573" w:rsidRDefault="00FA158F" w:rsidP="00D816EA">
      <w:pPr>
        <w:spacing w:after="0" w:line="360" w:lineRule="auto"/>
        <w:jc w:val="both"/>
        <w:rPr>
          <w:rFonts w:ascii="Times New Roman" w:hAnsi="Times New Roman"/>
          <w:sz w:val="28"/>
          <w:szCs w:val="28"/>
        </w:rPr>
      </w:pPr>
    </w:p>
    <w:p w:rsidR="00FA158F" w:rsidRDefault="00FA158F" w:rsidP="00D816EA">
      <w:pPr>
        <w:spacing w:after="0" w:line="360" w:lineRule="auto"/>
        <w:jc w:val="both"/>
        <w:rPr>
          <w:rFonts w:ascii="Times New Roman" w:hAnsi="Times New Roman"/>
          <w:sz w:val="28"/>
          <w:szCs w:val="28"/>
        </w:rPr>
      </w:pPr>
      <w:r w:rsidRPr="00D05573">
        <w:rPr>
          <w:rFonts w:ascii="Times New Roman" w:hAnsi="Times New Roman"/>
          <w:sz w:val="28"/>
          <w:szCs w:val="28"/>
        </w:rPr>
        <w:tab/>
        <w:t xml:space="preserve">Собственники </w:t>
      </w:r>
      <w:r>
        <w:rPr>
          <w:rFonts w:ascii="Times New Roman" w:hAnsi="Times New Roman"/>
          <w:sz w:val="28"/>
          <w:szCs w:val="28"/>
        </w:rPr>
        <w:t xml:space="preserve">здания </w:t>
      </w:r>
      <w:r w:rsidRPr="00D05573">
        <w:rPr>
          <w:rFonts w:ascii="Times New Roman" w:hAnsi="Times New Roman"/>
          <w:sz w:val="28"/>
          <w:szCs w:val="28"/>
        </w:rPr>
        <w:t>в установленном законодательством РФ порядке могут принять решение об использовании в коммерческих целях различных объектов, входящих в состав общего имущества, в частности</w:t>
      </w:r>
      <w:r>
        <w:rPr>
          <w:rFonts w:ascii="Times New Roman" w:hAnsi="Times New Roman"/>
          <w:sz w:val="28"/>
          <w:szCs w:val="28"/>
        </w:rPr>
        <w:t>,</w:t>
      </w:r>
      <w:r w:rsidRPr="00D05573">
        <w:rPr>
          <w:rFonts w:ascii="Times New Roman" w:hAnsi="Times New Roman"/>
          <w:sz w:val="28"/>
          <w:szCs w:val="28"/>
        </w:rPr>
        <w:t xml:space="preserve"> помещений внутри самого </w:t>
      </w:r>
      <w:r>
        <w:rPr>
          <w:rFonts w:ascii="Times New Roman" w:hAnsi="Times New Roman"/>
          <w:sz w:val="28"/>
          <w:szCs w:val="28"/>
        </w:rPr>
        <w:t>здания</w:t>
      </w:r>
      <w:r w:rsidRPr="00D05573">
        <w:rPr>
          <w:rFonts w:ascii="Times New Roman" w:hAnsi="Times New Roman"/>
          <w:sz w:val="28"/>
          <w:szCs w:val="28"/>
        </w:rPr>
        <w:t xml:space="preserve">. </w:t>
      </w:r>
    </w:p>
    <w:p w:rsidR="00FA158F" w:rsidRPr="001B52D8" w:rsidRDefault="00FA158F" w:rsidP="00D816EA">
      <w:pPr>
        <w:shd w:val="clear" w:color="auto" w:fill="FFFFFF"/>
        <w:spacing w:after="0" w:line="36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Пленум ВАС РФ №</w:t>
      </w:r>
      <w:r w:rsidRPr="001B52D8">
        <w:rPr>
          <w:rFonts w:ascii="Times New Roman" w:eastAsiaTheme="minorHAnsi" w:hAnsi="Times New Roman"/>
          <w:sz w:val="28"/>
          <w:szCs w:val="28"/>
          <w:lang w:eastAsia="en-US"/>
        </w:rPr>
        <w:t xml:space="preserve"> 64 </w:t>
      </w:r>
      <w:r w:rsidRPr="00D05573">
        <w:rPr>
          <w:rFonts w:ascii="Times New Roman" w:hAnsi="Times New Roman"/>
          <w:sz w:val="28"/>
          <w:szCs w:val="28"/>
        </w:rPr>
        <w:t xml:space="preserve">к помещениям, входящим в состав общего имущества </w:t>
      </w:r>
      <w:r>
        <w:rPr>
          <w:rFonts w:ascii="Times New Roman" w:hAnsi="Times New Roman"/>
          <w:sz w:val="28"/>
          <w:szCs w:val="28"/>
        </w:rPr>
        <w:t>здания</w:t>
      </w:r>
      <w:r w:rsidRPr="00D05573">
        <w:rPr>
          <w:rFonts w:ascii="Times New Roman" w:hAnsi="Times New Roman"/>
          <w:sz w:val="28"/>
          <w:szCs w:val="28"/>
        </w:rPr>
        <w:t>, относит</w:t>
      </w:r>
      <w:r>
        <w:rPr>
          <w:rFonts w:ascii="Times New Roman" w:hAnsi="Times New Roman"/>
          <w:sz w:val="28"/>
          <w:szCs w:val="28"/>
        </w:rPr>
        <w:t>,</w:t>
      </w:r>
      <w:r w:rsidRPr="001B52D8">
        <w:rPr>
          <w:rFonts w:ascii="Times New Roman" w:eastAsiaTheme="minorHAnsi" w:hAnsi="Times New Roman"/>
          <w:sz w:val="28"/>
          <w:szCs w:val="28"/>
          <w:lang w:eastAsia="en-US"/>
        </w:rPr>
        <w:t xml:space="preserve"> в частности, помещения, предназначенные для обслуживания более одного помещения в здании</w:t>
      </w:r>
      <w:r>
        <w:rPr>
          <w:rFonts w:ascii="Times New Roman" w:eastAsiaTheme="minorHAnsi" w:hAnsi="Times New Roman"/>
          <w:sz w:val="28"/>
          <w:szCs w:val="28"/>
          <w:lang w:eastAsia="en-US"/>
        </w:rPr>
        <w:t xml:space="preserve">. </w:t>
      </w:r>
      <w:r w:rsidRPr="00D05573">
        <w:rPr>
          <w:rFonts w:ascii="Times New Roman" w:hAnsi="Times New Roman"/>
          <w:sz w:val="28"/>
          <w:szCs w:val="28"/>
        </w:rPr>
        <w:t xml:space="preserve">В соответствии с </w:t>
      </w:r>
      <w:r w:rsidRPr="00D05573">
        <w:rPr>
          <w:rFonts w:ascii="Times New Roman" w:hAnsi="Times New Roman"/>
          <w:sz w:val="28"/>
          <w:szCs w:val="28"/>
        </w:rPr>
        <w:lastRenderedPageBreak/>
        <w:t>вышеуказанными положениями законодательства, исследуемые помещения включают в себя</w:t>
      </w:r>
      <w:r>
        <w:rPr>
          <w:rFonts w:ascii="Times New Roman" w:hAnsi="Times New Roman"/>
          <w:sz w:val="28"/>
          <w:szCs w:val="28"/>
        </w:rPr>
        <w:t>:</w:t>
      </w:r>
      <w:r w:rsidR="00464272">
        <w:rPr>
          <w:rFonts w:ascii="Times New Roman" w:hAnsi="Times New Roman"/>
          <w:sz w:val="28"/>
          <w:szCs w:val="28"/>
        </w:rPr>
        <w:t xml:space="preserve"> </w:t>
      </w:r>
      <w:r w:rsidRPr="001B52D8">
        <w:rPr>
          <w:rFonts w:ascii="Times New Roman" w:eastAsiaTheme="minorHAnsi" w:hAnsi="Times New Roman"/>
          <w:sz w:val="28"/>
          <w:szCs w:val="28"/>
          <w:lang w:eastAsia="en-US"/>
        </w:rPr>
        <w:t xml:space="preserve">лестничные площадки, лестницы, холлы, лифты, </w:t>
      </w:r>
      <w:r>
        <w:rPr>
          <w:rFonts w:ascii="Times New Roman" w:eastAsiaTheme="minorHAnsi" w:hAnsi="Times New Roman"/>
          <w:sz w:val="28"/>
          <w:szCs w:val="28"/>
          <w:lang w:eastAsia="en-US"/>
        </w:rPr>
        <w:t xml:space="preserve"> </w:t>
      </w:r>
      <w:r w:rsidRPr="001B52D8">
        <w:rPr>
          <w:rFonts w:ascii="Times New Roman" w:eastAsiaTheme="minorHAnsi" w:hAnsi="Times New Roman"/>
          <w:sz w:val="28"/>
          <w:szCs w:val="28"/>
          <w:lang w:eastAsia="en-US"/>
        </w:rPr>
        <w:t>лифтовые и иные шахты, коридоры,</w:t>
      </w:r>
      <w:r w:rsidR="00464272">
        <w:rPr>
          <w:rFonts w:ascii="Times New Roman" w:eastAsiaTheme="minorHAnsi" w:hAnsi="Times New Roman"/>
          <w:sz w:val="28"/>
          <w:szCs w:val="28"/>
          <w:lang w:eastAsia="en-US"/>
        </w:rPr>
        <w:t xml:space="preserve"> </w:t>
      </w:r>
      <w:r w:rsidRPr="001B52D8">
        <w:rPr>
          <w:rFonts w:ascii="Times New Roman" w:eastAsiaTheme="minorHAnsi" w:hAnsi="Times New Roman"/>
          <w:sz w:val="28"/>
          <w:szCs w:val="28"/>
          <w:lang w:eastAsia="en-US"/>
        </w:rPr>
        <w:t>технические этажи, чердаки, подвалы, в которых имеются инженерные коммуникации, иное обслуживающее более одного помещен</w:t>
      </w:r>
      <w:r>
        <w:rPr>
          <w:rFonts w:ascii="Times New Roman" w:eastAsiaTheme="minorHAnsi" w:hAnsi="Times New Roman"/>
          <w:sz w:val="28"/>
          <w:szCs w:val="28"/>
          <w:lang w:eastAsia="en-US"/>
        </w:rPr>
        <w:t>ия в данном здании оборудование.</w:t>
      </w:r>
    </w:p>
    <w:p w:rsidR="00FA158F" w:rsidRDefault="00FA158F" w:rsidP="00D816EA">
      <w:pPr>
        <w:spacing w:after="0" w:line="360" w:lineRule="auto"/>
        <w:jc w:val="both"/>
        <w:rPr>
          <w:rFonts w:ascii="Times New Roman" w:hAnsi="Times New Roman"/>
          <w:sz w:val="28"/>
          <w:szCs w:val="28"/>
        </w:rPr>
      </w:pPr>
      <w:r w:rsidRPr="00D05573">
        <w:rPr>
          <w:rFonts w:ascii="Times New Roman" w:hAnsi="Times New Roman"/>
          <w:sz w:val="28"/>
          <w:szCs w:val="28"/>
        </w:rPr>
        <w:tab/>
        <w:t xml:space="preserve">Возникает вопрос в отношении отнесения, например, лестничных площадок и лестниц к понятию «помещение». </w:t>
      </w:r>
      <w:r>
        <w:rPr>
          <w:rFonts w:ascii="Times New Roman" w:hAnsi="Times New Roman"/>
          <w:sz w:val="28"/>
          <w:szCs w:val="28"/>
        </w:rPr>
        <w:t xml:space="preserve">В соответствии с </w:t>
      </w:r>
      <w:r w:rsidR="00464272">
        <w:rPr>
          <w:rFonts w:ascii="Times New Roman" w:hAnsi="Times New Roman"/>
          <w:sz w:val="28"/>
          <w:szCs w:val="28"/>
        </w:rPr>
        <w:t xml:space="preserve">п. 1.1., </w:t>
      </w:r>
      <w:proofErr w:type="spellStart"/>
      <w:r w:rsidR="00464272">
        <w:rPr>
          <w:rFonts w:ascii="Times New Roman" w:hAnsi="Times New Roman"/>
          <w:sz w:val="28"/>
          <w:szCs w:val="28"/>
        </w:rPr>
        <w:t>подп</w:t>
      </w:r>
      <w:proofErr w:type="spellEnd"/>
      <w:r w:rsidR="00464272">
        <w:rPr>
          <w:rFonts w:ascii="Times New Roman" w:hAnsi="Times New Roman"/>
          <w:sz w:val="28"/>
          <w:szCs w:val="28"/>
        </w:rPr>
        <w:t>. б</w:t>
      </w:r>
      <w:r w:rsidRPr="003D0299">
        <w:rPr>
          <w:rFonts w:ascii="Times New Roman" w:hAnsi="Times New Roman"/>
          <w:sz w:val="28"/>
          <w:szCs w:val="28"/>
        </w:rPr>
        <w:t xml:space="preserve"> п. 2</w:t>
      </w:r>
      <w:r>
        <w:rPr>
          <w:rFonts w:ascii="Times New Roman" w:hAnsi="Times New Roman"/>
          <w:sz w:val="28"/>
          <w:szCs w:val="28"/>
        </w:rPr>
        <w:t xml:space="preserve"> </w:t>
      </w:r>
      <w:r w:rsidRPr="003D0299">
        <w:rPr>
          <w:rFonts w:ascii="Times New Roman" w:hAnsi="Times New Roman"/>
          <w:sz w:val="28"/>
          <w:szCs w:val="28"/>
        </w:rPr>
        <w:t>Инструкци</w:t>
      </w:r>
      <w:r>
        <w:rPr>
          <w:rFonts w:ascii="Times New Roman" w:hAnsi="Times New Roman"/>
          <w:sz w:val="28"/>
          <w:szCs w:val="28"/>
        </w:rPr>
        <w:t>и</w:t>
      </w:r>
      <w:r w:rsidRPr="003D0299">
        <w:rPr>
          <w:rFonts w:ascii="Times New Roman" w:hAnsi="Times New Roman"/>
          <w:sz w:val="28"/>
          <w:szCs w:val="28"/>
        </w:rPr>
        <w:t xml:space="preserve"> о порядке проведения технического и кадастрового учета объектов недвижимости</w:t>
      </w:r>
      <w:r>
        <w:rPr>
          <w:rFonts w:ascii="Times New Roman" w:hAnsi="Times New Roman"/>
          <w:sz w:val="28"/>
          <w:szCs w:val="28"/>
        </w:rPr>
        <w:t>, утвержденной</w:t>
      </w:r>
      <w:r w:rsidRPr="003D0299">
        <w:rPr>
          <w:rFonts w:ascii="Times New Roman" w:hAnsi="Times New Roman"/>
          <w:sz w:val="28"/>
          <w:szCs w:val="28"/>
        </w:rPr>
        <w:t xml:space="preserve"> Приказом Городского управления инвентаризации и оценки недвижимости Комитета по управлению городским имуществом администрации Санкт-Петербурга от 18 августа 1998 г. № 27</w:t>
      </w:r>
      <w:r w:rsidR="00464272">
        <w:rPr>
          <w:rFonts w:ascii="Times New Roman" w:hAnsi="Times New Roman"/>
          <w:sz w:val="28"/>
          <w:szCs w:val="28"/>
        </w:rPr>
        <w:t xml:space="preserve"> </w:t>
      </w:r>
      <w:r w:rsidRPr="00464272">
        <w:rPr>
          <w:rStyle w:val="a4"/>
          <w:rFonts w:ascii="Times New Roman" w:hAnsi="Times New Roman" w:cs="Times New Roman"/>
          <w:sz w:val="28"/>
          <w:szCs w:val="28"/>
        </w:rPr>
        <w:footnoteReference w:id="67"/>
      </w:r>
      <w:r>
        <w:rPr>
          <w:rFonts w:ascii="Times New Roman" w:hAnsi="Times New Roman"/>
          <w:sz w:val="28"/>
          <w:szCs w:val="28"/>
        </w:rPr>
        <w:t>, д</w:t>
      </w:r>
      <w:r w:rsidRPr="00D05573">
        <w:rPr>
          <w:rFonts w:ascii="Times New Roman" w:hAnsi="Times New Roman"/>
          <w:sz w:val="28"/>
          <w:szCs w:val="28"/>
        </w:rPr>
        <w:t xml:space="preserve">ля целей инвентаризации под помещением понимается  одно из составляющих здания или сооружения, которое удовлетворяет критерию замкнутости пространственной границы объекта в трехмерном измерении, то есть имеет замкнутый контур. </w:t>
      </w:r>
    </w:p>
    <w:p w:rsidR="00FA158F" w:rsidRDefault="00FA158F" w:rsidP="00D816EA">
      <w:pPr>
        <w:spacing w:after="0" w:line="360" w:lineRule="auto"/>
        <w:ind w:firstLine="708"/>
        <w:jc w:val="both"/>
        <w:rPr>
          <w:rFonts w:ascii="Times New Roman" w:hAnsi="Times New Roman"/>
          <w:sz w:val="28"/>
          <w:szCs w:val="28"/>
        </w:rPr>
      </w:pPr>
      <w:r w:rsidRPr="003F5FB3">
        <w:rPr>
          <w:rFonts w:ascii="Times New Roman" w:hAnsi="Times New Roman"/>
          <w:sz w:val="28"/>
          <w:szCs w:val="28"/>
        </w:rPr>
        <w:t>Под помещением как объектом гражданских прав следует понимать конструктивно и пространственно обособленную часть (трехмерный объем) внутри здания, пригодную для использования. По признаку пригодности помещения могут быть дифференцированы на жилые и нежилые, основные и вспомогательные. Основные помещения могут быть самостоятельным объектом права собственности, а вспомогательные (каковыми являются только нежилые) могут входить лишь в состав общего имущества</w:t>
      </w:r>
      <w:r w:rsidRPr="00C7634D">
        <w:rPr>
          <w:rStyle w:val="a4"/>
          <w:rFonts w:ascii="Times New Roman" w:hAnsi="Times New Roman" w:cs="Times New Roman"/>
          <w:sz w:val="28"/>
          <w:szCs w:val="28"/>
        </w:rPr>
        <w:footnoteReference w:id="68"/>
      </w:r>
      <w:r w:rsidRPr="003F5FB3">
        <w:rPr>
          <w:rFonts w:ascii="Times New Roman" w:hAnsi="Times New Roman"/>
          <w:sz w:val="28"/>
          <w:szCs w:val="28"/>
        </w:rPr>
        <w:t>.</w:t>
      </w:r>
    </w:p>
    <w:p w:rsidR="00FA158F" w:rsidRPr="00D05573" w:rsidRDefault="00FA158F" w:rsidP="00D816EA">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Судебная практика демонстрирует, что, например, лестничные </w:t>
      </w:r>
      <w:r>
        <w:rPr>
          <w:rFonts w:ascii="Times New Roman" w:hAnsi="Times New Roman"/>
          <w:sz w:val="28"/>
          <w:szCs w:val="28"/>
        </w:rPr>
        <w:t>площадки</w:t>
      </w:r>
      <w:r w:rsidRPr="00D05573">
        <w:rPr>
          <w:rFonts w:ascii="Times New Roman" w:hAnsi="Times New Roman"/>
          <w:sz w:val="28"/>
          <w:szCs w:val="28"/>
        </w:rPr>
        <w:t>, могут быть предметом технического и кадастрового учета в качестве помещений, то есть в отношении объекта в отсутствие признака замкнутости был проведен учет в качестве помещения</w:t>
      </w:r>
      <w:r w:rsidRPr="00C7634D">
        <w:rPr>
          <w:rStyle w:val="a4"/>
          <w:rFonts w:ascii="Times New Roman" w:hAnsi="Times New Roman" w:cs="Times New Roman"/>
          <w:sz w:val="28"/>
          <w:szCs w:val="28"/>
        </w:rPr>
        <w:footnoteReference w:id="69"/>
      </w:r>
      <w:r>
        <w:rPr>
          <w:rFonts w:ascii="Times New Roman" w:hAnsi="Times New Roman"/>
          <w:sz w:val="28"/>
          <w:szCs w:val="28"/>
        </w:rPr>
        <w:t>.</w:t>
      </w:r>
      <w:r w:rsidRPr="00D05573">
        <w:rPr>
          <w:rFonts w:ascii="Times New Roman" w:hAnsi="Times New Roman"/>
          <w:sz w:val="28"/>
          <w:szCs w:val="28"/>
        </w:rPr>
        <w:t xml:space="preserve"> При этом, в </w:t>
      </w:r>
      <w:r w:rsidRPr="00D05573">
        <w:rPr>
          <w:rFonts w:ascii="Times New Roman" w:hAnsi="Times New Roman"/>
          <w:sz w:val="28"/>
          <w:szCs w:val="28"/>
        </w:rPr>
        <w:lastRenderedPageBreak/>
        <w:t>соответствии со строительными нормами не сами лестницы и лестничные площадки  являются помещениями, тогда как ЖК РФ именует их таковыми, а лестнично-лифтовой узел, предназначенный для размещения вертикальных коммуникаций, лестничной клетки и лифтового оборудования. Из данного противоречия можно сделать вывод о неточности соответствующих положений ЖК РФ</w:t>
      </w:r>
      <w:r w:rsidRPr="00D05573">
        <w:rPr>
          <w:rStyle w:val="a4"/>
          <w:sz w:val="28"/>
          <w:szCs w:val="28"/>
        </w:rPr>
        <w:footnoteReference w:id="70"/>
      </w:r>
      <w:r>
        <w:rPr>
          <w:rFonts w:ascii="Times New Roman" w:hAnsi="Times New Roman"/>
          <w:sz w:val="28"/>
          <w:szCs w:val="28"/>
        </w:rPr>
        <w:t>.</w:t>
      </w:r>
      <w:r w:rsidRPr="00D05573">
        <w:rPr>
          <w:rFonts w:ascii="Times New Roman" w:hAnsi="Times New Roman"/>
          <w:sz w:val="28"/>
          <w:szCs w:val="28"/>
        </w:rPr>
        <w:t xml:space="preserve"> Аналогичная позиция высказывается и в юридической литературе</w:t>
      </w:r>
      <w:r w:rsidRPr="00C7634D">
        <w:rPr>
          <w:rStyle w:val="a4"/>
          <w:rFonts w:ascii="Times New Roman" w:hAnsi="Times New Roman" w:cs="Times New Roman"/>
          <w:sz w:val="28"/>
          <w:szCs w:val="28"/>
        </w:rPr>
        <w:footnoteReference w:id="71"/>
      </w:r>
      <w:r w:rsidRPr="00D05573">
        <w:rPr>
          <w:rFonts w:ascii="Times New Roman" w:hAnsi="Times New Roman"/>
          <w:sz w:val="28"/>
          <w:szCs w:val="28"/>
        </w:rPr>
        <w:t xml:space="preserve">.  </w:t>
      </w:r>
    </w:p>
    <w:p w:rsidR="00FA158F" w:rsidRPr="00D05573" w:rsidRDefault="00FA158F" w:rsidP="00D816EA">
      <w:pPr>
        <w:spacing w:after="0" w:line="360" w:lineRule="auto"/>
        <w:jc w:val="both"/>
        <w:rPr>
          <w:rFonts w:ascii="Times New Roman" w:hAnsi="Times New Roman"/>
          <w:sz w:val="28"/>
          <w:szCs w:val="28"/>
        </w:rPr>
      </w:pPr>
      <w:r w:rsidRPr="00D05573">
        <w:rPr>
          <w:rFonts w:ascii="Times New Roman" w:hAnsi="Times New Roman"/>
          <w:sz w:val="28"/>
          <w:szCs w:val="28"/>
        </w:rPr>
        <w:tab/>
      </w:r>
      <w:r>
        <w:rPr>
          <w:rFonts w:ascii="Times New Roman" w:hAnsi="Times New Roman"/>
          <w:sz w:val="28"/>
          <w:szCs w:val="28"/>
        </w:rPr>
        <w:t xml:space="preserve">Технические этажи, </w:t>
      </w:r>
      <w:r w:rsidRPr="00D05573">
        <w:rPr>
          <w:rFonts w:ascii="Times New Roman" w:hAnsi="Times New Roman"/>
          <w:sz w:val="28"/>
          <w:szCs w:val="28"/>
        </w:rPr>
        <w:t xml:space="preserve">в соответствии со </w:t>
      </w:r>
      <w:proofErr w:type="spellStart"/>
      <w:r w:rsidRPr="004414F6">
        <w:rPr>
          <w:rFonts w:ascii="Times New Roman" w:hAnsi="Times New Roman"/>
          <w:sz w:val="28"/>
          <w:szCs w:val="28"/>
        </w:rPr>
        <w:t>СНиП</w:t>
      </w:r>
      <w:proofErr w:type="spellEnd"/>
      <w:r w:rsidRPr="004414F6">
        <w:rPr>
          <w:rFonts w:ascii="Times New Roman" w:hAnsi="Times New Roman"/>
          <w:sz w:val="28"/>
          <w:szCs w:val="28"/>
        </w:rPr>
        <w:t xml:space="preserve"> 2.08.01.89</w:t>
      </w:r>
      <w:r>
        <w:rPr>
          <w:rFonts w:ascii="Times New Roman" w:hAnsi="Times New Roman"/>
          <w:sz w:val="28"/>
          <w:szCs w:val="28"/>
        </w:rPr>
        <w:t>,</w:t>
      </w:r>
      <w:r w:rsidR="0057584C">
        <w:rPr>
          <w:rFonts w:ascii="Times New Roman" w:hAnsi="Times New Roman"/>
          <w:sz w:val="28"/>
          <w:szCs w:val="28"/>
        </w:rPr>
        <w:t xml:space="preserve">  не являю</w:t>
      </w:r>
      <w:r w:rsidRPr="00D05573">
        <w:rPr>
          <w:rFonts w:ascii="Times New Roman" w:hAnsi="Times New Roman"/>
          <w:sz w:val="28"/>
          <w:szCs w:val="28"/>
        </w:rPr>
        <w:t>тся помещением сам</w:t>
      </w:r>
      <w:r w:rsidR="0057584C">
        <w:rPr>
          <w:rFonts w:ascii="Times New Roman" w:hAnsi="Times New Roman"/>
          <w:sz w:val="28"/>
          <w:szCs w:val="28"/>
        </w:rPr>
        <w:t>и</w:t>
      </w:r>
      <w:r w:rsidRPr="00D05573">
        <w:rPr>
          <w:rFonts w:ascii="Times New Roman" w:hAnsi="Times New Roman"/>
          <w:sz w:val="28"/>
          <w:szCs w:val="28"/>
        </w:rPr>
        <w:t xml:space="preserve"> по себе, но в границах технического этажа в многоквартирном доме могут быть расположены помещения. </w:t>
      </w:r>
    </w:p>
    <w:p w:rsidR="00FA158F" w:rsidRDefault="00FA158F" w:rsidP="00201596">
      <w:pPr>
        <w:spacing w:after="0" w:line="360" w:lineRule="auto"/>
        <w:jc w:val="both"/>
        <w:rPr>
          <w:rFonts w:ascii="Times New Roman" w:hAnsi="Times New Roman"/>
          <w:sz w:val="28"/>
          <w:szCs w:val="28"/>
        </w:rPr>
      </w:pPr>
      <w:r w:rsidRPr="00D05573">
        <w:rPr>
          <w:rFonts w:ascii="Times New Roman" w:hAnsi="Times New Roman"/>
          <w:sz w:val="28"/>
          <w:szCs w:val="28"/>
        </w:rPr>
        <w:tab/>
        <w:t>В качестве помещений, относящихся к общему имуществу собственников помещений в многоквартирном доме, и пригодных для коммерческого использования, выступают</w:t>
      </w:r>
      <w:r>
        <w:rPr>
          <w:rFonts w:ascii="Times New Roman" w:hAnsi="Times New Roman"/>
          <w:sz w:val="28"/>
          <w:szCs w:val="28"/>
        </w:rPr>
        <w:t xml:space="preserve"> и </w:t>
      </w:r>
      <w:r w:rsidRPr="00D05573">
        <w:rPr>
          <w:rFonts w:ascii="Times New Roman" w:hAnsi="Times New Roman"/>
          <w:sz w:val="28"/>
          <w:szCs w:val="28"/>
        </w:rPr>
        <w:t xml:space="preserve">подвалы многоквартирных домов. </w:t>
      </w:r>
    </w:p>
    <w:p w:rsidR="00FA158F" w:rsidRPr="00B5583D" w:rsidRDefault="00FA158F" w:rsidP="00D816EA">
      <w:pPr>
        <w:spacing w:after="0" w:line="360" w:lineRule="auto"/>
        <w:ind w:firstLine="708"/>
        <w:jc w:val="both"/>
        <w:rPr>
          <w:rFonts w:ascii="Times New Roman" w:hAnsi="Times New Roman"/>
          <w:sz w:val="28"/>
          <w:szCs w:val="28"/>
        </w:rPr>
      </w:pPr>
      <w:r w:rsidRPr="00B5583D">
        <w:rPr>
          <w:rFonts w:ascii="Times New Roman" w:hAnsi="Times New Roman"/>
          <w:sz w:val="28"/>
          <w:szCs w:val="28"/>
        </w:rPr>
        <w:t>На практике наиболее частой формой коммерческого использования соот</w:t>
      </w:r>
      <w:r>
        <w:rPr>
          <w:rFonts w:ascii="Times New Roman" w:hAnsi="Times New Roman"/>
          <w:sz w:val="28"/>
          <w:szCs w:val="28"/>
        </w:rPr>
        <w:t xml:space="preserve">ветствующих помещений является передача в пользование </w:t>
      </w:r>
      <w:r w:rsidRPr="00B5583D">
        <w:rPr>
          <w:rFonts w:ascii="Times New Roman" w:hAnsi="Times New Roman"/>
          <w:sz w:val="28"/>
          <w:szCs w:val="28"/>
        </w:rPr>
        <w:t>подвалов</w:t>
      </w:r>
      <w:r>
        <w:rPr>
          <w:rFonts w:ascii="Times New Roman" w:hAnsi="Times New Roman"/>
          <w:sz w:val="28"/>
          <w:szCs w:val="28"/>
        </w:rPr>
        <w:t xml:space="preserve"> путем заключения договоров аренды. </w:t>
      </w:r>
    </w:p>
    <w:p w:rsidR="00FA158F" w:rsidRDefault="00FA158F" w:rsidP="00D816EA">
      <w:pPr>
        <w:spacing w:after="0" w:line="360" w:lineRule="auto"/>
        <w:ind w:firstLine="708"/>
        <w:jc w:val="both"/>
        <w:rPr>
          <w:rFonts w:ascii="Times New Roman" w:hAnsi="Times New Roman"/>
          <w:sz w:val="28"/>
          <w:szCs w:val="28"/>
        </w:rPr>
      </w:pPr>
      <w:r>
        <w:rPr>
          <w:rFonts w:ascii="Times New Roman" w:hAnsi="Times New Roman"/>
          <w:sz w:val="28"/>
          <w:szCs w:val="28"/>
        </w:rPr>
        <w:t>Однако, возможность распоряжения подвальным помещением собственниками помещений в многоквартирном доме может оказаться не однозначной.  Судебная практика показывает, что собственники помещений в многоквартирных домах часто сталкиваются с тем, что подвальные помещения находятся в собственности муниципалитетов, и на них не распространяется право общей долевой собственности</w:t>
      </w:r>
      <w:r w:rsidRPr="0057584C">
        <w:rPr>
          <w:rStyle w:val="a4"/>
          <w:rFonts w:ascii="Times New Roman" w:hAnsi="Times New Roman" w:cs="Times New Roman"/>
          <w:sz w:val="28"/>
          <w:szCs w:val="28"/>
        </w:rPr>
        <w:footnoteReference w:id="72"/>
      </w:r>
      <w:r>
        <w:rPr>
          <w:rFonts w:ascii="Times New Roman" w:hAnsi="Times New Roman"/>
          <w:sz w:val="28"/>
          <w:szCs w:val="28"/>
        </w:rPr>
        <w:t>. Это прежде всего объясняется тем, что в таких домах «</w:t>
      </w:r>
      <w:r w:rsidRPr="0080528E">
        <w:rPr>
          <w:rFonts w:ascii="Times New Roman" w:hAnsi="Times New Roman"/>
          <w:sz w:val="28"/>
          <w:szCs w:val="28"/>
        </w:rPr>
        <w:t xml:space="preserve">в силу специфики приватизации и внедрения института частной собственности в нашем государстве первичным </w:t>
      </w:r>
      <w:r w:rsidRPr="0080528E">
        <w:rPr>
          <w:rFonts w:ascii="Times New Roman" w:hAnsi="Times New Roman"/>
          <w:sz w:val="28"/>
          <w:szCs w:val="28"/>
        </w:rPr>
        <w:lastRenderedPageBreak/>
        <w:t>собственником подвальных помещений в домах дореволюционной и советской постройки, не наделенных свойствами вспомогательных объектов, всегда является государст</w:t>
      </w:r>
      <w:r>
        <w:rPr>
          <w:rFonts w:ascii="Times New Roman" w:hAnsi="Times New Roman"/>
          <w:sz w:val="28"/>
          <w:szCs w:val="28"/>
        </w:rPr>
        <w:t>во».</w:t>
      </w:r>
      <w:r w:rsidRPr="0057584C">
        <w:rPr>
          <w:rStyle w:val="a4"/>
          <w:rFonts w:ascii="Times New Roman" w:hAnsi="Times New Roman" w:cs="Times New Roman"/>
          <w:sz w:val="28"/>
          <w:szCs w:val="28"/>
        </w:rPr>
        <w:footnoteReference w:id="73"/>
      </w:r>
    </w:p>
    <w:p w:rsidR="00FA158F" w:rsidRDefault="00FA158F" w:rsidP="00D816EA">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D05573">
        <w:rPr>
          <w:rFonts w:ascii="Times New Roman" w:hAnsi="Times New Roman"/>
          <w:sz w:val="28"/>
          <w:szCs w:val="28"/>
        </w:rPr>
        <w:t xml:space="preserve"> остальных случаях, когда  подвальные помещения в многоквартирных домах входят в состав общего имущества в таких домах, они могут быть переданы собственниками помещений в данных домах в пользование иным лицам в установленном порядке. При этом важно, чтобы было соблюдено установленное п. 3 ст. 607 ГК </w:t>
      </w:r>
      <w:r w:rsidR="0057584C">
        <w:rPr>
          <w:rFonts w:ascii="Times New Roman" w:hAnsi="Times New Roman"/>
          <w:sz w:val="28"/>
          <w:szCs w:val="28"/>
        </w:rPr>
        <w:t xml:space="preserve">РФ </w:t>
      </w:r>
      <w:r w:rsidRPr="00D05573">
        <w:rPr>
          <w:rFonts w:ascii="Times New Roman" w:hAnsi="Times New Roman"/>
          <w:sz w:val="28"/>
          <w:szCs w:val="28"/>
        </w:rPr>
        <w:t>требование в отношении определенности предмета аренды при передаче последнего в пользование в виде точного указания его и</w:t>
      </w:r>
      <w:r>
        <w:rPr>
          <w:rFonts w:ascii="Times New Roman" w:hAnsi="Times New Roman"/>
          <w:sz w:val="28"/>
          <w:szCs w:val="28"/>
        </w:rPr>
        <w:t xml:space="preserve">ндивидуализированных признаков, в соответствии с положениями которого </w:t>
      </w:r>
      <w:r w:rsidRPr="00C512A8">
        <w:rPr>
          <w:rFonts w:ascii="Times New Roman" w:hAnsi="Times New Roman"/>
          <w:sz w:val="28"/>
          <w:szCs w:val="28"/>
        </w:rPr>
        <w:t>договор аренды долж</w:t>
      </w:r>
      <w:r>
        <w:rPr>
          <w:rFonts w:ascii="Times New Roman" w:hAnsi="Times New Roman"/>
          <w:sz w:val="28"/>
          <w:szCs w:val="28"/>
        </w:rPr>
        <w:t>ен</w:t>
      </w:r>
      <w:r w:rsidRPr="00C512A8">
        <w:rPr>
          <w:rFonts w:ascii="Times New Roman" w:hAnsi="Times New Roman"/>
          <w:sz w:val="28"/>
          <w:szCs w:val="28"/>
        </w:rPr>
        <w:t xml:space="preserve"> </w:t>
      </w:r>
      <w:r>
        <w:rPr>
          <w:rFonts w:ascii="Times New Roman" w:hAnsi="Times New Roman"/>
          <w:sz w:val="28"/>
          <w:szCs w:val="28"/>
        </w:rPr>
        <w:t xml:space="preserve">содержать </w:t>
      </w:r>
      <w:r w:rsidRPr="00C512A8">
        <w:rPr>
          <w:rFonts w:ascii="Times New Roman" w:hAnsi="Times New Roman"/>
          <w:sz w:val="28"/>
          <w:szCs w:val="28"/>
        </w:rPr>
        <w:t xml:space="preserve">данные, </w:t>
      </w:r>
      <w:r>
        <w:rPr>
          <w:rFonts w:ascii="Times New Roman" w:hAnsi="Times New Roman"/>
          <w:sz w:val="28"/>
          <w:szCs w:val="28"/>
        </w:rPr>
        <w:t>которые могут позволить</w:t>
      </w:r>
      <w:r w:rsidRPr="00C512A8">
        <w:rPr>
          <w:rFonts w:ascii="Times New Roman" w:hAnsi="Times New Roman"/>
          <w:sz w:val="28"/>
          <w:szCs w:val="28"/>
        </w:rPr>
        <w:t xml:space="preserve"> </w:t>
      </w:r>
      <w:r w:rsidR="0057584C">
        <w:rPr>
          <w:rFonts w:ascii="Times New Roman" w:hAnsi="Times New Roman"/>
          <w:sz w:val="28"/>
          <w:szCs w:val="28"/>
        </w:rPr>
        <w:t>с большой точностью</w:t>
      </w:r>
      <w:r w:rsidRPr="00C512A8">
        <w:rPr>
          <w:rFonts w:ascii="Times New Roman" w:hAnsi="Times New Roman"/>
          <w:sz w:val="28"/>
          <w:szCs w:val="28"/>
        </w:rPr>
        <w:t xml:space="preserve"> установить имущество, подлежащее передаче арендатору в качестве объекта аренды</w:t>
      </w:r>
      <w:r w:rsidR="0057584C">
        <w:rPr>
          <w:rFonts w:ascii="Times New Roman" w:hAnsi="Times New Roman"/>
          <w:sz w:val="28"/>
          <w:szCs w:val="28"/>
        </w:rPr>
        <w:t xml:space="preserve">. В </w:t>
      </w:r>
      <w:r>
        <w:rPr>
          <w:rFonts w:ascii="Times New Roman" w:hAnsi="Times New Roman"/>
          <w:sz w:val="28"/>
          <w:szCs w:val="28"/>
        </w:rPr>
        <w:t xml:space="preserve"> </w:t>
      </w:r>
      <w:r w:rsidR="00AF0B47">
        <w:rPr>
          <w:rFonts w:ascii="Times New Roman" w:hAnsi="Times New Roman"/>
          <w:sz w:val="28"/>
          <w:szCs w:val="28"/>
        </w:rPr>
        <w:t xml:space="preserve">обратном случае условие в договоре о подлежащем сдаче в аренду объекте является несогласованным,  и, как следствие, </w:t>
      </w:r>
      <w:r w:rsidRPr="00C512A8">
        <w:rPr>
          <w:rFonts w:ascii="Times New Roman" w:hAnsi="Times New Roman"/>
          <w:sz w:val="28"/>
          <w:szCs w:val="28"/>
        </w:rPr>
        <w:t>соответствующий договор не считается заключенным.</w:t>
      </w:r>
    </w:p>
    <w:p w:rsidR="00FA158F" w:rsidRDefault="00FA158F" w:rsidP="00D816EA">
      <w:pPr>
        <w:spacing w:after="0" w:line="360" w:lineRule="auto"/>
        <w:jc w:val="both"/>
        <w:rPr>
          <w:rFonts w:ascii="Times New Roman" w:hAnsi="Times New Roman"/>
          <w:sz w:val="28"/>
          <w:szCs w:val="28"/>
        </w:rPr>
      </w:pPr>
      <w:r>
        <w:rPr>
          <w:rFonts w:ascii="Times New Roman" w:hAnsi="Times New Roman"/>
          <w:sz w:val="28"/>
          <w:szCs w:val="28"/>
        </w:rPr>
        <w:tab/>
        <w:t>Руководствуясь положениями законодательства РФ, можно сделать вывод, что</w:t>
      </w:r>
      <w:r w:rsidRPr="00AF0C49">
        <w:rPr>
          <w:rFonts w:ascii="Times New Roman" w:hAnsi="Times New Roman"/>
          <w:sz w:val="28"/>
          <w:szCs w:val="28"/>
        </w:rPr>
        <w:t xml:space="preserve"> </w:t>
      </w:r>
      <w:r>
        <w:rPr>
          <w:rFonts w:ascii="Times New Roman" w:hAnsi="Times New Roman"/>
          <w:sz w:val="28"/>
          <w:szCs w:val="28"/>
        </w:rPr>
        <w:t xml:space="preserve">такой объект как подвал, при отнесении его к общему имуществу дома, может </w:t>
      </w:r>
      <w:r w:rsidRPr="000C7C64">
        <w:rPr>
          <w:rFonts w:ascii="Times New Roman" w:hAnsi="Times New Roman"/>
          <w:sz w:val="28"/>
          <w:szCs w:val="28"/>
        </w:rPr>
        <w:t>являться предметом д</w:t>
      </w:r>
      <w:r>
        <w:rPr>
          <w:rFonts w:ascii="Times New Roman" w:hAnsi="Times New Roman"/>
          <w:sz w:val="28"/>
          <w:szCs w:val="28"/>
        </w:rPr>
        <w:t xml:space="preserve">оговора возмездного пользования. В таком случае, при аренде подвала во исполнение требования </w:t>
      </w:r>
      <w:r w:rsidRPr="000C7C64">
        <w:rPr>
          <w:rFonts w:ascii="Times New Roman" w:hAnsi="Times New Roman"/>
          <w:sz w:val="28"/>
          <w:szCs w:val="28"/>
        </w:rPr>
        <w:t>п. 3 ст. 607 ГК об определенности предмета аренды</w:t>
      </w:r>
      <w:r>
        <w:rPr>
          <w:rFonts w:ascii="Times New Roman" w:hAnsi="Times New Roman"/>
          <w:sz w:val="28"/>
          <w:szCs w:val="28"/>
        </w:rPr>
        <w:t xml:space="preserve"> при передаче последнего в пользование необходимо точное указание его </w:t>
      </w:r>
      <w:r w:rsidRPr="000C7C64">
        <w:rPr>
          <w:rFonts w:ascii="Times New Roman" w:hAnsi="Times New Roman"/>
          <w:sz w:val="28"/>
          <w:szCs w:val="28"/>
        </w:rPr>
        <w:t>индивидуализированны</w:t>
      </w:r>
      <w:r>
        <w:rPr>
          <w:rFonts w:ascii="Times New Roman" w:hAnsi="Times New Roman"/>
          <w:sz w:val="28"/>
          <w:szCs w:val="28"/>
        </w:rPr>
        <w:t>х</w:t>
      </w:r>
      <w:r w:rsidRPr="000C7C64">
        <w:rPr>
          <w:rFonts w:ascii="Times New Roman" w:hAnsi="Times New Roman"/>
          <w:sz w:val="28"/>
          <w:szCs w:val="28"/>
        </w:rPr>
        <w:t xml:space="preserve"> признак</w:t>
      </w:r>
      <w:r>
        <w:rPr>
          <w:rFonts w:ascii="Times New Roman" w:hAnsi="Times New Roman"/>
          <w:sz w:val="28"/>
          <w:szCs w:val="28"/>
        </w:rPr>
        <w:t>ов.</w:t>
      </w:r>
      <w:r w:rsidRPr="000C7C64">
        <w:rPr>
          <w:rFonts w:ascii="Times New Roman" w:hAnsi="Times New Roman"/>
          <w:sz w:val="28"/>
          <w:szCs w:val="28"/>
        </w:rPr>
        <w:t xml:space="preserve"> </w:t>
      </w:r>
      <w:r>
        <w:rPr>
          <w:rFonts w:ascii="Times New Roman" w:hAnsi="Times New Roman"/>
          <w:sz w:val="28"/>
          <w:szCs w:val="28"/>
        </w:rPr>
        <w:t>Как и в иных случаях распоряжения собственниками помещений в многоквартирном доме общим имуществом в таком доме, необходимо проведение общего собрания с утверждением соответствующего решения в закрепленном законодательством порядке.</w:t>
      </w:r>
    </w:p>
    <w:p w:rsidR="00FA158F" w:rsidRDefault="00FA158F" w:rsidP="00D816EA">
      <w:bookmarkStart w:id="6" w:name="_Toc352620511"/>
      <w:bookmarkStart w:id="7" w:name="_Toc387838990"/>
    </w:p>
    <w:p w:rsidR="00FA158F" w:rsidRDefault="00FA158F" w:rsidP="00201596">
      <w:pPr>
        <w:pStyle w:val="2"/>
        <w:spacing w:line="360" w:lineRule="auto"/>
        <w:ind w:firstLine="0"/>
        <w:jc w:val="center"/>
        <w:rPr>
          <w:b/>
          <w:i w:val="0"/>
          <w:color w:val="auto"/>
          <w:sz w:val="32"/>
          <w:szCs w:val="32"/>
        </w:rPr>
      </w:pPr>
      <w:r w:rsidRPr="00201596">
        <w:rPr>
          <w:b/>
          <w:i w:val="0"/>
          <w:color w:val="auto"/>
          <w:sz w:val="32"/>
          <w:szCs w:val="32"/>
        </w:rPr>
        <w:lastRenderedPageBreak/>
        <w:t xml:space="preserve">§ 4. Коммерческое использование земельного участка, входящего в состав общего имущества </w:t>
      </w:r>
      <w:bookmarkEnd w:id="6"/>
      <w:bookmarkEnd w:id="7"/>
      <w:r w:rsidRPr="00201596">
        <w:rPr>
          <w:b/>
          <w:i w:val="0"/>
          <w:color w:val="auto"/>
          <w:sz w:val="32"/>
          <w:szCs w:val="32"/>
        </w:rPr>
        <w:t>здания</w:t>
      </w:r>
    </w:p>
    <w:p w:rsidR="00201596" w:rsidRPr="00A41BA4" w:rsidRDefault="00201596" w:rsidP="00A41BA4">
      <w:pPr>
        <w:spacing w:after="0" w:line="360" w:lineRule="auto"/>
        <w:ind w:firstLine="708"/>
        <w:jc w:val="both"/>
        <w:rPr>
          <w:rFonts w:ascii="Times New Roman" w:hAnsi="Times New Roman"/>
          <w:sz w:val="28"/>
          <w:szCs w:val="28"/>
        </w:rPr>
      </w:pPr>
    </w:p>
    <w:p w:rsidR="00FA158F" w:rsidRDefault="00FA158F" w:rsidP="00A41BA4">
      <w:pPr>
        <w:spacing w:after="0" w:line="360" w:lineRule="auto"/>
        <w:ind w:firstLine="708"/>
        <w:jc w:val="both"/>
        <w:rPr>
          <w:rFonts w:ascii="Times New Roman" w:hAnsi="Times New Roman"/>
          <w:sz w:val="28"/>
          <w:szCs w:val="28"/>
        </w:rPr>
      </w:pPr>
      <w:r w:rsidRPr="00D05573">
        <w:rPr>
          <w:rFonts w:ascii="Times New Roman" w:hAnsi="Times New Roman"/>
          <w:sz w:val="28"/>
          <w:szCs w:val="28"/>
        </w:rPr>
        <w:tab/>
        <w:t xml:space="preserve">Земельный участок, на котором располагается </w:t>
      </w:r>
      <w:r>
        <w:rPr>
          <w:rFonts w:ascii="Times New Roman" w:hAnsi="Times New Roman"/>
          <w:sz w:val="28"/>
          <w:szCs w:val="28"/>
        </w:rPr>
        <w:t>здание</w:t>
      </w:r>
      <w:r w:rsidRPr="00D05573">
        <w:rPr>
          <w:rFonts w:ascii="Times New Roman" w:hAnsi="Times New Roman"/>
          <w:sz w:val="28"/>
          <w:szCs w:val="28"/>
        </w:rPr>
        <w:t xml:space="preserve">, в пределах установленных для него границ, наряду с подвальными помещениями является недвижимой вещью, входящей в состав общего имущества </w:t>
      </w:r>
      <w:r>
        <w:rPr>
          <w:rFonts w:ascii="Times New Roman" w:hAnsi="Times New Roman"/>
          <w:sz w:val="28"/>
          <w:szCs w:val="28"/>
        </w:rPr>
        <w:t>здания</w:t>
      </w:r>
      <w:r w:rsidRPr="00A41BA4">
        <w:rPr>
          <w:rFonts w:ascii="Times New Roman" w:hAnsi="Times New Roman" w:cs="Times New Roman"/>
          <w:sz w:val="28"/>
          <w:szCs w:val="28"/>
          <w:vertAlign w:val="superscript"/>
        </w:rPr>
        <w:footnoteReference w:id="74"/>
      </w:r>
      <w:r w:rsidRPr="00D05573">
        <w:rPr>
          <w:rFonts w:ascii="Times New Roman" w:hAnsi="Times New Roman"/>
          <w:sz w:val="28"/>
          <w:szCs w:val="28"/>
        </w:rPr>
        <w:t>, и может быть использован собственниками в коммерческих целях в установл</w:t>
      </w:r>
      <w:r w:rsidR="00201596">
        <w:rPr>
          <w:rFonts w:ascii="Times New Roman" w:hAnsi="Times New Roman"/>
          <w:sz w:val="28"/>
          <w:szCs w:val="28"/>
        </w:rPr>
        <w:t>енном порядке. Статьи 33 и 36 Земельного кодекса</w:t>
      </w:r>
      <w:r w:rsidRPr="00D05573">
        <w:rPr>
          <w:rFonts w:ascii="Times New Roman" w:hAnsi="Times New Roman"/>
          <w:sz w:val="28"/>
          <w:szCs w:val="28"/>
        </w:rPr>
        <w:t xml:space="preserve"> Р</w:t>
      </w:r>
      <w:r w:rsidR="00201596">
        <w:rPr>
          <w:rFonts w:ascii="Times New Roman" w:hAnsi="Times New Roman"/>
          <w:sz w:val="28"/>
          <w:szCs w:val="28"/>
        </w:rPr>
        <w:t>оссийской Федерации</w:t>
      </w:r>
      <w:r w:rsidRPr="00A41BA4">
        <w:rPr>
          <w:rFonts w:ascii="Times New Roman" w:hAnsi="Times New Roman" w:cs="Times New Roman"/>
          <w:sz w:val="28"/>
          <w:szCs w:val="28"/>
          <w:vertAlign w:val="superscript"/>
        </w:rPr>
        <w:footnoteReference w:id="75"/>
      </w:r>
      <w:r w:rsidR="00A41BA4">
        <w:rPr>
          <w:rFonts w:ascii="Times New Roman" w:hAnsi="Times New Roman"/>
          <w:sz w:val="28"/>
          <w:szCs w:val="28"/>
        </w:rPr>
        <w:t xml:space="preserve"> (далее - ЗК РФ)</w:t>
      </w:r>
      <w:r w:rsidRPr="00D05573">
        <w:rPr>
          <w:rFonts w:ascii="Times New Roman" w:hAnsi="Times New Roman"/>
          <w:sz w:val="28"/>
          <w:szCs w:val="28"/>
        </w:rPr>
        <w:t xml:space="preserve">, </w:t>
      </w:r>
      <w:r w:rsidR="00201596">
        <w:rPr>
          <w:rFonts w:ascii="Times New Roman" w:hAnsi="Times New Roman"/>
          <w:sz w:val="28"/>
          <w:szCs w:val="28"/>
        </w:rPr>
        <w:t>Федеральный закон</w:t>
      </w:r>
      <w:r w:rsidRPr="00D05573">
        <w:rPr>
          <w:rFonts w:ascii="Times New Roman" w:hAnsi="Times New Roman"/>
          <w:sz w:val="28"/>
          <w:szCs w:val="28"/>
        </w:rPr>
        <w:t xml:space="preserve"> </w:t>
      </w:r>
      <w:r w:rsidR="00201596">
        <w:rPr>
          <w:rFonts w:ascii="Times New Roman" w:hAnsi="Times New Roman"/>
          <w:sz w:val="28"/>
          <w:szCs w:val="28"/>
        </w:rPr>
        <w:t xml:space="preserve">от 02.01.2000 № 28-ФЗ </w:t>
      </w:r>
      <w:r w:rsidRPr="00D05573">
        <w:rPr>
          <w:rFonts w:ascii="Times New Roman" w:hAnsi="Times New Roman"/>
          <w:sz w:val="28"/>
          <w:szCs w:val="28"/>
        </w:rPr>
        <w:t>«О государ</w:t>
      </w:r>
      <w:r w:rsidR="00201596">
        <w:rPr>
          <w:rFonts w:ascii="Times New Roman" w:hAnsi="Times New Roman"/>
          <w:sz w:val="28"/>
          <w:szCs w:val="28"/>
        </w:rPr>
        <w:t>ственном земельном кадастре»</w:t>
      </w:r>
      <w:r w:rsidR="00201596" w:rsidRPr="00A41BA4">
        <w:rPr>
          <w:rFonts w:ascii="Times New Roman" w:hAnsi="Times New Roman" w:cs="Times New Roman"/>
          <w:sz w:val="28"/>
          <w:szCs w:val="28"/>
          <w:vertAlign w:val="superscript"/>
        </w:rPr>
        <w:footnoteReference w:id="76"/>
      </w:r>
      <w:r w:rsidR="00201596" w:rsidRPr="00A41BA4">
        <w:rPr>
          <w:rFonts w:ascii="Times New Roman" w:hAnsi="Times New Roman" w:cs="Times New Roman"/>
          <w:sz w:val="28"/>
          <w:szCs w:val="28"/>
          <w:vertAlign w:val="superscript"/>
        </w:rPr>
        <w:t>,</w:t>
      </w:r>
      <w:r w:rsidR="00201596">
        <w:rPr>
          <w:rFonts w:ascii="Times New Roman" w:hAnsi="Times New Roman"/>
          <w:sz w:val="28"/>
          <w:szCs w:val="28"/>
        </w:rPr>
        <w:t xml:space="preserve"> Федеральный закон </w:t>
      </w:r>
      <w:r w:rsidR="00A41BA4">
        <w:rPr>
          <w:rFonts w:ascii="Times New Roman" w:hAnsi="Times New Roman"/>
          <w:sz w:val="28"/>
          <w:szCs w:val="28"/>
        </w:rPr>
        <w:t xml:space="preserve">от 18.06.2001 № 78-ФЗ </w:t>
      </w:r>
      <w:r w:rsidR="00201596">
        <w:rPr>
          <w:rFonts w:ascii="Times New Roman" w:hAnsi="Times New Roman"/>
          <w:sz w:val="28"/>
          <w:szCs w:val="28"/>
        </w:rPr>
        <w:t>«О землеустройстве»</w:t>
      </w:r>
      <w:r w:rsidR="00A41BA4" w:rsidRPr="00A41BA4">
        <w:rPr>
          <w:rFonts w:ascii="Times New Roman" w:hAnsi="Times New Roman" w:cs="Times New Roman"/>
          <w:sz w:val="28"/>
          <w:szCs w:val="28"/>
          <w:vertAlign w:val="superscript"/>
        </w:rPr>
        <w:footnoteReference w:id="77"/>
      </w:r>
      <w:r w:rsidR="00201596">
        <w:rPr>
          <w:rFonts w:ascii="Times New Roman" w:hAnsi="Times New Roman"/>
          <w:sz w:val="28"/>
          <w:szCs w:val="28"/>
        </w:rPr>
        <w:t>, П</w:t>
      </w:r>
      <w:r w:rsidRPr="00D05573">
        <w:rPr>
          <w:rFonts w:ascii="Times New Roman" w:hAnsi="Times New Roman"/>
          <w:sz w:val="28"/>
          <w:szCs w:val="28"/>
        </w:rPr>
        <w:t>остановление Правительства Р</w:t>
      </w:r>
      <w:r w:rsidR="00201596">
        <w:rPr>
          <w:rFonts w:ascii="Times New Roman" w:hAnsi="Times New Roman"/>
          <w:sz w:val="28"/>
          <w:szCs w:val="28"/>
        </w:rPr>
        <w:t xml:space="preserve">оссийской </w:t>
      </w:r>
      <w:r w:rsidRPr="00D05573">
        <w:rPr>
          <w:rFonts w:ascii="Times New Roman" w:hAnsi="Times New Roman"/>
          <w:sz w:val="28"/>
          <w:szCs w:val="28"/>
        </w:rPr>
        <w:t>Ф</w:t>
      </w:r>
      <w:r w:rsidR="00201596">
        <w:rPr>
          <w:rFonts w:ascii="Times New Roman" w:hAnsi="Times New Roman"/>
          <w:sz w:val="28"/>
          <w:szCs w:val="28"/>
        </w:rPr>
        <w:t>едерации</w:t>
      </w:r>
      <w:r w:rsidRPr="00D05573">
        <w:rPr>
          <w:rFonts w:ascii="Times New Roman" w:hAnsi="Times New Roman"/>
          <w:sz w:val="28"/>
          <w:szCs w:val="28"/>
        </w:rPr>
        <w:t xml:space="preserve"> от </w:t>
      </w:r>
      <w:r w:rsidR="00201596">
        <w:rPr>
          <w:rFonts w:ascii="Times New Roman" w:hAnsi="Times New Roman"/>
          <w:sz w:val="28"/>
          <w:szCs w:val="28"/>
        </w:rPr>
        <w:t>07.08.</w:t>
      </w:r>
      <w:r w:rsidRPr="00D05573">
        <w:rPr>
          <w:rFonts w:ascii="Times New Roman" w:hAnsi="Times New Roman"/>
          <w:sz w:val="28"/>
          <w:szCs w:val="28"/>
        </w:rPr>
        <w:t>2002 № 576 «О порядке распоряжения земельными участками, находящимися в государственной собственности, до разграничения государственной собственности на землю»</w:t>
      </w:r>
      <w:r w:rsidR="00A41BA4" w:rsidRPr="00A41BA4">
        <w:rPr>
          <w:rFonts w:ascii="Times New Roman" w:hAnsi="Times New Roman" w:cs="Times New Roman"/>
          <w:sz w:val="28"/>
          <w:szCs w:val="28"/>
          <w:vertAlign w:val="superscript"/>
        </w:rPr>
        <w:footnoteReference w:id="78"/>
      </w:r>
      <w:r w:rsidR="00A41BA4">
        <w:rPr>
          <w:rFonts w:ascii="Times New Roman" w:hAnsi="Times New Roman"/>
          <w:sz w:val="28"/>
          <w:szCs w:val="28"/>
        </w:rPr>
        <w:t xml:space="preserve">, </w:t>
      </w:r>
      <w:r w:rsidR="00A41BA4" w:rsidRPr="00A41BA4">
        <w:rPr>
          <w:rFonts w:ascii="Times New Roman" w:hAnsi="Times New Roman"/>
          <w:sz w:val="28"/>
          <w:szCs w:val="28"/>
        </w:rPr>
        <w:t xml:space="preserve">Постановление </w:t>
      </w:r>
      <w:r w:rsidR="00A41BA4">
        <w:rPr>
          <w:rFonts w:ascii="Times New Roman" w:hAnsi="Times New Roman"/>
          <w:sz w:val="28"/>
          <w:szCs w:val="28"/>
        </w:rPr>
        <w:t>Правительства РФ от 26.09.1997 №</w:t>
      </w:r>
      <w:r w:rsidR="00A41BA4" w:rsidRPr="00A41BA4">
        <w:rPr>
          <w:rFonts w:ascii="Times New Roman" w:hAnsi="Times New Roman"/>
          <w:sz w:val="28"/>
          <w:szCs w:val="28"/>
        </w:rPr>
        <w:t xml:space="preserve"> 1223 "Об утверждении Положения об определении размеров и установлении границ земельных участков в кондоминиумах</w:t>
      </w:r>
      <w:r w:rsidR="00A41BA4">
        <w:rPr>
          <w:rFonts w:ascii="Times New Roman" w:hAnsi="Times New Roman"/>
          <w:sz w:val="28"/>
          <w:szCs w:val="28"/>
        </w:rPr>
        <w:t>»</w:t>
      </w:r>
      <w:r w:rsidR="00A41BA4">
        <w:rPr>
          <w:rStyle w:val="a4"/>
          <w:rFonts w:ascii="Times New Roman" w:hAnsi="Times New Roman"/>
          <w:sz w:val="28"/>
          <w:szCs w:val="28"/>
        </w:rPr>
        <w:footnoteReference w:id="79"/>
      </w:r>
      <w:r w:rsidR="00A41BA4">
        <w:rPr>
          <w:rFonts w:ascii="Times New Roman" w:hAnsi="Times New Roman"/>
          <w:sz w:val="28"/>
          <w:szCs w:val="28"/>
        </w:rPr>
        <w:t xml:space="preserve"> </w:t>
      </w:r>
      <w:r w:rsidRPr="00D05573">
        <w:rPr>
          <w:rFonts w:ascii="Times New Roman" w:hAnsi="Times New Roman"/>
          <w:sz w:val="28"/>
          <w:szCs w:val="28"/>
        </w:rPr>
        <w:t xml:space="preserve">определяют  требования относительно границ и размеров земельного участка, прилегающего к </w:t>
      </w:r>
      <w:r>
        <w:rPr>
          <w:rFonts w:ascii="Times New Roman" w:hAnsi="Times New Roman"/>
          <w:sz w:val="28"/>
          <w:szCs w:val="28"/>
        </w:rPr>
        <w:t>зданию</w:t>
      </w:r>
      <w:r w:rsidRPr="00D05573">
        <w:rPr>
          <w:rFonts w:ascii="Times New Roman" w:hAnsi="Times New Roman"/>
          <w:sz w:val="28"/>
          <w:szCs w:val="28"/>
        </w:rPr>
        <w:t>.</w:t>
      </w:r>
    </w:p>
    <w:p w:rsidR="00FA158F" w:rsidRDefault="00DE1099" w:rsidP="00D816EA">
      <w:pPr>
        <w:spacing w:after="0" w:line="360" w:lineRule="auto"/>
        <w:ind w:firstLine="708"/>
        <w:jc w:val="both"/>
        <w:rPr>
          <w:rFonts w:ascii="Times New Roman" w:hAnsi="Times New Roman" w:cs="Times New Roman"/>
          <w:sz w:val="24"/>
          <w:szCs w:val="24"/>
        </w:rPr>
      </w:pPr>
      <w:r>
        <w:rPr>
          <w:rFonts w:ascii="Times New Roman" w:hAnsi="Times New Roman"/>
          <w:sz w:val="28"/>
          <w:szCs w:val="28"/>
        </w:rPr>
        <w:lastRenderedPageBreak/>
        <w:t xml:space="preserve">Земельное законодательство регулирует в том числе и отношения, </w:t>
      </w:r>
      <w:r w:rsidR="00FA158F" w:rsidRPr="00BE562F">
        <w:rPr>
          <w:rFonts w:ascii="Times New Roman" w:hAnsi="Times New Roman"/>
          <w:sz w:val="28"/>
          <w:szCs w:val="28"/>
        </w:rPr>
        <w:t>возникающие у собственников помещений в многоквартирном доме по поводу земельного участка.</w:t>
      </w:r>
      <w:r w:rsidR="00FA158F" w:rsidRPr="00934C88">
        <w:rPr>
          <w:rFonts w:ascii="Times New Roman" w:hAnsi="Times New Roman"/>
          <w:sz w:val="28"/>
          <w:szCs w:val="28"/>
        </w:rPr>
        <w:t xml:space="preserve"> В соответствии со ст. 36 ЗК РФ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r w:rsidR="00FA158F">
        <w:rPr>
          <w:rFonts w:ascii="Times New Roman" w:hAnsi="Times New Roman"/>
          <w:sz w:val="28"/>
          <w:szCs w:val="28"/>
        </w:rPr>
        <w:t xml:space="preserve"> </w:t>
      </w:r>
      <w:r w:rsidR="00FA158F" w:rsidRPr="00BE562F">
        <w:rPr>
          <w:rFonts w:ascii="Times New Roman" w:hAnsi="Times New Roman"/>
          <w:sz w:val="28"/>
          <w:szCs w:val="28"/>
        </w:rPr>
        <w:t>Земельный участок индивидуализируется как объект гражданских прав в особом порядке по сравнению с иными элементами общего имущества (межевание, кадастровый учет</w:t>
      </w:r>
      <w:r w:rsidR="00464D82">
        <w:rPr>
          <w:rStyle w:val="a4"/>
          <w:rFonts w:ascii="Times New Roman" w:hAnsi="Times New Roman"/>
          <w:sz w:val="28"/>
          <w:szCs w:val="28"/>
        </w:rPr>
        <w:footnoteReference w:id="80"/>
      </w:r>
      <w:r w:rsidR="00FA158F" w:rsidRPr="00BE562F">
        <w:rPr>
          <w:rFonts w:ascii="Times New Roman" w:hAnsi="Times New Roman"/>
          <w:sz w:val="28"/>
          <w:szCs w:val="28"/>
        </w:rPr>
        <w:t>)</w:t>
      </w:r>
      <w:r w:rsidR="00FA158F">
        <w:rPr>
          <w:rFonts w:ascii="Times New Roman" w:hAnsi="Times New Roman"/>
          <w:sz w:val="28"/>
          <w:szCs w:val="28"/>
        </w:rPr>
        <w:t>.</w:t>
      </w:r>
      <w:r w:rsidR="00464D82" w:rsidRPr="00464D82">
        <w:rPr>
          <w:rStyle w:val="a4"/>
          <w:rFonts w:ascii="Times New Roman" w:hAnsi="Times New Roman" w:cs="Times New Roman"/>
          <w:sz w:val="24"/>
          <w:szCs w:val="24"/>
        </w:rPr>
        <w:t xml:space="preserve"> </w:t>
      </w:r>
    </w:p>
    <w:p w:rsidR="00FA158F" w:rsidRDefault="00FA158F" w:rsidP="00D816EA">
      <w:pPr>
        <w:spacing w:after="0" w:line="360" w:lineRule="auto"/>
        <w:ind w:firstLine="708"/>
        <w:jc w:val="both"/>
        <w:rPr>
          <w:rFonts w:ascii="Times New Roman" w:hAnsi="Times New Roman"/>
          <w:sz w:val="28"/>
          <w:szCs w:val="28"/>
        </w:rPr>
      </w:pPr>
      <w:r w:rsidRPr="009B67A8">
        <w:rPr>
          <w:rFonts w:ascii="Times New Roman" w:hAnsi="Times New Roman"/>
          <w:sz w:val="28"/>
          <w:szCs w:val="28"/>
        </w:rPr>
        <w:t>Доля в праве общей собственности на земельный участок и общее имущество здания неразрывно связана с правом собственности на помещение в здании и не может быть отчуждена или приобретена отдельно от права собственности на помещение. Право на долю в праве общей собственности на земельный участок и общее имущество здания прекращается в случае гибели помещения, если состояние здания исключает его восстановление. Однако если помещение может быть восстановлено, то на период такого восстановления, предельный срок которого должен быть определен законом, за собственником помещения сохраняется доля в праве собственности на земельный участок и общее имущество здания</w:t>
      </w:r>
      <w:r w:rsidR="00464D82">
        <w:rPr>
          <w:rStyle w:val="a4"/>
          <w:rFonts w:ascii="Times New Roman" w:hAnsi="Times New Roman"/>
          <w:sz w:val="28"/>
          <w:szCs w:val="28"/>
        </w:rPr>
        <w:footnoteReference w:id="81"/>
      </w:r>
      <w:r w:rsidR="00464D82">
        <w:rPr>
          <w:rFonts w:ascii="Times New Roman" w:hAnsi="Times New Roman"/>
          <w:sz w:val="28"/>
          <w:szCs w:val="28"/>
        </w:rPr>
        <w:t>.</w:t>
      </w:r>
    </w:p>
    <w:p w:rsidR="00FA158F" w:rsidRPr="00934C88" w:rsidRDefault="00E8787F" w:rsidP="00E8787F">
      <w:pPr>
        <w:spacing w:after="0" w:line="360" w:lineRule="auto"/>
        <w:ind w:firstLine="708"/>
        <w:jc w:val="both"/>
        <w:rPr>
          <w:rFonts w:ascii="Times New Roman" w:hAnsi="Times New Roman"/>
          <w:sz w:val="28"/>
          <w:szCs w:val="28"/>
        </w:rPr>
      </w:pPr>
      <w:r>
        <w:rPr>
          <w:rFonts w:ascii="Times New Roman" w:hAnsi="Times New Roman"/>
          <w:sz w:val="28"/>
          <w:szCs w:val="28"/>
        </w:rPr>
        <w:t>Е</w:t>
      </w:r>
      <w:r w:rsidR="00FA158F" w:rsidRPr="00934C88">
        <w:rPr>
          <w:rFonts w:ascii="Times New Roman" w:hAnsi="Times New Roman"/>
          <w:sz w:val="28"/>
          <w:szCs w:val="28"/>
        </w:rPr>
        <w:t>сли здание</w:t>
      </w:r>
      <w:r>
        <w:rPr>
          <w:rFonts w:ascii="Times New Roman" w:hAnsi="Times New Roman"/>
          <w:sz w:val="28"/>
          <w:szCs w:val="28"/>
        </w:rPr>
        <w:t xml:space="preserve"> находится на </w:t>
      </w:r>
      <w:r w:rsidR="00FA158F" w:rsidRPr="00934C88">
        <w:rPr>
          <w:rFonts w:ascii="Times New Roman" w:hAnsi="Times New Roman"/>
          <w:sz w:val="28"/>
          <w:szCs w:val="28"/>
        </w:rPr>
        <w:t xml:space="preserve">неделимом земельном участке, </w:t>
      </w:r>
      <w:r>
        <w:rPr>
          <w:rFonts w:ascii="Times New Roman" w:hAnsi="Times New Roman"/>
          <w:sz w:val="28"/>
          <w:szCs w:val="28"/>
        </w:rPr>
        <w:t xml:space="preserve">а право собственности на него принадлежит нескольким лицам, то у этих лиц возникает право как </w:t>
      </w:r>
      <w:r w:rsidR="00FA158F" w:rsidRPr="00934C88">
        <w:rPr>
          <w:rFonts w:ascii="Times New Roman" w:hAnsi="Times New Roman"/>
          <w:sz w:val="28"/>
          <w:szCs w:val="28"/>
        </w:rPr>
        <w:t>на приобретение данного земельного участка в общую долевую собственность</w:t>
      </w:r>
      <w:r>
        <w:rPr>
          <w:rFonts w:ascii="Times New Roman" w:hAnsi="Times New Roman"/>
          <w:sz w:val="28"/>
          <w:szCs w:val="28"/>
        </w:rPr>
        <w:t xml:space="preserve">, так и на передачу его в </w:t>
      </w:r>
      <w:r w:rsidR="00FA158F" w:rsidRPr="00934C88">
        <w:rPr>
          <w:rFonts w:ascii="Times New Roman" w:hAnsi="Times New Roman"/>
          <w:sz w:val="28"/>
          <w:szCs w:val="28"/>
        </w:rPr>
        <w:t xml:space="preserve">аренду с множественностью лиц на стороне арендатора, </w:t>
      </w:r>
      <w:r>
        <w:rPr>
          <w:rFonts w:ascii="Times New Roman" w:hAnsi="Times New Roman"/>
          <w:sz w:val="28"/>
          <w:szCs w:val="28"/>
        </w:rPr>
        <w:t>в случаях, когда</w:t>
      </w:r>
      <w:r w:rsidR="00FA158F" w:rsidRPr="00934C88">
        <w:rPr>
          <w:rFonts w:ascii="Times New Roman" w:hAnsi="Times New Roman"/>
          <w:sz w:val="28"/>
          <w:szCs w:val="28"/>
        </w:rPr>
        <w:t xml:space="preserve"> иное не предусмотрено ЗК РФ, </w:t>
      </w:r>
      <w:r w:rsidR="00FA158F" w:rsidRPr="00934C88">
        <w:rPr>
          <w:rFonts w:ascii="Times New Roman" w:hAnsi="Times New Roman"/>
          <w:sz w:val="28"/>
          <w:szCs w:val="28"/>
        </w:rPr>
        <w:lastRenderedPageBreak/>
        <w:t>федеральными законами</w:t>
      </w:r>
      <w:r w:rsidR="009C7EA9">
        <w:rPr>
          <w:rFonts w:ascii="Times New Roman" w:hAnsi="Times New Roman"/>
          <w:sz w:val="28"/>
          <w:szCs w:val="28"/>
        </w:rPr>
        <w:t>.</w:t>
      </w:r>
      <w:r w:rsidR="00464D82">
        <w:rPr>
          <w:rFonts w:ascii="Times New Roman" w:hAnsi="Times New Roman"/>
          <w:sz w:val="28"/>
          <w:szCs w:val="28"/>
        </w:rPr>
        <w:t xml:space="preserve"> Д</w:t>
      </w:r>
      <w:r w:rsidR="00FA158F" w:rsidRPr="00934C88">
        <w:rPr>
          <w:rFonts w:ascii="Times New Roman" w:hAnsi="Times New Roman"/>
          <w:sz w:val="28"/>
          <w:szCs w:val="28"/>
        </w:rPr>
        <w:t xml:space="preserve">ля </w:t>
      </w:r>
      <w:r>
        <w:rPr>
          <w:rFonts w:ascii="Times New Roman" w:hAnsi="Times New Roman"/>
          <w:sz w:val="28"/>
          <w:szCs w:val="28"/>
        </w:rPr>
        <w:t xml:space="preserve">этого собственникам требуется обратиться </w:t>
      </w:r>
      <w:r w:rsidR="00FA158F" w:rsidRPr="00934C88">
        <w:rPr>
          <w:rFonts w:ascii="Times New Roman" w:hAnsi="Times New Roman"/>
          <w:sz w:val="28"/>
          <w:szCs w:val="28"/>
        </w:rPr>
        <w:t xml:space="preserve"> в исполнительный орган государственной власти или орган местного самоуправления с заявлением о приобретении прав на земельный участок с приложением его кадастровой карты (плана)</w:t>
      </w:r>
      <w:r w:rsidR="009C7EA9" w:rsidRPr="009C7EA9">
        <w:rPr>
          <w:rFonts w:ascii="Times New Roman" w:hAnsi="Times New Roman"/>
          <w:sz w:val="28"/>
          <w:szCs w:val="28"/>
        </w:rPr>
        <w:t xml:space="preserve"> </w:t>
      </w:r>
      <w:r w:rsidR="009C7EA9">
        <w:rPr>
          <w:rFonts w:ascii="Times New Roman" w:hAnsi="Times New Roman"/>
          <w:sz w:val="28"/>
          <w:szCs w:val="28"/>
        </w:rPr>
        <w:t>(ст. 36 ЗК РФ)</w:t>
      </w:r>
      <w:r w:rsidR="00FA158F" w:rsidRPr="00934C88">
        <w:rPr>
          <w:rFonts w:ascii="Times New Roman" w:hAnsi="Times New Roman"/>
          <w:sz w:val="28"/>
          <w:szCs w:val="28"/>
        </w:rPr>
        <w:t>.</w:t>
      </w:r>
    </w:p>
    <w:p w:rsidR="00FA158F" w:rsidRPr="00934C88" w:rsidRDefault="009C7EA9" w:rsidP="00D816EA">
      <w:pPr>
        <w:spacing w:after="0" w:line="360" w:lineRule="auto"/>
        <w:ind w:firstLine="708"/>
        <w:jc w:val="both"/>
        <w:rPr>
          <w:rFonts w:ascii="Times New Roman" w:hAnsi="Times New Roman"/>
          <w:sz w:val="28"/>
          <w:szCs w:val="28"/>
        </w:rPr>
      </w:pPr>
      <w:r>
        <w:rPr>
          <w:rFonts w:ascii="Times New Roman" w:hAnsi="Times New Roman"/>
          <w:sz w:val="28"/>
          <w:szCs w:val="28"/>
        </w:rPr>
        <w:t>В силу положений ст. 36 ЗК РФ, и</w:t>
      </w:r>
      <w:r w:rsidR="00FA158F" w:rsidRPr="00934C88">
        <w:rPr>
          <w:rFonts w:ascii="Times New Roman" w:hAnsi="Times New Roman"/>
          <w:sz w:val="28"/>
          <w:szCs w:val="28"/>
        </w:rPr>
        <w:t>сполнительный орган государственной власти или орган местного самоуправления в двухнедельный срок со дня поступления указанного заявления принимают решение о предоставлении земельного участка в собственность на праве постоянного (бессрочного) пользования либо готовят проект договора купли-продажи или аренды земельного участка и направляют его заявителю с предложением о заключении соответствующего договора.</w:t>
      </w:r>
    </w:p>
    <w:p w:rsidR="00FA158F" w:rsidRPr="00D05573" w:rsidRDefault="00FA158F" w:rsidP="00D816EA">
      <w:pPr>
        <w:spacing w:after="0" w:line="360" w:lineRule="auto"/>
        <w:ind w:firstLine="708"/>
        <w:jc w:val="both"/>
        <w:rPr>
          <w:rFonts w:ascii="Times New Roman" w:hAnsi="Times New Roman"/>
          <w:sz w:val="28"/>
          <w:szCs w:val="28"/>
        </w:rPr>
      </w:pPr>
      <w:r w:rsidRPr="00934C88">
        <w:rPr>
          <w:rFonts w:ascii="Times New Roman" w:hAnsi="Times New Roman"/>
          <w:sz w:val="28"/>
          <w:szCs w:val="28"/>
        </w:rPr>
        <w:t xml:space="preserve">Как уже говорилось ранее, </w:t>
      </w:r>
      <w:r w:rsidRPr="00D05573">
        <w:rPr>
          <w:rFonts w:ascii="Times New Roman" w:hAnsi="Times New Roman"/>
          <w:sz w:val="28"/>
          <w:szCs w:val="28"/>
        </w:rPr>
        <w:t xml:space="preserve">собственники помещений в многоквартирном доме в установленном законодательством порядке на общем собрании </w:t>
      </w:r>
      <w:r>
        <w:rPr>
          <w:rFonts w:ascii="Times New Roman" w:hAnsi="Times New Roman"/>
          <w:sz w:val="28"/>
          <w:szCs w:val="28"/>
        </w:rPr>
        <w:t xml:space="preserve">собственников </w:t>
      </w:r>
      <w:r w:rsidRPr="00D05573">
        <w:rPr>
          <w:rFonts w:ascii="Times New Roman" w:hAnsi="Times New Roman"/>
          <w:sz w:val="28"/>
          <w:szCs w:val="28"/>
        </w:rPr>
        <w:t>принимают решение о коммерческом использовании соответствующего земельного участка. Рассмотрим, какие сложности у них могут в связи с этим возникнуть, и на что необходимо обратить внимание.</w:t>
      </w:r>
    </w:p>
    <w:p w:rsidR="009C7EA9" w:rsidRDefault="00FA158F" w:rsidP="00D816EA">
      <w:pPr>
        <w:spacing w:after="0" w:line="360" w:lineRule="auto"/>
        <w:jc w:val="both"/>
        <w:rPr>
          <w:rFonts w:ascii="Times New Roman" w:hAnsi="Times New Roman"/>
          <w:sz w:val="28"/>
          <w:szCs w:val="28"/>
        </w:rPr>
      </w:pPr>
      <w:r w:rsidRPr="00934C88">
        <w:rPr>
          <w:rFonts w:ascii="Times New Roman" w:hAnsi="Times New Roman"/>
          <w:sz w:val="28"/>
          <w:szCs w:val="28"/>
        </w:rPr>
        <w:tab/>
      </w:r>
      <w:r w:rsidRPr="00D05573">
        <w:rPr>
          <w:rFonts w:ascii="Times New Roman" w:hAnsi="Times New Roman"/>
          <w:sz w:val="28"/>
          <w:szCs w:val="28"/>
        </w:rPr>
        <w:t xml:space="preserve"> </w:t>
      </w:r>
      <w:r w:rsidRPr="00E771A2">
        <w:rPr>
          <w:rFonts w:ascii="Times New Roman" w:hAnsi="Times New Roman"/>
          <w:sz w:val="28"/>
          <w:szCs w:val="28"/>
        </w:rPr>
        <w:t xml:space="preserve">С вступлением в силу действующего </w:t>
      </w:r>
      <w:r>
        <w:rPr>
          <w:rFonts w:ascii="Times New Roman" w:hAnsi="Times New Roman"/>
          <w:sz w:val="28"/>
          <w:szCs w:val="28"/>
        </w:rPr>
        <w:t>ЖК</w:t>
      </w:r>
      <w:r w:rsidRPr="00E771A2">
        <w:rPr>
          <w:rFonts w:ascii="Times New Roman" w:hAnsi="Times New Roman"/>
          <w:sz w:val="28"/>
          <w:szCs w:val="28"/>
        </w:rPr>
        <w:t xml:space="preserve"> РФ </w:t>
      </w:r>
      <w:r>
        <w:rPr>
          <w:rFonts w:ascii="Times New Roman" w:hAnsi="Times New Roman"/>
          <w:sz w:val="28"/>
          <w:szCs w:val="28"/>
        </w:rPr>
        <w:t xml:space="preserve">с </w:t>
      </w:r>
      <w:r w:rsidRPr="00E771A2">
        <w:rPr>
          <w:rFonts w:ascii="Times New Roman" w:hAnsi="Times New Roman"/>
          <w:sz w:val="28"/>
          <w:szCs w:val="28"/>
        </w:rPr>
        <w:t xml:space="preserve">1 марта 2005 </w:t>
      </w:r>
      <w:r>
        <w:rPr>
          <w:rFonts w:ascii="Times New Roman" w:hAnsi="Times New Roman"/>
          <w:sz w:val="28"/>
          <w:szCs w:val="28"/>
        </w:rPr>
        <w:t xml:space="preserve">г. </w:t>
      </w:r>
      <w:r w:rsidRPr="00E771A2">
        <w:rPr>
          <w:rFonts w:ascii="Times New Roman" w:hAnsi="Times New Roman"/>
          <w:sz w:val="28"/>
          <w:szCs w:val="28"/>
        </w:rPr>
        <w:t xml:space="preserve">придомовая территория </w:t>
      </w:r>
      <w:r>
        <w:rPr>
          <w:rFonts w:ascii="Times New Roman" w:hAnsi="Times New Roman"/>
          <w:sz w:val="28"/>
          <w:szCs w:val="28"/>
        </w:rPr>
        <w:t>вошла в состав общей собственности</w:t>
      </w:r>
      <w:r w:rsidR="009C7EA9">
        <w:rPr>
          <w:rFonts w:ascii="Times New Roman" w:hAnsi="Times New Roman"/>
          <w:sz w:val="28"/>
          <w:szCs w:val="28"/>
        </w:rPr>
        <w:t xml:space="preserve"> в многоквартирном доме, однако</w:t>
      </w:r>
      <w:r>
        <w:rPr>
          <w:rFonts w:ascii="Times New Roman" w:hAnsi="Times New Roman"/>
          <w:sz w:val="28"/>
          <w:szCs w:val="28"/>
        </w:rPr>
        <w:t xml:space="preserve"> </w:t>
      </w:r>
      <w:r w:rsidRPr="00E771A2">
        <w:rPr>
          <w:rFonts w:ascii="Times New Roman" w:hAnsi="Times New Roman"/>
          <w:sz w:val="28"/>
          <w:szCs w:val="28"/>
        </w:rPr>
        <w:t xml:space="preserve">собственники </w:t>
      </w:r>
      <w:r>
        <w:rPr>
          <w:rFonts w:ascii="Times New Roman" w:hAnsi="Times New Roman"/>
          <w:sz w:val="28"/>
          <w:szCs w:val="28"/>
        </w:rPr>
        <w:t xml:space="preserve">помещений в таком доме </w:t>
      </w:r>
      <w:r w:rsidRPr="00E771A2">
        <w:rPr>
          <w:rFonts w:ascii="Times New Roman" w:hAnsi="Times New Roman"/>
          <w:sz w:val="28"/>
          <w:szCs w:val="28"/>
        </w:rPr>
        <w:t>должны пройти процедуру формирования земельного участка и постановки его на государственный кадастровый учет</w:t>
      </w:r>
      <w:r>
        <w:rPr>
          <w:rFonts w:ascii="Times New Roman" w:hAnsi="Times New Roman"/>
          <w:sz w:val="28"/>
          <w:szCs w:val="28"/>
        </w:rPr>
        <w:t>, если</w:t>
      </w:r>
      <w:r w:rsidRPr="00E771A2">
        <w:rPr>
          <w:rFonts w:ascii="Times New Roman" w:hAnsi="Times New Roman"/>
          <w:sz w:val="28"/>
          <w:szCs w:val="28"/>
        </w:rPr>
        <w:t xml:space="preserve"> землеустроительные и кадастровы</w:t>
      </w:r>
      <w:r>
        <w:rPr>
          <w:rFonts w:ascii="Times New Roman" w:hAnsi="Times New Roman"/>
          <w:sz w:val="28"/>
          <w:szCs w:val="28"/>
        </w:rPr>
        <w:t>е работы ранее не производились</w:t>
      </w:r>
      <w:r w:rsidRPr="00E771A2">
        <w:rPr>
          <w:rFonts w:ascii="Times New Roman" w:hAnsi="Times New Roman"/>
          <w:sz w:val="28"/>
          <w:szCs w:val="28"/>
        </w:rPr>
        <w:t xml:space="preserve">. </w:t>
      </w:r>
    </w:p>
    <w:p w:rsidR="00FA158F" w:rsidRDefault="00FA158F" w:rsidP="009C7EA9">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отношении данного имущества в многоквартирных домах, которые были введены в </w:t>
      </w:r>
      <w:r w:rsidRPr="00E771A2">
        <w:rPr>
          <w:rFonts w:ascii="Times New Roman" w:hAnsi="Times New Roman"/>
          <w:sz w:val="28"/>
          <w:szCs w:val="28"/>
        </w:rPr>
        <w:t xml:space="preserve">эксплуатацию после </w:t>
      </w:r>
      <w:r>
        <w:rPr>
          <w:rFonts w:ascii="Times New Roman" w:hAnsi="Times New Roman"/>
          <w:sz w:val="28"/>
          <w:szCs w:val="28"/>
        </w:rPr>
        <w:t>вступления в силу действующего ЖК РФ, указанная пр</w:t>
      </w:r>
      <w:r w:rsidRPr="00E771A2">
        <w:rPr>
          <w:rFonts w:ascii="Times New Roman" w:hAnsi="Times New Roman"/>
          <w:sz w:val="28"/>
          <w:szCs w:val="28"/>
        </w:rPr>
        <w:t xml:space="preserve">оцедура не </w:t>
      </w:r>
      <w:r>
        <w:rPr>
          <w:rFonts w:ascii="Times New Roman" w:hAnsi="Times New Roman"/>
          <w:sz w:val="28"/>
          <w:szCs w:val="28"/>
        </w:rPr>
        <w:t xml:space="preserve">требуется в виду того, что их </w:t>
      </w:r>
      <w:r w:rsidRPr="00E771A2">
        <w:rPr>
          <w:rFonts w:ascii="Times New Roman" w:hAnsi="Times New Roman"/>
          <w:sz w:val="28"/>
          <w:szCs w:val="28"/>
        </w:rPr>
        <w:t>придомовая территория определяется на стадии формирования земельного участка под застройку</w:t>
      </w:r>
      <w:r>
        <w:rPr>
          <w:rFonts w:ascii="Times New Roman" w:hAnsi="Times New Roman"/>
          <w:sz w:val="28"/>
          <w:szCs w:val="28"/>
        </w:rPr>
        <w:t>. Соответственно, в последнем случае придомовая территория сразу же входит в состав общего имущества собственников помещений – вместе с правом собственности на сами помещения.</w:t>
      </w:r>
      <w:r w:rsidRPr="00E771A2">
        <w:rPr>
          <w:rFonts w:ascii="Times New Roman" w:hAnsi="Times New Roman"/>
          <w:sz w:val="28"/>
          <w:szCs w:val="28"/>
        </w:rPr>
        <w:t xml:space="preserve"> </w:t>
      </w:r>
    </w:p>
    <w:p w:rsidR="00FA158F" w:rsidRDefault="00FA158F" w:rsidP="00D816EA">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Так как предложенные варианты коммерческого использования общего имущества представляют собой сдачу такого имущества в пользование на основании договоров аренды и договоров, к которым по аналогии применяются соответствующие положения законодательства об аренде, результатом указанного использования будет получение арендных платежей. Поэтому при рассмотрении соответствующих вопросов особенно важным представляется установление собственниками помещений в многоквартирном доме порядка </w:t>
      </w:r>
      <w:r w:rsidRPr="009A6E14">
        <w:rPr>
          <w:rFonts w:ascii="Times New Roman" w:hAnsi="Times New Roman"/>
          <w:sz w:val="28"/>
          <w:szCs w:val="28"/>
        </w:rPr>
        <w:t>посту</w:t>
      </w:r>
      <w:r>
        <w:rPr>
          <w:rFonts w:ascii="Times New Roman" w:hAnsi="Times New Roman"/>
          <w:sz w:val="28"/>
          <w:szCs w:val="28"/>
        </w:rPr>
        <w:t>пления</w:t>
      </w:r>
      <w:r w:rsidRPr="009A6E14">
        <w:rPr>
          <w:rFonts w:ascii="Times New Roman" w:hAnsi="Times New Roman"/>
          <w:sz w:val="28"/>
          <w:szCs w:val="28"/>
        </w:rPr>
        <w:t xml:space="preserve"> соответствующи</w:t>
      </w:r>
      <w:r>
        <w:rPr>
          <w:rFonts w:ascii="Times New Roman" w:hAnsi="Times New Roman"/>
          <w:sz w:val="28"/>
          <w:szCs w:val="28"/>
        </w:rPr>
        <w:t>х</w:t>
      </w:r>
      <w:r w:rsidRPr="009A6E14">
        <w:rPr>
          <w:rFonts w:ascii="Times New Roman" w:hAnsi="Times New Roman"/>
          <w:sz w:val="28"/>
          <w:szCs w:val="28"/>
        </w:rPr>
        <w:t xml:space="preserve"> доход</w:t>
      </w:r>
      <w:r>
        <w:rPr>
          <w:rFonts w:ascii="Times New Roman" w:hAnsi="Times New Roman"/>
          <w:sz w:val="28"/>
          <w:szCs w:val="28"/>
        </w:rPr>
        <w:t>ов</w:t>
      </w:r>
      <w:r w:rsidRPr="009A6E14">
        <w:rPr>
          <w:rFonts w:ascii="Times New Roman" w:hAnsi="Times New Roman"/>
          <w:sz w:val="28"/>
          <w:szCs w:val="28"/>
        </w:rPr>
        <w:t xml:space="preserve"> от сдачи в аренду общего имущества.</w:t>
      </w:r>
    </w:p>
    <w:p w:rsidR="007545BA" w:rsidRDefault="00FA158F" w:rsidP="009C7EA9">
      <w:pPr>
        <w:spacing w:after="0" w:line="360" w:lineRule="auto"/>
        <w:jc w:val="both"/>
        <w:rPr>
          <w:rFonts w:ascii="Times New Roman" w:hAnsi="Times New Roman"/>
          <w:sz w:val="28"/>
          <w:szCs w:val="28"/>
        </w:rPr>
      </w:pPr>
      <w:r>
        <w:rPr>
          <w:rFonts w:ascii="Times New Roman" w:hAnsi="Times New Roman"/>
          <w:sz w:val="28"/>
          <w:szCs w:val="28"/>
        </w:rPr>
        <w:tab/>
        <w:t xml:space="preserve">В зависимости от выбранного способа управления многоквартирным домом, возможны </w:t>
      </w:r>
      <w:r w:rsidR="009C7EA9">
        <w:rPr>
          <w:rFonts w:ascii="Times New Roman" w:hAnsi="Times New Roman"/>
          <w:sz w:val="28"/>
          <w:szCs w:val="28"/>
        </w:rPr>
        <w:t>следующие</w:t>
      </w:r>
      <w:r>
        <w:rPr>
          <w:rFonts w:ascii="Times New Roman" w:hAnsi="Times New Roman"/>
          <w:sz w:val="28"/>
          <w:szCs w:val="28"/>
        </w:rPr>
        <w:t xml:space="preserve"> порядки заключения договоров о сдаче в пользование общего имущества в многоквартирном доме. </w:t>
      </w:r>
    </w:p>
    <w:p w:rsidR="00FA158F" w:rsidRDefault="007545BA" w:rsidP="007545BA">
      <w:pPr>
        <w:spacing w:after="0" w:line="360" w:lineRule="auto"/>
        <w:ind w:firstLine="708"/>
        <w:jc w:val="both"/>
        <w:rPr>
          <w:rFonts w:ascii="Times New Roman" w:hAnsi="Times New Roman"/>
          <w:sz w:val="28"/>
          <w:szCs w:val="28"/>
        </w:rPr>
      </w:pPr>
      <w:r>
        <w:rPr>
          <w:rFonts w:ascii="Times New Roman" w:hAnsi="Times New Roman"/>
          <w:sz w:val="28"/>
          <w:szCs w:val="28"/>
        </w:rPr>
        <w:t>Первый способ состоит в том, что у</w:t>
      </w:r>
      <w:r w:rsidR="00FA158F" w:rsidRPr="00C01234">
        <w:rPr>
          <w:rFonts w:ascii="Times New Roman" w:hAnsi="Times New Roman"/>
          <w:sz w:val="28"/>
          <w:szCs w:val="28"/>
        </w:rPr>
        <w:t>правляющ</w:t>
      </w:r>
      <w:r w:rsidR="009C7EA9">
        <w:rPr>
          <w:rFonts w:ascii="Times New Roman" w:hAnsi="Times New Roman"/>
          <w:sz w:val="28"/>
          <w:szCs w:val="28"/>
        </w:rPr>
        <w:t>ая</w:t>
      </w:r>
      <w:r w:rsidR="00FA158F">
        <w:rPr>
          <w:rFonts w:ascii="Times New Roman" w:hAnsi="Times New Roman"/>
          <w:sz w:val="28"/>
          <w:szCs w:val="28"/>
        </w:rPr>
        <w:t xml:space="preserve"> </w:t>
      </w:r>
      <w:r w:rsidR="00FA158F" w:rsidRPr="00C01234">
        <w:rPr>
          <w:rFonts w:ascii="Times New Roman" w:hAnsi="Times New Roman"/>
          <w:sz w:val="28"/>
          <w:szCs w:val="28"/>
        </w:rPr>
        <w:t>организаци</w:t>
      </w:r>
      <w:r w:rsidR="009C7EA9">
        <w:rPr>
          <w:rFonts w:ascii="Times New Roman" w:hAnsi="Times New Roman"/>
          <w:sz w:val="28"/>
          <w:szCs w:val="28"/>
        </w:rPr>
        <w:t xml:space="preserve">я </w:t>
      </w:r>
      <w:r w:rsidR="00FA158F">
        <w:rPr>
          <w:rFonts w:ascii="Times New Roman" w:hAnsi="Times New Roman"/>
          <w:sz w:val="28"/>
          <w:szCs w:val="28"/>
        </w:rPr>
        <w:t>может заключать д</w:t>
      </w:r>
      <w:r w:rsidR="00FA158F" w:rsidRPr="00C01234">
        <w:rPr>
          <w:rFonts w:ascii="Times New Roman" w:hAnsi="Times New Roman"/>
          <w:sz w:val="28"/>
          <w:szCs w:val="28"/>
        </w:rPr>
        <w:t>оговор</w:t>
      </w:r>
      <w:r w:rsidR="00FA158F">
        <w:rPr>
          <w:rFonts w:ascii="Times New Roman" w:hAnsi="Times New Roman"/>
          <w:sz w:val="28"/>
          <w:szCs w:val="28"/>
        </w:rPr>
        <w:t>ы</w:t>
      </w:r>
      <w:r w:rsidR="00FA158F" w:rsidRPr="00C01234">
        <w:rPr>
          <w:rFonts w:ascii="Times New Roman" w:hAnsi="Times New Roman"/>
          <w:sz w:val="28"/>
          <w:szCs w:val="28"/>
        </w:rPr>
        <w:t xml:space="preserve"> аренды </w:t>
      </w:r>
      <w:r w:rsidR="00FA158F">
        <w:rPr>
          <w:rFonts w:ascii="Times New Roman" w:hAnsi="Times New Roman"/>
          <w:sz w:val="28"/>
          <w:szCs w:val="28"/>
        </w:rPr>
        <w:t>общего имущества</w:t>
      </w:r>
      <w:r w:rsidR="00FA158F" w:rsidRPr="00C01234">
        <w:rPr>
          <w:rFonts w:ascii="Times New Roman" w:hAnsi="Times New Roman"/>
          <w:sz w:val="28"/>
          <w:szCs w:val="28"/>
        </w:rPr>
        <w:t xml:space="preserve"> от имени собственников помещений в многоквартирном доме</w:t>
      </w:r>
      <w:r w:rsidR="00FA158F">
        <w:rPr>
          <w:rFonts w:ascii="Times New Roman" w:hAnsi="Times New Roman"/>
          <w:sz w:val="28"/>
          <w:szCs w:val="28"/>
        </w:rPr>
        <w:t xml:space="preserve">. </w:t>
      </w:r>
      <w:r>
        <w:rPr>
          <w:rFonts w:ascii="Times New Roman" w:hAnsi="Times New Roman"/>
          <w:sz w:val="28"/>
          <w:szCs w:val="28"/>
        </w:rPr>
        <w:t>В этом случае н</w:t>
      </w:r>
      <w:r w:rsidR="00FA158F">
        <w:rPr>
          <w:rFonts w:ascii="Times New Roman" w:hAnsi="Times New Roman"/>
          <w:sz w:val="28"/>
          <w:szCs w:val="28"/>
        </w:rPr>
        <w:t xml:space="preserve">еобходимо </w:t>
      </w:r>
      <w:r w:rsidR="00FA158F" w:rsidRPr="00C01234">
        <w:rPr>
          <w:rFonts w:ascii="Times New Roman" w:hAnsi="Times New Roman"/>
          <w:sz w:val="28"/>
          <w:szCs w:val="28"/>
        </w:rPr>
        <w:t>проведение общего собрания собственников помещений в многоквартирном доме</w:t>
      </w:r>
      <w:r w:rsidR="00FA158F">
        <w:rPr>
          <w:rFonts w:ascii="Times New Roman" w:hAnsi="Times New Roman"/>
          <w:sz w:val="28"/>
          <w:szCs w:val="28"/>
        </w:rPr>
        <w:t xml:space="preserve"> с принятием на нем в установленном законодательством порядке </w:t>
      </w:r>
      <w:r w:rsidR="00FA158F" w:rsidRPr="00C01234">
        <w:rPr>
          <w:rFonts w:ascii="Times New Roman" w:hAnsi="Times New Roman"/>
          <w:sz w:val="28"/>
          <w:szCs w:val="28"/>
        </w:rPr>
        <w:t>решени</w:t>
      </w:r>
      <w:r w:rsidR="00FA158F">
        <w:rPr>
          <w:rFonts w:ascii="Times New Roman" w:hAnsi="Times New Roman"/>
          <w:sz w:val="28"/>
          <w:szCs w:val="28"/>
        </w:rPr>
        <w:t>я с утверждением</w:t>
      </w:r>
      <w:r w:rsidR="00FA158F" w:rsidRPr="00C01234">
        <w:rPr>
          <w:rFonts w:ascii="Times New Roman" w:hAnsi="Times New Roman"/>
          <w:sz w:val="28"/>
          <w:szCs w:val="28"/>
        </w:rPr>
        <w:t xml:space="preserve"> </w:t>
      </w:r>
      <w:r w:rsidR="00FA158F">
        <w:rPr>
          <w:rFonts w:ascii="Times New Roman" w:hAnsi="Times New Roman"/>
          <w:sz w:val="28"/>
          <w:szCs w:val="28"/>
        </w:rPr>
        <w:t xml:space="preserve">условий договора. При этом данные условия должны </w:t>
      </w:r>
      <w:r w:rsidR="00FA158F" w:rsidRPr="00C01234">
        <w:rPr>
          <w:rFonts w:ascii="Times New Roman" w:hAnsi="Times New Roman"/>
          <w:sz w:val="28"/>
          <w:szCs w:val="28"/>
        </w:rPr>
        <w:t>устанавлива</w:t>
      </w:r>
      <w:r w:rsidR="00FA158F">
        <w:rPr>
          <w:rFonts w:ascii="Times New Roman" w:hAnsi="Times New Roman"/>
          <w:sz w:val="28"/>
          <w:szCs w:val="28"/>
        </w:rPr>
        <w:t>ть</w:t>
      </w:r>
      <w:r w:rsidR="00FA158F" w:rsidRPr="00C01234">
        <w:rPr>
          <w:rFonts w:ascii="Times New Roman" w:hAnsi="Times New Roman"/>
          <w:sz w:val="28"/>
          <w:szCs w:val="28"/>
        </w:rPr>
        <w:t xml:space="preserve"> множественность лиц на стороне</w:t>
      </w:r>
      <w:r w:rsidR="00FA158F">
        <w:rPr>
          <w:rFonts w:ascii="Times New Roman" w:hAnsi="Times New Roman"/>
          <w:sz w:val="28"/>
          <w:szCs w:val="28"/>
        </w:rPr>
        <w:t xml:space="preserve"> арендодателя и заключение договора </w:t>
      </w:r>
      <w:r w:rsidR="00FA158F" w:rsidRPr="00C01234">
        <w:rPr>
          <w:rFonts w:ascii="Times New Roman" w:hAnsi="Times New Roman"/>
          <w:sz w:val="28"/>
          <w:szCs w:val="28"/>
        </w:rPr>
        <w:t>управляющ</w:t>
      </w:r>
      <w:r w:rsidR="00FA158F">
        <w:rPr>
          <w:rFonts w:ascii="Times New Roman" w:hAnsi="Times New Roman"/>
          <w:sz w:val="28"/>
          <w:szCs w:val="28"/>
        </w:rPr>
        <w:t>ей</w:t>
      </w:r>
      <w:r w:rsidR="00FA158F" w:rsidRPr="00C01234">
        <w:rPr>
          <w:rFonts w:ascii="Times New Roman" w:hAnsi="Times New Roman"/>
          <w:sz w:val="28"/>
          <w:szCs w:val="28"/>
        </w:rPr>
        <w:t xml:space="preserve"> организаци</w:t>
      </w:r>
      <w:r w:rsidR="00FA158F">
        <w:rPr>
          <w:rFonts w:ascii="Times New Roman" w:hAnsi="Times New Roman"/>
          <w:sz w:val="28"/>
          <w:szCs w:val="28"/>
        </w:rPr>
        <w:t>ей</w:t>
      </w:r>
      <w:r w:rsidR="00FA158F" w:rsidRPr="00C01234">
        <w:rPr>
          <w:rFonts w:ascii="Times New Roman" w:hAnsi="Times New Roman"/>
          <w:sz w:val="28"/>
          <w:szCs w:val="28"/>
        </w:rPr>
        <w:t xml:space="preserve"> от имени всех собственников</w:t>
      </w:r>
      <w:r w:rsidR="00FA158F">
        <w:rPr>
          <w:rFonts w:ascii="Times New Roman" w:hAnsi="Times New Roman"/>
          <w:sz w:val="28"/>
          <w:szCs w:val="28"/>
        </w:rPr>
        <w:t xml:space="preserve"> с указанием соответствующих лиц и и</w:t>
      </w:r>
      <w:r w:rsidR="00FA158F" w:rsidRPr="00C01234">
        <w:rPr>
          <w:rFonts w:ascii="Times New Roman" w:hAnsi="Times New Roman"/>
          <w:sz w:val="28"/>
          <w:szCs w:val="28"/>
        </w:rPr>
        <w:t>нформаци</w:t>
      </w:r>
      <w:r w:rsidR="00FA158F">
        <w:rPr>
          <w:rFonts w:ascii="Times New Roman" w:hAnsi="Times New Roman"/>
          <w:sz w:val="28"/>
          <w:szCs w:val="28"/>
        </w:rPr>
        <w:t xml:space="preserve">и об их долях </w:t>
      </w:r>
      <w:r w:rsidR="00FA158F" w:rsidRPr="00C01234">
        <w:rPr>
          <w:rFonts w:ascii="Times New Roman" w:hAnsi="Times New Roman"/>
          <w:sz w:val="28"/>
          <w:szCs w:val="28"/>
        </w:rPr>
        <w:t>в праве общей собственности</w:t>
      </w:r>
      <w:r w:rsidR="00FA158F">
        <w:rPr>
          <w:rFonts w:ascii="Times New Roman" w:hAnsi="Times New Roman"/>
          <w:sz w:val="28"/>
          <w:szCs w:val="28"/>
        </w:rPr>
        <w:t>.</w:t>
      </w:r>
      <w:r w:rsidR="00FA158F" w:rsidRPr="00C01234">
        <w:rPr>
          <w:rFonts w:ascii="Times New Roman" w:hAnsi="Times New Roman"/>
          <w:sz w:val="28"/>
          <w:szCs w:val="28"/>
        </w:rPr>
        <w:t xml:space="preserve"> </w:t>
      </w:r>
      <w:r w:rsidR="00FA158F">
        <w:rPr>
          <w:rFonts w:ascii="Times New Roman" w:hAnsi="Times New Roman"/>
          <w:sz w:val="28"/>
          <w:szCs w:val="28"/>
        </w:rPr>
        <w:t xml:space="preserve">Важно, что </w:t>
      </w:r>
      <w:r w:rsidR="00FA158F" w:rsidRPr="00B67B3E">
        <w:rPr>
          <w:rFonts w:ascii="Times New Roman" w:hAnsi="Times New Roman"/>
          <w:sz w:val="28"/>
          <w:szCs w:val="28"/>
        </w:rPr>
        <w:t xml:space="preserve">все права и обязанности арендодателя по </w:t>
      </w:r>
      <w:r w:rsidR="00FA158F">
        <w:rPr>
          <w:rFonts w:ascii="Times New Roman" w:hAnsi="Times New Roman"/>
          <w:sz w:val="28"/>
          <w:szCs w:val="28"/>
        </w:rPr>
        <w:t>такому</w:t>
      </w:r>
      <w:r w:rsidR="00FA158F" w:rsidRPr="00B67B3E">
        <w:rPr>
          <w:rFonts w:ascii="Times New Roman" w:hAnsi="Times New Roman"/>
          <w:sz w:val="28"/>
          <w:szCs w:val="28"/>
        </w:rPr>
        <w:t xml:space="preserve"> договору приобретают собственник</w:t>
      </w:r>
      <w:r w:rsidR="00FA158F">
        <w:rPr>
          <w:rFonts w:ascii="Times New Roman" w:hAnsi="Times New Roman"/>
          <w:sz w:val="28"/>
          <w:szCs w:val="28"/>
        </w:rPr>
        <w:t xml:space="preserve">и помещений в доме, а не управляющая организация. Для того, чтобы </w:t>
      </w:r>
      <w:r w:rsidR="00FA158F" w:rsidRPr="00C01234">
        <w:rPr>
          <w:rFonts w:ascii="Times New Roman" w:hAnsi="Times New Roman"/>
          <w:sz w:val="28"/>
          <w:szCs w:val="28"/>
        </w:rPr>
        <w:t>управляющ</w:t>
      </w:r>
      <w:r w:rsidR="00FA158F">
        <w:rPr>
          <w:rFonts w:ascii="Times New Roman" w:hAnsi="Times New Roman"/>
          <w:sz w:val="28"/>
          <w:szCs w:val="28"/>
        </w:rPr>
        <w:t>ая</w:t>
      </w:r>
      <w:r w:rsidR="00FA158F" w:rsidRPr="00C01234">
        <w:rPr>
          <w:rFonts w:ascii="Times New Roman" w:hAnsi="Times New Roman"/>
          <w:sz w:val="28"/>
          <w:szCs w:val="28"/>
        </w:rPr>
        <w:t xml:space="preserve"> организаци</w:t>
      </w:r>
      <w:r w:rsidR="00FA158F">
        <w:rPr>
          <w:rFonts w:ascii="Times New Roman" w:hAnsi="Times New Roman"/>
          <w:sz w:val="28"/>
          <w:szCs w:val="28"/>
        </w:rPr>
        <w:t>я</w:t>
      </w:r>
      <w:r w:rsidR="00FA158F" w:rsidRPr="00C01234">
        <w:rPr>
          <w:rFonts w:ascii="Times New Roman" w:hAnsi="Times New Roman"/>
          <w:sz w:val="28"/>
          <w:szCs w:val="28"/>
        </w:rPr>
        <w:t xml:space="preserve"> получа</w:t>
      </w:r>
      <w:r w:rsidR="00FA158F">
        <w:rPr>
          <w:rFonts w:ascii="Times New Roman" w:hAnsi="Times New Roman"/>
          <w:sz w:val="28"/>
          <w:szCs w:val="28"/>
        </w:rPr>
        <w:t>ла</w:t>
      </w:r>
      <w:r w:rsidR="00FA158F" w:rsidRPr="00C01234">
        <w:rPr>
          <w:rFonts w:ascii="Times New Roman" w:hAnsi="Times New Roman"/>
          <w:sz w:val="28"/>
          <w:szCs w:val="28"/>
        </w:rPr>
        <w:t xml:space="preserve"> арендную плату от арендатора и зачисля</w:t>
      </w:r>
      <w:r w:rsidR="00FA158F">
        <w:rPr>
          <w:rFonts w:ascii="Times New Roman" w:hAnsi="Times New Roman"/>
          <w:sz w:val="28"/>
          <w:szCs w:val="28"/>
        </w:rPr>
        <w:t>ла</w:t>
      </w:r>
      <w:r w:rsidR="00FA158F" w:rsidRPr="00C01234">
        <w:rPr>
          <w:rFonts w:ascii="Times New Roman" w:hAnsi="Times New Roman"/>
          <w:sz w:val="28"/>
          <w:szCs w:val="28"/>
        </w:rPr>
        <w:t xml:space="preserve"> </w:t>
      </w:r>
      <w:r w:rsidR="00FA158F">
        <w:rPr>
          <w:rFonts w:ascii="Times New Roman" w:hAnsi="Times New Roman"/>
          <w:sz w:val="28"/>
          <w:szCs w:val="28"/>
        </w:rPr>
        <w:t>ее</w:t>
      </w:r>
      <w:r w:rsidR="00FA158F" w:rsidRPr="00C01234">
        <w:rPr>
          <w:rFonts w:ascii="Times New Roman" w:hAnsi="Times New Roman"/>
          <w:sz w:val="28"/>
          <w:szCs w:val="28"/>
        </w:rPr>
        <w:t xml:space="preserve"> в счет погашения обязательств собственников перед </w:t>
      </w:r>
      <w:r w:rsidR="00FA158F">
        <w:rPr>
          <w:rFonts w:ascii="Times New Roman" w:hAnsi="Times New Roman"/>
          <w:sz w:val="28"/>
          <w:szCs w:val="28"/>
        </w:rPr>
        <w:t xml:space="preserve">самой </w:t>
      </w:r>
      <w:r w:rsidR="00FA158F" w:rsidRPr="00C01234">
        <w:rPr>
          <w:rFonts w:ascii="Times New Roman" w:hAnsi="Times New Roman"/>
          <w:sz w:val="28"/>
          <w:szCs w:val="28"/>
        </w:rPr>
        <w:t>управляющей организацией</w:t>
      </w:r>
      <w:r w:rsidR="00FA158F">
        <w:rPr>
          <w:rFonts w:ascii="Times New Roman" w:hAnsi="Times New Roman"/>
          <w:sz w:val="28"/>
          <w:szCs w:val="28"/>
        </w:rPr>
        <w:t xml:space="preserve"> в порядке п. 1 ст. 313 ГК РФ, соответствующие условия необходимо установить в договоре. </w:t>
      </w:r>
    </w:p>
    <w:p w:rsidR="00FA158F" w:rsidRPr="00C01234" w:rsidRDefault="00FA158F" w:rsidP="009C7EA9">
      <w:pPr>
        <w:spacing w:after="0" w:line="360" w:lineRule="auto"/>
        <w:jc w:val="both"/>
        <w:rPr>
          <w:rFonts w:ascii="Times New Roman" w:hAnsi="Times New Roman"/>
          <w:sz w:val="28"/>
          <w:szCs w:val="28"/>
        </w:rPr>
      </w:pPr>
      <w:r>
        <w:rPr>
          <w:rFonts w:ascii="Times New Roman" w:hAnsi="Times New Roman"/>
          <w:sz w:val="28"/>
          <w:szCs w:val="28"/>
        </w:rPr>
        <w:tab/>
        <w:t xml:space="preserve">Также управляющая организация может заключать с собственниками помещений в многоквартирном доме договоры аренды общего имущества в доме (например, какого-то нежилого помещения), и в дальнейшем </w:t>
      </w:r>
      <w:r w:rsidRPr="00C01234">
        <w:rPr>
          <w:rFonts w:ascii="Times New Roman" w:hAnsi="Times New Roman"/>
          <w:sz w:val="28"/>
          <w:szCs w:val="28"/>
        </w:rPr>
        <w:t>перед</w:t>
      </w:r>
      <w:r>
        <w:rPr>
          <w:rFonts w:ascii="Times New Roman" w:hAnsi="Times New Roman"/>
          <w:sz w:val="28"/>
          <w:szCs w:val="28"/>
        </w:rPr>
        <w:t xml:space="preserve">авать </w:t>
      </w:r>
      <w:r>
        <w:rPr>
          <w:rFonts w:ascii="Times New Roman" w:hAnsi="Times New Roman"/>
          <w:sz w:val="28"/>
          <w:szCs w:val="28"/>
        </w:rPr>
        <w:lastRenderedPageBreak/>
        <w:t xml:space="preserve">его в </w:t>
      </w:r>
      <w:r w:rsidRPr="00C01234">
        <w:rPr>
          <w:rFonts w:ascii="Times New Roman" w:hAnsi="Times New Roman"/>
          <w:sz w:val="28"/>
          <w:szCs w:val="28"/>
        </w:rPr>
        <w:t>субаренду</w:t>
      </w:r>
      <w:r>
        <w:rPr>
          <w:rFonts w:ascii="Times New Roman" w:hAnsi="Times New Roman"/>
          <w:sz w:val="28"/>
          <w:szCs w:val="28"/>
        </w:rPr>
        <w:t xml:space="preserve">. При указанном варианте в договор между собственниками и управляющей организацией необходимо включение условия о возможности сдачи предмета договора в субаренду. Плата по </w:t>
      </w:r>
      <w:r w:rsidRPr="00C01234">
        <w:rPr>
          <w:rFonts w:ascii="Times New Roman" w:hAnsi="Times New Roman"/>
          <w:sz w:val="28"/>
          <w:szCs w:val="28"/>
        </w:rPr>
        <w:t xml:space="preserve">договорам субаренды будет поступать непосредственно в </w:t>
      </w:r>
      <w:r>
        <w:rPr>
          <w:rFonts w:ascii="Times New Roman" w:hAnsi="Times New Roman"/>
          <w:sz w:val="28"/>
          <w:szCs w:val="28"/>
        </w:rPr>
        <w:t>управляющую организацию</w:t>
      </w:r>
      <w:r w:rsidRPr="00C01234">
        <w:rPr>
          <w:rFonts w:ascii="Times New Roman" w:hAnsi="Times New Roman"/>
          <w:sz w:val="28"/>
          <w:szCs w:val="28"/>
        </w:rPr>
        <w:t>.</w:t>
      </w:r>
      <w:r>
        <w:rPr>
          <w:rFonts w:ascii="Times New Roman" w:hAnsi="Times New Roman"/>
          <w:sz w:val="28"/>
          <w:szCs w:val="28"/>
        </w:rPr>
        <w:t xml:space="preserve"> Аналогично первому варианту, в данном случае необходимо </w:t>
      </w:r>
      <w:r w:rsidR="007545BA">
        <w:rPr>
          <w:rFonts w:ascii="Times New Roman" w:hAnsi="Times New Roman"/>
          <w:sz w:val="28"/>
          <w:szCs w:val="28"/>
        </w:rPr>
        <w:t>наличие</w:t>
      </w:r>
      <w:r>
        <w:rPr>
          <w:rFonts w:ascii="Times New Roman" w:hAnsi="Times New Roman"/>
          <w:sz w:val="28"/>
          <w:szCs w:val="28"/>
        </w:rPr>
        <w:t xml:space="preserve"> в договоре условия о погашении </w:t>
      </w:r>
      <w:r w:rsidRPr="00C01234">
        <w:rPr>
          <w:rFonts w:ascii="Times New Roman" w:hAnsi="Times New Roman"/>
          <w:sz w:val="28"/>
          <w:szCs w:val="28"/>
        </w:rPr>
        <w:t xml:space="preserve">обязательства собственников </w:t>
      </w:r>
      <w:r>
        <w:rPr>
          <w:rFonts w:ascii="Times New Roman" w:hAnsi="Times New Roman"/>
          <w:sz w:val="28"/>
          <w:szCs w:val="28"/>
        </w:rPr>
        <w:t xml:space="preserve">помещений </w:t>
      </w:r>
      <w:r w:rsidRPr="00C01234">
        <w:rPr>
          <w:rFonts w:ascii="Times New Roman" w:hAnsi="Times New Roman"/>
          <w:sz w:val="28"/>
          <w:szCs w:val="28"/>
        </w:rPr>
        <w:t xml:space="preserve">перед </w:t>
      </w:r>
      <w:r>
        <w:rPr>
          <w:rFonts w:ascii="Times New Roman" w:hAnsi="Times New Roman"/>
          <w:sz w:val="28"/>
          <w:szCs w:val="28"/>
        </w:rPr>
        <w:t xml:space="preserve">управляющей организацией </w:t>
      </w:r>
      <w:r w:rsidRPr="00C01234">
        <w:rPr>
          <w:rFonts w:ascii="Times New Roman" w:hAnsi="Times New Roman"/>
          <w:sz w:val="28"/>
          <w:szCs w:val="28"/>
        </w:rPr>
        <w:t>по внесению платы за содержание и ремонт помещений</w:t>
      </w:r>
      <w:r w:rsidRPr="00423A11">
        <w:rPr>
          <w:rFonts w:ascii="Times New Roman" w:hAnsi="Times New Roman"/>
          <w:sz w:val="28"/>
          <w:szCs w:val="28"/>
        </w:rPr>
        <w:t xml:space="preserve"> </w:t>
      </w:r>
      <w:r>
        <w:rPr>
          <w:rFonts w:ascii="Times New Roman" w:hAnsi="Times New Roman"/>
          <w:sz w:val="28"/>
          <w:szCs w:val="28"/>
        </w:rPr>
        <w:t xml:space="preserve">путем </w:t>
      </w:r>
      <w:r w:rsidRPr="00C01234">
        <w:rPr>
          <w:rFonts w:ascii="Times New Roman" w:hAnsi="Times New Roman"/>
          <w:sz w:val="28"/>
          <w:szCs w:val="28"/>
        </w:rPr>
        <w:t>зачет</w:t>
      </w:r>
      <w:r>
        <w:rPr>
          <w:rFonts w:ascii="Times New Roman" w:hAnsi="Times New Roman"/>
          <w:sz w:val="28"/>
          <w:szCs w:val="28"/>
        </w:rPr>
        <w:t>а</w:t>
      </w:r>
      <w:r w:rsidRPr="00C01234">
        <w:rPr>
          <w:rFonts w:ascii="Times New Roman" w:hAnsi="Times New Roman"/>
          <w:sz w:val="28"/>
          <w:szCs w:val="28"/>
        </w:rPr>
        <w:t xml:space="preserve"> встречного однородного требования по внесению арендной платы, которое собственники </w:t>
      </w:r>
      <w:r>
        <w:rPr>
          <w:rFonts w:ascii="Times New Roman" w:hAnsi="Times New Roman"/>
          <w:sz w:val="28"/>
          <w:szCs w:val="28"/>
        </w:rPr>
        <w:t xml:space="preserve">помещений </w:t>
      </w:r>
      <w:r w:rsidRPr="00C01234">
        <w:rPr>
          <w:rFonts w:ascii="Times New Roman" w:hAnsi="Times New Roman"/>
          <w:sz w:val="28"/>
          <w:szCs w:val="28"/>
        </w:rPr>
        <w:t xml:space="preserve">имеют к </w:t>
      </w:r>
      <w:r>
        <w:rPr>
          <w:rFonts w:ascii="Times New Roman" w:hAnsi="Times New Roman"/>
          <w:sz w:val="28"/>
          <w:szCs w:val="28"/>
        </w:rPr>
        <w:t xml:space="preserve">управляющей организации в порядке ст. </w:t>
      </w:r>
      <w:r w:rsidRPr="00C01234">
        <w:rPr>
          <w:rFonts w:ascii="Times New Roman" w:hAnsi="Times New Roman"/>
          <w:sz w:val="28"/>
          <w:szCs w:val="28"/>
        </w:rPr>
        <w:t>410 ГК РФ</w:t>
      </w:r>
      <w:r>
        <w:rPr>
          <w:rFonts w:ascii="Times New Roman" w:hAnsi="Times New Roman"/>
          <w:sz w:val="28"/>
          <w:szCs w:val="28"/>
        </w:rPr>
        <w:t>.</w:t>
      </w:r>
    </w:p>
    <w:p w:rsidR="00FA158F" w:rsidRPr="00637FBB" w:rsidRDefault="00FA158F" w:rsidP="007545BA">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Товарищество собственников жилья может выступать в роли арендодателя и заключать соответствующие договоры при соблюдении установленного законодательством порядка принятия решений о распоряжении общим имуществом в многоквартирном доме. </w:t>
      </w:r>
    </w:p>
    <w:p w:rsidR="00FA158F" w:rsidRDefault="00FA158F" w:rsidP="007545BA">
      <w:pPr>
        <w:spacing w:after="0" w:line="360" w:lineRule="auto"/>
        <w:jc w:val="both"/>
        <w:rPr>
          <w:rFonts w:ascii="Times New Roman" w:hAnsi="Times New Roman"/>
          <w:sz w:val="28"/>
          <w:szCs w:val="28"/>
        </w:rPr>
      </w:pPr>
      <w:r w:rsidRPr="00D05573">
        <w:rPr>
          <w:rFonts w:ascii="Times New Roman" w:hAnsi="Times New Roman"/>
          <w:sz w:val="28"/>
          <w:szCs w:val="28"/>
        </w:rPr>
        <w:tab/>
        <w:t xml:space="preserve">Использование собственниками помещений в многоквартирном доме земельного участка без оформленных в установленном законодательством порядке правоустанавливающих документов на соответствующий земельный участок будет </w:t>
      </w:r>
      <w:r w:rsidR="000D436E" w:rsidRPr="00D05573">
        <w:rPr>
          <w:rFonts w:ascii="Times New Roman" w:hAnsi="Times New Roman"/>
          <w:sz w:val="28"/>
          <w:szCs w:val="28"/>
        </w:rPr>
        <w:t>квалифицир</w:t>
      </w:r>
      <w:r w:rsidR="000D436E">
        <w:rPr>
          <w:rFonts w:ascii="Times New Roman" w:hAnsi="Times New Roman"/>
          <w:sz w:val="28"/>
          <w:szCs w:val="28"/>
        </w:rPr>
        <w:t>оваться</w:t>
      </w:r>
      <w:r w:rsidR="000D436E" w:rsidRPr="00D05573">
        <w:rPr>
          <w:rFonts w:ascii="Times New Roman" w:hAnsi="Times New Roman"/>
          <w:sz w:val="28"/>
          <w:szCs w:val="28"/>
        </w:rPr>
        <w:t xml:space="preserve"> </w:t>
      </w:r>
      <w:r w:rsidRPr="00D05573">
        <w:rPr>
          <w:rFonts w:ascii="Times New Roman" w:hAnsi="Times New Roman"/>
          <w:sz w:val="28"/>
          <w:szCs w:val="28"/>
        </w:rPr>
        <w:t xml:space="preserve">в соответствии со ст. 7.1. </w:t>
      </w:r>
      <w:r w:rsidR="007545BA">
        <w:rPr>
          <w:rFonts w:ascii="Times New Roman" w:hAnsi="Times New Roman"/>
          <w:sz w:val="28"/>
          <w:szCs w:val="28"/>
        </w:rPr>
        <w:t xml:space="preserve">Кодекса об административных правонарушений Российской Федерации (далее - </w:t>
      </w:r>
      <w:proofErr w:type="spellStart"/>
      <w:r w:rsidRPr="00D05573">
        <w:rPr>
          <w:rFonts w:ascii="Times New Roman" w:hAnsi="Times New Roman"/>
          <w:sz w:val="28"/>
          <w:szCs w:val="28"/>
        </w:rPr>
        <w:t>КоАП</w:t>
      </w:r>
      <w:proofErr w:type="spellEnd"/>
      <w:r w:rsidRPr="00D05573">
        <w:rPr>
          <w:rFonts w:ascii="Times New Roman" w:hAnsi="Times New Roman"/>
          <w:sz w:val="28"/>
          <w:szCs w:val="28"/>
        </w:rPr>
        <w:t xml:space="preserve"> Р</w:t>
      </w:r>
      <w:r w:rsidR="000D436E">
        <w:rPr>
          <w:rFonts w:ascii="Times New Roman" w:hAnsi="Times New Roman"/>
          <w:sz w:val="28"/>
          <w:szCs w:val="28"/>
        </w:rPr>
        <w:t>Ф)</w:t>
      </w:r>
      <w:r w:rsidR="007545BA">
        <w:rPr>
          <w:rStyle w:val="a4"/>
          <w:rFonts w:ascii="Times New Roman" w:hAnsi="Times New Roman"/>
          <w:sz w:val="28"/>
          <w:szCs w:val="28"/>
        </w:rPr>
        <w:footnoteReference w:id="82"/>
      </w:r>
      <w:r w:rsidRPr="00D05573">
        <w:rPr>
          <w:rFonts w:ascii="Times New Roman" w:hAnsi="Times New Roman"/>
          <w:sz w:val="28"/>
          <w:szCs w:val="28"/>
        </w:rPr>
        <w:t xml:space="preserve"> как административное правонарушение, выразившееся в самовольном занятии земельного участка. </w:t>
      </w:r>
      <w:r>
        <w:rPr>
          <w:rFonts w:ascii="Times New Roman" w:hAnsi="Times New Roman"/>
          <w:sz w:val="28"/>
          <w:szCs w:val="28"/>
        </w:rPr>
        <w:t>Такими правонарушениями, в частности, будут являться организация автомобильной стоянки</w:t>
      </w:r>
      <w:r w:rsidRPr="00D05573">
        <w:rPr>
          <w:rFonts w:ascii="Times New Roman" w:hAnsi="Times New Roman"/>
          <w:sz w:val="28"/>
          <w:szCs w:val="28"/>
        </w:rPr>
        <w:t xml:space="preserve">, </w:t>
      </w:r>
      <w:r>
        <w:rPr>
          <w:rFonts w:ascii="Times New Roman" w:hAnsi="Times New Roman"/>
          <w:sz w:val="28"/>
          <w:szCs w:val="28"/>
        </w:rPr>
        <w:t>возведение</w:t>
      </w:r>
      <w:r w:rsidRPr="00D05573">
        <w:rPr>
          <w:rFonts w:ascii="Times New Roman" w:hAnsi="Times New Roman"/>
          <w:sz w:val="28"/>
          <w:szCs w:val="28"/>
        </w:rPr>
        <w:t xml:space="preserve"> ограждения, шлагбаум</w:t>
      </w:r>
      <w:r>
        <w:rPr>
          <w:rFonts w:ascii="Times New Roman" w:hAnsi="Times New Roman"/>
          <w:sz w:val="28"/>
          <w:szCs w:val="28"/>
        </w:rPr>
        <w:t>а</w:t>
      </w:r>
      <w:r w:rsidRPr="00D05573">
        <w:rPr>
          <w:rFonts w:ascii="Times New Roman" w:hAnsi="Times New Roman"/>
          <w:sz w:val="28"/>
          <w:szCs w:val="28"/>
        </w:rPr>
        <w:t xml:space="preserve">, </w:t>
      </w:r>
      <w:r>
        <w:rPr>
          <w:rFonts w:ascii="Times New Roman" w:hAnsi="Times New Roman"/>
          <w:sz w:val="28"/>
          <w:szCs w:val="28"/>
        </w:rPr>
        <w:t>которые могут преграждать</w:t>
      </w:r>
      <w:r w:rsidRPr="00D05573">
        <w:rPr>
          <w:rFonts w:ascii="Times New Roman" w:hAnsi="Times New Roman"/>
          <w:sz w:val="28"/>
          <w:szCs w:val="28"/>
        </w:rPr>
        <w:t xml:space="preserve"> доступ на </w:t>
      </w:r>
      <w:r>
        <w:rPr>
          <w:rFonts w:ascii="Times New Roman" w:hAnsi="Times New Roman"/>
          <w:sz w:val="28"/>
          <w:szCs w:val="28"/>
        </w:rPr>
        <w:t xml:space="preserve">придомовую </w:t>
      </w:r>
      <w:r w:rsidRPr="00D05573">
        <w:rPr>
          <w:rFonts w:ascii="Times New Roman" w:hAnsi="Times New Roman"/>
          <w:sz w:val="28"/>
          <w:szCs w:val="28"/>
        </w:rPr>
        <w:t xml:space="preserve">территорию. Территориальные органы </w:t>
      </w:r>
      <w:proofErr w:type="spellStart"/>
      <w:r w:rsidRPr="00D05573">
        <w:rPr>
          <w:rFonts w:ascii="Times New Roman" w:hAnsi="Times New Roman"/>
          <w:sz w:val="28"/>
          <w:szCs w:val="28"/>
        </w:rPr>
        <w:t>Роснедвижимости</w:t>
      </w:r>
      <w:proofErr w:type="spellEnd"/>
      <w:r w:rsidRPr="00D05573">
        <w:rPr>
          <w:rFonts w:ascii="Times New Roman" w:hAnsi="Times New Roman"/>
          <w:sz w:val="28"/>
          <w:szCs w:val="28"/>
        </w:rPr>
        <w:t xml:space="preserve"> в рассматриваемых случаях выносят постановления о привлечении виновных лиц к административной ответственности. </w:t>
      </w:r>
      <w:r>
        <w:rPr>
          <w:rFonts w:ascii="Times New Roman" w:hAnsi="Times New Roman"/>
          <w:sz w:val="28"/>
          <w:szCs w:val="28"/>
        </w:rPr>
        <w:t>В случае обжалования в судебном порядке таких постановлений, судебная практика является единообразной в данном вопросе.</w:t>
      </w:r>
      <w:r w:rsidRPr="00D05573">
        <w:rPr>
          <w:rFonts w:ascii="Times New Roman" w:hAnsi="Times New Roman"/>
          <w:sz w:val="28"/>
          <w:szCs w:val="28"/>
        </w:rPr>
        <w:t xml:space="preserve"> Так, ФАС Северо-Западного округа отказал в признании </w:t>
      </w:r>
      <w:r w:rsidRPr="00D05573">
        <w:rPr>
          <w:rFonts w:ascii="Times New Roman" w:hAnsi="Times New Roman"/>
          <w:sz w:val="28"/>
          <w:szCs w:val="28"/>
        </w:rPr>
        <w:lastRenderedPageBreak/>
        <w:t xml:space="preserve">незаконным постановления </w:t>
      </w:r>
      <w:proofErr w:type="spellStart"/>
      <w:r w:rsidRPr="00D05573">
        <w:rPr>
          <w:rFonts w:ascii="Times New Roman" w:hAnsi="Times New Roman"/>
          <w:sz w:val="28"/>
          <w:szCs w:val="28"/>
        </w:rPr>
        <w:t>Роснедвижимости</w:t>
      </w:r>
      <w:proofErr w:type="spellEnd"/>
      <w:r w:rsidRPr="00D05573">
        <w:rPr>
          <w:rFonts w:ascii="Times New Roman" w:hAnsi="Times New Roman"/>
          <w:sz w:val="28"/>
          <w:szCs w:val="28"/>
        </w:rPr>
        <w:t xml:space="preserve"> о привлечении ТСЖ к ответств</w:t>
      </w:r>
      <w:r w:rsidR="000D436E">
        <w:rPr>
          <w:rFonts w:ascii="Times New Roman" w:hAnsi="Times New Roman"/>
          <w:sz w:val="28"/>
          <w:szCs w:val="28"/>
        </w:rPr>
        <w:t>енности</w:t>
      </w:r>
      <w:r w:rsidRPr="00D05573">
        <w:rPr>
          <w:rFonts w:ascii="Times New Roman" w:hAnsi="Times New Roman"/>
          <w:sz w:val="28"/>
          <w:szCs w:val="28"/>
        </w:rPr>
        <w:t xml:space="preserve"> по ст. 7.1 </w:t>
      </w:r>
      <w:proofErr w:type="spellStart"/>
      <w:r w:rsidRPr="00D05573">
        <w:rPr>
          <w:rFonts w:ascii="Times New Roman" w:hAnsi="Times New Roman"/>
          <w:sz w:val="28"/>
          <w:szCs w:val="28"/>
        </w:rPr>
        <w:t>КоАП</w:t>
      </w:r>
      <w:proofErr w:type="spellEnd"/>
      <w:r w:rsidRPr="00D05573">
        <w:rPr>
          <w:rFonts w:ascii="Times New Roman" w:hAnsi="Times New Roman"/>
          <w:sz w:val="28"/>
          <w:szCs w:val="28"/>
        </w:rPr>
        <w:t xml:space="preserve"> РФ за самовольное занятие земельного участка, поскольку материалами дела подтверждается использование ТСЖ без законных оснований указанного участка, являющегося территорией общего пользования, для организации открытой автостоянки с ограничителями въезда, установкой шлагбаума, металлических ворот и будки охранника</w:t>
      </w:r>
      <w:r w:rsidRPr="00834075">
        <w:rPr>
          <w:rStyle w:val="a4"/>
          <w:rFonts w:ascii="Times New Roman" w:hAnsi="Times New Roman" w:cs="Times New Roman"/>
          <w:sz w:val="28"/>
          <w:szCs w:val="28"/>
        </w:rPr>
        <w:footnoteReference w:id="83"/>
      </w:r>
      <w:r w:rsidRPr="00D05573">
        <w:rPr>
          <w:rFonts w:ascii="Times New Roman" w:hAnsi="Times New Roman"/>
          <w:sz w:val="28"/>
          <w:szCs w:val="28"/>
        </w:rPr>
        <w:t xml:space="preserve">. ФАС Северо-Западного округа постановил, что суд апелляционной инстанции сделал правильный вывод о том, что представленный организованным в многоквартирном доме ТСЖ план границ благоустройства и землепользования не является надлежащим доказательством, подтверждающим использование земельного участка на законном основании, для чего необходимо было оформить в установленном порядке правоустанавливающие документы на используемый земельный участок, а следовательно, привлечение к ответственности, предусмотренной статьей 7.1 </w:t>
      </w:r>
      <w:proofErr w:type="spellStart"/>
      <w:r w:rsidRPr="00D05573">
        <w:rPr>
          <w:rFonts w:ascii="Times New Roman" w:hAnsi="Times New Roman"/>
          <w:sz w:val="28"/>
          <w:szCs w:val="28"/>
        </w:rPr>
        <w:t>КоАП</w:t>
      </w:r>
      <w:proofErr w:type="spellEnd"/>
      <w:r w:rsidRPr="00D05573">
        <w:rPr>
          <w:rFonts w:ascii="Times New Roman" w:hAnsi="Times New Roman"/>
          <w:sz w:val="28"/>
          <w:szCs w:val="28"/>
        </w:rPr>
        <w:t xml:space="preserve"> РФ, правомерно. </w:t>
      </w:r>
    </w:p>
    <w:p w:rsidR="00FA158F" w:rsidRPr="00D05573" w:rsidRDefault="00FA158F" w:rsidP="00D816EA">
      <w:pPr>
        <w:spacing w:after="0" w:line="360" w:lineRule="auto"/>
        <w:ind w:firstLine="708"/>
        <w:jc w:val="both"/>
        <w:rPr>
          <w:rFonts w:ascii="Times New Roman" w:hAnsi="Times New Roman"/>
          <w:sz w:val="28"/>
          <w:szCs w:val="28"/>
        </w:rPr>
      </w:pPr>
      <w:r>
        <w:rPr>
          <w:rFonts w:ascii="Times New Roman" w:hAnsi="Times New Roman"/>
          <w:sz w:val="28"/>
          <w:szCs w:val="28"/>
        </w:rPr>
        <w:t>Вместе с привлечением</w:t>
      </w:r>
      <w:r w:rsidRPr="00D05573">
        <w:rPr>
          <w:rFonts w:ascii="Times New Roman" w:hAnsi="Times New Roman"/>
          <w:sz w:val="28"/>
          <w:szCs w:val="28"/>
        </w:rPr>
        <w:t xml:space="preserve"> к административной ответственности</w:t>
      </w:r>
      <w:r>
        <w:rPr>
          <w:rFonts w:ascii="Times New Roman" w:hAnsi="Times New Roman"/>
          <w:sz w:val="28"/>
          <w:szCs w:val="28"/>
        </w:rPr>
        <w:t>,</w:t>
      </w:r>
      <w:r w:rsidRPr="00D05573">
        <w:rPr>
          <w:rFonts w:ascii="Times New Roman" w:hAnsi="Times New Roman"/>
          <w:sz w:val="28"/>
          <w:szCs w:val="28"/>
        </w:rPr>
        <w:t xml:space="preserve"> территориальные органы </w:t>
      </w:r>
      <w:proofErr w:type="spellStart"/>
      <w:r w:rsidRPr="00D05573">
        <w:rPr>
          <w:rFonts w:ascii="Times New Roman" w:hAnsi="Times New Roman"/>
          <w:sz w:val="28"/>
          <w:szCs w:val="28"/>
        </w:rPr>
        <w:t>Роснедвижимости</w:t>
      </w:r>
      <w:proofErr w:type="spellEnd"/>
      <w:r w:rsidRPr="00D05573">
        <w:rPr>
          <w:rFonts w:ascii="Times New Roman" w:hAnsi="Times New Roman"/>
          <w:sz w:val="28"/>
          <w:szCs w:val="28"/>
        </w:rPr>
        <w:t xml:space="preserve"> выносят предписания об устранении нарушения земельного законодательства</w:t>
      </w:r>
      <w:r>
        <w:rPr>
          <w:rFonts w:ascii="Times New Roman" w:hAnsi="Times New Roman"/>
          <w:sz w:val="28"/>
          <w:szCs w:val="28"/>
        </w:rPr>
        <w:t xml:space="preserve"> в виде демонтажа </w:t>
      </w:r>
      <w:r w:rsidRPr="00D05573">
        <w:rPr>
          <w:rFonts w:ascii="Times New Roman" w:hAnsi="Times New Roman"/>
          <w:sz w:val="28"/>
          <w:szCs w:val="28"/>
        </w:rPr>
        <w:t>ограничивающи</w:t>
      </w:r>
      <w:r>
        <w:rPr>
          <w:rFonts w:ascii="Times New Roman" w:hAnsi="Times New Roman"/>
          <w:sz w:val="28"/>
          <w:szCs w:val="28"/>
        </w:rPr>
        <w:t xml:space="preserve">х въезд и передвижение объектов. При этом </w:t>
      </w:r>
      <w:r w:rsidRPr="00D05573">
        <w:rPr>
          <w:rFonts w:ascii="Times New Roman" w:hAnsi="Times New Roman"/>
          <w:sz w:val="28"/>
          <w:szCs w:val="28"/>
        </w:rPr>
        <w:t>лица, обладающие правом собственности на земельный участок, прилегающий к дому, до момента возникновения права общей долевой собственности собственников помещений, вправе обратиться в суд с иском о выселении с самовольно занятого земельного участка и требованием снести ограждения, которые препятствуют свободному доступу</w:t>
      </w:r>
      <w:r w:rsidRPr="00834075">
        <w:rPr>
          <w:rStyle w:val="a4"/>
          <w:rFonts w:ascii="Times New Roman" w:hAnsi="Times New Roman" w:cs="Times New Roman"/>
          <w:sz w:val="28"/>
          <w:szCs w:val="28"/>
        </w:rPr>
        <w:footnoteReference w:id="84"/>
      </w:r>
      <w:r w:rsidRPr="00834075">
        <w:rPr>
          <w:rFonts w:ascii="Times New Roman" w:hAnsi="Times New Roman" w:cs="Times New Roman"/>
          <w:sz w:val="28"/>
          <w:szCs w:val="28"/>
        </w:rPr>
        <w:t>.</w:t>
      </w:r>
      <w:r w:rsidRPr="00D05573">
        <w:rPr>
          <w:rFonts w:ascii="Times New Roman" w:hAnsi="Times New Roman"/>
          <w:sz w:val="28"/>
          <w:szCs w:val="28"/>
        </w:rPr>
        <w:t xml:space="preserve"> Так как металлические ограждения не являются недвижимым имуществом, применению подлежит не ст. 222 ГК РФ, а ст. 60 ЗК РФ, которая устанавливает восстановление </w:t>
      </w:r>
      <w:r w:rsidRPr="00D05573">
        <w:rPr>
          <w:rFonts w:ascii="Times New Roman" w:hAnsi="Times New Roman"/>
          <w:sz w:val="28"/>
          <w:szCs w:val="28"/>
        </w:rPr>
        <w:lastRenderedPageBreak/>
        <w:t>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 Соответствующее сооружение должно быть снесено, а в соответствии с п. 3 ст. 76 ЗК РФ, данные действия должны осуществл</w:t>
      </w:r>
      <w:r>
        <w:rPr>
          <w:rFonts w:ascii="Times New Roman" w:hAnsi="Times New Roman"/>
          <w:sz w:val="28"/>
          <w:szCs w:val="28"/>
        </w:rPr>
        <w:t>яться</w:t>
      </w:r>
      <w:r w:rsidRPr="00D05573">
        <w:rPr>
          <w:rFonts w:ascii="Times New Roman" w:hAnsi="Times New Roman"/>
          <w:sz w:val="28"/>
          <w:szCs w:val="28"/>
        </w:rPr>
        <w:t xml:space="preserve">  лицами, </w:t>
      </w:r>
      <w:r>
        <w:rPr>
          <w:rFonts w:ascii="Times New Roman" w:hAnsi="Times New Roman"/>
          <w:sz w:val="28"/>
          <w:szCs w:val="28"/>
        </w:rPr>
        <w:t>совершившими данные земельные</w:t>
      </w:r>
      <w:r w:rsidRPr="00D05573">
        <w:rPr>
          <w:rFonts w:ascii="Times New Roman" w:hAnsi="Times New Roman"/>
          <w:sz w:val="28"/>
          <w:szCs w:val="28"/>
        </w:rPr>
        <w:t xml:space="preserve"> правонарушения.</w:t>
      </w:r>
    </w:p>
    <w:p w:rsidR="00FA158F" w:rsidRPr="00D05573" w:rsidRDefault="00FA158F" w:rsidP="00D816EA">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В приведенном выше примере речь шла о привлечении к административной ответственности ТСЖ. </w:t>
      </w:r>
      <w:r>
        <w:rPr>
          <w:rFonts w:ascii="Times New Roman" w:hAnsi="Times New Roman"/>
          <w:sz w:val="28"/>
          <w:szCs w:val="28"/>
        </w:rPr>
        <w:t xml:space="preserve">Так, </w:t>
      </w:r>
      <w:r w:rsidRPr="00D05573">
        <w:rPr>
          <w:rFonts w:ascii="Times New Roman" w:hAnsi="Times New Roman"/>
          <w:sz w:val="28"/>
          <w:szCs w:val="28"/>
        </w:rPr>
        <w:t xml:space="preserve">ТСЖ действует от имени собственников помещений в доме и представляет их законные интересы, а также в указанном случае именно ТСЖ привлекается к административной ответственности за нарушение соответствующих положений </w:t>
      </w:r>
      <w:proofErr w:type="spellStart"/>
      <w:r w:rsidRPr="00D05573">
        <w:rPr>
          <w:rFonts w:ascii="Times New Roman" w:hAnsi="Times New Roman"/>
          <w:sz w:val="28"/>
          <w:szCs w:val="28"/>
        </w:rPr>
        <w:t>КоАП</w:t>
      </w:r>
      <w:proofErr w:type="spellEnd"/>
      <w:r w:rsidRPr="00D05573">
        <w:rPr>
          <w:rFonts w:ascii="Times New Roman" w:hAnsi="Times New Roman"/>
          <w:sz w:val="28"/>
          <w:szCs w:val="28"/>
        </w:rPr>
        <w:t xml:space="preserve"> РФ.</w:t>
      </w:r>
    </w:p>
    <w:p w:rsidR="00FA158F" w:rsidRDefault="00FA158F" w:rsidP="00D816EA">
      <w:pPr>
        <w:spacing w:after="0" w:line="360" w:lineRule="auto"/>
        <w:ind w:firstLine="708"/>
        <w:jc w:val="both"/>
        <w:rPr>
          <w:rFonts w:ascii="Times New Roman" w:hAnsi="Times New Roman"/>
          <w:sz w:val="28"/>
          <w:szCs w:val="28"/>
        </w:rPr>
      </w:pPr>
      <w:r>
        <w:rPr>
          <w:rFonts w:ascii="Times New Roman" w:hAnsi="Times New Roman"/>
          <w:sz w:val="28"/>
          <w:szCs w:val="28"/>
        </w:rPr>
        <w:t>В целях предотвращения привлечения к ответственности при коммерческом использовании земельного участка как объекта общей собственности, требуется соблюдение некоторых условий.</w:t>
      </w:r>
    </w:p>
    <w:p w:rsidR="00FA158F" w:rsidRPr="00D05573" w:rsidRDefault="00FA158F" w:rsidP="00D816EA">
      <w:pPr>
        <w:spacing w:after="0" w:line="360" w:lineRule="auto"/>
        <w:ind w:firstLine="708"/>
        <w:jc w:val="both"/>
        <w:rPr>
          <w:rFonts w:ascii="Times New Roman" w:hAnsi="Times New Roman"/>
          <w:sz w:val="28"/>
          <w:szCs w:val="28"/>
        </w:rPr>
      </w:pPr>
      <w:r>
        <w:rPr>
          <w:rFonts w:ascii="Times New Roman" w:hAnsi="Times New Roman"/>
          <w:sz w:val="28"/>
          <w:szCs w:val="28"/>
        </w:rPr>
        <w:t xml:space="preserve"> Так,</w:t>
      </w:r>
      <w:r w:rsidRPr="00D05573">
        <w:rPr>
          <w:rFonts w:ascii="Times New Roman" w:hAnsi="Times New Roman"/>
          <w:sz w:val="28"/>
          <w:szCs w:val="28"/>
        </w:rPr>
        <w:t xml:space="preserve"> </w:t>
      </w:r>
      <w:r>
        <w:rPr>
          <w:rFonts w:ascii="Times New Roman" w:hAnsi="Times New Roman"/>
          <w:sz w:val="28"/>
          <w:szCs w:val="28"/>
        </w:rPr>
        <w:t xml:space="preserve">необходимо </w:t>
      </w:r>
      <w:r w:rsidRPr="00D05573">
        <w:rPr>
          <w:rFonts w:ascii="Times New Roman" w:hAnsi="Times New Roman"/>
          <w:sz w:val="28"/>
          <w:szCs w:val="28"/>
        </w:rPr>
        <w:t xml:space="preserve">провести общее собрание собственников помещений в многоквартирном доме, включив данный вопрос в повестку дня. </w:t>
      </w:r>
      <w:r>
        <w:rPr>
          <w:rFonts w:ascii="Times New Roman" w:hAnsi="Times New Roman"/>
          <w:sz w:val="28"/>
          <w:szCs w:val="28"/>
        </w:rPr>
        <w:t>С</w:t>
      </w:r>
      <w:r w:rsidRPr="00D05573">
        <w:rPr>
          <w:rFonts w:ascii="Times New Roman" w:hAnsi="Times New Roman"/>
          <w:sz w:val="28"/>
          <w:szCs w:val="28"/>
        </w:rPr>
        <w:t xml:space="preserve">огласно </w:t>
      </w:r>
      <w:proofErr w:type="spellStart"/>
      <w:r w:rsidRPr="00D05573">
        <w:rPr>
          <w:rFonts w:ascii="Times New Roman" w:hAnsi="Times New Roman"/>
          <w:sz w:val="28"/>
          <w:szCs w:val="28"/>
        </w:rPr>
        <w:t>пп</w:t>
      </w:r>
      <w:proofErr w:type="spellEnd"/>
      <w:r w:rsidRPr="00D05573">
        <w:rPr>
          <w:rFonts w:ascii="Times New Roman" w:hAnsi="Times New Roman"/>
          <w:sz w:val="28"/>
          <w:szCs w:val="28"/>
        </w:rPr>
        <w:t>. 2 п. 2 ст. 44 и п. 1 ст. 46 ЖК РФ</w:t>
      </w:r>
      <w:r>
        <w:rPr>
          <w:rFonts w:ascii="Times New Roman" w:hAnsi="Times New Roman"/>
          <w:sz w:val="28"/>
          <w:szCs w:val="28"/>
        </w:rPr>
        <w:t>, р</w:t>
      </w:r>
      <w:r w:rsidRPr="00D05573">
        <w:rPr>
          <w:rFonts w:ascii="Times New Roman" w:hAnsi="Times New Roman"/>
          <w:sz w:val="28"/>
          <w:szCs w:val="28"/>
        </w:rPr>
        <w:t>ешение о пределах использования земельн</w:t>
      </w:r>
      <w:r>
        <w:rPr>
          <w:rFonts w:ascii="Times New Roman" w:hAnsi="Times New Roman"/>
          <w:sz w:val="28"/>
          <w:szCs w:val="28"/>
        </w:rPr>
        <w:t>ым</w:t>
      </w:r>
      <w:r w:rsidRPr="00D05573">
        <w:rPr>
          <w:rFonts w:ascii="Times New Roman" w:hAnsi="Times New Roman"/>
          <w:sz w:val="28"/>
          <w:szCs w:val="28"/>
        </w:rPr>
        <w:t xml:space="preserve"> участк</w:t>
      </w:r>
      <w:r>
        <w:rPr>
          <w:rFonts w:ascii="Times New Roman" w:hAnsi="Times New Roman"/>
          <w:sz w:val="28"/>
          <w:szCs w:val="28"/>
        </w:rPr>
        <w:t xml:space="preserve">ом, </w:t>
      </w:r>
      <w:r w:rsidRPr="00D05573">
        <w:rPr>
          <w:rFonts w:ascii="Times New Roman" w:hAnsi="Times New Roman"/>
          <w:sz w:val="28"/>
          <w:szCs w:val="28"/>
        </w:rPr>
        <w:t>на котором расположен многоквартирный дом,</w:t>
      </w:r>
      <w:r>
        <w:rPr>
          <w:rFonts w:ascii="Times New Roman" w:hAnsi="Times New Roman"/>
          <w:sz w:val="28"/>
          <w:szCs w:val="28"/>
        </w:rPr>
        <w:t xml:space="preserve"> принимается </w:t>
      </w:r>
      <w:r w:rsidRPr="00D05573">
        <w:rPr>
          <w:rFonts w:ascii="Times New Roman" w:hAnsi="Times New Roman"/>
          <w:sz w:val="28"/>
          <w:szCs w:val="28"/>
        </w:rPr>
        <w:t>квалифицированным большинством голосов собственников помещений в доме, то есть не менее чем двумя третями от их общего числа</w:t>
      </w:r>
      <w:r>
        <w:rPr>
          <w:rFonts w:ascii="Times New Roman" w:hAnsi="Times New Roman"/>
          <w:sz w:val="28"/>
          <w:szCs w:val="28"/>
        </w:rPr>
        <w:t>.</w:t>
      </w:r>
    </w:p>
    <w:p w:rsidR="00FA158F" w:rsidRPr="00BB618F" w:rsidRDefault="00FA158F" w:rsidP="00D816EA">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Металлические ограждения, которыми собственники помещений в доме могут огородить соответствующую территорию (в случае устройства автостоянки), не </w:t>
      </w:r>
      <w:r>
        <w:rPr>
          <w:rFonts w:ascii="Times New Roman" w:hAnsi="Times New Roman"/>
          <w:sz w:val="28"/>
          <w:szCs w:val="28"/>
        </w:rPr>
        <w:t>относятся</w:t>
      </w:r>
      <w:r w:rsidRPr="00D05573">
        <w:rPr>
          <w:rFonts w:ascii="Times New Roman" w:hAnsi="Times New Roman"/>
          <w:sz w:val="28"/>
          <w:szCs w:val="28"/>
        </w:rPr>
        <w:t xml:space="preserve"> к недвижимому имуществу</w:t>
      </w:r>
      <w:r w:rsidRPr="00DF3925">
        <w:rPr>
          <w:rStyle w:val="a4"/>
          <w:rFonts w:ascii="Times New Roman" w:hAnsi="Times New Roman" w:cs="Times New Roman"/>
          <w:sz w:val="28"/>
          <w:szCs w:val="28"/>
        </w:rPr>
        <w:footnoteReference w:id="85"/>
      </w:r>
      <w:r w:rsidRPr="00D05573">
        <w:rPr>
          <w:rFonts w:ascii="Times New Roman" w:hAnsi="Times New Roman"/>
          <w:sz w:val="28"/>
          <w:szCs w:val="28"/>
        </w:rPr>
        <w:t xml:space="preserve">, и согласно п. 17 ст. 51 </w:t>
      </w:r>
      <w:r w:rsidR="00DF3925">
        <w:rPr>
          <w:rFonts w:ascii="Times New Roman" w:hAnsi="Times New Roman"/>
          <w:sz w:val="28"/>
          <w:szCs w:val="28"/>
        </w:rPr>
        <w:t xml:space="preserve">Градостроительного кодекса Российской Федерации (далее – </w:t>
      </w:r>
      <w:proofErr w:type="spellStart"/>
      <w:r w:rsidR="00DF3925">
        <w:rPr>
          <w:rFonts w:ascii="Times New Roman" w:hAnsi="Times New Roman"/>
          <w:sz w:val="28"/>
          <w:szCs w:val="28"/>
        </w:rPr>
        <w:t>ГрК</w:t>
      </w:r>
      <w:proofErr w:type="spellEnd"/>
      <w:r w:rsidR="00DF3925">
        <w:rPr>
          <w:rFonts w:ascii="Times New Roman" w:hAnsi="Times New Roman"/>
          <w:sz w:val="28"/>
          <w:szCs w:val="28"/>
        </w:rPr>
        <w:t xml:space="preserve"> РФ)</w:t>
      </w:r>
      <w:r w:rsidR="00DF3925">
        <w:rPr>
          <w:rStyle w:val="a4"/>
          <w:rFonts w:ascii="Times New Roman" w:hAnsi="Times New Roman"/>
          <w:sz w:val="28"/>
          <w:szCs w:val="28"/>
        </w:rPr>
        <w:footnoteReference w:id="86"/>
      </w:r>
      <w:r w:rsidR="00DF3925">
        <w:rPr>
          <w:rFonts w:ascii="Times New Roman" w:hAnsi="Times New Roman"/>
          <w:sz w:val="28"/>
          <w:szCs w:val="28"/>
        </w:rPr>
        <w:t xml:space="preserve"> </w:t>
      </w:r>
      <w:r w:rsidRPr="00D05573">
        <w:rPr>
          <w:rFonts w:ascii="Times New Roman" w:hAnsi="Times New Roman"/>
          <w:sz w:val="28"/>
          <w:szCs w:val="28"/>
        </w:rPr>
        <w:t xml:space="preserve"> разрешения на строительство не требуется в случае строительства, реконструкции объектов, не являющихся объектами капитального строительства. </w:t>
      </w:r>
      <w:r>
        <w:rPr>
          <w:rFonts w:ascii="Times New Roman" w:hAnsi="Times New Roman"/>
          <w:sz w:val="28"/>
          <w:szCs w:val="28"/>
        </w:rPr>
        <w:t>Однако,</w:t>
      </w:r>
      <w:r w:rsidRPr="00D05573">
        <w:rPr>
          <w:rFonts w:ascii="Times New Roman" w:hAnsi="Times New Roman"/>
          <w:sz w:val="28"/>
          <w:szCs w:val="28"/>
        </w:rPr>
        <w:t xml:space="preserve"> если установка подобных объектов будет связана с </w:t>
      </w:r>
      <w:r w:rsidRPr="00D05573">
        <w:rPr>
          <w:rFonts w:ascii="Times New Roman" w:hAnsi="Times New Roman"/>
          <w:sz w:val="28"/>
          <w:szCs w:val="28"/>
        </w:rPr>
        <w:lastRenderedPageBreak/>
        <w:t>вскрытием грунта</w:t>
      </w:r>
      <w:r>
        <w:rPr>
          <w:rFonts w:ascii="Times New Roman" w:hAnsi="Times New Roman"/>
          <w:sz w:val="28"/>
          <w:szCs w:val="28"/>
        </w:rPr>
        <w:t xml:space="preserve">, </w:t>
      </w:r>
      <w:r w:rsidRPr="00D05573">
        <w:rPr>
          <w:rFonts w:ascii="Times New Roman" w:hAnsi="Times New Roman"/>
          <w:sz w:val="28"/>
          <w:szCs w:val="28"/>
        </w:rPr>
        <w:t xml:space="preserve"> в отдельных случаях для производства </w:t>
      </w:r>
      <w:r>
        <w:rPr>
          <w:rFonts w:ascii="Times New Roman" w:hAnsi="Times New Roman"/>
          <w:sz w:val="28"/>
          <w:szCs w:val="28"/>
        </w:rPr>
        <w:t>земляных</w:t>
      </w:r>
      <w:r w:rsidRPr="00D05573">
        <w:rPr>
          <w:rFonts w:ascii="Times New Roman" w:hAnsi="Times New Roman"/>
          <w:sz w:val="28"/>
          <w:szCs w:val="28"/>
        </w:rPr>
        <w:t xml:space="preserve"> работ потребуется получение ордера административно-технической инспекции</w:t>
      </w:r>
      <w:r>
        <w:rPr>
          <w:rFonts w:ascii="Times New Roman" w:hAnsi="Times New Roman"/>
          <w:sz w:val="28"/>
          <w:szCs w:val="28"/>
        </w:rPr>
        <w:t>. К примеру, в соответствии с п</w:t>
      </w:r>
      <w:r w:rsidRPr="00BB618F">
        <w:rPr>
          <w:rFonts w:ascii="Times New Roman" w:hAnsi="Times New Roman"/>
          <w:sz w:val="28"/>
          <w:szCs w:val="28"/>
        </w:rPr>
        <w:t>. 4 Правил производства земляных, строительных и ремонтных работ, связанных с благоустройством территории Санкт-Петербурга, утв</w:t>
      </w:r>
      <w:r>
        <w:rPr>
          <w:rFonts w:ascii="Times New Roman" w:hAnsi="Times New Roman"/>
          <w:sz w:val="28"/>
          <w:szCs w:val="28"/>
        </w:rPr>
        <w:t>ержденных</w:t>
      </w:r>
      <w:r w:rsidRPr="00BB618F">
        <w:rPr>
          <w:rFonts w:ascii="Times New Roman" w:hAnsi="Times New Roman"/>
          <w:sz w:val="28"/>
          <w:szCs w:val="28"/>
        </w:rPr>
        <w:t xml:space="preserve"> Распоряжением административно-технической инспекции Санкт-Петербурга от 22</w:t>
      </w:r>
      <w:r>
        <w:rPr>
          <w:rFonts w:ascii="Times New Roman" w:hAnsi="Times New Roman"/>
          <w:sz w:val="28"/>
          <w:szCs w:val="28"/>
        </w:rPr>
        <w:t xml:space="preserve"> января </w:t>
      </w:r>
      <w:r w:rsidRPr="00BB618F">
        <w:rPr>
          <w:rFonts w:ascii="Times New Roman" w:hAnsi="Times New Roman"/>
          <w:sz w:val="28"/>
          <w:szCs w:val="28"/>
        </w:rPr>
        <w:t>2008 № 4</w:t>
      </w:r>
      <w:r w:rsidRPr="00DF3925">
        <w:rPr>
          <w:rStyle w:val="a4"/>
          <w:rFonts w:ascii="Times New Roman" w:hAnsi="Times New Roman" w:cs="Times New Roman"/>
          <w:sz w:val="28"/>
          <w:szCs w:val="28"/>
        </w:rPr>
        <w:footnoteReference w:id="87"/>
      </w:r>
      <w:r w:rsidRPr="00DF3925">
        <w:rPr>
          <w:rFonts w:ascii="Times New Roman" w:hAnsi="Times New Roman" w:cs="Times New Roman"/>
          <w:sz w:val="28"/>
          <w:szCs w:val="28"/>
        </w:rPr>
        <w:t>,</w:t>
      </w:r>
      <w:r>
        <w:rPr>
          <w:rFonts w:ascii="Times New Roman" w:hAnsi="Times New Roman"/>
          <w:sz w:val="28"/>
          <w:szCs w:val="28"/>
        </w:rPr>
        <w:t xml:space="preserve"> такой ордер потребуется в Санкт-Петербурге. Как правило, м</w:t>
      </w:r>
      <w:r w:rsidRPr="00765E2C">
        <w:rPr>
          <w:rFonts w:ascii="Times New Roman" w:hAnsi="Times New Roman"/>
          <w:sz w:val="28"/>
          <w:szCs w:val="28"/>
        </w:rPr>
        <w:t>еталлическое ограждение сопровождается шлагбаумом, который устанавливают непосредственно при въезде на</w:t>
      </w:r>
      <w:r w:rsidRPr="00D05573">
        <w:rPr>
          <w:rFonts w:ascii="Times New Roman" w:hAnsi="Times New Roman"/>
          <w:sz w:val="28"/>
          <w:szCs w:val="28"/>
        </w:rPr>
        <w:t xml:space="preserve"> придомовую территорию. Такие действия должны быть опосредованы получением разрешение собственника или балансодержателя дороги и согласованием проекта с отделом ГИБДД. </w:t>
      </w:r>
      <w:r w:rsidRPr="004414F6">
        <w:rPr>
          <w:rFonts w:ascii="Times New Roman" w:hAnsi="Times New Roman"/>
          <w:sz w:val="28"/>
          <w:szCs w:val="28"/>
        </w:rPr>
        <w:t>В противном случае инспектор вынесет предписание о демонтаже ограждения</w:t>
      </w:r>
      <w:r w:rsidRPr="00DF3925">
        <w:rPr>
          <w:rStyle w:val="a4"/>
          <w:rFonts w:ascii="Times New Roman" w:hAnsi="Times New Roman" w:cs="Times New Roman"/>
          <w:sz w:val="28"/>
          <w:szCs w:val="28"/>
        </w:rPr>
        <w:footnoteReference w:id="88"/>
      </w:r>
      <w:r w:rsidRPr="00DF3925">
        <w:rPr>
          <w:rFonts w:ascii="Times New Roman" w:hAnsi="Times New Roman" w:cs="Times New Roman"/>
          <w:sz w:val="28"/>
          <w:szCs w:val="28"/>
        </w:rPr>
        <w:t>.</w:t>
      </w:r>
    </w:p>
    <w:p w:rsidR="00D816EA" w:rsidRPr="00D05573" w:rsidRDefault="00FA158F" w:rsidP="00D816EA">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Устанавливая дополнительные преграды, </w:t>
      </w:r>
      <w:r>
        <w:rPr>
          <w:rFonts w:ascii="Times New Roman" w:hAnsi="Times New Roman"/>
          <w:sz w:val="28"/>
          <w:szCs w:val="28"/>
        </w:rPr>
        <w:t xml:space="preserve">мешающие </w:t>
      </w:r>
      <w:r w:rsidRPr="00D05573">
        <w:rPr>
          <w:rFonts w:ascii="Times New Roman" w:hAnsi="Times New Roman"/>
          <w:sz w:val="28"/>
          <w:szCs w:val="28"/>
        </w:rPr>
        <w:t>свободному передвижению по соответствующей территории, собственникам помещений в многоквартирном доме необходимо иметь в виду</w:t>
      </w:r>
      <w:r>
        <w:rPr>
          <w:rFonts w:ascii="Times New Roman" w:hAnsi="Times New Roman"/>
          <w:sz w:val="28"/>
          <w:szCs w:val="28"/>
        </w:rPr>
        <w:t xml:space="preserve">, что </w:t>
      </w:r>
      <w:r w:rsidRPr="00D05573">
        <w:rPr>
          <w:rFonts w:ascii="Times New Roman" w:hAnsi="Times New Roman"/>
          <w:sz w:val="28"/>
          <w:szCs w:val="28"/>
        </w:rPr>
        <w:t xml:space="preserve">физические и юридические лица, осуществляющие предпринимательскую деятельность на первых этажах  многоквартирных домов, имея в собственности или арендуя помещения, обращаются в суд с требованием не </w:t>
      </w:r>
      <w:r>
        <w:rPr>
          <w:rFonts w:ascii="Times New Roman" w:hAnsi="Times New Roman"/>
          <w:sz w:val="28"/>
          <w:szCs w:val="28"/>
        </w:rPr>
        <w:t xml:space="preserve">препятствовать  пользованию </w:t>
      </w:r>
      <w:r w:rsidRPr="00D05573">
        <w:rPr>
          <w:rFonts w:ascii="Times New Roman" w:hAnsi="Times New Roman"/>
          <w:sz w:val="28"/>
          <w:szCs w:val="28"/>
        </w:rPr>
        <w:t>земельным участком, обеспечить свободный подъезд и подход к нежилым помещениям в соответствии со ст. 304 ГК РФ</w:t>
      </w:r>
      <w:r>
        <w:rPr>
          <w:rFonts w:ascii="Times New Roman" w:hAnsi="Times New Roman"/>
          <w:sz w:val="28"/>
          <w:szCs w:val="28"/>
        </w:rPr>
        <w:t xml:space="preserve">. В данном вопросе судебная практика складывается не в пользу собственников помещений в многоквартирном доме. Примером может служить </w:t>
      </w:r>
      <w:r w:rsidRPr="00BE562F">
        <w:rPr>
          <w:rFonts w:ascii="Times New Roman" w:hAnsi="Times New Roman"/>
          <w:sz w:val="28"/>
          <w:szCs w:val="28"/>
        </w:rPr>
        <w:t xml:space="preserve">Постановление ФАС МО от 16.10.2008 № КГ-А40/9491-08-А </w:t>
      </w:r>
      <w:r w:rsidRPr="004414F6">
        <w:rPr>
          <w:rStyle w:val="a4"/>
          <w:sz w:val="28"/>
          <w:szCs w:val="28"/>
        </w:rPr>
        <w:footnoteReference w:id="89"/>
      </w:r>
      <w:r w:rsidRPr="00D05573">
        <w:rPr>
          <w:rFonts w:ascii="Times New Roman" w:hAnsi="Times New Roman"/>
          <w:sz w:val="28"/>
          <w:szCs w:val="28"/>
        </w:rPr>
        <w:t>.</w:t>
      </w:r>
      <w:r w:rsidR="00D816EA">
        <w:rPr>
          <w:rFonts w:ascii="Times New Roman" w:hAnsi="Times New Roman"/>
          <w:sz w:val="28"/>
          <w:szCs w:val="28"/>
        </w:rPr>
        <w:t xml:space="preserve"> </w:t>
      </w:r>
    </w:p>
    <w:p w:rsidR="00D816EA" w:rsidRPr="00D05573" w:rsidRDefault="00D816EA" w:rsidP="00D816EA">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Е</w:t>
      </w:r>
      <w:r w:rsidRPr="00D05573">
        <w:rPr>
          <w:rFonts w:ascii="Times New Roman" w:hAnsi="Times New Roman"/>
          <w:sz w:val="28"/>
          <w:szCs w:val="28"/>
        </w:rPr>
        <w:t xml:space="preserve">сли </w:t>
      </w:r>
      <w:r>
        <w:rPr>
          <w:rFonts w:ascii="Times New Roman" w:hAnsi="Times New Roman"/>
          <w:sz w:val="28"/>
          <w:szCs w:val="28"/>
        </w:rPr>
        <w:t xml:space="preserve">же </w:t>
      </w:r>
      <w:r w:rsidRPr="00D05573">
        <w:rPr>
          <w:rFonts w:ascii="Times New Roman" w:hAnsi="Times New Roman"/>
          <w:sz w:val="28"/>
          <w:szCs w:val="28"/>
        </w:rPr>
        <w:t xml:space="preserve">собственники примут решение возвести  объект недвижимого имущества на земельном участке, потребуется получение разрешения на строительство, которое в соответствии со ст. 51 </w:t>
      </w:r>
      <w:proofErr w:type="spellStart"/>
      <w:r w:rsidRPr="00D05573">
        <w:rPr>
          <w:rFonts w:ascii="Times New Roman" w:hAnsi="Times New Roman"/>
          <w:sz w:val="28"/>
          <w:szCs w:val="28"/>
        </w:rPr>
        <w:t>ГрК</w:t>
      </w:r>
      <w:proofErr w:type="spellEnd"/>
      <w:r w:rsidRPr="00D05573">
        <w:rPr>
          <w:rFonts w:ascii="Times New Roman" w:hAnsi="Times New Roman"/>
          <w:sz w:val="28"/>
          <w:szCs w:val="28"/>
        </w:rPr>
        <w:t xml:space="preserve"> РФ выдается органом местного самоуправления, а в комитет градостроительства и архитектуры органа местного самоуправления необходимо будет представить для согласования проект строительства и установки такого объекта. </w:t>
      </w:r>
    </w:p>
    <w:p w:rsidR="00D816EA" w:rsidRPr="00D05573" w:rsidRDefault="00D816EA" w:rsidP="00D816EA">
      <w:pPr>
        <w:spacing w:after="0" w:line="360" w:lineRule="auto"/>
        <w:ind w:firstLine="708"/>
        <w:jc w:val="both"/>
        <w:rPr>
          <w:rFonts w:ascii="Times New Roman" w:hAnsi="Times New Roman"/>
          <w:sz w:val="28"/>
          <w:szCs w:val="28"/>
        </w:rPr>
      </w:pPr>
      <w:r w:rsidRPr="00D05573">
        <w:rPr>
          <w:rFonts w:ascii="Times New Roman" w:hAnsi="Times New Roman"/>
          <w:sz w:val="28"/>
          <w:szCs w:val="28"/>
        </w:rPr>
        <w:t xml:space="preserve">После </w:t>
      </w:r>
      <w:r>
        <w:rPr>
          <w:rFonts w:ascii="Times New Roman" w:hAnsi="Times New Roman"/>
          <w:sz w:val="28"/>
          <w:szCs w:val="28"/>
        </w:rPr>
        <w:t>того, как</w:t>
      </w:r>
      <w:r w:rsidRPr="00D05573">
        <w:rPr>
          <w:rFonts w:ascii="Times New Roman" w:hAnsi="Times New Roman"/>
          <w:sz w:val="28"/>
          <w:szCs w:val="28"/>
        </w:rPr>
        <w:t xml:space="preserve"> необходимые требования соблюдены, собственники помещений в многоквартирном доме могут правомерно </w:t>
      </w:r>
      <w:r>
        <w:rPr>
          <w:rFonts w:ascii="Times New Roman" w:hAnsi="Times New Roman"/>
          <w:sz w:val="28"/>
          <w:szCs w:val="28"/>
        </w:rPr>
        <w:t>использовать в коммерческих целях</w:t>
      </w:r>
      <w:r w:rsidRPr="00D05573">
        <w:rPr>
          <w:rFonts w:ascii="Times New Roman" w:hAnsi="Times New Roman"/>
          <w:sz w:val="28"/>
          <w:szCs w:val="28"/>
        </w:rPr>
        <w:t xml:space="preserve"> земельн</w:t>
      </w:r>
      <w:r>
        <w:rPr>
          <w:rFonts w:ascii="Times New Roman" w:hAnsi="Times New Roman"/>
          <w:sz w:val="28"/>
          <w:szCs w:val="28"/>
        </w:rPr>
        <w:t>ый участок</w:t>
      </w:r>
      <w:r w:rsidRPr="00D05573">
        <w:rPr>
          <w:rFonts w:ascii="Times New Roman" w:hAnsi="Times New Roman"/>
          <w:sz w:val="28"/>
          <w:szCs w:val="28"/>
        </w:rPr>
        <w:t>, входящ</w:t>
      </w:r>
      <w:r>
        <w:rPr>
          <w:rFonts w:ascii="Times New Roman" w:hAnsi="Times New Roman"/>
          <w:sz w:val="28"/>
          <w:szCs w:val="28"/>
        </w:rPr>
        <w:t>ий</w:t>
      </w:r>
      <w:r w:rsidRPr="00D05573">
        <w:rPr>
          <w:rFonts w:ascii="Times New Roman" w:hAnsi="Times New Roman"/>
          <w:sz w:val="28"/>
          <w:szCs w:val="28"/>
        </w:rPr>
        <w:t xml:space="preserve"> в состав общего имущества в доме. Вышеуказанные требования также будут применимы по отношению к собственникам помещений, если они решат использовать часть земельного участка не только для размещения автостоянки, но и если они решат передать часть земельного участка для размещения стационарной торговой точки (палатки, киоска), рекламного щита, платежного терминала и иных объектов.</w:t>
      </w:r>
    </w:p>
    <w:p w:rsidR="00D816EA" w:rsidRPr="00D05573" w:rsidRDefault="00D816EA" w:rsidP="00D816EA">
      <w:pPr>
        <w:spacing w:after="0" w:line="360" w:lineRule="auto"/>
        <w:ind w:firstLine="708"/>
        <w:jc w:val="both"/>
        <w:rPr>
          <w:rFonts w:ascii="Times New Roman" w:hAnsi="Times New Roman"/>
          <w:sz w:val="28"/>
          <w:szCs w:val="28"/>
        </w:rPr>
      </w:pPr>
    </w:p>
    <w:p w:rsidR="00D816EA" w:rsidRPr="00D05573" w:rsidRDefault="00D816EA" w:rsidP="00D816EA">
      <w:pPr>
        <w:spacing w:after="0" w:line="360" w:lineRule="auto"/>
        <w:ind w:firstLine="708"/>
        <w:jc w:val="both"/>
        <w:rPr>
          <w:rFonts w:ascii="Times New Roman" w:hAnsi="Times New Roman"/>
          <w:sz w:val="28"/>
          <w:szCs w:val="28"/>
        </w:rPr>
      </w:pPr>
    </w:p>
    <w:p w:rsidR="00D816EA" w:rsidRPr="00D05573" w:rsidRDefault="00D816EA" w:rsidP="00D816EA">
      <w:pPr>
        <w:spacing w:after="0" w:line="360" w:lineRule="auto"/>
        <w:ind w:firstLine="708"/>
        <w:jc w:val="both"/>
        <w:rPr>
          <w:rFonts w:ascii="Times New Roman" w:hAnsi="Times New Roman"/>
          <w:sz w:val="28"/>
          <w:szCs w:val="28"/>
        </w:rPr>
      </w:pPr>
    </w:p>
    <w:p w:rsidR="00D816EA" w:rsidRDefault="00D816EA" w:rsidP="00D816EA">
      <w:pPr>
        <w:spacing w:after="0" w:line="360" w:lineRule="auto"/>
        <w:ind w:firstLine="708"/>
        <w:jc w:val="both"/>
        <w:rPr>
          <w:rFonts w:ascii="Times New Roman" w:hAnsi="Times New Roman"/>
          <w:sz w:val="28"/>
          <w:szCs w:val="28"/>
        </w:rPr>
      </w:pPr>
    </w:p>
    <w:p w:rsidR="00D816EA" w:rsidRDefault="00D816EA" w:rsidP="00D816EA">
      <w:pPr>
        <w:spacing w:after="0" w:line="360" w:lineRule="auto"/>
        <w:ind w:firstLine="708"/>
        <w:jc w:val="both"/>
        <w:rPr>
          <w:rFonts w:ascii="Times New Roman" w:hAnsi="Times New Roman"/>
          <w:sz w:val="28"/>
          <w:szCs w:val="28"/>
        </w:rPr>
      </w:pPr>
    </w:p>
    <w:p w:rsidR="00D816EA" w:rsidRDefault="00D816EA" w:rsidP="00D816EA">
      <w:pPr>
        <w:spacing w:after="0" w:line="360" w:lineRule="auto"/>
        <w:ind w:firstLine="708"/>
        <w:jc w:val="both"/>
        <w:rPr>
          <w:rFonts w:ascii="Times New Roman" w:hAnsi="Times New Roman"/>
          <w:sz w:val="28"/>
          <w:szCs w:val="28"/>
        </w:rPr>
      </w:pPr>
    </w:p>
    <w:p w:rsidR="00D816EA" w:rsidRDefault="00D816EA" w:rsidP="00D816EA">
      <w:pPr>
        <w:spacing w:after="0" w:line="360" w:lineRule="auto"/>
        <w:ind w:firstLine="708"/>
        <w:jc w:val="both"/>
        <w:rPr>
          <w:rFonts w:ascii="Times New Roman" w:hAnsi="Times New Roman"/>
          <w:sz w:val="28"/>
          <w:szCs w:val="28"/>
        </w:rPr>
      </w:pPr>
    </w:p>
    <w:p w:rsidR="00D816EA" w:rsidRDefault="00D816EA" w:rsidP="00D816EA">
      <w:pPr>
        <w:spacing w:after="0" w:line="360" w:lineRule="auto"/>
        <w:ind w:firstLine="708"/>
        <w:jc w:val="both"/>
        <w:rPr>
          <w:rFonts w:ascii="Times New Roman" w:hAnsi="Times New Roman"/>
          <w:sz w:val="28"/>
          <w:szCs w:val="28"/>
        </w:rPr>
      </w:pPr>
    </w:p>
    <w:p w:rsidR="00D816EA" w:rsidRDefault="00D816EA" w:rsidP="00D816EA">
      <w:pPr>
        <w:spacing w:after="0" w:line="360" w:lineRule="auto"/>
        <w:ind w:firstLine="708"/>
        <w:jc w:val="both"/>
        <w:rPr>
          <w:rFonts w:ascii="Times New Roman" w:hAnsi="Times New Roman"/>
          <w:sz w:val="28"/>
          <w:szCs w:val="28"/>
        </w:rPr>
      </w:pPr>
    </w:p>
    <w:p w:rsidR="00D816EA" w:rsidRDefault="00D816EA" w:rsidP="00D816EA">
      <w:pPr>
        <w:spacing w:after="0" w:line="360" w:lineRule="auto"/>
        <w:ind w:firstLine="708"/>
        <w:jc w:val="both"/>
        <w:rPr>
          <w:rFonts w:ascii="Times New Roman" w:hAnsi="Times New Roman"/>
          <w:sz w:val="28"/>
          <w:szCs w:val="28"/>
        </w:rPr>
      </w:pPr>
    </w:p>
    <w:p w:rsidR="00D816EA" w:rsidRDefault="00D816EA" w:rsidP="00D816EA">
      <w:pPr>
        <w:spacing w:after="0" w:line="360" w:lineRule="auto"/>
        <w:ind w:firstLine="708"/>
        <w:jc w:val="both"/>
        <w:rPr>
          <w:rFonts w:ascii="Times New Roman" w:hAnsi="Times New Roman"/>
          <w:sz w:val="28"/>
          <w:szCs w:val="28"/>
        </w:rPr>
      </w:pPr>
    </w:p>
    <w:p w:rsidR="00D816EA" w:rsidRDefault="00D816EA" w:rsidP="00D816EA">
      <w:pPr>
        <w:spacing w:after="0" w:line="360" w:lineRule="auto"/>
        <w:ind w:firstLine="708"/>
        <w:jc w:val="both"/>
        <w:rPr>
          <w:rFonts w:ascii="Times New Roman" w:hAnsi="Times New Roman"/>
          <w:sz w:val="28"/>
          <w:szCs w:val="28"/>
        </w:rPr>
      </w:pPr>
    </w:p>
    <w:p w:rsidR="00D816EA" w:rsidRDefault="00D816EA" w:rsidP="00D816EA">
      <w:pPr>
        <w:spacing w:after="0" w:line="360" w:lineRule="auto"/>
        <w:ind w:firstLine="708"/>
        <w:jc w:val="both"/>
        <w:rPr>
          <w:rFonts w:ascii="Times New Roman" w:hAnsi="Times New Roman"/>
          <w:sz w:val="28"/>
          <w:szCs w:val="28"/>
        </w:rPr>
      </w:pPr>
    </w:p>
    <w:p w:rsidR="00D816EA" w:rsidRDefault="00D816EA" w:rsidP="00D816EA">
      <w:pPr>
        <w:spacing w:after="0" w:line="360" w:lineRule="auto"/>
        <w:ind w:firstLine="708"/>
        <w:jc w:val="both"/>
        <w:rPr>
          <w:rFonts w:ascii="Times New Roman" w:hAnsi="Times New Roman"/>
          <w:sz w:val="28"/>
          <w:szCs w:val="28"/>
        </w:rPr>
      </w:pPr>
    </w:p>
    <w:p w:rsidR="00D816EA" w:rsidRDefault="00D816EA" w:rsidP="00D816EA">
      <w:pPr>
        <w:spacing w:after="0" w:line="360" w:lineRule="auto"/>
        <w:ind w:firstLine="708"/>
        <w:jc w:val="both"/>
        <w:rPr>
          <w:rFonts w:ascii="Times New Roman" w:hAnsi="Times New Roman"/>
          <w:sz w:val="28"/>
          <w:szCs w:val="28"/>
        </w:rPr>
      </w:pPr>
    </w:p>
    <w:p w:rsidR="00D816EA" w:rsidRPr="00CF4B39" w:rsidRDefault="00D816EA" w:rsidP="00F81D06">
      <w:pPr>
        <w:spacing w:after="0" w:line="360" w:lineRule="auto"/>
        <w:ind w:firstLine="708"/>
        <w:jc w:val="center"/>
        <w:rPr>
          <w:rStyle w:val="Ninguno"/>
          <w:rFonts w:ascii="Times New Roman" w:eastAsia="Times New Roman" w:hAnsi="Times New Roman" w:cs="Times New Roman"/>
          <w:b/>
          <w:bCs/>
          <w:sz w:val="32"/>
          <w:szCs w:val="32"/>
        </w:rPr>
      </w:pPr>
      <w:r w:rsidRPr="00CF4B39">
        <w:rPr>
          <w:rStyle w:val="Ninguno"/>
          <w:rFonts w:ascii="Times New Roman" w:hAnsi="Times New Roman" w:cs="Times New Roman"/>
          <w:b/>
          <w:bCs/>
          <w:sz w:val="32"/>
          <w:szCs w:val="32"/>
        </w:rPr>
        <w:lastRenderedPageBreak/>
        <w:t>Заключение</w:t>
      </w:r>
    </w:p>
    <w:p w:rsidR="005043B1" w:rsidRPr="00F81D06" w:rsidRDefault="005043B1" w:rsidP="00F81D06">
      <w:pPr>
        <w:spacing w:after="0" w:line="360" w:lineRule="auto"/>
        <w:ind w:firstLine="708"/>
        <w:jc w:val="both"/>
        <w:rPr>
          <w:rStyle w:val="Ninguno"/>
          <w:rFonts w:ascii="Times New Roman" w:hAnsi="Times New Roman" w:cs="Times New Roman"/>
          <w:sz w:val="28"/>
          <w:szCs w:val="28"/>
        </w:rPr>
      </w:pPr>
    </w:p>
    <w:p w:rsidR="00D816EA" w:rsidRPr="00F81D06" w:rsidRDefault="00D816EA" w:rsidP="00F81D06">
      <w:pPr>
        <w:spacing w:after="0" w:line="360" w:lineRule="auto"/>
        <w:ind w:firstLine="708"/>
        <w:jc w:val="both"/>
        <w:rPr>
          <w:rStyle w:val="Ninguno"/>
          <w:rFonts w:ascii="Times New Roman" w:eastAsia="Times New Roman" w:hAnsi="Times New Roman" w:cs="Times New Roman"/>
          <w:sz w:val="28"/>
          <w:szCs w:val="28"/>
        </w:rPr>
      </w:pPr>
      <w:r w:rsidRPr="00F81D06">
        <w:rPr>
          <w:rStyle w:val="Ninguno"/>
          <w:rFonts w:ascii="Times New Roman" w:hAnsi="Times New Roman" w:cs="Times New Roman"/>
          <w:sz w:val="28"/>
          <w:szCs w:val="28"/>
        </w:rPr>
        <w:t xml:space="preserve">Связанные с недвижимым имуществом вопросы всегда носят актуальный характер. Так, здания, будучи одним из видов недвижимого имущества, находятся под прицелом законодателя, который предпринимает шаги, в том числе, направленные на формирование и упорядочивание отношений по коммерческому использованию общего имущества зданий. </w:t>
      </w:r>
    </w:p>
    <w:p w:rsidR="00D816EA" w:rsidRPr="00F81D06" w:rsidRDefault="00D816EA" w:rsidP="00F81D06">
      <w:pPr>
        <w:spacing w:after="0" w:line="360" w:lineRule="auto"/>
        <w:ind w:firstLine="708"/>
        <w:jc w:val="both"/>
        <w:rPr>
          <w:rStyle w:val="Ninguno"/>
          <w:rFonts w:ascii="Times New Roman" w:eastAsia="Times New Roman" w:hAnsi="Times New Roman" w:cs="Times New Roman"/>
          <w:sz w:val="28"/>
          <w:szCs w:val="28"/>
        </w:rPr>
      </w:pPr>
      <w:r w:rsidRPr="00F81D06">
        <w:rPr>
          <w:rStyle w:val="Ninguno"/>
          <w:rFonts w:ascii="Times New Roman" w:hAnsi="Times New Roman" w:cs="Times New Roman"/>
          <w:sz w:val="28"/>
          <w:szCs w:val="28"/>
        </w:rPr>
        <w:t>Следует отметить, что положения законодательства в отношении вопросов, исследованных в рамках настоящей работы, отличаются относительной новизной. В качестве следствия имеют не достаточно широкое раскрытие в юридической  литературе. Учитывая актуальность коммерческого использования общего имущества зданий, очевидна потребность в его изучении.</w:t>
      </w:r>
    </w:p>
    <w:p w:rsidR="00D816EA" w:rsidRPr="00F81D06" w:rsidRDefault="00D816EA" w:rsidP="00F81D06">
      <w:pPr>
        <w:spacing w:after="0" w:line="360" w:lineRule="auto"/>
        <w:ind w:firstLine="708"/>
        <w:jc w:val="both"/>
        <w:rPr>
          <w:rStyle w:val="Ninguno"/>
          <w:rFonts w:ascii="Times New Roman" w:eastAsia="Times New Roman" w:hAnsi="Times New Roman" w:cs="Times New Roman"/>
          <w:sz w:val="28"/>
          <w:szCs w:val="28"/>
        </w:rPr>
      </w:pPr>
      <w:r w:rsidRPr="00F81D06">
        <w:rPr>
          <w:rStyle w:val="Ninguno"/>
          <w:rFonts w:ascii="Times New Roman" w:hAnsi="Times New Roman" w:cs="Times New Roman"/>
          <w:sz w:val="28"/>
          <w:szCs w:val="28"/>
        </w:rPr>
        <w:t>Были выполнены следующие цели исследования: было рассмотрено понятие и выявлены признаки такого объекта недвижимости как здание; исследованы п</w:t>
      </w:r>
      <w:r w:rsidR="00E476DA" w:rsidRPr="00F81D06">
        <w:rPr>
          <w:rStyle w:val="Ninguno"/>
          <w:rFonts w:ascii="Times New Roman" w:hAnsi="Times New Roman" w:cs="Times New Roman"/>
          <w:sz w:val="28"/>
          <w:szCs w:val="28"/>
        </w:rPr>
        <w:t>онятие, состав и правовой режим</w:t>
      </w:r>
      <w:r w:rsidRPr="00F81D06">
        <w:rPr>
          <w:rStyle w:val="Ninguno"/>
          <w:rFonts w:ascii="Times New Roman" w:hAnsi="Times New Roman" w:cs="Times New Roman"/>
          <w:sz w:val="28"/>
          <w:szCs w:val="28"/>
        </w:rPr>
        <w:t xml:space="preserve"> общего имущества данного объекта; были исследованы правовые формы, а также правовые аспекты коммерческого использования общего имущества здания; проведен анализ законодательства, регулирующего отношения в рамках предмета исследования настоящей работы; также проведен анализ соответствующей предмету исследования судебной практики и научных трудов; были выявлены  и исследованы правовые проблемы в сфере коммерческого использования общего имущества зданий; сформированы выводы о целесообразности и эффективности действующего законодательного регулирования права собственности на общее имущество здания.</w:t>
      </w:r>
    </w:p>
    <w:p w:rsidR="00F81D06" w:rsidRPr="00F81D06" w:rsidRDefault="00D816EA" w:rsidP="00F81D06">
      <w:pPr>
        <w:spacing w:after="0" w:line="360" w:lineRule="auto"/>
        <w:ind w:firstLine="708"/>
        <w:jc w:val="both"/>
        <w:rPr>
          <w:rStyle w:val="Ninguno"/>
          <w:rFonts w:ascii="Times New Roman" w:hAnsi="Times New Roman" w:cs="Times New Roman"/>
          <w:sz w:val="28"/>
          <w:szCs w:val="28"/>
        </w:rPr>
      </w:pPr>
      <w:r w:rsidRPr="00F81D06">
        <w:rPr>
          <w:rStyle w:val="Ninguno"/>
          <w:rFonts w:ascii="Times New Roman" w:hAnsi="Times New Roman" w:cs="Times New Roman"/>
          <w:sz w:val="28"/>
          <w:szCs w:val="28"/>
        </w:rPr>
        <w:t xml:space="preserve">С учетом подходов, изложенных в юридической литературе, а также содержания соответствующих нормативно-правовых актов, было отмечено следующее. </w:t>
      </w:r>
    </w:p>
    <w:p w:rsidR="00F81D06" w:rsidRDefault="00F81D06" w:rsidP="00F81D06">
      <w:pPr>
        <w:spacing w:after="0" w:line="360" w:lineRule="auto"/>
        <w:ind w:firstLine="708"/>
        <w:jc w:val="both"/>
        <w:rPr>
          <w:rStyle w:val="Ninguno"/>
          <w:rFonts w:ascii="Times New Roman" w:hAnsi="Times New Roman" w:cs="Times New Roman"/>
          <w:sz w:val="28"/>
          <w:szCs w:val="28"/>
        </w:rPr>
      </w:pPr>
      <w:r w:rsidRPr="00F81D06">
        <w:rPr>
          <w:rStyle w:val="Ninguno"/>
          <w:rFonts w:ascii="Times New Roman" w:hAnsi="Times New Roman" w:cs="Times New Roman"/>
          <w:sz w:val="28"/>
          <w:szCs w:val="28"/>
        </w:rPr>
        <w:t xml:space="preserve">Исчерпывающий перечень объектов, входящих в состав общего имущества собственников помещений  здания, не нашел законодательного </w:t>
      </w:r>
      <w:r w:rsidRPr="00F81D06">
        <w:rPr>
          <w:rStyle w:val="Ninguno"/>
          <w:rFonts w:ascii="Times New Roman" w:hAnsi="Times New Roman" w:cs="Times New Roman"/>
          <w:sz w:val="28"/>
          <w:szCs w:val="28"/>
        </w:rPr>
        <w:lastRenderedPageBreak/>
        <w:t>отражения, однако, руководствуясь установленными примерными перечнями данных объектов, можно определить понятие общего имущества здания как совокупность движимых и недвижимых вещей, предназначенных для обслуживания двух и более жилых и (или) нежилых помещений, расположенных  за пределами помещений здания, принадлежащих на праве собственности гражданам, юридическим лицам или публичным образованиям, и находящиеся в этом здании и (или) в установленных границах земельного участка, на котором расположено здание</w:t>
      </w:r>
      <w:r>
        <w:rPr>
          <w:rStyle w:val="Ninguno"/>
          <w:rFonts w:ascii="Times New Roman" w:hAnsi="Times New Roman" w:cs="Times New Roman"/>
          <w:sz w:val="28"/>
          <w:szCs w:val="28"/>
        </w:rPr>
        <w:t>.</w:t>
      </w:r>
    </w:p>
    <w:p w:rsidR="00E476DA" w:rsidRPr="00F81D06" w:rsidRDefault="00F30010" w:rsidP="00F81D06">
      <w:pPr>
        <w:spacing w:after="0" w:line="360" w:lineRule="auto"/>
        <w:ind w:firstLine="708"/>
        <w:jc w:val="both"/>
        <w:rPr>
          <w:rStyle w:val="Ninguno"/>
          <w:rFonts w:ascii="Times New Roman" w:hAnsi="Times New Roman" w:cs="Times New Roman"/>
          <w:sz w:val="28"/>
          <w:szCs w:val="28"/>
        </w:rPr>
      </w:pPr>
      <w:r w:rsidRPr="00F81D06">
        <w:rPr>
          <w:rStyle w:val="Ninguno"/>
          <w:rFonts w:ascii="Times New Roman" w:hAnsi="Times New Roman" w:cs="Times New Roman"/>
          <w:sz w:val="28"/>
          <w:szCs w:val="28"/>
        </w:rPr>
        <w:t>В настоящее время действующим законодательством не урегулирован правовой режим использования общего имущества нежилого здания, части которого являются собственностью нескольких лиц. Такой порядок предусматривается только для общего имущества многоквартирных, то есть жилых домов.  Был сделан вывод о том, что в целях установления тождественности правового режима использования общего имущества жилых и нежилых зданий необходимо внести изменения в действующее гражданское законодательство.</w:t>
      </w:r>
      <w:r w:rsidR="00EC7A6E" w:rsidRPr="00F81D06">
        <w:rPr>
          <w:rStyle w:val="Ninguno"/>
          <w:rFonts w:ascii="Times New Roman" w:hAnsi="Times New Roman" w:cs="Times New Roman"/>
          <w:sz w:val="28"/>
          <w:szCs w:val="28"/>
        </w:rPr>
        <w:t xml:space="preserve"> </w:t>
      </w:r>
      <w:r w:rsidRPr="00F81D06">
        <w:rPr>
          <w:rStyle w:val="Ninguno"/>
          <w:rFonts w:ascii="Times New Roman" w:hAnsi="Times New Roman" w:cs="Times New Roman"/>
          <w:sz w:val="28"/>
          <w:szCs w:val="28"/>
        </w:rPr>
        <w:t>Данные нормы установят режим общей долевой собственности собственников помещений в здании, независимо от того, является ли это здание жилым или нежилым.</w:t>
      </w:r>
    </w:p>
    <w:p w:rsidR="00480614" w:rsidRPr="00F81D06" w:rsidRDefault="00EC7A6E" w:rsidP="00F81D06">
      <w:pPr>
        <w:spacing w:after="0" w:line="360" w:lineRule="auto"/>
        <w:ind w:firstLine="708"/>
        <w:jc w:val="both"/>
        <w:rPr>
          <w:rFonts w:ascii="Times New Roman" w:hAnsi="Times New Roman" w:cs="Times New Roman"/>
          <w:sz w:val="28"/>
          <w:szCs w:val="28"/>
        </w:rPr>
      </w:pPr>
      <w:r w:rsidRPr="00F81D06">
        <w:rPr>
          <w:rStyle w:val="Ninguno"/>
          <w:rFonts w:ascii="Times New Roman" w:hAnsi="Times New Roman" w:cs="Times New Roman"/>
          <w:sz w:val="28"/>
          <w:szCs w:val="28"/>
        </w:rPr>
        <w:t>Был рассмотрен порядок осуществления собственниками помещений правомочия по распоряжению своими долями в праве общей собственности на общее имущество в здании.</w:t>
      </w:r>
      <w:r w:rsidR="00480614" w:rsidRPr="00F81D06">
        <w:rPr>
          <w:rStyle w:val="Ninguno"/>
          <w:rFonts w:ascii="Times New Roman" w:hAnsi="Times New Roman" w:cs="Times New Roman"/>
          <w:sz w:val="28"/>
          <w:szCs w:val="28"/>
        </w:rPr>
        <w:t xml:space="preserve"> По общ</w:t>
      </w:r>
      <w:r w:rsidR="00480614" w:rsidRPr="00F81D06">
        <w:rPr>
          <w:rFonts w:ascii="Times New Roman" w:hAnsi="Times New Roman" w:cs="Times New Roman"/>
          <w:sz w:val="28"/>
          <w:szCs w:val="28"/>
        </w:rPr>
        <w:t xml:space="preserve">ему правилу предусматривается право участника долевой собственности по своему усмотрению распоряжаться долей с соблюдением при ее возмездном отчуждении правил, предусмотренных ст. 250 ГК РФ, однако собственник помещения в многоквартирном доме не имеет право отчуждать свою долю в праве собственности на общее имущество многоквартирного дома, а также не имеет право совершать иные действия, которые повлекут передачу данной доли отдельно от права собственности на помещение в многоквартирном доме.  Сделан вывод о том, что доля в общем имуществе здания может принадлежать на праве собственности только собственнику помещения в </w:t>
      </w:r>
      <w:r w:rsidR="00480614" w:rsidRPr="00F81D06">
        <w:rPr>
          <w:rFonts w:ascii="Times New Roman" w:hAnsi="Times New Roman" w:cs="Times New Roman"/>
          <w:sz w:val="28"/>
          <w:szCs w:val="28"/>
        </w:rPr>
        <w:lastRenderedPageBreak/>
        <w:t>здании, причем не имеет значения, является такое помещение жилым либо не жилым.</w:t>
      </w:r>
    </w:p>
    <w:p w:rsidR="00D816EA" w:rsidRPr="00F81D06" w:rsidRDefault="00BF4382" w:rsidP="00F81D06">
      <w:pPr>
        <w:spacing w:after="0" w:line="360" w:lineRule="auto"/>
        <w:ind w:firstLine="708"/>
        <w:jc w:val="both"/>
        <w:rPr>
          <w:rFonts w:ascii="Times New Roman" w:hAnsi="Times New Roman" w:cs="Times New Roman"/>
          <w:sz w:val="28"/>
          <w:szCs w:val="28"/>
        </w:rPr>
      </w:pPr>
      <w:r w:rsidRPr="00F81D06">
        <w:rPr>
          <w:rStyle w:val="Ninguno"/>
          <w:rFonts w:ascii="Times New Roman" w:hAnsi="Times New Roman" w:cs="Times New Roman"/>
          <w:sz w:val="28"/>
          <w:szCs w:val="28"/>
        </w:rPr>
        <w:t xml:space="preserve">Поставлен вопрос о возможности коммерческого использования элементов, входящих в состав общего имущества здания. </w:t>
      </w:r>
      <w:r w:rsidR="00480614" w:rsidRPr="00F81D06">
        <w:rPr>
          <w:rStyle w:val="Ninguno"/>
          <w:rFonts w:ascii="Times New Roman" w:hAnsi="Times New Roman" w:cs="Times New Roman"/>
          <w:sz w:val="28"/>
          <w:szCs w:val="28"/>
        </w:rPr>
        <w:t>Сделан вывод о том, что у</w:t>
      </w:r>
      <w:r w:rsidR="00D816EA" w:rsidRPr="00F81D06">
        <w:rPr>
          <w:rStyle w:val="Ninguno"/>
          <w:rFonts w:ascii="Times New Roman" w:hAnsi="Times New Roman" w:cs="Times New Roman"/>
          <w:sz w:val="28"/>
          <w:szCs w:val="28"/>
        </w:rPr>
        <w:t xml:space="preserve">спешность коммерческого использования </w:t>
      </w:r>
      <w:r w:rsidR="00480614" w:rsidRPr="00F81D06">
        <w:rPr>
          <w:rStyle w:val="Ninguno"/>
          <w:rFonts w:ascii="Times New Roman" w:hAnsi="Times New Roman" w:cs="Times New Roman"/>
          <w:sz w:val="28"/>
          <w:szCs w:val="28"/>
        </w:rPr>
        <w:t xml:space="preserve">общего имущества зданий во многом </w:t>
      </w:r>
      <w:r w:rsidR="00D816EA" w:rsidRPr="00F81D06">
        <w:rPr>
          <w:rStyle w:val="Ninguno"/>
          <w:rFonts w:ascii="Times New Roman" w:hAnsi="Times New Roman" w:cs="Times New Roman"/>
          <w:sz w:val="28"/>
          <w:szCs w:val="28"/>
        </w:rPr>
        <w:t xml:space="preserve">зависит от </w:t>
      </w:r>
      <w:r w:rsidR="00480614" w:rsidRPr="00F81D06">
        <w:rPr>
          <w:rStyle w:val="Ninguno"/>
          <w:rFonts w:ascii="Times New Roman" w:hAnsi="Times New Roman" w:cs="Times New Roman"/>
          <w:sz w:val="28"/>
          <w:szCs w:val="28"/>
        </w:rPr>
        <w:t xml:space="preserve">согласованности </w:t>
      </w:r>
      <w:r w:rsidRPr="00F81D06">
        <w:rPr>
          <w:rFonts w:ascii="Times New Roman" w:hAnsi="Times New Roman" w:cs="Times New Roman"/>
          <w:sz w:val="28"/>
          <w:szCs w:val="28"/>
        </w:rPr>
        <w:t>всех участников долевой собственности в здании по вопросу распоряжения общим имуществом, поскольку для его коммерческого использования требуется согласие всех собственников.</w:t>
      </w:r>
    </w:p>
    <w:p w:rsidR="00D816EA" w:rsidRPr="00F81D06" w:rsidRDefault="00D816EA" w:rsidP="00F81D06">
      <w:pPr>
        <w:spacing w:after="0" w:line="360" w:lineRule="auto"/>
        <w:ind w:firstLine="708"/>
        <w:jc w:val="both"/>
        <w:rPr>
          <w:rStyle w:val="Ninguno"/>
          <w:rFonts w:ascii="Times New Roman" w:eastAsia="Times New Roman" w:hAnsi="Times New Roman" w:cs="Times New Roman"/>
          <w:sz w:val="28"/>
          <w:szCs w:val="28"/>
        </w:rPr>
      </w:pPr>
      <w:r w:rsidRPr="00F81D06">
        <w:rPr>
          <w:rStyle w:val="Ninguno"/>
          <w:rFonts w:ascii="Times New Roman" w:hAnsi="Times New Roman" w:cs="Times New Roman"/>
          <w:sz w:val="28"/>
          <w:szCs w:val="28"/>
        </w:rPr>
        <w:t>В широком же смысле в настоящий момент видится необходимым дальнейшее развитие законодательства с фокусом на те вопросы, сложность которых демонстрируется судебной практикой, а также общественным интересом. Достижимой целью указанного развития является повышение эффективности коммерческого использования общего имущества зданий в целом.</w:t>
      </w:r>
    </w:p>
    <w:p w:rsidR="00D816EA" w:rsidRPr="00F81D06" w:rsidRDefault="00D816EA" w:rsidP="00F81D06">
      <w:pPr>
        <w:spacing w:after="0" w:line="360" w:lineRule="auto"/>
        <w:ind w:firstLine="708"/>
        <w:jc w:val="both"/>
        <w:rPr>
          <w:rFonts w:ascii="Times New Roman" w:hAnsi="Times New Roman" w:cs="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995ED1" w:rsidRDefault="00995ED1" w:rsidP="00D816EA">
      <w:pPr>
        <w:spacing w:after="0" w:line="360" w:lineRule="auto"/>
        <w:ind w:firstLine="708"/>
        <w:jc w:val="both"/>
        <w:rPr>
          <w:rFonts w:ascii="Times New Roman" w:hAnsi="Times New Roman"/>
          <w:sz w:val="28"/>
          <w:szCs w:val="28"/>
        </w:rPr>
      </w:pPr>
    </w:p>
    <w:p w:rsidR="00140374" w:rsidRPr="00CF4B39" w:rsidRDefault="00140374" w:rsidP="00140374">
      <w:pPr>
        <w:spacing w:after="0" w:line="360" w:lineRule="auto"/>
        <w:ind w:firstLine="709"/>
        <w:jc w:val="center"/>
        <w:outlineLvl w:val="0"/>
        <w:rPr>
          <w:rFonts w:ascii="Times New Roman" w:eastAsia="Times New Roman" w:hAnsi="Times New Roman" w:cs="Times New Roman"/>
          <w:b/>
          <w:sz w:val="32"/>
          <w:szCs w:val="32"/>
        </w:rPr>
      </w:pPr>
      <w:bookmarkStart w:id="8" w:name="_Toc419804683"/>
      <w:r w:rsidRPr="00CF4B39">
        <w:rPr>
          <w:rFonts w:ascii="Times New Roman" w:eastAsia="Times New Roman" w:hAnsi="Times New Roman" w:cs="Times New Roman"/>
          <w:b/>
          <w:sz w:val="32"/>
          <w:szCs w:val="32"/>
        </w:rPr>
        <w:lastRenderedPageBreak/>
        <w:t>Список использованных источников</w:t>
      </w:r>
      <w:bookmarkEnd w:id="8"/>
    </w:p>
    <w:p w:rsidR="00140374" w:rsidRPr="00327D77" w:rsidRDefault="00140374" w:rsidP="00140374">
      <w:pPr>
        <w:spacing w:after="0" w:line="360" w:lineRule="auto"/>
        <w:ind w:firstLine="709"/>
        <w:jc w:val="both"/>
        <w:rPr>
          <w:rFonts w:ascii="Times New Roman" w:eastAsia="Times New Roman" w:hAnsi="Times New Roman" w:cs="Times New Roman"/>
          <w:b/>
          <w:sz w:val="28"/>
          <w:szCs w:val="28"/>
        </w:rPr>
      </w:pPr>
    </w:p>
    <w:p w:rsidR="00140374" w:rsidRPr="00327D77" w:rsidRDefault="00140374" w:rsidP="00140374">
      <w:pPr>
        <w:spacing w:after="0" w:line="360" w:lineRule="auto"/>
        <w:ind w:left="720" w:firstLine="709"/>
        <w:jc w:val="both"/>
        <w:rPr>
          <w:rFonts w:ascii="Times New Roman" w:eastAsia="Times New Roman" w:hAnsi="Times New Roman" w:cs="Times New Roman"/>
          <w:b/>
          <w:i/>
          <w:sz w:val="28"/>
          <w:szCs w:val="28"/>
        </w:rPr>
      </w:pPr>
      <w:r w:rsidRPr="00327D77">
        <w:rPr>
          <w:rFonts w:ascii="Times New Roman" w:eastAsia="Times New Roman" w:hAnsi="Times New Roman" w:cs="Times New Roman"/>
          <w:b/>
          <w:i/>
          <w:sz w:val="28"/>
          <w:szCs w:val="28"/>
        </w:rPr>
        <w:t>Нормативно-правовые акты и иные официальные документы</w:t>
      </w:r>
    </w:p>
    <w:p w:rsidR="00140374" w:rsidRPr="00327D77" w:rsidRDefault="00140374" w:rsidP="00140374">
      <w:pPr>
        <w:spacing w:after="0" w:line="360" w:lineRule="auto"/>
        <w:ind w:left="720" w:firstLine="709"/>
        <w:jc w:val="both"/>
        <w:rPr>
          <w:rFonts w:ascii="Times New Roman" w:eastAsia="Times New Roman" w:hAnsi="Times New Roman" w:cs="Times New Roman"/>
          <w:b/>
          <w:i/>
          <w:sz w:val="28"/>
          <w:szCs w:val="28"/>
        </w:rPr>
      </w:pPr>
      <w:r w:rsidRPr="00327D77">
        <w:rPr>
          <w:rFonts w:ascii="Times New Roman" w:eastAsia="Times New Roman" w:hAnsi="Times New Roman" w:cs="Times New Roman"/>
          <w:b/>
          <w:i/>
          <w:sz w:val="28"/>
          <w:szCs w:val="28"/>
        </w:rPr>
        <w:t>А) Нормативно-правовые акты и иные официальные документы Российской Федерации.</w:t>
      </w:r>
    </w:p>
    <w:p w:rsidR="00140374" w:rsidRPr="00327D77" w:rsidRDefault="00140374" w:rsidP="00140374">
      <w:pPr>
        <w:spacing w:after="0" w:line="360" w:lineRule="auto"/>
        <w:ind w:left="720" w:firstLine="709"/>
        <w:jc w:val="both"/>
        <w:rPr>
          <w:rFonts w:ascii="Times New Roman" w:eastAsia="Times New Roman" w:hAnsi="Times New Roman" w:cs="Times New Roman"/>
          <w:b/>
          <w:i/>
          <w:sz w:val="28"/>
          <w:szCs w:val="28"/>
          <w:lang w:val="en-US"/>
        </w:rPr>
      </w:pPr>
      <w:proofErr w:type="spellStart"/>
      <w:r w:rsidRPr="00327D77">
        <w:rPr>
          <w:rFonts w:ascii="Times New Roman" w:eastAsia="Times New Roman" w:hAnsi="Times New Roman" w:cs="Times New Roman"/>
          <w:b/>
          <w:i/>
          <w:sz w:val="28"/>
          <w:szCs w:val="28"/>
          <w:lang w:val="en-US"/>
        </w:rPr>
        <w:t>i</w:t>
      </w:r>
      <w:proofErr w:type="spellEnd"/>
      <w:r w:rsidRPr="00327D77">
        <w:rPr>
          <w:rFonts w:ascii="Times New Roman" w:eastAsia="Times New Roman" w:hAnsi="Times New Roman" w:cs="Times New Roman"/>
          <w:b/>
          <w:i/>
          <w:sz w:val="28"/>
          <w:szCs w:val="28"/>
          <w:lang w:val="en-US"/>
        </w:rPr>
        <w:t xml:space="preserve">) </w:t>
      </w:r>
      <w:r w:rsidRPr="00327D77">
        <w:rPr>
          <w:rFonts w:ascii="Times New Roman" w:eastAsia="Times New Roman" w:hAnsi="Times New Roman" w:cs="Times New Roman"/>
          <w:b/>
          <w:i/>
          <w:sz w:val="28"/>
          <w:szCs w:val="28"/>
        </w:rPr>
        <w:t>Федеральные законы</w:t>
      </w:r>
    </w:p>
    <w:p w:rsidR="00140374" w:rsidRPr="00327D77" w:rsidRDefault="00140374" w:rsidP="00140374">
      <w:pPr>
        <w:numPr>
          <w:ilvl w:val="0"/>
          <w:numId w:val="41"/>
        </w:numPr>
        <w:spacing w:after="0" w:line="360" w:lineRule="auto"/>
        <w:jc w:val="both"/>
        <w:rPr>
          <w:rFonts w:ascii="Times New Roman" w:eastAsia="Times New Roman" w:hAnsi="Times New Roman" w:cs="Times New Roman"/>
          <w:sz w:val="28"/>
          <w:szCs w:val="28"/>
        </w:rPr>
      </w:pPr>
      <w:r w:rsidRPr="00327D77">
        <w:rPr>
          <w:rFonts w:ascii="Times New Roman" w:hAnsi="Times New Roman" w:cs="Times New Roman"/>
          <w:sz w:val="28"/>
          <w:szCs w:val="28"/>
        </w:rPr>
        <w:t xml:space="preserve">Градостроительный кодекс Российской Федерации [Электронный ресурс]: Федеральный закон </w:t>
      </w:r>
      <w:r w:rsidR="00E731E4">
        <w:rPr>
          <w:rFonts w:ascii="Times New Roman" w:hAnsi="Times New Roman" w:cs="Times New Roman"/>
          <w:sz w:val="28"/>
          <w:szCs w:val="28"/>
        </w:rPr>
        <w:t xml:space="preserve"> от 29.12.2004 №190-ФЗ// </w:t>
      </w:r>
      <w:r w:rsidRPr="00327D77">
        <w:rPr>
          <w:rFonts w:ascii="Times New Roman" w:hAnsi="Times New Roman" w:cs="Times New Roman"/>
          <w:sz w:val="28"/>
          <w:szCs w:val="28"/>
        </w:rPr>
        <w:t xml:space="preserve">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r>
        <w:rPr>
          <w:rFonts w:ascii="Times New Roman" w:hAnsi="Times New Roman" w:cs="Times New Roman"/>
          <w:sz w:val="28"/>
          <w:szCs w:val="28"/>
        </w:rPr>
        <w:t>.</w:t>
      </w:r>
    </w:p>
    <w:p w:rsidR="00140374" w:rsidRPr="00327D77" w:rsidRDefault="00140374" w:rsidP="00140374">
      <w:pPr>
        <w:numPr>
          <w:ilvl w:val="0"/>
          <w:numId w:val="41"/>
        </w:numPr>
        <w:spacing w:after="0" w:line="360" w:lineRule="auto"/>
        <w:jc w:val="both"/>
        <w:rPr>
          <w:rFonts w:ascii="Times New Roman" w:eastAsia="Times New Roman" w:hAnsi="Times New Roman" w:cs="Times New Roman"/>
          <w:sz w:val="28"/>
          <w:szCs w:val="28"/>
        </w:rPr>
      </w:pPr>
      <w:r w:rsidRPr="00327D77">
        <w:rPr>
          <w:rFonts w:ascii="Times New Roman" w:hAnsi="Times New Roman" w:cs="Times New Roman"/>
          <w:sz w:val="28"/>
          <w:szCs w:val="28"/>
        </w:rPr>
        <w:t xml:space="preserve">Гражданский кодекс Российской Федерации (часть первая) от 30.11.1994 : [Электронный ресурс ] : Обзор изменений «Гражданского кодекса Российской Федерации (часть 1)» от 30.11.1994 №51-ФЗ (ред. от 31.01.2016) //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r w:rsidRPr="00327D77">
        <w:rPr>
          <w:rFonts w:ascii="Times New Roman" w:eastAsiaTheme="minorHAnsi" w:hAnsi="Times New Roman" w:cs="Times New Roman"/>
          <w:sz w:val="28"/>
          <w:szCs w:val="28"/>
          <w:lang w:eastAsia="en-US"/>
        </w:rPr>
        <w:t>Консультант Плюс»</w:t>
      </w:r>
      <w:r>
        <w:rPr>
          <w:rFonts w:ascii="Times New Roman" w:eastAsiaTheme="minorHAnsi" w:hAnsi="Times New Roman" w:cs="Times New Roman"/>
          <w:sz w:val="28"/>
          <w:szCs w:val="28"/>
          <w:lang w:eastAsia="en-US"/>
        </w:rPr>
        <w:t>.</w:t>
      </w:r>
    </w:p>
    <w:p w:rsidR="00140374" w:rsidRPr="00F46444" w:rsidRDefault="00140374" w:rsidP="00140374">
      <w:pPr>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Жилищный кодекс Российской Федерации </w:t>
      </w:r>
      <w:r w:rsidRPr="00327D77">
        <w:rPr>
          <w:rFonts w:ascii="Times New Roman" w:hAnsi="Times New Roman" w:cs="Times New Roman"/>
          <w:sz w:val="28"/>
          <w:szCs w:val="28"/>
        </w:rPr>
        <w:t>[Электронный ресурс] : Федеральный закон от</w:t>
      </w:r>
      <w:r>
        <w:rPr>
          <w:rFonts w:ascii="Times New Roman" w:hAnsi="Times New Roman" w:cs="Times New Roman"/>
          <w:sz w:val="28"/>
          <w:szCs w:val="28"/>
        </w:rPr>
        <w:t xml:space="preserve"> 29.12.2004 № 188-ФЗ</w:t>
      </w:r>
      <w:r w:rsidRPr="00327D77">
        <w:rPr>
          <w:rFonts w:ascii="Times New Roman" w:hAnsi="Times New Roman" w:cs="Times New Roman"/>
          <w:sz w:val="28"/>
          <w:szCs w:val="28"/>
        </w:rPr>
        <w:t xml:space="preserve">//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p>
    <w:p w:rsidR="00140374" w:rsidRDefault="00140374" w:rsidP="00140374">
      <w:pPr>
        <w:numPr>
          <w:ilvl w:val="0"/>
          <w:numId w:val="41"/>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t xml:space="preserve">Земельный кодекс Российской Федерации  [Электронный ресурс] : Федеральный закон от 25.10.2001  № 136-ФЗ //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p>
    <w:p w:rsidR="00140374" w:rsidRPr="00C37FDE" w:rsidRDefault="00140374" w:rsidP="00140374">
      <w:pPr>
        <w:numPr>
          <w:ilvl w:val="0"/>
          <w:numId w:val="41"/>
        </w:numPr>
        <w:spacing w:after="0" w:line="360" w:lineRule="auto"/>
        <w:jc w:val="both"/>
        <w:rPr>
          <w:rFonts w:ascii="Times New Roman" w:eastAsia="Times New Roman" w:hAnsi="Times New Roman" w:cs="Times New Roman"/>
          <w:sz w:val="28"/>
          <w:szCs w:val="28"/>
        </w:rPr>
      </w:pPr>
      <w:r w:rsidRPr="00C37FDE">
        <w:rPr>
          <w:rFonts w:ascii="Times New Roman" w:hAnsi="Times New Roman" w:cs="Times New Roman"/>
          <w:sz w:val="28"/>
          <w:szCs w:val="28"/>
        </w:rPr>
        <w:t xml:space="preserve"> </w:t>
      </w:r>
      <w:r w:rsidRPr="00327D77">
        <w:rPr>
          <w:rFonts w:ascii="Times New Roman" w:hAnsi="Times New Roman" w:cs="Times New Roman"/>
          <w:sz w:val="28"/>
          <w:szCs w:val="28"/>
        </w:rPr>
        <w:t xml:space="preserve">Кодекс об административных правонарушениях Российской Федерации [Электронный ресурс]: Федеральный закон от 30.12.2001 № 195-ФЗ//Доступ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r>
        <w:rPr>
          <w:rFonts w:ascii="Times New Roman" w:hAnsi="Times New Roman" w:cs="Times New Roman"/>
          <w:sz w:val="28"/>
          <w:szCs w:val="28"/>
        </w:rPr>
        <w:t>.</w:t>
      </w:r>
    </w:p>
    <w:p w:rsidR="00140374" w:rsidRPr="00327D77" w:rsidRDefault="00140374" w:rsidP="00140374">
      <w:pPr>
        <w:numPr>
          <w:ilvl w:val="0"/>
          <w:numId w:val="41"/>
        </w:numPr>
        <w:spacing w:after="0" w:line="360" w:lineRule="auto"/>
        <w:jc w:val="both"/>
        <w:rPr>
          <w:rFonts w:ascii="Times New Roman" w:eastAsia="Times New Roman" w:hAnsi="Times New Roman" w:cs="Times New Roman"/>
          <w:sz w:val="28"/>
          <w:szCs w:val="28"/>
        </w:rPr>
      </w:pPr>
      <w:r w:rsidRPr="00327D77">
        <w:rPr>
          <w:rFonts w:ascii="Times New Roman" w:hAnsi="Times New Roman" w:cs="Times New Roman"/>
          <w:sz w:val="28"/>
          <w:szCs w:val="28"/>
        </w:rPr>
        <w:t xml:space="preserve">Об общих принципах организации местного самоуправления в Российской Федерации [Электронный ресурс]: Федеральный закон от 06.10.2003 г. № 131-ФЗ//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p>
    <w:p w:rsidR="00140374" w:rsidRPr="00327D77" w:rsidRDefault="00140374" w:rsidP="00140374">
      <w:pPr>
        <w:numPr>
          <w:ilvl w:val="0"/>
          <w:numId w:val="41"/>
        </w:numPr>
        <w:spacing w:after="0" w:line="360" w:lineRule="auto"/>
        <w:jc w:val="both"/>
        <w:rPr>
          <w:rFonts w:ascii="Times New Roman" w:eastAsia="Times New Roman" w:hAnsi="Times New Roman" w:cs="Times New Roman"/>
          <w:sz w:val="28"/>
          <w:szCs w:val="28"/>
        </w:rPr>
      </w:pPr>
      <w:r w:rsidRPr="00327D77">
        <w:rPr>
          <w:rFonts w:ascii="Times New Roman" w:hAnsi="Times New Roman" w:cs="Times New Roman"/>
          <w:sz w:val="28"/>
          <w:szCs w:val="28"/>
        </w:rPr>
        <w:t xml:space="preserve">О государственной регистрации прав на недвижимое имущество и сделок с ним [Электронный ресурс ]: Федеральный закон от 21.07.1997 № 122//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r w:rsidRPr="00327D77">
        <w:rPr>
          <w:rFonts w:ascii="Times New Roman" w:eastAsiaTheme="minorHAnsi" w:hAnsi="Times New Roman" w:cs="Times New Roman"/>
          <w:sz w:val="28"/>
          <w:szCs w:val="28"/>
          <w:lang w:eastAsia="en-US"/>
        </w:rPr>
        <w:t>Консультант Плюс»</w:t>
      </w:r>
      <w:r>
        <w:rPr>
          <w:rFonts w:ascii="Times New Roman" w:eastAsiaTheme="minorHAnsi" w:hAnsi="Times New Roman" w:cs="Times New Roman"/>
          <w:sz w:val="28"/>
          <w:szCs w:val="28"/>
          <w:lang w:eastAsia="en-US"/>
        </w:rPr>
        <w:t>.</w:t>
      </w:r>
    </w:p>
    <w:p w:rsidR="00140374" w:rsidRPr="00C37FDE" w:rsidRDefault="00140374" w:rsidP="00140374">
      <w:pPr>
        <w:pStyle w:val="a3"/>
        <w:numPr>
          <w:ilvl w:val="0"/>
          <w:numId w:val="41"/>
        </w:numPr>
        <w:spacing w:after="0" w:line="360" w:lineRule="auto"/>
        <w:jc w:val="both"/>
        <w:rPr>
          <w:rFonts w:ascii="Times New Roman" w:eastAsia="Times New Roman" w:hAnsi="Times New Roman" w:cs="Times New Roman"/>
          <w:sz w:val="28"/>
          <w:szCs w:val="28"/>
        </w:rPr>
      </w:pPr>
      <w:r w:rsidRPr="00C37FDE">
        <w:rPr>
          <w:rFonts w:ascii="Times New Roman" w:hAnsi="Times New Roman" w:cs="Times New Roman"/>
          <w:sz w:val="28"/>
          <w:szCs w:val="28"/>
        </w:rPr>
        <w:lastRenderedPageBreak/>
        <w:t xml:space="preserve">О государственном земельном кадастре [Электронный ресурс] : Федеральный закон от 02.01.2000 № 28-ФЗ// Доступ  из </w:t>
      </w:r>
      <w:proofErr w:type="spellStart"/>
      <w:r w:rsidRPr="00C37FDE">
        <w:rPr>
          <w:rFonts w:ascii="Times New Roman" w:hAnsi="Times New Roman" w:cs="Times New Roman"/>
          <w:sz w:val="28"/>
          <w:szCs w:val="28"/>
        </w:rPr>
        <w:t>справ.-правовой</w:t>
      </w:r>
      <w:proofErr w:type="spellEnd"/>
      <w:r w:rsidRPr="00C37FDE">
        <w:rPr>
          <w:rFonts w:ascii="Times New Roman" w:hAnsi="Times New Roman" w:cs="Times New Roman"/>
          <w:sz w:val="28"/>
          <w:szCs w:val="28"/>
        </w:rPr>
        <w:t xml:space="preserve"> системы «</w:t>
      </w:r>
      <w:proofErr w:type="spellStart"/>
      <w:r w:rsidRPr="00C37FDE">
        <w:rPr>
          <w:rFonts w:ascii="Times New Roman" w:hAnsi="Times New Roman" w:cs="Times New Roman"/>
          <w:sz w:val="28"/>
          <w:szCs w:val="28"/>
        </w:rPr>
        <w:t>КонсультантПлюс</w:t>
      </w:r>
      <w:proofErr w:type="spellEnd"/>
      <w:r w:rsidRPr="00C37FDE">
        <w:rPr>
          <w:rFonts w:ascii="Times New Roman" w:hAnsi="Times New Roman" w:cs="Times New Roman"/>
          <w:sz w:val="28"/>
          <w:szCs w:val="28"/>
        </w:rPr>
        <w:t>»</w:t>
      </w:r>
      <w:r>
        <w:rPr>
          <w:rFonts w:ascii="Times New Roman" w:hAnsi="Times New Roman" w:cs="Times New Roman"/>
          <w:sz w:val="28"/>
          <w:szCs w:val="28"/>
        </w:rPr>
        <w:t>.</w:t>
      </w:r>
    </w:p>
    <w:p w:rsidR="00140374" w:rsidRPr="00327D77" w:rsidRDefault="00140374" w:rsidP="00140374">
      <w:pPr>
        <w:numPr>
          <w:ilvl w:val="0"/>
          <w:numId w:val="41"/>
        </w:numPr>
        <w:spacing w:after="0" w:line="360" w:lineRule="auto"/>
        <w:jc w:val="both"/>
        <w:rPr>
          <w:rFonts w:ascii="Times New Roman" w:eastAsia="Times New Roman" w:hAnsi="Times New Roman" w:cs="Times New Roman"/>
          <w:sz w:val="28"/>
          <w:szCs w:val="28"/>
        </w:rPr>
      </w:pPr>
      <w:r w:rsidRPr="00327D77">
        <w:rPr>
          <w:rFonts w:ascii="Times New Roman" w:hAnsi="Times New Roman" w:cs="Times New Roman"/>
          <w:sz w:val="28"/>
          <w:szCs w:val="28"/>
        </w:rPr>
        <w:t>О защите прав потребителей</w:t>
      </w:r>
      <w:r w:rsidRPr="00327D77">
        <w:rPr>
          <w:rFonts w:ascii="Times New Roman" w:hAnsi="Times New Roman" w:cs="Times New Roman"/>
          <w:i/>
          <w:sz w:val="28"/>
          <w:szCs w:val="28"/>
        </w:rPr>
        <w:t xml:space="preserve"> </w:t>
      </w:r>
      <w:r w:rsidRPr="00327D77">
        <w:rPr>
          <w:rFonts w:ascii="Times New Roman" w:hAnsi="Times New Roman" w:cs="Times New Roman"/>
          <w:sz w:val="28"/>
          <w:szCs w:val="28"/>
        </w:rPr>
        <w:t xml:space="preserve">[Электронный ресурс]: Федеральный закон от 07.02.1992 г. № 2300-1 //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p>
    <w:p w:rsidR="00140374" w:rsidRPr="00327D77" w:rsidRDefault="00140374" w:rsidP="00140374">
      <w:pPr>
        <w:numPr>
          <w:ilvl w:val="0"/>
          <w:numId w:val="41"/>
        </w:numPr>
        <w:spacing w:after="0" w:line="360" w:lineRule="auto"/>
        <w:jc w:val="both"/>
        <w:rPr>
          <w:rFonts w:ascii="Times New Roman" w:eastAsia="Times New Roman" w:hAnsi="Times New Roman" w:cs="Times New Roman"/>
          <w:sz w:val="28"/>
          <w:szCs w:val="28"/>
        </w:rPr>
      </w:pPr>
      <w:r w:rsidRPr="00C37FDE">
        <w:rPr>
          <w:rFonts w:ascii="Times New Roman" w:hAnsi="Times New Roman" w:cs="Times New Roman"/>
          <w:sz w:val="28"/>
          <w:szCs w:val="28"/>
        </w:rPr>
        <w:t xml:space="preserve">О землеустройстве [Электронный ресурс] : Федеральный закон от 18.06.2001 №78-ФЗ// Доступ из </w:t>
      </w:r>
      <w:proofErr w:type="spellStart"/>
      <w:r w:rsidRPr="00C37FDE">
        <w:rPr>
          <w:rFonts w:ascii="Times New Roman" w:hAnsi="Times New Roman" w:cs="Times New Roman"/>
          <w:sz w:val="28"/>
          <w:szCs w:val="28"/>
        </w:rPr>
        <w:t>справ.-правовой</w:t>
      </w:r>
      <w:proofErr w:type="spellEnd"/>
      <w:r w:rsidRPr="00C37FDE">
        <w:rPr>
          <w:rFonts w:ascii="Times New Roman" w:hAnsi="Times New Roman" w:cs="Times New Roman"/>
          <w:sz w:val="28"/>
          <w:szCs w:val="28"/>
        </w:rPr>
        <w:t xml:space="preserve"> системы </w:t>
      </w:r>
      <w:r w:rsidRPr="00327D77">
        <w:rPr>
          <w:rFonts w:ascii="Times New Roman" w:hAnsi="Times New Roman" w:cs="Times New Roman"/>
          <w:sz w:val="28"/>
          <w:szCs w:val="28"/>
        </w:rPr>
        <w:t>«</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r>
        <w:rPr>
          <w:rFonts w:ascii="Times New Roman" w:hAnsi="Times New Roman" w:cs="Times New Roman"/>
          <w:sz w:val="28"/>
          <w:szCs w:val="28"/>
        </w:rPr>
        <w:t>.</w:t>
      </w:r>
    </w:p>
    <w:p w:rsidR="00140374" w:rsidRPr="00194123" w:rsidRDefault="00140374" w:rsidP="00140374">
      <w:pPr>
        <w:numPr>
          <w:ilvl w:val="0"/>
          <w:numId w:val="41"/>
        </w:numPr>
        <w:spacing w:after="0" w:line="360" w:lineRule="auto"/>
        <w:jc w:val="both"/>
        <w:rPr>
          <w:rFonts w:ascii="Times New Roman" w:eastAsia="Times New Roman" w:hAnsi="Times New Roman" w:cs="Times New Roman"/>
          <w:sz w:val="28"/>
          <w:szCs w:val="28"/>
        </w:rPr>
      </w:pPr>
      <w:r w:rsidRPr="00194123">
        <w:rPr>
          <w:rFonts w:ascii="Times New Roman" w:hAnsi="Times New Roman" w:cs="Times New Roman"/>
          <w:sz w:val="28"/>
          <w:szCs w:val="28"/>
        </w:rPr>
        <w:t xml:space="preserve"> </w:t>
      </w:r>
      <w:r w:rsidRPr="00194123">
        <w:rPr>
          <w:rFonts w:ascii="Times New Roman" w:hAnsi="Times New Roman" w:cs="Times New Roman"/>
          <w:color w:val="000000"/>
          <w:sz w:val="28"/>
          <w:szCs w:val="28"/>
        </w:rPr>
        <w:t xml:space="preserve"> О рекламе </w:t>
      </w:r>
      <w:r w:rsidRPr="00194123">
        <w:rPr>
          <w:rFonts w:ascii="Times New Roman" w:hAnsi="Times New Roman" w:cs="Times New Roman"/>
          <w:sz w:val="28"/>
          <w:szCs w:val="28"/>
        </w:rPr>
        <w:t xml:space="preserve">[Электронный ресурс] : Федеральный закон от 13.06.2006 г. № 38-ФЗ// Доступ из </w:t>
      </w:r>
      <w:proofErr w:type="spellStart"/>
      <w:r w:rsidRPr="00194123">
        <w:rPr>
          <w:rFonts w:ascii="Times New Roman" w:hAnsi="Times New Roman" w:cs="Times New Roman"/>
          <w:sz w:val="28"/>
          <w:szCs w:val="28"/>
        </w:rPr>
        <w:t>справ.-правовой</w:t>
      </w:r>
      <w:proofErr w:type="spellEnd"/>
      <w:r w:rsidRPr="00194123">
        <w:rPr>
          <w:rFonts w:ascii="Times New Roman" w:hAnsi="Times New Roman" w:cs="Times New Roman"/>
          <w:sz w:val="28"/>
          <w:szCs w:val="28"/>
        </w:rPr>
        <w:t xml:space="preserve"> системы «</w:t>
      </w:r>
      <w:proofErr w:type="spellStart"/>
      <w:r w:rsidRPr="00194123">
        <w:rPr>
          <w:rFonts w:ascii="Times New Roman" w:hAnsi="Times New Roman" w:cs="Times New Roman"/>
          <w:sz w:val="28"/>
          <w:szCs w:val="28"/>
        </w:rPr>
        <w:t>КонсультантПлюс</w:t>
      </w:r>
      <w:proofErr w:type="spellEnd"/>
      <w:r w:rsidRPr="00194123">
        <w:rPr>
          <w:rFonts w:ascii="Times New Roman" w:hAnsi="Times New Roman" w:cs="Times New Roman"/>
          <w:sz w:val="28"/>
          <w:szCs w:val="28"/>
        </w:rPr>
        <w:t>».</w:t>
      </w:r>
    </w:p>
    <w:p w:rsidR="00140374" w:rsidRPr="00327D77" w:rsidRDefault="00140374" w:rsidP="00140374">
      <w:pPr>
        <w:numPr>
          <w:ilvl w:val="0"/>
          <w:numId w:val="41"/>
        </w:numPr>
        <w:spacing w:after="0" w:line="36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Pr="00327D77">
        <w:rPr>
          <w:rFonts w:ascii="Times New Roman" w:hAnsi="Times New Roman" w:cs="Times New Roman"/>
          <w:color w:val="000000"/>
          <w:sz w:val="28"/>
          <w:szCs w:val="28"/>
        </w:rPr>
        <w:t xml:space="preserve">О товариществах собственников жилья </w:t>
      </w:r>
      <w:r w:rsidRPr="00327D77">
        <w:rPr>
          <w:rFonts w:ascii="Times New Roman" w:hAnsi="Times New Roman" w:cs="Times New Roman"/>
          <w:sz w:val="28"/>
          <w:szCs w:val="28"/>
        </w:rPr>
        <w:t xml:space="preserve">[Электронный ресурс] :  Федеральный закон от 15 июня </w:t>
      </w:r>
      <w:r>
        <w:rPr>
          <w:rFonts w:ascii="Times New Roman" w:hAnsi="Times New Roman" w:cs="Times New Roman"/>
          <w:sz w:val="28"/>
          <w:szCs w:val="28"/>
        </w:rPr>
        <w:t xml:space="preserve">1996 № 72-ФЗ //Доступ из </w:t>
      </w:r>
      <w:proofErr w:type="spellStart"/>
      <w:r>
        <w:rPr>
          <w:rFonts w:ascii="Times New Roman" w:hAnsi="Times New Roman" w:cs="Times New Roman"/>
          <w:sz w:val="28"/>
          <w:szCs w:val="28"/>
        </w:rPr>
        <w:t>справ.-</w:t>
      </w:r>
      <w:r w:rsidRPr="00327D77">
        <w:rPr>
          <w:rFonts w:ascii="Times New Roman" w:hAnsi="Times New Roman" w:cs="Times New Roman"/>
          <w:sz w:val="28"/>
          <w:szCs w:val="28"/>
        </w:rPr>
        <w:t>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p>
    <w:p w:rsidR="00140374" w:rsidRPr="00327D77" w:rsidRDefault="00140374" w:rsidP="00140374">
      <w:pPr>
        <w:spacing w:after="0" w:line="360" w:lineRule="auto"/>
        <w:ind w:left="720"/>
        <w:jc w:val="both"/>
        <w:rPr>
          <w:rFonts w:ascii="Times New Roman" w:eastAsia="Times New Roman" w:hAnsi="Times New Roman" w:cs="Times New Roman"/>
          <w:sz w:val="28"/>
          <w:szCs w:val="28"/>
        </w:rPr>
      </w:pPr>
    </w:p>
    <w:p w:rsidR="00140374" w:rsidRPr="00327D77" w:rsidRDefault="00140374" w:rsidP="00140374">
      <w:pPr>
        <w:pStyle w:val="a3"/>
        <w:spacing w:after="0" w:line="360" w:lineRule="auto"/>
        <w:jc w:val="both"/>
        <w:rPr>
          <w:rFonts w:ascii="Times New Roman" w:eastAsia="Times New Roman" w:hAnsi="Times New Roman" w:cs="Times New Roman"/>
          <w:b/>
          <w:i/>
          <w:sz w:val="28"/>
          <w:szCs w:val="28"/>
        </w:rPr>
      </w:pPr>
      <w:r w:rsidRPr="00327D77">
        <w:rPr>
          <w:rFonts w:ascii="Times New Roman" w:eastAsia="Times New Roman" w:hAnsi="Times New Roman" w:cs="Times New Roman"/>
          <w:b/>
          <w:i/>
          <w:sz w:val="28"/>
          <w:szCs w:val="28"/>
          <w:lang w:val="en-US"/>
        </w:rPr>
        <w:t>ii</w:t>
      </w:r>
      <w:r w:rsidRPr="00327D77">
        <w:rPr>
          <w:rFonts w:ascii="Times New Roman" w:eastAsia="Times New Roman" w:hAnsi="Times New Roman" w:cs="Times New Roman"/>
          <w:b/>
          <w:i/>
          <w:sz w:val="28"/>
          <w:szCs w:val="28"/>
        </w:rPr>
        <w:t xml:space="preserve">) Иные официальные документы </w:t>
      </w:r>
    </w:p>
    <w:p w:rsidR="00140374" w:rsidRDefault="00140374" w:rsidP="00140374">
      <w:pPr>
        <w:pStyle w:val="a5"/>
        <w:numPr>
          <w:ilvl w:val="0"/>
          <w:numId w:val="41"/>
        </w:numPr>
        <w:spacing w:line="360" w:lineRule="auto"/>
        <w:rPr>
          <w:sz w:val="28"/>
          <w:szCs w:val="28"/>
        </w:rPr>
      </w:pPr>
      <w:r>
        <w:rPr>
          <w:sz w:val="28"/>
          <w:szCs w:val="28"/>
        </w:rPr>
        <w:t xml:space="preserve"> </w:t>
      </w:r>
      <w:r w:rsidRPr="00327D77">
        <w:rPr>
          <w:sz w:val="28"/>
          <w:szCs w:val="28"/>
        </w:rPr>
        <w:t xml:space="preserve">Инструкция о порядке проведения технического и кадастрового учета объектов недвижимости от 18.08.1998 г. № 27 [Электронный ресурс]// Доступ из </w:t>
      </w:r>
      <w:proofErr w:type="spellStart"/>
      <w:r w:rsidRPr="00327D77">
        <w:rPr>
          <w:sz w:val="28"/>
          <w:szCs w:val="28"/>
        </w:rPr>
        <w:t>справ.-правовой</w:t>
      </w:r>
      <w:proofErr w:type="spellEnd"/>
      <w:r w:rsidRPr="00327D77">
        <w:rPr>
          <w:sz w:val="28"/>
          <w:szCs w:val="28"/>
        </w:rPr>
        <w:t xml:space="preserve"> системы «</w:t>
      </w:r>
      <w:proofErr w:type="spellStart"/>
      <w:r w:rsidRPr="00327D77">
        <w:rPr>
          <w:sz w:val="28"/>
          <w:szCs w:val="28"/>
        </w:rPr>
        <w:t>КонсультантПлюс</w:t>
      </w:r>
      <w:proofErr w:type="spellEnd"/>
      <w:r w:rsidRPr="00327D77">
        <w:rPr>
          <w:sz w:val="28"/>
          <w:szCs w:val="28"/>
        </w:rPr>
        <w:t>».</w:t>
      </w:r>
    </w:p>
    <w:p w:rsidR="00140374" w:rsidRPr="00C37FDE" w:rsidRDefault="00140374" w:rsidP="00140374">
      <w:pPr>
        <w:pStyle w:val="a3"/>
        <w:numPr>
          <w:ilvl w:val="0"/>
          <w:numId w:val="41"/>
        </w:numPr>
        <w:spacing w:after="0" w:line="360" w:lineRule="auto"/>
        <w:jc w:val="both"/>
        <w:rPr>
          <w:rFonts w:ascii="Times New Roman" w:eastAsia="Times New Roman" w:hAnsi="Times New Roman" w:cs="Times New Roman"/>
          <w:sz w:val="28"/>
          <w:szCs w:val="28"/>
        </w:rPr>
      </w:pPr>
      <w:r w:rsidRPr="00C37FDE">
        <w:rPr>
          <w:rFonts w:ascii="Times New Roman" w:eastAsia="Times New Roman" w:hAnsi="Times New Roman" w:cs="Times New Roman"/>
          <w:sz w:val="28"/>
          <w:szCs w:val="28"/>
        </w:rPr>
        <w:t>Концепция развития гражданского законодательства Российской Федерации [Электронный ресурс] // Вестник ВАС РФ. 2009. № 11. - СПС «Консультант Плюс».</w:t>
      </w:r>
    </w:p>
    <w:p w:rsidR="00140374" w:rsidRPr="00327D77" w:rsidRDefault="00140374" w:rsidP="00140374">
      <w:pPr>
        <w:pStyle w:val="a5"/>
        <w:numPr>
          <w:ilvl w:val="0"/>
          <w:numId w:val="41"/>
        </w:numPr>
        <w:spacing w:line="360" w:lineRule="auto"/>
        <w:rPr>
          <w:sz w:val="28"/>
          <w:szCs w:val="28"/>
        </w:rPr>
      </w:pPr>
      <w:r w:rsidRPr="00327D77">
        <w:rPr>
          <w:sz w:val="28"/>
          <w:szCs w:val="28"/>
        </w:rPr>
        <w:t xml:space="preserve">Обзор практики рассмотрения споров, связанных с применением законодательства о рекламе [Электронный ресурс] : Информационное  письмо Президиума ВАС РФ от 25.12.1998 г. № 37/ Доступ из </w:t>
      </w:r>
      <w:proofErr w:type="spellStart"/>
      <w:r w:rsidRPr="00327D77">
        <w:rPr>
          <w:sz w:val="28"/>
          <w:szCs w:val="28"/>
        </w:rPr>
        <w:t>справ.-правовой</w:t>
      </w:r>
      <w:proofErr w:type="spellEnd"/>
      <w:r w:rsidRPr="00327D77">
        <w:rPr>
          <w:sz w:val="28"/>
          <w:szCs w:val="28"/>
        </w:rPr>
        <w:t xml:space="preserve"> системы «</w:t>
      </w:r>
      <w:proofErr w:type="spellStart"/>
      <w:r w:rsidRPr="00327D77">
        <w:rPr>
          <w:sz w:val="28"/>
          <w:szCs w:val="28"/>
        </w:rPr>
        <w:t>КонсультантПлюс</w:t>
      </w:r>
      <w:proofErr w:type="spellEnd"/>
      <w:r w:rsidRPr="00327D77">
        <w:rPr>
          <w:sz w:val="28"/>
          <w:szCs w:val="28"/>
        </w:rPr>
        <w:t>»</w:t>
      </w:r>
      <w:r>
        <w:rPr>
          <w:sz w:val="28"/>
          <w:szCs w:val="28"/>
        </w:rPr>
        <w:t>.</w:t>
      </w:r>
    </w:p>
    <w:p w:rsidR="00140374" w:rsidRPr="00C37FDE" w:rsidRDefault="00140374" w:rsidP="00140374">
      <w:pPr>
        <w:pStyle w:val="a3"/>
        <w:numPr>
          <w:ilvl w:val="0"/>
          <w:numId w:val="41"/>
        </w:numPr>
        <w:spacing w:after="0" w:line="360" w:lineRule="auto"/>
        <w:jc w:val="both"/>
        <w:rPr>
          <w:rFonts w:ascii="Times New Roman" w:hAnsi="Times New Roman" w:cs="Times New Roman"/>
          <w:sz w:val="28"/>
          <w:szCs w:val="28"/>
        </w:rPr>
      </w:pPr>
      <w:r w:rsidRPr="00C37FDE">
        <w:rPr>
          <w:rFonts w:ascii="Times New Roman" w:hAnsi="Times New Roman" w:cs="Times New Roman"/>
          <w:sz w:val="28"/>
          <w:szCs w:val="28"/>
        </w:rPr>
        <w:t xml:space="preserve">Обзор практики разрешения споров, связанных с арендой»  [Электронный ресурс] : Информационное письмо Президиума ВАС РФ от 11.01.2002 г. № 66// Доступ из </w:t>
      </w:r>
      <w:proofErr w:type="spellStart"/>
      <w:r w:rsidRPr="00C37FDE">
        <w:rPr>
          <w:rFonts w:ascii="Times New Roman" w:hAnsi="Times New Roman" w:cs="Times New Roman"/>
          <w:sz w:val="28"/>
          <w:szCs w:val="28"/>
        </w:rPr>
        <w:t>справ.-правовой</w:t>
      </w:r>
      <w:proofErr w:type="spellEnd"/>
      <w:r w:rsidRPr="00C37FDE">
        <w:rPr>
          <w:rFonts w:ascii="Times New Roman" w:hAnsi="Times New Roman" w:cs="Times New Roman"/>
          <w:sz w:val="28"/>
          <w:szCs w:val="28"/>
        </w:rPr>
        <w:t xml:space="preserve"> системы  «</w:t>
      </w:r>
      <w:proofErr w:type="spellStart"/>
      <w:r w:rsidRPr="00C37FDE">
        <w:rPr>
          <w:rFonts w:ascii="Times New Roman" w:hAnsi="Times New Roman" w:cs="Times New Roman"/>
          <w:sz w:val="28"/>
          <w:szCs w:val="28"/>
        </w:rPr>
        <w:t>КонсультантПлюс</w:t>
      </w:r>
      <w:proofErr w:type="spellEnd"/>
      <w:r w:rsidRPr="00C37FDE">
        <w:rPr>
          <w:rFonts w:ascii="Times New Roman" w:hAnsi="Times New Roman" w:cs="Times New Roman"/>
          <w:sz w:val="28"/>
          <w:szCs w:val="28"/>
        </w:rPr>
        <w:t>».</w:t>
      </w:r>
    </w:p>
    <w:p w:rsidR="00140374" w:rsidRPr="00C37FDE" w:rsidRDefault="00140374" w:rsidP="00140374">
      <w:pPr>
        <w:pStyle w:val="a3"/>
        <w:numPr>
          <w:ilvl w:val="0"/>
          <w:numId w:val="41"/>
        </w:numPr>
        <w:spacing w:after="0" w:line="360" w:lineRule="auto"/>
        <w:jc w:val="both"/>
        <w:rPr>
          <w:rFonts w:ascii="Times New Roman" w:hAnsi="Times New Roman" w:cs="Times New Roman"/>
          <w:sz w:val="28"/>
          <w:szCs w:val="28"/>
        </w:rPr>
      </w:pPr>
      <w:r w:rsidRPr="00C37FDE">
        <w:rPr>
          <w:rFonts w:ascii="Times New Roman" w:hAnsi="Times New Roman" w:cs="Times New Roman"/>
          <w:sz w:val="28"/>
          <w:szCs w:val="28"/>
        </w:rPr>
        <w:lastRenderedPageBreak/>
        <w:t xml:space="preserve">Об утверждении Положения об определении размеров и установлении границ земельных участков в кондоминиумах [Электронный ресурс]: Постановление Правительства РФ от 26.09.1997 № 1223 // Доступ из </w:t>
      </w:r>
      <w:proofErr w:type="spellStart"/>
      <w:r w:rsidRPr="00C37FDE">
        <w:rPr>
          <w:rFonts w:ascii="Times New Roman" w:hAnsi="Times New Roman" w:cs="Times New Roman"/>
          <w:sz w:val="28"/>
          <w:szCs w:val="28"/>
        </w:rPr>
        <w:t>справ.-правовой</w:t>
      </w:r>
      <w:proofErr w:type="spellEnd"/>
      <w:r w:rsidRPr="00C37FDE">
        <w:rPr>
          <w:rFonts w:ascii="Times New Roman" w:hAnsi="Times New Roman" w:cs="Times New Roman"/>
          <w:sz w:val="28"/>
          <w:szCs w:val="28"/>
        </w:rPr>
        <w:t xml:space="preserve"> системы «</w:t>
      </w:r>
      <w:proofErr w:type="spellStart"/>
      <w:r w:rsidRPr="00C37FDE">
        <w:rPr>
          <w:rFonts w:ascii="Times New Roman" w:hAnsi="Times New Roman" w:cs="Times New Roman"/>
          <w:sz w:val="28"/>
          <w:szCs w:val="28"/>
        </w:rPr>
        <w:t>КонсультантПлюс</w:t>
      </w:r>
      <w:proofErr w:type="spellEnd"/>
      <w:r w:rsidRPr="00C37FDE">
        <w:rPr>
          <w:rFonts w:ascii="Times New Roman" w:hAnsi="Times New Roman" w:cs="Times New Roman"/>
          <w:sz w:val="28"/>
          <w:szCs w:val="28"/>
        </w:rPr>
        <w:t>»</w:t>
      </w:r>
      <w:r>
        <w:rPr>
          <w:rFonts w:ascii="Times New Roman" w:hAnsi="Times New Roman" w:cs="Times New Roman"/>
          <w:sz w:val="28"/>
          <w:szCs w:val="28"/>
        </w:rPr>
        <w:t>.</w:t>
      </w:r>
    </w:p>
    <w:p w:rsidR="00140374" w:rsidRPr="00C37FDE" w:rsidRDefault="00140374" w:rsidP="00140374">
      <w:pPr>
        <w:pStyle w:val="a3"/>
        <w:numPr>
          <w:ilvl w:val="0"/>
          <w:numId w:val="41"/>
        </w:numPr>
        <w:spacing w:after="0" w:line="360" w:lineRule="auto"/>
        <w:jc w:val="both"/>
        <w:rPr>
          <w:rFonts w:ascii="Times New Roman" w:hAnsi="Times New Roman" w:cs="Times New Roman"/>
          <w:sz w:val="28"/>
          <w:szCs w:val="28"/>
        </w:rPr>
      </w:pPr>
      <w:r w:rsidRPr="00C37FDE">
        <w:rPr>
          <w:rFonts w:ascii="Times New Roman" w:hAnsi="Times New Roman" w:cs="Times New Roman"/>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[Электронный ресурс]: Постановление Правительства РФ от 28.01.2006 № 47// Доступ из </w:t>
      </w:r>
      <w:proofErr w:type="spellStart"/>
      <w:r w:rsidRPr="00C37FDE">
        <w:rPr>
          <w:rFonts w:ascii="Times New Roman" w:hAnsi="Times New Roman" w:cs="Times New Roman"/>
          <w:sz w:val="28"/>
          <w:szCs w:val="28"/>
        </w:rPr>
        <w:t>справ.-правовой</w:t>
      </w:r>
      <w:proofErr w:type="spellEnd"/>
      <w:r w:rsidRPr="00C37FDE">
        <w:rPr>
          <w:rFonts w:ascii="Times New Roman" w:hAnsi="Times New Roman" w:cs="Times New Roman"/>
          <w:sz w:val="28"/>
          <w:szCs w:val="28"/>
        </w:rPr>
        <w:t xml:space="preserve"> системы  «Консультант Плюс»</w:t>
      </w:r>
      <w:r>
        <w:rPr>
          <w:rFonts w:ascii="Times New Roman" w:hAnsi="Times New Roman" w:cs="Times New Roman"/>
          <w:sz w:val="28"/>
          <w:szCs w:val="28"/>
        </w:rPr>
        <w:t>.</w:t>
      </w:r>
    </w:p>
    <w:p w:rsidR="00140374" w:rsidRPr="00327D77" w:rsidRDefault="00140374" w:rsidP="00140374">
      <w:pPr>
        <w:pStyle w:val="a5"/>
        <w:numPr>
          <w:ilvl w:val="0"/>
          <w:numId w:val="41"/>
        </w:numPr>
        <w:spacing w:line="360" w:lineRule="auto"/>
        <w:rPr>
          <w:sz w:val="28"/>
          <w:szCs w:val="28"/>
        </w:rPr>
      </w:pPr>
      <w:r w:rsidRPr="00327D77">
        <w:rPr>
          <w:sz w:val="28"/>
          <w:szCs w:val="28"/>
        </w:rPr>
        <w:t xml:space="preserve">Об утверждении Правил производства земляных, строительных и ремонтных работ, связанных с благоустройством территорий Санкт-Петербурга [Электронный ресурс]: Распоряжение Государственной административно-технической инспекции Санкт-Петербурга от 22.01.2008 № 4// Доступ из </w:t>
      </w:r>
      <w:proofErr w:type="spellStart"/>
      <w:r w:rsidRPr="00327D77">
        <w:rPr>
          <w:sz w:val="28"/>
          <w:szCs w:val="28"/>
        </w:rPr>
        <w:t>справ.-правовой</w:t>
      </w:r>
      <w:proofErr w:type="spellEnd"/>
      <w:r w:rsidRPr="00327D77">
        <w:rPr>
          <w:sz w:val="28"/>
          <w:szCs w:val="28"/>
        </w:rPr>
        <w:t xml:space="preserve"> системы «</w:t>
      </w:r>
      <w:proofErr w:type="spellStart"/>
      <w:r w:rsidRPr="00327D77">
        <w:rPr>
          <w:sz w:val="28"/>
          <w:szCs w:val="28"/>
        </w:rPr>
        <w:t>КонсультантПлюс</w:t>
      </w:r>
      <w:proofErr w:type="spellEnd"/>
      <w:r w:rsidRPr="00327D77">
        <w:rPr>
          <w:sz w:val="28"/>
          <w:szCs w:val="28"/>
        </w:rPr>
        <w:t>»</w:t>
      </w:r>
      <w:r>
        <w:rPr>
          <w:sz w:val="28"/>
          <w:szCs w:val="28"/>
        </w:rPr>
        <w:t>.</w:t>
      </w:r>
    </w:p>
    <w:p w:rsidR="00140374" w:rsidRPr="00C37FDE" w:rsidRDefault="00140374" w:rsidP="00140374">
      <w:pPr>
        <w:pStyle w:val="a3"/>
        <w:numPr>
          <w:ilvl w:val="0"/>
          <w:numId w:val="41"/>
        </w:numPr>
        <w:spacing w:after="0" w:line="360" w:lineRule="auto"/>
        <w:jc w:val="both"/>
        <w:rPr>
          <w:rFonts w:ascii="Times New Roman" w:hAnsi="Times New Roman" w:cs="Times New Roman"/>
          <w:sz w:val="28"/>
          <w:szCs w:val="28"/>
          <w:lang w:val="en-US"/>
        </w:rPr>
      </w:pPr>
      <w:r w:rsidRPr="00F46444">
        <w:rPr>
          <w:sz w:val="28"/>
          <w:szCs w:val="28"/>
        </w:rPr>
        <w:t xml:space="preserve"> </w:t>
      </w:r>
      <w:r w:rsidRPr="00C37FDE">
        <w:rPr>
          <w:rFonts w:ascii="Times New Roman" w:hAnsi="Times New Roman" w:cs="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[Электронный ресурс]: Постановление  Правительства от 13.08.2006 № 491// Доступ из </w:t>
      </w:r>
      <w:proofErr w:type="spellStart"/>
      <w:r w:rsidRPr="00C37FDE">
        <w:rPr>
          <w:rFonts w:ascii="Times New Roman" w:hAnsi="Times New Roman" w:cs="Times New Roman"/>
          <w:sz w:val="28"/>
          <w:szCs w:val="28"/>
        </w:rPr>
        <w:t>справ.-правовой</w:t>
      </w:r>
      <w:proofErr w:type="spellEnd"/>
      <w:r w:rsidRPr="00C37FDE">
        <w:rPr>
          <w:rFonts w:ascii="Times New Roman" w:hAnsi="Times New Roman" w:cs="Times New Roman"/>
          <w:sz w:val="28"/>
          <w:szCs w:val="28"/>
        </w:rPr>
        <w:t xml:space="preserve"> системы  «</w:t>
      </w:r>
      <w:proofErr w:type="spellStart"/>
      <w:r w:rsidRPr="00C37FDE">
        <w:rPr>
          <w:rFonts w:ascii="Times New Roman" w:hAnsi="Times New Roman" w:cs="Times New Roman"/>
          <w:sz w:val="28"/>
          <w:szCs w:val="28"/>
        </w:rPr>
        <w:t>КонсультантПлюс</w:t>
      </w:r>
      <w:proofErr w:type="spellEnd"/>
      <w:r w:rsidRPr="00C37FDE">
        <w:rPr>
          <w:rFonts w:ascii="Times New Roman" w:hAnsi="Times New Roman" w:cs="Times New Roman"/>
          <w:sz w:val="28"/>
          <w:szCs w:val="28"/>
        </w:rPr>
        <w:t xml:space="preserve">». </w:t>
      </w:r>
    </w:p>
    <w:p w:rsidR="00140374" w:rsidRPr="00327D77" w:rsidRDefault="00140374" w:rsidP="00140374">
      <w:pPr>
        <w:pStyle w:val="a5"/>
        <w:numPr>
          <w:ilvl w:val="0"/>
          <w:numId w:val="41"/>
        </w:numPr>
        <w:spacing w:line="360" w:lineRule="auto"/>
        <w:rPr>
          <w:sz w:val="28"/>
          <w:szCs w:val="28"/>
        </w:rPr>
      </w:pPr>
      <w:r w:rsidRPr="00327D77">
        <w:rPr>
          <w:sz w:val="28"/>
          <w:szCs w:val="28"/>
        </w:rPr>
        <w:t xml:space="preserve">О порядке распоряжения земельными участками, находящимися в государственной собственности, до разграничения государственной собственности на землю [Электронный ресурс]: Постановление Правительства Российской Федерации от 07.08.2002 № 576 // Доступ из </w:t>
      </w:r>
      <w:proofErr w:type="spellStart"/>
      <w:r w:rsidRPr="00327D77">
        <w:rPr>
          <w:sz w:val="28"/>
          <w:szCs w:val="28"/>
        </w:rPr>
        <w:t>справ.-правовой</w:t>
      </w:r>
      <w:proofErr w:type="spellEnd"/>
      <w:r w:rsidRPr="00327D77">
        <w:rPr>
          <w:sz w:val="28"/>
          <w:szCs w:val="28"/>
        </w:rPr>
        <w:t xml:space="preserve"> системы «</w:t>
      </w:r>
      <w:proofErr w:type="spellStart"/>
      <w:r w:rsidRPr="00327D77">
        <w:rPr>
          <w:sz w:val="28"/>
          <w:szCs w:val="28"/>
        </w:rPr>
        <w:t>КонсультантПлюс</w:t>
      </w:r>
      <w:proofErr w:type="spellEnd"/>
      <w:r w:rsidRPr="00327D77">
        <w:rPr>
          <w:sz w:val="28"/>
          <w:szCs w:val="28"/>
        </w:rPr>
        <w:t>»</w:t>
      </w:r>
      <w:r>
        <w:rPr>
          <w:sz w:val="28"/>
          <w:szCs w:val="28"/>
        </w:rPr>
        <w:t>.</w:t>
      </w:r>
    </w:p>
    <w:p w:rsidR="00140374" w:rsidRPr="00C37FDE" w:rsidRDefault="00140374" w:rsidP="00140374">
      <w:pPr>
        <w:pStyle w:val="a3"/>
        <w:numPr>
          <w:ilvl w:val="0"/>
          <w:numId w:val="4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 </w:t>
      </w:r>
      <w:r w:rsidRPr="00C37FDE">
        <w:rPr>
          <w:rFonts w:ascii="Times New Roman" w:hAnsi="Times New Roman" w:cs="Times New Roman"/>
          <w:sz w:val="28"/>
          <w:szCs w:val="28"/>
        </w:rPr>
        <w:t>О Правилах землепользования и застройки Санкт-Петербурга  [Электронный ресурс]:  Закон Санкт-Пе</w:t>
      </w:r>
      <w:r>
        <w:rPr>
          <w:rFonts w:ascii="Times New Roman" w:hAnsi="Times New Roman" w:cs="Times New Roman"/>
          <w:sz w:val="28"/>
          <w:szCs w:val="28"/>
        </w:rPr>
        <w:t>тербурга от 16.02.2009 №</w:t>
      </w:r>
      <w:r w:rsidRPr="00C37FDE">
        <w:rPr>
          <w:rFonts w:ascii="Times New Roman" w:hAnsi="Times New Roman" w:cs="Times New Roman"/>
          <w:sz w:val="28"/>
          <w:szCs w:val="28"/>
        </w:rPr>
        <w:t xml:space="preserve"> 29-10 (принят ЗС СПб 04.02.2009// Доступ из </w:t>
      </w:r>
      <w:proofErr w:type="spellStart"/>
      <w:r w:rsidRPr="00C37FDE">
        <w:rPr>
          <w:rFonts w:ascii="Times New Roman" w:hAnsi="Times New Roman" w:cs="Times New Roman"/>
          <w:sz w:val="28"/>
          <w:szCs w:val="28"/>
        </w:rPr>
        <w:t>справ.-правовой</w:t>
      </w:r>
      <w:proofErr w:type="spellEnd"/>
      <w:r w:rsidRPr="00C37FDE">
        <w:rPr>
          <w:rFonts w:ascii="Times New Roman" w:hAnsi="Times New Roman" w:cs="Times New Roman"/>
          <w:sz w:val="28"/>
          <w:szCs w:val="28"/>
        </w:rPr>
        <w:t xml:space="preserve"> системы  </w:t>
      </w:r>
      <w:r>
        <w:rPr>
          <w:rFonts w:ascii="Times New Roman" w:hAnsi="Times New Roman" w:cs="Times New Roman"/>
          <w:sz w:val="28"/>
          <w:szCs w:val="28"/>
        </w:rPr>
        <w:t>«</w:t>
      </w:r>
      <w:proofErr w:type="spellStart"/>
      <w:r>
        <w:rPr>
          <w:rFonts w:ascii="Times New Roman" w:hAnsi="Times New Roman" w:cs="Times New Roman"/>
          <w:sz w:val="28"/>
          <w:szCs w:val="28"/>
        </w:rPr>
        <w:t>Консультант</w:t>
      </w:r>
      <w:r w:rsidRPr="00C37FDE">
        <w:rPr>
          <w:rFonts w:ascii="Times New Roman" w:hAnsi="Times New Roman" w:cs="Times New Roman"/>
          <w:sz w:val="28"/>
          <w:szCs w:val="28"/>
        </w:rPr>
        <w:t>Плюс</w:t>
      </w:r>
      <w:proofErr w:type="spellEnd"/>
      <w:r w:rsidRPr="00C37FDE">
        <w:rPr>
          <w:rFonts w:ascii="Times New Roman" w:hAnsi="Times New Roman" w:cs="Times New Roman"/>
          <w:sz w:val="28"/>
          <w:szCs w:val="28"/>
        </w:rPr>
        <w:t>»</w:t>
      </w:r>
      <w:r>
        <w:rPr>
          <w:rFonts w:ascii="Times New Roman" w:hAnsi="Times New Roman" w:cs="Times New Roman"/>
          <w:sz w:val="28"/>
          <w:szCs w:val="28"/>
        </w:rPr>
        <w:t>.</w:t>
      </w:r>
    </w:p>
    <w:p w:rsidR="00140374" w:rsidRPr="00F46444" w:rsidRDefault="00140374" w:rsidP="00140374">
      <w:pPr>
        <w:pStyle w:val="a5"/>
        <w:numPr>
          <w:ilvl w:val="0"/>
          <w:numId w:val="41"/>
        </w:numPr>
        <w:spacing w:line="360" w:lineRule="auto"/>
        <w:rPr>
          <w:sz w:val="28"/>
          <w:szCs w:val="28"/>
        </w:rPr>
      </w:pPr>
      <w:r w:rsidRPr="00F46444">
        <w:rPr>
          <w:sz w:val="28"/>
          <w:szCs w:val="28"/>
        </w:rPr>
        <w:t xml:space="preserve">О разграничении понятий реклама и вывеска [Электронный ресурс] : Письмо ФАС РФ от  23.07.2009 г.  № АЦ/24234 // Доступ из </w:t>
      </w:r>
      <w:proofErr w:type="spellStart"/>
      <w:r w:rsidRPr="00F46444">
        <w:rPr>
          <w:sz w:val="28"/>
          <w:szCs w:val="28"/>
        </w:rPr>
        <w:t>справ.-правовой</w:t>
      </w:r>
      <w:proofErr w:type="spellEnd"/>
      <w:r w:rsidRPr="00F46444">
        <w:rPr>
          <w:sz w:val="28"/>
          <w:szCs w:val="28"/>
        </w:rPr>
        <w:t xml:space="preserve"> системы «</w:t>
      </w:r>
      <w:proofErr w:type="spellStart"/>
      <w:r w:rsidRPr="00F46444">
        <w:rPr>
          <w:sz w:val="28"/>
          <w:szCs w:val="28"/>
        </w:rPr>
        <w:t>КонсультантПлюс</w:t>
      </w:r>
      <w:proofErr w:type="spellEnd"/>
      <w:r w:rsidRPr="00F46444">
        <w:rPr>
          <w:sz w:val="28"/>
          <w:szCs w:val="28"/>
        </w:rPr>
        <w:t>»</w:t>
      </w:r>
      <w:r>
        <w:rPr>
          <w:sz w:val="28"/>
          <w:szCs w:val="28"/>
        </w:rPr>
        <w:t>.</w:t>
      </w:r>
    </w:p>
    <w:p w:rsidR="00140374" w:rsidRPr="00C37FDE" w:rsidRDefault="00140374" w:rsidP="00140374">
      <w:pPr>
        <w:pStyle w:val="a3"/>
        <w:numPr>
          <w:ilvl w:val="0"/>
          <w:numId w:val="41"/>
        </w:numPr>
        <w:spacing w:after="0" w:line="360" w:lineRule="auto"/>
        <w:jc w:val="both"/>
        <w:rPr>
          <w:rFonts w:ascii="Times New Roman" w:eastAsia="Times New Roman" w:hAnsi="Times New Roman" w:cs="Times New Roman"/>
          <w:sz w:val="28"/>
          <w:szCs w:val="28"/>
          <w:lang w:val="en-US"/>
        </w:rPr>
      </w:pPr>
      <w:r w:rsidRPr="00C37FDE">
        <w:rPr>
          <w:rFonts w:ascii="Times New Roman" w:hAnsi="Times New Roman" w:cs="Times New Roman"/>
          <w:sz w:val="28"/>
          <w:szCs w:val="28"/>
        </w:rPr>
        <w:t>О размещении вывесок на многоквартирных домах [Электронный ресурс] : Письмо</w:t>
      </w:r>
      <w:r w:rsidRPr="00C37FDE">
        <w:rPr>
          <w:rFonts w:ascii="Times New Roman" w:hAnsi="Times New Roman" w:cs="Times New Roman"/>
          <w:i/>
          <w:sz w:val="28"/>
          <w:szCs w:val="28"/>
        </w:rPr>
        <w:t xml:space="preserve"> </w:t>
      </w:r>
      <w:r w:rsidRPr="00C37FDE">
        <w:rPr>
          <w:rFonts w:ascii="Times New Roman" w:hAnsi="Times New Roman" w:cs="Times New Roman"/>
          <w:sz w:val="28"/>
          <w:szCs w:val="28"/>
        </w:rPr>
        <w:t xml:space="preserve">ФАС РФ от 15.03.2010  г. № АК/6745//  Доступ из </w:t>
      </w:r>
      <w:proofErr w:type="spellStart"/>
      <w:r w:rsidRPr="00C37FDE">
        <w:rPr>
          <w:rFonts w:ascii="Times New Roman" w:hAnsi="Times New Roman" w:cs="Times New Roman"/>
          <w:sz w:val="28"/>
          <w:szCs w:val="28"/>
        </w:rPr>
        <w:t>справ.-правовой</w:t>
      </w:r>
      <w:proofErr w:type="spellEnd"/>
      <w:r w:rsidRPr="00C37FDE">
        <w:rPr>
          <w:rFonts w:ascii="Times New Roman" w:hAnsi="Times New Roman" w:cs="Times New Roman"/>
          <w:sz w:val="28"/>
          <w:szCs w:val="28"/>
        </w:rPr>
        <w:t xml:space="preserve"> системы «</w:t>
      </w:r>
      <w:proofErr w:type="spellStart"/>
      <w:r w:rsidRPr="00C37FDE">
        <w:rPr>
          <w:rFonts w:ascii="Times New Roman" w:hAnsi="Times New Roman" w:cs="Times New Roman"/>
          <w:sz w:val="28"/>
          <w:szCs w:val="28"/>
        </w:rPr>
        <w:t>КонсультантПлюс</w:t>
      </w:r>
      <w:proofErr w:type="spellEnd"/>
      <w:r w:rsidRPr="00C37FDE">
        <w:rPr>
          <w:rFonts w:ascii="Times New Roman" w:hAnsi="Times New Roman" w:cs="Times New Roman"/>
          <w:sz w:val="28"/>
          <w:szCs w:val="28"/>
        </w:rPr>
        <w:t>»</w:t>
      </w:r>
      <w:r>
        <w:rPr>
          <w:rFonts w:ascii="Times New Roman" w:hAnsi="Times New Roman" w:cs="Times New Roman"/>
          <w:sz w:val="28"/>
          <w:szCs w:val="28"/>
        </w:rPr>
        <w:t>.</w:t>
      </w:r>
    </w:p>
    <w:p w:rsidR="00140374" w:rsidRPr="00C37FDE" w:rsidRDefault="00140374" w:rsidP="00140374">
      <w:pPr>
        <w:pStyle w:val="a3"/>
        <w:numPr>
          <w:ilvl w:val="0"/>
          <w:numId w:val="41"/>
        </w:numPr>
        <w:spacing w:after="0" w:line="360" w:lineRule="auto"/>
        <w:jc w:val="both"/>
        <w:rPr>
          <w:rFonts w:ascii="Times New Roman" w:hAnsi="Times New Roman" w:cs="Times New Roman"/>
          <w:sz w:val="28"/>
          <w:szCs w:val="28"/>
        </w:rPr>
      </w:pPr>
      <w:r w:rsidRPr="00C37FDE">
        <w:rPr>
          <w:rFonts w:ascii="Times New Roman" w:hAnsi="Times New Roman" w:cs="Times New Roman"/>
          <w:sz w:val="28"/>
          <w:szCs w:val="28"/>
        </w:rPr>
        <w:t xml:space="preserve">Письмо Минэкономразвития РФ от 25.07.2011 г. № ОГ-Д23-580 [Электронный ресурс]// Доступ из </w:t>
      </w:r>
      <w:proofErr w:type="spellStart"/>
      <w:r w:rsidRPr="00C37FDE">
        <w:rPr>
          <w:rFonts w:ascii="Times New Roman" w:hAnsi="Times New Roman" w:cs="Times New Roman"/>
          <w:sz w:val="28"/>
          <w:szCs w:val="28"/>
        </w:rPr>
        <w:t>справ.-правовой</w:t>
      </w:r>
      <w:proofErr w:type="spellEnd"/>
      <w:r w:rsidRPr="00C37FDE">
        <w:rPr>
          <w:rFonts w:ascii="Times New Roman" w:hAnsi="Times New Roman" w:cs="Times New Roman"/>
          <w:sz w:val="28"/>
          <w:szCs w:val="28"/>
        </w:rPr>
        <w:t xml:space="preserve"> системы «</w:t>
      </w:r>
      <w:proofErr w:type="spellStart"/>
      <w:r w:rsidRPr="00C37FDE">
        <w:rPr>
          <w:rFonts w:ascii="Times New Roman" w:hAnsi="Times New Roman" w:cs="Times New Roman"/>
          <w:sz w:val="28"/>
          <w:szCs w:val="28"/>
        </w:rPr>
        <w:t>КонсультантПлюс</w:t>
      </w:r>
      <w:proofErr w:type="spellEnd"/>
      <w:r w:rsidRPr="00C37FDE">
        <w:rPr>
          <w:rFonts w:ascii="Times New Roman" w:hAnsi="Times New Roman" w:cs="Times New Roman"/>
          <w:sz w:val="28"/>
          <w:szCs w:val="28"/>
        </w:rPr>
        <w:t>»</w:t>
      </w:r>
      <w:r>
        <w:rPr>
          <w:rFonts w:ascii="Times New Roman" w:hAnsi="Times New Roman" w:cs="Times New Roman"/>
          <w:sz w:val="28"/>
          <w:szCs w:val="28"/>
        </w:rPr>
        <w:t>.</w:t>
      </w:r>
    </w:p>
    <w:p w:rsidR="00140374" w:rsidRPr="00E43E60" w:rsidRDefault="00140374" w:rsidP="00140374">
      <w:pPr>
        <w:pStyle w:val="a3"/>
        <w:numPr>
          <w:ilvl w:val="0"/>
          <w:numId w:val="41"/>
        </w:numPr>
        <w:spacing w:after="0" w:line="360" w:lineRule="auto"/>
        <w:jc w:val="both"/>
        <w:rPr>
          <w:rFonts w:ascii="Times New Roman" w:hAnsi="Times New Roman" w:cs="Times New Roman"/>
          <w:sz w:val="28"/>
          <w:szCs w:val="28"/>
          <w:lang w:val="en-US"/>
        </w:rPr>
      </w:pPr>
      <w:r w:rsidRPr="00E43E60">
        <w:rPr>
          <w:rFonts w:ascii="Times New Roman" w:eastAsia="HG Mincho Light J" w:hAnsi="Times New Roman" w:cs="Times New Roman"/>
          <w:bCs/>
          <w:color w:val="000000"/>
          <w:sz w:val="28"/>
          <w:szCs w:val="28"/>
        </w:rPr>
        <w:t xml:space="preserve">Постатейный комментарий к Гражданскому кодексу Российской Федерации, части первой / (под ред. С.П. </w:t>
      </w:r>
      <w:r>
        <w:rPr>
          <w:rFonts w:ascii="Times New Roman" w:eastAsia="HG Mincho Light J" w:hAnsi="Times New Roman" w:cs="Times New Roman"/>
          <w:bCs/>
          <w:color w:val="000000"/>
          <w:sz w:val="28"/>
          <w:szCs w:val="28"/>
        </w:rPr>
        <w:t xml:space="preserve">Гришаева, А.М. </w:t>
      </w:r>
      <w:proofErr w:type="spellStart"/>
      <w:r>
        <w:rPr>
          <w:rFonts w:ascii="Times New Roman" w:eastAsia="HG Mincho Light J" w:hAnsi="Times New Roman" w:cs="Times New Roman"/>
          <w:bCs/>
          <w:color w:val="000000"/>
          <w:sz w:val="28"/>
          <w:szCs w:val="28"/>
        </w:rPr>
        <w:t>Эрделевского</w:t>
      </w:r>
      <w:proofErr w:type="spellEnd"/>
      <w:r>
        <w:rPr>
          <w:rFonts w:ascii="Times New Roman" w:eastAsia="HG Mincho Light J" w:hAnsi="Times New Roman" w:cs="Times New Roman"/>
          <w:bCs/>
          <w:color w:val="000000"/>
          <w:sz w:val="28"/>
          <w:szCs w:val="28"/>
        </w:rPr>
        <w:t>)</w:t>
      </w:r>
      <w:r w:rsidRPr="00E43E60">
        <w:rPr>
          <w:rFonts w:ascii="Times New Roman" w:eastAsia="HG Mincho Light J" w:hAnsi="Times New Roman" w:cs="Times New Roman"/>
          <w:bCs/>
          <w:color w:val="000000"/>
          <w:sz w:val="28"/>
          <w:szCs w:val="28"/>
        </w:rPr>
        <w:t xml:space="preserve">, подготовлен для системы Консультант Плюс, 2006  [Электронный ресурс]// Доступ из </w:t>
      </w:r>
      <w:proofErr w:type="spellStart"/>
      <w:r>
        <w:rPr>
          <w:rFonts w:ascii="Times New Roman" w:eastAsia="HG Mincho Light J" w:hAnsi="Times New Roman" w:cs="Times New Roman"/>
          <w:bCs/>
          <w:color w:val="000000"/>
          <w:sz w:val="28"/>
          <w:szCs w:val="28"/>
        </w:rPr>
        <w:t>справ.-правовой</w:t>
      </w:r>
      <w:proofErr w:type="spellEnd"/>
      <w:r>
        <w:rPr>
          <w:rFonts w:ascii="Times New Roman" w:eastAsia="HG Mincho Light J" w:hAnsi="Times New Roman" w:cs="Times New Roman"/>
          <w:bCs/>
          <w:color w:val="000000"/>
          <w:sz w:val="28"/>
          <w:szCs w:val="28"/>
        </w:rPr>
        <w:t xml:space="preserve"> системы «</w:t>
      </w:r>
      <w:proofErr w:type="spellStart"/>
      <w:r>
        <w:rPr>
          <w:rFonts w:ascii="Times New Roman" w:eastAsia="HG Mincho Light J" w:hAnsi="Times New Roman" w:cs="Times New Roman"/>
          <w:bCs/>
          <w:color w:val="000000"/>
          <w:sz w:val="28"/>
          <w:szCs w:val="28"/>
        </w:rPr>
        <w:t>Консультант</w:t>
      </w:r>
      <w:r w:rsidRPr="00E43E60">
        <w:rPr>
          <w:rFonts w:ascii="Times New Roman" w:eastAsia="HG Mincho Light J" w:hAnsi="Times New Roman" w:cs="Times New Roman"/>
          <w:bCs/>
          <w:color w:val="000000"/>
          <w:sz w:val="28"/>
          <w:szCs w:val="28"/>
        </w:rPr>
        <w:t>Плюс</w:t>
      </w:r>
      <w:proofErr w:type="spellEnd"/>
      <w:r w:rsidRPr="00E43E60">
        <w:rPr>
          <w:rFonts w:ascii="Times New Roman" w:eastAsia="HG Mincho Light J" w:hAnsi="Times New Roman" w:cs="Times New Roman"/>
          <w:bCs/>
          <w:color w:val="000000"/>
          <w:sz w:val="28"/>
          <w:szCs w:val="28"/>
        </w:rPr>
        <w:t>».</w:t>
      </w:r>
    </w:p>
    <w:p w:rsidR="00140374" w:rsidRPr="00327D77" w:rsidRDefault="00140374" w:rsidP="00140374">
      <w:pPr>
        <w:pStyle w:val="a5"/>
        <w:widowControl/>
        <w:numPr>
          <w:ilvl w:val="0"/>
          <w:numId w:val="41"/>
        </w:numPr>
        <w:suppressLineNumbers w:val="0"/>
        <w:suppressAutoHyphens w:val="0"/>
        <w:spacing w:line="360" w:lineRule="auto"/>
        <w:rPr>
          <w:sz w:val="28"/>
          <w:szCs w:val="28"/>
        </w:rPr>
      </w:pPr>
      <w:r w:rsidRPr="00327D77">
        <w:rPr>
          <w:sz w:val="28"/>
          <w:szCs w:val="28"/>
        </w:rPr>
        <w:t>Постатейный комментарий к Жилищному кодексу Российской Федерации / Под ред. М.Ю. Тихомирова, 2011 г. // СПС «</w:t>
      </w:r>
      <w:proofErr w:type="spellStart"/>
      <w:r w:rsidRPr="00327D77">
        <w:rPr>
          <w:sz w:val="28"/>
          <w:szCs w:val="28"/>
        </w:rPr>
        <w:t>КонсультантПлюс</w:t>
      </w:r>
      <w:proofErr w:type="spellEnd"/>
      <w:r w:rsidRPr="00327D77">
        <w:rPr>
          <w:sz w:val="28"/>
          <w:szCs w:val="28"/>
        </w:rPr>
        <w:t>».</w:t>
      </w:r>
    </w:p>
    <w:p w:rsidR="00140374" w:rsidRPr="00C37FDE" w:rsidRDefault="00140374" w:rsidP="00140374">
      <w:pPr>
        <w:pStyle w:val="a3"/>
        <w:numPr>
          <w:ilvl w:val="0"/>
          <w:numId w:val="41"/>
        </w:numPr>
        <w:spacing w:after="0" w:line="360" w:lineRule="auto"/>
        <w:jc w:val="both"/>
        <w:rPr>
          <w:rFonts w:ascii="Times New Roman" w:hAnsi="Times New Roman" w:cs="Times New Roman"/>
          <w:sz w:val="28"/>
          <w:szCs w:val="28"/>
          <w:lang w:val="en-US"/>
        </w:rPr>
      </w:pPr>
      <w:r w:rsidRPr="00C37FDE">
        <w:rPr>
          <w:rFonts w:ascii="Times New Roman" w:hAnsi="Times New Roman" w:cs="Times New Roman"/>
          <w:sz w:val="28"/>
          <w:szCs w:val="28"/>
        </w:rPr>
        <w:t xml:space="preserve">Рекомендации Научно-консультативного совета при ФАС Уральского округа N 1/2007 «По вопросам рассмотрения дел о защите права собственности и других вещных прав» (по итогам заседания, состоявшегося 23 - 24 мая 2007 года в г. Ижевск) (п. 9.1) [Электронный ресурс]// Доступ из </w:t>
      </w:r>
      <w:proofErr w:type="spellStart"/>
      <w:r w:rsidRPr="00C37FDE">
        <w:rPr>
          <w:rFonts w:ascii="Times New Roman" w:hAnsi="Times New Roman" w:cs="Times New Roman"/>
          <w:sz w:val="28"/>
          <w:szCs w:val="28"/>
        </w:rPr>
        <w:t>справ.-правовой</w:t>
      </w:r>
      <w:proofErr w:type="spellEnd"/>
      <w:r w:rsidRPr="00C37FDE">
        <w:rPr>
          <w:rFonts w:ascii="Times New Roman" w:hAnsi="Times New Roman" w:cs="Times New Roman"/>
          <w:sz w:val="28"/>
          <w:szCs w:val="28"/>
        </w:rPr>
        <w:t xml:space="preserve"> системы «Консультант Плюс»</w:t>
      </w:r>
    </w:p>
    <w:p w:rsidR="00140374" w:rsidRPr="00E91CE0" w:rsidRDefault="00140374" w:rsidP="00140374">
      <w:pPr>
        <w:pStyle w:val="a3"/>
        <w:numPr>
          <w:ilvl w:val="0"/>
          <w:numId w:val="41"/>
        </w:numPr>
        <w:tabs>
          <w:tab w:val="left" w:pos="284"/>
        </w:tabs>
        <w:spacing w:after="0" w:line="360" w:lineRule="auto"/>
        <w:jc w:val="both"/>
        <w:rPr>
          <w:rFonts w:ascii="Times New Roman" w:eastAsia="Times New Roman" w:hAnsi="Times New Roman" w:cs="Times New Roman"/>
          <w:i/>
          <w:sz w:val="28"/>
          <w:szCs w:val="28"/>
        </w:rPr>
      </w:pPr>
      <w:proofErr w:type="spellStart"/>
      <w:r w:rsidRPr="00E91CE0">
        <w:rPr>
          <w:rFonts w:ascii="Times New Roman" w:hAnsi="Times New Roman" w:cs="Times New Roman"/>
          <w:sz w:val="28"/>
          <w:szCs w:val="28"/>
        </w:rPr>
        <w:t>СНиП</w:t>
      </w:r>
      <w:proofErr w:type="spellEnd"/>
      <w:r w:rsidRPr="00E91CE0">
        <w:rPr>
          <w:rFonts w:ascii="Times New Roman" w:hAnsi="Times New Roman" w:cs="Times New Roman"/>
          <w:sz w:val="28"/>
          <w:szCs w:val="28"/>
        </w:rPr>
        <w:t xml:space="preserve"> 2.08.01-89, Приложение 1 Термины и определения, </w:t>
      </w:r>
      <w:proofErr w:type="spellStart"/>
      <w:r w:rsidRPr="00E91CE0">
        <w:rPr>
          <w:rFonts w:ascii="Times New Roman" w:hAnsi="Times New Roman" w:cs="Times New Roman"/>
          <w:sz w:val="28"/>
          <w:szCs w:val="28"/>
        </w:rPr>
        <w:t>абз</w:t>
      </w:r>
      <w:proofErr w:type="spellEnd"/>
      <w:r w:rsidRPr="00E91CE0">
        <w:rPr>
          <w:rFonts w:ascii="Times New Roman" w:hAnsi="Times New Roman" w:cs="Times New Roman"/>
          <w:sz w:val="28"/>
          <w:szCs w:val="28"/>
        </w:rPr>
        <w:t xml:space="preserve">. 8 [Электронный ресурс]// Доступ из </w:t>
      </w:r>
      <w:proofErr w:type="spellStart"/>
      <w:r w:rsidRPr="00E91CE0">
        <w:rPr>
          <w:rFonts w:ascii="Times New Roman" w:hAnsi="Times New Roman" w:cs="Times New Roman"/>
          <w:sz w:val="28"/>
          <w:szCs w:val="28"/>
        </w:rPr>
        <w:t>справ.-правовой</w:t>
      </w:r>
      <w:proofErr w:type="spellEnd"/>
      <w:r w:rsidRPr="00E91CE0">
        <w:rPr>
          <w:rFonts w:ascii="Times New Roman" w:hAnsi="Times New Roman" w:cs="Times New Roman"/>
          <w:sz w:val="28"/>
          <w:szCs w:val="28"/>
        </w:rPr>
        <w:t xml:space="preserve"> системы «</w:t>
      </w:r>
      <w:proofErr w:type="spellStart"/>
      <w:r w:rsidRPr="00E91CE0">
        <w:rPr>
          <w:rFonts w:ascii="Times New Roman" w:hAnsi="Times New Roman" w:cs="Times New Roman"/>
          <w:sz w:val="28"/>
          <w:szCs w:val="28"/>
        </w:rPr>
        <w:t>КонсультантПлюс</w:t>
      </w:r>
      <w:proofErr w:type="spellEnd"/>
      <w:r w:rsidRPr="00E91CE0">
        <w:rPr>
          <w:rFonts w:ascii="Times New Roman" w:hAnsi="Times New Roman" w:cs="Times New Roman"/>
          <w:sz w:val="28"/>
          <w:szCs w:val="28"/>
        </w:rPr>
        <w:t xml:space="preserve">». </w:t>
      </w:r>
    </w:p>
    <w:p w:rsidR="00140374" w:rsidRPr="00F46444" w:rsidRDefault="00140374" w:rsidP="00140374">
      <w:pPr>
        <w:pStyle w:val="a5"/>
        <w:widowControl/>
        <w:suppressLineNumbers w:val="0"/>
        <w:suppressAutoHyphens w:val="0"/>
        <w:spacing w:line="360" w:lineRule="auto"/>
        <w:ind w:left="426" w:firstLine="0"/>
        <w:rPr>
          <w:sz w:val="28"/>
          <w:szCs w:val="28"/>
        </w:rPr>
      </w:pPr>
    </w:p>
    <w:p w:rsidR="00140374" w:rsidRPr="00327D77" w:rsidRDefault="00140374" w:rsidP="00140374">
      <w:pPr>
        <w:spacing w:after="0" w:line="360" w:lineRule="auto"/>
        <w:ind w:left="360" w:firstLine="709"/>
        <w:jc w:val="both"/>
        <w:rPr>
          <w:rFonts w:ascii="Times New Roman" w:eastAsia="Times New Roman" w:hAnsi="Times New Roman" w:cs="Times New Roman"/>
          <w:b/>
          <w:i/>
          <w:sz w:val="28"/>
          <w:szCs w:val="28"/>
          <w:lang w:val="en-US"/>
        </w:rPr>
      </w:pPr>
      <w:r w:rsidRPr="00327D77">
        <w:rPr>
          <w:rFonts w:ascii="Times New Roman" w:eastAsia="Times New Roman" w:hAnsi="Times New Roman" w:cs="Times New Roman"/>
          <w:b/>
          <w:i/>
          <w:sz w:val="28"/>
          <w:szCs w:val="28"/>
        </w:rPr>
        <w:lastRenderedPageBreak/>
        <w:t>В) Акты высших органов власти Российской Федерации, имеющие нормативное содержание</w:t>
      </w:r>
    </w:p>
    <w:p w:rsidR="00140374" w:rsidRPr="00327D77" w:rsidRDefault="00140374" w:rsidP="00140374">
      <w:pPr>
        <w:spacing w:after="0" w:line="360" w:lineRule="auto"/>
        <w:ind w:left="360" w:firstLine="709"/>
        <w:jc w:val="both"/>
        <w:rPr>
          <w:rFonts w:ascii="Times New Roman" w:eastAsia="Times New Roman" w:hAnsi="Times New Roman" w:cs="Times New Roman"/>
          <w:b/>
          <w:i/>
          <w:sz w:val="28"/>
          <w:szCs w:val="28"/>
          <w:lang w:val="en-US"/>
        </w:rPr>
      </w:pPr>
      <w:proofErr w:type="spellStart"/>
      <w:r w:rsidRPr="00327D77">
        <w:rPr>
          <w:rFonts w:ascii="Times New Roman" w:eastAsia="Times New Roman" w:hAnsi="Times New Roman" w:cs="Times New Roman"/>
          <w:b/>
          <w:i/>
          <w:sz w:val="28"/>
          <w:szCs w:val="28"/>
          <w:lang w:val="en-US"/>
        </w:rPr>
        <w:t>i</w:t>
      </w:r>
      <w:proofErr w:type="spellEnd"/>
      <w:r w:rsidRPr="00327D77">
        <w:rPr>
          <w:rFonts w:ascii="Times New Roman" w:eastAsia="Times New Roman" w:hAnsi="Times New Roman" w:cs="Times New Roman"/>
          <w:b/>
          <w:i/>
          <w:sz w:val="28"/>
          <w:szCs w:val="28"/>
        </w:rPr>
        <w:t>) Постановления пленумов Верховного Суда Российской Федерации и Высшего Арбитражного Суда Российской Федерации</w:t>
      </w:r>
    </w:p>
    <w:p w:rsidR="00140374" w:rsidRPr="00C37FDE" w:rsidRDefault="00140374" w:rsidP="00140374">
      <w:pPr>
        <w:spacing w:after="0" w:line="360" w:lineRule="auto"/>
        <w:ind w:left="851" w:hanging="49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r w:rsidRPr="00C37FDE">
        <w:rPr>
          <w:rFonts w:ascii="Times New Roman" w:hAnsi="Times New Roman" w:cs="Times New Roman"/>
          <w:sz w:val="28"/>
          <w:szCs w:val="28"/>
        </w:rPr>
        <w:t>. О некоторых вопросах практики рассмотрения споров о правах собственников помещений на общее имущество здания</w:t>
      </w:r>
      <w:r w:rsidRPr="00327D77">
        <w:rPr>
          <w:rFonts w:ascii="Times New Roman" w:hAnsi="Times New Roman" w:cs="Times New Roman"/>
          <w:sz w:val="28"/>
          <w:szCs w:val="28"/>
        </w:rPr>
        <w:t xml:space="preserve"> [Электронный ресурс]: Постановление </w:t>
      </w:r>
      <w:r w:rsidRPr="00C37FDE">
        <w:rPr>
          <w:rFonts w:ascii="Times New Roman" w:hAnsi="Times New Roman" w:cs="Times New Roman"/>
          <w:sz w:val="28"/>
          <w:szCs w:val="28"/>
        </w:rPr>
        <w:t>Пленума ВАС РФ от 23.07.2009 № 64//</w:t>
      </w:r>
      <w:r w:rsidRPr="00327D77">
        <w:rPr>
          <w:rFonts w:ascii="Times New Roman" w:hAnsi="Times New Roman" w:cs="Times New Roman"/>
          <w:sz w:val="28"/>
          <w:szCs w:val="28"/>
        </w:rPr>
        <w:t xml:space="preserve">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r w:rsidRPr="00C37FDE">
        <w:rPr>
          <w:rFonts w:ascii="Times New Roman" w:hAnsi="Times New Roman" w:cs="Times New Roman"/>
          <w:sz w:val="28"/>
          <w:szCs w:val="28"/>
        </w:rPr>
        <w:t>Консультант Плюс»</w:t>
      </w:r>
      <w:r>
        <w:rPr>
          <w:rFonts w:ascii="Times New Roman" w:hAnsi="Times New Roman" w:cs="Times New Roman"/>
          <w:sz w:val="28"/>
          <w:szCs w:val="28"/>
        </w:rPr>
        <w:t>.</w:t>
      </w:r>
    </w:p>
    <w:p w:rsidR="00140374" w:rsidRPr="00327D77" w:rsidRDefault="00140374" w:rsidP="00140374">
      <w:pPr>
        <w:spacing w:after="0" w:line="360" w:lineRule="auto"/>
        <w:ind w:left="360" w:firstLine="709"/>
        <w:jc w:val="both"/>
        <w:rPr>
          <w:rFonts w:ascii="Times New Roman" w:eastAsia="Times New Roman" w:hAnsi="Times New Roman" w:cs="Times New Roman"/>
          <w:b/>
          <w:i/>
          <w:sz w:val="28"/>
          <w:szCs w:val="28"/>
        </w:rPr>
      </w:pPr>
    </w:p>
    <w:p w:rsidR="00140374" w:rsidRPr="00327D77" w:rsidRDefault="00140374" w:rsidP="00140374">
      <w:pPr>
        <w:spacing w:after="0" w:line="360" w:lineRule="auto"/>
        <w:ind w:left="360" w:firstLine="709"/>
        <w:jc w:val="both"/>
        <w:rPr>
          <w:rFonts w:ascii="Times New Roman" w:eastAsia="Times New Roman" w:hAnsi="Times New Roman" w:cs="Times New Roman"/>
          <w:b/>
          <w:i/>
          <w:sz w:val="28"/>
          <w:szCs w:val="28"/>
        </w:rPr>
      </w:pPr>
      <w:r w:rsidRPr="00327D77">
        <w:rPr>
          <w:rFonts w:ascii="Times New Roman" w:eastAsia="Times New Roman" w:hAnsi="Times New Roman" w:cs="Times New Roman"/>
          <w:b/>
          <w:i/>
          <w:sz w:val="28"/>
          <w:szCs w:val="28"/>
        </w:rPr>
        <w:t>Материалы судебной практики</w:t>
      </w:r>
    </w:p>
    <w:p w:rsidR="00140374" w:rsidRPr="00194123" w:rsidRDefault="00140374" w:rsidP="00140374">
      <w:pPr>
        <w:pStyle w:val="a3"/>
        <w:numPr>
          <w:ilvl w:val="0"/>
          <w:numId w:val="42"/>
        </w:numPr>
        <w:spacing w:after="0" w:line="360" w:lineRule="auto"/>
        <w:jc w:val="both"/>
        <w:rPr>
          <w:rFonts w:ascii="Times New Roman" w:hAnsi="Times New Roman" w:cs="Times New Roman"/>
          <w:sz w:val="28"/>
          <w:szCs w:val="28"/>
        </w:rPr>
      </w:pPr>
      <w:r w:rsidRPr="00194123">
        <w:rPr>
          <w:rFonts w:ascii="Times New Roman" w:hAnsi="Times New Roman" w:cs="Times New Roman"/>
          <w:sz w:val="28"/>
          <w:szCs w:val="28"/>
        </w:rPr>
        <w:t>Определение ВАС РФ от 06.10.2010  ВАС-12926/10 по делу № А25-733/08-3</w:t>
      </w:r>
      <w:r w:rsidRPr="00327D77">
        <w:rPr>
          <w:rFonts w:ascii="Times New Roman" w:hAnsi="Times New Roman" w:cs="Times New Roman"/>
          <w:sz w:val="28"/>
          <w:szCs w:val="28"/>
        </w:rPr>
        <w:t xml:space="preserve"> </w:t>
      </w:r>
      <w:r w:rsidRPr="00194123">
        <w:rPr>
          <w:rFonts w:ascii="Times New Roman" w:hAnsi="Times New Roman" w:cs="Times New Roman"/>
          <w:sz w:val="28"/>
          <w:szCs w:val="28"/>
        </w:rPr>
        <w:t xml:space="preserve">[Электронный ресурс]// Доступ из </w:t>
      </w:r>
      <w:proofErr w:type="spellStart"/>
      <w:r w:rsidRPr="00194123">
        <w:rPr>
          <w:rFonts w:ascii="Times New Roman" w:hAnsi="Times New Roman" w:cs="Times New Roman"/>
          <w:sz w:val="28"/>
          <w:szCs w:val="28"/>
        </w:rPr>
        <w:t>справ.-правовой</w:t>
      </w:r>
      <w:proofErr w:type="spellEnd"/>
      <w:r w:rsidRPr="00194123">
        <w:rPr>
          <w:rFonts w:ascii="Times New Roman" w:hAnsi="Times New Roman" w:cs="Times New Roman"/>
          <w:sz w:val="28"/>
          <w:szCs w:val="28"/>
        </w:rPr>
        <w:t xml:space="preserve"> системы Консультант-Плюс»</w:t>
      </w:r>
      <w:r>
        <w:rPr>
          <w:rFonts w:ascii="Times New Roman" w:hAnsi="Times New Roman" w:cs="Times New Roman"/>
          <w:sz w:val="28"/>
          <w:szCs w:val="28"/>
        </w:rPr>
        <w:t>.</w:t>
      </w:r>
    </w:p>
    <w:p w:rsidR="00140374" w:rsidRPr="00327D77"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t xml:space="preserve">Определение ВАС РФ от 10.12.2008 № 13750/08 по делу № А55-17555/2007 [Электронный ресурс] //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140374" w:rsidRPr="00327D77"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t xml:space="preserve">Определение ВАС РФ от 12.10.2010 № ВАС-13232/10[Электронный ресурс] //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r>
        <w:rPr>
          <w:rFonts w:ascii="Times New Roman" w:hAnsi="Times New Roman" w:cs="Times New Roman"/>
          <w:sz w:val="28"/>
          <w:szCs w:val="28"/>
        </w:rPr>
        <w:t>.</w:t>
      </w:r>
    </w:p>
    <w:p w:rsidR="00140374" w:rsidRPr="00327D77" w:rsidRDefault="00CF3008" w:rsidP="00140374">
      <w:pPr>
        <w:pStyle w:val="a3"/>
        <w:numPr>
          <w:ilvl w:val="0"/>
          <w:numId w:val="42"/>
        </w:numPr>
        <w:spacing w:after="0" w:line="360" w:lineRule="auto"/>
        <w:jc w:val="both"/>
        <w:rPr>
          <w:rFonts w:ascii="Times New Roman" w:eastAsiaTheme="minorHAnsi" w:hAnsi="Times New Roman" w:cs="Times New Roman"/>
          <w:sz w:val="28"/>
          <w:szCs w:val="28"/>
          <w:lang w:val="en-US" w:eastAsia="en-US"/>
        </w:rPr>
      </w:pPr>
      <w:hyperlink r:id="rId23" w:anchor="/document/99/902265308/" w:history="1">
        <w:r w:rsidR="00140374" w:rsidRPr="00194123">
          <w:rPr>
            <w:rFonts w:ascii="Times New Roman" w:hAnsi="Times New Roman" w:cs="Times New Roman"/>
            <w:sz w:val="28"/>
            <w:szCs w:val="28"/>
          </w:rPr>
          <w:t>Определение ВАС РФ от 21.04.10 № ВАС-4945/10</w:t>
        </w:r>
      </w:hyperlink>
      <w:r w:rsidR="00140374" w:rsidRPr="00194123">
        <w:rPr>
          <w:rFonts w:ascii="Times New Roman" w:hAnsi="Times New Roman" w:cs="Times New Roman"/>
          <w:sz w:val="28"/>
          <w:szCs w:val="28"/>
        </w:rPr>
        <w:t xml:space="preserve">:[Электронный ресурс]// Доступ из </w:t>
      </w:r>
      <w:proofErr w:type="spellStart"/>
      <w:r w:rsidR="00140374" w:rsidRPr="00194123">
        <w:rPr>
          <w:rFonts w:ascii="Times New Roman" w:hAnsi="Times New Roman" w:cs="Times New Roman"/>
          <w:sz w:val="28"/>
          <w:szCs w:val="28"/>
        </w:rPr>
        <w:t>справ.-правовой</w:t>
      </w:r>
      <w:proofErr w:type="spellEnd"/>
      <w:r w:rsidR="00140374" w:rsidRPr="00194123">
        <w:rPr>
          <w:rFonts w:ascii="Times New Roman" w:hAnsi="Times New Roman" w:cs="Times New Roman"/>
          <w:sz w:val="28"/>
          <w:szCs w:val="28"/>
        </w:rPr>
        <w:t xml:space="preserve"> системы «Консультант-Плюс»</w:t>
      </w:r>
      <w:r w:rsidR="00140374" w:rsidRPr="00327D77">
        <w:rPr>
          <w:rFonts w:ascii="Times New Roman" w:hAnsi="Times New Roman" w:cs="Times New Roman"/>
          <w:sz w:val="28"/>
          <w:szCs w:val="28"/>
        </w:rPr>
        <w:t>Постановление ФАС Волго-Вятского округа от 17.09.2007 по делу № А29-9132/2006-4 [Электронный ресурс ] //</w:t>
      </w:r>
      <w:r w:rsidR="00140374" w:rsidRPr="00327D77">
        <w:rPr>
          <w:rFonts w:ascii="Times New Roman" w:eastAsiaTheme="minorHAnsi" w:hAnsi="Times New Roman" w:cs="Times New Roman"/>
          <w:sz w:val="28"/>
          <w:szCs w:val="28"/>
          <w:lang w:eastAsia="en-US"/>
        </w:rPr>
        <w:t xml:space="preserve">Доступ из </w:t>
      </w:r>
      <w:proofErr w:type="spellStart"/>
      <w:r w:rsidR="00140374" w:rsidRPr="00327D77">
        <w:rPr>
          <w:rFonts w:ascii="Times New Roman" w:eastAsiaTheme="minorHAnsi" w:hAnsi="Times New Roman" w:cs="Times New Roman"/>
          <w:sz w:val="28"/>
          <w:szCs w:val="28"/>
          <w:lang w:eastAsia="en-US"/>
        </w:rPr>
        <w:t>справ.-правовой</w:t>
      </w:r>
      <w:proofErr w:type="spellEnd"/>
      <w:r w:rsidR="00140374" w:rsidRPr="00327D77">
        <w:rPr>
          <w:rFonts w:ascii="Times New Roman" w:eastAsiaTheme="minorHAnsi" w:hAnsi="Times New Roman" w:cs="Times New Roman"/>
          <w:sz w:val="28"/>
          <w:szCs w:val="28"/>
          <w:lang w:eastAsia="en-US"/>
        </w:rPr>
        <w:t xml:space="preserve"> системы «Консультант Плюс»</w:t>
      </w:r>
      <w:r w:rsidR="00140374">
        <w:rPr>
          <w:rFonts w:ascii="Times New Roman" w:eastAsiaTheme="minorHAnsi" w:hAnsi="Times New Roman" w:cs="Times New Roman"/>
          <w:sz w:val="28"/>
          <w:szCs w:val="28"/>
          <w:lang w:eastAsia="en-US"/>
        </w:rPr>
        <w:t>.</w:t>
      </w:r>
    </w:p>
    <w:p w:rsidR="00140374" w:rsidRPr="00327D77"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t xml:space="preserve">Определение ВАС РФ от 25.04.2012 № ВАС-1930/12 [Электронный ресурс] //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r>
        <w:rPr>
          <w:rFonts w:ascii="Times New Roman" w:hAnsi="Times New Roman" w:cs="Times New Roman"/>
          <w:sz w:val="28"/>
          <w:szCs w:val="28"/>
        </w:rPr>
        <w:t>.</w:t>
      </w:r>
    </w:p>
    <w:p w:rsidR="00140374" w:rsidRPr="00194123"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t xml:space="preserve">Определение ВАС РФ от 27.08.2008 г. № 10852/08 [Электронный ресурс]//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«Консультант </w:t>
      </w:r>
      <w:r>
        <w:rPr>
          <w:rFonts w:ascii="Times New Roman" w:hAnsi="Times New Roman" w:cs="Times New Roman"/>
          <w:sz w:val="28"/>
          <w:szCs w:val="28"/>
        </w:rPr>
        <w:t>Плюс».</w:t>
      </w:r>
    </w:p>
    <w:p w:rsidR="00140374" w:rsidRPr="00E91CE0" w:rsidRDefault="00CF3008" w:rsidP="00140374">
      <w:pPr>
        <w:pStyle w:val="a3"/>
        <w:numPr>
          <w:ilvl w:val="0"/>
          <w:numId w:val="42"/>
        </w:numPr>
        <w:spacing w:after="0" w:line="360" w:lineRule="auto"/>
        <w:jc w:val="both"/>
        <w:rPr>
          <w:rFonts w:ascii="Times New Roman" w:hAnsi="Times New Roman" w:cs="Times New Roman"/>
          <w:sz w:val="28"/>
          <w:szCs w:val="28"/>
        </w:rPr>
      </w:pPr>
      <w:hyperlink r:id="rId24" w:anchor="/document/99/902265316/" w:history="1">
        <w:r w:rsidR="00140374" w:rsidRPr="00E91CE0">
          <w:rPr>
            <w:rFonts w:ascii="Times New Roman" w:hAnsi="Times New Roman" w:cs="Times New Roman"/>
            <w:sz w:val="28"/>
            <w:szCs w:val="28"/>
          </w:rPr>
          <w:t>Определение ВАС РФ от 27.10.2010 г. № ВАС-13788/10</w:t>
        </w:r>
      </w:hyperlink>
      <w:r w:rsidR="00140374" w:rsidRPr="00E91CE0">
        <w:rPr>
          <w:rFonts w:ascii="Times New Roman" w:hAnsi="Times New Roman" w:cs="Times New Roman"/>
          <w:sz w:val="28"/>
          <w:szCs w:val="28"/>
        </w:rPr>
        <w:t xml:space="preserve"> [Электронный ресурс]//Доступ из </w:t>
      </w:r>
      <w:proofErr w:type="spellStart"/>
      <w:r w:rsidR="00140374" w:rsidRPr="00E91CE0">
        <w:rPr>
          <w:rFonts w:ascii="Times New Roman" w:hAnsi="Times New Roman" w:cs="Times New Roman"/>
          <w:sz w:val="28"/>
          <w:szCs w:val="28"/>
        </w:rPr>
        <w:t>справ.-правовой</w:t>
      </w:r>
      <w:proofErr w:type="spellEnd"/>
      <w:r w:rsidR="00140374" w:rsidRPr="00E91CE0">
        <w:rPr>
          <w:rFonts w:ascii="Times New Roman" w:hAnsi="Times New Roman" w:cs="Times New Roman"/>
          <w:sz w:val="28"/>
          <w:szCs w:val="28"/>
        </w:rPr>
        <w:t xml:space="preserve"> системы «Консультант Плюс»</w:t>
      </w:r>
      <w:r w:rsidR="00140374">
        <w:rPr>
          <w:rFonts w:ascii="Times New Roman" w:hAnsi="Times New Roman" w:cs="Times New Roman"/>
          <w:sz w:val="28"/>
          <w:szCs w:val="28"/>
        </w:rPr>
        <w:t>.</w:t>
      </w:r>
    </w:p>
    <w:p w:rsidR="00140374" w:rsidRPr="00194123"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lastRenderedPageBreak/>
        <w:t xml:space="preserve">Определение Приморского краевого суда от 08.09.2015 по делу N 33-8019 Электронный ресурс]//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«Консультант-Плюс»</w:t>
      </w:r>
      <w:r>
        <w:rPr>
          <w:rFonts w:ascii="Times New Roman" w:hAnsi="Times New Roman" w:cs="Times New Roman"/>
          <w:sz w:val="28"/>
          <w:szCs w:val="28"/>
        </w:rPr>
        <w:t>.</w:t>
      </w:r>
    </w:p>
    <w:p w:rsidR="00140374" w:rsidRPr="00E91CE0" w:rsidRDefault="00140374" w:rsidP="00140374">
      <w:pPr>
        <w:pStyle w:val="a3"/>
        <w:numPr>
          <w:ilvl w:val="0"/>
          <w:numId w:val="42"/>
        </w:numPr>
        <w:spacing w:after="0" w:line="360" w:lineRule="auto"/>
        <w:jc w:val="both"/>
        <w:rPr>
          <w:rFonts w:ascii="Times New Roman" w:hAnsi="Times New Roman" w:cs="Times New Roman"/>
          <w:sz w:val="28"/>
          <w:szCs w:val="28"/>
        </w:rPr>
      </w:pPr>
      <w:r w:rsidRPr="00E91CE0">
        <w:rPr>
          <w:rFonts w:ascii="Times New Roman" w:hAnsi="Times New Roman" w:cs="Times New Roman"/>
          <w:sz w:val="28"/>
          <w:szCs w:val="28"/>
        </w:rPr>
        <w:t xml:space="preserve">Постановление Девятого арбитражного апелляционного суда от 18.03.2008 № 09АП-1423/2008-ГК [Электронный ресурс]// Доступ из </w:t>
      </w:r>
      <w:proofErr w:type="spellStart"/>
      <w:r w:rsidRPr="00E91CE0">
        <w:rPr>
          <w:rFonts w:ascii="Times New Roman" w:hAnsi="Times New Roman" w:cs="Times New Roman"/>
          <w:sz w:val="28"/>
          <w:szCs w:val="28"/>
        </w:rPr>
        <w:t>справ.-правовой</w:t>
      </w:r>
      <w:proofErr w:type="spellEnd"/>
      <w:r w:rsidRPr="00E91CE0">
        <w:rPr>
          <w:rFonts w:ascii="Times New Roman" w:hAnsi="Times New Roman" w:cs="Times New Roman"/>
          <w:sz w:val="28"/>
          <w:szCs w:val="28"/>
        </w:rPr>
        <w:t xml:space="preserve"> системы «</w:t>
      </w:r>
      <w:proofErr w:type="spellStart"/>
      <w:r w:rsidRPr="00E91CE0">
        <w:rPr>
          <w:rFonts w:ascii="Times New Roman" w:hAnsi="Times New Roman" w:cs="Times New Roman"/>
          <w:sz w:val="28"/>
          <w:szCs w:val="28"/>
        </w:rPr>
        <w:t>КонсультантПлюс</w:t>
      </w:r>
      <w:proofErr w:type="spellEnd"/>
      <w:r w:rsidRPr="00E91CE0">
        <w:rPr>
          <w:rFonts w:ascii="Times New Roman" w:hAnsi="Times New Roman" w:cs="Times New Roman"/>
          <w:sz w:val="28"/>
          <w:szCs w:val="28"/>
        </w:rPr>
        <w:t>»</w:t>
      </w:r>
      <w:r>
        <w:rPr>
          <w:rFonts w:ascii="Times New Roman" w:hAnsi="Times New Roman" w:cs="Times New Roman"/>
          <w:sz w:val="28"/>
          <w:szCs w:val="28"/>
        </w:rPr>
        <w:t>.</w:t>
      </w:r>
    </w:p>
    <w:p w:rsidR="00140374" w:rsidRPr="00327D77" w:rsidRDefault="00140374" w:rsidP="00140374">
      <w:pPr>
        <w:pStyle w:val="a3"/>
        <w:numPr>
          <w:ilvl w:val="0"/>
          <w:numId w:val="42"/>
        </w:numPr>
        <w:spacing w:after="0" w:line="360" w:lineRule="auto"/>
        <w:jc w:val="both"/>
        <w:rPr>
          <w:rFonts w:ascii="Times New Roman" w:eastAsia="Times New Roman" w:hAnsi="Times New Roman" w:cs="Times New Roman"/>
          <w:i/>
          <w:sz w:val="28"/>
          <w:szCs w:val="28"/>
          <w:lang w:val="en-US"/>
        </w:rPr>
      </w:pPr>
      <w:r w:rsidRPr="00327D77">
        <w:rPr>
          <w:rFonts w:ascii="Times New Roman" w:hAnsi="Times New Roman" w:cs="Times New Roman"/>
          <w:sz w:val="28"/>
          <w:szCs w:val="28"/>
        </w:rPr>
        <w:t>Постановление Президиума ВАС РФ от 10.09.2002 №3673/02 по делу № А-67-4328/00 [Электронный ресурс ] //</w:t>
      </w:r>
      <w:r w:rsidRPr="00194123">
        <w:rPr>
          <w:rFonts w:ascii="Times New Roman" w:hAnsi="Times New Roman" w:cs="Times New Roman"/>
          <w:sz w:val="28"/>
          <w:szCs w:val="28"/>
        </w:rPr>
        <w:t xml:space="preserve">Доступ из </w:t>
      </w:r>
      <w:proofErr w:type="spellStart"/>
      <w:r w:rsidRPr="00194123">
        <w:rPr>
          <w:rFonts w:ascii="Times New Roman" w:hAnsi="Times New Roman" w:cs="Times New Roman"/>
          <w:sz w:val="28"/>
          <w:szCs w:val="28"/>
        </w:rPr>
        <w:t>справ</w:t>
      </w:r>
      <w:r w:rsidRPr="00327D77">
        <w:rPr>
          <w:rFonts w:ascii="Times New Roman" w:eastAsiaTheme="minorHAnsi" w:hAnsi="Times New Roman" w:cs="Times New Roman"/>
          <w:sz w:val="28"/>
          <w:szCs w:val="28"/>
          <w:lang w:eastAsia="en-US"/>
        </w:rPr>
        <w:t>.-правовой</w:t>
      </w:r>
      <w:proofErr w:type="spellEnd"/>
      <w:r w:rsidRPr="00327D77">
        <w:rPr>
          <w:rFonts w:ascii="Times New Roman" w:eastAsiaTheme="minorHAnsi" w:hAnsi="Times New Roman" w:cs="Times New Roman"/>
          <w:sz w:val="28"/>
          <w:szCs w:val="28"/>
          <w:lang w:eastAsia="en-US"/>
        </w:rPr>
        <w:t xml:space="preserve"> системы «Консультант Плюс»</w:t>
      </w:r>
      <w:r>
        <w:rPr>
          <w:rFonts w:ascii="Times New Roman" w:eastAsiaTheme="minorHAnsi" w:hAnsi="Times New Roman" w:cs="Times New Roman"/>
          <w:sz w:val="28"/>
          <w:szCs w:val="28"/>
          <w:lang w:eastAsia="en-US"/>
        </w:rPr>
        <w:t>.</w:t>
      </w:r>
    </w:p>
    <w:p w:rsidR="00140374" w:rsidRPr="00327D77" w:rsidRDefault="00140374" w:rsidP="00140374">
      <w:pPr>
        <w:pStyle w:val="a3"/>
        <w:numPr>
          <w:ilvl w:val="0"/>
          <w:numId w:val="42"/>
        </w:numPr>
        <w:spacing w:after="0" w:line="360" w:lineRule="auto"/>
        <w:jc w:val="both"/>
        <w:rPr>
          <w:rFonts w:ascii="Times New Roman" w:hAnsi="Times New Roman" w:cs="Times New Roman"/>
          <w:sz w:val="28"/>
          <w:szCs w:val="28"/>
        </w:rPr>
      </w:pPr>
      <w:r w:rsidRPr="00194123">
        <w:rPr>
          <w:rFonts w:ascii="Times New Roman" w:hAnsi="Times New Roman" w:cs="Times New Roman"/>
          <w:sz w:val="28"/>
          <w:szCs w:val="28"/>
        </w:rPr>
        <w:t xml:space="preserve">Постановление Президиума ВАС РФ от 15.12.2009 N 12537/09 </w:t>
      </w:r>
      <w:r w:rsidRPr="00327D77">
        <w:rPr>
          <w:rFonts w:ascii="Times New Roman" w:hAnsi="Times New Roman" w:cs="Times New Roman"/>
          <w:sz w:val="28"/>
          <w:szCs w:val="28"/>
        </w:rPr>
        <w:t xml:space="preserve">[Электронный ресурс]//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r>
        <w:rPr>
          <w:rFonts w:ascii="Times New Roman" w:hAnsi="Times New Roman" w:cs="Times New Roman"/>
          <w:sz w:val="28"/>
          <w:szCs w:val="28"/>
        </w:rPr>
        <w:t>.</w:t>
      </w:r>
    </w:p>
    <w:p w:rsidR="00140374" w:rsidRPr="00327D77"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t xml:space="preserve">Постановление Президиума ВАС РФ от 16.11.2010 № 8263/10 [Электронный ресурс]//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r>
        <w:rPr>
          <w:rFonts w:ascii="Times New Roman" w:hAnsi="Times New Roman" w:cs="Times New Roman"/>
          <w:sz w:val="28"/>
          <w:szCs w:val="28"/>
        </w:rPr>
        <w:t>.</w:t>
      </w:r>
    </w:p>
    <w:p w:rsidR="00140374" w:rsidRPr="00327D77"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t xml:space="preserve">Постановление ФАС </w:t>
      </w:r>
      <w:proofErr w:type="spellStart"/>
      <w:r w:rsidRPr="00327D77">
        <w:rPr>
          <w:rFonts w:ascii="Times New Roman" w:hAnsi="Times New Roman" w:cs="Times New Roman"/>
          <w:sz w:val="28"/>
          <w:szCs w:val="28"/>
        </w:rPr>
        <w:t>Западно-Сибирского</w:t>
      </w:r>
      <w:proofErr w:type="spellEnd"/>
      <w:r w:rsidRPr="00327D77">
        <w:rPr>
          <w:rFonts w:ascii="Times New Roman" w:hAnsi="Times New Roman" w:cs="Times New Roman"/>
          <w:sz w:val="28"/>
          <w:szCs w:val="28"/>
        </w:rPr>
        <w:t xml:space="preserve"> округа от 03.02.2011 по делу № А45-8848/2010 [Электронный ресурс]//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r>
        <w:rPr>
          <w:rFonts w:ascii="Times New Roman" w:hAnsi="Times New Roman" w:cs="Times New Roman"/>
          <w:sz w:val="28"/>
          <w:szCs w:val="28"/>
        </w:rPr>
        <w:t>.</w:t>
      </w:r>
    </w:p>
    <w:p w:rsidR="00140374" w:rsidRPr="00327D77"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t xml:space="preserve">Постановление ФАС </w:t>
      </w:r>
      <w:proofErr w:type="spellStart"/>
      <w:r w:rsidRPr="00327D77">
        <w:rPr>
          <w:rFonts w:ascii="Times New Roman" w:hAnsi="Times New Roman" w:cs="Times New Roman"/>
          <w:sz w:val="28"/>
          <w:szCs w:val="28"/>
        </w:rPr>
        <w:t>З</w:t>
      </w:r>
      <w:r>
        <w:rPr>
          <w:rFonts w:ascii="Times New Roman" w:hAnsi="Times New Roman" w:cs="Times New Roman"/>
          <w:sz w:val="28"/>
          <w:szCs w:val="28"/>
        </w:rPr>
        <w:t>ападно-Сибирского</w:t>
      </w:r>
      <w:proofErr w:type="spellEnd"/>
      <w:r>
        <w:rPr>
          <w:rFonts w:ascii="Times New Roman" w:hAnsi="Times New Roman" w:cs="Times New Roman"/>
          <w:sz w:val="28"/>
          <w:szCs w:val="28"/>
        </w:rPr>
        <w:t xml:space="preserve"> округа</w:t>
      </w:r>
      <w:r w:rsidRPr="00327D77">
        <w:rPr>
          <w:rFonts w:ascii="Times New Roman" w:hAnsi="Times New Roman" w:cs="Times New Roman"/>
          <w:sz w:val="28"/>
          <w:szCs w:val="28"/>
        </w:rPr>
        <w:t xml:space="preserve"> от 31.05.2007 №  Ф04-2600/2007(33725-А70-17) [Электронный ресурс] //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r>
        <w:rPr>
          <w:rFonts w:ascii="Times New Roman" w:hAnsi="Times New Roman" w:cs="Times New Roman"/>
          <w:sz w:val="28"/>
          <w:szCs w:val="28"/>
        </w:rPr>
        <w:t>.</w:t>
      </w:r>
    </w:p>
    <w:p w:rsidR="00140374" w:rsidRPr="00194123"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t xml:space="preserve">Постановление ФАС МО от 07.06.2008 № КГ-А40/1553-08:  [Электронный ресурс] //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p>
    <w:p w:rsidR="00140374" w:rsidRPr="00327D77"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t xml:space="preserve">Постановление ФАС МО от 16.10.2008 № КГ-А40/9491-08-А [Электронный ресурс]//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r>
        <w:rPr>
          <w:rFonts w:ascii="Times New Roman" w:hAnsi="Times New Roman" w:cs="Times New Roman"/>
          <w:sz w:val="28"/>
          <w:szCs w:val="28"/>
        </w:rPr>
        <w:t>.</w:t>
      </w:r>
    </w:p>
    <w:p w:rsidR="00140374" w:rsidRPr="00327D77"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t xml:space="preserve">Постановление ФАС Северо-Западного округа от 11.09.2008 по делу № А56-54526/2007 [Электронный ресурс]//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p>
    <w:p w:rsidR="00140374" w:rsidRPr="00194123"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lastRenderedPageBreak/>
        <w:t xml:space="preserve">Постановление ФАС Северо-Западного округа от 14.01.2005 по делу № А-56-12757/04 [Электронный ресурс ] // </w:t>
      </w:r>
      <w:r w:rsidRPr="00194123">
        <w:rPr>
          <w:rFonts w:ascii="Times New Roman" w:hAnsi="Times New Roman" w:cs="Times New Roman"/>
          <w:sz w:val="28"/>
          <w:szCs w:val="28"/>
        </w:rPr>
        <w:t xml:space="preserve">Доступ из </w:t>
      </w:r>
      <w:proofErr w:type="spellStart"/>
      <w:r w:rsidRPr="00194123">
        <w:rPr>
          <w:rFonts w:ascii="Times New Roman" w:hAnsi="Times New Roman" w:cs="Times New Roman"/>
          <w:sz w:val="28"/>
          <w:szCs w:val="28"/>
        </w:rPr>
        <w:t>справ.-правовой</w:t>
      </w:r>
      <w:proofErr w:type="spellEnd"/>
      <w:r w:rsidRPr="00194123">
        <w:rPr>
          <w:rFonts w:ascii="Times New Roman" w:hAnsi="Times New Roman" w:cs="Times New Roman"/>
          <w:sz w:val="28"/>
          <w:szCs w:val="28"/>
        </w:rPr>
        <w:t xml:space="preserve"> системы «Консультант Плюс»</w:t>
      </w:r>
      <w:r>
        <w:rPr>
          <w:rFonts w:ascii="Times New Roman" w:hAnsi="Times New Roman" w:cs="Times New Roman"/>
          <w:sz w:val="28"/>
          <w:szCs w:val="28"/>
        </w:rPr>
        <w:t>.</w:t>
      </w:r>
    </w:p>
    <w:p w:rsidR="00140374" w:rsidRPr="00327D77" w:rsidRDefault="00140374" w:rsidP="00140374">
      <w:pPr>
        <w:pStyle w:val="a3"/>
        <w:numPr>
          <w:ilvl w:val="0"/>
          <w:numId w:val="42"/>
        </w:numPr>
        <w:spacing w:after="0" w:line="360" w:lineRule="auto"/>
        <w:jc w:val="both"/>
        <w:rPr>
          <w:rFonts w:ascii="Times New Roman" w:hAnsi="Times New Roman" w:cs="Times New Roman"/>
          <w:sz w:val="28"/>
          <w:szCs w:val="28"/>
        </w:rPr>
      </w:pPr>
      <w:r w:rsidRPr="00327D77">
        <w:rPr>
          <w:rFonts w:ascii="Times New Roman" w:hAnsi="Times New Roman" w:cs="Times New Roman"/>
          <w:sz w:val="28"/>
          <w:szCs w:val="28"/>
        </w:rPr>
        <w:t>Постановление ФАС Северо-Западного округа от 29</w:t>
      </w:r>
      <w:r>
        <w:rPr>
          <w:rFonts w:ascii="Times New Roman" w:hAnsi="Times New Roman" w:cs="Times New Roman"/>
          <w:sz w:val="28"/>
          <w:szCs w:val="28"/>
        </w:rPr>
        <w:t>.12.</w:t>
      </w:r>
      <w:r w:rsidRPr="00327D77">
        <w:rPr>
          <w:rFonts w:ascii="Times New Roman" w:hAnsi="Times New Roman" w:cs="Times New Roman"/>
          <w:sz w:val="28"/>
          <w:szCs w:val="28"/>
        </w:rPr>
        <w:t xml:space="preserve">2004 г. по делу № А56-9088/04 [Электронный ресурс]//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r>
        <w:rPr>
          <w:rFonts w:ascii="Times New Roman" w:hAnsi="Times New Roman" w:cs="Times New Roman"/>
          <w:sz w:val="28"/>
          <w:szCs w:val="28"/>
        </w:rPr>
        <w:t>.</w:t>
      </w:r>
    </w:p>
    <w:p w:rsidR="00140374" w:rsidRPr="00327D77" w:rsidRDefault="00CF3008" w:rsidP="00140374">
      <w:pPr>
        <w:pStyle w:val="a3"/>
        <w:numPr>
          <w:ilvl w:val="0"/>
          <w:numId w:val="42"/>
        </w:numPr>
        <w:spacing w:after="0" w:line="360" w:lineRule="auto"/>
        <w:jc w:val="both"/>
        <w:rPr>
          <w:rFonts w:ascii="Times New Roman" w:hAnsi="Times New Roman" w:cs="Times New Roman"/>
          <w:sz w:val="28"/>
          <w:szCs w:val="28"/>
        </w:rPr>
      </w:pPr>
      <w:hyperlink r:id="rId25" w:anchor="/document/99/885057921/" w:history="1">
        <w:r w:rsidR="00140374" w:rsidRPr="00327D77">
          <w:rPr>
            <w:rFonts w:ascii="Times New Roman" w:hAnsi="Times New Roman" w:cs="Times New Roman"/>
            <w:sz w:val="28"/>
            <w:szCs w:val="28"/>
          </w:rPr>
          <w:t>Постановление Федерального арбитражного суда Северо-Западного округа от 18.11.2009 по делу № А05-9710/2008</w:t>
        </w:r>
      </w:hyperlink>
      <w:r w:rsidR="00140374" w:rsidRPr="00327D77">
        <w:rPr>
          <w:rFonts w:ascii="Times New Roman" w:hAnsi="Times New Roman" w:cs="Times New Roman"/>
          <w:sz w:val="28"/>
          <w:szCs w:val="28"/>
        </w:rPr>
        <w:t xml:space="preserve"> [Электронный ресурс]// Доступ из </w:t>
      </w:r>
      <w:proofErr w:type="spellStart"/>
      <w:r w:rsidR="00140374" w:rsidRPr="00327D77">
        <w:rPr>
          <w:rFonts w:ascii="Times New Roman" w:hAnsi="Times New Roman" w:cs="Times New Roman"/>
          <w:sz w:val="28"/>
          <w:szCs w:val="28"/>
        </w:rPr>
        <w:t>справ.-правовой</w:t>
      </w:r>
      <w:proofErr w:type="spellEnd"/>
      <w:r w:rsidR="00140374" w:rsidRPr="00327D77">
        <w:rPr>
          <w:rFonts w:ascii="Times New Roman" w:hAnsi="Times New Roman" w:cs="Times New Roman"/>
          <w:sz w:val="28"/>
          <w:szCs w:val="28"/>
        </w:rPr>
        <w:t xml:space="preserve"> системы «Консультант-Плюс»</w:t>
      </w:r>
      <w:r w:rsidR="00140374">
        <w:rPr>
          <w:rFonts w:ascii="Times New Roman" w:hAnsi="Times New Roman" w:cs="Times New Roman"/>
          <w:sz w:val="28"/>
          <w:szCs w:val="28"/>
        </w:rPr>
        <w:t>.</w:t>
      </w:r>
    </w:p>
    <w:p w:rsidR="00140374" w:rsidRPr="00194123" w:rsidRDefault="00CF3008" w:rsidP="00140374">
      <w:pPr>
        <w:pStyle w:val="a3"/>
        <w:numPr>
          <w:ilvl w:val="0"/>
          <w:numId w:val="42"/>
        </w:numPr>
        <w:spacing w:after="0" w:line="360" w:lineRule="auto"/>
        <w:jc w:val="both"/>
        <w:rPr>
          <w:rFonts w:ascii="Times New Roman" w:hAnsi="Times New Roman" w:cs="Times New Roman"/>
          <w:sz w:val="28"/>
          <w:szCs w:val="28"/>
        </w:rPr>
      </w:pPr>
      <w:hyperlink r:id="rId26" w:anchor="/document/99/885059537/" w:history="1">
        <w:r w:rsidR="00140374" w:rsidRPr="00194123">
          <w:rPr>
            <w:rFonts w:ascii="Times New Roman" w:hAnsi="Times New Roman" w:cs="Times New Roman"/>
            <w:sz w:val="28"/>
            <w:szCs w:val="28"/>
          </w:rPr>
          <w:t>Постановление Федерального арбитражного суда Северо-Западного округа от 24.12.2009 по делу № А21-250/2009</w:t>
        </w:r>
      </w:hyperlink>
      <w:r w:rsidR="00140374" w:rsidRPr="00194123">
        <w:rPr>
          <w:rFonts w:ascii="Times New Roman" w:hAnsi="Times New Roman" w:cs="Times New Roman"/>
          <w:sz w:val="28"/>
          <w:szCs w:val="28"/>
        </w:rPr>
        <w:t xml:space="preserve">:[Электронный ресурс]// Доступ из  </w:t>
      </w:r>
      <w:proofErr w:type="spellStart"/>
      <w:r w:rsidR="00140374" w:rsidRPr="00194123">
        <w:rPr>
          <w:rFonts w:ascii="Times New Roman" w:hAnsi="Times New Roman" w:cs="Times New Roman"/>
          <w:sz w:val="28"/>
          <w:szCs w:val="28"/>
        </w:rPr>
        <w:t>справ.-правовой</w:t>
      </w:r>
      <w:proofErr w:type="spellEnd"/>
      <w:r w:rsidR="00140374" w:rsidRPr="00194123">
        <w:rPr>
          <w:rFonts w:ascii="Times New Roman" w:hAnsi="Times New Roman" w:cs="Times New Roman"/>
          <w:sz w:val="28"/>
          <w:szCs w:val="28"/>
        </w:rPr>
        <w:t xml:space="preserve"> системы«Консультант-Плюс»</w:t>
      </w:r>
      <w:r w:rsidR="00140374">
        <w:rPr>
          <w:rFonts w:ascii="Times New Roman" w:hAnsi="Times New Roman" w:cs="Times New Roman"/>
          <w:sz w:val="28"/>
          <w:szCs w:val="28"/>
        </w:rPr>
        <w:t>.</w:t>
      </w:r>
    </w:p>
    <w:p w:rsidR="00140374" w:rsidRPr="00194123" w:rsidRDefault="00CF3008" w:rsidP="00140374">
      <w:pPr>
        <w:pStyle w:val="a3"/>
        <w:numPr>
          <w:ilvl w:val="0"/>
          <w:numId w:val="42"/>
        </w:numPr>
        <w:spacing w:after="0" w:line="360" w:lineRule="auto"/>
        <w:jc w:val="both"/>
        <w:rPr>
          <w:rFonts w:ascii="Times New Roman" w:hAnsi="Times New Roman" w:cs="Times New Roman"/>
          <w:sz w:val="28"/>
          <w:szCs w:val="28"/>
        </w:rPr>
      </w:pPr>
      <w:hyperlink r:id="rId27" w:anchor="/document/99/875495299/" w:history="1">
        <w:r w:rsidR="00140374" w:rsidRPr="00194123">
          <w:rPr>
            <w:rFonts w:ascii="Times New Roman" w:hAnsi="Times New Roman" w:cs="Times New Roman"/>
            <w:sz w:val="28"/>
            <w:szCs w:val="28"/>
          </w:rPr>
          <w:t>Постановление Федерального арбитражного суда Уральского округа от 01.07.2010 по делу № А60-46868/2009</w:t>
        </w:r>
      </w:hyperlink>
      <w:r w:rsidR="00140374" w:rsidRPr="00327D77">
        <w:rPr>
          <w:rFonts w:ascii="Times New Roman" w:hAnsi="Times New Roman" w:cs="Times New Roman"/>
          <w:sz w:val="28"/>
          <w:szCs w:val="28"/>
        </w:rPr>
        <w:t xml:space="preserve"> [Электронный ресурс]// Доступ из </w:t>
      </w:r>
      <w:proofErr w:type="spellStart"/>
      <w:r w:rsidR="00140374" w:rsidRPr="00327D77">
        <w:rPr>
          <w:rFonts w:ascii="Times New Roman" w:hAnsi="Times New Roman" w:cs="Times New Roman"/>
          <w:sz w:val="28"/>
          <w:szCs w:val="28"/>
        </w:rPr>
        <w:t>справ.-правовой</w:t>
      </w:r>
      <w:proofErr w:type="spellEnd"/>
      <w:r w:rsidR="00140374" w:rsidRPr="00327D77">
        <w:rPr>
          <w:rFonts w:ascii="Times New Roman" w:hAnsi="Times New Roman" w:cs="Times New Roman"/>
          <w:sz w:val="28"/>
          <w:szCs w:val="28"/>
        </w:rPr>
        <w:t xml:space="preserve"> системы «Консультант-Плюс»</w:t>
      </w:r>
      <w:r w:rsidR="00140374">
        <w:rPr>
          <w:rFonts w:ascii="Times New Roman" w:hAnsi="Times New Roman" w:cs="Times New Roman"/>
          <w:sz w:val="28"/>
          <w:szCs w:val="28"/>
        </w:rPr>
        <w:t>.</w:t>
      </w:r>
    </w:p>
    <w:p w:rsidR="00140374" w:rsidRPr="00327D77" w:rsidRDefault="00140374" w:rsidP="00140374">
      <w:pPr>
        <w:spacing w:after="0" w:line="360" w:lineRule="auto"/>
        <w:ind w:left="720" w:firstLine="709"/>
        <w:jc w:val="both"/>
        <w:rPr>
          <w:rFonts w:ascii="Times New Roman" w:eastAsia="Times New Roman" w:hAnsi="Times New Roman" w:cs="Times New Roman"/>
          <w:sz w:val="28"/>
          <w:szCs w:val="28"/>
          <w:lang w:val="en-US"/>
        </w:rPr>
      </w:pPr>
    </w:p>
    <w:p w:rsidR="00140374" w:rsidRPr="00327D77" w:rsidRDefault="00140374" w:rsidP="00140374">
      <w:pPr>
        <w:spacing w:after="0" w:line="360" w:lineRule="auto"/>
        <w:ind w:left="360" w:firstLine="709"/>
        <w:jc w:val="both"/>
        <w:rPr>
          <w:rFonts w:ascii="Times New Roman" w:eastAsia="Times New Roman" w:hAnsi="Times New Roman" w:cs="Times New Roman"/>
          <w:b/>
          <w:i/>
          <w:sz w:val="28"/>
          <w:szCs w:val="28"/>
        </w:rPr>
      </w:pPr>
      <w:r w:rsidRPr="00327D77">
        <w:rPr>
          <w:rFonts w:ascii="Times New Roman" w:eastAsia="Times New Roman" w:hAnsi="Times New Roman" w:cs="Times New Roman"/>
          <w:b/>
          <w:i/>
          <w:sz w:val="28"/>
          <w:szCs w:val="28"/>
        </w:rPr>
        <w:t>Специальная литература</w:t>
      </w:r>
    </w:p>
    <w:p w:rsidR="00140374" w:rsidRPr="00327D77" w:rsidRDefault="00140374" w:rsidP="00140374">
      <w:pPr>
        <w:spacing w:after="0" w:line="360" w:lineRule="auto"/>
        <w:ind w:left="360" w:firstLine="709"/>
        <w:jc w:val="both"/>
        <w:rPr>
          <w:rFonts w:ascii="Times New Roman" w:eastAsia="Times New Roman" w:hAnsi="Times New Roman" w:cs="Times New Roman"/>
          <w:b/>
          <w:i/>
          <w:sz w:val="28"/>
          <w:szCs w:val="28"/>
          <w:lang w:val="en-US"/>
        </w:rPr>
      </w:pPr>
      <w:r w:rsidRPr="00327D77">
        <w:rPr>
          <w:rFonts w:ascii="Times New Roman" w:eastAsia="Times New Roman" w:hAnsi="Times New Roman" w:cs="Times New Roman"/>
          <w:b/>
          <w:i/>
          <w:sz w:val="28"/>
          <w:szCs w:val="28"/>
        </w:rPr>
        <w:t>А) Книги</w:t>
      </w:r>
    </w:p>
    <w:p w:rsidR="00140374" w:rsidRPr="00327D77" w:rsidRDefault="00140374" w:rsidP="00140374">
      <w:pPr>
        <w:spacing w:after="0" w:line="360" w:lineRule="auto"/>
        <w:ind w:left="360"/>
        <w:jc w:val="both"/>
        <w:rPr>
          <w:rFonts w:ascii="Times New Roman" w:eastAsia="Times New Roman" w:hAnsi="Times New Roman" w:cs="Times New Roman"/>
          <w:b/>
          <w:i/>
          <w:sz w:val="28"/>
          <w:szCs w:val="28"/>
          <w:lang w:val="en-US"/>
        </w:rPr>
      </w:pPr>
      <w:r>
        <w:rPr>
          <w:rFonts w:ascii="Times New Roman" w:hAnsi="Times New Roman" w:cs="Times New Roman"/>
          <w:sz w:val="28"/>
          <w:szCs w:val="28"/>
        </w:rPr>
        <w:t xml:space="preserve">53. </w:t>
      </w:r>
      <w:r w:rsidRPr="00327D77">
        <w:rPr>
          <w:rFonts w:ascii="Times New Roman" w:hAnsi="Times New Roman" w:cs="Times New Roman"/>
          <w:sz w:val="28"/>
          <w:szCs w:val="28"/>
        </w:rPr>
        <w:t xml:space="preserve">Крашенинников П.В. Жилищное право/ П.В. </w:t>
      </w:r>
      <w:proofErr w:type="spellStart"/>
      <w:r w:rsidRPr="00327D77">
        <w:rPr>
          <w:rFonts w:ascii="Times New Roman" w:hAnsi="Times New Roman" w:cs="Times New Roman"/>
          <w:sz w:val="28"/>
          <w:szCs w:val="28"/>
        </w:rPr>
        <w:t>Крашенников</w:t>
      </w:r>
      <w:proofErr w:type="spellEnd"/>
      <w:r w:rsidRPr="00327D77">
        <w:rPr>
          <w:rFonts w:ascii="Times New Roman" w:hAnsi="Times New Roman" w:cs="Times New Roman"/>
          <w:sz w:val="28"/>
          <w:szCs w:val="28"/>
        </w:rPr>
        <w:t xml:space="preserve"> (7-е изд., </w:t>
      </w:r>
      <w:proofErr w:type="spellStart"/>
      <w:r w:rsidRPr="00327D77">
        <w:rPr>
          <w:rFonts w:ascii="Times New Roman" w:hAnsi="Times New Roman" w:cs="Times New Roman"/>
          <w:sz w:val="28"/>
          <w:szCs w:val="28"/>
        </w:rPr>
        <w:t>перераб</w:t>
      </w:r>
      <w:proofErr w:type="spellEnd"/>
      <w:r w:rsidRPr="00327D77">
        <w:rPr>
          <w:rFonts w:ascii="Times New Roman" w:hAnsi="Times New Roman" w:cs="Times New Roman"/>
          <w:sz w:val="28"/>
          <w:szCs w:val="28"/>
        </w:rPr>
        <w:t xml:space="preserve">. и доп.), -М.: Статут, 2010  [Электронный ресурс] // Доступ из </w:t>
      </w:r>
      <w:proofErr w:type="spellStart"/>
      <w:r w:rsidRPr="00327D77">
        <w:rPr>
          <w:rFonts w:ascii="Times New Roman" w:hAnsi="Times New Roman" w:cs="Times New Roman"/>
          <w:sz w:val="28"/>
          <w:szCs w:val="28"/>
        </w:rPr>
        <w:t>справ.-правовой</w:t>
      </w:r>
      <w:proofErr w:type="spellEnd"/>
      <w:r w:rsidRPr="00327D77">
        <w:rPr>
          <w:rFonts w:ascii="Times New Roman" w:hAnsi="Times New Roman" w:cs="Times New Roman"/>
          <w:sz w:val="28"/>
          <w:szCs w:val="28"/>
        </w:rPr>
        <w:t xml:space="preserve"> системы «</w:t>
      </w:r>
      <w:proofErr w:type="spellStart"/>
      <w:r w:rsidRPr="00327D77">
        <w:rPr>
          <w:rFonts w:ascii="Times New Roman" w:hAnsi="Times New Roman" w:cs="Times New Roman"/>
          <w:sz w:val="28"/>
          <w:szCs w:val="28"/>
        </w:rPr>
        <w:t>КонсультантПлюс</w:t>
      </w:r>
      <w:proofErr w:type="spellEnd"/>
      <w:r w:rsidRPr="00327D77">
        <w:rPr>
          <w:rFonts w:ascii="Times New Roman" w:hAnsi="Times New Roman" w:cs="Times New Roman"/>
          <w:sz w:val="28"/>
          <w:szCs w:val="28"/>
        </w:rPr>
        <w:t>».</w:t>
      </w:r>
    </w:p>
    <w:p w:rsidR="00140374" w:rsidRPr="00327D77" w:rsidRDefault="00140374" w:rsidP="00140374">
      <w:pPr>
        <w:spacing w:after="0" w:line="360" w:lineRule="auto"/>
        <w:ind w:left="360" w:firstLine="709"/>
        <w:jc w:val="both"/>
        <w:rPr>
          <w:rFonts w:ascii="Times New Roman" w:eastAsia="Times New Roman" w:hAnsi="Times New Roman" w:cs="Times New Roman"/>
          <w:b/>
          <w:i/>
          <w:sz w:val="28"/>
          <w:szCs w:val="28"/>
          <w:lang w:val="en-US"/>
        </w:rPr>
      </w:pPr>
      <w:r w:rsidRPr="00327D77">
        <w:rPr>
          <w:rFonts w:ascii="Times New Roman" w:eastAsia="Times New Roman" w:hAnsi="Times New Roman" w:cs="Times New Roman"/>
          <w:b/>
          <w:i/>
          <w:sz w:val="28"/>
          <w:szCs w:val="28"/>
        </w:rPr>
        <w:t xml:space="preserve">Б) Статьи </w:t>
      </w:r>
    </w:p>
    <w:p w:rsidR="00140374" w:rsidRPr="00A87135" w:rsidRDefault="00140374" w:rsidP="00140374">
      <w:pPr>
        <w:pStyle w:val="a3"/>
        <w:numPr>
          <w:ilvl w:val="0"/>
          <w:numId w:val="43"/>
        </w:numPr>
        <w:spacing w:after="0" w:line="360" w:lineRule="auto"/>
        <w:jc w:val="both"/>
        <w:rPr>
          <w:rFonts w:ascii="Times New Roman" w:hAnsi="Times New Roman" w:cs="Times New Roman"/>
          <w:sz w:val="28"/>
          <w:szCs w:val="28"/>
          <w:lang w:val="en-US"/>
        </w:rPr>
      </w:pPr>
      <w:r w:rsidRPr="00A87135">
        <w:rPr>
          <w:rFonts w:ascii="Times New Roman" w:hAnsi="Times New Roman" w:cs="Times New Roman"/>
          <w:sz w:val="28"/>
          <w:szCs w:val="28"/>
        </w:rPr>
        <w:t xml:space="preserve">Городов О.А., </w:t>
      </w:r>
      <w:proofErr w:type="spellStart"/>
      <w:r w:rsidRPr="00A87135">
        <w:rPr>
          <w:rFonts w:ascii="Times New Roman" w:hAnsi="Times New Roman" w:cs="Times New Roman"/>
          <w:sz w:val="28"/>
          <w:szCs w:val="28"/>
        </w:rPr>
        <w:t>к.ю.н</w:t>
      </w:r>
      <w:proofErr w:type="spellEnd"/>
      <w:r w:rsidRPr="00A87135">
        <w:rPr>
          <w:rFonts w:ascii="Times New Roman" w:hAnsi="Times New Roman" w:cs="Times New Roman"/>
          <w:sz w:val="28"/>
          <w:szCs w:val="28"/>
        </w:rPr>
        <w:t>.. Правовые аспекты организации товариществ собственников жилья/ О.А. Городов//Правоведение. -1995. №1. С 29.</w:t>
      </w:r>
    </w:p>
    <w:p w:rsidR="00140374" w:rsidRPr="00A87135" w:rsidRDefault="00140374" w:rsidP="00140374">
      <w:pPr>
        <w:pStyle w:val="a3"/>
        <w:numPr>
          <w:ilvl w:val="0"/>
          <w:numId w:val="43"/>
        </w:numPr>
        <w:spacing w:after="0" w:line="360" w:lineRule="auto"/>
        <w:jc w:val="both"/>
        <w:rPr>
          <w:rFonts w:ascii="Times New Roman" w:hAnsi="Times New Roman" w:cs="Times New Roman"/>
          <w:sz w:val="28"/>
          <w:szCs w:val="28"/>
        </w:rPr>
      </w:pPr>
      <w:r w:rsidRPr="00A87135">
        <w:rPr>
          <w:rFonts w:ascii="Times New Roman" w:hAnsi="Times New Roman" w:cs="Times New Roman"/>
          <w:sz w:val="28"/>
          <w:szCs w:val="28"/>
        </w:rPr>
        <w:t>Кафе в подвале многоквартирного дома: правовой режим помещения (М.О. Денисова "Предприятия общественного питания: бухгалтерский учет и налогообложение", N 6, июнь 2011 г.)</w:t>
      </w:r>
    </w:p>
    <w:p w:rsidR="00140374" w:rsidRPr="00A87135" w:rsidRDefault="00140374" w:rsidP="00140374">
      <w:pPr>
        <w:pStyle w:val="a3"/>
        <w:numPr>
          <w:ilvl w:val="0"/>
          <w:numId w:val="43"/>
        </w:numPr>
        <w:spacing w:after="0" w:line="360" w:lineRule="auto"/>
        <w:jc w:val="both"/>
        <w:rPr>
          <w:rFonts w:ascii="Times New Roman" w:hAnsi="Times New Roman" w:cs="Times New Roman"/>
          <w:iCs/>
          <w:sz w:val="28"/>
          <w:szCs w:val="28"/>
          <w:lang w:val="en-US"/>
        </w:rPr>
      </w:pPr>
      <w:proofErr w:type="spellStart"/>
      <w:r w:rsidRPr="00A87135">
        <w:rPr>
          <w:rFonts w:ascii="Times New Roman" w:hAnsi="Times New Roman" w:cs="Times New Roman"/>
          <w:sz w:val="28"/>
          <w:szCs w:val="28"/>
        </w:rPr>
        <w:t>Кудашова</w:t>
      </w:r>
      <w:proofErr w:type="spellEnd"/>
      <w:r w:rsidRPr="00A87135">
        <w:rPr>
          <w:rFonts w:ascii="Times New Roman" w:hAnsi="Times New Roman" w:cs="Times New Roman"/>
          <w:sz w:val="28"/>
          <w:szCs w:val="28"/>
        </w:rPr>
        <w:t xml:space="preserve"> Л.А.</w:t>
      </w:r>
      <w:r w:rsidRPr="00A87135">
        <w:rPr>
          <w:rFonts w:ascii="Times New Roman" w:hAnsi="Times New Roman" w:cs="Times New Roman"/>
          <w:i/>
          <w:sz w:val="28"/>
          <w:szCs w:val="28"/>
        </w:rPr>
        <w:t xml:space="preserve"> </w:t>
      </w:r>
      <w:r w:rsidRPr="00A87135">
        <w:rPr>
          <w:rFonts w:ascii="Times New Roman" w:hAnsi="Times New Roman" w:cs="Times New Roman"/>
          <w:iCs/>
          <w:sz w:val="28"/>
          <w:szCs w:val="28"/>
        </w:rPr>
        <w:t xml:space="preserve">Коммерческое использование общего имущества /Л.А. </w:t>
      </w:r>
      <w:proofErr w:type="spellStart"/>
      <w:r w:rsidRPr="00A87135">
        <w:rPr>
          <w:rFonts w:ascii="Times New Roman" w:hAnsi="Times New Roman" w:cs="Times New Roman"/>
          <w:iCs/>
          <w:sz w:val="28"/>
          <w:szCs w:val="28"/>
        </w:rPr>
        <w:t>Кудашова</w:t>
      </w:r>
      <w:proofErr w:type="spellEnd"/>
      <w:r w:rsidRPr="00A87135">
        <w:rPr>
          <w:rFonts w:ascii="Times New Roman" w:hAnsi="Times New Roman" w:cs="Times New Roman"/>
          <w:iCs/>
          <w:sz w:val="28"/>
          <w:szCs w:val="28"/>
        </w:rPr>
        <w:t xml:space="preserve"> // Управление многоквартирным домом. -2012. -№ 01. - С.2</w:t>
      </w:r>
    </w:p>
    <w:p w:rsidR="00140374" w:rsidRPr="00A87135" w:rsidRDefault="00140374" w:rsidP="00140374">
      <w:pPr>
        <w:pStyle w:val="a3"/>
        <w:numPr>
          <w:ilvl w:val="0"/>
          <w:numId w:val="43"/>
        </w:numPr>
        <w:spacing w:after="0" w:line="360" w:lineRule="auto"/>
        <w:jc w:val="both"/>
        <w:rPr>
          <w:rFonts w:ascii="Times New Roman" w:hAnsi="Times New Roman" w:cs="Times New Roman"/>
          <w:sz w:val="28"/>
          <w:szCs w:val="28"/>
        </w:rPr>
      </w:pPr>
      <w:proofErr w:type="spellStart"/>
      <w:r w:rsidRPr="00A87135">
        <w:rPr>
          <w:rFonts w:ascii="Times New Roman" w:hAnsi="Times New Roman" w:cs="Times New Roman"/>
          <w:sz w:val="28"/>
          <w:szCs w:val="28"/>
        </w:rPr>
        <w:lastRenderedPageBreak/>
        <w:t>Стрембелев</w:t>
      </w:r>
      <w:proofErr w:type="spellEnd"/>
      <w:r w:rsidRPr="00A87135">
        <w:rPr>
          <w:rFonts w:ascii="Times New Roman" w:hAnsi="Times New Roman" w:cs="Times New Roman"/>
          <w:sz w:val="28"/>
          <w:szCs w:val="28"/>
        </w:rPr>
        <w:t xml:space="preserve"> С.В. Земельный участок как элемент общего имущества многоквартирного дома</w:t>
      </w:r>
      <w:r w:rsidRPr="00A87135">
        <w:rPr>
          <w:rStyle w:val="a4"/>
          <w:rFonts w:ascii="Times New Roman" w:hAnsi="Times New Roman" w:cs="Times New Roman"/>
          <w:sz w:val="28"/>
          <w:szCs w:val="28"/>
        </w:rPr>
        <w:t xml:space="preserve"> </w:t>
      </w:r>
      <w:r w:rsidRPr="00A87135">
        <w:rPr>
          <w:rFonts w:ascii="Times New Roman" w:hAnsi="Times New Roman" w:cs="Times New Roman"/>
          <w:sz w:val="28"/>
          <w:szCs w:val="28"/>
        </w:rPr>
        <w:t xml:space="preserve">/С.В. </w:t>
      </w:r>
      <w:proofErr w:type="spellStart"/>
      <w:r w:rsidRPr="00A87135">
        <w:rPr>
          <w:rFonts w:ascii="Times New Roman" w:hAnsi="Times New Roman" w:cs="Times New Roman"/>
          <w:sz w:val="28"/>
          <w:szCs w:val="28"/>
        </w:rPr>
        <w:t>Стрембелев</w:t>
      </w:r>
      <w:proofErr w:type="spellEnd"/>
      <w:r w:rsidRPr="00A87135">
        <w:rPr>
          <w:rFonts w:ascii="Times New Roman" w:hAnsi="Times New Roman" w:cs="Times New Roman"/>
          <w:sz w:val="28"/>
          <w:szCs w:val="28"/>
        </w:rPr>
        <w:t>// «Закон», 2007. №1. С. 4</w:t>
      </w:r>
    </w:p>
    <w:p w:rsidR="00140374" w:rsidRPr="00A87135" w:rsidRDefault="00140374" w:rsidP="00140374">
      <w:pPr>
        <w:pStyle w:val="a3"/>
        <w:numPr>
          <w:ilvl w:val="0"/>
          <w:numId w:val="43"/>
        </w:numPr>
        <w:spacing w:after="0" w:line="360" w:lineRule="auto"/>
        <w:jc w:val="both"/>
        <w:rPr>
          <w:rFonts w:ascii="Times New Roman" w:hAnsi="Times New Roman" w:cs="Times New Roman"/>
          <w:sz w:val="28"/>
          <w:szCs w:val="28"/>
          <w:lang w:val="en-US"/>
        </w:rPr>
      </w:pPr>
      <w:proofErr w:type="spellStart"/>
      <w:r w:rsidRPr="00A87135">
        <w:rPr>
          <w:rFonts w:ascii="Times New Roman" w:hAnsi="Times New Roman" w:cs="Times New Roman"/>
          <w:sz w:val="28"/>
          <w:szCs w:val="28"/>
        </w:rPr>
        <w:t>Стрембелев</w:t>
      </w:r>
      <w:proofErr w:type="spellEnd"/>
      <w:r w:rsidRPr="00A87135">
        <w:rPr>
          <w:rFonts w:ascii="Times New Roman" w:hAnsi="Times New Roman" w:cs="Times New Roman"/>
          <w:sz w:val="28"/>
          <w:szCs w:val="28"/>
        </w:rPr>
        <w:t xml:space="preserve"> С.В.</w:t>
      </w:r>
      <w:r w:rsidRPr="00A87135">
        <w:rPr>
          <w:rFonts w:ascii="Times New Roman" w:hAnsi="Times New Roman" w:cs="Times New Roman"/>
          <w:i/>
          <w:sz w:val="28"/>
          <w:szCs w:val="28"/>
        </w:rPr>
        <w:t xml:space="preserve"> </w:t>
      </w:r>
      <w:r w:rsidRPr="00A87135">
        <w:rPr>
          <w:rFonts w:ascii="Times New Roman" w:hAnsi="Times New Roman" w:cs="Times New Roman"/>
          <w:sz w:val="28"/>
          <w:szCs w:val="28"/>
        </w:rPr>
        <w:t xml:space="preserve">О правовых аспектах коммерческого использования элементов общего имущества в многоквартирном доме. // "Российский ежегодник предпринимательского (коммерческого) права", № 1, 2007. Под ред. </w:t>
      </w:r>
      <w:proofErr w:type="spellStart"/>
      <w:r w:rsidRPr="00A87135">
        <w:rPr>
          <w:rFonts w:ascii="Times New Roman" w:hAnsi="Times New Roman" w:cs="Times New Roman"/>
          <w:sz w:val="28"/>
          <w:szCs w:val="28"/>
        </w:rPr>
        <w:t>д.ю.н</w:t>
      </w:r>
      <w:proofErr w:type="spellEnd"/>
      <w:r w:rsidRPr="00A87135">
        <w:rPr>
          <w:rFonts w:ascii="Times New Roman" w:hAnsi="Times New Roman" w:cs="Times New Roman"/>
          <w:sz w:val="28"/>
          <w:szCs w:val="28"/>
        </w:rPr>
        <w:t xml:space="preserve">., проф. В.Ф. </w:t>
      </w:r>
      <w:proofErr w:type="spellStart"/>
      <w:r w:rsidRPr="00A87135">
        <w:rPr>
          <w:rFonts w:ascii="Times New Roman" w:hAnsi="Times New Roman" w:cs="Times New Roman"/>
          <w:sz w:val="28"/>
          <w:szCs w:val="28"/>
        </w:rPr>
        <w:t>Попондопуло</w:t>
      </w:r>
      <w:proofErr w:type="spellEnd"/>
      <w:r w:rsidRPr="00A87135">
        <w:rPr>
          <w:rFonts w:ascii="Times New Roman" w:hAnsi="Times New Roman" w:cs="Times New Roman"/>
          <w:sz w:val="28"/>
          <w:szCs w:val="28"/>
        </w:rPr>
        <w:t>. - ООО "Университетский издательский консорциум "Юридическая книга", 2008. С.185</w:t>
      </w:r>
    </w:p>
    <w:p w:rsidR="00140374" w:rsidRPr="00A87135" w:rsidRDefault="00140374" w:rsidP="00140374">
      <w:pPr>
        <w:pStyle w:val="a3"/>
        <w:numPr>
          <w:ilvl w:val="0"/>
          <w:numId w:val="43"/>
        </w:numPr>
        <w:spacing w:after="0" w:line="360" w:lineRule="auto"/>
        <w:jc w:val="both"/>
        <w:rPr>
          <w:rFonts w:ascii="Times New Roman" w:hAnsi="Times New Roman" w:cs="Times New Roman"/>
          <w:sz w:val="28"/>
          <w:szCs w:val="28"/>
          <w:lang w:val="en-US"/>
        </w:rPr>
      </w:pPr>
      <w:proofErr w:type="spellStart"/>
      <w:r w:rsidRPr="00A87135">
        <w:rPr>
          <w:rFonts w:ascii="Times New Roman" w:hAnsi="Times New Roman" w:cs="Times New Roman"/>
          <w:sz w:val="28"/>
          <w:szCs w:val="28"/>
        </w:rPr>
        <w:t>Стрембелев</w:t>
      </w:r>
      <w:proofErr w:type="spellEnd"/>
      <w:r w:rsidRPr="00A87135">
        <w:rPr>
          <w:rFonts w:ascii="Times New Roman" w:hAnsi="Times New Roman" w:cs="Times New Roman"/>
          <w:sz w:val="28"/>
          <w:szCs w:val="28"/>
        </w:rPr>
        <w:t xml:space="preserve"> С.В. Правовой режим зданий и их частей / С.В. </w:t>
      </w:r>
      <w:proofErr w:type="spellStart"/>
      <w:r w:rsidRPr="00A87135">
        <w:rPr>
          <w:rFonts w:ascii="Times New Roman" w:hAnsi="Times New Roman" w:cs="Times New Roman"/>
          <w:sz w:val="28"/>
          <w:szCs w:val="28"/>
        </w:rPr>
        <w:t>Стрембелев</w:t>
      </w:r>
      <w:proofErr w:type="spellEnd"/>
      <w:r w:rsidRPr="00A87135">
        <w:rPr>
          <w:rFonts w:ascii="Times New Roman" w:hAnsi="Times New Roman" w:cs="Times New Roman"/>
          <w:sz w:val="28"/>
          <w:szCs w:val="28"/>
        </w:rPr>
        <w:t xml:space="preserve">.- LAP LAMBERT </w:t>
      </w:r>
      <w:proofErr w:type="spellStart"/>
      <w:r w:rsidRPr="00A87135">
        <w:rPr>
          <w:rFonts w:ascii="Times New Roman" w:hAnsi="Times New Roman" w:cs="Times New Roman"/>
          <w:sz w:val="28"/>
          <w:szCs w:val="28"/>
        </w:rPr>
        <w:t>Academic</w:t>
      </w:r>
      <w:proofErr w:type="spellEnd"/>
      <w:r w:rsidRPr="00A87135">
        <w:rPr>
          <w:rFonts w:ascii="Times New Roman" w:hAnsi="Times New Roman" w:cs="Times New Roman"/>
          <w:sz w:val="28"/>
          <w:szCs w:val="28"/>
        </w:rPr>
        <w:t xml:space="preserve"> </w:t>
      </w:r>
      <w:proofErr w:type="spellStart"/>
      <w:r w:rsidRPr="00A87135">
        <w:rPr>
          <w:rFonts w:ascii="Times New Roman" w:hAnsi="Times New Roman" w:cs="Times New Roman"/>
          <w:sz w:val="28"/>
          <w:szCs w:val="28"/>
        </w:rPr>
        <w:t>Publishing</w:t>
      </w:r>
      <w:proofErr w:type="spellEnd"/>
      <w:r w:rsidRPr="00A87135">
        <w:rPr>
          <w:rFonts w:ascii="Times New Roman" w:hAnsi="Times New Roman" w:cs="Times New Roman"/>
          <w:sz w:val="28"/>
          <w:szCs w:val="28"/>
        </w:rPr>
        <w:t xml:space="preserve"> </w:t>
      </w:r>
      <w:proofErr w:type="spellStart"/>
      <w:r w:rsidRPr="00A87135">
        <w:rPr>
          <w:rFonts w:ascii="Times New Roman" w:hAnsi="Times New Roman" w:cs="Times New Roman"/>
          <w:sz w:val="28"/>
          <w:szCs w:val="28"/>
        </w:rPr>
        <w:t>GmbH</w:t>
      </w:r>
      <w:proofErr w:type="spellEnd"/>
      <w:r w:rsidRPr="00A87135">
        <w:rPr>
          <w:rFonts w:ascii="Times New Roman" w:hAnsi="Times New Roman" w:cs="Times New Roman"/>
          <w:sz w:val="28"/>
          <w:szCs w:val="28"/>
        </w:rPr>
        <w:t xml:space="preserve"> &amp; </w:t>
      </w:r>
      <w:proofErr w:type="spellStart"/>
      <w:r w:rsidRPr="00A87135">
        <w:rPr>
          <w:rFonts w:ascii="Times New Roman" w:hAnsi="Times New Roman" w:cs="Times New Roman"/>
          <w:sz w:val="28"/>
          <w:szCs w:val="28"/>
        </w:rPr>
        <w:t>Co</w:t>
      </w:r>
      <w:proofErr w:type="spellEnd"/>
      <w:r w:rsidRPr="00A87135">
        <w:rPr>
          <w:rFonts w:ascii="Times New Roman" w:hAnsi="Times New Roman" w:cs="Times New Roman"/>
          <w:sz w:val="28"/>
          <w:szCs w:val="28"/>
        </w:rPr>
        <w:t>. KG, 2011- С. 12</w:t>
      </w:r>
    </w:p>
    <w:p w:rsidR="00140374" w:rsidRPr="00A87135" w:rsidRDefault="00140374" w:rsidP="00140374">
      <w:pPr>
        <w:pStyle w:val="a3"/>
        <w:numPr>
          <w:ilvl w:val="0"/>
          <w:numId w:val="43"/>
        </w:numPr>
        <w:spacing w:after="0" w:line="360" w:lineRule="auto"/>
        <w:jc w:val="both"/>
        <w:rPr>
          <w:rFonts w:ascii="Times New Roman" w:eastAsia="Times New Roman" w:hAnsi="Times New Roman" w:cs="Times New Roman"/>
          <w:i/>
          <w:sz w:val="28"/>
          <w:szCs w:val="28"/>
          <w:lang w:val="en-US"/>
        </w:rPr>
      </w:pPr>
      <w:proofErr w:type="spellStart"/>
      <w:r w:rsidRPr="00A87135">
        <w:rPr>
          <w:rFonts w:ascii="Times New Roman" w:hAnsi="Times New Roman" w:cs="Times New Roman"/>
          <w:sz w:val="28"/>
          <w:szCs w:val="28"/>
        </w:rPr>
        <w:t>Стрембелев</w:t>
      </w:r>
      <w:proofErr w:type="spellEnd"/>
      <w:r w:rsidRPr="00A87135">
        <w:rPr>
          <w:rFonts w:ascii="Times New Roman" w:hAnsi="Times New Roman" w:cs="Times New Roman"/>
          <w:sz w:val="28"/>
          <w:szCs w:val="28"/>
        </w:rPr>
        <w:t xml:space="preserve">  С.В. Правовые проблемы управления многоквартирными домами: роль ТСЖ/ С.В. </w:t>
      </w:r>
      <w:proofErr w:type="spellStart"/>
      <w:r w:rsidRPr="00A87135">
        <w:rPr>
          <w:rFonts w:ascii="Times New Roman" w:hAnsi="Times New Roman" w:cs="Times New Roman"/>
          <w:sz w:val="28"/>
          <w:szCs w:val="28"/>
        </w:rPr>
        <w:t>Стрембелев</w:t>
      </w:r>
      <w:proofErr w:type="spellEnd"/>
      <w:r w:rsidRPr="00A87135">
        <w:rPr>
          <w:rFonts w:ascii="Times New Roman" w:hAnsi="Times New Roman" w:cs="Times New Roman"/>
          <w:sz w:val="28"/>
          <w:szCs w:val="28"/>
        </w:rPr>
        <w:t xml:space="preserve">. - М.: Библиотечка "Российской газеты", 2012. </w:t>
      </w:r>
      <w:proofErr w:type="spellStart"/>
      <w:r w:rsidRPr="00A87135">
        <w:rPr>
          <w:rFonts w:ascii="Times New Roman" w:hAnsi="Times New Roman" w:cs="Times New Roman"/>
          <w:sz w:val="28"/>
          <w:szCs w:val="28"/>
        </w:rPr>
        <w:t>Вып</w:t>
      </w:r>
      <w:proofErr w:type="spellEnd"/>
      <w:r w:rsidRPr="00A87135">
        <w:rPr>
          <w:rFonts w:ascii="Times New Roman" w:hAnsi="Times New Roman" w:cs="Times New Roman"/>
          <w:sz w:val="28"/>
          <w:szCs w:val="28"/>
        </w:rPr>
        <w:t>. 12. – С. 11</w:t>
      </w:r>
    </w:p>
    <w:p w:rsidR="00140374" w:rsidRPr="00327D77" w:rsidRDefault="00140374" w:rsidP="00140374">
      <w:pPr>
        <w:spacing w:after="0" w:line="360" w:lineRule="auto"/>
        <w:ind w:left="360" w:firstLine="709"/>
        <w:jc w:val="both"/>
        <w:rPr>
          <w:rFonts w:ascii="Times New Roman" w:eastAsia="Times New Roman" w:hAnsi="Times New Roman" w:cs="Times New Roman"/>
          <w:b/>
          <w:i/>
          <w:sz w:val="28"/>
          <w:szCs w:val="28"/>
          <w:lang w:val="en-US"/>
        </w:rPr>
      </w:pPr>
      <w:r w:rsidRPr="00327D77">
        <w:rPr>
          <w:rFonts w:ascii="Times New Roman" w:eastAsia="Times New Roman" w:hAnsi="Times New Roman" w:cs="Times New Roman"/>
          <w:b/>
          <w:i/>
          <w:sz w:val="28"/>
          <w:szCs w:val="28"/>
        </w:rPr>
        <w:t>В) Диссертации и авторефераты диссертаций</w:t>
      </w:r>
    </w:p>
    <w:p w:rsidR="00140374" w:rsidRPr="00A87135" w:rsidRDefault="00140374" w:rsidP="00140374">
      <w:pPr>
        <w:pStyle w:val="a3"/>
        <w:numPr>
          <w:ilvl w:val="0"/>
          <w:numId w:val="43"/>
        </w:numPr>
        <w:spacing w:after="0" w:line="360" w:lineRule="auto"/>
        <w:jc w:val="both"/>
        <w:rPr>
          <w:rFonts w:ascii="Times New Roman" w:eastAsia="Times New Roman" w:hAnsi="Times New Roman" w:cs="Times New Roman"/>
          <w:b/>
          <w:i/>
          <w:sz w:val="28"/>
          <w:szCs w:val="28"/>
          <w:lang w:val="en-US"/>
        </w:rPr>
      </w:pPr>
      <w:r w:rsidRPr="00A87135">
        <w:rPr>
          <w:rFonts w:ascii="Times New Roman" w:hAnsi="Times New Roman" w:cs="Times New Roman"/>
          <w:sz w:val="28"/>
          <w:szCs w:val="28"/>
        </w:rPr>
        <w:t xml:space="preserve">Кузьмина И.Д. Правовой режим зданий и сооружений как объектов недвижимости: </w:t>
      </w:r>
      <w:proofErr w:type="spellStart"/>
      <w:r w:rsidRPr="00A87135">
        <w:rPr>
          <w:rFonts w:ascii="Times New Roman" w:hAnsi="Times New Roman" w:cs="Times New Roman"/>
          <w:sz w:val="28"/>
          <w:szCs w:val="28"/>
        </w:rPr>
        <w:t>Автореф</w:t>
      </w:r>
      <w:proofErr w:type="spellEnd"/>
      <w:r w:rsidRPr="00A87135">
        <w:rPr>
          <w:rFonts w:ascii="Times New Roman" w:hAnsi="Times New Roman" w:cs="Times New Roman"/>
          <w:sz w:val="28"/>
          <w:szCs w:val="28"/>
        </w:rPr>
        <w:t xml:space="preserve">. </w:t>
      </w:r>
      <w:proofErr w:type="spellStart"/>
      <w:r w:rsidRPr="00A87135">
        <w:rPr>
          <w:rFonts w:ascii="Times New Roman" w:hAnsi="Times New Roman" w:cs="Times New Roman"/>
          <w:sz w:val="28"/>
          <w:szCs w:val="28"/>
        </w:rPr>
        <w:t>дис</w:t>
      </w:r>
      <w:proofErr w:type="spellEnd"/>
      <w:r w:rsidRPr="00A87135">
        <w:rPr>
          <w:rFonts w:ascii="Times New Roman" w:hAnsi="Times New Roman" w:cs="Times New Roman"/>
          <w:sz w:val="28"/>
          <w:szCs w:val="28"/>
        </w:rPr>
        <w:t xml:space="preserve">. ... д-ра </w:t>
      </w:r>
      <w:proofErr w:type="spellStart"/>
      <w:r w:rsidRPr="00A87135">
        <w:rPr>
          <w:rFonts w:ascii="Times New Roman" w:hAnsi="Times New Roman" w:cs="Times New Roman"/>
          <w:sz w:val="28"/>
          <w:szCs w:val="28"/>
        </w:rPr>
        <w:t>юрид</w:t>
      </w:r>
      <w:proofErr w:type="spellEnd"/>
      <w:r w:rsidRPr="00A87135">
        <w:rPr>
          <w:rFonts w:ascii="Times New Roman" w:hAnsi="Times New Roman" w:cs="Times New Roman"/>
          <w:sz w:val="28"/>
          <w:szCs w:val="28"/>
        </w:rPr>
        <w:t>. наук. Томск, 2004. - С. 77</w:t>
      </w:r>
    </w:p>
    <w:p w:rsidR="00140374" w:rsidRPr="00A87135" w:rsidRDefault="00140374" w:rsidP="00140374">
      <w:pPr>
        <w:pStyle w:val="a3"/>
        <w:numPr>
          <w:ilvl w:val="0"/>
          <w:numId w:val="43"/>
        </w:numPr>
        <w:spacing w:after="0" w:line="360" w:lineRule="auto"/>
        <w:jc w:val="both"/>
        <w:rPr>
          <w:rFonts w:ascii="Times New Roman" w:hAnsi="Times New Roman" w:cs="Times New Roman"/>
          <w:sz w:val="28"/>
          <w:szCs w:val="28"/>
          <w:lang w:val="en-US"/>
        </w:rPr>
      </w:pPr>
      <w:proofErr w:type="spellStart"/>
      <w:r w:rsidRPr="00A87135">
        <w:rPr>
          <w:rFonts w:ascii="Times New Roman" w:hAnsi="Times New Roman" w:cs="Times New Roman"/>
          <w:sz w:val="28"/>
          <w:szCs w:val="28"/>
        </w:rPr>
        <w:t>Рубанова</w:t>
      </w:r>
      <w:proofErr w:type="spellEnd"/>
      <w:r w:rsidRPr="00A87135">
        <w:rPr>
          <w:rFonts w:ascii="Times New Roman" w:hAnsi="Times New Roman" w:cs="Times New Roman"/>
          <w:sz w:val="28"/>
          <w:szCs w:val="28"/>
        </w:rPr>
        <w:t xml:space="preserve"> М.П. Правовой режим нежилых помещений и проблемы их участия в коммерческом обороте: Автореферат.- СПб, 2008. С.22</w:t>
      </w:r>
    </w:p>
    <w:p w:rsidR="00140374" w:rsidRPr="00A87135" w:rsidRDefault="00140374" w:rsidP="00140374">
      <w:pPr>
        <w:pStyle w:val="a3"/>
        <w:numPr>
          <w:ilvl w:val="0"/>
          <w:numId w:val="43"/>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С</w:t>
      </w:r>
      <w:r w:rsidRPr="00A87135">
        <w:rPr>
          <w:rFonts w:ascii="Times New Roman" w:hAnsi="Times New Roman" w:cs="Times New Roman"/>
          <w:sz w:val="28"/>
          <w:szCs w:val="28"/>
        </w:rPr>
        <w:t>трембелев</w:t>
      </w:r>
      <w:proofErr w:type="spellEnd"/>
      <w:r w:rsidRPr="00A87135">
        <w:rPr>
          <w:rFonts w:ascii="Times New Roman" w:hAnsi="Times New Roman" w:cs="Times New Roman"/>
          <w:sz w:val="28"/>
          <w:szCs w:val="28"/>
        </w:rPr>
        <w:t xml:space="preserve"> С.В. Управление общим имуществом многоквартирного дома: коммерческо-правовой аспект. </w:t>
      </w:r>
      <w:proofErr w:type="spellStart"/>
      <w:r w:rsidRPr="00A87135">
        <w:rPr>
          <w:rFonts w:ascii="Times New Roman" w:hAnsi="Times New Roman" w:cs="Times New Roman"/>
          <w:sz w:val="28"/>
          <w:szCs w:val="28"/>
        </w:rPr>
        <w:t>Дис</w:t>
      </w:r>
      <w:proofErr w:type="spellEnd"/>
      <w:r w:rsidRPr="00A87135">
        <w:rPr>
          <w:rFonts w:ascii="Times New Roman" w:hAnsi="Times New Roman" w:cs="Times New Roman"/>
          <w:sz w:val="28"/>
          <w:szCs w:val="28"/>
        </w:rPr>
        <w:t xml:space="preserve">. … </w:t>
      </w:r>
      <w:proofErr w:type="spellStart"/>
      <w:r w:rsidRPr="00A87135">
        <w:rPr>
          <w:rFonts w:ascii="Times New Roman" w:hAnsi="Times New Roman" w:cs="Times New Roman"/>
          <w:sz w:val="28"/>
          <w:szCs w:val="28"/>
        </w:rPr>
        <w:t>к.ю.н</w:t>
      </w:r>
      <w:proofErr w:type="spellEnd"/>
      <w:r w:rsidRPr="00A87135">
        <w:rPr>
          <w:rFonts w:ascii="Times New Roman" w:hAnsi="Times New Roman" w:cs="Times New Roman"/>
          <w:sz w:val="28"/>
          <w:szCs w:val="28"/>
        </w:rPr>
        <w:t xml:space="preserve">. : 12.00.03 / С.В. </w:t>
      </w:r>
      <w:proofErr w:type="spellStart"/>
      <w:r w:rsidRPr="00A87135">
        <w:rPr>
          <w:rFonts w:ascii="Times New Roman" w:hAnsi="Times New Roman" w:cs="Times New Roman"/>
          <w:sz w:val="28"/>
          <w:szCs w:val="28"/>
        </w:rPr>
        <w:t>Стрембелев</w:t>
      </w:r>
      <w:proofErr w:type="spellEnd"/>
      <w:r w:rsidRPr="00A87135">
        <w:rPr>
          <w:rFonts w:ascii="Times New Roman" w:hAnsi="Times New Roman" w:cs="Times New Roman"/>
          <w:sz w:val="28"/>
          <w:szCs w:val="28"/>
        </w:rPr>
        <w:t>. - СПб., 2009. – С. 24-189</w:t>
      </w:r>
    </w:p>
    <w:p w:rsidR="00140374" w:rsidRPr="00327D77" w:rsidRDefault="00140374" w:rsidP="00140374">
      <w:pPr>
        <w:spacing w:after="0" w:line="360" w:lineRule="auto"/>
        <w:ind w:left="360" w:firstLine="709"/>
        <w:jc w:val="both"/>
        <w:rPr>
          <w:rFonts w:ascii="Times New Roman" w:eastAsia="Times New Roman" w:hAnsi="Times New Roman" w:cs="Times New Roman"/>
          <w:b/>
          <w:i/>
          <w:sz w:val="28"/>
          <w:szCs w:val="28"/>
        </w:rPr>
      </w:pPr>
      <w:r w:rsidRPr="00327D77">
        <w:rPr>
          <w:rFonts w:ascii="Times New Roman" w:eastAsia="Times New Roman" w:hAnsi="Times New Roman" w:cs="Times New Roman"/>
          <w:b/>
          <w:i/>
          <w:sz w:val="28"/>
          <w:szCs w:val="28"/>
        </w:rPr>
        <w:t>Интернет-ресурсы</w:t>
      </w:r>
    </w:p>
    <w:p w:rsidR="00140374" w:rsidRPr="00327D77" w:rsidRDefault="00140374" w:rsidP="00140374">
      <w:pPr>
        <w:pStyle w:val="a5"/>
        <w:numPr>
          <w:ilvl w:val="0"/>
          <w:numId w:val="43"/>
        </w:numPr>
        <w:spacing w:line="360" w:lineRule="auto"/>
        <w:rPr>
          <w:sz w:val="28"/>
          <w:szCs w:val="28"/>
        </w:rPr>
      </w:pPr>
      <w:r w:rsidRPr="00327D77">
        <w:rPr>
          <w:sz w:val="28"/>
          <w:szCs w:val="28"/>
        </w:rPr>
        <w:t xml:space="preserve">Арбитраж признал законным развешивание рекламных табличек на чужих домах [Электронный ресурс] // </w:t>
      </w:r>
      <w:proofErr w:type="spellStart"/>
      <w:r w:rsidRPr="00327D77">
        <w:rPr>
          <w:sz w:val="28"/>
          <w:szCs w:val="28"/>
          <w:lang w:val="en-US"/>
        </w:rPr>
        <w:t>Fontanka</w:t>
      </w:r>
      <w:proofErr w:type="spellEnd"/>
      <w:r w:rsidRPr="00327D77">
        <w:rPr>
          <w:sz w:val="28"/>
          <w:szCs w:val="28"/>
        </w:rPr>
        <w:t>.</w:t>
      </w:r>
      <w:proofErr w:type="spellStart"/>
      <w:r w:rsidRPr="00327D77">
        <w:rPr>
          <w:sz w:val="28"/>
          <w:szCs w:val="28"/>
        </w:rPr>
        <w:t>ru</w:t>
      </w:r>
      <w:proofErr w:type="spellEnd"/>
      <w:r w:rsidRPr="00327D77">
        <w:rPr>
          <w:sz w:val="28"/>
          <w:szCs w:val="28"/>
        </w:rPr>
        <w:t>. – М., 10.09.2012. – URL : http:/</w:t>
      </w:r>
      <w:r>
        <w:rPr>
          <w:sz w:val="28"/>
          <w:szCs w:val="28"/>
        </w:rPr>
        <w:t>/www.fontanka.ru/2012/09/10/010.</w:t>
      </w:r>
    </w:p>
    <w:p w:rsidR="00140374" w:rsidRPr="00A87135" w:rsidRDefault="00140374" w:rsidP="00140374">
      <w:pPr>
        <w:pStyle w:val="a3"/>
        <w:numPr>
          <w:ilvl w:val="0"/>
          <w:numId w:val="43"/>
        </w:numPr>
        <w:spacing w:after="0" w:line="360" w:lineRule="auto"/>
        <w:jc w:val="both"/>
        <w:rPr>
          <w:rFonts w:ascii="Times New Roman" w:hAnsi="Times New Roman" w:cs="Times New Roman"/>
          <w:color w:val="333333"/>
          <w:sz w:val="28"/>
          <w:szCs w:val="28"/>
          <w:shd w:val="clear" w:color="auto" w:fill="FFFFFF"/>
        </w:rPr>
      </w:pPr>
      <w:r w:rsidRPr="00A87135">
        <w:rPr>
          <w:rFonts w:ascii="Times New Roman" w:hAnsi="Times New Roman" w:cs="Times New Roman"/>
          <w:color w:val="333333"/>
          <w:sz w:val="28"/>
          <w:szCs w:val="28"/>
          <w:shd w:val="clear" w:color="auto" w:fill="FFFFFF"/>
        </w:rPr>
        <w:t xml:space="preserve">Когда для размещения рекламной конструкции не нужны разрешение и договор </w:t>
      </w:r>
      <w:r w:rsidRPr="00A87135">
        <w:rPr>
          <w:rFonts w:ascii="Times New Roman" w:hAnsi="Times New Roman" w:cs="Times New Roman"/>
          <w:sz w:val="28"/>
          <w:szCs w:val="28"/>
        </w:rPr>
        <w:t>[Электронный ресурс]: Ваш партне</w:t>
      </w:r>
      <w:r w:rsidRPr="00A87135">
        <w:rPr>
          <w:rFonts w:ascii="Times New Roman" w:hAnsi="Times New Roman" w:cs="Times New Roman"/>
          <w:color w:val="333333"/>
          <w:sz w:val="28"/>
          <w:szCs w:val="28"/>
        </w:rPr>
        <w:t xml:space="preserve">р-консультант №35 (9451) 2012/ </w:t>
      </w:r>
      <w:r w:rsidRPr="00A87135">
        <w:rPr>
          <w:rFonts w:ascii="Times New Roman" w:hAnsi="Times New Roman" w:cs="Times New Roman"/>
          <w:color w:val="333333"/>
          <w:sz w:val="28"/>
          <w:szCs w:val="28"/>
          <w:lang w:val="en-US"/>
        </w:rPr>
        <w:t>Eg-online.ru</w:t>
      </w:r>
      <w:r w:rsidRPr="00A87135">
        <w:rPr>
          <w:rFonts w:ascii="Times New Roman" w:hAnsi="Times New Roman" w:cs="Times New Roman"/>
          <w:color w:val="333333"/>
          <w:sz w:val="28"/>
          <w:szCs w:val="28"/>
        </w:rPr>
        <w:t>. –</w:t>
      </w:r>
      <w:r w:rsidRPr="00A87135">
        <w:rPr>
          <w:rFonts w:ascii="Times New Roman" w:hAnsi="Times New Roman" w:cs="Times New Roman"/>
          <w:color w:val="333333"/>
          <w:sz w:val="28"/>
          <w:szCs w:val="28"/>
          <w:lang w:val="en-US"/>
        </w:rPr>
        <w:t>URL</w:t>
      </w:r>
      <w:r w:rsidRPr="00A87135">
        <w:rPr>
          <w:rFonts w:ascii="Times New Roman" w:hAnsi="Times New Roman" w:cs="Times New Roman"/>
          <w:color w:val="333333"/>
          <w:sz w:val="28"/>
          <w:szCs w:val="28"/>
        </w:rPr>
        <w:t xml:space="preserve">: </w:t>
      </w:r>
      <w:hyperlink r:id="rId28" w:history="1">
        <w:r w:rsidRPr="00A87135">
          <w:rPr>
            <w:rStyle w:val="af5"/>
            <w:rFonts w:ascii="Times New Roman" w:hAnsi="Times New Roman" w:cs="Times New Roman"/>
            <w:sz w:val="28"/>
            <w:szCs w:val="28"/>
            <w:shd w:val="clear" w:color="auto" w:fill="FFFFFF"/>
          </w:rPr>
          <w:t>http://www.eg-online.ru/article/187265/</w:t>
        </w:r>
      </w:hyperlink>
      <w:r>
        <w:rPr>
          <w:rFonts w:ascii="Times New Roman" w:hAnsi="Times New Roman" w:cs="Times New Roman"/>
          <w:color w:val="333333"/>
          <w:sz w:val="28"/>
          <w:szCs w:val="28"/>
          <w:shd w:val="clear" w:color="auto" w:fill="FFFFFF"/>
        </w:rPr>
        <w:t>.</w:t>
      </w:r>
    </w:p>
    <w:p w:rsidR="00140374" w:rsidRPr="00A87135" w:rsidRDefault="00140374" w:rsidP="00140374">
      <w:pPr>
        <w:pStyle w:val="a3"/>
        <w:numPr>
          <w:ilvl w:val="0"/>
          <w:numId w:val="43"/>
        </w:numPr>
        <w:tabs>
          <w:tab w:val="left" w:pos="990"/>
        </w:tabs>
        <w:spacing w:line="360" w:lineRule="auto"/>
        <w:rPr>
          <w:rFonts w:ascii="Times New Roman" w:hAnsi="Times New Roman" w:cs="Times New Roman"/>
          <w:sz w:val="28"/>
          <w:szCs w:val="28"/>
          <w:lang w:val="en-US"/>
        </w:rPr>
      </w:pPr>
      <w:r w:rsidRPr="00A87135">
        <w:rPr>
          <w:rFonts w:ascii="Times New Roman" w:hAnsi="Times New Roman" w:cs="Times New Roman"/>
          <w:sz w:val="28"/>
          <w:szCs w:val="28"/>
        </w:rPr>
        <w:lastRenderedPageBreak/>
        <w:t xml:space="preserve">Правовые аспекты размещения рекламных конструкций на элементах общего имущества многоквартирного дома [Электронный ресурс] : </w:t>
      </w:r>
      <w:proofErr w:type="spellStart"/>
      <w:r w:rsidRPr="00A87135">
        <w:rPr>
          <w:rFonts w:ascii="Times New Roman" w:hAnsi="Times New Roman" w:cs="Times New Roman"/>
          <w:sz w:val="28"/>
          <w:szCs w:val="28"/>
          <w:lang w:val="en-US"/>
        </w:rPr>
        <w:t>Ppt</w:t>
      </w:r>
      <w:proofErr w:type="spellEnd"/>
      <w:r w:rsidRPr="00A87135">
        <w:rPr>
          <w:rFonts w:ascii="Times New Roman" w:hAnsi="Times New Roman" w:cs="Times New Roman"/>
          <w:sz w:val="28"/>
          <w:szCs w:val="28"/>
        </w:rPr>
        <w:t>.</w:t>
      </w:r>
      <w:proofErr w:type="spellStart"/>
      <w:r w:rsidRPr="00A87135">
        <w:rPr>
          <w:rFonts w:ascii="Times New Roman" w:hAnsi="Times New Roman" w:cs="Times New Roman"/>
          <w:sz w:val="28"/>
          <w:szCs w:val="28"/>
        </w:rPr>
        <w:t>ru</w:t>
      </w:r>
      <w:proofErr w:type="spellEnd"/>
      <w:r w:rsidRPr="00A87135">
        <w:rPr>
          <w:rFonts w:ascii="Times New Roman" w:hAnsi="Times New Roman" w:cs="Times New Roman"/>
          <w:sz w:val="28"/>
          <w:szCs w:val="28"/>
        </w:rPr>
        <w:t xml:space="preserve">. – М., 12.01.2010. – URL : </w:t>
      </w:r>
      <w:hyperlink r:id="rId29" w:history="1">
        <w:r w:rsidRPr="00A87135">
          <w:rPr>
            <w:rStyle w:val="af5"/>
            <w:rFonts w:ascii="Times New Roman" w:hAnsi="Times New Roman" w:cs="Times New Roman"/>
            <w:sz w:val="28"/>
            <w:szCs w:val="28"/>
          </w:rPr>
          <w:t>http://ppt.ru/news/74740/</w:t>
        </w:r>
      </w:hyperlink>
      <w:r>
        <w:rPr>
          <w:rFonts w:ascii="Times New Roman" w:hAnsi="Times New Roman" w:cs="Times New Roman"/>
          <w:sz w:val="28"/>
          <w:szCs w:val="28"/>
        </w:rPr>
        <w:t>.</w:t>
      </w:r>
    </w:p>
    <w:p w:rsidR="00140374" w:rsidRPr="00A87135" w:rsidRDefault="00140374" w:rsidP="00140374">
      <w:pPr>
        <w:pStyle w:val="a3"/>
        <w:numPr>
          <w:ilvl w:val="0"/>
          <w:numId w:val="43"/>
        </w:numPr>
        <w:spacing w:after="0" w:line="360" w:lineRule="auto"/>
        <w:jc w:val="both"/>
        <w:rPr>
          <w:rFonts w:ascii="Times New Roman" w:hAnsi="Times New Roman" w:cs="Times New Roman"/>
          <w:sz w:val="28"/>
          <w:szCs w:val="28"/>
        </w:rPr>
      </w:pPr>
      <w:r w:rsidRPr="00A87135">
        <w:rPr>
          <w:rFonts w:ascii="Times New Roman" w:hAnsi="Times New Roman" w:cs="Times New Roman"/>
          <w:sz w:val="28"/>
          <w:szCs w:val="28"/>
        </w:rPr>
        <w:t xml:space="preserve">Согласование рекламы [Электронный ресурс] // </w:t>
      </w:r>
      <w:r w:rsidRPr="00A87135">
        <w:rPr>
          <w:rFonts w:ascii="Times New Roman" w:hAnsi="Times New Roman" w:cs="Times New Roman"/>
          <w:sz w:val="28"/>
          <w:szCs w:val="28"/>
          <w:lang w:val="en-US"/>
        </w:rPr>
        <w:t>Agatpro.ru</w:t>
      </w:r>
      <w:r w:rsidRPr="00A87135">
        <w:rPr>
          <w:rFonts w:ascii="Times New Roman" w:hAnsi="Times New Roman" w:cs="Times New Roman"/>
          <w:sz w:val="28"/>
          <w:szCs w:val="28"/>
        </w:rPr>
        <w:t xml:space="preserve">. – URL : </w:t>
      </w:r>
      <w:hyperlink r:id="rId3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Pr="00A87135">
          <w:rPr>
            <w:rStyle w:val="af5"/>
            <w:rFonts w:ascii="Times New Roman" w:hAnsi="Times New Roman" w:cs="Times New Roman"/>
            <w:sz w:val="28"/>
            <w:szCs w:val="28"/>
          </w:rPr>
          <w:t>http://agatpro.ru/soglasovaniye-reklamy</w:t>
        </w:r>
      </w:hyperlink>
    </w:p>
    <w:p w:rsidR="00140374" w:rsidRPr="00A87135" w:rsidRDefault="00140374" w:rsidP="00140374">
      <w:pPr>
        <w:pStyle w:val="a3"/>
        <w:numPr>
          <w:ilvl w:val="0"/>
          <w:numId w:val="43"/>
        </w:numPr>
        <w:spacing w:after="0" w:line="360" w:lineRule="auto"/>
        <w:jc w:val="both"/>
        <w:rPr>
          <w:rFonts w:ascii="Times New Roman" w:hAnsi="Times New Roman" w:cs="Times New Roman"/>
          <w:sz w:val="28"/>
          <w:szCs w:val="28"/>
        </w:rPr>
      </w:pPr>
      <w:r w:rsidRPr="00A87135">
        <w:rPr>
          <w:rFonts w:ascii="Times New Roman" w:hAnsi="Times New Roman" w:cs="Times New Roman"/>
          <w:sz w:val="28"/>
          <w:szCs w:val="28"/>
        </w:rPr>
        <w:t xml:space="preserve">Суд пустил вывески на дома петербуржцев [Электронный ресурс]// </w:t>
      </w:r>
      <w:proofErr w:type="spellStart"/>
      <w:r w:rsidRPr="00A87135">
        <w:rPr>
          <w:rFonts w:ascii="Times New Roman" w:hAnsi="Times New Roman" w:cs="Times New Roman"/>
          <w:sz w:val="28"/>
          <w:szCs w:val="28"/>
        </w:rPr>
        <w:t>Fontanka.ru</w:t>
      </w:r>
      <w:proofErr w:type="spellEnd"/>
      <w:r w:rsidRPr="00A87135">
        <w:rPr>
          <w:rFonts w:ascii="Times New Roman" w:hAnsi="Times New Roman" w:cs="Times New Roman"/>
          <w:sz w:val="28"/>
          <w:szCs w:val="28"/>
        </w:rPr>
        <w:t xml:space="preserve">. – М., 26.03.2014. – URL : </w:t>
      </w:r>
      <w:hyperlink r:id="rId31" w:history="1">
        <w:r w:rsidRPr="00A87135">
          <w:rPr>
            <w:rStyle w:val="af5"/>
            <w:rFonts w:ascii="Times New Roman" w:hAnsi="Times New Roman" w:cs="Times New Roman"/>
            <w:sz w:val="28"/>
            <w:szCs w:val="28"/>
          </w:rPr>
          <w:t>http://www.fontanka.ru/2014/03/26/064</w:t>
        </w:r>
      </w:hyperlink>
      <w:r>
        <w:rPr>
          <w:rFonts w:ascii="Times New Roman" w:hAnsi="Times New Roman" w:cs="Times New Roman"/>
          <w:sz w:val="28"/>
          <w:szCs w:val="28"/>
        </w:rPr>
        <w:t>.</w:t>
      </w:r>
    </w:p>
    <w:p w:rsidR="00140374" w:rsidRPr="00327D77" w:rsidRDefault="00140374" w:rsidP="00140374">
      <w:pPr>
        <w:tabs>
          <w:tab w:val="left" w:pos="990"/>
        </w:tabs>
        <w:spacing w:line="360" w:lineRule="auto"/>
        <w:jc w:val="center"/>
        <w:rPr>
          <w:rFonts w:ascii="Times New Roman" w:hAnsi="Times New Roman" w:cs="Times New Roman"/>
          <w:b/>
          <w:iCs/>
          <w:sz w:val="28"/>
          <w:szCs w:val="28"/>
          <w:lang w:val="en-US"/>
        </w:rPr>
      </w:pPr>
    </w:p>
    <w:p w:rsidR="00D816EA" w:rsidRPr="00D05573" w:rsidRDefault="00D816EA" w:rsidP="00D816EA">
      <w:pPr>
        <w:spacing w:after="0" w:line="360" w:lineRule="auto"/>
        <w:ind w:firstLine="708"/>
        <w:jc w:val="both"/>
        <w:rPr>
          <w:rFonts w:ascii="Times New Roman" w:hAnsi="Times New Roman"/>
          <w:sz w:val="28"/>
          <w:szCs w:val="28"/>
        </w:rPr>
      </w:pPr>
    </w:p>
    <w:p w:rsidR="00D816EA" w:rsidRPr="00D05573" w:rsidRDefault="00D816EA" w:rsidP="00D816EA">
      <w:pPr>
        <w:spacing w:after="0" w:line="360" w:lineRule="auto"/>
        <w:ind w:firstLine="708"/>
        <w:jc w:val="both"/>
        <w:rPr>
          <w:rFonts w:ascii="Times New Roman" w:hAnsi="Times New Roman"/>
          <w:sz w:val="28"/>
          <w:szCs w:val="28"/>
        </w:rPr>
      </w:pPr>
    </w:p>
    <w:p w:rsidR="00D816EA" w:rsidRPr="00D05573" w:rsidRDefault="00D816EA" w:rsidP="00D816EA">
      <w:pPr>
        <w:spacing w:after="0" w:line="360" w:lineRule="auto"/>
        <w:ind w:firstLine="708"/>
        <w:jc w:val="both"/>
        <w:rPr>
          <w:rFonts w:ascii="Times New Roman" w:hAnsi="Times New Roman"/>
          <w:sz w:val="28"/>
          <w:szCs w:val="28"/>
        </w:rPr>
      </w:pPr>
    </w:p>
    <w:p w:rsidR="00D816EA" w:rsidRPr="00D05573" w:rsidRDefault="00D816EA" w:rsidP="00D816EA">
      <w:pPr>
        <w:spacing w:after="0" w:line="360" w:lineRule="auto"/>
        <w:ind w:firstLine="708"/>
        <w:jc w:val="both"/>
        <w:rPr>
          <w:rFonts w:ascii="Times New Roman" w:hAnsi="Times New Roman"/>
          <w:sz w:val="28"/>
          <w:szCs w:val="28"/>
        </w:rPr>
      </w:pPr>
    </w:p>
    <w:p w:rsidR="00D816EA" w:rsidRPr="00D05573" w:rsidRDefault="00D816EA" w:rsidP="00D816EA">
      <w:pPr>
        <w:spacing w:after="0" w:line="360" w:lineRule="auto"/>
        <w:jc w:val="both"/>
        <w:rPr>
          <w:rFonts w:ascii="Times New Roman" w:hAnsi="Times New Roman"/>
          <w:sz w:val="28"/>
          <w:szCs w:val="28"/>
        </w:rPr>
      </w:pPr>
    </w:p>
    <w:p w:rsidR="00D816EA" w:rsidRDefault="00D816EA" w:rsidP="00D816EA"/>
    <w:p w:rsidR="00D816EA" w:rsidRPr="0036692D" w:rsidRDefault="00D816EA" w:rsidP="007B1DF7">
      <w:pPr>
        <w:spacing w:after="0" w:line="360" w:lineRule="auto"/>
        <w:ind w:firstLine="708"/>
        <w:jc w:val="both"/>
        <w:rPr>
          <w:rFonts w:ascii="Times New Roman" w:hAnsi="Times New Roman"/>
          <w:sz w:val="28"/>
          <w:szCs w:val="28"/>
        </w:rPr>
      </w:pPr>
    </w:p>
    <w:p w:rsidR="007B1DF7" w:rsidRDefault="007B1DF7" w:rsidP="007D1492">
      <w:pPr>
        <w:spacing w:after="0" w:line="360" w:lineRule="auto"/>
        <w:ind w:firstLine="708"/>
        <w:jc w:val="both"/>
        <w:rPr>
          <w:rFonts w:ascii="Times New Roman" w:hAnsi="Times New Roman" w:cs="Times New Roman"/>
          <w:sz w:val="28"/>
          <w:szCs w:val="28"/>
        </w:rPr>
      </w:pPr>
    </w:p>
    <w:sectPr w:rsidR="007B1DF7" w:rsidSect="00995ED1">
      <w:headerReference w:type="default" r:id="rId32"/>
      <w:pgSz w:w="11906" w:h="16838"/>
      <w:pgMar w:top="1134" w:right="850" w:bottom="1134" w:left="1701" w:header="709" w:footer="4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E4" w:rsidRDefault="00E356E4" w:rsidP="0088776F">
      <w:pPr>
        <w:spacing w:after="0" w:line="240" w:lineRule="auto"/>
      </w:pPr>
      <w:r>
        <w:separator/>
      </w:r>
    </w:p>
  </w:endnote>
  <w:endnote w:type="continuationSeparator" w:id="0">
    <w:p w:rsidR="00E356E4" w:rsidRDefault="00E356E4" w:rsidP="00887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G Mincho Light J">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E4" w:rsidRDefault="00E356E4" w:rsidP="0088776F">
      <w:pPr>
        <w:spacing w:after="0" w:line="240" w:lineRule="auto"/>
      </w:pPr>
      <w:r>
        <w:separator/>
      </w:r>
    </w:p>
  </w:footnote>
  <w:footnote w:type="continuationSeparator" w:id="0">
    <w:p w:rsidR="00E356E4" w:rsidRDefault="00E356E4" w:rsidP="0088776F">
      <w:pPr>
        <w:spacing w:after="0" w:line="240" w:lineRule="auto"/>
      </w:pPr>
      <w:r>
        <w:continuationSeparator/>
      </w:r>
    </w:p>
  </w:footnote>
  <w:footnote w:id="1">
    <w:p w:rsidR="00F81D06" w:rsidRDefault="00F81D06" w:rsidP="00150592">
      <w:pPr>
        <w:pStyle w:val="a5"/>
        <w:spacing w:line="360" w:lineRule="auto"/>
      </w:pPr>
      <w:r>
        <w:rPr>
          <w:rStyle w:val="a4"/>
        </w:rPr>
        <w:footnoteRef/>
      </w:r>
      <w:r>
        <w:t xml:space="preserve"> </w:t>
      </w:r>
      <w:proofErr w:type="spellStart"/>
      <w:r>
        <w:rPr>
          <w:sz w:val="20"/>
        </w:rPr>
        <w:t>Стрембелев</w:t>
      </w:r>
      <w:proofErr w:type="spellEnd"/>
      <w:r w:rsidRPr="007B1DF7">
        <w:rPr>
          <w:sz w:val="20"/>
        </w:rPr>
        <w:t xml:space="preserve"> С.В. Правовой режим зданий и их частей / С.В. </w:t>
      </w:r>
      <w:proofErr w:type="spellStart"/>
      <w:r w:rsidRPr="007B1DF7">
        <w:rPr>
          <w:sz w:val="20"/>
        </w:rPr>
        <w:t>Стрембелев</w:t>
      </w:r>
      <w:proofErr w:type="spellEnd"/>
      <w:r w:rsidRPr="007B1DF7">
        <w:rPr>
          <w:sz w:val="20"/>
        </w:rPr>
        <w:t xml:space="preserve">.- LAP LAMBERT </w:t>
      </w:r>
      <w:proofErr w:type="spellStart"/>
      <w:r w:rsidRPr="007B1DF7">
        <w:rPr>
          <w:sz w:val="20"/>
        </w:rPr>
        <w:t>Academic</w:t>
      </w:r>
      <w:proofErr w:type="spellEnd"/>
      <w:r w:rsidRPr="007B1DF7">
        <w:rPr>
          <w:sz w:val="20"/>
        </w:rPr>
        <w:t xml:space="preserve"> </w:t>
      </w:r>
      <w:proofErr w:type="spellStart"/>
      <w:r w:rsidRPr="007B1DF7">
        <w:rPr>
          <w:sz w:val="20"/>
        </w:rPr>
        <w:t>Publishing</w:t>
      </w:r>
      <w:proofErr w:type="spellEnd"/>
      <w:r w:rsidRPr="007B1DF7">
        <w:rPr>
          <w:sz w:val="20"/>
        </w:rPr>
        <w:t xml:space="preserve"> </w:t>
      </w:r>
      <w:proofErr w:type="spellStart"/>
      <w:r w:rsidRPr="007B1DF7">
        <w:rPr>
          <w:sz w:val="20"/>
        </w:rPr>
        <w:t>GmbH</w:t>
      </w:r>
      <w:proofErr w:type="spellEnd"/>
      <w:r w:rsidRPr="007B1DF7">
        <w:rPr>
          <w:sz w:val="20"/>
        </w:rPr>
        <w:t xml:space="preserve"> &amp; </w:t>
      </w:r>
      <w:proofErr w:type="spellStart"/>
      <w:r w:rsidRPr="007B1DF7">
        <w:rPr>
          <w:sz w:val="20"/>
        </w:rPr>
        <w:t>Co</w:t>
      </w:r>
      <w:proofErr w:type="spellEnd"/>
      <w:r w:rsidRPr="007B1DF7">
        <w:rPr>
          <w:sz w:val="20"/>
        </w:rPr>
        <w:t xml:space="preserve">. KG, 2011- </w:t>
      </w:r>
      <w:r>
        <w:rPr>
          <w:sz w:val="20"/>
        </w:rPr>
        <w:t>С. 12</w:t>
      </w:r>
      <w:r>
        <w:t xml:space="preserve"> </w:t>
      </w:r>
    </w:p>
  </w:footnote>
  <w:footnote w:id="2">
    <w:p w:rsidR="00F81D06" w:rsidRDefault="00F81D06" w:rsidP="00150592">
      <w:pPr>
        <w:pStyle w:val="a5"/>
        <w:spacing w:line="360" w:lineRule="auto"/>
      </w:pPr>
      <w:r>
        <w:rPr>
          <w:rStyle w:val="a4"/>
        </w:rPr>
        <w:footnoteRef/>
      </w:r>
      <w:r>
        <w:t xml:space="preserve"> </w:t>
      </w:r>
      <w:r w:rsidRPr="00CC2F8E">
        <w:rPr>
          <w:sz w:val="20"/>
        </w:rPr>
        <w:t xml:space="preserve">Кузьмина И.Д. Правовой режим зданий и сооружений как объектов недвижимости: </w:t>
      </w:r>
      <w:proofErr w:type="spellStart"/>
      <w:r w:rsidRPr="00CC2F8E">
        <w:rPr>
          <w:sz w:val="20"/>
        </w:rPr>
        <w:t>Автореф</w:t>
      </w:r>
      <w:proofErr w:type="spellEnd"/>
      <w:r w:rsidRPr="00CC2F8E">
        <w:rPr>
          <w:sz w:val="20"/>
        </w:rPr>
        <w:t xml:space="preserve">. </w:t>
      </w:r>
      <w:proofErr w:type="spellStart"/>
      <w:r w:rsidRPr="00CC2F8E">
        <w:rPr>
          <w:sz w:val="20"/>
        </w:rPr>
        <w:t>дис</w:t>
      </w:r>
      <w:proofErr w:type="spellEnd"/>
      <w:r w:rsidRPr="00CC2F8E">
        <w:rPr>
          <w:sz w:val="20"/>
        </w:rPr>
        <w:t xml:space="preserve">. ... д-ра </w:t>
      </w:r>
      <w:proofErr w:type="spellStart"/>
      <w:r w:rsidRPr="00CC2F8E">
        <w:rPr>
          <w:sz w:val="20"/>
        </w:rPr>
        <w:t>юрид</w:t>
      </w:r>
      <w:proofErr w:type="spellEnd"/>
      <w:r w:rsidRPr="00CC2F8E">
        <w:rPr>
          <w:sz w:val="20"/>
        </w:rPr>
        <w:t>. наук. Томск, 2004</w:t>
      </w:r>
      <w:r>
        <w:rPr>
          <w:sz w:val="20"/>
        </w:rPr>
        <w:t>. - С. 77</w:t>
      </w:r>
    </w:p>
  </w:footnote>
  <w:footnote w:id="3">
    <w:p w:rsidR="00F81D06" w:rsidRPr="007B1DF7" w:rsidRDefault="00F81D06" w:rsidP="00C33653">
      <w:pPr>
        <w:pStyle w:val="1"/>
        <w:spacing w:before="0"/>
        <w:ind w:firstLine="284"/>
        <w:rPr>
          <w:sz w:val="20"/>
          <w:szCs w:val="20"/>
        </w:rPr>
      </w:pPr>
      <w:r w:rsidRPr="007B1DF7">
        <w:rPr>
          <w:rStyle w:val="a4"/>
          <w:rFonts w:ascii="Times New Roman" w:eastAsia="HG Mincho Light J" w:hAnsi="Times New Roman" w:cs="Times New Roman"/>
          <w:b w:val="0"/>
          <w:bCs w:val="0"/>
          <w:color w:val="000000"/>
          <w:sz w:val="20"/>
          <w:szCs w:val="20"/>
        </w:rPr>
        <w:footnoteRef/>
      </w:r>
      <w:r w:rsidRPr="007B1DF7">
        <w:rPr>
          <w:rStyle w:val="a4"/>
          <w:rFonts w:ascii="Times New Roman" w:eastAsia="HG Mincho Light J" w:hAnsi="Times New Roman" w:cs="Times New Roman"/>
          <w:b w:val="0"/>
          <w:bCs w:val="0"/>
          <w:color w:val="000000"/>
          <w:sz w:val="20"/>
          <w:szCs w:val="20"/>
        </w:rPr>
        <w:t xml:space="preserve"> </w:t>
      </w:r>
      <w:proofErr w:type="spellStart"/>
      <w:r>
        <w:rPr>
          <w:rFonts w:ascii="Times New Roman" w:hAnsi="Times New Roman" w:cs="Times New Roman"/>
          <w:b w:val="0"/>
          <w:color w:val="auto"/>
          <w:sz w:val="20"/>
          <w:szCs w:val="20"/>
        </w:rPr>
        <w:t>Стрембелев</w:t>
      </w:r>
      <w:proofErr w:type="spellEnd"/>
      <w:r>
        <w:rPr>
          <w:rFonts w:ascii="Times New Roman" w:hAnsi="Times New Roman" w:cs="Times New Roman"/>
          <w:b w:val="0"/>
          <w:color w:val="auto"/>
          <w:sz w:val="20"/>
          <w:szCs w:val="20"/>
        </w:rPr>
        <w:t xml:space="preserve"> </w:t>
      </w:r>
      <w:r w:rsidRPr="007B1DF7">
        <w:rPr>
          <w:rFonts w:ascii="Times New Roman" w:hAnsi="Times New Roman" w:cs="Times New Roman"/>
          <w:b w:val="0"/>
          <w:color w:val="auto"/>
          <w:sz w:val="20"/>
          <w:szCs w:val="20"/>
        </w:rPr>
        <w:t xml:space="preserve"> С.В. Правовые проблемы управления многоквартирными домами: роль ТСЖ/ С.В. </w:t>
      </w:r>
      <w:proofErr w:type="spellStart"/>
      <w:r w:rsidRPr="007B1DF7">
        <w:rPr>
          <w:rFonts w:ascii="Times New Roman" w:hAnsi="Times New Roman" w:cs="Times New Roman"/>
          <w:b w:val="0"/>
          <w:color w:val="auto"/>
          <w:sz w:val="20"/>
          <w:szCs w:val="20"/>
        </w:rPr>
        <w:t>Стрембелев</w:t>
      </w:r>
      <w:proofErr w:type="spellEnd"/>
      <w:r w:rsidRPr="007B1DF7">
        <w:rPr>
          <w:rFonts w:ascii="Times New Roman" w:hAnsi="Times New Roman" w:cs="Times New Roman"/>
          <w:b w:val="0"/>
          <w:color w:val="auto"/>
          <w:sz w:val="20"/>
          <w:szCs w:val="20"/>
        </w:rPr>
        <w:t>. - М.: Библиотечка "Российской</w:t>
      </w:r>
      <w:r>
        <w:rPr>
          <w:rFonts w:ascii="Times New Roman" w:hAnsi="Times New Roman" w:cs="Times New Roman"/>
          <w:b w:val="0"/>
          <w:color w:val="auto"/>
          <w:sz w:val="20"/>
          <w:szCs w:val="20"/>
        </w:rPr>
        <w:t xml:space="preserve"> газеты", 2012. </w:t>
      </w:r>
      <w:proofErr w:type="spellStart"/>
      <w:r>
        <w:rPr>
          <w:rFonts w:ascii="Times New Roman" w:hAnsi="Times New Roman" w:cs="Times New Roman"/>
          <w:b w:val="0"/>
          <w:color w:val="auto"/>
          <w:sz w:val="20"/>
          <w:szCs w:val="20"/>
        </w:rPr>
        <w:t>Вып</w:t>
      </w:r>
      <w:proofErr w:type="spellEnd"/>
      <w:r>
        <w:rPr>
          <w:rFonts w:ascii="Times New Roman" w:hAnsi="Times New Roman" w:cs="Times New Roman"/>
          <w:b w:val="0"/>
          <w:color w:val="auto"/>
          <w:sz w:val="20"/>
          <w:szCs w:val="20"/>
        </w:rPr>
        <w:t>. 12. – С. 11</w:t>
      </w:r>
    </w:p>
  </w:footnote>
  <w:footnote w:id="4">
    <w:p w:rsidR="00F81D06" w:rsidRPr="00435226" w:rsidRDefault="00F81D06" w:rsidP="00C33653">
      <w:pPr>
        <w:pStyle w:val="a5"/>
        <w:spacing w:line="276" w:lineRule="auto"/>
        <w:rPr>
          <w:sz w:val="20"/>
        </w:rPr>
      </w:pPr>
      <w:r w:rsidRPr="007B1DF7">
        <w:rPr>
          <w:rStyle w:val="a4"/>
          <w:sz w:val="20"/>
        </w:rPr>
        <w:footnoteRef/>
      </w:r>
      <w:r w:rsidRPr="007B1DF7">
        <w:rPr>
          <w:sz w:val="20"/>
        </w:rPr>
        <w:t xml:space="preserve"> </w:t>
      </w:r>
      <w:r w:rsidRPr="007B1DF7">
        <w:rPr>
          <w:rFonts w:eastAsiaTheme="minorHAnsi"/>
          <w:sz w:val="20"/>
          <w:lang w:eastAsia="en-US"/>
        </w:rPr>
        <w:t>О некоторых вопросах практики рассмотрения споров о правах собственников помещений на общее имущество здания</w:t>
      </w:r>
      <w:r w:rsidRPr="007B1DF7">
        <w:rPr>
          <w:sz w:val="20"/>
        </w:rPr>
        <w:t xml:space="preserve"> [Электронный ресурс]</w:t>
      </w:r>
      <w:r>
        <w:rPr>
          <w:sz w:val="20"/>
        </w:rPr>
        <w:t xml:space="preserve"> :</w:t>
      </w:r>
      <w:r w:rsidRPr="007B1DF7">
        <w:rPr>
          <w:sz w:val="20"/>
        </w:rPr>
        <w:t xml:space="preserve"> Постановление </w:t>
      </w:r>
      <w:r w:rsidRPr="007B1DF7">
        <w:rPr>
          <w:rFonts w:eastAsiaTheme="minorHAnsi"/>
          <w:sz w:val="20"/>
          <w:lang w:eastAsia="en-US"/>
        </w:rPr>
        <w:t>Пл</w:t>
      </w:r>
      <w:r>
        <w:rPr>
          <w:rFonts w:eastAsiaTheme="minorHAnsi"/>
          <w:sz w:val="20"/>
          <w:lang w:eastAsia="en-US"/>
        </w:rPr>
        <w:t>енума ВАС РФ от 23.07.2009 № 64//</w:t>
      </w:r>
      <w:r w:rsidRPr="007B1DF7">
        <w:rPr>
          <w:sz w:val="20"/>
        </w:rPr>
        <w:t xml:space="preserve"> </w:t>
      </w:r>
      <w:r>
        <w:rPr>
          <w:sz w:val="20"/>
        </w:rPr>
        <w:t xml:space="preserve">Доступ из </w:t>
      </w:r>
      <w:proofErr w:type="spellStart"/>
      <w:r>
        <w:rPr>
          <w:sz w:val="20"/>
        </w:rPr>
        <w:t>справ.-правовой</w:t>
      </w:r>
      <w:proofErr w:type="spellEnd"/>
      <w:r>
        <w:rPr>
          <w:sz w:val="20"/>
        </w:rPr>
        <w:t xml:space="preserve"> системы  «</w:t>
      </w:r>
      <w:r w:rsidRPr="007B1DF7">
        <w:rPr>
          <w:rFonts w:eastAsiaTheme="minorHAnsi"/>
          <w:sz w:val="20"/>
          <w:lang w:eastAsia="en-US"/>
        </w:rPr>
        <w:t>Консультант Плюс»</w:t>
      </w:r>
    </w:p>
  </w:footnote>
  <w:footnote w:id="5">
    <w:p w:rsidR="00F81D06" w:rsidRDefault="00F81D06" w:rsidP="00C33653">
      <w:pPr>
        <w:pStyle w:val="a5"/>
        <w:spacing w:line="276" w:lineRule="auto"/>
      </w:pPr>
      <w:r w:rsidRPr="007B1DF7">
        <w:rPr>
          <w:rStyle w:val="a4"/>
          <w:sz w:val="20"/>
        </w:rPr>
        <w:footnoteRef/>
      </w:r>
      <w:r>
        <w:rPr>
          <w:sz w:val="20"/>
        </w:rPr>
        <w:t xml:space="preserve"> </w:t>
      </w:r>
      <w:r w:rsidRPr="007B1DF7">
        <w:rPr>
          <w:sz w:val="20"/>
        </w:rPr>
        <w:t xml:space="preserve">Гражданский кодекс Российской Федерации (часть первая) от 30.11.1994 </w:t>
      </w:r>
      <w:r>
        <w:rPr>
          <w:sz w:val="20"/>
        </w:rPr>
        <w:t xml:space="preserve">: </w:t>
      </w:r>
      <w:r w:rsidRPr="007B1DF7">
        <w:rPr>
          <w:sz w:val="20"/>
        </w:rPr>
        <w:t>[Электронный ресурс ]</w:t>
      </w:r>
      <w:r>
        <w:rPr>
          <w:sz w:val="20"/>
        </w:rPr>
        <w:t xml:space="preserve"> : Обзор изменений «Гражданского кодекса Российской Федерации (часть 1)» от 30.11.1994 №51-ФЗ (ред. о</w:t>
      </w:r>
      <w:r w:rsidRPr="007B1DF7">
        <w:rPr>
          <w:sz w:val="20"/>
        </w:rPr>
        <w:t>т 31.01.2016)</w:t>
      </w:r>
      <w:r>
        <w:rPr>
          <w:sz w:val="20"/>
        </w:rPr>
        <w:t xml:space="preserve"> //</w:t>
      </w:r>
      <w:r w:rsidRPr="007B1DF7">
        <w:rPr>
          <w:sz w:val="20"/>
        </w:rPr>
        <w:t xml:space="preserve"> </w:t>
      </w:r>
      <w:r>
        <w:rPr>
          <w:sz w:val="20"/>
        </w:rPr>
        <w:t xml:space="preserve">Доступ из </w:t>
      </w:r>
      <w:proofErr w:type="spellStart"/>
      <w:r>
        <w:rPr>
          <w:sz w:val="20"/>
        </w:rPr>
        <w:t>справ.-правовой</w:t>
      </w:r>
      <w:proofErr w:type="spellEnd"/>
      <w:r>
        <w:rPr>
          <w:sz w:val="20"/>
        </w:rPr>
        <w:t xml:space="preserve"> системы  «</w:t>
      </w:r>
      <w:r w:rsidRPr="007B1DF7">
        <w:rPr>
          <w:rFonts w:eastAsiaTheme="minorHAnsi"/>
          <w:sz w:val="20"/>
          <w:lang w:eastAsia="en-US"/>
        </w:rPr>
        <w:t>Консультант Плюс»</w:t>
      </w:r>
    </w:p>
  </w:footnote>
  <w:footnote w:id="6">
    <w:p w:rsidR="00F81D06" w:rsidRPr="007B1DF7" w:rsidRDefault="00F81D06" w:rsidP="00150592">
      <w:pPr>
        <w:pStyle w:val="a5"/>
        <w:spacing w:line="360" w:lineRule="auto"/>
        <w:rPr>
          <w:sz w:val="20"/>
        </w:rPr>
      </w:pPr>
      <w:r w:rsidRPr="007B1DF7">
        <w:rPr>
          <w:rStyle w:val="a4"/>
          <w:sz w:val="20"/>
        </w:rPr>
        <w:footnoteRef/>
      </w:r>
      <w:r w:rsidRPr="007B1DF7">
        <w:rPr>
          <w:sz w:val="20"/>
        </w:rPr>
        <w:t xml:space="preserve"> О государственной регистрации прав на недвижимое имущество и сделок с ним</w:t>
      </w:r>
      <w:r>
        <w:rPr>
          <w:sz w:val="20"/>
        </w:rPr>
        <w:t xml:space="preserve"> [Электронный ресурс ]: </w:t>
      </w:r>
      <w:r w:rsidRPr="007B1DF7">
        <w:rPr>
          <w:sz w:val="20"/>
        </w:rPr>
        <w:t>Федеральн</w:t>
      </w:r>
      <w:r>
        <w:rPr>
          <w:sz w:val="20"/>
        </w:rPr>
        <w:t>ый</w:t>
      </w:r>
      <w:r w:rsidRPr="007B1DF7">
        <w:rPr>
          <w:sz w:val="20"/>
        </w:rPr>
        <w:t xml:space="preserve"> закон от 21.07.1997 (ред. от 29.12.2015) № 122</w:t>
      </w:r>
      <w:r>
        <w:rPr>
          <w:sz w:val="20"/>
        </w:rPr>
        <w:t>//</w:t>
      </w:r>
      <w:r w:rsidRPr="0001311D">
        <w:rPr>
          <w:sz w:val="20"/>
        </w:rPr>
        <w:t xml:space="preserve"> </w:t>
      </w:r>
      <w:r>
        <w:rPr>
          <w:sz w:val="20"/>
        </w:rPr>
        <w:t xml:space="preserve">Доступ из </w:t>
      </w:r>
      <w:proofErr w:type="spellStart"/>
      <w:r>
        <w:rPr>
          <w:sz w:val="20"/>
        </w:rPr>
        <w:t>справ.-правовой</w:t>
      </w:r>
      <w:proofErr w:type="spellEnd"/>
      <w:r>
        <w:rPr>
          <w:sz w:val="20"/>
        </w:rPr>
        <w:t xml:space="preserve"> системы  «</w:t>
      </w:r>
      <w:r w:rsidRPr="007B1DF7">
        <w:rPr>
          <w:rFonts w:eastAsiaTheme="minorHAnsi"/>
          <w:sz w:val="20"/>
          <w:lang w:eastAsia="en-US"/>
        </w:rPr>
        <w:t>Консультант Плюс»</w:t>
      </w:r>
    </w:p>
  </w:footnote>
  <w:footnote w:id="7">
    <w:p w:rsidR="00F81D06" w:rsidRPr="007B1DF7" w:rsidRDefault="00F81D06" w:rsidP="00150592">
      <w:pPr>
        <w:pStyle w:val="a5"/>
        <w:spacing w:line="360" w:lineRule="auto"/>
        <w:rPr>
          <w:sz w:val="20"/>
        </w:rPr>
      </w:pPr>
      <w:r w:rsidRPr="007B1DF7">
        <w:rPr>
          <w:rStyle w:val="a4"/>
          <w:sz w:val="20"/>
        </w:rPr>
        <w:footnoteRef/>
      </w:r>
      <w:r w:rsidRPr="007B1DF7">
        <w:rPr>
          <w:sz w:val="20"/>
        </w:rPr>
        <w:t xml:space="preserve"> Постановление Президиума ВАС РФ от 10.09.2002</w:t>
      </w:r>
      <w:r>
        <w:rPr>
          <w:sz w:val="20"/>
        </w:rPr>
        <w:t xml:space="preserve"> №3673/02 по делу № А-67-4328/00</w:t>
      </w:r>
      <w:r w:rsidRPr="007B1DF7">
        <w:rPr>
          <w:sz w:val="20"/>
        </w:rPr>
        <w:t xml:space="preserve"> [Электронный ресурс ] </w:t>
      </w:r>
      <w:r>
        <w:rPr>
          <w:sz w:val="20"/>
        </w:rPr>
        <w:t>//</w:t>
      </w:r>
      <w:r>
        <w:rPr>
          <w:rFonts w:eastAsiaTheme="minorHAnsi"/>
          <w:sz w:val="20"/>
          <w:lang w:eastAsia="en-US"/>
        </w:rPr>
        <w:t xml:space="preserve">Доступ из </w:t>
      </w:r>
      <w:proofErr w:type="spellStart"/>
      <w:r>
        <w:rPr>
          <w:rFonts w:eastAsiaTheme="minorHAnsi"/>
          <w:sz w:val="20"/>
          <w:lang w:eastAsia="en-US"/>
        </w:rPr>
        <w:t>справ.-правовой</w:t>
      </w:r>
      <w:proofErr w:type="spellEnd"/>
      <w:r w:rsidRPr="007B1DF7">
        <w:rPr>
          <w:rFonts w:eastAsiaTheme="minorHAnsi"/>
          <w:sz w:val="20"/>
          <w:lang w:eastAsia="en-US"/>
        </w:rPr>
        <w:t xml:space="preserve"> </w:t>
      </w:r>
      <w:r>
        <w:rPr>
          <w:rFonts w:eastAsiaTheme="minorHAnsi"/>
          <w:sz w:val="20"/>
          <w:lang w:eastAsia="en-US"/>
        </w:rPr>
        <w:t xml:space="preserve">системы </w:t>
      </w:r>
      <w:r w:rsidRPr="007B1DF7">
        <w:rPr>
          <w:rFonts w:eastAsiaTheme="minorHAnsi"/>
          <w:sz w:val="20"/>
          <w:lang w:eastAsia="en-US"/>
        </w:rPr>
        <w:t>«Консультант Плюс»</w:t>
      </w:r>
    </w:p>
  </w:footnote>
  <w:footnote w:id="8">
    <w:p w:rsidR="00F81D06" w:rsidRPr="007B1DF7" w:rsidRDefault="00F81D06" w:rsidP="00150592">
      <w:pPr>
        <w:pStyle w:val="a5"/>
        <w:spacing w:line="360" w:lineRule="auto"/>
        <w:rPr>
          <w:sz w:val="20"/>
        </w:rPr>
      </w:pPr>
      <w:r w:rsidRPr="00150592">
        <w:rPr>
          <w:sz w:val="20"/>
          <w:vertAlign w:val="superscript"/>
        </w:rPr>
        <w:footnoteRef/>
      </w:r>
      <w:r w:rsidRPr="00150592">
        <w:rPr>
          <w:sz w:val="20"/>
          <w:vertAlign w:val="superscript"/>
        </w:rPr>
        <w:t xml:space="preserve"> </w:t>
      </w:r>
      <w:r w:rsidRPr="007B1DF7">
        <w:rPr>
          <w:sz w:val="20"/>
        </w:rPr>
        <w:t>Постановление ФАС Волго-Вятского округа от 17.09</w:t>
      </w:r>
      <w:r>
        <w:rPr>
          <w:sz w:val="20"/>
        </w:rPr>
        <w:t>.2007 по делу № А29-9132/2006-4 [Электронный ресурс ] //</w:t>
      </w:r>
      <w:r>
        <w:rPr>
          <w:rFonts w:eastAsiaTheme="minorHAnsi"/>
          <w:sz w:val="20"/>
          <w:lang w:eastAsia="en-US"/>
        </w:rPr>
        <w:t xml:space="preserve">Доступ из </w:t>
      </w:r>
      <w:proofErr w:type="spellStart"/>
      <w:r>
        <w:rPr>
          <w:rFonts w:eastAsiaTheme="minorHAnsi"/>
          <w:sz w:val="20"/>
          <w:lang w:eastAsia="en-US"/>
        </w:rPr>
        <w:t>справ.-правовой</w:t>
      </w:r>
      <w:proofErr w:type="spellEnd"/>
      <w:r w:rsidRPr="007B1DF7">
        <w:rPr>
          <w:rFonts w:eastAsiaTheme="minorHAnsi"/>
          <w:sz w:val="20"/>
          <w:lang w:eastAsia="en-US"/>
        </w:rPr>
        <w:t xml:space="preserve"> </w:t>
      </w:r>
      <w:r>
        <w:rPr>
          <w:rFonts w:eastAsiaTheme="minorHAnsi"/>
          <w:sz w:val="20"/>
          <w:lang w:eastAsia="en-US"/>
        </w:rPr>
        <w:t xml:space="preserve">системы </w:t>
      </w:r>
      <w:r w:rsidRPr="007B1DF7">
        <w:rPr>
          <w:rFonts w:eastAsiaTheme="minorHAnsi"/>
          <w:sz w:val="20"/>
          <w:lang w:eastAsia="en-US"/>
        </w:rPr>
        <w:t>«Консультант Плюс»</w:t>
      </w:r>
    </w:p>
  </w:footnote>
  <w:footnote w:id="9">
    <w:p w:rsidR="00F81D06" w:rsidRPr="007B1DF7" w:rsidRDefault="00F81D06" w:rsidP="00150592">
      <w:pPr>
        <w:pStyle w:val="a5"/>
        <w:spacing w:line="360" w:lineRule="auto"/>
        <w:rPr>
          <w:sz w:val="20"/>
        </w:rPr>
      </w:pPr>
      <w:r w:rsidRPr="007B1DF7">
        <w:rPr>
          <w:rStyle w:val="a4"/>
          <w:sz w:val="20"/>
        </w:rPr>
        <w:footnoteRef/>
      </w:r>
      <w:r w:rsidRPr="007B1DF7">
        <w:rPr>
          <w:sz w:val="20"/>
        </w:rPr>
        <w:t xml:space="preserve"> Постановление ФАС Северо-Западного округа от 14.</w:t>
      </w:r>
      <w:r>
        <w:rPr>
          <w:sz w:val="20"/>
        </w:rPr>
        <w:t>01.2005 по делу № А-56-12757/04</w:t>
      </w:r>
      <w:r w:rsidRPr="007B1DF7">
        <w:rPr>
          <w:sz w:val="20"/>
        </w:rPr>
        <w:t xml:space="preserve"> [Электронный ресурс ] </w:t>
      </w:r>
      <w:r>
        <w:rPr>
          <w:sz w:val="20"/>
        </w:rPr>
        <w:t xml:space="preserve">// </w:t>
      </w:r>
      <w:r>
        <w:rPr>
          <w:rFonts w:eastAsiaTheme="minorHAnsi"/>
          <w:sz w:val="20"/>
          <w:lang w:eastAsia="en-US"/>
        </w:rPr>
        <w:t xml:space="preserve">Доступ из </w:t>
      </w:r>
      <w:proofErr w:type="spellStart"/>
      <w:r>
        <w:rPr>
          <w:rFonts w:eastAsiaTheme="minorHAnsi"/>
          <w:sz w:val="20"/>
          <w:lang w:eastAsia="en-US"/>
        </w:rPr>
        <w:t>справ.-правовой</w:t>
      </w:r>
      <w:proofErr w:type="spellEnd"/>
      <w:r w:rsidRPr="007B1DF7">
        <w:rPr>
          <w:rFonts w:eastAsiaTheme="minorHAnsi"/>
          <w:sz w:val="20"/>
          <w:lang w:eastAsia="en-US"/>
        </w:rPr>
        <w:t xml:space="preserve"> </w:t>
      </w:r>
      <w:r>
        <w:rPr>
          <w:rFonts w:eastAsiaTheme="minorHAnsi"/>
          <w:sz w:val="20"/>
          <w:lang w:eastAsia="en-US"/>
        </w:rPr>
        <w:t xml:space="preserve">системы </w:t>
      </w:r>
      <w:r w:rsidRPr="007B1DF7">
        <w:rPr>
          <w:rFonts w:eastAsiaTheme="minorHAnsi"/>
          <w:sz w:val="20"/>
          <w:lang w:eastAsia="en-US"/>
        </w:rPr>
        <w:t>«Консультант Плюс»</w:t>
      </w:r>
    </w:p>
    <w:p w:rsidR="00F81D06" w:rsidRPr="007B1DF7" w:rsidRDefault="00F81D06" w:rsidP="007B1DF7">
      <w:pPr>
        <w:pStyle w:val="a5"/>
        <w:spacing w:line="276" w:lineRule="auto"/>
        <w:rPr>
          <w:sz w:val="20"/>
        </w:rPr>
      </w:pPr>
    </w:p>
  </w:footnote>
  <w:footnote w:id="10">
    <w:p w:rsidR="00F81D06" w:rsidRPr="00D816EA" w:rsidRDefault="00F81D06" w:rsidP="00150592">
      <w:pPr>
        <w:pStyle w:val="a5"/>
        <w:spacing w:line="360" w:lineRule="auto"/>
        <w:jc w:val="left"/>
        <w:rPr>
          <w:sz w:val="20"/>
        </w:rPr>
      </w:pPr>
      <w:r w:rsidRPr="007B1DF7">
        <w:rPr>
          <w:rStyle w:val="a4"/>
          <w:sz w:val="20"/>
        </w:rPr>
        <w:footnoteRef/>
      </w:r>
      <w:r w:rsidRPr="007B1DF7">
        <w:rPr>
          <w:sz w:val="20"/>
        </w:rPr>
        <w:t xml:space="preserve"> </w:t>
      </w:r>
      <w:r w:rsidRPr="00D816EA">
        <w:rPr>
          <w:sz w:val="20"/>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sz w:val="20"/>
        </w:rPr>
        <w:t>лежащим сносу или реконструкции</w:t>
      </w:r>
      <w:r w:rsidRPr="00D816EA">
        <w:rPr>
          <w:sz w:val="20"/>
        </w:rPr>
        <w:t xml:space="preserve"> [Электронный ресурс]:</w:t>
      </w:r>
      <w:r>
        <w:rPr>
          <w:sz w:val="20"/>
        </w:rPr>
        <w:t xml:space="preserve"> </w:t>
      </w:r>
      <w:r w:rsidRPr="00D816EA">
        <w:rPr>
          <w:sz w:val="20"/>
        </w:rPr>
        <w:t>Постановление Правительства РФ от 28.01.2006 № 47</w:t>
      </w:r>
      <w:r>
        <w:rPr>
          <w:sz w:val="20"/>
        </w:rPr>
        <w:t>//</w:t>
      </w:r>
      <w:r w:rsidRPr="00D816EA">
        <w:rPr>
          <w:sz w:val="20"/>
        </w:rPr>
        <w:t xml:space="preserve"> Доступ из </w:t>
      </w:r>
      <w:proofErr w:type="spellStart"/>
      <w:r>
        <w:rPr>
          <w:sz w:val="20"/>
        </w:rPr>
        <w:t>справ.-правовой</w:t>
      </w:r>
      <w:proofErr w:type="spellEnd"/>
      <w:r>
        <w:rPr>
          <w:sz w:val="20"/>
        </w:rPr>
        <w:t xml:space="preserve"> системы </w:t>
      </w:r>
      <w:r w:rsidRPr="00D816EA">
        <w:rPr>
          <w:sz w:val="20"/>
        </w:rPr>
        <w:t xml:space="preserve"> «Консультант Плюс»</w:t>
      </w:r>
    </w:p>
  </w:footnote>
  <w:footnote w:id="11">
    <w:p w:rsidR="00F81D06" w:rsidRPr="00D816EA" w:rsidRDefault="00F81D06" w:rsidP="00150592">
      <w:pPr>
        <w:pStyle w:val="a5"/>
        <w:spacing w:line="360" w:lineRule="auto"/>
        <w:jc w:val="left"/>
        <w:rPr>
          <w:sz w:val="20"/>
        </w:rPr>
      </w:pPr>
      <w:r w:rsidRPr="00D816EA">
        <w:rPr>
          <w:rStyle w:val="a4"/>
          <w:sz w:val="20"/>
        </w:rPr>
        <w:footnoteRef/>
      </w:r>
      <w:r w:rsidRPr="00D816EA">
        <w:rPr>
          <w:sz w:val="20"/>
        </w:rPr>
        <w:t xml:space="preserve"> Там же.</w:t>
      </w:r>
    </w:p>
  </w:footnote>
  <w:footnote w:id="12">
    <w:p w:rsidR="00F81D06" w:rsidRPr="00D816EA" w:rsidRDefault="00F81D06" w:rsidP="002D030B">
      <w:pPr>
        <w:pStyle w:val="a5"/>
        <w:spacing w:line="276" w:lineRule="auto"/>
        <w:rPr>
          <w:sz w:val="20"/>
        </w:rPr>
      </w:pPr>
      <w:r w:rsidRPr="00D816EA">
        <w:rPr>
          <w:rStyle w:val="a4"/>
          <w:sz w:val="20"/>
        </w:rPr>
        <w:footnoteRef/>
      </w:r>
      <w:r w:rsidRPr="00D816EA">
        <w:rPr>
          <w:rStyle w:val="a4"/>
          <w:sz w:val="20"/>
        </w:rPr>
        <w:t xml:space="preserve"> </w:t>
      </w:r>
      <w:r w:rsidRPr="00D816EA">
        <w:rPr>
          <w:sz w:val="20"/>
        </w:rPr>
        <w:t>О Правилах землепользования и застройки Санкт-Петербурга  [Электронный ресурс]</w:t>
      </w:r>
      <w:r>
        <w:rPr>
          <w:sz w:val="20"/>
        </w:rPr>
        <w:t>:</w:t>
      </w:r>
      <w:r w:rsidRPr="00D816EA">
        <w:rPr>
          <w:sz w:val="20"/>
        </w:rPr>
        <w:t xml:space="preserve">  Закон Санкт-Пе</w:t>
      </w:r>
      <w:r>
        <w:rPr>
          <w:sz w:val="20"/>
        </w:rPr>
        <w:t>тербурга от 16.02.2009 N 29-10</w:t>
      </w:r>
      <w:r w:rsidRPr="00D816EA">
        <w:rPr>
          <w:sz w:val="20"/>
        </w:rPr>
        <w:t xml:space="preserve"> (принят ЗС СПб 04.02.2009</w:t>
      </w:r>
      <w:r>
        <w:rPr>
          <w:sz w:val="20"/>
        </w:rPr>
        <w:t xml:space="preserve">// </w:t>
      </w:r>
      <w:r w:rsidRPr="00D816EA">
        <w:rPr>
          <w:sz w:val="20"/>
        </w:rPr>
        <w:t>Д</w:t>
      </w:r>
      <w:r>
        <w:rPr>
          <w:sz w:val="20"/>
        </w:rPr>
        <w:t xml:space="preserve">оступ из </w:t>
      </w:r>
      <w:proofErr w:type="spellStart"/>
      <w:r>
        <w:rPr>
          <w:sz w:val="20"/>
        </w:rPr>
        <w:t>справ.-правовой</w:t>
      </w:r>
      <w:proofErr w:type="spellEnd"/>
      <w:r>
        <w:rPr>
          <w:sz w:val="20"/>
        </w:rPr>
        <w:t xml:space="preserve"> системы </w:t>
      </w:r>
      <w:r w:rsidRPr="00D816EA">
        <w:rPr>
          <w:sz w:val="20"/>
        </w:rPr>
        <w:t xml:space="preserve"> </w:t>
      </w:r>
      <w:r>
        <w:rPr>
          <w:sz w:val="20"/>
        </w:rPr>
        <w:t>«Консультант Плюс»</w:t>
      </w:r>
    </w:p>
  </w:footnote>
  <w:footnote w:id="13">
    <w:p w:rsidR="00F81D06" w:rsidRPr="007B1DF7" w:rsidRDefault="00F81D06" w:rsidP="00150592">
      <w:pPr>
        <w:pStyle w:val="a5"/>
        <w:spacing w:line="360" w:lineRule="auto"/>
        <w:rPr>
          <w:sz w:val="20"/>
        </w:rPr>
      </w:pPr>
      <w:r w:rsidRPr="007B1DF7">
        <w:rPr>
          <w:rStyle w:val="a4"/>
          <w:sz w:val="20"/>
        </w:rPr>
        <w:footnoteRef/>
      </w:r>
      <w:r>
        <w:rPr>
          <w:sz w:val="20"/>
        </w:rPr>
        <w:t xml:space="preserve"> </w:t>
      </w:r>
      <w:r w:rsidRPr="007B1DF7">
        <w:rPr>
          <w:sz w:val="20"/>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Pr>
          <w:sz w:val="20"/>
        </w:rPr>
        <w:t xml:space="preserve">установленную продолжительность [Электронный ресурс]: </w:t>
      </w:r>
      <w:r w:rsidRPr="007B1DF7">
        <w:rPr>
          <w:sz w:val="20"/>
        </w:rPr>
        <w:t>Пост</w:t>
      </w:r>
      <w:r>
        <w:rPr>
          <w:sz w:val="20"/>
        </w:rPr>
        <w:t xml:space="preserve">ановление </w:t>
      </w:r>
      <w:r w:rsidRPr="007B1DF7">
        <w:rPr>
          <w:sz w:val="20"/>
        </w:rPr>
        <w:t xml:space="preserve"> Правительства от 13</w:t>
      </w:r>
      <w:r>
        <w:rPr>
          <w:sz w:val="20"/>
        </w:rPr>
        <w:t>.08.2006 № 491//</w:t>
      </w:r>
      <w:r w:rsidRPr="007B1DF7">
        <w:rPr>
          <w:sz w:val="20"/>
        </w:rPr>
        <w:t xml:space="preserve"> Доступ из </w:t>
      </w:r>
      <w:proofErr w:type="spellStart"/>
      <w:r>
        <w:rPr>
          <w:sz w:val="20"/>
        </w:rPr>
        <w:t>справ.-правовой</w:t>
      </w:r>
      <w:proofErr w:type="spellEnd"/>
      <w:r>
        <w:rPr>
          <w:sz w:val="20"/>
        </w:rPr>
        <w:t xml:space="preserve"> системы </w:t>
      </w:r>
      <w:r w:rsidRPr="00D816EA">
        <w:rPr>
          <w:sz w:val="20"/>
        </w:rPr>
        <w:t xml:space="preserve"> </w:t>
      </w:r>
      <w:r w:rsidRPr="007B1DF7">
        <w:rPr>
          <w:sz w:val="20"/>
        </w:rPr>
        <w:t>«</w:t>
      </w:r>
      <w:proofErr w:type="spellStart"/>
      <w:r w:rsidRPr="007B1DF7">
        <w:rPr>
          <w:sz w:val="20"/>
        </w:rPr>
        <w:t>КонсультантПлюс</w:t>
      </w:r>
      <w:proofErr w:type="spellEnd"/>
      <w:r w:rsidRPr="007B1DF7">
        <w:rPr>
          <w:sz w:val="20"/>
        </w:rPr>
        <w:t xml:space="preserve">». </w:t>
      </w:r>
    </w:p>
  </w:footnote>
  <w:footnote w:id="14">
    <w:p w:rsidR="00F81D06" w:rsidRPr="007B1DF7" w:rsidRDefault="00F81D06" w:rsidP="00150592">
      <w:pPr>
        <w:pStyle w:val="a5"/>
        <w:spacing w:line="360" w:lineRule="auto"/>
        <w:rPr>
          <w:sz w:val="20"/>
        </w:rPr>
      </w:pPr>
      <w:r w:rsidRPr="007B1DF7">
        <w:rPr>
          <w:rStyle w:val="a4"/>
          <w:sz w:val="20"/>
        </w:rPr>
        <w:footnoteRef/>
      </w:r>
      <w:r w:rsidRPr="007B1DF7">
        <w:rPr>
          <w:sz w:val="20"/>
        </w:rPr>
        <w:t xml:space="preserve"> </w:t>
      </w:r>
      <w:proofErr w:type="spellStart"/>
      <w:r w:rsidRPr="007B1DF7">
        <w:rPr>
          <w:sz w:val="20"/>
        </w:rPr>
        <w:t>Стремблев</w:t>
      </w:r>
      <w:proofErr w:type="spellEnd"/>
      <w:r w:rsidRPr="007B1DF7">
        <w:rPr>
          <w:sz w:val="20"/>
        </w:rPr>
        <w:t xml:space="preserve"> С.В. Управление общим имуществом многоквартирного дома: коммерческо-правовой аспект. </w:t>
      </w:r>
      <w:proofErr w:type="spellStart"/>
      <w:r w:rsidRPr="007B1DF7">
        <w:rPr>
          <w:sz w:val="20"/>
        </w:rPr>
        <w:t>Дис</w:t>
      </w:r>
      <w:proofErr w:type="spellEnd"/>
      <w:r w:rsidRPr="007B1DF7">
        <w:rPr>
          <w:sz w:val="20"/>
        </w:rPr>
        <w:t xml:space="preserve">. … </w:t>
      </w:r>
      <w:proofErr w:type="spellStart"/>
      <w:r w:rsidRPr="007B1DF7">
        <w:rPr>
          <w:sz w:val="20"/>
        </w:rPr>
        <w:t>к.ю.н</w:t>
      </w:r>
      <w:proofErr w:type="spellEnd"/>
      <w:r w:rsidRPr="007B1DF7">
        <w:rPr>
          <w:sz w:val="20"/>
        </w:rPr>
        <w:t>. - СПб., 2009. С. 24.</w:t>
      </w:r>
    </w:p>
  </w:footnote>
  <w:footnote w:id="15">
    <w:p w:rsidR="00F81D06" w:rsidRDefault="00F81D06" w:rsidP="00150592">
      <w:pPr>
        <w:pStyle w:val="a5"/>
        <w:spacing w:line="360" w:lineRule="auto"/>
      </w:pPr>
      <w:r w:rsidRPr="007B1DF7">
        <w:rPr>
          <w:rStyle w:val="a4"/>
          <w:sz w:val="20"/>
        </w:rPr>
        <w:footnoteRef/>
      </w:r>
      <w:r w:rsidRPr="007B1DF7">
        <w:rPr>
          <w:sz w:val="20"/>
        </w:rPr>
        <w:t xml:space="preserve"> Там же. С. 24</w:t>
      </w:r>
    </w:p>
  </w:footnote>
  <w:footnote w:id="16">
    <w:p w:rsidR="00F81D06" w:rsidRPr="00150592" w:rsidRDefault="00F81D06" w:rsidP="00150592">
      <w:pPr>
        <w:pStyle w:val="a5"/>
        <w:spacing w:line="360" w:lineRule="auto"/>
        <w:rPr>
          <w:sz w:val="20"/>
        </w:rPr>
      </w:pPr>
      <w:r w:rsidRPr="00150592">
        <w:rPr>
          <w:rStyle w:val="a4"/>
          <w:sz w:val="20"/>
        </w:rPr>
        <w:footnoteRef/>
      </w:r>
      <w:r w:rsidRPr="00150592">
        <w:rPr>
          <w:sz w:val="20"/>
        </w:rPr>
        <w:t xml:space="preserve"> </w:t>
      </w:r>
      <w:proofErr w:type="spellStart"/>
      <w:r w:rsidRPr="00150592">
        <w:rPr>
          <w:sz w:val="20"/>
        </w:rPr>
        <w:t>Рубанова</w:t>
      </w:r>
      <w:proofErr w:type="spellEnd"/>
      <w:r w:rsidRPr="00150592">
        <w:rPr>
          <w:sz w:val="20"/>
        </w:rPr>
        <w:t xml:space="preserve"> М.П. Правовой режим нежилых помещений и проблемы их участия в коммерческом обороте: Автореферат.- СПб, 2008. С.22</w:t>
      </w:r>
    </w:p>
  </w:footnote>
  <w:footnote w:id="17">
    <w:p w:rsidR="00F81D06" w:rsidRDefault="00F81D06" w:rsidP="00150592">
      <w:pPr>
        <w:pStyle w:val="a5"/>
        <w:spacing w:line="360" w:lineRule="auto"/>
      </w:pPr>
      <w:r w:rsidRPr="00150592">
        <w:rPr>
          <w:rStyle w:val="a4"/>
          <w:sz w:val="20"/>
        </w:rPr>
        <w:footnoteRef/>
      </w:r>
      <w:r w:rsidRPr="00150592">
        <w:rPr>
          <w:sz w:val="20"/>
        </w:rPr>
        <w:t xml:space="preserve"> Городов О.А., </w:t>
      </w:r>
      <w:proofErr w:type="spellStart"/>
      <w:r w:rsidRPr="00150592">
        <w:rPr>
          <w:sz w:val="20"/>
        </w:rPr>
        <w:t>к.ю.н</w:t>
      </w:r>
      <w:proofErr w:type="spellEnd"/>
      <w:r w:rsidRPr="00150592">
        <w:rPr>
          <w:sz w:val="20"/>
        </w:rPr>
        <w:t>.. Правовые аспекты организации товариществ собственников жилья/ О.А. Городов//Правоведение. -1995. №1. С 29.</w:t>
      </w:r>
    </w:p>
  </w:footnote>
  <w:footnote w:id="18">
    <w:p w:rsidR="00F81D06" w:rsidRPr="007B1DF7" w:rsidRDefault="00F81D06" w:rsidP="00150592">
      <w:pPr>
        <w:pStyle w:val="1"/>
        <w:spacing w:before="0" w:line="360" w:lineRule="auto"/>
        <w:ind w:firstLine="284"/>
        <w:rPr>
          <w:rFonts w:ascii="Times New Roman" w:eastAsia="HG Mincho Light J" w:hAnsi="Times New Roman" w:cs="Times New Roman"/>
          <w:b w:val="0"/>
          <w:bCs w:val="0"/>
          <w:color w:val="000000"/>
          <w:sz w:val="20"/>
          <w:szCs w:val="20"/>
        </w:rPr>
      </w:pPr>
      <w:r w:rsidRPr="00816321">
        <w:rPr>
          <w:rFonts w:ascii="Times New Roman" w:eastAsia="HG Mincho Light J" w:hAnsi="Times New Roman" w:cs="Times New Roman"/>
          <w:b w:val="0"/>
          <w:bCs w:val="0"/>
          <w:color w:val="000000"/>
          <w:sz w:val="20"/>
          <w:szCs w:val="20"/>
          <w:vertAlign w:val="superscript"/>
        </w:rPr>
        <w:footnoteRef/>
      </w:r>
      <w:r w:rsidRPr="00816321">
        <w:rPr>
          <w:rFonts w:ascii="Times New Roman" w:eastAsia="HG Mincho Light J" w:hAnsi="Times New Roman" w:cs="Times New Roman"/>
          <w:b w:val="0"/>
          <w:bCs w:val="0"/>
          <w:color w:val="000000"/>
          <w:sz w:val="20"/>
          <w:szCs w:val="20"/>
          <w:vertAlign w:val="superscript"/>
        </w:rPr>
        <w:t xml:space="preserve"> </w:t>
      </w:r>
      <w:r w:rsidRPr="007B1DF7">
        <w:rPr>
          <w:rFonts w:ascii="Times New Roman" w:eastAsia="HG Mincho Light J" w:hAnsi="Times New Roman" w:cs="Times New Roman"/>
          <w:b w:val="0"/>
          <w:bCs w:val="0"/>
          <w:color w:val="000000"/>
          <w:sz w:val="20"/>
          <w:szCs w:val="20"/>
        </w:rPr>
        <w:t xml:space="preserve"> Постатейный комментарий к Гражданскому кодексу Российской Федерации, части первой / (под ред. С.П. </w:t>
      </w:r>
      <w:r>
        <w:rPr>
          <w:rFonts w:ascii="Times New Roman" w:eastAsia="HG Mincho Light J" w:hAnsi="Times New Roman" w:cs="Times New Roman"/>
          <w:b w:val="0"/>
          <w:bCs w:val="0"/>
          <w:color w:val="000000"/>
          <w:sz w:val="20"/>
          <w:szCs w:val="20"/>
        </w:rPr>
        <w:t xml:space="preserve">Гришаева, А.М. </w:t>
      </w:r>
      <w:proofErr w:type="spellStart"/>
      <w:r>
        <w:rPr>
          <w:rFonts w:ascii="Times New Roman" w:eastAsia="HG Mincho Light J" w:hAnsi="Times New Roman" w:cs="Times New Roman"/>
          <w:b w:val="0"/>
          <w:bCs w:val="0"/>
          <w:color w:val="000000"/>
          <w:sz w:val="20"/>
          <w:szCs w:val="20"/>
        </w:rPr>
        <w:t>Эрделевского</w:t>
      </w:r>
      <w:proofErr w:type="spellEnd"/>
      <w:r>
        <w:rPr>
          <w:rFonts w:ascii="Times New Roman" w:eastAsia="HG Mincho Light J" w:hAnsi="Times New Roman" w:cs="Times New Roman"/>
          <w:b w:val="0"/>
          <w:bCs w:val="0"/>
          <w:color w:val="000000"/>
          <w:sz w:val="20"/>
          <w:szCs w:val="20"/>
        </w:rPr>
        <w:t>) , п</w:t>
      </w:r>
      <w:r w:rsidRPr="007B1DF7">
        <w:rPr>
          <w:rFonts w:ascii="Times New Roman" w:eastAsia="HG Mincho Light J" w:hAnsi="Times New Roman" w:cs="Times New Roman"/>
          <w:b w:val="0"/>
          <w:bCs w:val="0"/>
          <w:color w:val="000000"/>
          <w:sz w:val="20"/>
          <w:szCs w:val="20"/>
        </w:rPr>
        <w:t>одготовлен для системы Консультан</w:t>
      </w:r>
      <w:r>
        <w:rPr>
          <w:rFonts w:ascii="Times New Roman" w:eastAsia="HG Mincho Light J" w:hAnsi="Times New Roman" w:cs="Times New Roman"/>
          <w:b w:val="0"/>
          <w:bCs w:val="0"/>
          <w:color w:val="000000"/>
          <w:sz w:val="20"/>
          <w:szCs w:val="20"/>
        </w:rPr>
        <w:t xml:space="preserve">т Плюс, 2006 </w:t>
      </w:r>
      <w:r w:rsidRPr="007B1DF7">
        <w:rPr>
          <w:rFonts w:ascii="Times New Roman" w:eastAsia="HG Mincho Light J" w:hAnsi="Times New Roman" w:cs="Times New Roman"/>
          <w:b w:val="0"/>
          <w:bCs w:val="0"/>
          <w:color w:val="000000"/>
          <w:sz w:val="20"/>
          <w:szCs w:val="20"/>
        </w:rPr>
        <w:t xml:space="preserve"> [Электронный ресурс]</w:t>
      </w:r>
      <w:r>
        <w:rPr>
          <w:rFonts w:ascii="Times New Roman" w:eastAsia="HG Mincho Light J" w:hAnsi="Times New Roman" w:cs="Times New Roman"/>
          <w:b w:val="0"/>
          <w:bCs w:val="0"/>
          <w:color w:val="000000"/>
          <w:sz w:val="20"/>
          <w:szCs w:val="20"/>
        </w:rPr>
        <w:t xml:space="preserve"> //</w:t>
      </w:r>
      <w:r w:rsidRPr="007B1DF7">
        <w:rPr>
          <w:rFonts w:ascii="Times New Roman" w:eastAsia="HG Mincho Light J" w:hAnsi="Times New Roman" w:cs="Times New Roman"/>
          <w:b w:val="0"/>
          <w:bCs w:val="0"/>
          <w:color w:val="000000"/>
          <w:sz w:val="20"/>
          <w:szCs w:val="20"/>
        </w:rPr>
        <w:t xml:space="preserve"> Доступ из СПС «Консультант Плюс».</w:t>
      </w:r>
    </w:p>
  </w:footnote>
  <w:footnote w:id="19">
    <w:p w:rsidR="00F81D06" w:rsidRPr="007B1DF7" w:rsidRDefault="00F81D06" w:rsidP="00150592">
      <w:pPr>
        <w:pStyle w:val="a5"/>
        <w:spacing w:line="360" w:lineRule="auto"/>
        <w:rPr>
          <w:sz w:val="20"/>
        </w:rPr>
      </w:pPr>
      <w:r w:rsidRPr="007B1DF7">
        <w:rPr>
          <w:rStyle w:val="a4"/>
          <w:sz w:val="20"/>
        </w:rPr>
        <w:footnoteRef/>
      </w:r>
      <w:r w:rsidRPr="007B1DF7">
        <w:rPr>
          <w:sz w:val="20"/>
        </w:rPr>
        <w:t xml:space="preserve"> Крашенинников П.В. Жилищное право/ П.В. </w:t>
      </w:r>
      <w:proofErr w:type="spellStart"/>
      <w:r w:rsidRPr="007B1DF7">
        <w:rPr>
          <w:sz w:val="20"/>
        </w:rPr>
        <w:t>Крашенников</w:t>
      </w:r>
      <w:proofErr w:type="spellEnd"/>
      <w:r w:rsidRPr="007B1DF7">
        <w:rPr>
          <w:sz w:val="20"/>
        </w:rPr>
        <w:t xml:space="preserve"> (7-е изд., </w:t>
      </w:r>
      <w:proofErr w:type="spellStart"/>
      <w:r w:rsidRPr="007B1DF7">
        <w:rPr>
          <w:sz w:val="20"/>
        </w:rPr>
        <w:t>перера</w:t>
      </w:r>
      <w:r>
        <w:rPr>
          <w:sz w:val="20"/>
        </w:rPr>
        <w:t>б</w:t>
      </w:r>
      <w:proofErr w:type="spellEnd"/>
      <w:r>
        <w:rPr>
          <w:sz w:val="20"/>
        </w:rPr>
        <w:t xml:space="preserve">. и доп.), -М.: Статут, 2010 </w:t>
      </w:r>
      <w:r w:rsidRPr="007B1DF7">
        <w:rPr>
          <w:sz w:val="20"/>
        </w:rPr>
        <w:t xml:space="preserve"> [Электронный ресурс] </w:t>
      </w:r>
      <w:r>
        <w:rPr>
          <w:sz w:val="20"/>
        </w:rPr>
        <w:t xml:space="preserve">// </w:t>
      </w:r>
      <w:r w:rsidRPr="007B1DF7">
        <w:rPr>
          <w:sz w:val="20"/>
        </w:rPr>
        <w:t xml:space="preserve">Доступ из </w:t>
      </w:r>
      <w:proofErr w:type="spellStart"/>
      <w:r>
        <w:rPr>
          <w:sz w:val="20"/>
        </w:rPr>
        <w:t>справ.-правовой</w:t>
      </w:r>
      <w:proofErr w:type="spellEnd"/>
      <w:r>
        <w:rPr>
          <w:sz w:val="20"/>
        </w:rPr>
        <w:t xml:space="preserve"> системы </w:t>
      </w:r>
      <w:r w:rsidRPr="007B1DF7">
        <w:rPr>
          <w:sz w:val="20"/>
        </w:rPr>
        <w:t>«</w:t>
      </w:r>
      <w:proofErr w:type="spellStart"/>
      <w:r w:rsidRPr="007B1DF7">
        <w:rPr>
          <w:sz w:val="20"/>
        </w:rPr>
        <w:t>КонсультантПлюс</w:t>
      </w:r>
      <w:proofErr w:type="spellEnd"/>
      <w:r w:rsidRPr="007B1DF7">
        <w:rPr>
          <w:sz w:val="20"/>
        </w:rPr>
        <w:t>».</w:t>
      </w:r>
    </w:p>
  </w:footnote>
  <w:footnote w:id="20">
    <w:p w:rsidR="00F81D06" w:rsidRPr="007B1DF7" w:rsidRDefault="00F81D06" w:rsidP="00150592">
      <w:pPr>
        <w:pStyle w:val="a5"/>
        <w:spacing w:line="360" w:lineRule="auto"/>
        <w:rPr>
          <w:sz w:val="20"/>
        </w:rPr>
      </w:pPr>
      <w:r w:rsidRPr="007B1DF7">
        <w:rPr>
          <w:rStyle w:val="a4"/>
          <w:sz w:val="20"/>
        </w:rPr>
        <w:footnoteRef/>
      </w:r>
      <w:r w:rsidRPr="007B1DF7">
        <w:rPr>
          <w:sz w:val="20"/>
        </w:rPr>
        <w:t xml:space="preserve">. </w:t>
      </w:r>
      <w:proofErr w:type="spellStart"/>
      <w:r w:rsidRPr="007B1DF7">
        <w:rPr>
          <w:sz w:val="20"/>
        </w:rPr>
        <w:t>Стрембелев</w:t>
      </w:r>
      <w:proofErr w:type="spellEnd"/>
      <w:r w:rsidRPr="00BF0277">
        <w:rPr>
          <w:sz w:val="20"/>
        </w:rPr>
        <w:t xml:space="preserve"> </w:t>
      </w:r>
      <w:r w:rsidRPr="007B1DF7">
        <w:rPr>
          <w:sz w:val="20"/>
        </w:rPr>
        <w:t>С.В.</w:t>
      </w:r>
      <w:r w:rsidRPr="007B1DF7">
        <w:rPr>
          <w:i/>
          <w:sz w:val="20"/>
        </w:rPr>
        <w:t xml:space="preserve"> </w:t>
      </w:r>
      <w:r w:rsidRPr="007B1DF7">
        <w:rPr>
          <w:sz w:val="20"/>
        </w:rPr>
        <w:t xml:space="preserve">О правовых аспектах коммерческого использования элементов общего имущества в многоквартирном доме. // "Российский ежегодник предпринимательского (коммерческого) права", № 1, 2007. Под ред. </w:t>
      </w:r>
      <w:proofErr w:type="spellStart"/>
      <w:r w:rsidRPr="007B1DF7">
        <w:rPr>
          <w:sz w:val="20"/>
        </w:rPr>
        <w:t>д.ю.н</w:t>
      </w:r>
      <w:proofErr w:type="spellEnd"/>
      <w:r w:rsidRPr="007B1DF7">
        <w:rPr>
          <w:sz w:val="20"/>
        </w:rPr>
        <w:t xml:space="preserve">., проф. В.Ф. </w:t>
      </w:r>
      <w:proofErr w:type="spellStart"/>
      <w:r w:rsidRPr="007B1DF7">
        <w:rPr>
          <w:sz w:val="20"/>
        </w:rPr>
        <w:t>Попондопуло</w:t>
      </w:r>
      <w:proofErr w:type="spellEnd"/>
      <w:r w:rsidRPr="007B1DF7">
        <w:rPr>
          <w:sz w:val="20"/>
        </w:rPr>
        <w:t>. - ООО "Университетский издательский консорциум "Юридическая книга", 2008. С.185</w:t>
      </w:r>
    </w:p>
  </w:footnote>
  <w:footnote w:id="21">
    <w:p w:rsidR="00F81D06" w:rsidRPr="007B1DF7" w:rsidRDefault="00F81D06" w:rsidP="00150592">
      <w:pPr>
        <w:pStyle w:val="a5"/>
        <w:spacing w:line="360" w:lineRule="auto"/>
        <w:rPr>
          <w:sz w:val="20"/>
        </w:rPr>
      </w:pPr>
      <w:r w:rsidRPr="007B1DF7">
        <w:rPr>
          <w:rStyle w:val="a4"/>
          <w:sz w:val="20"/>
        </w:rPr>
        <w:footnoteRef/>
      </w:r>
      <w:r w:rsidRPr="007B1DF7">
        <w:rPr>
          <w:sz w:val="20"/>
        </w:rPr>
        <w:t xml:space="preserve"> Там же. С. 189</w:t>
      </w:r>
    </w:p>
  </w:footnote>
  <w:footnote w:id="22">
    <w:p w:rsidR="00F81D06" w:rsidRPr="007B1DF7" w:rsidRDefault="00F81D06" w:rsidP="00150592">
      <w:pPr>
        <w:pStyle w:val="a5"/>
        <w:spacing w:line="360" w:lineRule="auto"/>
        <w:rPr>
          <w:sz w:val="20"/>
        </w:rPr>
      </w:pPr>
      <w:r w:rsidRPr="007B1DF7">
        <w:rPr>
          <w:rStyle w:val="a4"/>
          <w:sz w:val="20"/>
        </w:rPr>
        <w:footnoteRef/>
      </w:r>
      <w:r w:rsidRPr="007B1DF7">
        <w:rPr>
          <w:sz w:val="20"/>
        </w:rPr>
        <w:t xml:space="preserve"> Там же. С. 185</w:t>
      </w:r>
    </w:p>
  </w:footnote>
  <w:footnote w:id="23">
    <w:p w:rsidR="00F81D06" w:rsidRPr="007B1DF7" w:rsidRDefault="00F81D06" w:rsidP="00150592">
      <w:pPr>
        <w:pStyle w:val="a5"/>
        <w:spacing w:line="360" w:lineRule="auto"/>
        <w:rPr>
          <w:sz w:val="20"/>
        </w:rPr>
      </w:pPr>
      <w:r w:rsidRPr="007B1DF7">
        <w:rPr>
          <w:rStyle w:val="a4"/>
          <w:sz w:val="20"/>
        </w:rPr>
        <w:footnoteRef/>
      </w:r>
      <w:r w:rsidRPr="007B1DF7">
        <w:rPr>
          <w:sz w:val="20"/>
        </w:rPr>
        <w:t xml:space="preserve"> </w:t>
      </w:r>
      <w:proofErr w:type="spellStart"/>
      <w:r w:rsidRPr="007B1DF7">
        <w:rPr>
          <w:sz w:val="20"/>
        </w:rPr>
        <w:t>Кудашова</w:t>
      </w:r>
      <w:proofErr w:type="spellEnd"/>
      <w:r w:rsidRPr="007B1DF7">
        <w:rPr>
          <w:sz w:val="20"/>
        </w:rPr>
        <w:t xml:space="preserve"> Л.А.</w:t>
      </w:r>
      <w:r w:rsidRPr="007B1DF7">
        <w:rPr>
          <w:i/>
          <w:sz w:val="20"/>
        </w:rPr>
        <w:t xml:space="preserve"> </w:t>
      </w:r>
      <w:r w:rsidRPr="007B1DF7">
        <w:rPr>
          <w:iCs/>
          <w:sz w:val="20"/>
        </w:rPr>
        <w:t xml:space="preserve">Коммерческое использование общего имущества /Л.А. </w:t>
      </w:r>
      <w:proofErr w:type="spellStart"/>
      <w:r w:rsidRPr="007B1DF7">
        <w:rPr>
          <w:iCs/>
          <w:sz w:val="20"/>
        </w:rPr>
        <w:t>Кудашова</w:t>
      </w:r>
      <w:proofErr w:type="spellEnd"/>
      <w:r w:rsidRPr="007B1DF7">
        <w:rPr>
          <w:iCs/>
          <w:sz w:val="20"/>
        </w:rPr>
        <w:t xml:space="preserve"> // Управление многоквартирным домом. -2012. -№ 01. -</w:t>
      </w:r>
      <w:r>
        <w:rPr>
          <w:iCs/>
          <w:sz w:val="20"/>
        </w:rPr>
        <w:t xml:space="preserve"> </w:t>
      </w:r>
      <w:r w:rsidRPr="007B1DF7">
        <w:rPr>
          <w:iCs/>
          <w:sz w:val="20"/>
        </w:rPr>
        <w:t>С.2</w:t>
      </w:r>
    </w:p>
  </w:footnote>
  <w:footnote w:id="24">
    <w:p w:rsidR="00F81D06" w:rsidRPr="007B1DF7" w:rsidRDefault="00F81D06" w:rsidP="00150592">
      <w:pPr>
        <w:pStyle w:val="a5"/>
        <w:spacing w:line="360" w:lineRule="auto"/>
        <w:rPr>
          <w:sz w:val="20"/>
        </w:rPr>
      </w:pPr>
      <w:r w:rsidRPr="007B1DF7">
        <w:rPr>
          <w:rStyle w:val="a4"/>
          <w:sz w:val="20"/>
        </w:rPr>
        <w:footnoteRef/>
      </w:r>
      <w:r w:rsidRPr="007B1DF7">
        <w:rPr>
          <w:sz w:val="20"/>
        </w:rPr>
        <w:t xml:space="preserve"> </w:t>
      </w:r>
      <w:proofErr w:type="spellStart"/>
      <w:r w:rsidRPr="007B1DF7">
        <w:rPr>
          <w:sz w:val="20"/>
        </w:rPr>
        <w:t>Стрембелев</w:t>
      </w:r>
      <w:proofErr w:type="spellEnd"/>
      <w:r w:rsidRPr="007B1DF7">
        <w:rPr>
          <w:sz w:val="20"/>
        </w:rPr>
        <w:t xml:space="preserve">, С.В. Управление общим имуществом многоквартирного дома: коммерческо-правовой аспект. </w:t>
      </w:r>
      <w:proofErr w:type="spellStart"/>
      <w:r w:rsidRPr="007B1DF7">
        <w:rPr>
          <w:sz w:val="20"/>
        </w:rPr>
        <w:t>Дис</w:t>
      </w:r>
      <w:proofErr w:type="spellEnd"/>
      <w:r w:rsidRPr="007B1DF7">
        <w:rPr>
          <w:sz w:val="20"/>
        </w:rPr>
        <w:t xml:space="preserve">. … </w:t>
      </w:r>
      <w:proofErr w:type="spellStart"/>
      <w:r w:rsidRPr="007B1DF7">
        <w:rPr>
          <w:sz w:val="20"/>
        </w:rPr>
        <w:t>к.ю.н</w:t>
      </w:r>
      <w:proofErr w:type="spellEnd"/>
      <w:r w:rsidRPr="007B1DF7">
        <w:rPr>
          <w:sz w:val="20"/>
        </w:rPr>
        <w:t xml:space="preserve"> 12.00.03. / С.В. </w:t>
      </w:r>
      <w:proofErr w:type="spellStart"/>
      <w:r w:rsidRPr="007B1DF7">
        <w:rPr>
          <w:sz w:val="20"/>
        </w:rPr>
        <w:t>Стрембелев</w:t>
      </w:r>
      <w:proofErr w:type="spellEnd"/>
      <w:r w:rsidRPr="007B1DF7">
        <w:rPr>
          <w:sz w:val="20"/>
        </w:rPr>
        <w:t>. - СПб., 2009. – С.167</w:t>
      </w:r>
    </w:p>
  </w:footnote>
  <w:footnote w:id="25">
    <w:p w:rsidR="00F81D06" w:rsidRPr="00150592" w:rsidRDefault="00F81D06" w:rsidP="00150592">
      <w:pPr>
        <w:pStyle w:val="1"/>
        <w:spacing w:before="0" w:line="360" w:lineRule="auto"/>
        <w:rPr>
          <w:rFonts w:ascii="Times New Roman" w:eastAsia="HG Mincho Light J" w:hAnsi="Times New Roman" w:cs="Times New Roman"/>
          <w:b w:val="0"/>
          <w:bCs w:val="0"/>
          <w:color w:val="000000"/>
          <w:sz w:val="20"/>
          <w:szCs w:val="20"/>
        </w:rPr>
      </w:pPr>
      <w:r w:rsidRPr="00150592">
        <w:rPr>
          <w:rFonts w:ascii="Times New Roman" w:eastAsia="HG Mincho Light J" w:hAnsi="Times New Roman" w:cs="Times New Roman"/>
          <w:b w:val="0"/>
          <w:bCs w:val="0"/>
          <w:color w:val="000000"/>
          <w:sz w:val="20"/>
          <w:szCs w:val="20"/>
          <w:vertAlign w:val="superscript"/>
        </w:rPr>
        <w:footnoteRef/>
      </w:r>
      <w:r w:rsidRPr="00150592">
        <w:rPr>
          <w:rFonts w:ascii="Times New Roman" w:eastAsia="HG Mincho Light J" w:hAnsi="Times New Roman" w:cs="Times New Roman"/>
          <w:b w:val="0"/>
          <w:bCs w:val="0"/>
          <w:color w:val="000000"/>
          <w:sz w:val="20"/>
          <w:szCs w:val="20"/>
          <w:vertAlign w:val="superscript"/>
        </w:rPr>
        <w:t xml:space="preserve"> </w:t>
      </w:r>
      <w:r w:rsidRPr="00150592">
        <w:rPr>
          <w:rFonts w:ascii="Times New Roman" w:eastAsia="HG Mincho Light J" w:hAnsi="Times New Roman" w:cs="Times New Roman"/>
          <w:b w:val="0"/>
          <w:bCs w:val="0"/>
          <w:color w:val="000000"/>
          <w:sz w:val="20"/>
          <w:szCs w:val="20"/>
        </w:rPr>
        <w:t>Определение ВАС РФ от 06.10.2010  ВАС-12926/10 по делу № А25-733/08-3</w:t>
      </w:r>
      <w:r w:rsidRPr="00150592">
        <w:rPr>
          <w:rFonts w:ascii="Times New Roman" w:hAnsi="Times New Roman" w:cs="Times New Roman"/>
          <w:sz w:val="20"/>
          <w:szCs w:val="20"/>
        </w:rPr>
        <w:t xml:space="preserve"> </w:t>
      </w:r>
      <w:r w:rsidRPr="00150592">
        <w:rPr>
          <w:rFonts w:ascii="Times New Roman" w:eastAsia="HG Mincho Light J" w:hAnsi="Times New Roman" w:cs="Times New Roman"/>
          <w:b w:val="0"/>
          <w:bCs w:val="0"/>
          <w:color w:val="000000"/>
          <w:sz w:val="20"/>
          <w:szCs w:val="20"/>
        </w:rPr>
        <w:t xml:space="preserve">[Электронный ресурс]// Доступ из </w:t>
      </w:r>
      <w:proofErr w:type="spellStart"/>
      <w:r w:rsidRPr="00150592">
        <w:rPr>
          <w:rFonts w:ascii="Times New Roman" w:eastAsia="HG Mincho Light J" w:hAnsi="Times New Roman" w:cs="Times New Roman"/>
          <w:b w:val="0"/>
          <w:bCs w:val="0"/>
          <w:color w:val="000000"/>
          <w:sz w:val="20"/>
          <w:szCs w:val="20"/>
        </w:rPr>
        <w:t>справ.-правовой</w:t>
      </w:r>
      <w:proofErr w:type="spellEnd"/>
      <w:r w:rsidRPr="00150592">
        <w:rPr>
          <w:rFonts w:ascii="Times New Roman" w:eastAsia="HG Mincho Light J" w:hAnsi="Times New Roman" w:cs="Times New Roman"/>
          <w:b w:val="0"/>
          <w:bCs w:val="0"/>
          <w:color w:val="000000"/>
          <w:sz w:val="20"/>
          <w:szCs w:val="20"/>
        </w:rPr>
        <w:t xml:space="preserve"> системы Консультант-Плюс»</w:t>
      </w:r>
    </w:p>
  </w:footnote>
  <w:footnote w:id="26">
    <w:p w:rsidR="00F81D06" w:rsidRPr="00150592" w:rsidRDefault="00F81D06" w:rsidP="00150592">
      <w:pPr>
        <w:pStyle w:val="1"/>
        <w:spacing w:before="0" w:line="360" w:lineRule="auto"/>
        <w:rPr>
          <w:rFonts w:ascii="Times New Roman" w:eastAsia="HG Mincho Light J" w:hAnsi="Times New Roman" w:cs="Times New Roman"/>
          <w:b w:val="0"/>
          <w:bCs w:val="0"/>
          <w:color w:val="000000"/>
          <w:sz w:val="20"/>
          <w:szCs w:val="20"/>
        </w:rPr>
      </w:pPr>
      <w:r w:rsidRPr="00150592">
        <w:rPr>
          <w:rFonts w:ascii="Times New Roman" w:eastAsia="HG Mincho Light J" w:hAnsi="Times New Roman" w:cs="Times New Roman"/>
          <w:b w:val="0"/>
          <w:bCs w:val="0"/>
          <w:color w:val="000000"/>
          <w:sz w:val="20"/>
          <w:szCs w:val="20"/>
          <w:vertAlign w:val="superscript"/>
        </w:rPr>
        <w:footnoteRef/>
      </w:r>
      <w:r w:rsidRPr="00150592">
        <w:rPr>
          <w:rFonts w:ascii="Times New Roman" w:eastAsia="HG Mincho Light J" w:hAnsi="Times New Roman" w:cs="Times New Roman"/>
          <w:b w:val="0"/>
          <w:bCs w:val="0"/>
          <w:color w:val="000000"/>
          <w:sz w:val="20"/>
          <w:szCs w:val="20"/>
          <w:vertAlign w:val="superscript"/>
        </w:rPr>
        <w:t xml:space="preserve"> </w:t>
      </w:r>
      <w:hyperlink r:id="rId1" w:anchor="/document/99/885059537/" w:history="1">
        <w:r w:rsidRPr="00150592">
          <w:rPr>
            <w:rFonts w:ascii="Times New Roman" w:eastAsia="HG Mincho Light J" w:hAnsi="Times New Roman" w:cs="Times New Roman"/>
            <w:b w:val="0"/>
            <w:bCs w:val="0"/>
            <w:color w:val="000000"/>
            <w:sz w:val="20"/>
            <w:szCs w:val="20"/>
          </w:rPr>
          <w:t>Постановление Федерального арбитражного суда Северо-Западного округа от 24.12.</w:t>
        </w:r>
        <w:r>
          <w:rPr>
            <w:rFonts w:ascii="Times New Roman" w:eastAsia="HG Mincho Light J" w:hAnsi="Times New Roman" w:cs="Times New Roman"/>
            <w:b w:val="0"/>
            <w:bCs w:val="0"/>
            <w:color w:val="000000"/>
            <w:sz w:val="20"/>
            <w:szCs w:val="20"/>
          </w:rPr>
          <w:t>20</w:t>
        </w:r>
        <w:r w:rsidRPr="00150592">
          <w:rPr>
            <w:rFonts w:ascii="Times New Roman" w:eastAsia="HG Mincho Light J" w:hAnsi="Times New Roman" w:cs="Times New Roman"/>
            <w:b w:val="0"/>
            <w:bCs w:val="0"/>
            <w:color w:val="000000"/>
            <w:sz w:val="20"/>
            <w:szCs w:val="20"/>
          </w:rPr>
          <w:t>09 по делу № А21-250/2009</w:t>
        </w:r>
      </w:hyperlink>
      <w:r w:rsidRPr="00150592">
        <w:rPr>
          <w:rFonts w:ascii="Times New Roman" w:eastAsia="HG Mincho Light J" w:hAnsi="Times New Roman" w:cs="Times New Roman"/>
          <w:b w:val="0"/>
          <w:bCs w:val="0"/>
          <w:color w:val="000000"/>
          <w:sz w:val="20"/>
          <w:szCs w:val="20"/>
        </w:rPr>
        <w:t xml:space="preserve">:[Электронный ресурс]// Доступ из  </w:t>
      </w:r>
      <w:proofErr w:type="spellStart"/>
      <w:r w:rsidRPr="00150592">
        <w:rPr>
          <w:rFonts w:ascii="Times New Roman" w:eastAsia="HG Mincho Light J" w:hAnsi="Times New Roman" w:cs="Times New Roman"/>
          <w:b w:val="0"/>
          <w:bCs w:val="0"/>
          <w:color w:val="000000"/>
          <w:sz w:val="20"/>
          <w:szCs w:val="20"/>
        </w:rPr>
        <w:t>справ.-правовой</w:t>
      </w:r>
      <w:proofErr w:type="spellEnd"/>
      <w:r w:rsidRPr="00150592">
        <w:rPr>
          <w:rFonts w:ascii="Times New Roman" w:eastAsia="HG Mincho Light J" w:hAnsi="Times New Roman" w:cs="Times New Roman"/>
          <w:b w:val="0"/>
          <w:bCs w:val="0"/>
          <w:color w:val="000000"/>
          <w:sz w:val="20"/>
          <w:szCs w:val="20"/>
        </w:rPr>
        <w:t xml:space="preserve"> системы«Консультант-Плюс»</w:t>
      </w:r>
    </w:p>
  </w:footnote>
  <w:footnote w:id="27">
    <w:p w:rsidR="00F81D06" w:rsidRPr="00150592" w:rsidRDefault="00F81D06" w:rsidP="00150592">
      <w:pPr>
        <w:pStyle w:val="1"/>
        <w:spacing w:before="0" w:line="360" w:lineRule="auto"/>
        <w:rPr>
          <w:rFonts w:ascii="Times New Roman" w:eastAsia="HG Mincho Light J" w:hAnsi="Times New Roman" w:cs="Times New Roman"/>
          <w:b w:val="0"/>
          <w:bCs w:val="0"/>
          <w:color w:val="000000"/>
          <w:sz w:val="20"/>
          <w:szCs w:val="20"/>
        </w:rPr>
      </w:pPr>
      <w:r w:rsidRPr="00150592">
        <w:rPr>
          <w:rFonts w:ascii="Times New Roman" w:eastAsia="HG Mincho Light J" w:hAnsi="Times New Roman" w:cs="Times New Roman"/>
          <w:b w:val="0"/>
          <w:bCs w:val="0"/>
          <w:color w:val="000000"/>
          <w:sz w:val="20"/>
          <w:szCs w:val="20"/>
          <w:vertAlign w:val="superscript"/>
        </w:rPr>
        <w:footnoteRef/>
      </w:r>
      <w:r w:rsidRPr="00150592">
        <w:rPr>
          <w:rFonts w:ascii="Times New Roman" w:eastAsia="HG Mincho Light J" w:hAnsi="Times New Roman" w:cs="Times New Roman"/>
          <w:b w:val="0"/>
          <w:bCs w:val="0"/>
          <w:color w:val="000000"/>
          <w:sz w:val="20"/>
          <w:szCs w:val="20"/>
        </w:rPr>
        <w:t xml:space="preserve"> </w:t>
      </w:r>
      <w:hyperlink r:id="rId2" w:anchor="/document/99/902265308/" w:history="1">
        <w:r w:rsidRPr="00150592">
          <w:rPr>
            <w:rFonts w:ascii="Times New Roman" w:eastAsia="HG Mincho Light J" w:hAnsi="Times New Roman" w:cs="Times New Roman"/>
            <w:b w:val="0"/>
            <w:bCs w:val="0"/>
            <w:color w:val="000000"/>
            <w:sz w:val="20"/>
            <w:szCs w:val="20"/>
          </w:rPr>
          <w:t>Определение ВАС РФ от 21.04.10 № ВАС-4945/10</w:t>
        </w:r>
      </w:hyperlink>
      <w:r w:rsidRPr="00150592">
        <w:rPr>
          <w:rFonts w:ascii="Times New Roman" w:eastAsia="HG Mincho Light J" w:hAnsi="Times New Roman" w:cs="Times New Roman"/>
          <w:b w:val="0"/>
          <w:bCs w:val="0"/>
          <w:color w:val="000000"/>
          <w:sz w:val="20"/>
          <w:szCs w:val="20"/>
        </w:rPr>
        <w:t xml:space="preserve">:[Электронный ресурс]// Доступ из </w:t>
      </w:r>
      <w:proofErr w:type="spellStart"/>
      <w:r w:rsidRPr="00150592">
        <w:rPr>
          <w:rFonts w:ascii="Times New Roman" w:eastAsia="HG Mincho Light J" w:hAnsi="Times New Roman" w:cs="Times New Roman"/>
          <w:b w:val="0"/>
          <w:bCs w:val="0"/>
          <w:color w:val="000000"/>
          <w:sz w:val="20"/>
          <w:szCs w:val="20"/>
        </w:rPr>
        <w:t>справ.-правовой</w:t>
      </w:r>
      <w:proofErr w:type="spellEnd"/>
      <w:r w:rsidRPr="00150592">
        <w:rPr>
          <w:rFonts w:ascii="Times New Roman" w:eastAsia="HG Mincho Light J" w:hAnsi="Times New Roman" w:cs="Times New Roman"/>
          <w:b w:val="0"/>
          <w:bCs w:val="0"/>
          <w:color w:val="000000"/>
          <w:sz w:val="20"/>
          <w:szCs w:val="20"/>
        </w:rPr>
        <w:t xml:space="preserve"> системы «Консультант-Плюс»</w:t>
      </w:r>
    </w:p>
  </w:footnote>
  <w:footnote w:id="28">
    <w:p w:rsidR="00F81D06" w:rsidRPr="00150592" w:rsidRDefault="00F81D06" w:rsidP="00150592">
      <w:pPr>
        <w:pStyle w:val="a5"/>
        <w:spacing w:line="360" w:lineRule="auto"/>
        <w:rPr>
          <w:sz w:val="20"/>
        </w:rPr>
      </w:pPr>
      <w:r w:rsidRPr="00150592">
        <w:rPr>
          <w:rStyle w:val="a4"/>
          <w:sz w:val="20"/>
        </w:rPr>
        <w:footnoteRef/>
      </w:r>
      <w:r w:rsidRPr="00150592">
        <w:rPr>
          <w:sz w:val="20"/>
        </w:rPr>
        <w:t xml:space="preserve"> Например, </w:t>
      </w:r>
      <w:hyperlink r:id="rId3" w:anchor="/document/99/885057921/" w:history="1">
        <w:r>
          <w:rPr>
            <w:sz w:val="20"/>
          </w:rPr>
          <w:t>П</w:t>
        </w:r>
        <w:r w:rsidRPr="00150592">
          <w:rPr>
            <w:sz w:val="20"/>
          </w:rPr>
          <w:t>остановление Федерального арбитражного суда Северо-Западного округа от 18.11.</w:t>
        </w:r>
        <w:r>
          <w:rPr>
            <w:sz w:val="20"/>
          </w:rPr>
          <w:t>20</w:t>
        </w:r>
        <w:r w:rsidRPr="00150592">
          <w:rPr>
            <w:sz w:val="20"/>
          </w:rPr>
          <w:t>09 по делу № А05-9710/2008</w:t>
        </w:r>
      </w:hyperlink>
      <w:r w:rsidRPr="00150592">
        <w:rPr>
          <w:sz w:val="20"/>
        </w:rPr>
        <w:t xml:space="preserve"> [Электронный ресурс]// Доступ из </w:t>
      </w:r>
      <w:proofErr w:type="spellStart"/>
      <w:r w:rsidRPr="00150592">
        <w:rPr>
          <w:sz w:val="20"/>
        </w:rPr>
        <w:t>справ.-правовой</w:t>
      </w:r>
      <w:proofErr w:type="spellEnd"/>
      <w:r w:rsidRPr="00150592">
        <w:rPr>
          <w:sz w:val="20"/>
        </w:rPr>
        <w:t xml:space="preserve"> системы «Консультант-Плюс»</w:t>
      </w:r>
    </w:p>
  </w:footnote>
  <w:footnote w:id="29">
    <w:p w:rsidR="00F81D06" w:rsidRPr="00150592" w:rsidRDefault="00F81D06" w:rsidP="00150592">
      <w:pPr>
        <w:pStyle w:val="a5"/>
        <w:spacing w:line="360" w:lineRule="auto"/>
        <w:rPr>
          <w:sz w:val="20"/>
        </w:rPr>
      </w:pPr>
      <w:r w:rsidRPr="00150592">
        <w:rPr>
          <w:rStyle w:val="a4"/>
          <w:sz w:val="20"/>
        </w:rPr>
        <w:footnoteRef/>
      </w:r>
      <w:r w:rsidRPr="00150592">
        <w:rPr>
          <w:sz w:val="20"/>
        </w:rPr>
        <w:t xml:space="preserve"> Определение Приморского краевого суда от 08.09.2015 по делу N 33-8019 Электронный ресурс]// Доступ из </w:t>
      </w:r>
      <w:proofErr w:type="spellStart"/>
      <w:r w:rsidRPr="00150592">
        <w:rPr>
          <w:sz w:val="20"/>
        </w:rPr>
        <w:t>справ.-правовой</w:t>
      </w:r>
      <w:proofErr w:type="spellEnd"/>
      <w:r w:rsidRPr="00150592">
        <w:rPr>
          <w:sz w:val="20"/>
        </w:rPr>
        <w:t xml:space="preserve"> системы «Консультант-Плюс»</w:t>
      </w:r>
    </w:p>
  </w:footnote>
  <w:footnote w:id="30">
    <w:p w:rsidR="00F81D06" w:rsidRPr="00150592" w:rsidRDefault="00F81D06" w:rsidP="00150592">
      <w:pPr>
        <w:pStyle w:val="a5"/>
        <w:spacing w:line="360" w:lineRule="auto"/>
        <w:rPr>
          <w:iCs/>
          <w:sz w:val="20"/>
        </w:rPr>
      </w:pPr>
      <w:r w:rsidRPr="00150592">
        <w:rPr>
          <w:rStyle w:val="a4"/>
          <w:sz w:val="20"/>
        </w:rPr>
        <w:footnoteRef/>
      </w:r>
      <w:r w:rsidRPr="00150592">
        <w:rPr>
          <w:sz w:val="20"/>
        </w:rPr>
        <w:t xml:space="preserve"> </w:t>
      </w:r>
      <w:hyperlink r:id="rId4" w:anchor="/document/99/875495299/" w:history="1">
        <w:r w:rsidRPr="00150592">
          <w:rPr>
            <w:iCs/>
            <w:sz w:val="20"/>
          </w:rPr>
          <w:t>Постановление Федерального арбитражного суда Уральского округа от 01.07.</w:t>
        </w:r>
        <w:r>
          <w:rPr>
            <w:iCs/>
            <w:sz w:val="20"/>
          </w:rPr>
          <w:t>20</w:t>
        </w:r>
        <w:r w:rsidRPr="00150592">
          <w:rPr>
            <w:iCs/>
            <w:sz w:val="20"/>
          </w:rPr>
          <w:t>10 по делу № А60-46868/2009</w:t>
        </w:r>
      </w:hyperlink>
      <w:r w:rsidRPr="00150592">
        <w:rPr>
          <w:sz w:val="20"/>
        </w:rPr>
        <w:t xml:space="preserve"> [Электронный ресурс]// Доступ из </w:t>
      </w:r>
      <w:proofErr w:type="spellStart"/>
      <w:r w:rsidRPr="00150592">
        <w:rPr>
          <w:sz w:val="20"/>
        </w:rPr>
        <w:t>справ.-правовой</w:t>
      </w:r>
      <w:proofErr w:type="spellEnd"/>
      <w:r w:rsidRPr="00150592">
        <w:rPr>
          <w:sz w:val="20"/>
        </w:rPr>
        <w:t xml:space="preserve"> системы «Консультант-Плюс»</w:t>
      </w:r>
    </w:p>
  </w:footnote>
  <w:footnote w:id="31">
    <w:p w:rsidR="00F81D06" w:rsidRPr="00150592" w:rsidRDefault="00F81D06" w:rsidP="00150592">
      <w:pPr>
        <w:pStyle w:val="a5"/>
        <w:spacing w:line="360" w:lineRule="auto"/>
        <w:rPr>
          <w:sz w:val="20"/>
        </w:rPr>
      </w:pPr>
      <w:r w:rsidRPr="00150592">
        <w:rPr>
          <w:rStyle w:val="a4"/>
          <w:sz w:val="20"/>
        </w:rPr>
        <w:footnoteRef/>
      </w:r>
      <w:r w:rsidRPr="00150592">
        <w:rPr>
          <w:sz w:val="20"/>
        </w:rPr>
        <w:t xml:space="preserve"> </w:t>
      </w:r>
      <w:proofErr w:type="spellStart"/>
      <w:r w:rsidRPr="00150592">
        <w:rPr>
          <w:sz w:val="20"/>
        </w:rPr>
        <w:t>Стрембелев</w:t>
      </w:r>
      <w:proofErr w:type="spellEnd"/>
      <w:r w:rsidRPr="00150592">
        <w:rPr>
          <w:sz w:val="20"/>
        </w:rPr>
        <w:t xml:space="preserve">, С.В. Управление общим имуществом многоквартирного дома: коммерческо-правовой аспект. </w:t>
      </w:r>
      <w:proofErr w:type="spellStart"/>
      <w:r w:rsidRPr="00150592">
        <w:rPr>
          <w:sz w:val="20"/>
        </w:rPr>
        <w:t>Дис</w:t>
      </w:r>
      <w:proofErr w:type="spellEnd"/>
      <w:r w:rsidRPr="00150592">
        <w:rPr>
          <w:sz w:val="20"/>
        </w:rPr>
        <w:t xml:space="preserve">. … </w:t>
      </w:r>
      <w:proofErr w:type="spellStart"/>
      <w:r w:rsidRPr="00150592">
        <w:rPr>
          <w:sz w:val="20"/>
        </w:rPr>
        <w:t>к.ю.н</w:t>
      </w:r>
      <w:proofErr w:type="spellEnd"/>
      <w:r w:rsidRPr="00150592">
        <w:rPr>
          <w:sz w:val="20"/>
        </w:rPr>
        <w:t xml:space="preserve">. : 12.00.03 / С.В. </w:t>
      </w:r>
      <w:proofErr w:type="spellStart"/>
      <w:r w:rsidRPr="00150592">
        <w:rPr>
          <w:sz w:val="20"/>
        </w:rPr>
        <w:t>Стрембелев</w:t>
      </w:r>
      <w:proofErr w:type="spellEnd"/>
      <w:r w:rsidRPr="00150592">
        <w:rPr>
          <w:sz w:val="20"/>
        </w:rPr>
        <w:t xml:space="preserve">. - СПб., 2009. – С. 169 </w:t>
      </w:r>
    </w:p>
  </w:footnote>
  <w:footnote w:id="32">
    <w:p w:rsidR="00F81D06" w:rsidRPr="00150592" w:rsidRDefault="00F81D06" w:rsidP="00150592">
      <w:pPr>
        <w:pStyle w:val="ConsNormal"/>
        <w:tabs>
          <w:tab w:val="left" w:pos="16920"/>
        </w:tabs>
        <w:spacing w:line="360" w:lineRule="auto"/>
        <w:ind w:right="-5" w:firstLine="0"/>
        <w:jc w:val="both"/>
        <w:rPr>
          <w:rFonts w:ascii="Times New Roman" w:hAnsi="Times New Roman" w:cs="Times New Roman"/>
        </w:rPr>
      </w:pPr>
      <w:r w:rsidRPr="00150592">
        <w:rPr>
          <w:rFonts w:ascii="Times New Roman" w:hAnsi="Times New Roman" w:cs="Times New Roman"/>
        </w:rPr>
        <w:t xml:space="preserve">      </w:t>
      </w:r>
      <w:r w:rsidRPr="00150592">
        <w:rPr>
          <w:rStyle w:val="a4"/>
          <w:rFonts w:ascii="Times New Roman" w:hAnsi="Times New Roman" w:cs="Times New Roman"/>
        </w:rPr>
        <w:footnoteRef/>
      </w:r>
      <w:r w:rsidRPr="00150592">
        <w:rPr>
          <w:rFonts w:ascii="Times New Roman" w:hAnsi="Times New Roman" w:cs="Times New Roman"/>
        </w:rPr>
        <w:t xml:space="preserve"> </w:t>
      </w:r>
      <w:r w:rsidRPr="00150592">
        <w:rPr>
          <w:rFonts w:ascii="Times New Roman" w:hAnsi="Times New Roman" w:cs="Times New Roman"/>
          <w:color w:val="000000"/>
        </w:rPr>
        <w:t xml:space="preserve">О товариществах собственников жилья </w:t>
      </w:r>
      <w:r w:rsidRPr="00150592">
        <w:rPr>
          <w:rFonts w:ascii="Times New Roman" w:hAnsi="Times New Roman" w:cs="Times New Roman"/>
        </w:rPr>
        <w:t xml:space="preserve">[Электронный ресурс] :  Федеральный закон от 15 июня 1996 № 72-ФЗ //Доступ из </w:t>
      </w:r>
      <w:proofErr w:type="spellStart"/>
      <w:r w:rsidRPr="00150592">
        <w:rPr>
          <w:rFonts w:ascii="Times New Roman" w:hAnsi="Times New Roman" w:cs="Times New Roman"/>
        </w:rPr>
        <w:t>справ-.правовой</w:t>
      </w:r>
      <w:proofErr w:type="spellEnd"/>
      <w:r w:rsidRPr="00150592">
        <w:rPr>
          <w:rFonts w:ascii="Times New Roman" w:hAnsi="Times New Roman" w:cs="Times New Roman"/>
        </w:rPr>
        <w:t xml:space="preserve"> системы «</w:t>
      </w:r>
      <w:proofErr w:type="spellStart"/>
      <w:r w:rsidRPr="00150592">
        <w:rPr>
          <w:rFonts w:ascii="Times New Roman" w:hAnsi="Times New Roman" w:cs="Times New Roman"/>
        </w:rPr>
        <w:t>КонсультантПлюс</w:t>
      </w:r>
      <w:proofErr w:type="spellEnd"/>
      <w:r w:rsidRPr="00150592">
        <w:rPr>
          <w:rFonts w:ascii="Times New Roman" w:hAnsi="Times New Roman" w:cs="Times New Roman"/>
        </w:rPr>
        <w:t>».</w:t>
      </w:r>
    </w:p>
  </w:footnote>
  <w:footnote w:id="33">
    <w:p w:rsidR="00F81D06" w:rsidRPr="00150592" w:rsidRDefault="00F81D06" w:rsidP="00150592">
      <w:pPr>
        <w:pStyle w:val="a5"/>
        <w:spacing w:line="360" w:lineRule="auto"/>
        <w:rPr>
          <w:sz w:val="20"/>
        </w:rPr>
      </w:pPr>
      <w:r w:rsidRPr="00150592">
        <w:rPr>
          <w:rStyle w:val="a4"/>
          <w:sz w:val="20"/>
        </w:rPr>
        <w:footnoteRef/>
      </w:r>
      <w:r w:rsidRPr="00150592">
        <w:rPr>
          <w:sz w:val="20"/>
        </w:rPr>
        <w:t xml:space="preserve"> </w:t>
      </w:r>
      <w:proofErr w:type="spellStart"/>
      <w:r w:rsidRPr="00150592">
        <w:rPr>
          <w:sz w:val="20"/>
        </w:rPr>
        <w:t>Стрембелев</w:t>
      </w:r>
      <w:proofErr w:type="spellEnd"/>
      <w:r w:rsidRPr="00150592">
        <w:rPr>
          <w:sz w:val="20"/>
        </w:rPr>
        <w:t xml:space="preserve">, С.В. Управление общим имуществом многоквартирного дома: коммерческо-правовой аспект. </w:t>
      </w:r>
      <w:proofErr w:type="spellStart"/>
      <w:r w:rsidRPr="00150592">
        <w:rPr>
          <w:sz w:val="20"/>
        </w:rPr>
        <w:t>Дис</w:t>
      </w:r>
      <w:proofErr w:type="spellEnd"/>
      <w:r w:rsidRPr="00150592">
        <w:rPr>
          <w:sz w:val="20"/>
        </w:rPr>
        <w:t xml:space="preserve">. … </w:t>
      </w:r>
      <w:proofErr w:type="spellStart"/>
      <w:r w:rsidRPr="00150592">
        <w:rPr>
          <w:sz w:val="20"/>
        </w:rPr>
        <w:t>к.ю.н</w:t>
      </w:r>
      <w:proofErr w:type="spellEnd"/>
      <w:r w:rsidRPr="00150592">
        <w:rPr>
          <w:sz w:val="20"/>
        </w:rPr>
        <w:t xml:space="preserve">. : 12.00.03 / С.В. </w:t>
      </w:r>
      <w:proofErr w:type="spellStart"/>
      <w:r w:rsidRPr="00150592">
        <w:rPr>
          <w:sz w:val="20"/>
        </w:rPr>
        <w:t>Стрембелев</w:t>
      </w:r>
      <w:proofErr w:type="spellEnd"/>
      <w:r w:rsidRPr="00150592">
        <w:rPr>
          <w:sz w:val="20"/>
        </w:rPr>
        <w:t xml:space="preserve">. - СПб., 2009. – С. 172 </w:t>
      </w:r>
    </w:p>
  </w:footnote>
  <w:footnote w:id="34">
    <w:p w:rsidR="00F81D06" w:rsidRPr="00150592" w:rsidRDefault="00F81D06" w:rsidP="00150592">
      <w:pPr>
        <w:pStyle w:val="a5"/>
        <w:spacing w:line="360" w:lineRule="auto"/>
        <w:rPr>
          <w:sz w:val="20"/>
        </w:rPr>
      </w:pPr>
      <w:r w:rsidRPr="00150592">
        <w:rPr>
          <w:rStyle w:val="a4"/>
          <w:sz w:val="20"/>
        </w:rPr>
        <w:footnoteRef/>
      </w:r>
      <w:r w:rsidRPr="00150592">
        <w:rPr>
          <w:sz w:val="20"/>
        </w:rPr>
        <w:t xml:space="preserve"> </w:t>
      </w:r>
      <w:hyperlink r:id="rId5" w:anchor="/document/99/902195259/" w:history="1">
        <w:r w:rsidRPr="00150592">
          <w:rPr>
            <w:rFonts w:eastAsiaTheme="minorEastAsia"/>
            <w:color w:val="auto"/>
            <w:sz w:val="20"/>
          </w:rPr>
          <w:t>Постановление Президиума ВАС РФ от 15.12.09 № 12537/09</w:t>
        </w:r>
      </w:hyperlink>
      <w:r w:rsidRPr="00150592">
        <w:rPr>
          <w:sz w:val="20"/>
        </w:rPr>
        <w:t xml:space="preserve"> [Электронный ресурс]// Доступ из </w:t>
      </w:r>
      <w:proofErr w:type="spellStart"/>
      <w:r w:rsidRPr="00150592">
        <w:rPr>
          <w:sz w:val="20"/>
        </w:rPr>
        <w:t>справ.-правовой</w:t>
      </w:r>
      <w:proofErr w:type="spellEnd"/>
      <w:r w:rsidRPr="00150592">
        <w:rPr>
          <w:sz w:val="20"/>
        </w:rPr>
        <w:t xml:space="preserve"> системы «Консультант-Плюс»</w:t>
      </w:r>
    </w:p>
  </w:footnote>
  <w:footnote w:id="35">
    <w:p w:rsidR="00F81D06" w:rsidRPr="00150592" w:rsidRDefault="00F81D06" w:rsidP="00150592">
      <w:pPr>
        <w:pStyle w:val="a5"/>
        <w:spacing w:line="360" w:lineRule="auto"/>
        <w:rPr>
          <w:sz w:val="20"/>
        </w:rPr>
      </w:pPr>
      <w:r w:rsidRPr="00150592">
        <w:rPr>
          <w:rStyle w:val="a4"/>
          <w:sz w:val="20"/>
        </w:rPr>
        <w:footnoteRef/>
      </w:r>
      <w:r w:rsidRPr="00150592">
        <w:rPr>
          <w:sz w:val="20"/>
        </w:rPr>
        <w:t xml:space="preserve"> Правовые аспекты размещения рекламных конструкций на элементах общего имущества многоквартирного дома [Электронный ресурс] : </w:t>
      </w:r>
      <w:proofErr w:type="spellStart"/>
      <w:r w:rsidRPr="00150592">
        <w:rPr>
          <w:sz w:val="20"/>
          <w:lang w:val="en-US"/>
        </w:rPr>
        <w:t>Ppt</w:t>
      </w:r>
      <w:proofErr w:type="spellEnd"/>
      <w:r w:rsidRPr="00150592">
        <w:rPr>
          <w:sz w:val="20"/>
        </w:rPr>
        <w:t>.</w:t>
      </w:r>
      <w:proofErr w:type="spellStart"/>
      <w:r w:rsidRPr="00150592">
        <w:rPr>
          <w:sz w:val="20"/>
        </w:rPr>
        <w:t>ru</w:t>
      </w:r>
      <w:proofErr w:type="spellEnd"/>
      <w:r w:rsidRPr="00150592">
        <w:rPr>
          <w:sz w:val="20"/>
        </w:rPr>
        <w:t xml:space="preserve">. – М., 12.01.2010. – URL : </w:t>
      </w:r>
      <w:hyperlink r:id="rId6" w:history="1">
        <w:r w:rsidRPr="00150592">
          <w:rPr>
            <w:rStyle w:val="af5"/>
            <w:sz w:val="20"/>
          </w:rPr>
          <w:t>http://ppt.ru/news/74740/</w:t>
        </w:r>
      </w:hyperlink>
    </w:p>
  </w:footnote>
  <w:footnote w:id="36">
    <w:p w:rsidR="00F81D06" w:rsidRPr="00150592" w:rsidRDefault="00F81D06" w:rsidP="00150592">
      <w:pPr>
        <w:pStyle w:val="a5"/>
        <w:spacing w:line="360" w:lineRule="auto"/>
        <w:rPr>
          <w:sz w:val="20"/>
        </w:rPr>
      </w:pPr>
      <w:r w:rsidRPr="00150592">
        <w:rPr>
          <w:rStyle w:val="a4"/>
          <w:sz w:val="20"/>
        </w:rPr>
        <w:footnoteRef/>
      </w:r>
      <w:r w:rsidRPr="00150592">
        <w:rPr>
          <w:sz w:val="20"/>
        </w:rPr>
        <w:t xml:space="preserve"> Рекомендации Научно-консультативного совета при ФАС Уральского округа N 1/2007 «По вопросам рассмотрения дел о защите права собственности и других вещных прав» (по итогам заседания, состоявшегося 23 - 24 мая 2007 года в г. Ижевск) (п. 9.1) [Электронный ресурс]// Доступ из </w:t>
      </w:r>
      <w:proofErr w:type="spellStart"/>
      <w:r w:rsidRPr="00150592">
        <w:rPr>
          <w:sz w:val="20"/>
        </w:rPr>
        <w:t>справ.-правовой</w:t>
      </w:r>
      <w:proofErr w:type="spellEnd"/>
      <w:r w:rsidRPr="00150592">
        <w:rPr>
          <w:sz w:val="20"/>
        </w:rPr>
        <w:t xml:space="preserve"> системы «Консультант Плюс»</w:t>
      </w:r>
    </w:p>
  </w:footnote>
  <w:footnote w:id="37">
    <w:p w:rsidR="00F81D06" w:rsidRPr="00816321" w:rsidRDefault="00F81D06" w:rsidP="00150592">
      <w:pPr>
        <w:pStyle w:val="a5"/>
        <w:spacing w:line="360" w:lineRule="auto"/>
        <w:rPr>
          <w:sz w:val="20"/>
        </w:rPr>
      </w:pPr>
      <w:r w:rsidRPr="00816321">
        <w:rPr>
          <w:rStyle w:val="a4"/>
          <w:sz w:val="20"/>
        </w:rPr>
        <w:footnoteRef/>
      </w:r>
      <w:r w:rsidRPr="00816321">
        <w:rPr>
          <w:rStyle w:val="a4"/>
          <w:sz w:val="20"/>
        </w:rPr>
        <w:t xml:space="preserve"> </w:t>
      </w:r>
      <w:hyperlink r:id="rId7" w:anchor="/document/99/902265316/" w:history="1">
        <w:r w:rsidRPr="00816321">
          <w:rPr>
            <w:rStyle w:val="a4"/>
            <w:sz w:val="20"/>
            <w:vertAlign w:val="baseline"/>
          </w:rPr>
          <w:t xml:space="preserve">Определение </w:t>
        </w:r>
        <w:r>
          <w:rPr>
            <w:rStyle w:val="a4"/>
            <w:sz w:val="20"/>
            <w:vertAlign w:val="baseline"/>
          </w:rPr>
          <w:t>В</w:t>
        </w:r>
        <w:r>
          <w:rPr>
            <w:sz w:val="20"/>
          </w:rPr>
          <w:t>АС РФ</w:t>
        </w:r>
        <w:r w:rsidRPr="00816321">
          <w:rPr>
            <w:rStyle w:val="a4"/>
            <w:sz w:val="20"/>
            <w:vertAlign w:val="baseline"/>
          </w:rPr>
          <w:t xml:space="preserve"> от 27.10.2010 г.</w:t>
        </w:r>
        <w:r>
          <w:rPr>
            <w:rStyle w:val="a4"/>
            <w:sz w:val="20"/>
            <w:vertAlign w:val="baseline"/>
          </w:rPr>
          <w:t xml:space="preserve"> </w:t>
        </w:r>
        <w:r w:rsidRPr="00816321">
          <w:rPr>
            <w:rStyle w:val="a4"/>
            <w:sz w:val="20"/>
            <w:vertAlign w:val="baseline"/>
          </w:rPr>
          <w:t>№ ВАС-13788/10</w:t>
        </w:r>
      </w:hyperlink>
      <w:r>
        <w:rPr>
          <w:sz w:val="20"/>
        </w:rPr>
        <w:t xml:space="preserve"> </w:t>
      </w:r>
      <w:r w:rsidRPr="007B1DF7">
        <w:rPr>
          <w:sz w:val="20"/>
        </w:rPr>
        <w:t>[Электронный ресурс]</w:t>
      </w:r>
      <w:r>
        <w:rPr>
          <w:sz w:val="20"/>
        </w:rPr>
        <w:t xml:space="preserve">//Доступ из </w:t>
      </w:r>
      <w:proofErr w:type="spellStart"/>
      <w:r>
        <w:rPr>
          <w:sz w:val="20"/>
        </w:rPr>
        <w:t>справ.-правовой</w:t>
      </w:r>
      <w:proofErr w:type="spellEnd"/>
      <w:r>
        <w:rPr>
          <w:sz w:val="20"/>
        </w:rPr>
        <w:t xml:space="preserve"> системы «Консультант Плюс»</w:t>
      </w:r>
    </w:p>
  </w:footnote>
  <w:footnote w:id="38">
    <w:p w:rsidR="00F81D06" w:rsidRPr="007B1DF7" w:rsidRDefault="00F81D06" w:rsidP="00150592">
      <w:pPr>
        <w:pStyle w:val="a5"/>
        <w:spacing w:line="360" w:lineRule="auto"/>
        <w:rPr>
          <w:sz w:val="20"/>
        </w:rPr>
      </w:pPr>
      <w:r w:rsidRPr="007B1DF7">
        <w:rPr>
          <w:rStyle w:val="a4"/>
          <w:sz w:val="20"/>
        </w:rPr>
        <w:footnoteRef/>
      </w:r>
      <w:r>
        <w:rPr>
          <w:sz w:val="20"/>
        </w:rPr>
        <w:t xml:space="preserve"> </w:t>
      </w:r>
      <w:proofErr w:type="spellStart"/>
      <w:r>
        <w:rPr>
          <w:sz w:val="20"/>
        </w:rPr>
        <w:t>Стрембелев</w:t>
      </w:r>
      <w:proofErr w:type="spellEnd"/>
      <w:r w:rsidRPr="007B1DF7">
        <w:rPr>
          <w:sz w:val="20"/>
        </w:rPr>
        <w:t xml:space="preserve"> С.В. Управление общим имуществом многоквартирного дома: коммерческо-правовой аспект. </w:t>
      </w:r>
      <w:proofErr w:type="spellStart"/>
      <w:r w:rsidRPr="007B1DF7">
        <w:rPr>
          <w:sz w:val="20"/>
        </w:rPr>
        <w:t>Дис</w:t>
      </w:r>
      <w:proofErr w:type="spellEnd"/>
      <w:r w:rsidRPr="007B1DF7">
        <w:rPr>
          <w:sz w:val="20"/>
        </w:rPr>
        <w:t xml:space="preserve">. … </w:t>
      </w:r>
      <w:proofErr w:type="spellStart"/>
      <w:r w:rsidRPr="007B1DF7">
        <w:rPr>
          <w:sz w:val="20"/>
        </w:rPr>
        <w:t>к.ю.н</w:t>
      </w:r>
      <w:proofErr w:type="spellEnd"/>
      <w:r w:rsidRPr="007B1DF7">
        <w:rPr>
          <w:sz w:val="20"/>
        </w:rPr>
        <w:t xml:space="preserve">. : 12.00.03 / С.В. </w:t>
      </w:r>
      <w:proofErr w:type="spellStart"/>
      <w:r w:rsidRPr="007B1DF7">
        <w:rPr>
          <w:sz w:val="20"/>
        </w:rPr>
        <w:t>Стрембелев</w:t>
      </w:r>
      <w:proofErr w:type="spellEnd"/>
      <w:r w:rsidRPr="007B1DF7">
        <w:rPr>
          <w:sz w:val="20"/>
        </w:rPr>
        <w:t xml:space="preserve">. - СПб., 2009. – С. 171 </w:t>
      </w:r>
    </w:p>
  </w:footnote>
  <w:footnote w:id="39">
    <w:p w:rsidR="00F81D06" w:rsidRPr="00150592" w:rsidRDefault="00F81D06" w:rsidP="00150592">
      <w:pPr>
        <w:pStyle w:val="a5"/>
        <w:spacing w:line="276" w:lineRule="auto"/>
        <w:rPr>
          <w:sz w:val="20"/>
        </w:rPr>
      </w:pPr>
      <w:r w:rsidRPr="00150592">
        <w:rPr>
          <w:rStyle w:val="a4"/>
          <w:sz w:val="20"/>
        </w:rPr>
        <w:footnoteRef/>
      </w:r>
      <w:r w:rsidRPr="00150592">
        <w:rPr>
          <w:sz w:val="20"/>
        </w:rPr>
        <w:t xml:space="preserve"> Правовые аспекты размещения рекламных конструкций на элементах общего имущества многоквартирного дома [Электронный ресурс] // </w:t>
      </w:r>
      <w:proofErr w:type="spellStart"/>
      <w:r w:rsidRPr="00150592">
        <w:rPr>
          <w:sz w:val="20"/>
          <w:lang w:val="en-US"/>
        </w:rPr>
        <w:t>Ppt</w:t>
      </w:r>
      <w:proofErr w:type="spellEnd"/>
      <w:r w:rsidRPr="00150592">
        <w:rPr>
          <w:sz w:val="20"/>
        </w:rPr>
        <w:t>.</w:t>
      </w:r>
      <w:proofErr w:type="spellStart"/>
      <w:r w:rsidRPr="00150592">
        <w:rPr>
          <w:sz w:val="20"/>
        </w:rPr>
        <w:t>ru</w:t>
      </w:r>
      <w:proofErr w:type="spellEnd"/>
      <w:r w:rsidRPr="00150592">
        <w:rPr>
          <w:sz w:val="20"/>
        </w:rPr>
        <w:t xml:space="preserve">. – М., 12.01.2010. – URL : </w:t>
      </w:r>
      <w:hyperlink r:id="rId8" w:history="1">
        <w:r w:rsidRPr="00150592">
          <w:rPr>
            <w:rStyle w:val="af5"/>
            <w:sz w:val="20"/>
          </w:rPr>
          <w:t>http://ppt.ru/news/74740/</w:t>
        </w:r>
      </w:hyperlink>
      <w:r w:rsidRPr="00150592">
        <w:rPr>
          <w:sz w:val="20"/>
        </w:rPr>
        <w:t xml:space="preserve"> </w:t>
      </w:r>
    </w:p>
  </w:footnote>
  <w:footnote w:id="40">
    <w:p w:rsidR="00F81D06" w:rsidRPr="00150592" w:rsidRDefault="00F81D06" w:rsidP="00150592">
      <w:pPr>
        <w:pStyle w:val="a5"/>
        <w:spacing w:line="276" w:lineRule="auto"/>
        <w:rPr>
          <w:sz w:val="20"/>
        </w:rPr>
      </w:pPr>
      <w:r w:rsidRPr="00150592">
        <w:rPr>
          <w:rStyle w:val="a4"/>
          <w:sz w:val="20"/>
        </w:rPr>
        <w:footnoteRef/>
      </w:r>
      <w:r w:rsidRPr="00150592">
        <w:rPr>
          <w:sz w:val="20"/>
        </w:rPr>
        <w:t xml:space="preserve"> Определение ВАС РФ от 27.08.2008 г. № 10852/08 [Электронный ресурс]// Доступ из </w:t>
      </w:r>
      <w:proofErr w:type="spellStart"/>
      <w:r w:rsidRPr="00150592">
        <w:rPr>
          <w:sz w:val="20"/>
        </w:rPr>
        <w:t>справ.-правовой</w:t>
      </w:r>
      <w:proofErr w:type="spellEnd"/>
      <w:r w:rsidRPr="00150592">
        <w:rPr>
          <w:sz w:val="20"/>
        </w:rPr>
        <w:t xml:space="preserve"> системы «Консультант </w:t>
      </w:r>
      <w:r>
        <w:rPr>
          <w:sz w:val="20"/>
        </w:rPr>
        <w:t xml:space="preserve">Плюс» </w:t>
      </w:r>
    </w:p>
  </w:footnote>
  <w:footnote w:id="41">
    <w:p w:rsidR="00F81D06" w:rsidRPr="00150592" w:rsidRDefault="00F81D06" w:rsidP="00150592">
      <w:pPr>
        <w:pStyle w:val="a5"/>
        <w:spacing w:line="360" w:lineRule="auto"/>
        <w:rPr>
          <w:sz w:val="20"/>
        </w:rPr>
      </w:pPr>
      <w:r w:rsidRPr="00150592">
        <w:rPr>
          <w:rStyle w:val="a4"/>
          <w:sz w:val="20"/>
        </w:rPr>
        <w:footnoteRef/>
      </w:r>
      <w:r w:rsidRPr="00150592">
        <w:rPr>
          <w:sz w:val="20"/>
        </w:rPr>
        <w:t xml:space="preserve"> Правовые аспекты размещения рекламных конструкций на элементах общего имущества многоквартирного дома [Электронный ресурс] // </w:t>
      </w:r>
      <w:proofErr w:type="spellStart"/>
      <w:r w:rsidRPr="00150592">
        <w:rPr>
          <w:sz w:val="20"/>
          <w:lang w:val="en-US"/>
        </w:rPr>
        <w:t>Ppt</w:t>
      </w:r>
      <w:proofErr w:type="spellEnd"/>
      <w:r w:rsidRPr="00150592">
        <w:rPr>
          <w:sz w:val="20"/>
        </w:rPr>
        <w:t>.</w:t>
      </w:r>
      <w:proofErr w:type="spellStart"/>
      <w:r w:rsidRPr="00150592">
        <w:rPr>
          <w:sz w:val="20"/>
        </w:rPr>
        <w:t>ru</w:t>
      </w:r>
      <w:proofErr w:type="spellEnd"/>
      <w:r w:rsidRPr="00150592">
        <w:rPr>
          <w:sz w:val="20"/>
        </w:rPr>
        <w:t xml:space="preserve">. – М., 12.01.2010. – URL : </w:t>
      </w:r>
      <w:hyperlink r:id="rId9" w:history="1">
        <w:r w:rsidRPr="00150592">
          <w:rPr>
            <w:rStyle w:val="af5"/>
            <w:sz w:val="20"/>
          </w:rPr>
          <w:t>http://ppt.ru/news/74740/</w:t>
        </w:r>
      </w:hyperlink>
      <w:r w:rsidRPr="00150592">
        <w:rPr>
          <w:sz w:val="20"/>
        </w:rPr>
        <w:t xml:space="preserve"> </w:t>
      </w:r>
    </w:p>
  </w:footnote>
  <w:footnote w:id="42">
    <w:p w:rsidR="00F81D06" w:rsidRPr="00150592" w:rsidRDefault="00F81D06" w:rsidP="00150592">
      <w:pPr>
        <w:pStyle w:val="a5"/>
        <w:spacing w:line="360" w:lineRule="auto"/>
        <w:rPr>
          <w:sz w:val="20"/>
        </w:rPr>
      </w:pPr>
      <w:r w:rsidRPr="00150592">
        <w:rPr>
          <w:rStyle w:val="a4"/>
          <w:sz w:val="20"/>
        </w:rPr>
        <w:footnoteRef/>
      </w:r>
      <w:r w:rsidRPr="00150592">
        <w:rPr>
          <w:sz w:val="20"/>
        </w:rPr>
        <w:t xml:space="preserve"> </w:t>
      </w:r>
      <w:proofErr w:type="spellStart"/>
      <w:r w:rsidRPr="00150592">
        <w:rPr>
          <w:sz w:val="20"/>
        </w:rPr>
        <w:t>Стрембелев</w:t>
      </w:r>
      <w:proofErr w:type="spellEnd"/>
      <w:r w:rsidRPr="00150592">
        <w:rPr>
          <w:sz w:val="20"/>
        </w:rPr>
        <w:t xml:space="preserve">, С.В. Управление общим имуществом многоквартирного дома: коммерческо-правовой аспект. </w:t>
      </w:r>
      <w:proofErr w:type="spellStart"/>
      <w:r w:rsidRPr="00150592">
        <w:rPr>
          <w:sz w:val="20"/>
        </w:rPr>
        <w:t>Дис</w:t>
      </w:r>
      <w:proofErr w:type="spellEnd"/>
      <w:r w:rsidRPr="00150592">
        <w:rPr>
          <w:sz w:val="20"/>
        </w:rPr>
        <w:t xml:space="preserve">. … </w:t>
      </w:r>
      <w:proofErr w:type="spellStart"/>
      <w:r w:rsidRPr="00150592">
        <w:rPr>
          <w:sz w:val="20"/>
        </w:rPr>
        <w:t>к.ю.н</w:t>
      </w:r>
      <w:proofErr w:type="spellEnd"/>
      <w:r w:rsidRPr="00150592">
        <w:rPr>
          <w:sz w:val="20"/>
        </w:rPr>
        <w:t xml:space="preserve">. : 12.00.03 / С.В. </w:t>
      </w:r>
      <w:proofErr w:type="spellStart"/>
      <w:r w:rsidRPr="00150592">
        <w:rPr>
          <w:sz w:val="20"/>
        </w:rPr>
        <w:t>Стрембелев</w:t>
      </w:r>
      <w:proofErr w:type="spellEnd"/>
      <w:r w:rsidRPr="00150592">
        <w:rPr>
          <w:sz w:val="20"/>
        </w:rPr>
        <w:t>. - СПб., 2009. – С.175</w:t>
      </w:r>
    </w:p>
  </w:footnote>
  <w:footnote w:id="43">
    <w:p w:rsidR="00F81D06" w:rsidRPr="00150592" w:rsidRDefault="00F81D06" w:rsidP="00150592">
      <w:pPr>
        <w:pStyle w:val="a5"/>
        <w:spacing w:line="360" w:lineRule="auto"/>
        <w:rPr>
          <w:sz w:val="20"/>
        </w:rPr>
      </w:pPr>
      <w:r w:rsidRPr="00150592">
        <w:rPr>
          <w:rStyle w:val="a4"/>
          <w:sz w:val="20"/>
        </w:rPr>
        <w:footnoteRef/>
      </w:r>
      <w:r w:rsidRPr="00150592">
        <w:rPr>
          <w:sz w:val="20"/>
        </w:rPr>
        <w:t xml:space="preserve"> Там же. С. 175</w:t>
      </w:r>
    </w:p>
  </w:footnote>
  <w:footnote w:id="44">
    <w:p w:rsidR="00F81D06" w:rsidRPr="007B1DF7" w:rsidRDefault="00F81D06" w:rsidP="00150592">
      <w:pPr>
        <w:pStyle w:val="a5"/>
        <w:spacing w:line="360" w:lineRule="auto"/>
        <w:rPr>
          <w:sz w:val="20"/>
        </w:rPr>
      </w:pPr>
      <w:r w:rsidRPr="007B1DF7">
        <w:rPr>
          <w:rStyle w:val="a4"/>
          <w:sz w:val="20"/>
        </w:rPr>
        <w:footnoteRef/>
      </w:r>
      <w:r w:rsidRPr="007B1DF7">
        <w:rPr>
          <w:sz w:val="20"/>
        </w:rPr>
        <w:t xml:space="preserve"> Там же. С. 175</w:t>
      </w:r>
    </w:p>
  </w:footnote>
  <w:footnote w:id="45">
    <w:p w:rsidR="00F81D06" w:rsidRPr="007B1DF7" w:rsidRDefault="00F81D06" w:rsidP="00150592">
      <w:pPr>
        <w:pStyle w:val="a5"/>
        <w:spacing w:line="360" w:lineRule="auto"/>
        <w:rPr>
          <w:sz w:val="20"/>
        </w:rPr>
      </w:pPr>
      <w:r w:rsidRPr="007B1DF7">
        <w:rPr>
          <w:rStyle w:val="a4"/>
          <w:sz w:val="20"/>
        </w:rPr>
        <w:footnoteRef/>
      </w:r>
      <w:r w:rsidRPr="007B1DF7">
        <w:rPr>
          <w:sz w:val="20"/>
        </w:rPr>
        <w:t xml:space="preserve"> Там же. С. 182</w:t>
      </w:r>
    </w:p>
  </w:footnote>
  <w:footnote w:id="46">
    <w:p w:rsidR="00F81D06" w:rsidRPr="0086537D" w:rsidRDefault="00F81D06" w:rsidP="00150592">
      <w:pPr>
        <w:pStyle w:val="a5"/>
        <w:spacing w:line="360" w:lineRule="auto"/>
        <w:rPr>
          <w:sz w:val="20"/>
        </w:rPr>
      </w:pPr>
      <w:r w:rsidRPr="0086537D">
        <w:rPr>
          <w:rStyle w:val="a4"/>
          <w:sz w:val="20"/>
        </w:rPr>
        <w:footnoteRef/>
      </w:r>
      <w:r w:rsidRPr="0086537D">
        <w:rPr>
          <w:sz w:val="20"/>
        </w:rPr>
        <w:t xml:space="preserve"> Правовые аспекты размещения рекламных конструкций на элементах общего имущества многоквартир</w:t>
      </w:r>
      <w:r>
        <w:rPr>
          <w:sz w:val="20"/>
        </w:rPr>
        <w:t>ного дома [Электронный ресурс]</w:t>
      </w:r>
      <w:r w:rsidRPr="0086537D">
        <w:rPr>
          <w:sz w:val="20"/>
        </w:rPr>
        <w:t xml:space="preserve"> // </w:t>
      </w:r>
      <w:proofErr w:type="spellStart"/>
      <w:r w:rsidRPr="0086537D">
        <w:rPr>
          <w:sz w:val="20"/>
          <w:lang w:val="en-US"/>
        </w:rPr>
        <w:t>Ppt</w:t>
      </w:r>
      <w:proofErr w:type="spellEnd"/>
      <w:r w:rsidRPr="0086537D">
        <w:rPr>
          <w:sz w:val="20"/>
        </w:rPr>
        <w:t>.</w:t>
      </w:r>
      <w:proofErr w:type="spellStart"/>
      <w:r w:rsidRPr="0086537D">
        <w:rPr>
          <w:sz w:val="20"/>
        </w:rPr>
        <w:t>ru</w:t>
      </w:r>
      <w:proofErr w:type="spellEnd"/>
      <w:r w:rsidRPr="0086537D">
        <w:rPr>
          <w:sz w:val="20"/>
        </w:rPr>
        <w:t xml:space="preserve">. – М., 12.01.2010. – URL : </w:t>
      </w:r>
      <w:hyperlink r:id="rId10" w:history="1">
        <w:r w:rsidRPr="0086537D">
          <w:rPr>
            <w:rStyle w:val="af5"/>
            <w:sz w:val="20"/>
          </w:rPr>
          <w:t>http://ppt.ru/news/74740/</w:t>
        </w:r>
      </w:hyperlink>
      <w:r w:rsidRPr="0086537D">
        <w:rPr>
          <w:sz w:val="20"/>
        </w:rPr>
        <w:t xml:space="preserve"> </w:t>
      </w:r>
    </w:p>
  </w:footnote>
  <w:footnote w:id="47">
    <w:p w:rsidR="00F81D06" w:rsidRPr="00FA158F" w:rsidRDefault="00F81D06" w:rsidP="00150592">
      <w:pPr>
        <w:pStyle w:val="ConsNormal"/>
        <w:tabs>
          <w:tab w:val="left" w:pos="16920"/>
        </w:tabs>
        <w:spacing w:line="360" w:lineRule="auto"/>
        <w:ind w:right="-5" w:firstLine="0"/>
        <w:jc w:val="both"/>
        <w:rPr>
          <w:rFonts w:ascii="Times New Roman" w:hAnsi="Times New Roman" w:cs="Times New Roman"/>
        </w:rPr>
      </w:pPr>
      <w:r w:rsidRPr="00FA158F">
        <w:rPr>
          <w:rFonts w:ascii="Times New Roman" w:hAnsi="Times New Roman" w:cs="Times New Roman"/>
        </w:rPr>
        <w:t xml:space="preserve">     </w:t>
      </w:r>
      <w:r w:rsidRPr="00FA158F">
        <w:rPr>
          <w:rStyle w:val="a4"/>
          <w:rFonts w:ascii="Times New Roman" w:eastAsia="HG Mincho Light J" w:hAnsi="Times New Roman" w:cs="Times New Roman"/>
        </w:rPr>
        <w:footnoteRef/>
      </w:r>
      <w:r w:rsidRPr="00FA158F">
        <w:rPr>
          <w:rFonts w:ascii="Times New Roman" w:hAnsi="Times New Roman" w:cs="Times New Roman"/>
        </w:rPr>
        <w:t xml:space="preserve"> </w:t>
      </w:r>
      <w:r w:rsidRPr="00FA158F">
        <w:rPr>
          <w:rFonts w:ascii="Times New Roman" w:hAnsi="Times New Roman" w:cs="Times New Roman"/>
          <w:color w:val="000000"/>
        </w:rPr>
        <w:t xml:space="preserve">О рекламе </w:t>
      </w:r>
      <w:r w:rsidRPr="00FA158F">
        <w:rPr>
          <w:rFonts w:ascii="Times New Roman" w:hAnsi="Times New Roman" w:cs="Times New Roman"/>
        </w:rPr>
        <w:t xml:space="preserve">[Электронный ресурс] : Федеральный закон от 13.06.2006 г. № 38-ФЗ// Доступ из </w:t>
      </w:r>
      <w:proofErr w:type="spellStart"/>
      <w:r w:rsidRPr="00FA158F">
        <w:rPr>
          <w:rFonts w:ascii="Times New Roman" w:hAnsi="Times New Roman" w:cs="Times New Roman"/>
        </w:rPr>
        <w:t>справ.-правовой</w:t>
      </w:r>
      <w:proofErr w:type="spellEnd"/>
      <w:r w:rsidRPr="00FA158F">
        <w:rPr>
          <w:rFonts w:ascii="Times New Roman" w:hAnsi="Times New Roman" w:cs="Times New Roman"/>
        </w:rPr>
        <w:t xml:space="preserve"> системы «</w:t>
      </w:r>
      <w:proofErr w:type="spellStart"/>
      <w:r w:rsidRPr="00FA158F">
        <w:rPr>
          <w:rFonts w:ascii="Times New Roman" w:hAnsi="Times New Roman" w:cs="Times New Roman"/>
        </w:rPr>
        <w:t>КонсультантПлюс</w:t>
      </w:r>
      <w:proofErr w:type="spellEnd"/>
      <w:r w:rsidRPr="00FA158F">
        <w:rPr>
          <w:rFonts w:ascii="Times New Roman" w:hAnsi="Times New Roman" w:cs="Times New Roman"/>
        </w:rPr>
        <w:t>».</w:t>
      </w:r>
    </w:p>
  </w:footnote>
  <w:footnote w:id="48">
    <w:p w:rsidR="00F81D06" w:rsidRPr="00FA158F" w:rsidRDefault="00F81D06" w:rsidP="00150592">
      <w:pPr>
        <w:pStyle w:val="a5"/>
        <w:spacing w:line="360" w:lineRule="auto"/>
        <w:rPr>
          <w:sz w:val="20"/>
        </w:rPr>
      </w:pPr>
      <w:r w:rsidRPr="00FA158F">
        <w:rPr>
          <w:rStyle w:val="a4"/>
          <w:sz w:val="20"/>
        </w:rPr>
        <w:footnoteRef/>
      </w:r>
      <w:r w:rsidRPr="00FA158F">
        <w:rPr>
          <w:sz w:val="20"/>
        </w:rPr>
        <w:t xml:space="preserve"> Там же.</w:t>
      </w:r>
    </w:p>
  </w:footnote>
  <w:footnote w:id="49">
    <w:p w:rsidR="00F81D06" w:rsidRPr="00FA158F" w:rsidRDefault="00F81D06" w:rsidP="00150592">
      <w:pPr>
        <w:pStyle w:val="a5"/>
        <w:spacing w:line="360" w:lineRule="auto"/>
        <w:rPr>
          <w:sz w:val="20"/>
        </w:rPr>
      </w:pPr>
      <w:r w:rsidRPr="00FA158F">
        <w:rPr>
          <w:rStyle w:val="a4"/>
          <w:sz w:val="20"/>
        </w:rPr>
        <w:footnoteRef/>
      </w:r>
      <w:r>
        <w:rPr>
          <w:sz w:val="20"/>
        </w:rPr>
        <w:t xml:space="preserve"> </w:t>
      </w:r>
      <w:r w:rsidRPr="00FA158F">
        <w:rPr>
          <w:sz w:val="20"/>
        </w:rPr>
        <w:t xml:space="preserve">Обзор практики разрешения споров, связанных с арендой»  [Электронный ресурс] : Информационное письмо </w:t>
      </w:r>
      <w:r>
        <w:rPr>
          <w:sz w:val="20"/>
        </w:rPr>
        <w:t xml:space="preserve">Президиума ВАС РФ от 11.01.2002 </w:t>
      </w:r>
      <w:r w:rsidRPr="00FA158F">
        <w:rPr>
          <w:sz w:val="20"/>
        </w:rPr>
        <w:t>г. № 66</w:t>
      </w:r>
      <w:r>
        <w:rPr>
          <w:sz w:val="20"/>
        </w:rPr>
        <w:t>//</w:t>
      </w:r>
      <w:r w:rsidRPr="00FA158F">
        <w:rPr>
          <w:sz w:val="20"/>
        </w:rPr>
        <w:t xml:space="preserve"> Доступ из </w:t>
      </w:r>
      <w:proofErr w:type="spellStart"/>
      <w:r>
        <w:rPr>
          <w:sz w:val="20"/>
        </w:rPr>
        <w:t>справ.-правовой</w:t>
      </w:r>
      <w:proofErr w:type="spellEnd"/>
      <w:r>
        <w:rPr>
          <w:sz w:val="20"/>
        </w:rPr>
        <w:t xml:space="preserve"> системы</w:t>
      </w:r>
      <w:r w:rsidRPr="00FA158F">
        <w:rPr>
          <w:sz w:val="20"/>
        </w:rPr>
        <w:t xml:space="preserve">  «</w:t>
      </w:r>
      <w:proofErr w:type="spellStart"/>
      <w:r w:rsidRPr="00FA158F">
        <w:rPr>
          <w:sz w:val="20"/>
        </w:rPr>
        <w:t>КонсультантПлюс</w:t>
      </w:r>
      <w:proofErr w:type="spellEnd"/>
      <w:r w:rsidRPr="00FA158F">
        <w:rPr>
          <w:sz w:val="20"/>
        </w:rPr>
        <w:t>».</w:t>
      </w:r>
    </w:p>
  </w:footnote>
  <w:footnote w:id="50">
    <w:p w:rsidR="00F81D06" w:rsidRPr="00FA158F" w:rsidRDefault="00F81D06" w:rsidP="00150592">
      <w:pPr>
        <w:pStyle w:val="a5"/>
        <w:spacing w:line="360" w:lineRule="auto"/>
        <w:rPr>
          <w:sz w:val="20"/>
        </w:rPr>
      </w:pPr>
      <w:r w:rsidRPr="00FA158F">
        <w:rPr>
          <w:rStyle w:val="a4"/>
          <w:sz w:val="20"/>
        </w:rPr>
        <w:footnoteRef/>
      </w:r>
      <w:r w:rsidRPr="00FA158F">
        <w:rPr>
          <w:sz w:val="20"/>
        </w:rPr>
        <w:t xml:space="preserve"> Там же.</w:t>
      </w:r>
    </w:p>
  </w:footnote>
  <w:footnote w:id="51">
    <w:p w:rsidR="00F81D06" w:rsidRPr="00FA158F" w:rsidRDefault="00F81D06" w:rsidP="00150592">
      <w:pPr>
        <w:pStyle w:val="a5"/>
        <w:spacing w:line="360" w:lineRule="auto"/>
        <w:rPr>
          <w:sz w:val="20"/>
        </w:rPr>
      </w:pPr>
      <w:r w:rsidRPr="00FA158F">
        <w:rPr>
          <w:rStyle w:val="a4"/>
          <w:sz w:val="20"/>
        </w:rPr>
        <w:footnoteRef/>
      </w:r>
      <w:r w:rsidRPr="00FA158F">
        <w:rPr>
          <w:sz w:val="20"/>
        </w:rPr>
        <w:t xml:space="preserve"> Определение ВАС РФ от 10.12.2008 № 13750/08 по делу № А55-17555/2007 [Электронный ресурс] </w:t>
      </w:r>
      <w:r>
        <w:rPr>
          <w:sz w:val="20"/>
        </w:rPr>
        <w:t>//</w:t>
      </w:r>
      <w:r w:rsidRPr="00FA158F">
        <w:rPr>
          <w:sz w:val="20"/>
        </w:rPr>
        <w:t xml:space="preserve"> Доступ из  </w:t>
      </w:r>
      <w:proofErr w:type="spellStart"/>
      <w:r>
        <w:rPr>
          <w:sz w:val="20"/>
        </w:rPr>
        <w:t>справ.-правовой</w:t>
      </w:r>
      <w:proofErr w:type="spellEnd"/>
      <w:r>
        <w:rPr>
          <w:sz w:val="20"/>
        </w:rPr>
        <w:t xml:space="preserve"> системы</w:t>
      </w:r>
      <w:r w:rsidRPr="00FA158F">
        <w:rPr>
          <w:sz w:val="20"/>
        </w:rPr>
        <w:t xml:space="preserve"> «</w:t>
      </w:r>
      <w:proofErr w:type="spellStart"/>
      <w:r w:rsidRPr="00FA158F">
        <w:rPr>
          <w:sz w:val="20"/>
        </w:rPr>
        <w:t>КонсультантПлюс</w:t>
      </w:r>
      <w:proofErr w:type="spellEnd"/>
      <w:r w:rsidRPr="00FA158F">
        <w:rPr>
          <w:sz w:val="20"/>
        </w:rPr>
        <w:t xml:space="preserve">» </w:t>
      </w:r>
    </w:p>
  </w:footnote>
  <w:footnote w:id="52">
    <w:p w:rsidR="00F81D06" w:rsidRPr="00FA158F" w:rsidRDefault="00F81D06" w:rsidP="00150592">
      <w:pPr>
        <w:pStyle w:val="a5"/>
        <w:spacing w:line="360" w:lineRule="auto"/>
        <w:rPr>
          <w:sz w:val="20"/>
        </w:rPr>
      </w:pPr>
      <w:r w:rsidRPr="00FA158F">
        <w:rPr>
          <w:rStyle w:val="a4"/>
          <w:sz w:val="20"/>
        </w:rPr>
        <w:footnoteRef/>
      </w:r>
      <w:r w:rsidRPr="00FA158F">
        <w:rPr>
          <w:sz w:val="20"/>
        </w:rPr>
        <w:t xml:space="preserve"> </w:t>
      </w:r>
      <w:proofErr w:type="spellStart"/>
      <w:r w:rsidRPr="00FA158F">
        <w:rPr>
          <w:sz w:val="20"/>
        </w:rPr>
        <w:t>Стрембелев</w:t>
      </w:r>
      <w:proofErr w:type="spellEnd"/>
      <w:r w:rsidRPr="00FA158F">
        <w:rPr>
          <w:sz w:val="20"/>
        </w:rPr>
        <w:t xml:space="preserve">, С.В. Управление общим имуществом многоквартирного дома: коммерческо-правовой аспект. </w:t>
      </w:r>
      <w:proofErr w:type="spellStart"/>
      <w:r w:rsidRPr="00FA158F">
        <w:rPr>
          <w:sz w:val="20"/>
        </w:rPr>
        <w:t>Дис</w:t>
      </w:r>
      <w:proofErr w:type="spellEnd"/>
      <w:r w:rsidRPr="00FA158F">
        <w:rPr>
          <w:sz w:val="20"/>
        </w:rPr>
        <w:t xml:space="preserve">. … </w:t>
      </w:r>
      <w:proofErr w:type="spellStart"/>
      <w:r w:rsidRPr="00FA158F">
        <w:rPr>
          <w:sz w:val="20"/>
        </w:rPr>
        <w:t>к.ю.н</w:t>
      </w:r>
      <w:proofErr w:type="spellEnd"/>
      <w:r w:rsidRPr="00FA158F">
        <w:rPr>
          <w:sz w:val="20"/>
        </w:rPr>
        <w:t xml:space="preserve">. : 12.00.03 / С.В. </w:t>
      </w:r>
      <w:proofErr w:type="spellStart"/>
      <w:r w:rsidRPr="00FA158F">
        <w:rPr>
          <w:sz w:val="20"/>
        </w:rPr>
        <w:t>Стрембелев</w:t>
      </w:r>
      <w:proofErr w:type="spellEnd"/>
      <w:r w:rsidRPr="00FA158F">
        <w:rPr>
          <w:sz w:val="20"/>
        </w:rPr>
        <w:t>. - СПб., 2009. – С. 47</w:t>
      </w:r>
    </w:p>
  </w:footnote>
  <w:footnote w:id="53">
    <w:p w:rsidR="00F81D06" w:rsidRPr="007D549E" w:rsidRDefault="00F81D06" w:rsidP="00150592">
      <w:pPr>
        <w:pStyle w:val="a5"/>
        <w:spacing w:line="360" w:lineRule="auto"/>
        <w:rPr>
          <w:sz w:val="20"/>
        </w:rPr>
      </w:pPr>
      <w:r w:rsidRPr="007D549E">
        <w:rPr>
          <w:rStyle w:val="a4"/>
          <w:sz w:val="20"/>
        </w:rPr>
        <w:footnoteRef/>
      </w:r>
      <w:r w:rsidRPr="007D549E">
        <w:rPr>
          <w:sz w:val="20"/>
        </w:rPr>
        <w:t xml:space="preserve"> Согласование рекламы [Электронный ресурс] // </w:t>
      </w:r>
      <w:r w:rsidRPr="007D549E">
        <w:rPr>
          <w:sz w:val="20"/>
          <w:lang w:val="en-US"/>
        </w:rPr>
        <w:t>Agatpro.ru</w:t>
      </w:r>
      <w:r w:rsidRPr="007D549E">
        <w:rPr>
          <w:sz w:val="20"/>
        </w:rPr>
        <w:t xml:space="preserve">. – URL : </w:t>
      </w:r>
      <w:hyperlink r:id="rId1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Pr="007D549E">
          <w:rPr>
            <w:rStyle w:val="af5"/>
            <w:sz w:val="20"/>
          </w:rPr>
          <w:t>http://agatpro.ru/soglasovaniye-reklamy</w:t>
        </w:r>
      </w:hyperlink>
    </w:p>
  </w:footnote>
  <w:footnote w:id="54">
    <w:p w:rsidR="00F81D06" w:rsidRPr="00516B65" w:rsidRDefault="00F81D06" w:rsidP="00150592">
      <w:pPr>
        <w:pStyle w:val="a5"/>
        <w:spacing w:line="360" w:lineRule="auto"/>
        <w:rPr>
          <w:sz w:val="20"/>
        </w:rPr>
      </w:pPr>
      <w:r w:rsidRPr="00516B65">
        <w:rPr>
          <w:rStyle w:val="a4"/>
          <w:sz w:val="20"/>
        </w:rPr>
        <w:footnoteRef/>
      </w:r>
      <w:r w:rsidRPr="00516B65">
        <w:rPr>
          <w:sz w:val="20"/>
        </w:rPr>
        <w:t xml:space="preserve"> Об общих принципах организации местного самоуправления в Российской Федерации [Электронный ресурс]: Федеральный закон от 06.10.2003 г. № 131-ФЗ// Доступ из </w:t>
      </w:r>
      <w:proofErr w:type="spellStart"/>
      <w:r w:rsidRPr="00516B65">
        <w:rPr>
          <w:sz w:val="20"/>
        </w:rPr>
        <w:t>справ.-правовой</w:t>
      </w:r>
      <w:proofErr w:type="spellEnd"/>
      <w:r w:rsidRPr="00516B65">
        <w:rPr>
          <w:sz w:val="20"/>
        </w:rPr>
        <w:t xml:space="preserve"> системы «</w:t>
      </w:r>
      <w:proofErr w:type="spellStart"/>
      <w:r w:rsidRPr="00516B65">
        <w:rPr>
          <w:sz w:val="20"/>
        </w:rPr>
        <w:t>КонсультантПлюс</w:t>
      </w:r>
      <w:proofErr w:type="spellEnd"/>
      <w:r w:rsidRPr="00516B65">
        <w:rPr>
          <w:sz w:val="20"/>
        </w:rPr>
        <w:t>».</w:t>
      </w:r>
    </w:p>
  </w:footnote>
  <w:footnote w:id="55">
    <w:p w:rsidR="00F81D06" w:rsidRPr="00516B65" w:rsidRDefault="00F81D06" w:rsidP="00150592">
      <w:pPr>
        <w:pStyle w:val="a5"/>
        <w:spacing w:line="360" w:lineRule="auto"/>
        <w:rPr>
          <w:sz w:val="20"/>
        </w:rPr>
      </w:pPr>
      <w:r w:rsidRPr="00516B65">
        <w:rPr>
          <w:rStyle w:val="a4"/>
          <w:sz w:val="20"/>
        </w:rPr>
        <w:footnoteRef/>
      </w:r>
      <w:r w:rsidRPr="00516B65">
        <w:rPr>
          <w:sz w:val="20"/>
        </w:rPr>
        <w:t xml:space="preserve"> Арбитраж признал законным развешивание рекламных табличек на чужих домах [Электронный ресурс] // </w:t>
      </w:r>
      <w:proofErr w:type="spellStart"/>
      <w:r w:rsidRPr="00516B65">
        <w:rPr>
          <w:sz w:val="20"/>
          <w:lang w:val="en-US"/>
        </w:rPr>
        <w:t>Fontanka</w:t>
      </w:r>
      <w:proofErr w:type="spellEnd"/>
      <w:r w:rsidRPr="00516B65">
        <w:rPr>
          <w:sz w:val="20"/>
        </w:rPr>
        <w:t>.</w:t>
      </w:r>
      <w:proofErr w:type="spellStart"/>
      <w:r w:rsidRPr="00516B65">
        <w:rPr>
          <w:sz w:val="20"/>
        </w:rPr>
        <w:t>ru</w:t>
      </w:r>
      <w:proofErr w:type="spellEnd"/>
      <w:r w:rsidRPr="00516B65">
        <w:rPr>
          <w:sz w:val="20"/>
        </w:rPr>
        <w:t xml:space="preserve">. – М., 10.09.2012. – URL : http://www.fontanka.ru/2012/09/10/010 </w:t>
      </w:r>
    </w:p>
  </w:footnote>
  <w:footnote w:id="56">
    <w:p w:rsidR="00F81D06" w:rsidRPr="00F9290A" w:rsidRDefault="00F81D06" w:rsidP="00150592">
      <w:pPr>
        <w:pStyle w:val="a5"/>
        <w:spacing w:line="360" w:lineRule="auto"/>
        <w:rPr>
          <w:sz w:val="20"/>
        </w:rPr>
      </w:pPr>
      <w:r w:rsidRPr="00F9290A">
        <w:rPr>
          <w:rStyle w:val="a4"/>
          <w:sz w:val="20"/>
        </w:rPr>
        <w:footnoteRef/>
      </w:r>
      <w:r w:rsidRPr="00F9290A">
        <w:rPr>
          <w:sz w:val="20"/>
        </w:rPr>
        <w:t xml:space="preserve"> Суд пустил вывески на дома пете</w:t>
      </w:r>
      <w:r>
        <w:rPr>
          <w:sz w:val="20"/>
        </w:rPr>
        <w:t>рбуржцев [Электронный ресурс]</w:t>
      </w:r>
      <w:r w:rsidRPr="00F9290A">
        <w:rPr>
          <w:sz w:val="20"/>
        </w:rPr>
        <w:t xml:space="preserve">// </w:t>
      </w:r>
      <w:proofErr w:type="spellStart"/>
      <w:r w:rsidRPr="00F9290A">
        <w:rPr>
          <w:sz w:val="20"/>
        </w:rPr>
        <w:t>Fontanka.ru</w:t>
      </w:r>
      <w:proofErr w:type="spellEnd"/>
      <w:r w:rsidRPr="00F9290A">
        <w:rPr>
          <w:sz w:val="20"/>
        </w:rPr>
        <w:t>. – М., 26.03.2014. – URL : http://www.fontanka.ru/2014/03/26/064</w:t>
      </w:r>
    </w:p>
  </w:footnote>
  <w:footnote w:id="57">
    <w:p w:rsidR="00F81D06" w:rsidRPr="00F9290A" w:rsidRDefault="00F81D06" w:rsidP="00150592">
      <w:pPr>
        <w:pStyle w:val="a5"/>
        <w:spacing w:line="360" w:lineRule="auto"/>
        <w:rPr>
          <w:sz w:val="20"/>
        </w:rPr>
      </w:pPr>
      <w:r w:rsidRPr="00F9290A">
        <w:rPr>
          <w:rStyle w:val="a4"/>
          <w:sz w:val="20"/>
        </w:rPr>
        <w:footnoteRef/>
      </w:r>
      <w:r w:rsidRPr="00F9290A">
        <w:rPr>
          <w:sz w:val="20"/>
        </w:rPr>
        <w:t xml:space="preserve"> О защите прав потребителей</w:t>
      </w:r>
      <w:r w:rsidRPr="00F9290A">
        <w:rPr>
          <w:i/>
          <w:sz w:val="20"/>
        </w:rPr>
        <w:t xml:space="preserve"> </w:t>
      </w:r>
      <w:r w:rsidRPr="00F9290A">
        <w:rPr>
          <w:sz w:val="20"/>
        </w:rPr>
        <w:t xml:space="preserve">[Электронный ресурс]: Федеральный закон от 07.02.1992 г. № 2300-1 // Доступ из </w:t>
      </w:r>
      <w:proofErr w:type="spellStart"/>
      <w:r w:rsidRPr="00F9290A">
        <w:rPr>
          <w:sz w:val="20"/>
        </w:rPr>
        <w:t>справ.-правовой</w:t>
      </w:r>
      <w:proofErr w:type="spellEnd"/>
      <w:r w:rsidRPr="00F9290A">
        <w:rPr>
          <w:sz w:val="20"/>
        </w:rPr>
        <w:t xml:space="preserve"> системы «</w:t>
      </w:r>
      <w:proofErr w:type="spellStart"/>
      <w:r w:rsidRPr="00F9290A">
        <w:rPr>
          <w:sz w:val="20"/>
        </w:rPr>
        <w:t>КонсультантПлюс</w:t>
      </w:r>
      <w:proofErr w:type="spellEnd"/>
      <w:r w:rsidRPr="00F9290A">
        <w:rPr>
          <w:sz w:val="20"/>
        </w:rPr>
        <w:t>»</w:t>
      </w:r>
    </w:p>
  </w:footnote>
  <w:footnote w:id="58">
    <w:p w:rsidR="00F81D06" w:rsidRPr="00B73608" w:rsidRDefault="00F81D06" w:rsidP="00B73608">
      <w:pPr>
        <w:pStyle w:val="a5"/>
        <w:spacing w:line="360" w:lineRule="auto"/>
        <w:rPr>
          <w:sz w:val="20"/>
        </w:rPr>
      </w:pPr>
      <w:r w:rsidRPr="00B73608">
        <w:rPr>
          <w:rStyle w:val="a4"/>
          <w:sz w:val="20"/>
        </w:rPr>
        <w:footnoteRef/>
      </w:r>
      <w:r w:rsidRPr="00B73608">
        <w:rPr>
          <w:sz w:val="20"/>
        </w:rPr>
        <w:t xml:space="preserve"> </w:t>
      </w:r>
      <w:r w:rsidRPr="00B73608">
        <w:rPr>
          <w:color w:val="333333"/>
          <w:sz w:val="20"/>
          <w:shd w:val="clear" w:color="auto" w:fill="FFFFFF"/>
        </w:rPr>
        <w:t xml:space="preserve">Когда для размещения рекламной конструкции не нужны разрешение и договор </w:t>
      </w:r>
      <w:r w:rsidRPr="00B73608">
        <w:rPr>
          <w:sz w:val="20"/>
        </w:rPr>
        <w:t>[Электронный ресурс]: Ваш партне</w:t>
      </w:r>
      <w:r w:rsidRPr="00B73608">
        <w:rPr>
          <w:color w:val="333333"/>
          <w:sz w:val="20"/>
        </w:rPr>
        <w:t xml:space="preserve">р-консультант №35 (9451) 2012/ </w:t>
      </w:r>
      <w:r w:rsidRPr="00B73608">
        <w:rPr>
          <w:color w:val="333333"/>
          <w:sz w:val="20"/>
          <w:lang w:val="en-US"/>
        </w:rPr>
        <w:t>Eg-online.ru</w:t>
      </w:r>
      <w:r w:rsidRPr="00B73608">
        <w:rPr>
          <w:color w:val="333333"/>
          <w:sz w:val="20"/>
        </w:rPr>
        <w:t>. –</w:t>
      </w:r>
      <w:r w:rsidRPr="00B73608">
        <w:rPr>
          <w:color w:val="333333"/>
          <w:sz w:val="20"/>
          <w:lang w:val="en-US"/>
        </w:rPr>
        <w:t>URL</w:t>
      </w:r>
      <w:r w:rsidRPr="00B73608">
        <w:rPr>
          <w:color w:val="333333"/>
          <w:sz w:val="20"/>
        </w:rPr>
        <w:t xml:space="preserve">: </w:t>
      </w:r>
      <w:r w:rsidRPr="00B73608">
        <w:rPr>
          <w:color w:val="333333"/>
          <w:sz w:val="20"/>
          <w:shd w:val="clear" w:color="auto" w:fill="FFFFFF"/>
        </w:rPr>
        <w:t>http://www.eg-online.ru/article/187265/</w:t>
      </w:r>
    </w:p>
  </w:footnote>
  <w:footnote w:id="59">
    <w:p w:rsidR="00F81D06" w:rsidRPr="00B73608" w:rsidRDefault="00F81D06" w:rsidP="00B73608">
      <w:pPr>
        <w:pStyle w:val="a5"/>
        <w:spacing w:line="360" w:lineRule="auto"/>
        <w:rPr>
          <w:sz w:val="20"/>
        </w:rPr>
      </w:pPr>
      <w:r w:rsidRPr="00B73608">
        <w:rPr>
          <w:rStyle w:val="a4"/>
          <w:sz w:val="20"/>
        </w:rPr>
        <w:footnoteRef/>
      </w:r>
      <w:r w:rsidRPr="00B73608">
        <w:rPr>
          <w:sz w:val="20"/>
        </w:rPr>
        <w:t xml:space="preserve"> Постановление ФАС </w:t>
      </w:r>
      <w:proofErr w:type="spellStart"/>
      <w:r w:rsidRPr="00B73608">
        <w:rPr>
          <w:sz w:val="20"/>
        </w:rPr>
        <w:t>Западно-Сибирского</w:t>
      </w:r>
      <w:proofErr w:type="spellEnd"/>
      <w:r w:rsidRPr="00B73608">
        <w:rPr>
          <w:sz w:val="20"/>
        </w:rPr>
        <w:t xml:space="preserve"> округа от 03.02.2011 по делу № А45-8848/2010 [Электронный ресурс]// Доступ из </w:t>
      </w:r>
      <w:proofErr w:type="spellStart"/>
      <w:r w:rsidRPr="00B73608">
        <w:rPr>
          <w:sz w:val="20"/>
        </w:rPr>
        <w:t>справ.-правовой</w:t>
      </w:r>
      <w:proofErr w:type="spellEnd"/>
      <w:r w:rsidRPr="00B73608">
        <w:rPr>
          <w:sz w:val="20"/>
        </w:rPr>
        <w:t xml:space="preserve"> системы «</w:t>
      </w:r>
      <w:proofErr w:type="spellStart"/>
      <w:r w:rsidRPr="00B73608">
        <w:rPr>
          <w:sz w:val="20"/>
        </w:rPr>
        <w:t>КонсультантПлюс</w:t>
      </w:r>
      <w:proofErr w:type="spellEnd"/>
      <w:r w:rsidRPr="00B73608">
        <w:rPr>
          <w:sz w:val="20"/>
        </w:rPr>
        <w:t>»</w:t>
      </w:r>
    </w:p>
  </w:footnote>
  <w:footnote w:id="60">
    <w:p w:rsidR="00F81D06" w:rsidRPr="00B73608" w:rsidRDefault="00F81D06" w:rsidP="00B73608">
      <w:pPr>
        <w:pStyle w:val="a5"/>
        <w:spacing w:line="360" w:lineRule="auto"/>
        <w:rPr>
          <w:sz w:val="20"/>
        </w:rPr>
      </w:pPr>
      <w:r w:rsidRPr="00B73608">
        <w:rPr>
          <w:rStyle w:val="a4"/>
          <w:sz w:val="20"/>
        </w:rPr>
        <w:footnoteRef/>
      </w:r>
      <w:r w:rsidRPr="00B73608">
        <w:rPr>
          <w:sz w:val="20"/>
        </w:rPr>
        <w:t xml:space="preserve"> Постановление Президиума ВАС РФ от 16.11.2010 № 8263/10 [Электронный ресурс]// Доступ из </w:t>
      </w:r>
      <w:proofErr w:type="spellStart"/>
      <w:r w:rsidRPr="00B73608">
        <w:rPr>
          <w:sz w:val="20"/>
        </w:rPr>
        <w:t>справ.-правовой</w:t>
      </w:r>
      <w:proofErr w:type="spellEnd"/>
      <w:r w:rsidRPr="00B73608">
        <w:rPr>
          <w:sz w:val="20"/>
        </w:rPr>
        <w:t xml:space="preserve"> системы «</w:t>
      </w:r>
      <w:proofErr w:type="spellStart"/>
      <w:r w:rsidRPr="00B73608">
        <w:rPr>
          <w:sz w:val="20"/>
        </w:rPr>
        <w:t>КонсультантПлюс</w:t>
      </w:r>
      <w:proofErr w:type="spellEnd"/>
      <w:r w:rsidRPr="00B73608">
        <w:rPr>
          <w:sz w:val="20"/>
        </w:rPr>
        <w:t>»</w:t>
      </w:r>
    </w:p>
    <w:p w:rsidR="00F81D06" w:rsidRDefault="00F81D06">
      <w:pPr>
        <w:pStyle w:val="a5"/>
      </w:pPr>
    </w:p>
  </w:footnote>
  <w:footnote w:id="61">
    <w:p w:rsidR="00F81D06" w:rsidRPr="00790523" w:rsidRDefault="00F81D06" w:rsidP="00790523">
      <w:pPr>
        <w:pStyle w:val="a5"/>
        <w:spacing w:line="360" w:lineRule="auto"/>
        <w:rPr>
          <w:sz w:val="20"/>
        </w:rPr>
      </w:pPr>
      <w:r w:rsidRPr="00790523">
        <w:rPr>
          <w:rStyle w:val="a4"/>
          <w:sz w:val="20"/>
        </w:rPr>
        <w:footnoteRef/>
      </w:r>
      <w:r w:rsidRPr="00790523">
        <w:rPr>
          <w:sz w:val="20"/>
        </w:rPr>
        <w:t xml:space="preserve"> О размещении вывесок на многоквартирных домах [Электронный ресурс] : Письмо</w:t>
      </w:r>
      <w:r w:rsidRPr="00790523">
        <w:rPr>
          <w:i/>
          <w:sz w:val="20"/>
        </w:rPr>
        <w:t xml:space="preserve"> </w:t>
      </w:r>
      <w:r w:rsidRPr="00790523">
        <w:rPr>
          <w:sz w:val="20"/>
        </w:rPr>
        <w:t xml:space="preserve">ФАС РФ от 15.03.2010  г. № АК/6745//  Доступ из </w:t>
      </w:r>
      <w:proofErr w:type="spellStart"/>
      <w:r w:rsidRPr="00790523">
        <w:rPr>
          <w:sz w:val="20"/>
        </w:rPr>
        <w:t>справ.-правовой</w:t>
      </w:r>
      <w:proofErr w:type="spellEnd"/>
      <w:r w:rsidRPr="00790523">
        <w:rPr>
          <w:sz w:val="20"/>
        </w:rPr>
        <w:t xml:space="preserve"> системы «</w:t>
      </w:r>
      <w:proofErr w:type="spellStart"/>
      <w:r w:rsidRPr="00790523">
        <w:rPr>
          <w:sz w:val="20"/>
        </w:rPr>
        <w:t>КонсультантПлюс</w:t>
      </w:r>
      <w:proofErr w:type="spellEnd"/>
      <w:r w:rsidRPr="00790523">
        <w:rPr>
          <w:sz w:val="20"/>
        </w:rPr>
        <w:t>»</w:t>
      </w:r>
    </w:p>
  </w:footnote>
  <w:footnote w:id="62">
    <w:p w:rsidR="00F81D06" w:rsidRPr="00790523" w:rsidRDefault="00F81D06" w:rsidP="00790523">
      <w:pPr>
        <w:pStyle w:val="a5"/>
        <w:spacing w:line="360" w:lineRule="auto"/>
        <w:rPr>
          <w:sz w:val="20"/>
        </w:rPr>
      </w:pPr>
      <w:r w:rsidRPr="00790523">
        <w:rPr>
          <w:rStyle w:val="a4"/>
          <w:sz w:val="20"/>
        </w:rPr>
        <w:footnoteRef/>
      </w:r>
      <w:r w:rsidRPr="00790523">
        <w:rPr>
          <w:sz w:val="20"/>
        </w:rPr>
        <w:t xml:space="preserve"> О защите прав потребителей [Электронный ресурс] : Федеральный закон от 07.02.1992 г. №2300-1</w:t>
      </w:r>
      <w:r>
        <w:rPr>
          <w:sz w:val="20"/>
        </w:rPr>
        <w:t xml:space="preserve"> (ред. от 13</w:t>
      </w:r>
      <w:r w:rsidRPr="00A86526">
        <w:rPr>
          <w:sz w:val="20"/>
        </w:rPr>
        <w:t xml:space="preserve">.07.2015)  // Доступ из </w:t>
      </w:r>
      <w:proofErr w:type="spellStart"/>
      <w:r w:rsidRPr="00A86526">
        <w:rPr>
          <w:sz w:val="20"/>
        </w:rPr>
        <w:t>справ.-правовой</w:t>
      </w:r>
      <w:proofErr w:type="spellEnd"/>
      <w:r w:rsidRPr="00A86526">
        <w:rPr>
          <w:sz w:val="20"/>
        </w:rPr>
        <w:t xml:space="preserve"> системы «</w:t>
      </w:r>
      <w:proofErr w:type="spellStart"/>
      <w:r w:rsidRPr="00A86526">
        <w:rPr>
          <w:sz w:val="20"/>
        </w:rPr>
        <w:t>КонсультантПлюс</w:t>
      </w:r>
      <w:proofErr w:type="spellEnd"/>
      <w:r w:rsidRPr="00A86526">
        <w:rPr>
          <w:sz w:val="20"/>
        </w:rPr>
        <w:t>»</w:t>
      </w:r>
    </w:p>
    <w:p w:rsidR="00F81D06" w:rsidRDefault="00F81D06">
      <w:pPr>
        <w:pStyle w:val="a5"/>
      </w:pPr>
    </w:p>
  </w:footnote>
  <w:footnote w:id="63">
    <w:p w:rsidR="00F81D06" w:rsidRPr="00F52EE8" w:rsidRDefault="00F81D06" w:rsidP="0091664A">
      <w:pPr>
        <w:pStyle w:val="a5"/>
        <w:spacing w:line="360" w:lineRule="auto"/>
        <w:rPr>
          <w:sz w:val="20"/>
        </w:rPr>
      </w:pPr>
      <w:r w:rsidRPr="00F52EE8">
        <w:rPr>
          <w:rStyle w:val="a4"/>
          <w:sz w:val="20"/>
        </w:rPr>
        <w:footnoteRef/>
      </w:r>
      <w:r w:rsidRPr="00F52EE8">
        <w:rPr>
          <w:sz w:val="20"/>
        </w:rPr>
        <w:t xml:space="preserve"> Обзор практики рассмотрения споров, связанных с применением законодательства о рекламе [Электронный ресурс] : Информационное  письмо Президиума ВАС РФ от 25.12.1998 г. № 37/</w:t>
      </w:r>
      <w:r>
        <w:rPr>
          <w:sz w:val="20"/>
        </w:rPr>
        <w:t xml:space="preserve"> </w:t>
      </w:r>
      <w:r w:rsidRPr="00F52EE8">
        <w:rPr>
          <w:sz w:val="20"/>
        </w:rPr>
        <w:t xml:space="preserve">Доступ из </w:t>
      </w:r>
      <w:proofErr w:type="spellStart"/>
      <w:r w:rsidRPr="00F52EE8">
        <w:rPr>
          <w:sz w:val="20"/>
        </w:rPr>
        <w:t>справ.-правовой</w:t>
      </w:r>
      <w:proofErr w:type="spellEnd"/>
      <w:r w:rsidRPr="00F52EE8">
        <w:rPr>
          <w:sz w:val="20"/>
        </w:rPr>
        <w:t xml:space="preserve"> системы</w:t>
      </w:r>
      <w:r>
        <w:rPr>
          <w:sz w:val="20"/>
        </w:rPr>
        <w:t xml:space="preserve"> «</w:t>
      </w:r>
      <w:proofErr w:type="spellStart"/>
      <w:r>
        <w:rPr>
          <w:sz w:val="20"/>
        </w:rPr>
        <w:t>КонсультантПлюс</w:t>
      </w:r>
      <w:proofErr w:type="spellEnd"/>
      <w:r>
        <w:rPr>
          <w:sz w:val="20"/>
        </w:rPr>
        <w:t>»</w:t>
      </w:r>
    </w:p>
  </w:footnote>
  <w:footnote w:id="64">
    <w:p w:rsidR="00F81D06" w:rsidRPr="0091664A" w:rsidRDefault="00F81D06" w:rsidP="0091664A">
      <w:pPr>
        <w:pStyle w:val="a5"/>
        <w:spacing w:line="360" w:lineRule="auto"/>
        <w:rPr>
          <w:sz w:val="20"/>
        </w:rPr>
      </w:pPr>
      <w:r w:rsidRPr="00F52EE8">
        <w:rPr>
          <w:rStyle w:val="a4"/>
          <w:sz w:val="20"/>
        </w:rPr>
        <w:footnoteRef/>
      </w:r>
      <w:r w:rsidRPr="00F52EE8">
        <w:rPr>
          <w:sz w:val="20"/>
        </w:rPr>
        <w:t xml:space="preserve"> О разграничении понятий реклама и вывеска [Электронный ресурс] : Письмо ФАС РФ </w:t>
      </w:r>
      <w:r>
        <w:rPr>
          <w:sz w:val="20"/>
        </w:rPr>
        <w:t xml:space="preserve">от </w:t>
      </w:r>
      <w:r w:rsidRPr="00F52EE8">
        <w:rPr>
          <w:sz w:val="20"/>
        </w:rPr>
        <w:t xml:space="preserve"> 23.07.2009 г.  № АЦ/24234 //</w:t>
      </w:r>
      <w:r>
        <w:rPr>
          <w:sz w:val="28"/>
          <w:szCs w:val="28"/>
        </w:rPr>
        <w:t xml:space="preserve"> </w:t>
      </w:r>
      <w:r w:rsidRPr="00F52EE8">
        <w:rPr>
          <w:sz w:val="20"/>
        </w:rPr>
        <w:t xml:space="preserve">Доступ из </w:t>
      </w:r>
      <w:proofErr w:type="spellStart"/>
      <w:r w:rsidRPr="00F52EE8">
        <w:rPr>
          <w:sz w:val="20"/>
        </w:rPr>
        <w:t>справ.-правовой</w:t>
      </w:r>
      <w:proofErr w:type="spellEnd"/>
      <w:r w:rsidRPr="00F52EE8">
        <w:rPr>
          <w:sz w:val="20"/>
        </w:rPr>
        <w:t xml:space="preserve"> системы</w:t>
      </w:r>
      <w:r>
        <w:rPr>
          <w:sz w:val="20"/>
        </w:rPr>
        <w:t xml:space="preserve"> «</w:t>
      </w:r>
      <w:proofErr w:type="spellStart"/>
      <w:r>
        <w:rPr>
          <w:sz w:val="20"/>
        </w:rPr>
        <w:t>КонсультантПлюс</w:t>
      </w:r>
      <w:proofErr w:type="spellEnd"/>
      <w:r>
        <w:rPr>
          <w:sz w:val="20"/>
        </w:rPr>
        <w:t>»</w:t>
      </w:r>
    </w:p>
  </w:footnote>
  <w:footnote w:id="65">
    <w:p w:rsidR="00F81D06" w:rsidRPr="0091664A" w:rsidRDefault="00F81D06" w:rsidP="0091664A">
      <w:pPr>
        <w:pStyle w:val="a5"/>
        <w:spacing w:line="360" w:lineRule="auto"/>
        <w:rPr>
          <w:sz w:val="20"/>
        </w:rPr>
      </w:pPr>
      <w:r w:rsidRPr="0091664A">
        <w:rPr>
          <w:rStyle w:val="a4"/>
          <w:sz w:val="20"/>
        </w:rPr>
        <w:footnoteRef/>
      </w:r>
      <w:r w:rsidRPr="0091664A">
        <w:rPr>
          <w:sz w:val="20"/>
        </w:rPr>
        <w:t xml:space="preserve"> Определение ВАС РФ от 25.04.2012 № ВАС-1930/12 [Электронный ресурс] // Доступ из </w:t>
      </w:r>
      <w:proofErr w:type="spellStart"/>
      <w:r w:rsidRPr="0091664A">
        <w:rPr>
          <w:sz w:val="20"/>
        </w:rPr>
        <w:t>справ.-правовой</w:t>
      </w:r>
      <w:proofErr w:type="spellEnd"/>
      <w:r w:rsidRPr="0091664A">
        <w:rPr>
          <w:sz w:val="20"/>
        </w:rPr>
        <w:t xml:space="preserve"> системы «</w:t>
      </w:r>
      <w:proofErr w:type="spellStart"/>
      <w:r w:rsidRPr="0091664A">
        <w:rPr>
          <w:sz w:val="20"/>
        </w:rPr>
        <w:t>КонсультантПлюс</w:t>
      </w:r>
      <w:proofErr w:type="spellEnd"/>
      <w:r w:rsidRPr="0091664A">
        <w:rPr>
          <w:sz w:val="20"/>
        </w:rPr>
        <w:t>»</w:t>
      </w:r>
    </w:p>
  </w:footnote>
  <w:footnote w:id="66">
    <w:p w:rsidR="00F81D06" w:rsidRPr="0091664A" w:rsidRDefault="00F81D06" w:rsidP="0091664A">
      <w:pPr>
        <w:pStyle w:val="a5"/>
        <w:spacing w:line="360" w:lineRule="auto"/>
        <w:rPr>
          <w:sz w:val="20"/>
        </w:rPr>
      </w:pPr>
      <w:r w:rsidRPr="0091664A">
        <w:rPr>
          <w:rStyle w:val="a4"/>
          <w:sz w:val="20"/>
        </w:rPr>
        <w:footnoteRef/>
      </w:r>
      <w:r w:rsidRPr="0091664A">
        <w:rPr>
          <w:sz w:val="20"/>
        </w:rPr>
        <w:t xml:space="preserve"> Определение ВАС РФ от 12.10.2010 № ВАС-13232/10[Электронный ресурс] // Доступ из </w:t>
      </w:r>
      <w:proofErr w:type="spellStart"/>
      <w:r w:rsidRPr="0091664A">
        <w:rPr>
          <w:sz w:val="20"/>
        </w:rPr>
        <w:t>справ.-правовой</w:t>
      </w:r>
      <w:proofErr w:type="spellEnd"/>
      <w:r w:rsidRPr="0091664A">
        <w:rPr>
          <w:sz w:val="20"/>
        </w:rPr>
        <w:t xml:space="preserve"> системы «</w:t>
      </w:r>
      <w:proofErr w:type="spellStart"/>
      <w:r w:rsidRPr="0091664A">
        <w:rPr>
          <w:sz w:val="20"/>
        </w:rPr>
        <w:t>КонсультантПлюс</w:t>
      </w:r>
      <w:proofErr w:type="spellEnd"/>
      <w:r w:rsidRPr="0091664A">
        <w:rPr>
          <w:sz w:val="20"/>
        </w:rPr>
        <w:t>»</w:t>
      </w:r>
    </w:p>
    <w:p w:rsidR="00F81D06" w:rsidRDefault="00F81D06">
      <w:pPr>
        <w:pStyle w:val="a5"/>
      </w:pPr>
    </w:p>
  </w:footnote>
  <w:footnote w:id="67">
    <w:p w:rsidR="00F81D06" w:rsidRPr="00C7634D" w:rsidRDefault="00F81D06" w:rsidP="00A86526">
      <w:pPr>
        <w:pStyle w:val="a5"/>
        <w:spacing w:line="276" w:lineRule="auto"/>
        <w:rPr>
          <w:sz w:val="20"/>
        </w:rPr>
      </w:pPr>
      <w:r w:rsidRPr="00C7634D">
        <w:rPr>
          <w:rStyle w:val="a4"/>
          <w:sz w:val="20"/>
        </w:rPr>
        <w:footnoteRef/>
      </w:r>
      <w:r w:rsidRPr="00C7634D">
        <w:rPr>
          <w:sz w:val="20"/>
        </w:rPr>
        <w:t xml:space="preserve"> Инструкция о порядке проведения технического и кадастрового учета объектов недвижимости от 18.08.1998 г. № 27 [Электронный ресурс]// Доступ из </w:t>
      </w:r>
      <w:proofErr w:type="spellStart"/>
      <w:r w:rsidRPr="00C7634D">
        <w:rPr>
          <w:sz w:val="20"/>
        </w:rPr>
        <w:t>справ.-правовой</w:t>
      </w:r>
      <w:proofErr w:type="spellEnd"/>
      <w:r w:rsidRPr="00C7634D">
        <w:rPr>
          <w:sz w:val="20"/>
        </w:rPr>
        <w:t xml:space="preserve"> системы «</w:t>
      </w:r>
      <w:proofErr w:type="spellStart"/>
      <w:r w:rsidRPr="00C7634D">
        <w:rPr>
          <w:sz w:val="20"/>
        </w:rPr>
        <w:t>КонсультантПлюс</w:t>
      </w:r>
      <w:proofErr w:type="spellEnd"/>
      <w:r w:rsidRPr="00C7634D">
        <w:rPr>
          <w:sz w:val="20"/>
        </w:rPr>
        <w:t>».</w:t>
      </w:r>
    </w:p>
  </w:footnote>
  <w:footnote w:id="68">
    <w:p w:rsidR="00F81D06" w:rsidRPr="00C7634D" w:rsidRDefault="00F81D06" w:rsidP="00A86526">
      <w:pPr>
        <w:pStyle w:val="a5"/>
        <w:spacing w:line="276" w:lineRule="auto"/>
        <w:rPr>
          <w:sz w:val="20"/>
        </w:rPr>
      </w:pPr>
      <w:r w:rsidRPr="00C7634D">
        <w:rPr>
          <w:rStyle w:val="a4"/>
          <w:sz w:val="20"/>
        </w:rPr>
        <w:footnoteRef/>
      </w:r>
      <w:r w:rsidRPr="00C7634D">
        <w:rPr>
          <w:sz w:val="20"/>
        </w:rPr>
        <w:t xml:space="preserve"> Концепция развития гражданского законодательства Российской Федерации [Электронный ресурс] // Вестник ВАС РФ. 2009. № 11. - Доступ из </w:t>
      </w:r>
      <w:proofErr w:type="spellStart"/>
      <w:r w:rsidRPr="00C7634D">
        <w:rPr>
          <w:sz w:val="20"/>
        </w:rPr>
        <w:t>справ.-правовой</w:t>
      </w:r>
      <w:proofErr w:type="spellEnd"/>
      <w:r w:rsidRPr="00C7634D">
        <w:rPr>
          <w:sz w:val="20"/>
        </w:rPr>
        <w:t xml:space="preserve"> системы «</w:t>
      </w:r>
      <w:proofErr w:type="spellStart"/>
      <w:r w:rsidRPr="00C7634D">
        <w:rPr>
          <w:sz w:val="20"/>
        </w:rPr>
        <w:t>КонсультантПлюс</w:t>
      </w:r>
      <w:proofErr w:type="spellEnd"/>
    </w:p>
  </w:footnote>
  <w:footnote w:id="69">
    <w:p w:rsidR="00F81D06" w:rsidRPr="00C7634D" w:rsidRDefault="00F81D06" w:rsidP="00A86526">
      <w:pPr>
        <w:pStyle w:val="a5"/>
        <w:spacing w:line="276" w:lineRule="auto"/>
        <w:rPr>
          <w:sz w:val="20"/>
        </w:rPr>
      </w:pPr>
      <w:r w:rsidRPr="00C7634D">
        <w:rPr>
          <w:rStyle w:val="a4"/>
          <w:sz w:val="20"/>
        </w:rPr>
        <w:footnoteRef/>
      </w:r>
      <w:r w:rsidRPr="00C7634D">
        <w:rPr>
          <w:sz w:val="20"/>
        </w:rPr>
        <w:t xml:space="preserve"> Постановление ФАС Северо-Западного округа от 29 декабря 2004 г. по делу № А</w:t>
      </w:r>
      <w:r>
        <w:rPr>
          <w:sz w:val="20"/>
        </w:rPr>
        <w:t>56-9088/04 [Электронный ресурс]//</w:t>
      </w:r>
      <w:r w:rsidRPr="00C7634D">
        <w:rPr>
          <w:sz w:val="20"/>
        </w:rPr>
        <w:t xml:space="preserve"> Доступ из </w:t>
      </w:r>
      <w:proofErr w:type="spellStart"/>
      <w:r>
        <w:rPr>
          <w:sz w:val="20"/>
        </w:rPr>
        <w:t>справ.-правовой</w:t>
      </w:r>
      <w:proofErr w:type="spellEnd"/>
      <w:r>
        <w:rPr>
          <w:sz w:val="20"/>
        </w:rPr>
        <w:t xml:space="preserve"> системы «</w:t>
      </w:r>
      <w:proofErr w:type="spellStart"/>
      <w:r>
        <w:rPr>
          <w:sz w:val="20"/>
        </w:rPr>
        <w:t>КонсультантПлюс</w:t>
      </w:r>
      <w:proofErr w:type="spellEnd"/>
      <w:r>
        <w:rPr>
          <w:sz w:val="20"/>
        </w:rPr>
        <w:t>»</w:t>
      </w:r>
    </w:p>
  </w:footnote>
  <w:footnote w:id="70">
    <w:p w:rsidR="00F81D06" w:rsidRPr="00C7634D" w:rsidRDefault="00F81D06" w:rsidP="00C7634D">
      <w:pPr>
        <w:pStyle w:val="a5"/>
        <w:spacing w:line="360" w:lineRule="auto"/>
        <w:rPr>
          <w:sz w:val="20"/>
        </w:rPr>
      </w:pPr>
      <w:r w:rsidRPr="00C7634D">
        <w:rPr>
          <w:rStyle w:val="a4"/>
          <w:sz w:val="20"/>
        </w:rPr>
        <w:footnoteRef/>
      </w:r>
      <w:r w:rsidRPr="00C7634D">
        <w:rPr>
          <w:sz w:val="20"/>
        </w:rPr>
        <w:t xml:space="preserve"> </w:t>
      </w:r>
      <w:proofErr w:type="spellStart"/>
      <w:r w:rsidRPr="00C7634D">
        <w:rPr>
          <w:sz w:val="20"/>
        </w:rPr>
        <w:t>СНиП</w:t>
      </w:r>
      <w:proofErr w:type="spellEnd"/>
      <w:r w:rsidRPr="00C7634D">
        <w:rPr>
          <w:sz w:val="20"/>
        </w:rPr>
        <w:t xml:space="preserve"> 2.08.01-89, Приложение 1 Термины и определения, </w:t>
      </w:r>
      <w:proofErr w:type="spellStart"/>
      <w:r w:rsidRPr="00C7634D">
        <w:rPr>
          <w:sz w:val="20"/>
        </w:rPr>
        <w:t>абз</w:t>
      </w:r>
      <w:proofErr w:type="spellEnd"/>
      <w:r w:rsidRPr="00C7634D">
        <w:rPr>
          <w:sz w:val="20"/>
        </w:rPr>
        <w:t>. 8 [Эле</w:t>
      </w:r>
      <w:r>
        <w:rPr>
          <w:sz w:val="20"/>
        </w:rPr>
        <w:t xml:space="preserve">ктронный ресурс]// Доступ из </w:t>
      </w:r>
      <w:proofErr w:type="spellStart"/>
      <w:r>
        <w:rPr>
          <w:sz w:val="20"/>
        </w:rPr>
        <w:t>справ.-правовой</w:t>
      </w:r>
      <w:proofErr w:type="spellEnd"/>
      <w:r>
        <w:rPr>
          <w:sz w:val="20"/>
        </w:rPr>
        <w:t xml:space="preserve"> системы </w:t>
      </w:r>
      <w:r w:rsidRPr="00C7634D">
        <w:rPr>
          <w:sz w:val="20"/>
        </w:rPr>
        <w:t>«</w:t>
      </w:r>
      <w:proofErr w:type="spellStart"/>
      <w:r w:rsidRPr="00C7634D">
        <w:rPr>
          <w:sz w:val="20"/>
        </w:rPr>
        <w:t>КонсультантПлюс</w:t>
      </w:r>
      <w:proofErr w:type="spellEnd"/>
      <w:r w:rsidRPr="00C7634D">
        <w:rPr>
          <w:sz w:val="20"/>
        </w:rPr>
        <w:t>».</w:t>
      </w:r>
    </w:p>
  </w:footnote>
  <w:footnote w:id="71">
    <w:p w:rsidR="00F81D06" w:rsidRPr="00C7634D" w:rsidRDefault="00F81D06" w:rsidP="00C7634D">
      <w:pPr>
        <w:pStyle w:val="a5"/>
        <w:spacing w:line="360" w:lineRule="auto"/>
        <w:rPr>
          <w:sz w:val="20"/>
        </w:rPr>
      </w:pPr>
      <w:r w:rsidRPr="00C7634D">
        <w:rPr>
          <w:rStyle w:val="a4"/>
          <w:sz w:val="20"/>
        </w:rPr>
        <w:footnoteRef/>
      </w:r>
      <w:r w:rsidRPr="00C7634D">
        <w:rPr>
          <w:sz w:val="20"/>
        </w:rPr>
        <w:t xml:space="preserve"> </w:t>
      </w:r>
      <w:proofErr w:type="spellStart"/>
      <w:r w:rsidRPr="00C7634D">
        <w:rPr>
          <w:sz w:val="20"/>
        </w:rPr>
        <w:t>Стрембелев</w:t>
      </w:r>
      <w:proofErr w:type="spellEnd"/>
      <w:r w:rsidRPr="00C7634D">
        <w:rPr>
          <w:sz w:val="20"/>
        </w:rPr>
        <w:t xml:space="preserve">, С.В. Управление общим имуществом многоквартирного дома: коммерческо-правовой аспект. </w:t>
      </w:r>
      <w:proofErr w:type="spellStart"/>
      <w:r w:rsidRPr="00C7634D">
        <w:rPr>
          <w:sz w:val="20"/>
        </w:rPr>
        <w:t>Дис</w:t>
      </w:r>
      <w:proofErr w:type="spellEnd"/>
      <w:r w:rsidRPr="00C7634D">
        <w:rPr>
          <w:sz w:val="20"/>
        </w:rPr>
        <w:t xml:space="preserve">. … </w:t>
      </w:r>
      <w:proofErr w:type="spellStart"/>
      <w:r w:rsidRPr="00C7634D">
        <w:rPr>
          <w:sz w:val="20"/>
        </w:rPr>
        <w:t>к.ю.н</w:t>
      </w:r>
      <w:proofErr w:type="spellEnd"/>
      <w:r w:rsidRPr="00C7634D">
        <w:rPr>
          <w:sz w:val="20"/>
        </w:rPr>
        <w:t xml:space="preserve">. : 12.00.03 / С.В. </w:t>
      </w:r>
      <w:proofErr w:type="spellStart"/>
      <w:r w:rsidRPr="00C7634D">
        <w:rPr>
          <w:sz w:val="20"/>
        </w:rPr>
        <w:t>Стрембелев</w:t>
      </w:r>
      <w:proofErr w:type="spellEnd"/>
      <w:r w:rsidRPr="00C7634D">
        <w:rPr>
          <w:sz w:val="20"/>
        </w:rPr>
        <w:t>. - СПб., 2009. – С. 41</w:t>
      </w:r>
    </w:p>
  </w:footnote>
  <w:footnote w:id="72">
    <w:p w:rsidR="00F81D06" w:rsidRPr="00C7634D" w:rsidRDefault="00F81D06" w:rsidP="00C7634D">
      <w:pPr>
        <w:pStyle w:val="a5"/>
        <w:spacing w:line="360" w:lineRule="auto"/>
        <w:rPr>
          <w:sz w:val="20"/>
        </w:rPr>
      </w:pPr>
      <w:r w:rsidRPr="00C7634D">
        <w:rPr>
          <w:rStyle w:val="a4"/>
          <w:sz w:val="20"/>
        </w:rPr>
        <w:footnoteRef/>
      </w:r>
      <w:r w:rsidRPr="00C7634D">
        <w:rPr>
          <w:sz w:val="20"/>
        </w:rPr>
        <w:t xml:space="preserve">  </w:t>
      </w:r>
      <w:r w:rsidRPr="00C7634D">
        <w:rPr>
          <w:sz w:val="20"/>
          <w:shd w:val="clear" w:color="auto" w:fill="FFFFFF" w:themeFill="background1"/>
        </w:rPr>
        <w:t xml:space="preserve">Постановление Президиума ВАС РФ от 15.12.2009 N 12537/09 </w:t>
      </w:r>
      <w:r w:rsidRPr="00C7634D">
        <w:rPr>
          <w:sz w:val="20"/>
        </w:rPr>
        <w:t>[Электронный ресурс]</w:t>
      </w:r>
      <w:r>
        <w:rPr>
          <w:sz w:val="20"/>
        </w:rPr>
        <w:t xml:space="preserve">// </w:t>
      </w:r>
      <w:r w:rsidRPr="00C7634D">
        <w:rPr>
          <w:sz w:val="20"/>
        </w:rPr>
        <w:t xml:space="preserve">Доступ из  </w:t>
      </w:r>
      <w:proofErr w:type="spellStart"/>
      <w:r>
        <w:rPr>
          <w:sz w:val="20"/>
        </w:rPr>
        <w:t>справ.-правовой</w:t>
      </w:r>
      <w:proofErr w:type="spellEnd"/>
      <w:r>
        <w:rPr>
          <w:sz w:val="20"/>
        </w:rPr>
        <w:t xml:space="preserve">  системы</w:t>
      </w:r>
      <w:r w:rsidRPr="00C7634D">
        <w:rPr>
          <w:sz w:val="20"/>
        </w:rPr>
        <w:t xml:space="preserve"> «</w:t>
      </w:r>
      <w:proofErr w:type="spellStart"/>
      <w:r w:rsidRPr="00C7634D">
        <w:rPr>
          <w:sz w:val="20"/>
        </w:rPr>
        <w:t>КонсультантПлюс</w:t>
      </w:r>
      <w:proofErr w:type="spellEnd"/>
      <w:r w:rsidRPr="00C7634D">
        <w:rPr>
          <w:sz w:val="20"/>
        </w:rPr>
        <w:t xml:space="preserve">» </w:t>
      </w:r>
    </w:p>
  </w:footnote>
  <w:footnote w:id="73">
    <w:p w:rsidR="00F81D06" w:rsidRPr="00C7634D" w:rsidRDefault="00F81D06" w:rsidP="00C7634D">
      <w:pPr>
        <w:pStyle w:val="a5"/>
        <w:spacing w:line="360" w:lineRule="auto"/>
        <w:rPr>
          <w:sz w:val="20"/>
        </w:rPr>
      </w:pPr>
      <w:r w:rsidRPr="00C7634D">
        <w:rPr>
          <w:rStyle w:val="a4"/>
          <w:sz w:val="20"/>
        </w:rPr>
        <w:footnoteRef/>
      </w:r>
      <w:r w:rsidRPr="00C7634D">
        <w:rPr>
          <w:sz w:val="20"/>
        </w:rPr>
        <w:t xml:space="preserve"> Кафе в подвале многоквартирного дома: правовой режим помещения (М.О. Денисова "Предприятия общественного питания: бухгалтерский учет и налогообложение", N 6, июнь 2011 г.)</w:t>
      </w:r>
    </w:p>
  </w:footnote>
  <w:footnote w:id="74">
    <w:p w:rsidR="00F81D06" w:rsidRPr="00201596" w:rsidRDefault="00F81D06" w:rsidP="00A41BA4">
      <w:pPr>
        <w:pStyle w:val="a5"/>
        <w:spacing w:line="360" w:lineRule="auto"/>
        <w:rPr>
          <w:sz w:val="20"/>
        </w:rPr>
      </w:pPr>
      <w:r w:rsidRPr="00201596">
        <w:rPr>
          <w:rStyle w:val="a4"/>
          <w:sz w:val="20"/>
        </w:rPr>
        <w:footnoteRef/>
      </w:r>
      <w:r w:rsidRPr="00201596">
        <w:rPr>
          <w:sz w:val="20"/>
        </w:rPr>
        <w:t xml:space="preserve"> Письмо Минэкономразвития РФ от 25.07.2011 г. № ОГ-Д23-580 [Электронный ресурс]</w:t>
      </w:r>
      <w:r>
        <w:rPr>
          <w:sz w:val="20"/>
        </w:rPr>
        <w:t>//</w:t>
      </w:r>
      <w:r w:rsidRPr="00201596">
        <w:rPr>
          <w:sz w:val="20"/>
        </w:rPr>
        <w:t xml:space="preserve"> Доступ из </w:t>
      </w:r>
      <w:proofErr w:type="spellStart"/>
      <w:r>
        <w:rPr>
          <w:sz w:val="20"/>
        </w:rPr>
        <w:t>справ.-правовой</w:t>
      </w:r>
      <w:proofErr w:type="spellEnd"/>
      <w:r>
        <w:rPr>
          <w:sz w:val="20"/>
        </w:rPr>
        <w:t xml:space="preserve"> системы</w:t>
      </w:r>
      <w:r w:rsidRPr="00201596">
        <w:rPr>
          <w:sz w:val="20"/>
        </w:rPr>
        <w:t xml:space="preserve"> «</w:t>
      </w:r>
      <w:proofErr w:type="spellStart"/>
      <w:r w:rsidRPr="00201596">
        <w:rPr>
          <w:sz w:val="20"/>
        </w:rPr>
        <w:t>КонсультантПлюс</w:t>
      </w:r>
      <w:proofErr w:type="spellEnd"/>
      <w:r w:rsidRPr="00201596">
        <w:rPr>
          <w:sz w:val="20"/>
        </w:rPr>
        <w:t>»</w:t>
      </w:r>
    </w:p>
  </w:footnote>
  <w:footnote w:id="75">
    <w:p w:rsidR="00F81D06" w:rsidRPr="00201596" w:rsidRDefault="00F81D06" w:rsidP="00A41BA4">
      <w:pPr>
        <w:pStyle w:val="a5"/>
        <w:spacing w:line="360" w:lineRule="auto"/>
        <w:rPr>
          <w:sz w:val="20"/>
        </w:rPr>
      </w:pPr>
      <w:r w:rsidRPr="00201596">
        <w:rPr>
          <w:rStyle w:val="a4"/>
          <w:sz w:val="20"/>
        </w:rPr>
        <w:footnoteRef/>
      </w:r>
      <w:r>
        <w:rPr>
          <w:sz w:val="20"/>
        </w:rPr>
        <w:t xml:space="preserve"> </w:t>
      </w:r>
      <w:r w:rsidRPr="00201596">
        <w:rPr>
          <w:sz w:val="20"/>
        </w:rPr>
        <w:t>Земель</w:t>
      </w:r>
      <w:r>
        <w:rPr>
          <w:sz w:val="20"/>
        </w:rPr>
        <w:t>ный кодекс Российской Федерации</w:t>
      </w:r>
      <w:r w:rsidRPr="00201596">
        <w:rPr>
          <w:sz w:val="20"/>
        </w:rPr>
        <w:t xml:space="preserve">  [Электронный ресурс] : Федеральный закон от 25.10.2001  № 136-ФЗ // Доступ из </w:t>
      </w:r>
      <w:proofErr w:type="spellStart"/>
      <w:r w:rsidRPr="00201596">
        <w:rPr>
          <w:sz w:val="20"/>
        </w:rPr>
        <w:t>справ.-правовой</w:t>
      </w:r>
      <w:proofErr w:type="spellEnd"/>
      <w:r w:rsidRPr="00201596">
        <w:rPr>
          <w:sz w:val="20"/>
        </w:rPr>
        <w:t xml:space="preserve"> системы «</w:t>
      </w:r>
      <w:proofErr w:type="spellStart"/>
      <w:r w:rsidRPr="00201596">
        <w:rPr>
          <w:sz w:val="20"/>
        </w:rPr>
        <w:t>КонсультантПлюс</w:t>
      </w:r>
      <w:proofErr w:type="spellEnd"/>
      <w:r w:rsidRPr="00201596">
        <w:rPr>
          <w:sz w:val="20"/>
        </w:rPr>
        <w:t>».</w:t>
      </w:r>
    </w:p>
  </w:footnote>
  <w:footnote w:id="76">
    <w:p w:rsidR="00F81D06" w:rsidRPr="00A41BA4" w:rsidRDefault="00F81D06" w:rsidP="00A41BA4">
      <w:pPr>
        <w:pStyle w:val="a5"/>
        <w:spacing w:line="360" w:lineRule="auto"/>
        <w:rPr>
          <w:sz w:val="20"/>
        </w:rPr>
      </w:pPr>
      <w:r w:rsidRPr="00201596">
        <w:rPr>
          <w:rStyle w:val="a4"/>
          <w:sz w:val="20"/>
        </w:rPr>
        <w:footnoteRef/>
      </w:r>
      <w:r w:rsidRPr="00201596">
        <w:rPr>
          <w:sz w:val="20"/>
        </w:rPr>
        <w:t xml:space="preserve"> </w:t>
      </w:r>
      <w:r>
        <w:rPr>
          <w:sz w:val="20"/>
        </w:rPr>
        <w:t xml:space="preserve">О государственном земельном кадастре </w:t>
      </w:r>
      <w:r w:rsidRPr="00201596">
        <w:rPr>
          <w:sz w:val="20"/>
        </w:rPr>
        <w:t>[Электронный ресурс] :</w:t>
      </w:r>
      <w:r>
        <w:rPr>
          <w:sz w:val="20"/>
        </w:rPr>
        <w:t xml:space="preserve"> Федеральный закон от 02.01.2000 № 28-ФЗ// Доступ </w:t>
      </w:r>
      <w:r w:rsidRPr="00201596">
        <w:rPr>
          <w:sz w:val="20"/>
        </w:rPr>
        <w:t xml:space="preserve"> </w:t>
      </w:r>
      <w:r w:rsidRPr="00A41BA4">
        <w:rPr>
          <w:sz w:val="20"/>
        </w:rPr>
        <w:t xml:space="preserve">из </w:t>
      </w:r>
      <w:proofErr w:type="spellStart"/>
      <w:r w:rsidRPr="00A41BA4">
        <w:rPr>
          <w:sz w:val="20"/>
        </w:rPr>
        <w:t>справ.-правовой</w:t>
      </w:r>
      <w:proofErr w:type="spellEnd"/>
      <w:r w:rsidRPr="00A41BA4">
        <w:rPr>
          <w:sz w:val="20"/>
        </w:rPr>
        <w:t xml:space="preserve"> системы «</w:t>
      </w:r>
      <w:proofErr w:type="spellStart"/>
      <w:r w:rsidRPr="00A41BA4">
        <w:rPr>
          <w:sz w:val="20"/>
        </w:rPr>
        <w:t>КонсультантПлюс</w:t>
      </w:r>
      <w:proofErr w:type="spellEnd"/>
      <w:r w:rsidRPr="00A41BA4">
        <w:rPr>
          <w:sz w:val="20"/>
        </w:rPr>
        <w:t>»</w:t>
      </w:r>
    </w:p>
  </w:footnote>
  <w:footnote w:id="77">
    <w:p w:rsidR="00F81D06" w:rsidRPr="00A41BA4" w:rsidRDefault="00F81D06" w:rsidP="00A41BA4">
      <w:pPr>
        <w:pStyle w:val="a5"/>
        <w:spacing w:line="360" w:lineRule="auto"/>
        <w:rPr>
          <w:sz w:val="20"/>
        </w:rPr>
      </w:pPr>
      <w:r w:rsidRPr="00A41BA4">
        <w:rPr>
          <w:rStyle w:val="a4"/>
          <w:sz w:val="20"/>
        </w:rPr>
        <w:footnoteRef/>
      </w:r>
      <w:r w:rsidRPr="00A41BA4">
        <w:rPr>
          <w:sz w:val="20"/>
        </w:rPr>
        <w:t xml:space="preserve"> О землеустройстве [Электронный ресурс]</w:t>
      </w:r>
      <w:r>
        <w:rPr>
          <w:sz w:val="20"/>
        </w:rPr>
        <w:t xml:space="preserve"> : Федеральный закон от 18.06.2001 №78-ФЗ// Доступ </w:t>
      </w:r>
      <w:r w:rsidRPr="00A41BA4">
        <w:rPr>
          <w:sz w:val="20"/>
        </w:rPr>
        <w:t xml:space="preserve">из </w:t>
      </w:r>
      <w:proofErr w:type="spellStart"/>
      <w:r w:rsidRPr="00A41BA4">
        <w:rPr>
          <w:sz w:val="20"/>
        </w:rPr>
        <w:t>справ.-правовой</w:t>
      </w:r>
      <w:proofErr w:type="spellEnd"/>
      <w:r w:rsidRPr="00A41BA4">
        <w:rPr>
          <w:sz w:val="20"/>
        </w:rPr>
        <w:t xml:space="preserve"> системы «</w:t>
      </w:r>
      <w:proofErr w:type="spellStart"/>
      <w:r w:rsidRPr="00A41BA4">
        <w:rPr>
          <w:sz w:val="20"/>
        </w:rPr>
        <w:t>КонсультантПлюс</w:t>
      </w:r>
      <w:proofErr w:type="spellEnd"/>
      <w:r w:rsidRPr="00A41BA4">
        <w:rPr>
          <w:sz w:val="20"/>
        </w:rPr>
        <w:t>»</w:t>
      </w:r>
    </w:p>
  </w:footnote>
  <w:footnote w:id="78">
    <w:p w:rsidR="00F81D06" w:rsidRPr="00A41BA4" w:rsidRDefault="00F81D06" w:rsidP="00A41BA4">
      <w:pPr>
        <w:pStyle w:val="a5"/>
        <w:spacing w:line="360" w:lineRule="auto"/>
        <w:rPr>
          <w:sz w:val="20"/>
        </w:rPr>
      </w:pPr>
      <w:r w:rsidRPr="00A41BA4">
        <w:rPr>
          <w:rStyle w:val="a4"/>
          <w:sz w:val="20"/>
        </w:rPr>
        <w:footnoteRef/>
      </w:r>
      <w:r w:rsidRPr="00A41BA4">
        <w:rPr>
          <w:sz w:val="20"/>
        </w:rPr>
        <w:t xml:space="preserve"> О порядке распоряжения земельными участками, находящимися в государственной собственности, до разграничения государ</w:t>
      </w:r>
      <w:r>
        <w:rPr>
          <w:sz w:val="20"/>
        </w:rPr>
        <w:t xml:space="preserve">ственной собственности на землю </w:t>
      </w:r>
      <w:r w:rsidRPr="00A41BA4">
        <w:rPr>
          <w:sz w:val="20"/>
        </w:rPr>
        <w:t>[Электронный ресурс]</w:t>
      </w:r>
      <w:r>
        <w:rPr>
          <w:sz w:val="20"/>
        </w:rPr>
        <w:t xml:space="preserve">: </w:t>
      </w:r>
      <w:r w:rsidRPr="00A41BA4">
        <w:rPr>
          <w:sz w:val="20"/>
        </w:rPr>
        <w:t xml:space="preserve">Постановление Правительства Российской Федерации от 07.08.2002 </w:t>
      </w:r>
      <w:r>
        <w:rPr>
          <w:sz w:val="20"/>
        </w:rPr>
        <w:t>№ 576 //</w:t>
      </w:r>
      <w:r w:rsidRPr="00A41BA4">
        <w:rPr>
          <w:sz w:val="20"/>
        </w:rPr>
        <w:t xml:space="preserve"> Доступ из </w:t>
      </w:r>
      <w:proofErr w:type="spellStart"/>
      <w:r w:rsidRPr="00A41BA4">
        <w:rPr>
          <w:sz w:val="20"/>
        </w:rPr>
        <w:t>справ.-правовой</w:t>
      </w:r>
      <w:proofErr w:type="spellEnd"/>
      <w:r w:rsidRPr="00A41BA4">
        <w:rPr>
          <w:sz w:val="20"/>
        </w:rPr>
        <w:t xml:space="preserve"> системы «</w:t>
      </w:r>
      <w:proofErr w:type="spellStart"/>
      <w:r w:rsidRPr="00A41BA4">
        <w:rPr>
          <w:sz w:val="20"/>
        </w:rPr>
        <w:t>КонсультантПлюс</w:t>
      </w:r>
      <w:proofErr w:type="spellEnd"/>
      <w:r w:rsidRPr="00A41BA4">
        <w:rPr>
          <w:sz w:val="20"/>
        </w:rPr>
        <w:t>»</w:t>
      </w:r>
    </w:p>
  </w:footnote>
  <w:footnote w:id="79">
    <w:p w:rsidR="00F81D06" w:rsidRPr="00464D82" w:rsidRDefault="00F81D06" w:rsidP="00464D82">
      <w:pPr>
        <w:pStyle w:val="a5"/>
        <w:spacing w:line="360" w:lineRule="auto"/>
        <w:rPr>
          <w:rStyle w:val="a4"/>
          <w:sz w:val="20"/>
          <w:vertAlign w:val="baseline"/>
        </w:rPr>
      </w:pPr>
      <w:r w:rsidRPr="00A41BA4">
        <w:rPr>
          <w:rStyle w:val="a4"/>
          <w:sz w:val="20"/>
        </w:rPr>
        <w:footnoteRef/>
      </w:r>
      <w:r w:rsidRPr="00A41BA4">
        <w:rPr>
          <w:sz w:val="20"/>
        </w:rPr>
        <w:t xml:space="preserve"> </w:t>
      </w:r>
      <w:r w:rsidRPr="00A41BA4">
        <w:rPr>
          <w:rFonts w:cstheme="minorBidi"/>
          <w:color w:val="auto"/>
          <w:sz w:val="20"/>
        </w:rPr>
        <w:t xml:space="preserve">Об утверждении Положения об определении размеров и установлении границ земельных участков в кондоминиумах </w:t>
      </w:r>
      <w:r w:rsidRPr="00A41BA4">
        <w:rPr>
          <w:sz w:val="20"/>
        </w:rPr>
        <w:t>[Электронный ресурс]</w:t>
      </w:r>
      <w:r>
        <w:rPr>
          <w:sz w:val="20"/>
        </w:rPr>
        <w:t xml:space="preserve">: </w:t>
      </w:r>
      <w:r w:rsidRPr="00A41BA4">
        <w:rPr>
          <w:rFonts w:cstheme="minorBidi"/>
          <w:color w:val="auto"/>
          <w:sz w:val="20"/>
        </w:rPr>
        <w:t xml:space="preserve">Постановление </w:t>
      </w:r>
      <w:r>
        <w:rPr>
          <w:rFonts w:cstheme="minorBidi"/>
          <w:color w:val="auto"/>
          <w:sz w:val="20"/>
        </w:rPr>
        <w:t>Правительства РФ от 26.09.1997 №</w:t>
      </w:r>
      <w:r w:rsidRPr="00A41BA4">
        <w:rPr>
          <w:rFonts w:cstheme="minorBidi"/>
          <w:color w:val="auto"/>
          <w:sz w:val="20"/>
        </w:rPr>
        <w:t xml:space="preserve"> 1223 </w:t>
      </w:r>
      <w:r>
        <w:rPr>
          <w:rFonts w:cstheme="minorBidi"/>
          <w:color w:val="auto"/>
          <w:sz w:val="20"/>
        </w:rPr>
        <w:t>//</w:t>
      </w:r>
      <w:r w:rsidRPr="00A41BA4">
        <w:rPr>
          <w:sz w:val="20"/>
        </w:rPr>
        <w:t xml:space="preserve"> Доступ из </w:t>
      </w:r>
      <w:proofErr w:type="spellStart"/>
      <w:r w:rsidRPr="00A41BA4">
        <w:rPr>
          <w:sz w:val="20"/>
        </w:rPr>
        <w:t>справ.-пра</w:t>
      </w:r>
      <w:r>
        <w:rPr>
          <w:sz w:val="20"/>
        </w:rPr>
        <w:t>вовой</w:t>
      </w:r>
      <w:proofErr w:type="spellEnd"/>
      <w:r>
        <w:rPr>
          <w:sz w:val="20"/>
        </w:rPr>
        <w:t xml:space="preserve"> системы «</w:t>
      </w:r>
      <w:proofErr w:type="spellStart"/>
      <w:r>
        <w:rPr>
          <w:sz w:val="20"/>
        </w:rPr>
        <w:t>КонсультантПлюс</w:t>
      </w:r>
      <w:proofErr w:type="spellEnd"/>
      <w:r>
        <w:rPr>
          <w:sz w:val="20"/>
        </w:rPr>
        <w:t>»</w:t>
      </w:r>
    </w:p>
  </w:footnote>
  <w:footnote w:id="80">
    <w:p w:rsidR="00F81D06" w:rsidRDefault="00F81D06" w:rsidP="00464D82">
      <w:pPr>
        <w:pStyle w:val="a5"/>
        <w:spacing w:line="360" w:lineRule="auto"/>
        <w:ind w:firstLine="0"/>
      </w:pPr>
      <w:r w:rsidRPr="00464D82">
        <w:rPr>
          <w:rStyle w:val="a4"/>
          <w:sz w:val="20"/>
        </w:rPr>
        <w:footnoteRef/>
      </w:r>
      <w:r>
        <w:t xml:space="preserve"> </w:t>
      </w:r>
      <w:proofErr w:type="spellStart"/>
      <w:r w:rsidRPr="00464D82">
        <w:rPr>
          <w:sz w:val="20"/>
        </w:rPr>
        <w:t>Стрембелев</w:t>
      </w:r>
      <w:proofErr w:type="spellEnd"/>
      <w:r w:rsidRPr="00464D82">
        <w:rPr>
          <w:sz w:val="20"/>
        </w:rPr>
        <w:t xml:space="preserve"> С. В</w:t>
      </w:r>
      <w:r>
        <w:rPr>
          <w:sz w:val="20"/>
        </w:rPr>
        <w:t>.</w:t>
      </w:r>
      <w:r w:rsidRPr="00464D82">
        <w:rPr>
          <w:sz w:val="20"/>
        </w:rPr>
        <w:t xml:space="preserve"> Земельный участок как элемент общего имущества многоквартирного дома</w:t>
      </w:r>
      <w:r w:rsidRPr="00464D82">
        <w:rPr>
          <w:rStyle w:val="a4"/>
          <w:sz w:val="20"/>
        </w:rPr>
        <w:t xml:space="preserve"> </w:t>
      </w:r>
      <w:r w:rsidRPr="00464D82">
        <w:rPr>
          <w:sz w:val="20"/>
        </w:rPr>
        <w:t xml:space="preserve">/С.В. </w:t>
      </w:r>
      <w:proofErr w:type="spellStart"/>
      <w:r w:rsidRPr="00464D82">
        <w:rPr>
          <w:sz w:val="20"/>
        </w:rPr>
        <w:t>Стрембелев</w:t>
      </w:r>
      <w:proofErr w:type="spellEnd"/>
      <w:r>
        <w:rPr>
          <w:sz w:val="24"/>
          <w:szCs w:val="24"/>
        </w:rPr>
        <w:t>// «Закон», 2007. №1. С. 4</w:t>
      </w:r>
    </w:p>
  </w:footnote>
  <w:footnote w:id="81">
    <w:p w:rsidR="00F81D06" w:rsidRPr="00464D82" w:rsidRDefault="00F81D06" w:rsidP="00464D82">
      <w:pPr>
        <w:spacing w:after="0" w:line="360" w:lineRule="auto"/>
        <w:jc w:val="both"/>
        <w:rPr>
          <w:rFonts w:ascii="Times New Roman" w:hAnsi="Times New Roman"/>
          <w:sz w:val="20"/>
          <w:szCs w:val="20"/>
        </w:rPr>
      </w:pPr>
      <w:r w:rsidRPr="00464D82">
        <w:rPr>
          <w:rStyle w:val="a4"/>
          <w:rFonts w:ascii="Times New Roman" w:hAnsi="Times New Roman" w:cs="Times New Roman"/>
          <w:sz w:val="20"/>
          <w:szCs w:val="20"/>
        </w:rPr>
        <w:footnoteRef/>
      </w:r>
      <w:r w:rsidRPr="00464D82">
        <w:rPr>
          <w:rFonts w:ascii="Times New Roman" w:hAnsi="Times New Roman" w:cs="Times New Roman"/>
          <w:sz w:val="28"/>
          <w:szCs w:val="28"/>
        </w:rPr>
        <w:t xml:space="preserve"> </w:t>
      </w:r>
      <w:r w:rsidRPr="00464D82">
        <w:rPr>
          <w:rFonts w:ascii="Times New Roman" w:eastAsia="HG Mincho Light J" w:hAnsi="Times New Roman" w:cs="Times New Roman"/>
          <w:color w:val="000000"/>
          <w:sz w:val="20"/>
          <w:szCs w:val="20"/>
        </w:rPr>
        <w:t xml:space="preserve">Концепция развития гражданского законодательства Российской Федерации [Электронный ресурс] // Вестник ВАС РФ. 2009. № 11. - Доступ из </w:t>
      </w:r>
      <w:proofErr w:type="spellStart"/>
      <w:r w:rsidRPr="00464D82">
        <w:rPr>
          <w:rFonts w:ascii="Times New Roman" w:eastAsia="HG Mincho Light J" w:hAnsi="Times New Roman" w:cs="Times New Roman"/>
          <w:color w:val="000000"/>
          <w:sz w:val="20"/>
          <w:szCs w:val="20"/>
        </w:rPr>
        <w:t>справ.-правовой</w:t>
      </w:r>
      <w:proofErr w:type="spellEnd"/>
      <w:r w:rsidRPr="00464D82">
        <w:rPr>
          <w:rFonts w:ascii="Times New Roman" w:eastAsia="HG Mincho Light J" w:hAnsi="Times New Roman" w:cs="Times New Roman"/>
          <w:color w:val="000000"/>
          <w:sz w:val="20"/>
          <w:szCs w:val="20"/>
        </w:rPr>
        <w:t xml:space="preserve"> системы «</w:t>
      </w:r>
      <w:proofErr w:type="spellStart"/>
      <w:r w:rsidRPr="00464D82">
        <w:rPr>
          <w:rFonts w:ascii="Times New Roman" w:eastAsia="HG Mincho Light J" w:hAnsi="Times New Roman" w:cs="Times New Roman"/>
          <w:color w:val="000000"/>
          <w:sz w:val="20"/>
          <w:szCs w:val="20"/>
        </w:rPr>
        <w:t>КонсультантПлюс</w:t>
      </w:r>
      <w:proofErr w:type="spellEnd"/>
      <w:r w:rsidRPr="00464D82">
        <w:rPr>
          <w:rFonts w:ascii="Times New Roman" w:eastAsia="HG Mincho Light J" w:hAnsi="Times New Roman" w:cs="Times New Roman"/>
          <w:color w:val="000000"/>
          <w:sz w:val="20"/>
          <w:szCs w:val="20"/>
        </w:rPr>
        <w:t>»</w:t>
      </w:r>
    </w:p>
    <w:p w:rsidR="00F81D06" w:rsidRDefault="00F81D06">
      <w:pPr>
        <w:pStyle w:val="a5"/>
      </w:pPr>
    </w:p>
  </w:footnote>
  <w:footnote w:id="82">
    <w:p w:rsidR="00F81D06" w:rsidRDefault="00F81D06" w:rsidP="007545BA">
      <w:pPr>
        <w:pStyle w:val="a5"/>
        <w:spacing w:line="360" w:lineRule="auto"/>
      </w:pPr>
      <w:r>
        <w:rPr>
          <w:rStyle w:val="a4"/>
        </w:rPr>
        <w:footnoteRef/>
      </w:r>
      <w:r w:rsidRPr="007545BA">
        <w:rPr>
          <w:sz w:val="20"/>
        </w:rPr>
        <w:t xml:space="preserve">Кодекс об административных правонарушениях Российской Федерации [Электронный ресурс]: Федеральный закон от 30.12.2001 № 195-ФЗ//Доступ из </w:t>
      </w:r>
      <w:proofErr w:type="spellStart"/>
      <w:r w:rsidRPr="007545BA">
        <w:rPr>
          <w:sz w:val="20"/>
        </w:rPr>
        <w:t>справ.правовой</w:t>
      </w:r>
      <w:proofErr w:type="spellEnd"/>
      <w:r w:rsidRPr="007545BA">
        <w:rPr>
          <w:sz w:val="20"/>
        </w:rPr>
        <w:t xml:space="preserve"> системы «</w:t>
      </w:r>
      <w:proofErr w:type="spellStart"/>
      <w:r w:rsidRPr="007545BA">
        <w:rPr>
          <w:sz w:val="20"/>
        </w:rPr>
        <w:t>КонсультантПлюс</w:t>
      </w:r>
      <w:proofErr w:type="spellEnd"/>
      <w:r w:rsidRPr="007545BA">
        <w:rPr>
          <w:sz w:val="20"/>
        </w:rPr>
        <w:t>»</w:t>
      </w:r>
    </w:p>
  </w:footnote>
  <w:footnote w:id="83">
    <w:p w:rsidR="00F81D06" w:rsidRPr="00834075" w:rsidRDefault="00F81D06" w:rsidP="00834075">
      <w:pPr>
        <w:pStyle w:val="a5"/>
        <w:spacing w:line="360" w:lineRule="auto"/>
        <w:rPr>
          <w:sz w:val="20"/>
        </w:rPr>
      </w:pPr>
      <w:r w:rsidRPr="00834075">
        <w:rPr>
          <w:rStyle w:val="a4"/>
          <w:sz w:val="20"/>
        </w:rPr>
        <w:footnoteRef/>
      </w:r>
      <w:r w:rsidRPr="00834075">
        <w:rPr>
          <w:sz w:val="20"/>
        </w:rPr>
        <w:t xml:space="preserve"> Постановление ФАС Северо-Западного округа от 11.09.2008 по делу № А56-54526/2007 [Электронный ресурс]// Доступ из </w:t>
      </w:r>
      <w:proofErr w:type="spellStart"/>
      <w:r>
        <w:rPr>
          <w:sz w:val="20"/>
        </w:rPr>
        <w:t>справ.-правовой</w:t>
      </w:r>
      <w:proofErr w:type="spellEnd"/>
      <w:r>
        <w:rPr>
          <w:sz w:val="20"/>
        </w:rPr>
        <w:t xml:space="preserve"> системы</w:t>
      </w:r>
      <w:r w:rsidRPr="00834075">
        <w:rPr>
          <w:sz w:val="20"/>
        </w:rPr>
        <w:t xml:space="preserve"> «</w:t>
      </w:r>
      <w:proofErr w:type="spellStart"/>
      <w:r w:rsidRPr="00834075">
        <w:rPr>
          <w:sz w:val="20"/>
        </w:rPr>
        <w:t>КонсультантПлюс</w:t>
      </w:r>
      <w:proofErr w:type="spellEnd"/>
      <w:r w:rsidRPr="00834075">
        <w:rPr>
          <w:sz w:val="20"/>
        </w:rPr>
        <w:t>».</w:t>
      </w:r>
    </w:p>
  </w:footnote>
  <w:footnote w:id="84">
    <w:p w:rsidR="00F81D06" w:rsidRPr="00D816EA" w:rsidRDefault="00F81D06" w:rsidP="00834075">
      <w:pPr>
        <w:pStyle w:val="a5"/>
        <w:spacing w:line="360" w:lineRule="auto"/>
        <w:rPr>
          <w:sz w:val="20"/>
        </w:rPr>
      </w:pPr>
      <w:r w:rsidRPr="00834075">
        <w:rPr>
          <w:rStyle w:val="a4"/>
          <w:sz w:val="20"/>
        </w:rPr>
        <w:footnoteRef/>
      </w:r>
      <w:r w:rsidRPr="00834075">
        <w:rPr>
          <w:sz w:val="20"/>
        </w:rPr>
        <w:t xml:space="preserve"> Постановление ФАС МО от 07.06.2008 № КГ-А40/</w:t>
      </w:r>
      <w:r>
        <w:rPr>
          <w:sz w:val="20"/>
        </w:rPr>
        <w:t xml:space="preserve">1553-08:  [Электронный ресурс] // </w:t>
      </w:r>
      <w:r w:rsidRPr="00834075">
        <w:rPr>
          <w:sz w:val="20"/>
        </w:rPr>
        <w:t xml:space="preserve">Доступ из </w:t>
      </w:r>
      <w:proofErr w:type="spellStart"/>
      <w:r>
        <w:rPr>
          <w:sz w:val="20"/>
        </w:rPr>
        <w:t>справ.-правовой</w:t>
      </w:r>
      <w:proofErr w:type="spellEnd"/>
      <w:r>
        <w:rPr>
          <w:sz w:val="20"/>
        </w:rPr>
        <w:t xml:space="preserve"> системы</w:t>
      </w:r>
      <w:r w:rsidRPr="00834075">
        <w:rPr>
          <w:sz w:val="20"/>
        </w:rPr>
        <w:t xml:space="preserve"> «</w:t>
      </w:r>
      <w:proofErr w:type="spellStart"/>
      <w:r w:rsidRPr="00834075">
        <w:rPr>
          <w:sz w:val="20"/>
        </w:rPr>
        <w:t>КонсультантПлюс</w:t>
      </w:r>
      <w:proofErr w:type="spellEnd"/>
      <w:r w:rsidRPr="00834075">
        <w:rPr>
          <w:sz w:val="20"/>
        </w:rPr>
        <w:t>».</w:t>
      </w:r>
    </w:p>
  </w:footnote>
  <w:footnote w:id="85">
    <w:p w:rsidR="00F81D06" w:rsidRPr="00DF3925" w:rsidRDefault="00F81D06" w:rsidP="00DF3925">
      <w:pPr>
        <w:pStyle w:val="a5"/>
        <w:spacing w:line="360" w:lineRule="auto"/>
        <w:rPr>
          <w:sz w:val="20"/>
        </w:rPr>
      </w:pPr>
      <w:r w:rsidRPr="00DF3925">
        <w:rPr>
          <w:rStyle w:val="a4"/>
          <w:sz w:val="20"/>
        </w:rPr>
        <w:footnoteRef/>
      </w:r>
      <w:r w:rsidRPr="00DF3925">
        <w:rPr>
          <w:sz w:val="20"/>
        </w:rPr>
        <w:t xml:space="preserve"> Постановление Девятого арбитражного апелляционного суда от 18.03.2008 № 09АП-1423/2008-ГК [Электронный ресурс]// Доступ из </w:t>
      </w:r>
      <w:proofErr w:type="spellStart"/>
      <w:r w:rsidRPr="00DF3925">
        <w:rPr>
          <w:sz w:val="20"/>
        </w:rPr>
        <w:t>справ.-правовой</w:t>
      </w:r>
      <w:proofErr w:type="spellEnd"/>
      <w:r w:rsidRPr="00DF3925">
        <w:rPr>
          <w:sz w:val="20"/>
        </w:rPr>
        <w:t xml:space="preserve"> системы «</w:t>
      </w:r>
      <w:proofErr w:type="spellStart"/>
      <w:r w:rsidRPr="00DF3925">
        <w:rPr>
          <w:sz w:val="20"/>
        </w:rPr>
        <w:t>КонсультантПлюс</w:t>
      </w:r>
      <w:proofErr w:type="spellEnd"/>
      <w:r w:rsidRPr="00DF3925">
        <w:rPr>
          <w:sz w:val="20"/>
        </w:rPr>
        <w:t>»</w:t>
      </w:r>
    </w:p>
  </w:footnote>
  <w:footnote w:id="86">
    <w:p w:rsidR="00F81D06" w:rsidRDefault="00F81D06" w:rsidP="00DF3925">
      <w:pPr>
        <w:pStyle w:val="a5"/>
        <w:spacing w:line="360" w:lineRule="auto"/>
      </w:pPr>
      <w:r w:rsidRPr="00DF3925">
        <w:rPr>
          <w:rStyle w:val="a4"/>
          <w:sz w:val="20"/>
        </w:rPr>
        <w:footnoteRef/>
      </w:r>
      <w:r>
        <w:rPr>
          <w:sz w:val="20"/>
        </w:rPr>
        <w:t xml:space="preserve">Градостроительный кодекс Российской Федерации </w:t>
      </w:r>
      <w:r w:rsidRPr="00DF3925">
        <w:rPr>
          <w:sz w:val="20"/>
        </w:rPr>
        <w:t>[Электронный ресурс]: Федеральный закон</w:t>
      </w:r>
      <w:r>
        <w:rPr>
          <w:sz w:val="20"/>
        </w:rPr>
        <w:t xml:space="preserve"> от 29.12.2004 №190-ФЗ// </w:t>
      </w:r>
      <w:r w:rsidRPr="00DF3925">
        <w:rPr>
          <w:sz w:val="20"/>
        </w:rPr>
        <w:t xml:space="preserve"> Доступ из </w:t>
      </w:r>
      <w:proofErr w:type="spellStart"/>
      <w:r w:rsidRPr="00DF3925">
        <w:rPr>
          <w:sz w:val="20"/>
        </w:rPr>
        <w:t>справ.-правовой</w:t>
      </w:r>
      <w:proofErr w:type="spellEnd"/>
      <w:r w:rsidRPr="00DF3925">
        <w:rPr>
          <w:sz w:val="20"/>
        </w:rPr>
        <w:t xml:space="preserve"> системы «</w:t>
      </w:r>
      <w:proofErr w:type="spellStart"/>
      <w:r w:rsidRPr="00DF3925">
        <w:rPr>
          <w:sz w:val="20"/>
        </w:rPr>
        <w:t>КонсультантПлюс</w:t>
      </w:r>
      <w:proofErr w:type="spellEnd"/>
      <w:r w:rsidRPr="00DF3925">
        <w:rPr>
          <w:sz w:val="20"/>
        </w:rPr>
        <w:t>»</w:t>
      </w:r>
    </w:p>
  </w:footnote>
  <w:footnote w:id="87">
    <w:p w:rsidR="00F81D06" w:rsidRPr="00DF3925" w:rsidRDefault="00F81D06" w:rsidP="00DF3925">
      <w:pPr>
        <w:pStyle w:val="a5"/>
        <w:spacing w:line="360" w:lineRule="auto"/>
        <w:rPr>
          <w:sz w:val="20"/>
        </w:rPr>
      </w:pPr>
      <w:r w:rsidRPr="00DF3925">
        <w:rPr>
          <w:rStyle w:val="a4"/>
          <w:sz w:val="20"/>
        </w:rPr>
        <w:footnoteRef/>
      </w:r>
      <w:r w:rsidRPr="00DF3925">
        <w:rPr>
          <w:sz w:val="20"/>
        </w:rPr>
        <w:t xml:space="preserve"> Об утверждении Правил производства земляных, строительных и ремонтных работ, связанных с благоустройством территорий Санкт-Петербурга [Электронный ресурс]</w:t>
      </w:r>
      <w:r>
        <w:rPr>
          <w:sz w:val="20"/>
        </w:rPr>
        <w:t xml:space="preserve">: </w:t>
      </w:r>
      <w:r w:rsidRPr="00DF3925">
        <w:rPr>
          <w:sz w:val="20"/>
        </w:rPr>
        <w:t>Распоряжение Государственной административно-технической инспекции Санкт-Петербурга от 22</w:t>
      </w:r>
      <w:r>
        <w:rPr>
          <w:sz w:val="20"/>
        </w:rPr>
        <w:t xml:space="preserve">.01.2008 № 4// </w:t>
      </w:r>
      <w:r w:rsidRPr="00DF3925">
        <w:rPr>
          <w:sz w:val="20"/>
        </w:rPr>
        <w:t xml:space="preserve">Доступ из </w:t>
      </w:r>
      <w:proofErr w:type="spellStart"/>
      <w:r>
        <w:rPr>
          <w:sz w:val="20"/>
        </w:rPr>
        <w:t>справ.-правовой</w:t>
      </w:r>
      <w:proofErr w:type="spellEnd"/>
      <w:r>
        <w:rPr>
          <w:sz w:val="20"/>
        </w:rPr>
        <w:t xml:space="preserve"> системы «</w:t>
      </w:r>
      <w:proofErr w:type="spellStart"/>
      <w:r>
        <w:rPr>
          <w:sz w:val="20"/>
        </w:rPr>
        <w:t>КонсультантПлюс</w:t>
      </w:r>
      <w:proofErr w:type="spellEnd"/>
      <w:r>
        <w:rPr>
          <w:sz w:val="20"/>
        </w:rPr>
        <w:t>»</w:t>
      </w:r>
    </w:p>
  </w:footnote>
  <w:footnote w:id="88">
    <w:p w:rsidR="00F81D06" w:rsidRPr="00DF3925" w:rsidRDefault="00F81D06" w:rsidP="00DF3925">
      <w:pPr>
        <w:pStyle w:val="a5"/>
        <w:spacing w:line="360" w:lineRule="auto"/>
        <w:rPr>
          <w:sz w:val="20"/>
        </w:rPr>
      </w:pPr>
      <w:r w:rsidRPr="00DF3925">
        <w:rPr>
          <w:rStyle w:val="a4"/>
          <w:sz w:val="20"/>
        </w:rPr>
        <w:footnoteRef/>
      </w:r>
      <w:r w:rsidRPr="00DF3925">
        <w:rPr>
          <w:sz w:val="20"/>
        </w:rPr>
        <w:t xml:space="preserve"> Постановление ФАС ЗСО от 31.05.2007 №  Ф04-2600/2007(33725-А70-17) [Электронный ресурс] </w:t>
      </w:r>
      <w:r>
        <w:rPr>
          <w:sz w:val="20"/>
        </w:rPr>
        <w:t xml:space="preserve">// </w:t>
      </w:r>
      <w:r w:rsidRPr="00DF3925">
        <w:rPr>
          <w:sz w:val="20"/>
        </w:rPr>
        <w:t xml:space="preserve">Доступ из </w:t>
      </w:r>
      <w:proofErr w:type="spellStart"/>
      <w:r>
        <w:rPr>
          <w:sz w:val="20"/>
        </w:rPr>
        <w:t>справ.-правовой</w:t>
      </w:r>
      <w:proofErr w:type="spellEnd"/>
      <w:r>
        <w:rPr>
          <w:sz w:val="20"/>
        </w:rPr>
        <w:t xml:space="preserve"> системы «</w:t>
      </w:r>
      <w:proofErr w:type="spellStart"/>
      <w:r>
        <w:rPr>
          <w:sz w:val="20"/>
        </w:rPr>
        <w:t>КонсультантПлюс</w:t>
      </w:r>
      <w:proofErr w:type="spellEnd"/>
      <w:r>
        <w:rPr>
          <w:sz w:val="20"/>
        </w:rPr>
        <w:t>»</w:t>
      </w:r>
    </w:p>
  </w:footnote>
  <w:footnote w:id="89">
    <w:p w:rsidR="00F81D06" w:rsidRPr="00DF3925" w:rsidRDefault="00F81D06" w:rsidP="00DF3925">
      <w:pPr>
        <w:pStyle w:val="a5"/>
        <w:spacing w:line="360" w:lineRule="auto"/>
        <w:rPr>
          <w:sz w:val="20"/>
        </w:rPr>
      </w:pPr>
      <w:r w:rsidRPr="00DF3925">
        <w:rPr>
          <w:rStyle w:val="a4"/>
          <w:sz w:val="20"/>
        </w:rPr>
        <w:footnoteRef/>
      </w:r>
      <w:r w:rsidRPr="00DF3925">
        <w:rPr>
          <w:sz w:val="20"/>
        </w:rPr>
        <w:t xml:space="preserve"> Постановление ФАС МО от 16.10.2008 № КГ-А40/9491-08-А [Эле</w:t>
      </w:r>
      <w:r>
        <w:rPr>
          <w:sz w:val="20"/>
        </w:rPr>
        <w:t>ктронный ресурс]//</w:t>
      </w:r>
      <w:r w:rsidRPr="00DF3925">
        <w:rPr>
          <w:sz w:val="20"/>
        </w:rPr>
        <w:t xml:space="preserve"> Доступ из </w:t>
      </w:r>
      <w:proofErr w:type="spellStart"/>
      <w:r>
        <w:rPr>
          <w:sz w:val="20"/>
        </w:rPr>
        <w:t>справ.-правовой</w:t>
      </w:r>
      <w:proofErr w:type="spellEnd"/>
      <w:r>
        <w:rPr>
          <w:sz w:val="20"/>
        </w:rPr>
        <w:t xml:space="preserve"> системы «</w:t>
      </w:r>
      <w:proofErr w:type="spellStart"/>
      <w:r>
        <w:rPr>
          <w:sz w:val="20"/>
        </w:rPr>
        <w:t>КонсультантПлюс</w:t>
      </w:r>
      <w:proofErr w:type="spellEnd"/>
      <w:r>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98392"/>
      <w:docPartObj>
        <w:docPartGallery w:val="Page Numbers (Top of Page)"/>
        <w:docPartUnique/>
      </w:docPartObj>
    </w:sdtPr>
    <w:sdtEndPr>
      <w:rPr>
        <w:rFonts w:ascii="Times New Roman" w:hAnsi="Times New Roman" w:cs="Times New Roman"/>
        <w:sz w:val="24"/>
        <w:szCs w:val="24"/>
      </w:rPr>
    </w:sdtEndPr>
    <w:sdtContent>
      <w:p w:rsidR="00F81D06" w:rsidRPr="00D179B4" w:rsidRDefault="00CF3008">
        <w:pPr>
          <w:pStyle w:val="ab"/>
          <w:jc w:val="center"/>
          <w:rPr>
            <w:rFonts w:ascii="Times New Roman" w:hAnsi="Times New Roman" w:cs="Times New Roman"/>
            <w:sz w:val="24"/>
            <w:szCs w:val="24"/>
          </w:rPr>
        </w:pPr>
        <w:r w:rsidRPr="00D179B4">
          <w:rPr>
            <w:rFonts w:ascii="Times New Roman" w:hAnsi="Times New Roman" w:cs="Times New Roman"/>
            <w:sz w:val="24"/>
            <w:szCs w:val="24"/>
          </w:rPr>
          <w:fldChar w:fldCharType="begin"/>
        </w:r>
        <w:r w:rsidR="00F81D06" w:rsidRPr="00D179B4">
          <w:rPr>
            <w:rFonts w:ascii="Times New Roman" w:hAnsi="Times New Roman" w:cs="Times New Roman"/>
            <w:sz w:val="24"/>
            <w:szCs w:val="24"/>
          </w:rPr>
          <w:instrText xml:space="preserve"> PAGE   \* MERGEFORMAT </w:instrText>
        </w:r>
        <w:r w:rsidRPr="00D179B4">
          <w:rPr>
            <w:rFonts w:ascii="Times New Roman" w:hAnsi="Times New Roman" w:cs="Times New Roman"/>
            <w:sz w:val="24"/>
            <w:szCs w:val="24"/>
          </w:rPr>
          <w:fldChar w:fldCharType="separate"/>
        </w:r>
        <w:r w:rsidR="00CF4B39">
          <w:rPr>
            <w:rFonts w:ascii="Times New Roman" w:hAnsi="Times New Roman" w:cs="Times New Roman"/>
            <w:noProof/>
            <w:sz w:val="24"/>
            <w:szCs w:val="24"/>
          </w:rPr>
          <w:t>60</w:t>
        </w:r>
        <w:r w:rsidRPr="00D179B4">
          <w:rPr>
            <w:rFonts w:ascii="Times New Roman" w:hAnsi="Times New Roman" w:cs="Times New Roman"/>
            <w:sz w:val="24"/>
            <w:szCs w:val="24"/>
          </w:rPr>
          <w:fldChar w:fldCharType="end"/>
        </w:r>
      </w:p>
    </w:sdtContent>
  </w:sdt>
  <w:p w:rsidR="00F81D06" w:rsidRDefault="00F81D0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C41"/>
    <w:multiLevelType w:val="hybridMultilevel"/>
    <w:tmpl w:val="FFE217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871B4"/>
    <w:multiLevelType w:val="hybridMultilevel"/>
    <w:tmpl w:val="E6DAE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5316A"/>
    <w:multiLevelType w:val="hybridMultilevel"/>
    <w:tmpl w:val="A0D48148"/>
    <w:lvl w:ilvl="0" w:tplc="3D1470E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F1AF6"/>
    <w:multiLevelType w:val="hybridMultilevel"/>
    <w:tmpl w:val="5082F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31787"/>
    <w:multiLevelType w:val="multilevel"/>
    <w:tmpl w:val="8A80B6B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4257BEF"/>
    <w:multiLevelType w:val="multilevel"/>
    <w:tmpl w:val="9FCE4D8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EF2891"/>
    <w:multiLevelType w:val="multilevel"/>
    <w:tmpl w:val="022A4A0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9D47EA8"/>
    <w:multiLevelType w:val="hybridMultilevel"/>
    <w:tmpl w:val="98DA8B8E"/>
    <w:styleLink w:val="Vietas"/>
    <w:lvl w:ilvl="0" w:tplc="38BE5A00">
      <w:start w:val="1"/>
      <w:numFmt w:val="bullet"/>
      <w:lvlText w:val="-"/>
      <w:lvlJc w:val="left"/>
      <w:pPr>
        <w:tabs>
          <w:tab w:val="num" w:pos="882"/>
        </w:tabs>
        <w:ind w:left="174" w:firstLine="534"/>
      </w:pPr>
      <w:rPr>
        <w:rFonts w:hAnsi="Arial Unicode MS"/>
        <w:caps w:val="0"/>
        <w:smallCaps w:val="0"/>
        <w:strike w:val="0"/>
        <w:dstrike w:val="0"/>
        <w:outline w:val="0"/>
        <w:emboss w:val="0"/>
        <w:imprint w:val="0"/>
        <w:spacing w:val="0"/>
        <w:w w:val="100"/>
        <w:kern w:val="0"/>
        <w:position w:val="0"/>
        <w:highlight w:val="none"/>
        <w:vertAlign w:val="baseline"/>
      </w:rPr>
    </w:lvl>
    <w:lvl w:ilvl="1" w:tplc="4022B6AA">
      <w:start w:val="1"/>
      <w:numFmt w:val="bullet"/>
      <w:lvlText w:val="-"/>
      <w:lvlJc w:val="left"/>
      <w:pPr>
        <w:tabs>
          <w:tab w:val="num" w:pos="1482"/>
        </w:tabs>
        <w:ind w:left="774" w:firstLine="534"/>
      </w:pPr>
      <w:rPr>
        <w:rFonts w:hAnsi="Arial Unicode MS"/>
        <w:caps w:val="0"/>
        <w:smallCaps w:val="0"/>
        <w:strike w:val="0"/>
        <w:dstrike w:val="0"/>
        <w:outline w:val="0"/>
        <w:emboss w:val="0"/>
        <w:imprint w:val="0"/>
        <w:spacing w:val="0"/>
        <w:w w:val="100"/>
        <w:kern w:val="0"/>
        <w:position w:val="0"/>
        <w:highlight w:val="none"/>
        <w:vertAlign w:val="baseline"/>
      </w:rPr>
    </w:lvl>
    <w:lvl w:ilvl="2" w:tplc="1FCA10B6">
      <w:start w:val="1"/>
      <w:numFmt w:val="bullet"/>
      <w:lvlText w:val="-"/>
      <w:lvlJc w:val="left"/>
      <w:pPr>
        <w:tabs>
          <w:tab w:val="num" w:pos="2082"/>
        </w:tabs>
        <w:ind w:left="1374" w:firstLine="534"/>
      </w:pPr>
      <w:rPr>
        <w:rFonts w:hAnsi="Arial Unicode MS"/>
        <w:caps w:val="0"/>
        <w:smallCaps w:val="0"/>
        <w:strike w:val="0"/>
        <w:dstrike w:val="0"/>
        <w:outline w:val="0"/>
        <w:emboss w:val="0"/>
        <w:imprint w:val="0"/>
        <w:spacing w:val="0"/>
        <w:w w:val="100"/>
        <w:kern w:val="0"/>
        <w:position w:val="0"/>
        <w:highlight w:val="none"/>
        <w:vertAlign w:val="baseline"/>
      </w:rPr>
    </w:lvl>
    <w:lvl w:ilvl="3" w:tplc="8F5C2C32">
      <w:start w:val="1"/>
      <w:numFmt w:val="bullet"/>
      <w:lvlText w:val="-"/>
      <w:lvlJc w:val="left"/>
      <w:pPr>
        <w:tabs>
          <w:tab w:val="num" w:pos="2682"/>
        </w:tabs>
        <w:ind w:left="1974" w:firstLine="534"/>
      </w:pPr>
      <w:rPr>
        <w:rFonts w:hAnsi="Arial Unicode MS"/>
        <w:caps w:val="0"/>
        <w:smallCaps w:val="0"/>
        <w:strike w:val="0"/>
        <w:dstrike w:val="0"/>
        <w:outline w:val="0"/>
        <w:emboss w:val="0"/>
        <w:imprint w:val="0"/>
        <w:spacing w:val="0"/>
        <w:w w:val="100"/>
        <w:kern w:val="0"/>
        <w:position w:val="0"/>
        <w:highlight w:val="none"/>
        <w:vertAlign w:val="baseline"/>
      </w:rPr>
    </w:lvl>
    <w:lvl w:ilvl="4" w:tplc="D59AF5E0">
      <w:start w:val="1"/>
      <w:numFmt w:val="bullet"/>
      <w:lvlText w:val="-"/>
      <w:lvlJc w:val="left"/>
      <w:pPr>
        <w:tabs>
          <w:tab w:val="num" w:pos="3282"/>
        </w:tabs>
        <w:ind w:left="2574" w:firstLine="534"/>
      </w:pPr>
      <w:rPr>
        <w:rFonts w:hAnsi="Arial Unicode MS"/>
        <w:caps w:val="0"/>
        <w:smallCaps w:val="0"/>
        <w:strike w:val="0"/>
        <w:dstrike w:val="0"/>
        <w:outline w:val="0"/>
        <w:emboss w:val="0"/>
        <w:imprint w:val="0"/>
        <w:spacing w:val="0"/>
        <w:w w:val="100"/>
        <w:kern w:val="0"/>
        <w:position w:val="0"/>
        <w:highlight w:val="none"/>
        <w:vertAlign w:val="baseline"/>
      </w:rPr>
    </w:lvl>
    <w:lvl w:ilvl="5" w:tplc="3D4E4172">
      <w:start w:val="1"/>
      <w:numFmt w:val="bullet"/>
      <w:lvlText w:val="-"/>
      <w:lvlJc w:val="left"/>
      <w:pPr>
        <w:tabs>
          <w:tab w:val="num" w:pos="3882"/>
        </w:tabs>
        <w:ind w:left="3174" w:firstLine="534"/>
      </w:pPr>
      <w:rPr>
        <w:rFonts w:hAnsi="Arial Unicode MS"/>
        <w:caps w:val="0"/>
        <w:smallCaps w:val="0"/>
        <w:strike w:val="0"/>
        <w:dstrike w:val="0"/>
        <w:outline w:val="0"/>
        <w:emboss w:val="0"/>
        <w:imprint w:val="0"/>
        <w:spacing w:val="0"/>
        <w:w w:val="100"/>
        <w:kern w:val="0"/>
        <w:position w:val="0"/>
        <w:highlight w:val="none"/>
        <w:vertAlign w:val="baseline"/>
      </w:rPr>
    </w:lvl>
    <w:lvl w:ilvl="6" w:tplc="1E8AF48A">
      <w:start w:val="1"/>
      <w:numFmt w:val="bullet"/>
      <w:lvlText w:val="-"/>
      <w:lvlJc w:val="left"/>
      <w:pPr>
        <w:tabs>
          <w:tab w:val="num" w:pos="4482"/>
        </w:tabs>
        <w:ind w:left="3774" w:firstLine="534"/>
      </w:pPr>
      <w:rPr>
        <w:rFonts w:hAnsi="Arial Unicode MS"/>
        <w:caps w:val="0"/>
        <w:smallCaps w:val="0"/>
        <w:strike w:val="0"/>
        <w:dstrike w:val="0"/>
        <w:outline w:val="0"/>
        <w:emboss w:val="0"/>
        <w:imprint w:val="0"/>
        <w:spacing w:val="0"/>
        <w:w w:val="100"/>
        <w:kern w:val="0"/>
        <w:position w:val="0"/>
        <w:highlight w:val="none"/>
        <w:vertAlign w:val="baseline"/>
      </w:rPr>
    </w:lvl>
    <w:lvl w:ilvl="7" w:tplc="EA508CC2">
      <w:start w:val="1"/>
      <w:numFmt w:val="bullet"/>
      <w:lvlText w:val="-"/>
      <w:lvlJc w:val="left"/>
      <w:pPr>
        <w:tabs>
          <w:tab w:val="num" w:pos="5082"/>
        </w:tabs>
        <w:ind w:left="4374" w:firstLine="534"/>
      </w:pPr>
      <w:rPr>
        <w:rFonts w:hAnsi="Arial Unicode MS"/>
        <w:caps w:val="0"/>
        <w:smallCaps w:val="0"/>
        <w:strike w:val="0"/>
        <w:dstrike w:val="0"/>
        <w:outline w:val="0"/>
        <w:emboss w:val="0"/>
        <w:imprint w:val="0"/>
        <w:spacing w:val="0"/>
        <w:w w:val="100"/>
        <w:kern w:val="0"/>
        <w:position w:val="0"/>
        <w:highlight w:val="none"/>
        <w:vertAlign w:val="baseline"/>
      </w:rPr>
    </w:lvl>
    <w:lvl w:ilvl="8" w:tplc="7AB4E676">
      <w:start w:val="1"/>
      <w:numFmt w:val="bullet"/>
      <w:lvlText w:val="-"/>
      <w:lvlJc w:val="left"/>
      <w:pPr>
        <w:tabs>
          <w:tab w:val="num" w:pos="5682"/>
        </w:tabs>
        <w:ind w:left="4974" w:firstLine="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C1B69F8"/>
    <w:multiLevelType w:val="hybridMultilevel"/>
    <w:tmpl w:val="98DA8B8E"/>
    <w:numStyleLink w:val="Vietas"/>
  </w:abstractNum>
  <w:abstractNum w:abstractNumId="9">
    <w:nsid w:val="1E3872DB"/>
    <w:multiLevelType w:val="multilevel"/>
    <w:tmpl w:val="F8FA1B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154510"/>
    <w:multiLevelType w:val="hybridMultilevel"/>
    <w:tmpl w:val="4508B2F4"/>
    <w:lvl w:ilvl="0" w:tplc="B57E2CAC">
      <w:start w:val="31"/>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254F0146"/>
    <w:multiLevelType w:val="multilevel"/>
    <w:tmpl w:val="366C458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26106FA1"/>
    <w:multiLevelType w:val="hybridMultilevel"/>
    <w:tmpl w:val="E5E297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65BC0"/>
    <w:multiLevelType w:val="hybridMultilevel"/>
    <w:tmpl w:val="6C56A3F2"/>
    <w:lvl w:ilvl="0" w:tplc="E9E6D68C">
      <w:start w:val="1"/>
      <w:numFmt w:val="decimal"/>
      <w:lvlText w:val="%1."/>
      <w:lvlJc w:val="left"/>
      <w:pPr>
        <w:ind w:left="785"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965CA7"/>
    <w:multiLevelType w:val="multilevel"/>
    <w:tmpl w:val="6F80F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CA7CAB"/>
    <w:multiLevelType w:val="hybridMultilevel"/>
    <w:tmpl w:val="FB189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43C56"/>
    <w:multiLevelType w:val="hybridMultilevel"/>
    <w:tmpl w:val="97FC4792"/>
    <w:lvl w:ilvl="0" w:tplc="306CEFC2">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7">
    <w:nsid w:val="2FE7679A"/>
    <w:multiLevelType w:val="hybridMultilevel"/>
    <w:tmpl w:val="ECCE43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AB31D5"/>
    <w:multiLevelType w:val="hybridMultilevel"/>
    <w:tmpl w:val="5EC65FC2"/>
    <w:lvl w:ilvl="0" w:tplc="E7FC3D3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35874798"/>
    <w:multiLevelType w:val="hybridMultilevel"/>
    <w:tmpl w:val="D1BA5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F513B"/>
    <w:multiLevelType w:val="hybridMultilevel"/>
    <w:tmpl w:val="D6423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D28A5"/>
    <w:multiLevelType w:val="multilevel"/>
    <w:tmpl w:val="169E350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267ECB"/>
    <w:multiLevelType w:val="hybridMultilevel"/>
    <w:tmpl w:val="297CE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F30969"/>
    <w:multiLevelType w:val="hybridMultilevel"/>
    <w:tmpl w:val="23641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E2682A"/>
    <w:multiLevelType w:val="hybridMultilevel"/>
    <w:tmpl w:val="1AD81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06C39"/>
    <w:multiLevelType w:val="multilevel"/>
    <w:tmpl w:val="A236854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0755198"/>
    <w:multiLevelType w:val="multilevel"/>
    <w:tmpl w:val="199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82373F"/>
    <w:multiLevelType w:val="hybridMultilevel"/>
    <w:tmpl w:val="B49A0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290F07"/>
    <w:multiLevelType w:val="hybridMultilevel"/>
    <w:tmpl w:val="5894AAB0"/>
    <w:lvl w:ilvl="0" w:tplc="981E41BC">
      <w:start w:val="54"/>
      <w:numFmt w:val="decimal"/>
      <w:lvlText w:val="%1."/>
      <w:lvlJc w:val="left"/>
      <w:pPr>
        <w:ind w:left="800" w:hanging="375"/>
      </w:pPr>
      <w:rPr>
        <w:rFonts w:hint="default"/>
        <w:b w:val="0"/>
        <w:i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4371A4E"/>
    <w:multiLevelType w:val="hybridMultilevel"/>
    <w:tmpl w:val="4162A520"/>
    <w:lvl w:ilvl="0" w:tplc="B0B80F7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56147290"/>
    <w:multiLevelType w:val="hybridMultilevel"/>
    <w:tmpl w:val="B46AF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3241E6"/>
    <w:multiLevelType w:val="multilevel"/>
    <w:tmpl w:val="36AE11F6"/>
    <w:lvl w:ilvl="0">
      <w:start w:val="1"/>
      <w:numFmt w:val="decimal"/>
      <w:lvlText w:val="%1."/>
      <w:lvlJc w:val="left"/>
      <w:pPr>
        <w:ind w:left="1017" w:hanging="450"/>
      </w:pPr>
      <w:rPr>
        <w:rFonts w:ascii="Times New Roman" w:eastAsia="Times New Roman" w:hAnsi="Times New Roman" w:cs="Times New Roman"/>
      </w:rPr>
    </w:lvl>
    <w:lvl w:ilvl="1">
      <w:start w:val="1"/>
      <w:numFmt w:val="decimal"/>
      <w:lvlText w:val="%1.%2."/>
      <w:lvlJc w:val="left"/>
      <w:pPr>
        <w:ind w:left="1287"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2007" w:hanging="1440"/>
      </w:pPr>
      <w:rPr>
        <w:rFonts w:hint="default"/>
      </w:rPr>
    </w:lvl>
    <w:lvl w:ilvl="6">
      <w:start w:val="1"/>
      <w:numFmt w:val="decimal"/>
      <w:lvlText w:val="%1.%2.%3.%4.%5.%6.%7."/>
      <w:lvlJc w:val="left"/>
      <w:pPr>
        <w:ind w:left="2367" w:hanging="1800"/>
      </w:pPr>
      <w:rPr>
        <w:rFonts w:hint="default"/>
      </w:rPr>
    </w:lvl>
    <w:lvl w:ilvl="7">
      <w:start w:val="1"/>
      <w:numFmt w:val="decimal"/>
      <w:lvlText w:val="%1.%2.%3.%4.%5.%6.%7.%8."/>
      <w:lvlJc w:val="left"/>
      <w:pPr>
        <w:ind w:left="2367" w:hanging="1800"/>
      </w:pPr>
      <w:rPr>
        <w:rFonts w:hint="default"/>
      </w:rPr>
    </w:lvl>
    <w:lvl w:ilvl="8">
      <w:start w:val="1"/>
      <w:numFmt w:val="decimal"/>
      <w:lvlText w:val="%1.%2.%3.%4.%5.%6.%7.%8.%9."/>
      <w:lvlJc w:val="left"/>
      <w:pPr>
        <w:ind w:left="2727" w:hanging="2160"/>
      </w:pPr>
      <w:rPr>
        <w:rFonts w:hint="default"/>
      </w:rPr>
    </w:lvl>
  </w:abstractNum>
  <w:abstractNum w:abstractNumId="32">
    <w:nsid w:val="5EF22D55"/>
    <w:multiLevelType w:val="hybridMultilevel"/>
    <w:tmpl w:val="D9AAE96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CA4E58"/>
    <w:multiLevelType w:val="multilevel"/>
    <w:tmpl w:val="824065C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5B87DC0"/>
    <w:multiLevelType w:val="multilevel"/>
    <w:tmpl w:val="6E004F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D6B5EDB"/>
    <w:multiLevelType w:val="hybridMultilevel"/>
    <w:tmpl w:val="D0807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900C74"/>
    <w:multiLevelType w:val="multilevel"/>
    <w:tmpl w:val="D6E4692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E952509"/>
    <w:multiLevelType w:val="multilevel"/>
    <w:tmpl w:val="0716360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FCC4603"/>
    <w:multiLevelType w:val="hybridMultilevel"/>
    <w:tmpl w:val="9288E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9551C2"/>
    <w:multiLevelType w:val="multilevel"/>
    <w:tmpl w:val="7446115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1D075DE"/>
    <w:multiLevelType w:val="hybridMultilevel"/>
    <w:tmpl w:val="AE6AA14A"/>
    <w:lvl w:ilvl="0" w:tplc="1800F6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D8771D8"/>
    <w:multiLevelType w:val="hybridMultilevel"/>
    <w:tmpl w:val="64160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C23F53"/>
    <w:multiLevelType w:val="hybridMultilevel"/>
    <w:tmpl w:val="924CE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16"/>
  </w:num>
  <w:num w:numId="4">
    <w:abstractNumId w:val="12"/>
  </w:num>
  <w:num w:numId="5">
    <w:abstractNumId w:val="14"/>
  </w:num>
  <w:num w:numId="6">
    <w:abstractNumId w:val="33"/>
  </w:num>
  <w:num w:numId="7">
    <w:abstractNumId w:val="21"/>
  </w:num>
  <w:num w:numId="8">
    <w:abstractNumId w:val="32"/>
  </w:num>
  <w:num w:numId="9">
    <w:abstractNumId w:val="11"/>
  </w:num>
  <w:num w:numId="10">
    <w:abstractNumId w:val="9"/>
  </w:num>
  <w:num w:numId="11">
    <w:abstractNumId w:val="5"/>
  </w:num>
  <w:num w:numId="12">
    <w:abstractNumId w:val="36"/>
  </w:num>
  <w:num w:numId="13">
    <w:abstractNumId w:val="17"/>
  </w:num>
  <w:num w:numId="14">
    <w:abstractNumId w:val="37"/>
  </w:num>
  <w:num w:numId="15">
    <w:abstractNumId w:val="39"/>
  </w:num>
  <w:num w:numId="16">
    <w:abstractNumId w:val="40"/>
  </w:num>
  <w:num w:numId="17">
    <w:abstractNumId w:val="25"/>
  </w:num>
  <w:num w:numId="18">
    <w:abstractNumId w:val="2"/>
  </w:num>
  <w:num w:numId="19">
    <w:abstractNumId w:val="22"/>
  </w:num>
  <w:num w:numId="20">
    <w:abstractNumId w:val="41"/>
  </w:num>
  <w:num w:numId="21">
    <w:abstractNumId w:val="42"/>
  </w:num>
  <w:num w:numId="22">
    <w:abstractNumId w:val="15"/>
  </w:num>
  <w:num w:numId="23">
    <w:abstractNumId w:val="27"/>
  </w:num>
  <w:num w:numId="24">
    <w:abstractNumId w:val="24"/>
  </w:num>
  <w:num w:numId="25">
    <w:abstractNumId w:val="35"/>
  </w:num>
  <w:num w:numId="26">
    <w:abstractNumId w:val="0"/>
  </w:num>
  <w:num w:numId="27">
    <w:abstractNumId w:val="38"/>
  </w:num>
  <w:num w:numId="28">
    <w:abstractNumId w:val="20"/>
  </w:num>
  <w:num w:numId="29">
    <w:abstractNumId w:val="1"/>
  </w:num>
  <w:num w:numId="30">
    <w:abstractNumId w:val="3"/>
  </w:num>
  <w:num w:numId="31">
    <w:abstractNumId w:val="23"/>
  </w:num>
  <w:num w:numId="32">
    <w:abstractNumId w:val="6"/>
  </w:num>
  <w:num w:numId="33">
    <w:abstractNumId w:val="34"/>
  </w:num>
  <w:num w:numId="34">
    <w:abstractNumId w:val="18"/>
  </w:num>
  <w:num w:numId="35">
    <w:abstractNumId w:val="31"/>
  </w:num>
  <w:num w:numId="36">
    <w:abstractNumId w:val="26"/>
  </w:num>
  <w:num w:numId="37">
    <w:abstractNumId w:val="7"/>
  </w:num>
  <w:num w:numId="38">
    <w:abstractNumId w:val="8"/>
  </w:num>
  <w:num w:numId="39">
    <w:abstractNumId w:val="19"/>
  </w:num>
  <w:num w:numId="40">
    <w:abstractNumId w:val="30"/>
  </w:num>
  <w:num w:numId="41">
    <w:abstractNumId w:val="13"/>
  </w:num>
  <w:num w:numId="42">
    <w:abstractNumId w:val="10"/>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4A434D"/>
    <w:rsid w:val="000000F4"/>
    <w:rsid w:val="0001311D"/>
    <w:rsid w:val="00014C35"/>
    <w:rsid w:val="0002784A"/>
    <w:rsid w:val="00032D0D"/>
    <w:rsid w:val="00036EE4"/>
    <w:rsid w:val="000423BA"/>
    <w:rsid w:val="00043546"/>
    <w:rsid w:val="000508B8"/>
    <w:rsid w:val="0005751C"/>
    <w:rsid w:val="00060EDC"/>
    <w:rsid w:val="00062E9C"/>
    <w:rsid w:val="00063598"/>
    <w:rsid w:val="00072F01"/>
    <w:rsid w:val="000749EF"/>
    <w:rsid w:val="00081A93"/>
    <w:rsid w:val="00082EB9"/>
    <w:rsid w:val="000B191E"/>
    <w:rsid w:val="000C35E1"/>
    <w:rsid w:val="000C3EDB"/>
    <w:rsid w:val="000D13AC"/>
    <w:rsid w:val="000D24CA"/>
    <w:rsid w:val="000D24E2"/>
    <w:rsid w:val="000D436E"/>
    <w:rsid w:val="000D583C"/>
    <w:rsid w:val="000F0B48"/>
    <w:rsid w:val="00110A81"/>
    <w:rsid w:val="00121DAB"/>
    <w:rsid w:val="0012351F"/>
    <w:rsid w:val="0012620B"/>
    <w:rsid w:val="00131C48"/>
    <w:rsid w:val="00136697"/>
    <w:rsid w:val="001402C5"/>
    <w:rsid w:val="00140374"/>
    <w:rsid w:val="00144AB5"/>
    <w:rsid w:val="00150592"/>
    <w:rsid w:val="00153093"/>
    <w:rsid w:val="00157F58"/>
    <w:rsid w:val="00167C71"/>
    <w:rsid w:val="001B2B18"/>
    <w:rsid w:val="001B693A"/>
    <w:rsid w:val="001C5A8D"/>
    <w:rsid w:val="001D13F4"/>
    <w:rsid w:val="001D2640"/>
    <w:rsid w:val="001D46BD"/>
    <w:rsid w:val="00201596"/>
    <w:rsid w:val="0021324A"/>
    <w:rsid w:val="00233656"/>
    <w:rsid w:val="002459AE"/>
    <w:rsid w:val="00246892"/>
    <w:rsid w:val="00255B00"/>
    <w:rsid w:val="00282143"/>
    <w:rsid w:val="002844AC"/>
    <w:rsid w:val="0029790A"/>
    <w:rsid w:val="002B509E"/>
    <w:rsid w:val="002D030B"/>
    <w:rsid w:val="002D54A7"/>
    <w:rsid w:val="002E126A"/>
    <w:rsid w:val="003049A7"/>
    <w:rsid w:val="0032751D"/>
    <w:rsid w:val="003400E1"/>
    <w:rsid w:val="003550AD"/>
    <w:rsid w:val="003625B0"/>
    <w:rsid w:val="003662A4"/>
    <w:rsid w:val="00366BAE"/>
    <w:rsid w:val="003813A7"/>
    <w:rsid w:val="003A744E"/>
    <w:rsid w:val="003B0087"/>
    <w:rsid w:val="003B2FFE"/>
    <w:rsid w:val="003B5F32"/>
    <w:rsid w:val="003D78E4"/>
    <w:rsid w:val="003E5C9C"/>
    <w:rsid w:val="003E701D"/>
    <w:rsid w:val="003F604B"/>
    <w:rsid w:val="004145F8"/>
    <w:rsid w:val="00435226"/>
    <w:rsid w:val="0043711D"/>
    <w:rsid w:val="0044302C"/>
    <w:rsid w:val="004503A0"/>
    <w:rsid w:val="00463CDD"/>
    <w:rsid w:val="00464272"/>
    <w:rsid w:val="00464D82"/>
    <w:rsid w:val="0046721C"/>
    <w:rsid w:val="00471301"/>
    <w:rsid w:val="00476031"/>
    <w:rsid w:val="00480614"/>
    <w:rsid w:val="00481CD3"/>
    <w:rsid w:val="00486B18"/>
    <w:rsid w:val="00493CE5"/>
    <w:rsid w:val="004A434D"/>
    <w:rsid w:val="004B33B1"/>
    <w:rsid w:val="004C322F"/>
    <w:rsid w:val="004C3C88"/>
    <w:rsid w:val="004D2F63"/>
    <w:rsid w:val="004D4DC7"/>
    <w:rsid w:val="004D7A32"/>
    <w:rsid w:val="004E1725"/>
    <w:rsid w:val="004E183E"/>
    <w:rsid w:val="004E5E36"/>
    <w:rsid w:val="004F0416"/>
    <w:rsid w:val="00501A09"/>
    <w:rsid w:val="00503C32"/>
    <w:rsid w:val="005040FE"/>
    <w:rsid w:val="005043B1"/>
    <w:rsid w:val="00516B65"/>
    <w:rsid w:val="005207CA"/>
    <w:rsid w:val="0054194F"/>
    <w:rsid w:val="0054396A"/>
    <w:rsid w:val="00546A02"/>
    <w:rsid w:val="005514DB"/>
    <w:rsid w:val="00553618"/>
    <w:rsid w:val="005737D7"/>
    <w:rsid w:val="00574FA4"/>
    <w:rsid w:val="0057584C"/>
    <w:rsid w:val="0058152D"/>
    <w:rsid w:val="005B651A"/>
    <w:rsid w:val="005E39F0"/>
    <w:rsid w:val="005E7520"/>
    <w:rsid w:val="005E76C7"/>
    <w:rsid w:val="00607A52"/>
    <w:rsid w:val="00625C7E"/>
    <w:rsid w:val="00630BFA"/>
    <w:rsid w:val="00642393"/>
    <w:rsid w:val="00667BED"/>
    <w:rsid w:val="00685CC2"/>
    <w:rsid w:val="006B1BFF"/>
    <w:rsid w:val="006B4ED0"/>
    <w:rsid w:val="006C15EA"/>
    <w:rsid w:val="006C5541"/>
    <w:rsid w:val="006C71A1"/>
    <w:rsid w:val="006D068A"/>
    <w:rsid w:val="006D5429"/>
    <w:rsid w:val="006E167D"/>
    <w:rsid w:val="006E4FCC"/>
    <w:rsid w:val="006E57CE"/>
    <w:rsid w:val="006F18CF"/>
    <w:rsid w:val="007028B4"/>
    <w:rsid w:val="0072028F"/>
    <w:rsid w:val="00721E6A"/>
    <w:rsid w:val="007254EF"/>
    <w:rsid w:val="00734215"/>
    <w:rsid w:val="00745D6B"/>
    <w:rsid w:val="00746D68"/>
    <w:rsid w:val="00753575"/>
    <w:rsid w:val="007545BA"/>
    <w:rsid w:val="00765D03"/>
    <w:rsid w:val="0076796C"/>
    <w:rsid w:val="007705D2"/>
    <w:rsid w:val="0078171F"/>
    <w:rsid w:val="007817C8"/>
    <w:rsid w:val="0079028B"/>
    <w:rsid w:val="00790523"/>
    <w:rsid w:val="007A17A5"/>
    <w:rsid w:val="007B1AC3"/>
    <w:rsid w:val="007B1DF7"/>
    <w:rsid w:val="007B7215"/>
    <w:rsid w:val="007C0DBA"/>
    <w:rsid w:val="007D1492"/>
    <w:rsid w:val="007D549E"/>
    <w:rsid w:val="007E743F"/>
    <w:rsid w:val="007F782A"/>
    <w:rsid w:val="00802764"/>
    <w:rsid w:val="00806933"/>
    <w:rsid w:val="008073BA"/>
    <w:rsid w:val="00816321"/>
    <w:rsid w:val="00816666"/>
    <w:rsid w:val="00834075"/>
    <w:rsid w:val="008433A8"/>
    <w:rsid w:val="0085391F"/>
    <w:rsid w:val="008565E1"/>
    <w:rsid w:val="0086537D"/>
    <w:rsid w:val="008676DA"/>
    <w:rsid w:val="0088776F"/>
    <w:rsid w:val="008A39FA"/>
    <w:rsid w:val="008A3F10"/>
    <w:rsid w:val="008B512A"/>
    <w:rsid w:val="008C726B"/>
    <w:rsid w:val="008D0696"/>
    <w:rsid w:val="008E4C99"/>
    <w:rsid w:val="008F3945"/>
    <w:rsid w:val="008F54F3"/>
    <w:rsid w:val="00903AC0"/>
    <w:rsid w:val="009121A6"/>
    <w:rsid w:val="0091664A"/>
    <w:rsid w:val="00921252"/>
    <w:rsid w:val="00930546"/>
    <w:rsid w:val="00931190"/>
    <w:rsid w:val="00936F08"/>
    <w:rsid w:val="00943A2E"/>
    <w:rsid w:val="0098026B"/>
    <w:rsid w:val="009807CA"/>
    <w:rsid w:val="00981164"/>
    <w:rsid w:val="00981320"/>
    <w:rsid w:val="0098605D"/>
    <w:rsid w:val="009909F3"/>
    <w:rsid w:val="00995ED1"/>
    <w:rsid w:val="00996EFF"/>
    <w:rsid w:val="009C7EA9"/>
    <w:rsid w:val="009E0348"/>
    <w:rsid w:val="009E13DA"/>
    <w:rsid w:val="009F5DB7"/>
    <w:rsid w:val="00A008FF"/>
    <w:rsid w:val="00A10DDE"/>
    <w:rsid w:val="00A1755E"/>
    <w:rsid w:val="00A25385"/>
    <w:rsid w:val="00A34AE8"/>
    <w:rsid w:val="00A34D89"/>
    <w:rsid w:val="00A41ADE"/>
    <w:rsid w:val="00A41BA4"/>
    <w:rsid w:val="00A534CA"/>
    <w:rsid w:val="00A54B26"/>
    <w:rsid w:val="00A60AC5"/>
    <w:rsid w:val="00A74563"/>
    <w:rsid w:val="00A86526"/>
    <w:rsid w:val="00A93852"/>
    <w:rsid w:val="00A95197"/>
    <w:rsid w:val="00A96160"/>
    <w:rsid w:val="00AA5253"/>
    <w:rsid w:val="00AC314A"/>
    <w:rsid w:val="00AC56A3"/>
    <w:rsid w:val="00AE3B93"/>
    <w:rsid w:val="00AE48FE"/>
    <w:rsid w:val="00AE5348"/>
    <w:rsid w:val="00AF0ACB"/>
    <w:rsid w:val="00AF0B47"/>
    <w:rsid w:val="00AF33AE"/>
    <w:rsid w:val="00AF61CD"/>
    <w:rsid w:val="00B02916"/>
    <w:rsid w:val="00B0451F"/>
    <w:rsid w:val="00B220C9"/>
    <w:rsid w:val="00B350FE"/>
    <w:rsid w:val="00B3573B"/>
    <w:rsid w:val="00B443B6"/>
    <w:rsid w:val="00B51017"/>
    <w:rsid w:val="00B56057"/>
    <w:rsid w:val="00B607D7"/>
    <w:rsid w:val="00B6089A"/>
    <w:rsid w:val="00B71607"/>
    <w:rsid w:val="00B71FD7"/>
    <w:rsid w:val="00B73608"/>
    <w:rsid w:val="00B770CF"/>
    <w:rsid w:val="00B83E4E"/>
    <w:rsid w:val="00B8622C"/>
    <w:rsid w:val="00B86C1D"/>
    <w:rsid w:val="00B91500"/>
    <w:rsid w:val="00BB107B"/>
    <w:rsid w:val="00BB1859"/>
    <w:rsid w:val="00BB2135"/>
    <w:rsid w:val="00BC60A3"/>
    <w:rsid w:val="00BD47CA"/>
    <w:rsid w:val="00BE14FB"/>
    <w:rsid w:val="00BF0277"/>
    <w:rsid w:val="00BF4382"/>
    <w:rsid w:val="00BF5A37"/>
    <w:rsid w:val="00C00880"/>
    <w:rsid w:val="00C21B4B"/>
    <w:rsid w:val="00C25719"/>
    <w:rsid w:val="00C3247C"/>
    <w:rsid w:val="00C33653"/>
    <w:rsid w:val="00C42F5F"/>
    <w:rsid w:val="00C47436"/>
    <w:rsid w:val="00C52EB3"/>
    <w:rsid w:val="00C5760E"/>
    <w:rsid w:val="00C6323A"/>
    <w:rsid w:val="00C6604D"/>
    <w:rsid w:val="00C7634D"/>
    <w:rsid w:val="00C77ED3"/>
    <w:rsid w:val="00C834B7"/>
    <w:rsid w:val="00C839CF"/>
    <w:rsid w:val="00C84D98"/>
    <w:rsid w:val="00C870CF"/>
    <w:rsid w:val="00C91230"/>
    <w:rsid w:val="00C9423A"/>
    <w:rsid w:val="00C94A79"/>
    <w:rsid w:val="00C9715E"/>
    <w:rsid w:val="00CA134F"/>
    <w:rsid w:val="00CA3F32"/>
    <w:rsid w:val="00CB3747"/>
    <w:rsid w:val="00CB6E22"/>
    <w:rsid w:val="00CC2F8E"/>
    <w:rsid w:val="00CD2036"/>
    <w:rsid w:val="00CF1532"/>
    <w:rsid w:val="00CF3008"/>
    <w:rsid w:val="00CF4B39"/>
    <w:rsid w:val="00CF5405"/>
    <w:rsid w:val="00D06C4D"/>
    <w:rsid w:val="00D13297"/>
    <w:rsid w:val="00D179B4"/>
    <w:rsid w:val="00D30C6A"/>
    <w:rsid w:val="00D448A6"/>
    <w:rsid w:val="00D577A9"/>
    <w:rsid w:val="00D62C1D"/>
    <w:rsid w:val="00D714B3"/>
    <w:rsid w:val="00D80BBE"/>
    <w:rsid w:val="00D816EA"/>
    <w:rsid w:val="00DB466E"/>
    <w:rsid w:val="00DC4F97"/>
    <w:rsid w:val="00DE1099"/>
    <w:rsid w:val="00DE2A53"/>
    <w:rsid w:val="00DE3D21"/>
    <w:rsid w:val="00DF07B6"/>
    <w:rsid w:val="00DF3925"/>
    <w:rsid w:val="00DF519E"/>
    <w:rsid w:val="00E227B2"/>
    <w:rsid w:val="00E24BD8"/>
    <w:rsid w:val="00E356E4"/>
    <w:rsid w:val="00E476DA"/>
    <w:rsid w:val="00E7139A"/>
    <w:rsid w:val="00E72F81"/>
    <w:rsid w:val="00E731E4"/>
    <w:rsid w:val="00E81C84"/>
    <w:rsid w:val="00E8787F"/>
    <w:rsid w:val="00E91426"/>
    <w:rsid w:val="00EA2380"/>
    <w:rsid w:val="00EC7020"/>
    <w:rsid w:val="00EC7A6E"/>
    <w:rsid w:val="00ED6D8C"/>
    <w:rsid w:val="00EE44D0"/>
    <w:rsid w:val="00EF3F4E"/>
    <w:rsid w:val="00EF4501"/>
    <w:rsid w:val="00F02836"/>
    <w:rsid w:val="00F059D9"/>
    <w:rsid w:val="00F06678"/>
    <w:rsid w:val="00F1602C"/>
    <w:rsid w:val="00F30010"/>
    <w:rsid w:val="00F36FB5"/>
    <w:rsid w:val="00F40F35"/>
    <w:rsid w:val="00F430DB"/>
    <w:rsid w:val="00F52EE8"/>
    <w:rsid w:val="00F55B8B"/>
    <w:rsid w:val="00F668C3"/>
    <w:rsid w:val="00F74C4E"/>
    <w:rsid w:val="00F778C5"/>
    <w:rsid w:val="00F81D06"/>
    <w:rsid w:val="00F9290A"/>
    <w:rsid w:val="00F97EE5"/>
    <w:rsid w:val="00FA158F"/>
    <w:rsid w:val="00FA174C"/>
    <w:rsid w:val="00FA33DF"/>
    <w:rsid w:val="00FA51F6"/>
    <w:rsid w:val="00FB12ED"/>
    <w:rsid w:val="00FB5A2C"/>
    <w:rsid w:val="00FC58EF"/>
    <w:rsid w:val="00FF52B0"/>
    <w:rsid w:val="00FF5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87"/>
  </w:style>
  <w:style w:type="paragraph" w:styleId="1">
    <w:name w:val="heading 1"/>
    <w:basedOn w:val="a"/>
    <w:next w:val="a"/>
    <w:link w:val="10"/>
    <w:uiPriority w:val="9"/>
    <w:qFormat/>
    <w:rsid w:val="0076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8CF"/>
    <w:pPr>
      <w:keepNext/>
      <w:suppressAutoHyphens/>
      <w:spacing w:after="0" w:line="240" w:lineRule="exact"/>
      <w:ind w:firstLine="2268"/>
      <w:jc w:val="both"/>
      <w:outlineLvl w:val="1"/>
    </w:pPr>
    <w:rPr>
      <w:rFonts w:ascii="Times New Roman" w:eastAsia="HG Mincho Light J" w:hAnsi="Times New Roman" w:cs="Times New Roman"/>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434D"/>
    <w:pPr>
      <w:ind w:left="720"/>
      <w:contextualSpacing/>
    </w:pPr>
  </w:style>
  <w:style w:type="character" w:styleId="a4">
    <w:name w:val="footnote reference"/>
    <w:uiPriority w:val="99"/>
    <w:semiHidden/>
    <w:rsid w:val="0088776F"/>
    <w:rPr>
      <w:vertAlign w:val="superscript"/>
    </w:rPr>
  </w:style>
  <w:style w:type="paragraph" w:styleId="a5">
    <w:name w:val="footnote text"/>
    <w:aliases w:val="Текст сноски Знак Знак Знак,Текст сноски Знак Знак Знак Знак,Текст сноски Знак Знак Знак Знак Знак Знак Знак Знак,Текст сноски Знак Знак Знак Знак Знак Знак Знак Знак Знак Знак Знак Знак Знак Знак Знак Знак Знак Знак Знак"/>
    <w:basedOn w:val="a"/>
    <w:link w:val="a6"/>
    <w:uiPriority w:val="99"/>
    <w:rsid w:val="0088776F"/>
    <w:pPr>
      <w:widowControl w:val="0"/>
      <w:suppressLineNumbers/>
      <w:suppressAutoHyphens/>
      <w:spacing w:after="0" w:line="200" w:lineRule="exact"/>
      <w:ind w:firstLine="284"/>
      <w:jc w:val="both"/>
    </w:pPr>
    <w:rPr>
      <w:rFonts w:ascii="Times New Roman" w:eastAsia="HG Mincho Light J" w:hAnsi="Times New Roman" w:cs="Times New Roman"/>
      <w:color w:val="000000"/>
      <w:sz w:val="18"/>
      <w:szCs w:val="20"/>
    </w:rPr>
  </w:style>
  <w:style w:type="character" w:customStyle="1" w:styleId="a6">
    <w:name w:val="Текст сноски Знак"/>
    <w:aliases w:val="Текст сноски Знак Знак Знак Знак1,Текст сноски Знак Знак Знак Знак Знак,Текст сноски Знак Знак Знак Знак Знак Знак Знак Знак Знак"/>
    <w:basedOn w:val="a0"/>
    <w:link w:val="a5"/>
    <w:uiPriority w:val="99"/>
    <w:rsid w:val="0088776F"/>
    <w:rPr>
      <w:rFonts w:ascii="Times New Roman" w:eastAsia="HG Mincho Light J" w:hAnsi="Times New Roman" w:cs="Times New Roman"/>
      <w:color w:val="000000"/>
      <w:sz w:val="18"/>
      <w:szCs w:val="20"/>
    </w:rPr>
  </w:style>
  <w:style w:type="paragraph" w:styleId="a7">
    <w:name w:val="Body Text Indent"/>
    <w:basedOn w:val="a"/>
    <w:link w:val="a8"/>
    <w:rsid w:val="0088776F"/>
    <w:pPr>
      <w:spacing w:after="0" w:line="240" w:lineRule="exact"/>
      <w:ind w:firstLine="284"/>
      <w:jc w:val="both"/>
    </w:pPr>
    <w:rPr>
      <w:rFonts w:ascii="Times New Roman" w:eastAsia="Times New Roman" w:hAnsi="Times New Roman" w:cs="Times New Roman"/>
      <w:szCs w:val="24"/>
    </w:rPr>
  </w:style>
  <w:style w:type="character" w:customStyle="1" w:styleId="a8">
    <w:name w:val="Основной текст с отступом Знак"/>
    <w:basedOn w:val="a0"/>
    <w:link w:val="a7"/>
    <w:rsid w:val="0088776F"/>
    <w:rPr>
      <w:rFonts w:ascii="Times New Roman" w:eastAsia="Times New Roman" w:hAnsi="Times New Roman" w:cs="Times New Roman"/>
      <w:szCs w:val="24"/>
      <w:lang w:eastAsia="ru-RU"/>
    </w:rPr>
  </w:style>
  <w:style w:type="paragraph" w:styleId="a9">
    <w:name w:val="Body Text"/>
    <w:basedOn w:val="a"/>
    <w:link w:val="aa"/>
    <w:rsid w:val="0088776F"/>
    <w:pPr>
      <w:suppressLineNumbers/>
      <w:spacing w:after="0" w:line="240" w:lineRule="exact"/>
      <w:jc w:val="both"/>
    </w:pPr>
    <w:rPr>
      <w:rFonts w:ascii="Times New Roman" w:eastAsia="Times New Roman" w:hAnsi="Times New Roman" w:cs="Times New Roman"/>
      <w:szCs w:val="24"/>
    </w:rPr>
  </w:style>
  <w:style w:type="character" w:customStyle="1" w:styleId="aa">
    <w:name w:val="Основной текст Знак"/>
    <w:basedOn w:val="a0"/>
    <w:link w:val="a9"/>
    <w:rsid w:val="0088776F"/>
    <w:rPr>
      <w:rFonts w:ascii="Times New Roman" w:eastAsia="Times New Roman" w:hAnsi="Times New Roman" w:cs="Times New Roman"/>
      <w:szCs w:val="24"/>
      <w:lang w:eastAsia="ru-RU"/>
    </w:rPr>
  </w:style>
  <w:style w:type="paragraph" w:styleId="ab">
    <w:name w:val="header"/>
    <w:basedOn w:val="a"/>
    <w:link w:val="ac"/>
    <w:uiPriority w:val="99"/>
    <w:unhideWhenUsed/>
    <w:rsid w:val="008877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8776F"/>
  </w:style>
  <w:style w:type="paragraph" w:styleId="ad">
    <w:name w:val="footer"/>
    <w:basedOn w:val="a"/>
    <w:link w:val="ae"/>
    <w:uiPriority w:val="99"/>
    <w:unhideWhenUsed/>
    <w:rsid w:val="008877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776F"/>
  </w:style>
  <w:style w:type="paragraph" w:customStyle="1" w:styleId="ConsNormal">
    <w:name w:val="ConsNormal"/>
    <w:rsid w:val="006F18CF"/>
    <w:pPr>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nhideWhenUsed/>
    <w:rsid w:val="006F18C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F18C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F18CF"/>
    <w:rPr>
      <w:rFonts w:ascii="Times New Roman" w:eastAsia="HG Mincho Light J" w:hAnsi="Times New Roman" w:cs="Times New Roman"/>
      <w:i/>
      <w:color w:val="000000"/>
      <w:szCs w:val="20"/>
    </w:rPr>
  </w:style>
  <w:style w:type="paragraph" w:styleId="23">
    <w:name w:val="Body Text Indent 2"/>
    <w:basedOn w:val="a"/>
    <w:link w:val="24"/>
    <w:uiPriority w:val="99"/>
    <w:unhideWhenUsed/>
    <w:rsid w:val="0098605D"/>
    <w:pPr>
      <w:spacing w:after="120" w:line="480" w:lineRule="auto"/>
      <w:ind w:left="283"/>
    </w:pPr>
  </w:style>
  <w:style w:type="character" w:customStyle="1" w:styleId="24">
    <w:name w:val="Основной текст с отступом 2 Знак"/>
    <w:basedOn w:val="a0"/>
    <w:link w:val="23"/>
    <w:uiPriority w:val="99"/>
    <w:rsid w:val="0098605D"/>
  </w:style>
  <w:style w:type="paragraph" w:styleId="af">
    <w:name w:val="Plain Text"/>
    <w:basedOn w:val="a"/>
    <w:link w:val="af0"/>
    <w:rsid w:val="0098605D"/>
    <w:pPr>
      <w:autoSpaceDE w:val="0"/>
      <w:autoSpaceDN w:val="0"/>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98605D"/>
    <w:rPr>
      <w:rFonts w:ascii="Courier New" w:eastAsia="Times New Roman" w:hAnsi="Courier New" w:cs="Times New Roman"/>
      <w:sz w:val="20"/>
      <w:szCs w:val="20"/>
      <w:lang w:eastAsia="ru-RU"/>
    </w:rPr>
  </w:style>
  <w:style w:type="paragraph" w:styleId="af1">
    <w:name w:val="Block Text"/>
    <w:basedOn w:val="a"/>
    <w:rsid w:val="0098605D"/>
    <w:pPr>
      <w:spacing w:after="0" w:line="240" w:lineRule="auto"/>
      <w:ind w:left="-567" w:right="-427"/>
      <w:jc w:val="both"/>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76796C"/>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76796C"/>
    <w:pPr>
      <w:outlineLvl w:val="9"/>
    </w:pPr>
  </w:style>
  <w:style w:type="paragraph" w:styleId="af3">
    <w:name w:val="Balloon Text"/>
    <w:basedOn w:val="a"/>
    <w:link w:val="af4"/>
    <w:uiPriority w:val="99"/>
    <w:semiHidden/>
    <w:unhideWhenUsed/>
    <w:rsid w:val="0076796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6796C"/>
    <w:rPr>
      <w:rFonts w:ascii="Tahoma" w:hAnsi="Tahoma" w:cs="Tahoma"/>
      <w:sz w:val="16"/>
      <w:szCs w:val="16"/>
    </w:rPr>
  </w:style>
  <w:style w:type="paragraph" w:customStyle="1" w:styleId="info">
    <w:name w:val="info"/>
    <w:basedOn w:val="a"/>
    <w:rsid w:val="00F430DB"/>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unhideWhenUsed/>
    <w:rsid w:val="00F430DB"/>
    <w:rPr>
      <w:color w:val="0000FF"/>
      <w:u w:val="single"/>
    </w:rPr>
  </w:style>
  <w:style w:type="character" w:customStyle="1" w:styleId="orange">
    <w:name w:val="orange"/>
    <w:basedOn w:val="a0"/>
    <w:rsid w:val="00FB12ED"/>
  </w:style>
  <w:style w:type="character" w:customStyle="1" w:styleId="ep">
    <w:name w:val="ep"/>
    <w:basedOn w:val="a0"/>
    <w:rsid w:val="007817C8"/>
  </w:style>
  <w:style w:type="character" w:customStyle="1" w:styleId="11">
    <w:name w:val="Подзаголовок1"/>
    <w:basedOn w:val="a0"/>
    <w:uiPriority w:val="99"/>
    <w:rsid w:val="00C84D98"/>
  </w:style>
  <w:style w:type="character" w:customStyle="1" w:styleId="blk">
    <w:name w:val="blk"/>
    <w:basedOn w:val="a0"/>
    <w:rsid w:val="006E4FCC"/>
  </w:style>
  <w:style w:type="paragraph" w:styleId="af6">
    <w:name w:val="Normal (Web)"/>
    <w:basedOn w:val="a"/>
    <w:uiPriority w:val="99"/>
    <w:semiHidden/>
    <w:unhideWhenUsed/>
    <w:rsid w:val="008433A8"/>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endnote text"/>
    <w:basedOn w:val="a"/>
    <w:link w:val="af8"/>
    <w:uiPriority w:val="99"/>
    <w:semiHidden/>
    <w:unhideWhenUsed/>
    <w:rsid w:val="00C870CF"/>
    <w:pPr>
      <w:spacing w:after="0" w:line="240" w:lineRule="auto"/>
    </w:pPr>
    <w:rPr>
      <w:sz w:val="20"/>
      <w:szCs w:val="20"/>
    </w:rPr>
  </w:style>
  <w:style w:type="character" w:customStyle="1" w:styleId="af8">
    <w:name w:val="Текст концевой сноски Знак"/>
    <w:basedOn w:val="a0"/>
    <w:link w:val="af7"/>
    <w:uiPriority w:val="99"/>
    <w:semiHidden/>
    <w:rsid w:val="00C870CF"/>
    <w:rPr>
      <w:sz w:val="20"/>
      <w:szCs w:val="20"/>
    </w:rPr>
  </w:style>
  <w:style w:type="character" w:styleId="af9">
    <w:name w:val="endnote reference"/>
    <w:basedOn w:val="a0"/>
    <w:uiPriority w:val="99"/>
    <w:semiHidden/>
    <w:unhideWhenUsed/>
    <w:rsid w:val="00C870CF"/>
    <w:rPr>
      <w:vertAlign w:val="superscript"/>
    </w:rPr>
  </w:style>
  <w:style w:type="character" w:customStyle="1" w:styleId="apple-converted-space">
    <w:name w:val="apple-converted-space"/>
    <w:basedOn w:val="a0"/>
    <w:rsid w:val="00B3573B"/>
  </w:style>
  <w:style w:type="character" w:customStyle="1" w:styleId="Ninguno">
    <w:name w:val="Ninguno"/>
    <w:rsid w:val="0046721C"/>
    <w:rPr>
      <w:lang w:val="ru-RU"/>
    </w:rPr>
  </w:style>
  <w:style w:type="numbering" w:customStyle="1" w:styleId="Vietas">
    <w:name w:val="Viñetas"/>
    <w:rsid w:val="0046721C"/>
    <w:pPr>
      <w:numPr>
        <w:numId w:val="37"/>
      </w:numPr>
    </w:pPr>
  </w:style>
  <w:style w:type="paragraph" w:styleId="12">
    <w:name w:val="toc 1"/>
    <w:basedOn w:val="a"/>
    <w:next w:val="a"/>
    <w:autoRedefine/>
    <w:uiPriority w:val="39"/>
    <w:unhideWhenUsed/>
    <w:qFormat/>
    <w:rsid w:val="00D62C1D"/>
    <w:pPr>
      <w:spacing w:after="100" w:line="360" w:lineRule="auto"/>
      <w:jc w:val="center"/>
    </w:pPr>
    <w:rPr>
      <w:rFonts w:ascii="Times New Roman" w:hAnsi="Times New Roman" w:cs="Times New Roman"/>
      <w:noProof/>
      <w:sz w:val="28"/>
      <w:szCs w:val="28"/>
    </w:rPr>
  </w:style>
  <w:style w:type="paragraph" w:customStyle="1" w:styleId="ConsPlusNormal">
    <w:name w:val="ConsPlusNormal"/>
    <w:rsid w:val="008D069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character" w:customStyle="1" w:styleId="nobr">
    <w:name w:val="nobr"/>
    <w:basedOn w:val="a0"/>
    <w:rsid w:val="007545BA"/>
  </w:style>
  <w:style w:type="paragraph" w:styleId="afa">
    <w:name w:val="No Spacing"/>
    <w:link w:val="afb"/>
    <w:uiPriority w:val="1"/>
    <w:qFormat/>
    <w:rsid w:val="000D24E2"/>
    <w:pPr>
      <w:spacing w:after="0" w:line="240" w:lineRule="auto"/>
    </w:pPr>
    <w:rPr>
      <w:lang w:eastAsia="en-US"/>
    </w:rPr>
  </w:style>
  <w:style w:type="character" w:customStyle="1" w:styleId="afb">
    <w:name w:val="Без интервала Знак"/>
    <w:basedOn w:val="a0"/>
    <w:link w:val="afa"/>
    <w:uiPriority w:val="1"/>
    <w:rsid w:val="000D24E2"/>
    <w:rPr>
      <w:lang w:eastAsia="en-US"/>
    </w:rPr>
  </w:style>
  <w:style w:type="paragraph" w:styleId="25">
    <w:name w:val="toc 2"/>
    <w:basedOn w:val="a"/>
    <w:next w:val="a"/>
    <w:autoRedefine/>
    <w:uiPriority w:val="39"/>
    <w:unhideWhenUsed/>
    <w:qFormat/>
    <w:rsid w:val="008A3F10"/>
    <w:pPr>
      <w:spacing w:after="100"/>
      <w:ind w:left="220"/>
    </w:pPr>
  </w:style>
  <w:style w:type="paragraph" w:styleId="3">
    <w:name w:val="toc 3"/>
    <w:basedOn w:val="a"/>
    <w:next w:val="a"/>
    <w:autoRedefine/>
    <w:uiPriority w:val="39"/>
    <w:semiHidden/>
    <w:unhideWhenUsed/>
    <w:qFormat/>
    <w:rsid w:val="000749EF"/>
    <w:pPr>
      <w:spacing w:after="100"/>
      <w:ind w:left="44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8CF"/>
    <w:pPr>
      <w:keepNext/>
      <w:suppressAutoHyphens/>
      <w:spacing w:after="0" w:line="240" w:lineRule="exact"/>
      <w:ind w:firstLine="2268"/>
      <w:jc w:val="both"/>
      <w:outlineLvl w:val="1"/>
    </w:pPr>
    <w:rPr>
      <w:rFonts w:ascii="Times New Roman" w:eastAsia="HG Mincho Light J" w:hAnsi="Times New Roman" w:cs="Times New Roman"/>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434D"/>
    <w:pPr>
      <w:ind w:left="720"/>
      <w:contextualSpacing/>
    </w:pPr>
  </w:style>
  <w:style w:type="character" w:styleId="a4">
    <w:name w:val="footnote reference"/>
    <w:semiHidden/>
    <w:rsid w:val="0088776F"/>
    <w:rPr>
      <w:vertAlign w:val="superscript"/>
    </w:rPr>
  </w:style>
  <w:style w:type="paragraph" w:styleId="a5">
    <w:name w:val="footnote text"/>
    <w:aliases w:val="Текст сноски Знак Знак Знак,Текст сноски Знак Знак Знак Знак,Текст сноски Знак Знак Знак Знак Знак Знак Знак Знак,Текст сноски Знак Знак Знак Знак Знак Знак Знак Знак Знак Знак Знак Знак Знак Знак Знак Знак Знак Знак Знак"/>
    <w:basedOn w:val="a"/>
    <w:link w:val="a6"/>
    <w:rsid w:val="0088776F"/>
    <w:pPr>
      <w:widowControl w:val="0"/>
      <w:suppressLineNumbers/>
      <w:suppressAutoHyphens/>
      <w:spacing w:after="0" w:line="200" w:lineRule="exact"/>
      <w:ind w:firstLine="284"/>
      <w:jc w:val="both"/>
    </w:pPr>
    <w:rPr>
      <w:rFonts w:ascii="Times New Roman" w:eastAsia="HG Mincho Light J" w:hAnsi="Times New Roman" w:cs="Times New Roman"/>
      <w:color w:val="000000"/>
      <w:sz w:val="18"/>
      <w:szCs w:val="20"/>
    </w:rPr>
  </w:style>
  <w:style w:type="character" w:customStyle="1" w:styleId="a6">
    <w:name w:val="Текст сноски Знак"/>
    <w:aliases w:val="Текст сноски Знак Знак Знак Знак1,Текст сноски Знак Знак Знак Знак Знак,Текст сноски Знак Знак Знак Знак Знак Знак Знак Знак Знак"/>
    <w:basedOn w:val="a0"/>
    <w:link w:val="a5"/>
    <w:rsid w:val="0088776F"/>
    <w:rPr>
      <w:rFonts w:ascii="Times New Roman" w:eastAsia="HG Mincho Light J" w:hAnsi="Times New Roman" w:cs="Times New Roman"/>
      <w:color w:val="000000"/>
      <w:sz w:val="18"/>
      <w:szCs w:val="20"/>
    </w:rPr>
  </w:style>
  <w:style w:type="paragraph" w:styleId="a7">
    <w:name w:val="Body Text Indent"/>
    <w:basedOn w:val="a"/>
    <w:link w:val="a8"/>
    <w:rsid w:val="0088776F"/>
    <w:pPr>
      <w:spacing w:after="0" w:line="240" w:lineRule="exact"/>
      <w:ind w:firstLine="284"/>
      <w:jc w:val="both"/>
    </w:pPr>
    <w:rPr>
      <w:rFonts w:ascii="Times New Roman" w:eastAsia="Times New Roman" w:hAnsi="Times New Roman" w:cs="Times New Roman"/>
      <w:szCs w:val="24"/>
    </w:rPr>
  </w:style>
  <w:style w:type="character" w:customStyle="1" w:styleId="a8">
    <w:name w:val="Основной текст с отступом Знак"/>
    <w:basedOn w:val="a0"/>
    <w:link w:val="a7"/>
    <w:rsid w:val="0088776F"/>
    <w:rPr>
      <w:rFonts w:ascii="Times New Roman" w:eastAsia="Times New Roman" w:hAnsi="Times New Roman" w:cs="Times New Roman"/>
      <w:szCs w:val="24"/>
      <w:lang w:eastAsia="ru-RU"/>
    </w:rPr>
  </w:style>
  <w:style w:type="paragraph" w:styleId="a9">
    <w:name w:val="Body Text"/>
    <w:basedOn w:val="a"/>
    <w:link w:val="aa"/>
    <w:rsid w:val="0088776F"/>
    <w:pPr>
      <w:suppressLineNumbers/>
      <w:spacing w:after="0" w:line="240" w:lineRule="exact"/>
      <w:jc w:val="both"/>
    </w:pPr>
    <w:rPr>
      <w:rFonts w:ascii="Times New Roman" w:eastAsia="Times New Roman" w:hAnsi="Times New Roman" w:cs="Times New Roman"/>
      <w:szCs w:val="24"/>
    </w:rPr>
  </w:style>
  <w:style w:type="character" w:customStyle="1" w:styleId="aa">
    <w:name w:val="Основной текст Знак"/>
    <w:basedOn w:val="a0"/>
    <w:link w:val="a9"/>
    <w:rsid w:val="0088776F"/>
    <w:rPr>
      <w:rFonts w:ascii="Times New Roman" w:eastAsia="Times New Roman" w:hAnsi="Times New Roman" w:cs="Times New Roman"/>
      <w:szCs w:val="24"/>
      <w:lang w:eastAsia="ru-RU"/>
    </w:rPr>
  </w:style>
  <w:style w:type="paragraph" w:styleId="ab">
    <w:name w:val="header"/>
    <w:basedOn w:val="a"/>
    <w:link w:val="ac"/>
    <w:uiPriority w:val="99"/>
    <w:semiHidden/>
    <w:unhideWhenUsed/>
    <w:rsid w:val="0088776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8776F"/>
  </w:style>
  <w:style w:type="paragraph" w:styleId="ad">
    <w:name w:val="footer"/>
    <w:basedOn w:val="a"/>
    <w:link w:val="ae"/>
    <w:uiPriority w:val="99"/>
    <w:unhideWhenUsed/>
    <w:rsid w:val="008877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776F"/>
  </w:style>
  <w:style w:type="paragraph" w:customStyle="1" w:styleId="ConsNormal">
    <w:name w:val="ConsNormal"/>
    <w:rsid w:val="006F18CF"/>
    <w:pPr>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nhideWhenUsed/>
    <w:rsid w:val="006F18C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F18C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F18CF"/>
    <w:rPr>
      <w:rFonts w:ascii="Times New Roman" w:eastAsia="HG Mincho Light J" w:hAnsi="Times New Roman" w:cs="Times New Roman"/>
      <w:i/>
      <w:color w:val="000000"/>
      <w:szCs w:val="20"/>
    </w:rPr>
  </w:style>
  <w:style w:type="paragraph" w:styleId="23">
    <w:name w:val="Body Text Indent 2"/>
    <w:basedOn w:val="a"/>
    <w:link w:val="24"/>
    <w:uiPriority w:val="99"/>
    <w:unhideWhenUsed/>
    <w:rsid w:val="0098605D"/>
    <w:pPr>
      <w:spacing w:after="120" w:line="480" w:lineRule="auto"/>
      <w:ind w:left="283"/>
    </w:pPr>
  </w:style>
  <w:style w:type="character" w:customStyle="1" w:styleId="24">
    <w:name w:val="Основной текст с отступом 2 Знак"/>
    <w:basedOn w:val="a0"/>
    <w:link w:val="23"/>
    <w:uiPriority w:val="99"/>
    <w:rsid w:val="0098605D"/>
  </w:style>
  <w:style w:type="paragraph" w:styleId="af">
    <w:name w:val="Plain Text"/>
    <w:basedOn w:val="a"/>
    <w:link w:val="af0"/>
    <w:rsid w:val="0098605D"/>
    <w:pPr>
      <w:autoSpaceDE w:val="0"/>
      <w:autoSpaceDN w:val="0"/>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98605D"/>
    <w:rPr>
      <w:rFonts w:ascii="Courier New" w:eastAsia="Times New Roman" w:hAnsi="Courier New" w:cs="Times New Roman"/>
      <w:sz w:val="20"/>
      <w:szCs w:val="20"/>
      <w:lang w:eastAsia="ru-RU"/>
    </w:rPr>
  </w:style>
  <w:style w:type="paragraph" w:styleId="af1">
    <w:name w:val="Block Text"/>
    <w:basedOn w:val="a"/>
    <w:rsid w:val="0098605D"/>
    <w:pPr>
      <w:spacing w:after="0" w:line="240" w:lineRule="auto"/>
      <w:ind w:left="-567" w:right="-427"/>
      <w:jc w:val="both"/>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76796C"/>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76796C"/>
    <w:pPr>
      <w:outlineLvl w:val="9"/>
    </w:pPr>
  </w:style>
  <w:style w:type="paragraph" w:styleId="af3">
    <w:name w:val="Balloon Text"/>
    <w:basedOn w:val="a"/>
    <w:link w:val="af4"/>
    <w:uiPriority w:val="99"/>
    <w:semiHidden/>
    <w:unhideWhenUsed/>
    <w:rsid w:val="0076796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6796C"/>
    <w:rPr>
      <w:rFonts w:ascii="Tahoma" w:hAnsi="Tahoma" w:cs="Tahoma"/>
      <w:sz w:val="16"/>
      <w:szCs w:val="16"/>
    </w:rPr>
  </w:style>
  <w:style w:type="paragraph" w:customStyle="1" w:styleId="info">
    <w:name w:val="info"/>
    <w:basedOn w:val="a"/>
    <w:rsid w:val="00F430DB"/>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unhideWhenUsed/>
    <w:rsid w:val="00F430DB"/>
    <w:rPr>
      <w:color w:val="0000FF"/>
      <w:u w:val="single"/>
    </w:rPr>
  </w:style>
  <w:style w:type="character" w:customStyle="1" w:styleId="orange">
    <w:name w:val="orange"/>
    <w:basedOn w:val="a0"/>
    <w:rsid w:val="00FB12ED"/>
  </w:style>
  <w:style w:type="character" w:customStyle="1" w:styleId="ep">
    <w:name w:val="ep"/>
    <w:basedOn w:val="a0"/>
    <w:rsid w:val="007817C8"/>
  </w:style>
  <w:style w:type="character" w:customStyle="1" w:styleId="11">
    <w:name w:val="Подзаголовок1"/>
    <w:basedOn w:val="a0"/>
    <w:uiPriority w:val="99"/>
    <w:rsid w:val="00C84D98"/>
  </w:style>
  <w:style w:type="character" w:customStyle="1" w:styleId="blk">
    <w:name w:val="blk"/>
    <w:basedOn w:val="a0"/>
    <w:rsid w:val="006E4FCC"/>
  </w:style>
  <w:style w:type="paragraph" w:styleId="af6">
    <w:name w:val="Normal (Web)"/>
    <w:basedOn w:val="a"/>
    <w:uiPriority w:val="99"/>
    <w:semiHidden/>
    <w:unhideWhenUsed/>
    <w:rsid w:val="00843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1275310">
      <w:bodyDiv w:val="1"/>
      <w:marLeft w:val="0"/>
      <w:marRight w:val="0"/>
      <w:marTop w:val="0"/>
      <w:marBottom w:val="0"/>
      <w:divBdr>
        <w:top w:val="none" w:sz="0" w:space="0" w:color="auto"/>
        <w:left w:val="none" w:sz="0" w:space="0" w:color="auto"/>
        <w:bottom w:val="none" w:sz="0" w:space="0" w:color="auto"/>
        <w:right w:val="none" w:sz="0" w:space="0" w:color="auto"/>
      </w:divBdr>
    </w:div>
    <w:div w:id="347562626">
      <w:bodyDiv w:val="1"/>
      <w:marLeft w:val="0"/>
      <w:marRight w:val="0"/>
      <w:marTop w:val="0"/>
      <w:marBottom w:val="0"/>
      <w:divBdr>
        <w:top w:val="none" w:sz="0" w:space="0" w:color="auto"/>
        <w:left w:val="none" w:sz="0" w:space="0" w:color="auto"/>
        <w:bottom w:val="none" w:sz="0" w:space="0" w:color="auto"/>
        <w:right w:val="none" w:sz="0" w:space="0" w:color="auto"/>
      </w:divBdr>
    </w:div>
    <w:div w:id="351763111">
      <w:bodyDiv w:val="1"/>
      <w:marLeft w:val="0"/>
      <w:marRight w:val="0"/>
      <w:marTop w:val="0"/>
      <w:marBottom w:val="0"/>
      <w:divBdr>
        <w:top w:val="none" w:sz="0" w:space="0" w:color="auto"/>
        <w:left w:val="none" w:sz="0" w:space="0" w:color="auto"/>
        <w:bottom w:val="none" w:sz="0" w:space="0" w:color="auto"/>
        <w:right w:val="none" w:sz="0" w:space="0" w:color="auto"/>
      </w:divBdr>
    </w:div>
    <w:div w:id="718553730">
      <w:bodyDiv w:val="1"/>
      <w:marLeft w:val="0"/>
      <w:marRight w:val="0"/>
      <w:marTop w:val="0"/>
      <w:marBottom w:val="0"/>
      <w:divBdr>
        <w:top w:val="none" w:sz="0" w:space="0" w:color="auto"/>
        <w:left w:val="none" w:sz="0" w:space="0" w:color="auto"/>
        <w:bottom w:val="none" w:sz="0" w:space="0" w:color="auto"/>
        <w:right w:val="none" w:sz="0" w:space="0" w:color="auto"/>
      </w:divBdr>
    </w:div>
    <w:div w:id="734354956">
      <w:bodyDiv w:val="1"/>
      <w:marLeft w:val="0"/>
      <w:marRight w:val="0"/>
      <w:marTop w:val="0"/>
      <w:marBottom w:val="0"/>
      <w:divBdr>
        <w:top w:val="none" w:sz="0" w:space="0" w:color="auto"/>
        <w:left w:val="none" w:sz="0" w:space="0" w:color="auto"/>
        <w:bottom w:val="none" w:sz="0" w:space="0" w:color="auto"/>
        <w:right w:val="none" w:sz="0" w:space="0" w:color="auto"/>
      </w:divBdr>
    </w:div>
    <w:div w:id="746460556">
      <w:bodyDiv w:val="1"/>
      <w:marLeft w:val="0"/>
      <w:marRight w:val="0"/>
      <w:marTop w:val="0"/>
      <w:marBottom w:val="0"/>
      <w:divBdr>
        <w:top w:val="none" w:sz="0" w:space="0" w:color="auto"/>
        <w:left w:val="none" w:sz="0" w:space="0" w:color="auto"/>
        <w:bottom w:val="none" w:sz="0" w:space="0" w:color="auto"/>
        <w:right w:val="none" w:sz="0" w:space="0" w:color="auto"/>
      </w:divBdr>
    </w:div>
    <w:div w:id="832138870">
      <w:bodyDiv w:val="1"/>
      <w:marLeft w:val="0"/>
      <w:marRight w:val="0"/>
      <w:marTop w:val="0"/>
      <w:marBottom w:val="0"/>
      <w:divBdr>
        <w:top w:val="none" w:sz="0" w:space="0" w:color="auto"/>
        <w:left w:val="none" w:sz="0" w:space="0" w:color="auto"/>
        <w:bottom w:val="none" w:sz="0" w:space="0" w:color="auto"/>
        <w:right w:val="none" w:sz="0" w:space="0" w:color="auto"/>
      </w:divBdr>
    </w:div>
    <w:div w:id="847214477">
      <w:bodyDiv w:val="1"/>
      <w:marLeft w:val="0"/>
      <w:marRight w:val="0"/>
      <w:marTop w:val="0"/>
      <w:marBottom w:val="0"/>
      <w:divBdr>
        <w:top w:val="none" w:sz="0" w:space="0" w:color="auto"/>
        <w:left w:val="none" w:sz="0" w:space="0" w:color="auto"/>
        <w:bottom w:val="none" w:sz="0" w:space="0" w:color="auto"/>
        <w:right w:val="none" w:sz="0" w:space="0" w:color="auto"/>
      </w:divBdr>
    </w:div>
    <w:div w:id="953825288">
      <w:bodyDiv w:val="1"/>
      <w:marLeft w:val="0"/>
      <w:marRight w:val="0"/>
      <w:marTop w:val="0"/>
      <w:marBottom w:val="0"/>
      <w:divBdr>
        <w:top w:val="none" w:sz="0" w:space="0" w:color="auto"/>
        <w:left w:val="none" w:sz="0" w:space="0" w:color="auto"/>
        <w:bottom w:val="none" w:sz="0" w:space="0" w:color="auto"/>
        <w:right w:val="none" w:sz="0" w:space="0" w:color="auto"/>
      </w:divBdr>
    </w:div>
    <w:div w:id="1122070645">
      <w:bodyDiv w:val="1"/>
      <w:marLeft w:val="0"/>
      <w:marRight w:val="0"/>
      <w:marTop w:val="0"/>
      <w:marBottom w:val="0"/>
      <w:divBdr>
        <w:top w:val="none" w:sz="0" w:space="0" w:color="auto"/>
        <w:left w:val="none" w:sz="0" w:space="0" w:color="auto"/>
        <w:bottom w:val="none" w:sz="0" w:space="0" w:color="auto"/>
        <w:right w:val="none" w:sz="0" w:space="0" w:color="auto"/>
      </w:divBdr>
    </w:div>
    <w:div w:id="1772818509">
      <w:bodyDiv w:val="1"/>
      <w:marLeft w:val="0"/>
      <w:marRight w:val="0"/>
      <w:marTop w:val="0"/>
      <w:marBottom w:val="0"/>
      <w:divBdr>
        <w:top w:val="none" w:sz="0" w:space="0" w:color="auto"/>
        <w:left w:val="none" w:sz="0" w:space="0" w:color="auto"/>
        <w:bottom w:val="none" w:sz="0" w:space="0" w:color="auto"/>
        <w:right w:val="none" w:sz="0" w:space="0" w:color="auto"/>
      </w:divBdr>
    </w:div>
    <w:div w:id="21133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http://www.eg-online.ru/document/law/210452/" TargetMode="External"/><Relationship Id="rId26" Type="http://schemas.openxmlformats.org/officeDocument/2006/relationships/hyperlink" Target="http://www.1jur.ru/" TargetMode="External"/><Relationship Id="rId3" Type="http://schemas.openxmlformats.org/officeDocument/2006/relationships/styles" Target="styles.xml"/><Relationship Id="rId21" Type="http://schemas.openxmlformats.org/officeDocument/2006/relationships/hyperlink" Target="http://www.eg-online.ru/document/law/21045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jur.ru/" TargetMode="External"/><Relationship Id="rId20" Type="http://schemas.openxmlformats.org/officeDocument/2006/relationships/hyperlink" Target="http://www.eg-online.ru/document/law/210452/" TargetMode="External"/><Relationship Id="rId29" Type="http://schemas.openxmlformats.org/officeDocument/2006/relationships/hyperlink" Target="http://www.fontanka.ru/2012/09/1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eg-online.ru/article/187265/" TargetMode="External"/><Relationship Id="rId36" Type="http://schemas.microsoft.com/office/2007/relationships/stylesWithEffects" Target="stylesWithEffects.xml"/><Relationship Id="rId10" Type="http://schemas.openxmlformats.org/officeDocument/2006/relationships/hyperlink" Target="http://www.1jur.ru/" TargetMode="External"/><Relationship Id="rId19" Type="http://schemas.openxmlformats.org/officeDocument/2006/relationships/hyperlink" Target="http://www.eg-online.ru/document/law/210452/" TargetMode="External"/><Relationship Id="rId31" Type="http://schemas.openxmlformats.org/officeDocument/2006/relationships/hyperlink" Target="http://www.fontanka.ru/2014/03/26/064" TargetMode="External"/><Relationship Id="rId4" Type="http://schemas.openxmlformats.org/officeDocument/2006/relationships/settings" Target="settings.xm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hyperlink" Target="http://www.eg-online.ru/document/law/210452/" TargetMode="External"/><Relationship Id="rId27" Type="http://schemas.openxmlformats.org/officeDocument/2006/relationships/hyperlink" Target="http://www.1jur.ru/" TargetMode="External"/><Relationship Id="rId30" Type="http://schemas.openxmlformats.org/officeDocument/2006/relationships/hyperlink" Target="http://agatpro.ru/soglasovaniye-reklamy???history=7&amp;sample=1&amp;ref=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ontanka.ru/2012/09/10/010/" TargetMode="External"/><Relationship Id="rId3" Type="http://schemas.openxmlformats.org/officeDocument/2006/relationships/hyperlink" Target="http://www.1jur.ru/" TargetMode="External"/><Relationship Id="rId7" Type="http://schemas.openxmlformats.org/officeDocument/2006/relationships/hyperlink" Target="http://www.1jur.ru/" TargetMode="External"/><Relationship Id="rId2" Type="http://schemas.openxmlformats.org/officeDocument/2006/relationships/hyperlink" Target="http://www.1jur.ru/" TargetMode="External"/><Relationship Id="rId1" Type="http://schemas.openxmlformats.org/officeDocument/2006/relationships/hyperlink" Target="http://www.1jur.ru/" TargetMode="External"/><Relationship Id="rId6" Type="http://schemas.openxmlformats.org/officeDocument/2006/relationships/hyperlink" Target="http://www.fontanka.ru/2012/09/10/010/" TargetMode="External"/><Relationship Id="rId11" Type="http://schemas.openxmlformats.org/officeDocument/2006/relationships/hyperlink" Target="http://agatpro.ru/soglasovaniye-reklamy???history=7&amp;sample=1&amp;ref=0" TargetMode="External"/><Relationship Id="rId5" Type="http://schemas.openxmlformats.org/officeDocument/2006/relationships/hyperlink" Target="http://www.1jur.ru/" TargetMode="External"/><Relationship Id="rId10" Type="http://schemas.openxmlformats.org/officeDocument/2006/relationships/hyperlink" Target="http://www.fontanka.ru/2012/09/10/010/" TargetMode="External"/><Relationship Id="rId4" Type="http://schemas.openxmlformats.org/officeDocument/2006/relationships/hyperlink" Target="http://www.1jur.ru/" TargetMode="External"/><Relationship Id="rId9" Type="http://schemas.openxmlformats.org/officeDocument/2006/relationships/hyperlink" Target="http://www.fontanka.ru/2012/09/1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28AEE-790B-46CB-A248-4166EBCD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66</Pages>
  <Words>15445</Words>
  <Characters>88041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Kalimatan</dc:creator>
  <cp:lastModifiedBy>Эльмин Эльмин</cp:lastModifiedBy>
  <cp:revision>18</cp:revision>
  <dcterms:created xsi:type="dcterms:W3CDTF">2016-04-26T21:36:00Z</dcterms:created>
  <dcterms:modified xsi:type="dcterms:W3CDTF">2016-05-12T15:12:00Z</dcterms:modified>
</cp:coreProperties>
</file>