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933E"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St. Petersburg University</w:t>
      </w:r>
    </w:p>
    <w:p w14:paraId="2AF07D0E"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Graduate School of Management</w:t>
      </w:r>
    </w:p>
    <w:p w14:paraId="66FA3928"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286FA0C7" w14:textId="453042BD"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 xml:space="preserve">Master in Management </w:t>
      </w:r>
      <w:r>
        <w:rPr>
          <w:rFonts w:ascii="TimesNewRomanPSMT" w:hAnsi="TimesNewRomanPSMT" w:cs="TimesNewRomanPSMT"/>
          <w:color w:val="000000"/>
          <w:sz w:val="28"/>
          <w:szCs w:val="28"/>
          <w:lang w:val="en-US"/>
        </w:rPr>
        <w:t xml:space="preserve">Program </w:t>
      </w:r>
    </w:p>
    <w:p w14:paraId="56E7D125"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14:paraId="164F5AFA"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14:paraId="7D61D6D3"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14:paraId="2D7B4AB9"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40"/>
          <w:szCs w:val="40"/>
          <w:lang w:val="en-US"/>
        </w:rPr>
      </w:pPr>
    </w:p>
    <w:p w14:paraId="4980BDA6"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AF85761"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543D086B"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4478C52A"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830C35B"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31C377DD"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32DA3227"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77C2C5FA"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0631F06D"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DEE6E9A" w14:textId="2E298D67" w:rsidR="00611D58" w:rsidRP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r w:rsidRPr="00611D58">
        <w:rPr>
          <w:rFonts w:ascii="TimesNewRomanPSMT" w:hAnsi="TimesNewRomanPSMT" w:cs="TimesNewRomanPSMT"/>
          <w:color w:val="000000"/>
          <w:sz w:val="28"/>
          <w:szCs w:val="28"/>
          <w:lang w:val="en-US"/>
        </w:rPr>
        <w:t>APPLICATION OF CUSTOMER-BASED BRAND EQUITY MODEL</w:t>
      </w:r>
      <w:r>
        <w:rPr>
          <w:rFonts w:ascii="TimesNewRomanPSMT" w:hAnsi="TimesNewRomanPSMT" w:cs="TimesNewRomanPSMT"/>
          <w:color w:val="000000"/>
          <w:sz w:val="28"/>
          <w:szCs w:val="28"/>
          <w:lang w:val="en-US"/>
        </w:rPr>
        <w:t xml:space="preserve"> FOR STRENGTHENING THE COMPETITIVE POSITION OF UNIQLO BRAND ON THE RUSSIAN MARKET</w:t>
      </w:r>
    </w:p>
    <w:p w14:paraId="36C4BCB3"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14:paraId="3487F379"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14:paraId="5E9437A1"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3"/>
          <w:szCs w:val="23"/>
          <w:lang w:val="en-US"/>
        </w:rPr>
      </w:pPr>
    </w:p>
    <w:p w14:paraId="7727110C"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Master’s Thesis by the 2</w:t>
      </w:r>
      <w:r w:rsidRPr="00B61F4C">
        <w:rPr>
          <w:rFonts w:ascii="TimesNewRomanPSMT" w:hAnsi="TimesNewRomanPSMT" w:cs="TimesNewRomanPSMT"/>
          <w:color w:val="000000"/>
          <w:sz w:val="28"/>
          <w:szCs w:val="28"/>
          <w:vertAlign w:val="superscript"/>
          <w:lang w:val="en-US"/>
        </w:rPr>
        <w:t>nd</w:t>
      </w:r>
      <w:r w:rsidRPr="00B61F4C">
        <w:rPr>
          <w:rFonts w:ascii="TimesNewRomanPSMT" w:hAnsi="TimesNewRomanPSMT" w:cs="TimesNewRomanPSMT"/>
          <w:color w:val="000000"/>
          <w:sz w:val="28"/>
          <w:szCs w:val="28"/>
          <w:lang w:val="en-US"/>
        </w:rPr>
        <w:t xml:space="preserve"> year student</w:t>
      </w:r>
    </w:p>
    <w:p w14:paraId="30C5F957" w14:textId="458FF3C9"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Concentration — Management</w:t>
      </w:r>
    </w:p>
    <w:p w14:paraId="35FB3B60" w14:textId="0E795067" w:rsidR="00611D58" w:rsidRPr="002459A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Aleksandra Tomilova</w:t>
      </w:r>
    </w:p>
    <w:p w14:paraId="3EA48B4C"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color w:val="000000"/>
          <w:sz w:val="28"/>
          <w:szCs w:val="28"/>
          <w:lang w:val="en-US"/>
        </w:rPr>
      </w:pPr>
    </w:p>
    <w:p w14:paraId="5CCEAACE"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sidRPr="00B61F4C">
        <w:rPr>
          <w:rFonts w:ascii="TimesNewRomanPSMT" w:hAnsi="TimesNewRomanPSMT" w:cs="TimesNewRomanPSMT"/>
          <w:color w:val="000000"/>
          <w:sz w:val="28"/>
          <w:szCs w:val="28"/>
          <w:lang w:val="en-US"/>
        </w:rPr>
        <w:t>Research advisor:</w:t>
      </w:r>
    </w:p>
    <w:p w14:paraId="7F7B7727" w14:textId="2DB95BC0" w:rsidR="00611D58" w:rsidRPr="002459A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ind w:firstLine="4500"/>
        <w:jc w:val="right"/>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Associate Professor, Sergey A. Starov</w:t>
      </w:r>
    </w:p>
    <w:p w14:paraId="3E970D9A"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8"/>
          <w:szCs w:val="28"/>
          <w:lang w:val="en-US"/>
        </w:rPr>
      </w:pPr>
    </w:p>
    <w:p w14:paraId="43F19F4B"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MT" w:hAnsi="TimesNewRomanPSMT" w:cs="TimesNewRomanPSMT"/>
          <w:color w:val="000000"/>
          <w:sz w:val="28"/>
          <w:szCs w:val="28"/>
          <w:lang w:val="en-US"/>
        </w:rPr>
      </w:pPr>
    </w:p>
    <w:p w14:paraId="048C3767"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color w:val="000000"/>
          <w:sz w:val="28"/>
          <w:szCs w:val="28"/>
          <w:lang w:val="en-US"/>
        </w:rPr>
      </w:pPr>
    </w:p>
    <w:p w14:paraId="123618F4"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44E12897"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0CDEFC08"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17763D8"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3C3E445D"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3BD17708"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DD0402D"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693AE91E"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140E1DF6" w14:textId="77777777"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p>
    <w:p w14:paraId="2778CBA0" w14:textId="77777777" w:rsidR="00611D58" w:rsidRPr="00B61F4C" w:rsidRDefault="00611D58" w:rsidP="00EB04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lang w:val="en-US"/>
        </w:rPr>
        <w:t>St</w:t>
      </w:r>
      <w:r w:rsidRPr="00B61F4C">
        <w:rPr>
          <w:rFonts w:ascii="TimesNewRomanPSMT" w:hAnsi="TimesNewRomanPSMT" w:cs="TimesNewRomanPSMT"/>
          <w:color w:val="000000"/>
          <w:sz w:val="28"/>
          <w:szCs w:val="28"/>
        </w:rPr>
        <w:t xml:space="preserve">. </w:t>
      </w:r>
      <w:r w:rsidRPr="00B61F4C">
        <w:rPr>
          <w:rFonts w:ascii="TimesNewRomanPSMT" w:hAnsi="TimesNewRomanPSMT" w:cs="TimesNewRomanPSMT"/>
          <w:color w:val="000000"/>
          <w:sz w:val="28"/>
          <w:szCs w:val="28"/>
          <w:lang w:val="en-US"/>
        </w:rPr>
        <w:t>Petersburg</w:t>
      </w:r>
    </w:p>
    <w:p w14:paraId="6C856D24" w14:textId="4067F466" w:rsidR="00611D58"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lang w:val="en-US"/>
        </w:rPr>
      </w:pPr>
      <w:r>
        <w:rPr>
          <w:rFonts w:ascii="TimesNewRomanPSMT" w:hAnsi="TimesNewRomanPSMT" w:cs="TimesNewRomanPSMT"/>
          <w:color w:val="000000"/>
          <w:sz w:val="28"/>
          <w:szCs w:val="28"/>
          <w:lang w:val="en-US"/>
        </w:rPr>
        <w:t>2016</w:t>
      </w:r>
    </w:p>
    <w:p w14:paraId="55B8F391" w14:textId="77777777" w:rsidR="00611D58" w:rsidRPr="00B61F4C" w:rsidRDefault="00611D58" w:rsidP="00611D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MT" w:hAnsi="TimesNewRomanPSMT" w:cs="TimesNewRomanPSMT"/>
          <w:color w:val="000000"/>
          <w:sz w:val="28"/>
          <w:szCs w:val="28"/>
        </w:rPr>
      </w:pPr>
    </w:p>
    <w:p w14:paraId="650D42A6" w14:textId="77777777" w:rsidR="00EB04B9" w:rsidRDefault="00EB04B9" w:rsidP="00691B5D">
      <w:pPr>
        <w:pStyle w:val="af3"/>
        <w:tabs>
          <w:tab w:val="left" w:pos="720"/>
        </w:tabs>
        <w:spacing w:after="0"/>
        <w:ind w:left="284"/>
        <w:jc w:val="center"/>
        <w:rPr>
          <w:rFonts w:ascii="TimesNewRomanPSMT" w:hAnsi="TimesNewRomanPSMT" w:cs="TimesNewRomanPSMT"/>
          <w:sz w:val="24"/>
          <w:szCs w:val="24"/>
        </w:rPr>
      </w:pPr>
    </w:p>
    <w:p w14:paraId="20E30C2B" w14:textId="77777777" w:rsidR="00691B5D" w:rsidRPr="008D63E9" w:rsidRDefault="00691B5D" w:rsidP="00691B5D">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lastRenderedPageBreak/>
        <w:t xml:space="preserve">ЗАЯВЛЕНИЕ О САМОСТОЯТЕЛЬНОМ ХАРАКТЕРЕ </w:t>
      </w:r>
      <w:r w:rsidRPr="003A7A7F">
        <w:rPr>
          <w:rFonts w:ascii="TimesNewRomanPSMT" w:hAnsi="TimesNewRomanPSMT" w:cs="TimesNewRomanPSMT"/>
          <w:sz w:val="24"/>
          <w:szCs w:val="24"/>
        </w:rPr>
        <w:t>ВЫПОЛНЕНИЯ</w:t>
      </w:r>
    </w:p>
    <w:p w14:paraId="415692DB" w14:textId="77777777" w:rsidR="00691B5D" w:rsidRPr="008D63E9" w:rsidRDefault="00691B5D" w:rsidP="00691B5D">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ВЫПУСКНОЙ КВАЛИФИКАЦИОННОЙ РАБОТЫ</w:t>
      </w:r>
    </w:p>
    <w:p w14:paraId="314CAF1B" w14:textId="29D05CB1" w:rsidR="00691B5D" w:rsidRPr="005E3C11" w:rsidRDefault="00691B5D" w:rsidP="00691B5D">
      <w:pPr>
        <w:pStyle w:val="af3"/>
        <w:tabs>
          <w:tab w:val="left" w:pos="720"/>
        </w:tabs>
        <w:spacing w:after="0" w:line="240" w:lineRule="auto"/>
        <w:ind w:left="0" w:firstLine="720"/>
        <w:jc w:val="both"/>
        <w:rPr>
          <w:rFonts w:ascii="Times New Roman" w:hAnsi="Times New Roman"/>
          <w:color w:val="000000"/>
          <w:sz w:val="24"/>
          <w:szCs w:val="24"/>
        </w:rPr>
      </w:pPr>
      <w:r w:rsidRPr="005E3C11">
        <w:rPr>
          <w:rFonts w:ascii="Times New Roman" w:hAnsi="Times New Roman"/>
          <w:color w:val="000000"/>
          <w:sz w:val="24"/>
          <w:szCs w:val="24"/>
        </w:rPr>
        <w:t xml:space="preserve">Я, </w:t>
      </w:r>
      <w:r w:rsidR="005E3C11" w:rsidRPr="005E3C11">
        <w:rPr>
          <w:rFonts w:ascii="Times New Roman" w:hAnsi="Times New Roman"/>
          <w:color w:val="000000"/>
          <w:sz w:val="24"/>
          <w:szCs w:val="24"/>
        </w:rPr>
        <w:t>Томилова Александра Ринатовна</w:t>
      </w:r>
      <w:r w:rsidRPr="005E3C11">
        <w:rPr>
          <w:rFonts w:ascii="Times New Roman" w:hAnsi="Times New Roman"/>
          <w:color w:val="000000"/>
          <w:sz w:val="24"/>
          <w:szCs w:val="24"/>
        </w:rPr>
        <w:t xml:space="preserve">, студент </w:t>
      </w:r>
      <w:r w:rsidRPr="005E3C11">
        <w:rPr>
          <w:rFonts w:ascii="Times New Roman" w:hAnsi="Times New Roman"/>
          <w:color w:val="000000"/>
          <w:sz w:val="24"/>
          <w:szCs w:val="24"/>
          <w:lang w:val="ru-RU"/>
        </w:rPr>
        <w:t>второго</w:t>
      </w:r>
      <w:r w:rsidRPr="005E3C11">
        <w:rPr>
          <w:rFonts w:ascii="Times New Roman" w:hAnsi="Times New Roman"/>
          <w:color w:val="000000"/>
          <w:sz w:val="24"/>
          <w:szCs w:val="24"/>
        </w:rPr>
        <w:t xml:space="preserve"> курса магистратуры направления «Менеджмент», заявляю, что в моей магистерской диссертации на тему «</w:t>
      </w:r>
      <w:r w:rsidR="005E3C11" w:rsidRPr="005E3C11">
        <w:rPr>
          <w:rFonts w:ascii="Times New Roman" w:hAnsi="Times New Roman"/>
          <w:sz w:val="24"/>
          <w:szCs w:val="24"/>
        </w:rPr>
        <w:t xml:space="preserve">Применение модели пользовательского капитала бренда для укрепления конкурентной позиции бренда </w:t>
      </w:r>
      <w:r w:rsidR="005E3C11" w:rsidRPr="005E3C11">
        <w:rPr>
          <w:rFonts w:ascii="Times New Roman" w:hAnsi="Times New Roman"/>
          <w:sz w:val="24"/>
          <w:szCs w:val="24"/>
          <w:lang w:val="en-US"/>
        </w:rPr>
        <w:t xml:space="preserve">UNIQLO </w:t>
      </w:r>
      <w:r w:rsidR="005E3C11" w:rsidRPr="005E3C11">
        <w:rPr>
          <w:rFonts w:ascii="Times New Roman" w:hAnsi="Times New Roman"/>
          <w:sz w:val="24"/>
          <w:szCs w:val="24"/>
        </w:rPr>
        <w:t>на российском рынке</w:t>
      </w:r>
      <w:r w:rsidRPr="005E3C11">
        <w:rPr>
          <w:rFonts w:ascii="Times New Roman" w:hAnsi="Times New Roman"/>
          <w:color w:val="000000"/>
          <w:sz w:val="24"/>
          <w:szCs w:val="24"/>
        </w:rPr>
        <w:t xml:space="preserve">», представленной </w:t>
      </w:r>
      <w:r w:rsidRPr="005E3C11">
        <w:rPr>
          <w:rFonts w:ascii="Times New Roman" w:hAnsi="Times New Roman"/>
          <w:sz w:val="24"/>
          <w:szCs w:val="24"/>
        </w:rPr>
        <w:t xml:space="preserve">в службу обеспечения программ </w:t>
      </w:r>
      <w:r w:rsidRPr="005E3C11">
        <w:rPr>
          <w:rFonts w:ascii="Times New Roman" w:hAnsi="Times New Roman"/>
          <w:sz w:val="24"/>
          <w:szCs w:val="24"/>
          <w:lang w:val="ru-RU"/>
        </w:rPr>
        <w:t>магистратуры</w:t>
      </w:r>
      <w:r w:rsidRPr="005E3C11">
        <w:rPr>
          <w:rFonts w:ascii="Times New Roman" w:hAnsi="Times New Roman"/>
          <w:sz w:val="24"/>
          <w:szCs w:val="24"/>
        </w:rPr>
        <w:t xml:space="preserve"> для последующей передачи в государственную аттестационную комиссию для публичной защиты</w:t>
      </w:r>
      <w:r w:rsidRPr="005E3C11">
        <w:rPr>
          <w:rFonts w:ascii="Times New Roman" w:hAnsi="Times New Roman"/>
          <w:color w:val="000000"/>
          <w:sz w:val="24"/>
          <w:szCs w:val="24"/>
        </w:rPr>
        <w:t xml:space="preserve">, не содержится элементов плагиата. </w:t>
      </w:r>
    </w:p>
    <w:p w14:paraId="65E66697" w14:textId="77777777" w:rsidR="00691B5D" w:rsidRPr="005E3C11" w:rsidRDefault="00691B5D" w:rsidP="00691B5D">
      <w:pPr>
        <w:pStyle w:val="af3"/>
        <w:tabs>
          <w:tab w:val="left" w:pos="720"/>
        </w:tabs>
        <w:spacing w:after="0" w:line="240" w:lineRule="auto"/>
        <w:ind w:left="0" w:firstLine="720"/>
        <w:jc w:val="both"/>
        <w:rPr>
          <w:rFonts w:ascii="Times New Roman" w:hAnsi="Times New Roman"/>
          <w:color w:val="000000"/>
          <w:sz w:val="24"/>
          <w:szCs w:val="24"/>
        </w:rPr>
      </w:pPr>
      <w:r w:rsidRPr="005E3C11">
        <w:rPr>
          <w:rFonts w:ascii="Times New Roman" w:hAnsi="Times New Roman"/>
          <w:color w:val="000000"/>
          <w:sz w:val="24"/>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52FA8925" w14:textId="77777777" w:rsidR="00691B5D" w:rsidRPr="005E3C11" w:rsidRDefault="00691B5D" w:rsidP="00691B5D">
      <w:pPr>
        <w:ind w:firstLine="709"/>
        <w:jc w:val="both"/>
        <w:rPr>
          <w:rFonts w:ascii="Times New Roman" w:hAnsi="Times New Roman" w:cs="Times New Roman"/>
        </w:rPr>
      </w:pPr>
      <w:r w:rsidRPr="005E3C11">
        <w:rPr>
          <w:rFonts w:ascii="Times New Roman" w:hAnsi="Times New Roman" w:cs="Times New Roman"/>
        </w:rPr>
        <w:t xml:space="preserve">Мне известно содержание п. 9.7.1 </w:t>
      </w:r>
      <w:r w:rsidRPr="005E3C11">
        <w:rPr>
          <w:rFonts w:ascii="Times New Roman" w:hAnsi="Times New Roman" w:cs="Times New Roman"/>
          <w:color w:val="000000"/>
        </w:rPr>
        <w:t xml:space="preserve">Правил обучения по основным образовательным программам высшего и среднего профессионального образования в СПбГУ о том, что </w:t>
      </w:r>
      <w:r w:rsidRPr="005E3C11">
        <w:rPr>
          <w:rFonts w:ascii="Times New Roman" w:hAnsi="Times New Roman" w:cs="Times New Roman"/>
        </w:rPr>
        <w:t xml:space="preserve">«ВКР выполняется индивидуально каждым студентом под руководством назначенного ему научного руководителя», и п. 51 Устава </w:t>
      </w:r>
      <w:r w:rsidRPr="005E3C11">
        <w:rPr>
          <w:rFonts w:ascii="Times New Roman" w:hAnsi="Times New Roman" w:cs="Times New Roman"/>
          <w:bCs/>
        </w:rPr>
        <w:t>федерального государственного бюджетного образовательного учреждения высшего образования «Санкт-Петербургский государственный университет</w:t>
      </w:r>
      <w:r w:rsidRPr="005E3C11">
        <w:rPr>
          <w:rFonts w:ascii="Times New Roman" w:hAnsi="Times New Roman" w:cs="Times New Roman"/>
          <w:bCs/>
          <w:caps/>
        </w:rPr>
        <w:t xml:space="preserve">» </w:t>
      </w:r>
      <w:r w:rsidRPr="005E3C11">
        <w:rPr>
          <w:rFonts w:ascii="Times New Roman" w:hAnsi="Times New Roman" w:cs="Times New Roman"/>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06C258F" w14:textId="21D7C07A" w:rsidR="00691B5D" w:rsidRPr="00B61F4C" w:rsidRDefault="0046598D" w:rsidP="0046598D">
      <w:pPr>
        <w:pStyle w:val="af3"/>
        <w:tabs>
          <w:tab w:val="left" w:pos="720"/>
        </w:tabs>
        <w:spacing w:before="120" w:line="240" w:lineRule="auto"/>
        <w:jc w:val="right"/>
        <w:rPr>
          <w:rFonts w:ascii="Times New Roman" w:hAnsi="Times New Roman"/>
          <w:color w:val="000000"/>
          <w:sz w:val="24"/>
          <w:szCs w:val="24"/>
          <w:lang w:val="en-US"/>
        </w:rPr>
      </w:pPr>
      <w:r w:rsidRPr="0046598D">
        <w:rPr>
          <w:rFonts w:ascii="Times New Roman" w:hAnsi="Times New Roman"/>
          <w:noProof/>
          <w:color w:val="000000"/>
          <w:sz w:val="24"/>
          <w:szCs w:val="24"/>
          <w:lang w:val="en-US" w:eastAsia="ru-RU"/>
        </w:rPr>
        <w:drawing>
          <wp:inline distT="0" distB="0" distL="0" distR="0" wp14:anchorId="7A8F788A" wp14:editId="6D103540">
            <wp:extent cx="607131" cy="766733"/>
            <wp:effectExtent l="0" t="0" r="2540" b="0"/>
            <wp:docPr id="2" name="Изображение 2" descr="Macintosh HD:Users:Aleksandra:Desktop:dd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a:Desktop:ddd.pdf"/>
                    <pic:cNvPicPr>
                      <a:picLocks noChangeAspect="1" noChangeArrowheads="1"/>
                    </pic:cNvPicPr>
                  </pic:nvPicPr>
                  <pic:blipFill rotWithShape="1">
                    <a:blip r:embed="rId9">
                      <a:extLst>
                        <a:ext uri="{28A0092B-C50C-407E-A947-70E740481C1C}">
                          <a14:useLocalDpi xmlns:a14="http://schemas.microsoft.com/office/drawing/2010/main" val="0"/>
                        </a:ext>
                      </a:extLst>
                    </a:blip>
                    <a:srcRect r="15862" b="24829"/>
                    <a:stretch/>
                  </pic:blipFill>
                  <pic:spPr bwMode="auto">
                    <a:xfrm>
                      <a:off x="0" y="0"/>
                      <a:ext cx="610416" cy="770882"/>
                    </a:xfrm>
                    <a:prstGeom prst="rect">
                      <a:avLst/>
                    </a:prstGeom>
                    <a:noFill/>
                    <a:ln>
                      <a:noFill/>
                    </a:ln>
                    <a:extLst>
                      <a:ext uri="{53640926-AAD7-44d8-BBD7-CCE9431645EC}">
                        <a14:shadowObscured xmlns:a14="http://schemas.microsoft.com/office/drawing/2010/main"/>
                      </a:ext>
                    </a:extLst>
                  </pic:spPr>
                </pic:pic>
              </a:graphicData>
            </a:graphic>
          </wp:inline>
        </w:drawing>
      </w:r>
      <w:r w:rsidRPr="00B61F4C">
        <w:rPr>
          <w:rFonts w:ascii="Times New Roman" w:hAnsi="Times New Roman"/>
          <w:color w:val="000000"/>
          <w:sz w:val="24"/>
          <w:szCs w:val="24"/>
          <w:lang w:val="en-US"/>
        </w:rPr>
        <w:t xml:space="preserve"> </w:t>
      </w:r>
      <w:r w:rsidR="00691B5D" w:rsidRPr="00B61F4C">
        <w:rPr>
          <w:rFonts w:ascii="Times New Roman" w:hAnsi="Times New Roman"/>
          <w:color w:val="000000"/>
          <w:sz w:val="24"/>
          <w:szCs w:val="24"/>
          <w:lang w:val="en-US"/>
        </w:rPr>
        <w:t>(</w:t>
      </w:r>
      <w:r w:rsidR="00691B5D" w:rsidRPr="00B61F4C">
        <w:rPr>
          <w:rFonts w:ascii="Times New Roman" w:hAnsi="Times New Roman"/>
          <w:color w:val="000000"/>
          <w:sz w:val="24"/>
          <w:szCs w:val="24"/>
        </w:rPr>
        <w:t>Подпись</w:t>
      </w:r>
      <w:r w:rsidR="00691B5D" w:rsidRPr="00B61F4C">
        <w:rPr>
          <w:rFonts w:ascii="Times New Roman" w:hAnsi="Times New Roman"/>
          <w:color w:val="000000"/>
          <w:sz w:val="24"/>
          <w:szCs w:val="24"/>
          <w:lang w:val="en-US"/>
        </w:rPr>
        <w:t xml:space="preserve"> </w:t>
      </w:r>
      <w:r w:rsidR="00691B5D" w:rsidRPr="00B61F4C">
        <w:rPr>
          <w:rFonts w:ascii="Times New Roman" w:hAnsi="Times New Roman"/>
          <w:color w:val="000000"/>
          <w:sz w:val="24"/>
          <w:szCs w:val="24"/>
        </w:rPr>
        <w:t>студента</w:t>
      </w:r>
      <w:r w:rsidR="00691B5D" w:rsidRPr="00B61F4C">
        <w:rPr>
          <w:rFonts w:ascii="Times New Roman" w:hAnsi="Times New Roman"/>
          <w:color w:val="000000"/>
          <w:sz w:val="24"/>
          <w:szCs w:val="24"/>
          <w:lang w:val="en-US"/>
        </w:rPr>
        <w:t>)</w:t>
      </w:r>
    </w:p>
    <w:p w14:paraId="7FE9C5F9" w14:textId="7C678B43" w:rsidR="00691B5D" w:rsidRPr="00B61F4C" w:rsidRDefault="0046598D" w:rsidP="0046598D">
      <w:pPr>
        <w:pStyle w:val="af3"/>
        <w:tabs>
          <w:tab w:val="left" w:pos="720"/>
        </w:tabs>
        <w:spacing w:before="12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 xml:space="preserve">26.05. 2016  </w:t>
      </w:r>
      <w:r w:rsidR="00691B5D" w:rsidRPr="00B61F4C">
        <w:rPr>
          <w:rFonts w:ascii="Times New Roman" w:hAnsi="Times New Roman"/>
          <w:color w:val="000000"/>
          <w:sz w:val="24"/>
          <w:szCs w:val="24"/>
          <w:lang w:val="en-US"/>
        </w:rPr>
        <w:t>(</w:t>
      </w:r>
      <w:r w:rsidR="00691B5D" w:rsidRPr="00B61F4C">
        <w:rPr>
          <w:rFonts w:ascii="Times New Roman" w:hAnsi="Times New Roman"/>
          <w:color w:val="000000"/>
          <w:sz w:val="24"/>
          <w:szCs w:val="24"/>
        </w:rPr>
        <w:t>Дата</w:t>
      </w:r>
      <w:r w:rsidR="00691B5D" w:rsidRPr="00B61F4C">
        <w:rPr>
          <w:rFonts w:ascii="Times New Roman" w:hAnsi="Times New Roman"/>
          <w:color w:val="000000"/>
          <w:sz w:val="24"/>
          <w:szCs w:val="24"/>
          <w:lang w:val="en-US"/>
        </w:rPr>
        <w:t>)</w:t>
      </w:r>
    </w:p>
    <w:p w14:paraId="465CD85E" w14:textId="77777777" w:rsidR="00691B5D" w:rsidRDefault="00691B5D" w:rsidP="00691B5D">
      <w:pPr>
        <w:jc w:val="both"/>
        <w:rPr>
          <w:rFonts w:ascii="Times New Roman" w:hAnsi="Times New Roman"/>
          <w:color w:val="000000"/>
          <w:lang w:val="en-US"/>
        </w:rPr>
      </w:pPr>
    </w:p>
    <w:p w14:paraId="72E5722D" w14:textId="77777777" w:rsidR="00691B5D" w:rsidRPr="00B61F4C" w:rsidRDefault="00691B5D" w:rsidP="00691B5D">
      <w:pPr>
        <w:jc w:val="both"/>
        <w:rPr>
          <w:rFonts w:ascii="Times New Roman" w:hAnsi="Times New Roman"/>
          <w:color w:val="000000"/>
          <w:lang w:val="en-US"/>
        </w:rPr>
      </w:pPr>
    </w:p>
    <w:p w14:paraId="675A14FE" w14:textId="77777777" w:rsidR="00691B5D" w:rsidRPr="008D63E9" w:rsidRDefault="00691B5D" w:rsidP="00691B5D">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 xml:space="preserve">STATEMENT ABOUT THE INDEPENDENT CHARACTER OF </w:t>
      </w:r>
    </w:p>
    <w:p w14:paraId="05E43CCD" w14:textId="77777777" w:rsidR="00691B5D" w:rsidRPr="008D63E9" w:rsidRDefault="00691B5D" w:rsidP="00691B5D">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THE MASTER THESIS</w:t>
      </w:r>
    </w:p>
    <w:p w14:paraId="1FFD46DD" w14:textId="52B96F1D" w:rsidR="00691B5D" w:rsidRPr="00B61F4C" w:rsidRDefault="005E3C11" w:rsidP="00691B5D">
      <w:pPr>
        <w:pStyle w:val="af3"/>
        <w:tabs>
          <w:tab w:val="left" w:pos="720"/>
        </w:tabs>
        <w:spacing w:after="0" w:line="240" w:lineRule="auto"/>
        <w:ind w:left="0" w:firstLine="720"/>
        <w:jc w:val="both"/>
        <w:rPr>
          <w:rFonts w:ascii="Times New Roman" w:hAnsi="Times New Roman"/>
          <w:color w:val="000000"/>
          <w:sz w:val="24"/>
          <w:szCs w:val="24"/>
          <w:lang w:val="en-US"/>
        </w:rPr>
      </w:pPr>
      <w:r>
        <w:rPr>
          <w:rFonts w:ascii="Times New Roman" w:hAnsi="Times New Roman"/>
          <w:color w:val="000000"/>
          <w:sz w:val="24"/>
          <w:szCs w:val="24"/>
          <w:lang w:val="en-US"/>
        </w:rPr>
        <w:t>I,</w:t>
      </w:r>
      <w:r>
        <w:rPr>
          <w:rFonts w:ascii="Times New Roman" w:hAnsi="Times New Roman"/>
          <w:color w:val="000000"/>
          <w:sz w:val="24"/>
          <w:szCs w:val="24"/>
          <w:lang w:val="ru-RU"/>
        </w:rPr>
        <w:t xml:space="preserve"> Т</w:t>
      </w:r>
      <w:r>
        <w:rPr>
          <w:rFonts w:ascii="Times New Roman" w:hAnsi="Times New Roman"/>
          <w:color w:val="000000"/>
          <w:sz w:val="24"/>
          <w:szCs w:val="24"/>
          <w:lang w:val="en-US"/>
        </w:rPr>
        <w:t xml:space="preserve">omilova Aleksandra, (second) year master student, </w:t>
      </w:r>
      <w:r w:rsidR="00691B5D" w:rsidRPr="00B61F4C">
        <w:rPr>
          <w:rFonts w:ascii="Times New Roman" w:hAnsi="Times New Roman"/>
          <w:color w:val="000000"/>
          <w:sz w:val="24"/>
          <w:szCs w:val="24"/>
          <w:lang w:val="en-US"/>
        </w:rPr>
        <w:t>program  «Management», state that my master thesis on the topic «</w:t>
      </w:r>
      <w:r>
        <w:rPr>
          <w:rFonts w:ascii="Times New Roman" w:hAnsi="Times New Roman"/>
          <w:color w:val="000000"/>
          <w:sz w:val="24"/>
          <w:szCs w:val="24"/>
          <w:lang w:val="en-US"/>
        </w:rPr>
        <w:t>Application of customer-based brand equity model for strengthening the competitive position of UNIQLO brand on the Russian market</w:t>
      </w:r>
      <w:r w:rsidR="00691B5D" w:rsidRPr="00B61F4C">
        <w:rPr>
          <w:rFonts w:ascii="Times New Roman" w:hAnsi="Times New Roman"/>
          <w:color w:val="000000"/>
          <w:sz w:val="24"/>
          <w:szCs w:val="24"/>
          <w:lang w:val="en-US"/>
        </w:rPr>
        <w:t xml:space="preserve">», which is presented </w:t>
      </w:r>
      <w:r w:rsidR="00691B5D">
        <w:rPr>
          <w:rFonts w:ascii="Times New Roman" w:hAnsi="Times New Roman"/>
          <w:color w:val="000000"/>
          <w:sz w:val="24"/>
          <w:szCs w:val="24"/>
          <w:lang w:val="en-US"/>
        </w:rPr>
        <w:t>to the Master Office to be submitted to the</w:t>
      </w:r>
      <w:r w:rsidR="00691B5D" w:rsidRPr="00B61F4C">
        <w:rPr>
          <w:rFonts w:ascii="Times New Roman" w:hAnsi="Times New Roman"/>
          <w:color w:val="000000"/>
          <w:sz w:val="24"/>
          <w:szCs w:val="24"/>
          <w:lang w:val="en-US"/>
        </w:rPr>
        <w:t xml:space="preserve"> Official Defense Committee</w:t>
      </w:r>
      <w:r w:rsidR="00691B5D" w:rsidRPr="00F033DA">
        <w:rPr>
          <w:rFonts w:ascii="Times New Roman" w:hAnsi="Times New Roman"/>
          <w:color w:val="000000"/>
          <w:sz w:val="24"/>
          <w:szCs w:val="24"/>
          <w:lang w:val="en-US"/>
        </w:rPr>
        <w:t xml:space="preserve"> </w:t>
      </w:r>
      <w:r w:rsidR="00691B5D" w:rsidRPr="00B61F4C">
        <w:rPr>
          <w:rFonts w:ascii="Times New Roman" w:hAnsi="Times New Roman"/>
          <w:color w:val="000000"/>
          <w:sz w:val="24"/>
          <w:szCs w:val="24"/>
          <w:lang w:val="en-US"/>
        </w:rPr>
        <w:t xml:space="preserve">for the public defense, does not contain any elements of plagiarism. </w:t>
      </w:r>
    </w:p>
    <w:p w14:paraId="52943D36" w14:textId="77777777" w:rsidR="00691B5D" w:rsidRPr="00B61F4C" w:rsidRDefault="00691B5D" w:rsidP="00691B5D">
      <w:pPr>
        <w:pStyle w:val="af3"/>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 xml:space="preserve">All direct borrowings from printed and electronic sources, as well as from master theses, PhD and doctorate </w:t>
      </w:r>
      <w:proofErr w:type="gramStart"/>
      <w:r w:rsidRPr="00B61F4C">
        <w:rPr>
          <w:rFonts w:ascii="Times New Roman" w:hAnsi="Times New Roman"/>
          <w:color w:val="000000"/>
          <w:sz w:val="24"/>
          <w:szCs w:val="24"/>
          <w:lang w:val="en-US"/>
        </w:rPr>
        <w:t>theses which</w:t>
      </w:r>
      <w:proofErr w:type="gramEnd"/>
      <w:r w:rsidRPr="00B61F4C">
        <w:rPr>
          <w:rFonts w:ascii="Times New Roman" w:hAnsi="Times New Roman"/>
          <w:color w:val="000000"/>
          <w:sz w:val="24"/>
          <w:szCs w:val="24"/>
          <w:lang w:val="en-US"/>
        </w:rPr>
        <w:t xml:space="preserve"> were defended earlier, have appropriate references. </w:t>
      </w:r>
    </w:p>
    <w:p w14:paraId="1BFD31E9" w14:textId="20E9C1C1" w:rsidR="00691B5D" w:rsidRPr="00476ABB" w:rsidRDefault="00691B5D" w:rsidP="00691B5D">
      <w:pPr>
        <w:pStyle w:val="af3"/>
        <w:tabs>
          <w:tab w:val="left" w:pos="720"/>
        </w:tabs>
        <w:spacing w:after="0" w:line="240" w:lineRule="auto"/>
        <w:ind w:left="0" w:firstLine="720"/>
        <w:jc w:val="both"/>
        <w:rPr>
          <w:rFonts w:ascii="Times New Roman" w:hAnsi="Times New Roman"/>
          <w:color w:val="000000"/>
          <w:sz w:val="24"/>
          <w:szCs w:val="24"/>
          <w:lang w:val="en-US"/>
        </w:rPr>
      </w:pPr>
      <w:r w:rsidRPr="00476ABB">
        <w:rPr>
          <w:rFonts w:ascii="Times New Roman" w:hAnsi="Times New Roman"/>
          <w:color w:val="000000"/>
          <w:sz w:val="24"/>
          <w:szCs w:val="24"/>
          <w:lang w:val="en-US"/>
        </w:rPr>
        <w:t xml:space="preserve">I am aware that according to paragraph 9.7.1. </w:t>
      </w:r>
      <w:proofErr w:type="gramStart"/>
      <w:r w:rsidRPr="00476ABB">
        <w:rPr>
          <w:rFonts w:ascii="Times New Roman" w:hAnsi="Times New Roman"/>
          <w:color w:val="000000"/>
          <w:sz w:val="24"/>
          <w:szCs w:val="24"/>
          <w:lang w:val="en-US"/>
        </w:rPr>
        <w:t>of</w:t>
      </w:r>
      <w:proofErr w:type="gramEnd"/>
      <w:r w:rsidRPr="00476ABB">
        <w:rPr>
          <w:rFonts w:ascii="Times New Roman" w:hAnsi="Times New Roman"/>
          <w:color w:val="000000"/>
          <w:sz w:val="24"/>
          <w:szCs w:val="24"/>
          <w:lang w:val="en-US"/>
        </w:rPr>
        <w:t>  Guidelines for instruction in major curriculum programs of higher and secondary professional education at St.Petersburg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St.Petersburg University for submitting of the course or graduation qualification work developed by other person (persons)».</w:t>
      </w:r>
      <w:r w:rsidR="0046598D" w:rsidRPr="0046598D">
        <w:rPr>
          <w:rFonts w:ascii="Times New Roman" w:hAnsi="Times New Roman"/>
          <w:noProof/>
          <w:color w:val="000000"/>
          <w:sz w:val="24"/>
          <w:szCs w:val="24"/>
          <w:lang w:val="en-US" w:eastAsia="ru-RU"/>
        </w:rPr>
        <w:t xml:space="preserve"> </w:t>
      </w:r>
    </w:p>
    <w:p w14:paraId="5B7083B2" w14:textId="42BAD816" w:rsidR="00691B5D" w:rsidRPr="00B61F4C" w:rsidRDefault="0046598D" w:rsidP="0046598D">
      <w:pPr>
        <w:pStyle w:val="af3"/>
        <w:tabs>
          <w:tab w:val="left" w:pos="720"/>
        </w:tabs>
        <w:spacing w:before="120" w:line="240" w:lineRule="auto"/>
        <w:jc w:val="right"/>
        <w:rPr>
          <w:rFonts w:ascii="Times New Roman" w:hAnsi="Times New Roman"/>
          <w:color w:val="000000"/>
          <w:sz w:val="24"/>
          <w:szCs w:val="24"/>
          <w:lang w:val="en-US"/>
        </w:rPr>
      </w:pPr>
      <w:r w:rsidRPr="0046598D">
        <w:rPr>
          <w:rFonts w:ascii="Times New Roman" w:hAnsi="Times New Roman"/>
          <w:noProof/>
          <w:color w:val="000000"/>
          <w:sz w:val="24"/>
          <w:szCs w:val="24"/>
          <w:lang w:val="en-US" w:eastAsia="ru-RU"/>
        </w:rPr>
        <w:drawing>
          <wp:inline distT="0" distB="0" distL="0" distR="0" wp14:anchorId="1500AF11" wp14:editId="16F75B77">
            <wp:extent cx="607131" cy="766733"/>
            <wp:effectExtent l="0" t="0" r="2540" b="0"/>
            <wp:docPr id="1" name="Изображение 1" descr="Macintosh HD:Users:Aleksandra:Desktop:dd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a:Desktop:ddd.pdf"/>
                    <pic:cNvPicPr>
                      <a:picLocks noChangeAspect="1" noChangeArrowheads="1"/>
                    </pic:cNvPicPr>
                  </pic:nvPicPr>
                  <pic:blipFill rotWithShape="1">
                    <a:blip r:embed="rId9">
                      <a:extLst>
                        <a:ext uri="{28A0092B-C50C-407E-A947-70E740481C1C}">
                          <a14:useLocalDpi xmlns:a14="http://schemas.microsoft.com/office/drawing/2010/main" val="0"/>
                        </a:ext>
                      </a:extLst>
                    </a:blip>
                    <a:srcRect r="15862" b="24829"/>
                    <a:stretch/>
                  </pic:blipFill>
                  <pic:spPr bwMode="auto">
                    <a:xfrm>
                      <a:off x="0" y="0"/>
                      <a:ext cx="610416" cy="770882"/>
                    </a:xfrm>
                    <a:prstGeom prst="rect">
                      <a:avLst/>
                    </a:prstGeom>
                    <a:noFill/>
                    <a:ln>
                      <a:noFill/>
                    </a:ln>
                    <a:extLst>
                      <a:ext uri="{53640926-AAD7-44d8-BBD7-CCE9431645EC}">
                        <a14:shadowObscured xmlns:a14="http://schemas.microsoft.com/office/drawing/2010/main"/>
                      </a:ext>
                    </a:extLst>
                  </pic:spPr>
                </pic:pic>
              </a:graphicData>
            </a:graphic>
          </wp:inline>
        </w:drawing>
      </w:r>
      <w:r w:rsidR="000720F7" w:rsidRPr="00B61F4C">
        <w:rPr>
          <w:rFonts w:ascii="Times New Roman" w:hAnsi="Times New Roman"/>
          <w:color w:val="000000"/>
          <w:sz w:val="24"/>
          <w:szCs w:val="24"/>
          <w:lang w:val="en-US"/>
        </w:rPr>
        <w:t xml:space="preserve"> </w:t>
      </w:r>
      <w:r w:rsidR="00691B5D" w:rsidRPr="00B61F4C">
        <w:rPr>
          <w:rFonts w:ascii="Times New Roman" w:hAnsi="Times New Roman"/>
          <w:color w:val="000000"/>
          <w:sz w:val="24"/>
          <w:szCs w:val="24"/>
          <w:lang w:val="en-US"/>
        </w:rPr>
        <w:t>(Student’s signature)</w:t>
      </w:r>
    </w:p>
    <w:p w14:paraId="06792B85" w14:textId="3B473731" w:rsidR="00691B5D" w:rsidRPr="001317D2" w:rsidRDefault="0046598D" w:rsidP="0046598D">
      <w:pPr>
        <w:pStyle w:val="af3"/>
        <w:tabs>
          <w:tab w:val="left" w:pos="720"/>
        </w:tabs>
        <w:spacing w:before="120" w:line="240" w:lineRule="auto"/>
        <w:jc w:val="right"/>
        <w:rPr>
          <w:rFonts w:ascii="Times New Roman" w:hAnsi="Times New Roman"/>
          <w:color w:val="000000"/>
          <w:sz w:val="24"/>
          <w:szCs w:val="24"/>
          <w:lang w:val="ru-RU"/>
        </w:rPr>
      </w:pPr>
      <w:r>
        <w:rPr>
          <w:rFonts w:ascii="Times New Roman" w:hAnsi="Times New Roman"/>
          <w:color w:val="000000"/>
          <w:sz w:val="24"/>
          <w:szCs w:val="24"/>
          <w:lang w:val="en-US"/>
        </w:rPr>
        <w:t xml:space="preserve">26.05. 2016  </w:t>
      </w:r>
      <w:r w:rsidR="00691B5D">
        <w:rPr>
          <w:rFonts w:ascii="Times New Roman" w:hAnsi="Times New Roman"/>
          <w:color w:val="000000"/>
          <w:sz w:val="24"/>
          <w:szCs w:val="24"/>
          <w:lang w:val="en-US"/>
        </w:rPr>
        <w:t>(Date)</w:t>
      </w:r>
    </w:p>
    <w:p w14:paraId="289A0DE9" w14:textId="77777777" w:rsidR="005E3C11" w:rsidRDefault="005E3C11" w:rsidP="00691B5D">
      <w:pPr>
        <w:jc w:val="center"/>
        <w:rPr>
          <w:rFonts w:ascii="Times New Roman" w:hAnsi="Times New Roman" w:cs="Times New Roman"/>
          <w:b/>
        </w:rPr>
      </w:pPr>
    </w:p>
    <w:p w14:paraId="073336A4" w14:textId="77777777" w:rsidR="00691B5D" w:rsidRPr="001C66B7" w:rsidRDefault="00691B5D" w:rsidP="00691B5D">
      <w:pPr>
        <w:jc w:val="center"/>
        <w:rPr>
          <w:rFonts w:ascii="Times New Roman" w:hAnsi="Times New Roman" w:cs="Times New Roman"/>
          <w:b/>
        </w:rPr>
      </w:pPr>
      <w:r w:rsidRPr="001C66B7">
        <w:rPr>
          <w:rFonts w:ascii="Times New Roman" w:hAnsi="Times New Roman" w:cs="Times New Roman"/>
          <w:b/>
        </w:rPr>
        <w:t>АННОТАЦИЯ</w:t>
      </w:r>
    </w:p>
    <w:tbl>
      <w:tblPr>
        <w:tblStyle w:val="ae"/>
        <w:tblW w:w="0" w:type="auto"/>
        <w:tblLook w:val="04A0" w:firstRow="1" w:lastRow="0" w:firstColumn="1" w:lastColumn="0" w:noHBand="0" w:noVBand="1"/>
      </w:tblPr>
      <w:tblGrid>
        <w:gridCol w:w="4691"/>
        <w:gridCol w:w="4873"/>
      </w:tblGrid>
      <w:tr w:rsidR="00691B5D" w:rsidRPr="001C66B7" w14:paraId="5BFF0E9E" w14:textId="77777777" w:rsidTr="000666D4">
        <w:tc>
          <w:tcPr>
            <w:tcW w:w="4695" w:type="dxa"/>
          </w:tcPr>
          <w:p w14:paraId="52C3ED72"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rPr>
              <w:t xml:space="preserve">Автор </w:t>
            </w:r>
          </w:p>
        </w:tc>
        <w:tc>
          <w:tcPr>
            <w:tcW w:w="4876" w:type="dxa"/>
          </w:tcPr>
          <w:p w14:paraId="41790D46" w14:textId="0F30049E" w:rsidR="00691B5D" w:rsidRPr="001C66B7" w:rsidRDefault="000666D4" w:rsidP="00D271CC">
            <w:pPr>
              <w:jc w:val="both"/>
              <w:rPr>
                <w:rFonts w:ascii="Times New Roman" w:hAnsi="Times New Roman" w:cs="Times New Roman"/>
              </w:rPr>
            </w:pPr>
            <w:r w:rsidRPr="001C66B7">
              <w:rPr>
                <w:rFonts w:ascii="Times New Roman" w:hAnsi="Times New Roman" w:cs="Times New Roman"/>
              </w:rPr>
              <w:t>Томилова Александра</w:t>
            </w:r>
          </w:p>
        </w:tc>
      </w:tr>
      <w:tr w:rsidR="00691B5D" w:rsidRPr="001C66B7" w14:paraId="432E907D" w14:textId="77777777" w:rsidTr="000666D4">
        <w:tc>
          <w:tcPr>
            <w:tcW w:w="4695" w:type="dxa"/>
          </w:tcPr>
          <w:p w14:paraId="62E0BB95"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rPr>
              <w:t xml:space="preserve">Название магистерской диссертации </w:t>
            </w:r>
          </w:p>
        </w:tc>
        <w:tc>
          <w:tcPr>
            <w:tcW w:w="4876" w:type="dxa"/>
          </w:tcPr>
          <w:p w14:paraId="62892A74" w14:textId="3EAD089B" w:rsidR="00691B5D" w:rsidRPr="004911F5" w:rsidRDefault="004911F5" w:rsidP="00D271CC">
            <w:pPr>
              <w:jc w:val="both"/>
              <w:rPr>
                <w:rFonts w:ascii="Times New Roman" w:hAnsi="Times New Roman" w:cs="Times New Roman"/>
              </w:rPr>
            </w:pPr>
            <w:r>
              <w:rPr>
                <w:rFonts w:ascii="Times New Roman" w:hAnsi="Times New Roman" w:cs="Times New Roman"/>
              </w:rPr>
              <w:t xml:space="preserve">Применение модели пользовательского капитала бренда для укрепления конкурентной позиции бренда </w:t>
            </w:r>
            <w:r>
              <w:rPr>
                <w:rFonts w:ascii="Times New Roman" w:hAnsi="Times New Roman" w:cs="Times New Roman"/>
                <w:lang w:val="en-US"/>
              </w:rPr>
              <w:t xml:space="preserve">UNIQLO </w:t>
            </w:r>
            <w:r>
              <w:rPr>
                <w:rFonts w:ascii="Times New Roman" w:hAnsi="Times New Roman" w:cs="Times New Roman"/>
              </w:rPr>
              <w:t>на российском рынке</w:t>
            </w:r>
          </w:p>
        </w:tc>
      </w:tr>
      <w:tr w:rsidR="00691B5D" w:rsidRPr="001C66B7" w14:paraId="41042B96" w14:textId="77777777" w:rsidTr="000666D4">
        <w:tc>
          <w:tcPr>
            <w:tcW w:w="4695" w:type="dxa"/>
          </w:tcPr>
          <w:p w14:paraId="6C69D7E9"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rPr>
              <w:t>Факультет</w:t>
            </w:r>
          </w:p>
        </w:tc>
        <w:tc>
          <w:tcPr>
            <w:tcW w:w="4876" w:type="dxa"/>
          </w:tcPr>
          <w:p w14:paraId="338CF0F1" w14:textId="402DE0DD" w:rsidR="00691B5D" w:rsidRPr="001C66B7" w:rsidRDefault="004911F5" w:rsidP="00D271CC">
            <w:pPr>
              <w:jc w:val="both"/>
              <w:rPr>
                <w:rFonts w:ascii="Times New Roman" w:hAnsi="Times New Roman" w:cs="Times New Roman"/>
                <w:lang w:val="en-US"/>
              </w:rPr>
            </w:pPr>
            <w:r>
              <w:rPr>
                <w:rFonts w:ascii="Times New Roman" w:hAnsi="Times New Roman" w:cs="Times New Roman"/>
                <w:lang w:val="en-US"/>
              </w:rPr>
              <w:t>Высшая школа менеджмента</w:t>
            </w:r>
          </w:p>
        </w:tc>
      </w:tr>
      <w:tr w:rsidR="00691B5D" w:rsidRPr="001C66B7" w14:paraId="3A25ABE9" w14:textId="77777777" w:rsidTr="000666D4">
        <w:tc>
          <w:tcPr>
            <w:tcW w:w="4695" w:type="dxa"/>
          </w:tcPr>
          <w:p w14:paraId="5808F1C2"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rPr>
              <w:t xml:space="preserve"> Направление подготовки</w:t>
            </w:r>
          </w:p>
        </w:tc>
        <w:tc>
          <w:tcPr>
            <w:tcW w:w="4876" w:type="dxa"/>
          </w:tcPr>
          <w:p w14:paraId="6A2F7844" w14:textId="3B18525B" w:rsidR="00691B5D" w:rsidRPr="001C66B7" w:rsidRDefault="004911F5" w:rsidP="00D271CC">
            <w:pPr>
              <w:jc w:val="both"/>
              <w:rPr>
                <w:rFonts w:ascii="Times New Roman" w:hAnsi="Times New Roman" w:cs="Times New Roman"/>
                <w:lang w:val="en-US"/>
              </w:rPr>
            </w:pPr>
            <w:r>
              <w:rPr>
                <w:rFonts w:ascii="Times New Roman" w:hAnsi="Times New Roman" w:cs="Times New Roman"/>
                <w:lang w:val="en-US"/>
              </w:rPr>
              <w:t>Менеджмент</w:t>
            </w:r>
          </w:p>
        </w:tc>
      </w:tr>
      <w:tr w:rsidR="00691B5D" w:rsidRPr="001C66B7" w14:paraId="78BA29A8" w14:textId="77777777" w:rsidTr="000666D4">
        <w:tc>
          <w:tcPr>
            <w:tcW w:w="4695" w:type="dxa"/>
          </w:tcPr>
          <w:p w14:paraId="5240D000"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rPr>
              <w:t xml:space="preserve"> Год </w:t>
            </w:r>
          </w:p>
        </w:tc>
        <w:tc>
          <w:tcPr>
            <w:tcW w:w="4876" w:type="dxa"/>
          </w:tcPr>
          <w:p w14:paraId="1B787F59" w14:textId="3FCA44FF" w:rsidR="00691B5D" w:rsidRPr="001C66B7" w:rsidRDefault="009A0C1A" w:rsidP="00D271CC">
            <w:pPr>
              <w:jc w:val="both"/>
              <w:rPr>
                <w:rFonts w:ascii="Times New Roman" w:hAnsi="Times New Roman" w:cs="Times New Roman"/>
                <w:lang w:val="en-US"/>
              </w:rPr>
            </w:pPr>
            <w:r>
              <w:rPr>
                <w:rFonts w:ascii="Times New Roman" w:hAnsi="Times New Roman" w:cs="Times New Roman"/>
                <w:lang w:val="en-US"/>
              </w:rPr>
              <w:t>2016</w:t>
            </w:r>
          </w:p>
        </w:tc>
      </w:tr>
      <w:tr w:rsidR="00691B5D" w:rsidRPr="001C66B7" w14:paraId="3CE9AB21" w14:textId="77777777" w:rsidTr="000666D4">
        <w:tc>
          <w:tcPr>
            <w:tcW w:w="4695" w:type="dxa"/>
          </w:tcPr>
          <w:p w14:paraId="18DD184E" w14:textId="77777777" w:rsidR="00691B5D" w:rsidRPr="001C66B7" w:rsidRDefault="00691B5D" w:rsidP="000666D4">
            <w:pPr>
              <w:rPr>
                <w:rFonts w:ascii="Times New Roman" w:hAnsi="Times New Roman" w:cs="Times New Roman"/>
              </w:rPr>
            </w:pPr>
            <w:r w:rsidRPr="001C66B7">
              <w:rPr>
                <w:rFonts w:ascii="Times New Roman" w:hAnsi="Times New Roman" w:cs="Times New Roman"/>
              </w:rPr>
              <w:t xml:space="preserve">Научный руководитель </w:t>
            </w:r>
          </w:p>
        </w:tc>
        <w:tc>
          <w:tcPr>
            <w:tcW w:w="4876" w:type="dxa"/>
          </w:tcPr>
          <w:p w14:paraId="74FA2EFE" w14:textId="4505A44B" w:rsidR="00691B5D" w:rsidRPr="001C66B7" w:rsidRDefault="009A0C1A" w:rsidP="00D271CC">
            <w:pPr>
              <w:jc w:val="both"/>
              <w:rPr>
                <w:rFonts w:ascii="Times New Roman" w:hAnsi="Times New Roman" w:cs="Times New Roman"/>
              </w:rPr>
            </w:pPr>
            <w:r>
              <w:rPr>
                <w:rFonts w:ascii="Times New Roman" w:hAnsi="Times New Roman" w:cs="Times New Roman"/>
                <w:lang w:val="en-US"/>
              </w:rPr>
              <w:t>Доктор экономич. наук, Старов С. А.</w:t>
            </w:r>
          </w:p>
        </w:tc>
      </w:tr>
      <w:tr w:rsidR="00691B5D" w:rsidRPr="001C66B7" w14:paraId="2119E5E8" w14:textId="77777777" w:rsidTr="000666D4">
        <w:tc>
          <w:tcPr>
            <w:tcW w:w="4695" w:type="dxa"/>
          </w:tcPr>
          <w:p w14:paraId="6B56D758" w14:textId="77777777" w:rsidR="00691B5D" w:rsidRPr="001C66B7" w:rsidRDefault="00691B5D" w:rsidP="000666D4">
            <w:pPr>
              <w:rPr>
                <w:rFonts w:ascii="Times New Roman" w:hAnsi="Times New Roman" w:cs="Times New Roman"/>
              </w:rPr>
            </w:pPr>
            <w:r w:rsidRPr="001C66B7">
              <w:rPr>
                <w:rFonts w:ascii="Times New Roman" w:hAnsi="Times New Roman" w:cs="Times New Roman"/>
              </w:rPr>
              <w:t xml:space="preserve">Описание цели, задач и основных результатов </w:t>
            </w:r>
          </w:p>
        </w:tc>
        <w:tc>
          <w:tcPr>
            <w:tcW w:w="4876" w:type="dxa"/>
          </w:tcPr>
          <w:p w14:paraId="7D903A4F" w14:textId="3BD627E5" w:rsidR="00691B5D" w:rsidRPr="00143847" w:rsidRDefault="00897929" w:rsidP="00D271CC">
            <w:pPr>
              <w:jc w:val="both"/>
              <w:rPr>
                <w:rFonts w:ascii="Times New Roman" w:hAnsi="Times New Roman" w:cs="Times New Roman"/>
              </w:rPr>
            </w:pPr>
            <w:r>
              <w:rPr>
                <w:rFonts w:ascii="Times New Roman" w:hAnsi="Times New Roman" w:cs="Times New Roman"/>
              </w:rPr>
              <w:t xml:space="preserve">Целью исследования являлась концептуализация </w:t>
            </w:r>
            <w:r w:rsidR="005E3C11">
              <w:rPr>
                <w:rFonts w:ascii="Times New Roman" w:hAnsi="Times New Roman" w:cs="Times New Roman"/>
              </w:rPr>
              <w:t xml:space="preserve">понятия </w:t>
            </w:r>
            <w:r>
              <w:rPr>
                <w:rFonts w:ascii="Times New Roman" w:hAnsi="Times New Roman" w:cs="Times New Roman"/>
              </w:rPr>
              <w:t xml:space="preserve">пользовательского капитала бренда розничной сети и его измерение в отношении бренда одежды </w:t>
            </w:r>
            <w:r>
              <w:rPr>
                <w:rFonts w:ascii="Times New Roman" w:hAnsi="Times New Roman" w:cs="Times New Roman"/>
                <w:lang w:val="en-US"/>
              </w:rPr>
              <w:t>UNIQLO</w:t>
            </w:r>
            <w:r w:rsidR="00143847">
              <w:rPr>
                <w:rFonts w:ascii="Times New Roman" w:hAnsi="Times New Roman" w:cs="Times New Roman"/>
                <w:lang w:val="en-US"/>
              </w:rPr>
              <w:t xml:space="preserve"> </w:t>
            </w:r>
            <w:r w:rsidR="00143847">
              <w:rPr>
                <w:rFonts w:ascii="Times New Roman" w:hAnsi="Times New Roman" w:cs="Times New Roman"/>
              </w:rPr>
              <w:t xml:space="preserve">на российском рынке. </w:t>
            </w:r>
            <w:r w:rsidR="0015553A">
              <w:rPr>
                <w:rFonts w:ascii="Times New Roman" w:hAnsi="Times New Roman" w:cs="Times New Roman"/>
              </w:rPr>
              <w:t xml:space="preserve">В исследовании был задействован количественный метод с </w:t>
            </w:r>
            <w:r w:rsidR="0022296D">
              <w:rPr>
                <w:rFonts w:ascii="Times New Roman" w:hAnsi="Times New Roman" w:cs="Times New Roman"/>
              </w:rPr>
              <w:t xml:space="preserve">применением онлайн анкетирования в качестве способа сбора эмпирических данных. </w:t>
            </w:r>
            <w:r w:rsidR="00FC5889">
              <w:rPr>
                <w:rFonts w:ascii="Times New Roman" w:hAnsi="Times New Roman" w:cs="Times New Roman"/>
              </w:rPr>
              <w:t>Результаты исследования свидетельствуют о том, что</w:t>
            </w:r>
            <w:r w:rsidR="0015553A">
              <w:rPr>
                <w:rFonts w:ascii="Times New Roman" w:hAnsi="Times New Roman" w:cs="Times New Roman"/>
              </w:rPr>
              <w:t xml:space="preserve"> </w:t>
            </w:r>
            <w:r w:rsidR="0022296D">
              <w:rPr>
                <w:rFonts w:ascii="Times New Roman" w:hAnsi="Times New Roman" w:cs="Times New Roman"/>
              </w:rPr>
              <w:t>осведомленность о бренде, его воспринимаемая ценность и</w:t>
            </w:r>
            <w:r w:rsidR="00D271CC">
              <w:rPr>
                <w:rFonts w:ascii="Times New Roman" w:hAnsi="Times New Roman" w:cs="Times New Roman"/>
              </w:rPr>
              <w:t xml:space="preserve"> имидж оказывают значительное влияние на пользовательский капитал исследуемого бренда. Была выявлена проблема воспринимаемой ценности предложения </w:t>
            </w:r>
            <w:r w:rsidR="00D271CC">
              <w:rPr>
                <w:rFonts w:ascii="Times New Roman" w:hAnsi="Times New Roman" w:cs="Times New Roman"/>
                <w:lang w:val="en-US"/>
              </w:rPr>
              <w:t xml:space="preserve">UNIQLO </w:t>
            </w:r>
            <w:r w:rsidR="00D271CC">
              <w:rPr>
                <w:rFonts w:ascii="Times New Roman" w:hAnsi="Times New Roman" w:cs="Times New Roman"/>
              </w:rPr>
              <w:t>на российском рынке и предложены рекомендации и потенциальные пути решения данной проблемы на основе проведенного анализа.</w:t>
            </w:r>
          </w:p>
        </w:tc>
      </w:tr>
      <w:tr w:rsidR="00691B5D" w:rsidRPr="001C66B7" w14:paraId="6E62220A" w14:textId="77777777" w:rsidTr="000666D4">
        <w:tc>
          <w:tcPr>
            <w:tcW w:w="4695" w:type="dxa"/>
          </w:tcPr>
          <w:p w14:paraId="7995BCD6" w14:textId="77777777" w:rsidR="00691B5D" w:rsidRPr="001C66B7" w:rsidRDefault="00691B5D" w:rsidP="000666D4">
            <w:pPr>
              <w:rPr>
                <w:rFonts w:ascii="Times New Roman" w:hAnsi="Times New Roman" w:cs="Times New Roman"/>
              </w:rPr>
            </w:pPr>
            <w:r w:rsidRPr="001C66B7">
              <w:rPr>
                <w:rFonts w:ascii="Times New Roman" w:hAnsi="Times New Roman" w:cs="Times New Roman"/>
              </w:rPr>
              <w:t xml:space="preserve">Ключевые слова </w:t>
            </w:r>
          </w:p>
        </w:tc>
        <w:tc>
          <w:tcPr>
            <w:tcW w:w="4876" w:type="dxa"/>
          </w:tcPr>
          <w:p w14:paraId="007A497E" w14:textId="1724196C" w:rsidR="00691B5D" w:rsidRPr="001C66B7" w:rsidRDefault="009A0C1A" w:rsidP="00D271CC">
            <w:pPr>
              <w:jc w:val="both"/>
              <w:rPr>
                <w:rFonts w:ascii="Times New Roman" w:hAnsi="Times New Roman" w:cs="Times New Roman"/>
              </w:rPr>
            </w:pPr>
            <w:r>
              <w:rPr>
                <w:rFonts w:ascii="Times New Roman" w:hAnsi="Times New Roman" w:cs="Times New Roman"/>
              </w:rPr>
              <w:t>Брендинг, пользовательский капитал бренда,</w:t>
            </w:r>
            <w:r w:rsidR="00774D44">
              <w:rPr>
                <w:rFonts w:ascii="Times New Roman" w:hAnsi="Times New Roman" w:cs="Times New Roman"/>
              </w:rPr>
              <w:t xml:space="preserve"> российский рынок одежды, </w:t>
            </w:r>
            <w:r w:rsidR="00774D44">
              <w:rPr>
                <w:rFonts w:ascii="Times New Roman" w:hAnsi="Times New Roman" w:cs="Times New Roman"/>
                <w:lang w:val="en-US"/>
              </w:rPr>
              <w:t>UNIQLO</w:t>
            </w:r>
            <w:r>
              <w:rPr>
                <w:rFonts w:ascii="Times New Roman" w:hAnsi="Times New Roman" w:cs="Times New Roman"/>
              </w:rPr>
              <w:t xml:space="preserve"> </w:t>
            </w:r>
          </w:p>
        </w:tc>
      </w:tr>
    </w:tbl>
    <w:p w14:paraId="45C0CD79" w14:textId="77777777" w:rsidR="00691B5D" w:rsidRPr="001C66B7" w:rsidRDefault="00691B5D" w:rsidP="00691B5D">
      <w:pPr>
        <w:jc w:val="center"/>
        <w:rPr>
          <w:rFonts w:ascii="Times New Roman" w:hAnsi="Times New Roman" w:cs="Times New Roman"/>
          <w:b/>
          <w:lang w:val="en-US"/>
        </w:rPr>
      </w:pPr>
    </w:p>
    <w:p w14:paraId="1097794C" w14:textId="77777777" w:rsidR="00691B5D" w:rsidRPr="001C66B7" w:rsidRDefault="00691B5D" w:rsidP="00691B5D">
      <w:pPr>
        <w:jc w:val="center"/>
        <w:rPr>
          <w:rFonts w:ascii="Times New Roman" w:hAnsi="Times New Roman" w:cs="Times New Roman"/>
          <w:b/>
        </w:rPr>
      </w:pPr>
      <w:r w:rsidRPr="001C66B7">
        <w:rPr>
          <w:rFonts w:ascii="Times New Roman" w:hAnsi="Times New Roman" w:cs="Times New Roman"/>
          <w:b/>
        </w:rPr>
        <w:t>ABSTRACT</w:t>
      </w:r>
    </w:p>
    <w:tbl>
      <w:tblPr>
        <w:tblStyle w:val="ae"/>
        <w:tblW w:w="0" w:type="auto"/>
        <w:tblLook w:val="04A0" w:firstRow="1" w:lastRow="0" w:firstColumn="1" w:lastColumn="0" w:noHBand="0" w:noVBand="1"/>
      </w:tblPr>
      <w:tblGrid>
        <w:gridCol w:w="4691"/>
        <w:gridCol w:w="4873"/>
      </w:tblGrid>
      <w:tr w:rsidR="00691B5D" w:rsidRPr="001C66B7" w14:paraId="1668AFC1" w14:textId="77777777" w:rsidTr="000666D4">
        <w:tc>
          <w:tcPr>
            <w:tcW w:w="4695" w:type="dxa"/>
          </w:tcPr>
          <w:p w14:paraId="1E150006"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Master Student's Name </w:t>
            </w:r>
          </w:p>
        </w:tc>
        <w:tc>
          <w:tcPr>
            <w:tcW w:w="4876" w:type="dxa"/>
          </w:tcPr>
          <w:p w14:paraId="26AEAE7D" w14:textId="15E5475B" w:rsidR="00691B5D" w:rsidRPr="001C66B7" w:rsidRDefault="000666D4" w:rsidP="000666D4">
            <w:pPr>
              <w:rPr>
                <w:rFonts w:ascii="Times New Roman" w:hAnsi="Times New Roman" w:cs="Times New Roman"/>
                <w:lang w:val="en-US"/>
              </w:rPr>
            </w:pPr>
            <w:r w:rsidRPr="001C66B7">
              <w:rPr>
                <w:rFonts w:ascii="Times New Roman" w:hAnsi="Times New Roman" w:cs="Times New Roman"/>
                <w:lang w:val="en-US"/>
              </w:rPr>
              <w:t>Aleksandra Tomilova</w:t>
            </w:r>
            <w:r w:rsidR="00774D44">
              <w:rPr>
                <w:rFonts w:ascii="Times New Roman" w:hAnsi="Times New Roman" w:cs="Times New Roman"/>
                <w:lang w:val="en-US"/>
              </w:rPr>
              <w:t xml:space="preserve"> </w:t>
            </w:r>
          </w:p>
        </w:tc>
      </w:tr>
      <w:tr w:rsidR="00691B5D" w:rsidRPr="001C66B7" w14:paraId="705C396F" w14:textId="77777777" w:rsidTr="000666D4">
        <w:tc>
          <w:tcPr>
            <w:tcW w:w="4695" w:type="dxa"/>
          </w:tcPr>
          <w:p w14:paraId="492B3762" w14:textId="77777777" w:rsidR="00691B5D" w:rsidRPr="00FC5889" w:rsidRDefault="00691B5D" w:rsidP="000666D4">
            <w:pPr>
              <w:rPr>
                <w:rFonts w:ascii="Times New Roman" w:hAnsi="Times New Roman" w:cs="Times New Roman"/>
              </w:rPr>
            </w:pPr>
            <w:r w:rsidRPr="001C66B7">
              <w:rPr>
                <w:rFonts w:ascii="Times New Roman" w:hAnsi="Times New Roman" w:cs="Times New Roman"/>
                <w:lang w:val="en-US"/>
              </w:rPr>
              <w:t xml:space="preserve">Master Thesis Title </w:t>
            </w:r>
          </w:p>
        </w:tc>
        <w:tc>
          <w:tcPr>
            <w:tcW w:w="4876" w:type="dxa"/>
          </w:tcPr>
          <w:p w14:paraId="19F89441" w14:textId="4E18D47F" w:rsidR="00691B5D" w:rsidRPr="001C66B7" w:rsidRDefault="000666D4" w:rsidP="00D271CC">
            <w:pPr>
              <w:jc w:val="both"/>
              <w:rPr>
                <w:rFonts w:ascii="Times New Roman" w:hAnsi="Times New Roman" w:cs="Times New Roman"/>
                <w:lang w:val="en-US"/>
              </w:rPr>
            </w:pPr>
            <w:r w:rsidRPr="001C66B7">
              <w:rPr>
                <w:rFonts w:ascii="Times New Roman" w:hAnsi="Times New Roman" w:cs="Times New Roman"/>
                <w:lang w:val="en-US"/>
              </w:rPr>
              <w:t>Application of customer-based brand equity model for strengthening the competitive position of UNIQLO brand on the Russian market</w:t>
            </w:r>
          </w:p>
        </w:tc>
      </w:tr>
      <w:tr w:rsidR="00691B5D" w:rsidRPr="001C66B7" w14:paraId="26B368D0" w14:textId="77777777" w:rsidTr="000666D4">
        <w:tc>
          <w:tcPr>
            <w:tcW w:w="4695" w:type="dxa"/>
          </w:tcPr>
          <w:p w14:paraId="1D143D87"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Faculty </w:t>
            </w:r>
          </w:p>
        </w:tc>
        <w:tc>
          <w:tcPr>
            <w:tcW w:w="4876" w:type="dxa"/>
          </w:tcPr>
          <w:p w14:paraId="2C893498" w14:textId="299CE11C" w:rsidR="00691B5D" w:rsidRPr="001C66B7" w:rsidRDefault="000666D4" w:rsidP="000666D4">
            <w:pPr>
              <w:rPr>
                <w:rFonts w:ascii="Times New Roman" w:hAnsi="Times New Roman" w:cs="Times New Roman"/>
                <w:lang w:val="en-US"/>
              </w:rPr>
            </w:pPr>
            <w:r w:rsidRPr="001C66B7">
              <w:rPr>
                <w:rFonts w:ascii="Times New Roman" w:hAnsi="Times New Roman" w:cs="Times New Roman"/>
                <w:lang w:val="en-US"/>
              </w:rPr>
              <w:t>Graduate School of Management</w:t>
            </w:r>
          </w:p>
        </w:tc>
      </w:tr>
      <w:tr w:rsidR="00691B5D" w:rsidRPr="001C66B7" w14:paraId="5B9D7073" w14:textId="77777777" w:rsidTr="000666D4">
        <w:tc>
          <w:tcPr>
            <w:tcW w:w="4695" w:type="dxa"/>
          </w:tcPr>
          <w:p w14:paraId="4BC8B2E0"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Main field of study </w:t>
            </w:r>
          </w:p>
        </w:tc>
        <w:tc>
          <w:tcPr>
            <w:tcW w:w="4876" w:type="dxa"/>
          </w:tcPr>
          <w:p w14:paraId="6D8327DE" w14:textId="69B3846A" w:rsidR="00691B5D" w:rsidRPr="004911F5" w:rsidRDefault="004911F5" w:rsidP="000666D4">
            <w:pPr>
              <w:rPr>
                <w:rFonts w:ascii="Times New Roman" w:hAnsi="Times New Roman" w:cs="Times New Roman"/>
              </w:rPr>
            </w:pPr>
            <w:r>
              <w:rPr>
                <w:rFonts w:ascii="Times New Roman" w:hAnsi="Times New Roman" w:cs="Times New Roman"/>
                <w:lang w:val="en-US"/>
              </w:rPr>
              <w:t>Management</w:t>
            </w:r>
          </w:p>
        </w:tc>
      </w:tr>
      <w:tr w:rsidR="00691B5D" w:rsidRPr="001C66B7" w14:paraId="10F9A660" w14:textId="77777777" w:rsidTr="000666D4">
        <w:tc>
          <w:tcPr>
            <w:tcW w:w="4695" w:type="dxa"/>
          </w:tcPr>
          <w:p w14:paraId="41EFCEE8"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Year </w:t>
            </w:r>
          </w:p>
        </w:tc>
        <w:tc>
          <w:tcPr>
            <w:tcW w:w="4876" w:type="dxa"/>
          </w:tcPr>
          <w:p w14:paraId="27E18009" w14:textId="52E64591" w:rsidR="00691B5D" w:rsidRPr="001C66B7" w:rsidRDefault="000666D4" w:rsidP="000666D4">
            <w:pPr>
              <w:rPr>
                <w:rFonts w:ascii="Times New Roman" w:hAnsi="Times New Roman" w:cs="Times New Roman"/>
                <w:lang w:val="en-US"/>
              </w:rPr>
            </w:pPr>
            <w:r w:rsidRPr="001C66B7">
              <w:rPr>
                <w:rFonts w:ascii="Times New Roman" w:hAnsi="Times New Roman" w:cs="Times New Roman"/>
                <w:lang w:val="en-US"/>
              </w:rPr>
              <w:t>2016</w:t>
            </w:r>
          </w:p>
        </w:tc>
      </w:tr>
      <w:tr w:rsidR="00691B5D" w:rsidRPr="001C66B7" w14:paraId="7E6258AC" w14:textId="77777777" w:rsidTr="000666D4">
        <w:tc>
          <w:tcPr>
            <w:tcW w:w="4695" w:type="dxa"/>
          </w:tcPr>
          <w:p w14:paraId="547060D4"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Academic Advisor's Name </w:t>
            </w:r>
          </w:p>
        </w:tc>
        <w:tc>
          <w:tcPr>
            <w:tcW w:w="4876" w:type="dxa"/>
          </w:tcPr>
          <w:p w14:paraId="763F8871" w14:textId="6707A8BD" w:rsidR="00691B5D" w:rsidRPr="001C66B7" w:rsidRDefault="000666D4" w:rsidP="000666D4">
            <w:pPr>
              <w:rPr>
                <w:rFonts w:ascii="Times New Roman" w:hAnsi="Times New Roman" w:cs="Times New Roman"/>
                <w:lang w:val="en-US"/>
              </w:rPr>
            </w:pPr>
            <w:r w:rsidRPr="001C66B7">
              <w:rPr>
                <w:rFonts w:ascii="Times New Roman" w:hAnsi="Times New Roman" w:cs="Times New Roman"/>
                <w:lang w:val="en-US"/>
              </w:rPr>
              <w:t>Associate Professor, Sergey A. Starov</w:t>
            </w:r>
          </w:p>
        </w:tc>
      </w:tr>
      <w:tr w:rsidR="00691B5D" w:rsidRPr="001C66B7" w14:paraId="34105F60" w14:textId="77777777" w:rsidTr="000666D4">
        <w:tc>
          <w:tcPr>
            <w:tcW w:w="4695" w:type="dxa"/>
          </w:tcPr>
          <w:p w14:paraId="1DF0C7FB"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 xml:space="preserve">Description of the goal, tasks and main results </w:t>
            </w:r>
          </w:p>
        </w:tc>
        <w:tc>
          <w:tcPr>
            <w:tcW w:w="4876" w:type="dxa"/>
          </w:tcPr>
          <w:p w14:paraId="3934A7A6" w14:textId="3FCBE936" w:rsidR="00691B5D" w:rsidRPr="001C66B7" w:rsidRDefault="000666D4" w:rsidP="00B864BA">
            <w:pPr>
              <w:jc w:val="both"/>
              <w:rPr>
                <w:rFonts w:ascii="Times New Roman" w:hAnsi="Times New Roman" w:cs="Times New Roman"/>
                <w:lang w:val="en-US"/>
              </w:rPr>
            </w:pPr>
            <w:r w:rsidRPr="001C66B7">
              <w:rPr>
                <w:rFonts w:ascii="Times New Roman" w:hAnsi="Times New Roman" w:cs="Times New Roman"/>
                <w:bCs/>
                <w:color w:val="000000" w:themeColor="text1"/>
              </w:rPr>
              <w:t xml:space="preserve">The study aimed to </w:t>
            </w:r>
            <w:r w:rsidRPr="001C66B7">
              <w:rPr>
                <w:rFonts w:ascii="Times New Roman" w:hAnsi="Times New Roman" w:cs="Times New Roman"/>
              </w:rPr>
              <w:t>to provide an understanding of customer-based retail brand equity construct and to measure customer</w:t>
            </w:r>
            <w:r w:rsidR="00B864BA" w:rsidRPr="001C66B7">
              <w:rPr>
                <w:rFonts w:ascii="Times New Roman" w:hAnsi="Times New Roman" w:cs="Times New Roman"/>
              </w:rPr>
              <w:t>-based retail brand equity</w:t>
            </w:r>
            <w:r w:rsidRPr="001C66B7">
              <w:rPr>
                <w:rFonts w:ascii="Times New Roman" w:hAnsi="Times New Roman" w:cs="Times New Roman"/>
              </w:rPr>
              <w:t xml:space="preserve"> </w:t>
            </w:r>
            <w:r w:rsidR="00B864BA" w:rsidRPr="001C66B7">
              <w:rPr>
                <w:rFonts w:ascii="Times New Roman" w:hAnsi="Times New Roman" w:cs="Times New Roman"/>
              </w:rPr>
              <w:t xml:space="preserve">of apparel </w:t>
            </w:r>
            <w:r w:rsidRPr="001C66B7">
              <w:rPr>
                <w:rFonts w:ascii="Times New Roman" w:hAnsi="Times New Roman" w:cs="Times New Roman"/>
              </w:rPr>
              <w:t xml:space="preserve">brand UNIQLO on the Russian market. </w:t>
            </w:r>
            <w:r w:rsidR="00C97B4B" w:rsidRPr="001C66B7">
              <w:rPr>
                <w:rFonts w:ascii="Times New Roman" w:hAnsi="Times New Roman" w:cs="Times New Roman"/>
              </w:rPr>
              <w:t>The study adopted quantitative research approach with the on-line questionnaire as a data gathering method. Results of the study suggest that retail brand equity dimensionality in case of UNIQLO</w:t>
            </w:r>
            <w:r w:rsidR="00C97B4B" w:rsidRPr="001C66B7">
              <w:rPr>
                <w:rFonts w:ascii="Times New Roman" w:hAnsi="Times New Roman" w:cs="Times New Roman"/>
                <w:lang w:val="en-US"/>
              </w:rPr>
              <w:t xml:space="preserve"> </w:t>
            </w:r>
            <w:r w:rsidR="00C97B4B" w:rsidRPr="001C66B7">
              <w:rPr>
                <w:rFonts w:ascii="Times New Roman" w:hAnsi="Times New Roman" w:cs="Times New Roman"/>
              </w:rPr>
              <w:t xml:space="preserve">goes in parallel with the previous research and retail brand awareness, retail brand image and perceived value of retail brand are all significantly positively related to customer-based retail brand equity. </w:t>
            </w:r>
            <w:r w:rsidR="00B864BA" w:rsidRPr="001C66B7">
              <w:rPr>
                <w:rFonts w:ascii="Times New Roman" w:hAnsi="Times New Roman" w:cs="Times New Roman"/>
              </w:rPr>
              <w:t>The issue of  value proposition communication was identified and recommendations are given based on the conducted analysis.</w:t>
            </w:r>
          </w:p>
        </w:tc>
      </w:tr>
      <w:tr w:rsidR="00691B5D" w:rsidRPr="001C66B7" w14:paraId="450EFDB6" w14:textId="77777777" w:rsidTr="000666D4">
        <w:tc>
          <w:tcPr>
            <w:tcW w:w="4695" w:type="dxa"/>
          </w:tcPr>
          <w:p w14:paraId="7327B812" w14:textId="77777777" w:rsidR="00691B5D" w:rsidRPr="001C66B7" w:rsidRDefault="00691B5D" w:rsidP="000666D4">
            <w:pPr>
              <w:rPr>
                <w:rFonts w:ascii="Times New Roman" w:hAnsi="Times New Roman" w:cs="Times New Roman"/>
                <w:lang w:val="en-US"/>
              </w:rPr>
            </w:pPr>
            <w:r w:rsidRPr="001C66B7">
              <w:rPr>
                <w:rFonts w:ascii="Times New Roman" w:hAnsi="Times New Roman" w:cs="Times New Roman"/>
                <w:lang w:val="en-US"/>
              </w:rPr>
              <w:t>Keywords</w:t>
            </w:r>
          </w:p>
        </w:tc>
        <w:tc>
          <w:tcPr>
            <w:tcW w:w="4876" w:type="dxa"/>
          </w:tcPr>
          <w:p w14:paraId="55CD6E58" w14:textId="07F6E8EE" w:rsidR="00691B5D" w:rsidRPr="001C66B7" w:rsidRDefault="00B864BA" w:rsidP="00774D44">
            <w:pPr>
              <w:rPr>
                <w:rFonts w:ascii="Times New Roman" w:hAnsi="Times New Roman" w:cs="Times New Roman"/>
                <w:lang w:val="en-US"/>
              </w:rPr>
            </w:pPr>
            <w:r w:rsidRPr="001C66B7">
              <w:rPr>
                <w:rFonts w:ascii="Times New Roman" w:hAnsi="Times New Roman" w:cs="Times New Roman"/>
                <w:lang w:val="en-US"/>
              </w:rPr>
              <w:t>Brandin</w:t>
            </w:r>
            <w:r w:rsidR="00774D44">
              <w:rPr>
                <w:rFonts w:ascii="Times New Roman" w:hAnsi="Times New Roman" w:cs="Times New Roman"/>
                <w:lang w:val="en-US"/>
              </w:rPr>
              <w:t>g, customer-based brand equity, Russian apparel market</w:t>
            </w:r>
            <w:r w:rsidRPr="001C66B7">
              <w:rPr>
                <w:rFonts w:ascii="Times New Roman" w:hAnsi="Times New Roman" w:cs="Times New Roman"/>
                <w:lang w:val="en-US"/>
              </w:rPr>
              <w:t>, UNIQLO</w:t>
            </w:r>
          </w:p>
        </w:tc>
      </w:tr>
    </w:tbl>
    <w:p w14:paraId="4A6C69F9" w14:textId="77777777" w:rsidR="00611D58" w:rsidRDefault="00611D58" w:rsidP="00373AAB">
      <w:pPr>
        <w:pStyle w:val="a3"/>
        <w:jc w:val="center"/>
        <w:rPr>
          <w:rFonts w:ascii="Times New Roman" w:hAnsi="Times New Roman"/>
          <w:color w:val="000000"/>
          <w:sz w:val="24"/>
          <w:szCs w:val="24"/>
          <w:lang w:val="en-US"/>
        </w:rPr>
      </w:pPr>
    </w:p>
    <w:p w14:paraId="3C2A4CF9" w14:textId="77777777" w:rsidR="00611D58" w:rsidRDefault="00611D58" w:rsidP="00373AAB">
      <w:pPr>
        <w:pStyle w:val="a3"/>
        <w:jc w:val="center"/>
        <w:rPr>
          <w:rFonts w:ascii="Times New Roman" w:hAnsi="Times New Roman"/>
          <w:color w:val="000000"/>
          <w:sz w:val="24"/>
          <w:szCs w:val="24"/>
          <w:lang w:val="en-US"/>
        </w:rPr>
      </w:pPr>
    </w:p>
    <w:p w14:paraId="3DD7CC4A" w14:textId="77777777" w:rsidR="00611D58" w:rsidRDefault="00611D58" w:rsidP="00373AAB">
      <w:pPr>
        <w:pStyle w:val="a3"/>
        <w:jc w:val="center"/>
        <w:rPr>
          <w:rFonts w:ascii="Times New Roman" w:hAnsi="Times New Roman"/>
          <w:color w:val="000000"/>
          <w:sz w:val="24"/>
          <w:szCs w:val="24"/>
          <w:lang w:val="en-US"/>
        </w:rPr>
      </w:pPr>
    </w:p>
    <w:p w14:paraId="1AC518F0" w14:textId="77777777" w:rsidR="00611D58" w:rsidRDefault="00611D58" w:rsidP="00373AAB">
      <w:pPr>
        <w:pStyle w:val="a3"/>
        <w:jc w:val="center"/>
        <w:rPr>
          <w:rFonts w:ascii="Times New Roman" w:hAnsi="Times New Roman"/>
          <w:color w:val="000000"/>
          <w:sz w:val="24"/>
          <w:szCs w:val="24"/>
          <w:lang w:val="en-US"/>
        </w:rPr>
      </w:pPr>
    </w:p>
    <w:p w14:paraId="165A71CD" w14:textId="77777777" w:rsidR="00611D58" w:rsidRDefault="00611D58" w:rsidP="00373AAB">
      <w:pPr>
        <w:pStyle w:val="a3"/>
        <w:jc w:val="center"/>
        <w:rPr>
          <w:rFonts w:ascii="Times New Roman" w:hAnsi="Times New Roman"/>
          <w:color w:val="000000"/>
          <w:sz w:val="24"/>
          <w:szCs w:val="24"/>
          <w:lang w:val="en-US"/>
        </w:rPr>
      </w:pPr>
    </w:p>
    <w:p w14:paraId="32212E07" w14:textId="77777777" w:rsidR="00611D58" w:rsidRDefault="00611D58" w:rsidP="00691B5D">
      <w:pPr>
        <w:pStyle w:val="a3"/>
        <w:rPr>
          <w:rFonts w:ascii="Times New Roman" w:hAnsi="Times New Roman"/>
          <w:color w:val="000000"/>
          <w:sz w:val="24"/>
          <w:szCs w:val="24"/>
          <w:lang w:val="en-US"/>
        </w:rPr>
      </w:pPr>
    </w:p>
    <w:p w14:paraId="21C56146" w14:textId="77777777" w:rsidR="00D271CC" w:rsidRDefault="00D271CC" w:rsidP="003C255B">
      <w:pPr>
        <w:pStyle w:val="a3"/>
        <w:spacing w:line="360" w:lineRule="auto"/>
        <w:jc w:val="center"/>
        <w:rPr>
          <w:rFonts w:ascii="Times New Roman" w:hAnsi="Times New Roman"/>
          <w:b/>
          <w:sz w:val="24"/>
          <w:szCs w:val="24"/>
        </w:rPr>
      </w:pPr>
    </w:p>
    <w:p w14:paraId="2C316F2E" w14:textId="77777777" w:rsidR="00D271CC" w:rsidRDefault="00D271CC" w:rsidP="003C255B">
      <w:pPr>
        <w:pStyle w:val="a3"/>
        <w:spacing w:line="360" w:lineRule="auto"/>
        <w:jc w:val="center"/>
        <w:rPr>
          <w:rFonts w:ascii="Times New Roman" w:hAnsi="Times New Roman"/>
          <w:b/>
          <w:sz w:val="24"/>
          <w:szCs w:val="24"/>
        </w:rPr>
      </w:pPr>
    </w:p>
    <w:p w14:paraId="7F830CC0" w14:textId="77777777" w:rsidR="00D271CC" w:rsidRDefault="00D271CC" w:rsidP="003C255B">
      <w:pPr>
        <w:pStyle w:val="a3"/>
        <w:spacing w:line="360" w:lineRule="auto"/>
        <w:jc w:val="center"/>
        <w:rPr>
          <w:rFonts w:ascii="Times New Roman" w:hAnsi="Times New Roman"/>
          <w:b/>
          <w:sz w:val="24"/>
          <w:szCs w:val="24"/>
        </w:rPr>
      </w:pPr>
    </w:p>
    <w:p w14:paraId="618D282B" w14:textId="77777777" w:rsidR="00D271CC" w:rsidRDefault="00D271CC" w:rsidP="003C255B">
      <w:pPr>
        <w:pStyle w:val="a3"/>
        <w:spacing w:line="360" w:lineRule="auto"/>
        <w:jc w:val="center"/>
        <w:rPr>
          <w:rFonts w:ascii="Times New Roman" w:hAnsi="Times New Roman"/>
          <w:b/>
          <w:sz w:val="24"/>
          <w:szCs w:val="24"/>
        </w:rPr>
      </w:pPr>
    </w:p>
    <w:p w14:paraId="7F4AF4BA" w14:textId="77777777" w:rsidR="00D271CC" w:rsidRDefault="00D271CC" w:rsidP="003C255B">
      <w:pPr>
        <w:pStyle w:val="a3"/>
        <w:spacing w:line="360" w:lineRule="auto"/>
        <w:jc w:val="center"/>
        <w:rPr>
          <w:rFonts w:ascii="Times New Roman" w:hAnsi="Times New Roman"/>
          <w:b/>
          <w:sz w:val="24"/>
          <w:szCs w:val="24"/>
        </w:rPr>
      </w:pPr>
    </w:p>
    <w:p w14:paraId="799B6E1D" w14:textId="77777777" w:rsidR="00D271CC" w:rsidRDefault="00D271CC" w:rsidP="003C255B">
      <w:pPr>
        <w:pStyle w:val="a3"/>
        <w:spacing w:line="360" w:lineRule="auto"/>
        <w:jc w:val="center"/>
        <w:rPr>
          <w:rFonts w:ascii="Times New Roman" w:hAnsi="Times New Roman"/>
          <w:b/>
          <w:sz w:val="24"/>
          <w:szCs w:val="24"/>
        </w:rPr>
      </w:pPr>
    </w:p>
    <w:p w14:paraId="5ADC5A20" w14:textId="77777777" w:rsidR="00D271CC" w:rsidRDefault="00D271CC" w:rsidP="003C255B">
      <w:pPr>
        <w:pStyle w:val="a3"/>
        <w:spacing w:line="360" w:lineRule="auto"/>
        <w:jc w:val="center"/>
        <w:rPr>
          <w:rFonts w:ascii="Times New Roman" w:hAnsi="Times New Roman"/>
          <w:b/>
          <w:sz w:val="24"/>
          <w:szCs w:val="24"/>
        </w:rPr>
      </w:pPr>
    </w:p>
    <w:p w14:paraId="52CAD24A" w14:textId="77777777" w:rsidR="00D271CC" w:rsidRDefault="00D271CC" w:rsidP="003C255B">
      <w:pPr>
        <w:pStyle w:val="a3"/>
        <w:spacing w:line="360" w:lineRule="auto"/>
        <w:jc w:val="center"/>
        <w:rPr>
          <w:rFonts w:ascii="Times New Roman" w:hAnsi="Times New Roman"/>
          <w:b/>
          <w:sz w:val="24"/>
          <w:szCs w:val="24"/>
        </w:rPr>
      </w:pPr>
    </w:p>
    <w:p w14:paraId="48C2DA22" w14:textId="77777777" w:rsidR="00EB04B9" w:rsidRDefault="00EB04B9" w:rsidP="003C255B">
      <w:pPr>
        <w:pStyle w:val="a3"/>
        <w:spacing w:line="360" w:lineRule="auto"/>
        <w:jc w:val="center"/>
        <w:rPr>
          <w:rFonts w:ascii="Times New Roman" w:hAnsi="Times New Roman"/>
          <w:b/>
          <w:sz w:val="24"/>
          <w:szCs w:val="24"/>
        </w:rPr>
      </w:pPr>
    </w:p>
    <w:p w14:paraId="76371F8B" w14:textId="77777777" w:rsidR="00EB04B9" w:rsidRDefault="00EB04B9" w:rsidP="003C255B">
      <w:pPr>
        <w:pStyle w:val="a3"/>
        <w:spacing w:line="360" w:lineRule="auto"/>
        <w:jc w:val="center"/>
        <w:rPr>
          <w:rFonts w:ascii="Times New Roman" w:hAnsi="Times New Roman"/>
          <w:b/>
          <w:sz w:val="24"/>
          <w:szCs w:val="24"/>
        </w:rPr>
      </w:pPr>
    </w:p>
    <w:p w14:paraId="3BC2057E" w14:textId="77777777" w:rsidR="00EB04B9" w:rsidRDefault="00EB04B9" w:rsidP="003C255B">
      <w:pPr>
        <w:pStyle w:val="a3"/>
        <w:spacing w:line="360" w:lineRule="auto"/>
        <w:jc w:val="center"/>
        <w:rPr>
          <w:rFonts w:ascii="Times New Roman" w:hAnsi="Times New Roman"/>
          <w:b/>
          <w:sz w:val="24"/>
          <w:szCs w:val="24"/>
        </w:rPr>
      </w:pPr>
    </w:p>
    <w:p w14:paraId="1D597F21" w14:textId="77777777" w:rsidR="00EB04B9" w:rsidRDefault="00EB04B9" w:rsidP="003C255B">
      <w:pPr>
        <w:pStyle w:val="a3"/>
        <w:spacing w:line="360" w:lineRule="auto"/>
        <w:jc w:val="center"/>
        <w:rPr>
          <w:rFonts w:ascii="Times New Roman" w:hAnsi="Times New Roman"/>
          <w:b/>
          <w:sz w:val="24"/>
          <w:szCs w:val="24"/>
        </w:rPr>
      </w:pPr>
    </w:p>
    <w:p w14:paraId="6A8A362C" w14:textId="77777777" w:rsidR="00F07426" w:rsidRDefault="00312A7C" w:rsidP="003C255B">
      <w:pPr>
        <w:pStyle w:val="a3"/>
        <w:spacing w:line="360" w:lineRule="auto"/>
        <w:jc w:val="center"/>
        <w:rPr>
          <w:rFonts w:ascii="Times New Roman" w:hAnsi="Times New Roman"/>
          <w:b/>
          <w:sz w:val="24"/>
          <w:szCs w:val="24"/>
        </w:rPr>
      </w:pPr>
      <w:r>
        <w:rPr>
          <w:rFonts w:ascii="Times New Roman" w:hAnsi="Times New Roman"/>
          <w:b/>
          <w:sz w:val="24"/>
          <w:szCs w:val="24"/>
        </w:rPr>
        <w:t>Table of contents.</w:t>
      </w:r>
    </w:p>
    <w:p w14:paraId="516FE047" w14:textId="77777777" w:rsidR="00F07426" w:rsidRDefault="00F07426" w:rsidP="0000150D">
      <w:pPr>
        <w:pStyle w:val="a3"/>
        <w:spacing w:line="360" w:lineRule="auto"/>
        <w:ind w:firstLine="567"/>
        <w:rPr>
          <w:rFonts w:ascii="Times New Roman" w:hAnsi="Times New Roman"/>
          <w:b/>
          <w:sz w:val="24"/>
          <w:szCs w:val="24"/>
        </w:rPr>
      </w:pPr>
    </w:p>
    <w:p w14:paraId="03FB746D" w14:textId="6AFBD5B7" w:rsidR="002B69C2" w:rsidRPr="00F07426" w:rsidRDefault="002B69C2" w:rsidP="0000150D">
      <w:pPr>
        <w:pStyle w:val="a3"/>
        <w:rPr>
          <w:rFonts w:ascii="Times New Roman" w:hAnsi="Times New Roman"/>
          <w:b/>
          <w:sz w:val="24"/>
          <w:szCs w:val="24"/>
        </w:rPr>
      </w:pPr>
      <w:r w:rsidRPr="00F07426">
        <w:rPr>
          <w:rFonts w:ascii="Times New Roman" w:hAnsi="Times New Roman"/>
          <w:sz w:val="24"/>
          <w:szCs w:val="24"/>
        </w:rPr>
        <w:t>Introductio</w:t>
      </w:r>
      <w:r w:rsidR="003C255B">
        <w:rPr>
          <w:rFonts w:ascii="Times New Roman" w:hAnsi="Times New Roman"/>
          <w:sz w:val="24"/>
          <w:szCs w:val="24"/>
        </w:rPr>
        <w:t>n……………….....</w:t>
      </w:r>
      <w:r w:rsidR="00F07426">
        <w:rPr>
          <w:rFonts w:ascii="Times New Roman" w:hAnsi="Times New Roman"/>
          <w:sz w:val="24"/>
          <w:szCs w:val="24"/>
        </w:rPr>
        <w:t>....................................................................................</w:t>
      </w:r>
      <w:r w:rsidR="00FF0E6A">
        <w:rPr>
          <w:rFonts w:ascii="Times New Roman" w:hAnsi="Times New Roman"/>
          <w:sz w:val="24"/>
          <w:szCs w:val="24"/>
        </w:rPr>
        <w:t>.</w:t>
      </w:r>
      <w:r w:rsidR="00F07426">
        <w:rPr>
          <w:rFonts w:ascii="Times New Roman" w:hAnsi="Times New Roman"/>
          <w:sz w:val="24"/>
          <w:szCs w:val="24"/>
        </w:rPr>
        <w:t>.....</w:t>
      </w:r>
      <w:r w:rsidR="00312F61">
        <w:rPr>
          <w:rFonts w:ascii="Times New Roman" w:hAnsi="Times New Roman"/>
          <w:sz w:val="24"/>
          <w:szCs w:val="24"/>
        </w:rPr>
        <w:t>6</w:t>
      </w:r>
    </w:p>
    <w:p w14:paraId="62A0685B" w14:textId="4E301776" w:rsidR="002B69C2" w:rsidRPr="00F07426" w:rsidRDefault="00F07426" w:rsidP="0000150D">
      <w:pPr>
        <w:pStyle w:val="a3"/>
        <w:rPr>
          <w:rFonts w:ascii="Times New Roman" w:hAnsi="Times New Roman"/>
          <w:sz w:val="24"/>
          <w:szCs w:val="24"/>
        </w:rPr>
      </w:pPr>
      <w:r w:rsidRPr="00F07426">
        <w:rPr>
          <w:rFonts w:ascii="Times New Roman" w:hAnsi="Times New Roman"/>
          <w:sz w:val="24"/>
          <w:szCs w:val="24"/>
        </w:rPr>
        <w:t xml:space="preserve">1. </w:t>
      </w:r>
      <w:r w:rsidR="00107360">
        <w:rPr>
          <w:rFonts w:ascii="Times New Roman" w:hAnsi="Times New Roman"/>
          <w:sz w:val="24"/>
          <w:szCs w:val="24"/>
        </w:rPr>
        <w:t>Theoretical background</w:t>
      </w:r>
      <w:r>
        <w:rPr>
          <w:rFonts w:ascii="Times New Roman" w:hAnsi="Times New Roman"/>
          <w:sz w:val="24"/>
          <w:szCs w:val="24"/>
        </w:rPr>
        <w:t>...........................................................................</w:t>
      </w:r>
      <w:r w:rsidR="00113955">
        <w:rPr>
          <w:rFonts w:ascii="Times New Roman" w:hAnsi="Times New Roman"/>
          <w:sz w:val="24"/>
          <w:szCs w:val="24"/>
        </w:rPr>
        <w:t>................</w:t>
      </w:r>
      <w:r w:rsidR="0070217D">
        <w:rPr>
          <w:rFonts w:ascii="Times New Roman" w:hAnsi="Times New Roman"/>
          <w:sz w:val="24"/>
          <w:szCs w:val="24"/>
        </w:rPr>
        <w:t>.....</w:t>
      </w:r>
      <w:r w:rsidR="00312F61">
        <w:rPr>
          <w:rFonts w:ascii="Times New Roman" w:hAnsi="Times New Roman"/>
          <w:sz w:val="24"/>
          <w:szCs w:val="24"/>
        </w:rPr>
        <w:t>9</w:t>
      </w:r>
    </w:p>
    <w:p w14:paraId="14322D05" w14:textId="0B9103E7" w:rsidR="002B69C2" w:rsidRPr="00F07426" w:rsidRDefault="00F07426" w:rsidP="0000150D">
      <w:pPr>
        <w:pStyle w:val="a3"/>
        <w:ind w:left="708"/>
        <w:rPr>
          <w:rFonts w:ascii="Times New Roman" w:hAnsi="Times New Roman"/>
          <w:sz w:val="24"/>
          <w:szCs w:val="24"/>
        </w:rPr>
      </w:pPr>
      <w:r w:rsidRPr="00F07426">
        <w:rPr>
          <w:rFonts w:ascii="Times New Roman" w:hAnsi="Times New Roman"/>
          <w:sz w:val="24"/>
          <w:szCs w:val="24"/>
        </w:rPr>
        <w:t xml:space="preserve">1.1 </w:t>
      </w:r>
      <w:r w:rsidR="00D235DE">
        <w:rPr>
          <w:rFonts w:ascii="Times New Roman" w:hAnsi="Times New Roman"/>
          <w:sz w:val="24"/>
          <w:szCs w:val="24"/>
        </w:rPr>
        <w:t>Defining brand equity.............</w:t>
      </w:r>
      <w:r>
        <w:rPr>
          <w:rFonts w:ascii="Times New Roman" w:hAnsi="Times New Roman"/>
          <w:sz w:val="24"/>
          <w:szCs w:val="24"/>
        </w:rPr>
        <w:t>.....................................</w:t>
      </w:r>
      <w:r w:rsidR="00FF0E6A">
        <w:rPr>
          <w:rFonts w:ascii="Times New Roman" w:hAnsi="Times New Roman"/>
          <w:sz w:val="24"/>
          <w:szCs w:val="24"/>
        </w:rPr>
        <w:t>........................</w:t>
      </w:r>
      <w:r w:rsidR="0070217D">
        <w:rPr>
          <w:rFonts w:ascii="Times New Roman" w:hAnsi="Times New Roman"/>
          <w:sz w:val="24"/>
          <w:szCs w:val="24"/>
        </w:rPr>
        <w:t>.</w:t>
      </w:r>
      <w:r w:rsidR="00FF0E6A">
        <w:rPr>
          <w:rFonts w:ascii="Times New Roman" w:hAnsi="Times New Roman"/>
          <w:sz w:val="24"/>
          <w:szCs w:val="24"/>
        </w:rPr>
        <w:t>..</w:t>
      </w:r>
      <w:r w:rsidR="00113955">
        <w:rPr>
          <w:rFonts w:ascii="Times New Roman" w:hAnsi="Times New Roman"/>
          <w:sz w:val="24"/>
          <w:szCs w:val="24"/>
        </w:rPr>
        <w:t>...</w:t>
      </w:r>
      <w:r w:rsidR="00312F61">
        <w:rPr>
          <w:rFonts w:ascii="Times New Roman" w:hAnsi="Times New Roman"/>
          <w:sz w:val="24"/>
          <w:szCs w:val="24"/>
        </w:rPr>
        <w:t>.....9</w:t>
      </w:r>
    </w:p>
    <w:p w14:paraId="2C6E0F77" w14:textId="5368D54C" w:rsidR="002B69C2" w:rsidRPr="00F07426" w:rsidRDefault="00FF0E6A" w:rsidP="0000150D">
      <w:pPr>
        <w:pStyle w:val="a3"/>
        <w:ind w:left="708"/>
        <w:rPr>
          <w:rFonts w:ascii="Times New Roman" w:hAnsi="Times New Roman"/>
          <w:sz w:val="24"/>
          <w:szCs w:val="24"/>
        </w:rPr>
      </w:pPr>
      <w:r>
        <w:rPr>
          <w:rFonts w:ascii="Times New Roman" w:hAnsi="Times New Roman"/>
          <w:sz w:val="24"/>
          <w:szCs w:val="24"/>
        </w:rPr>
        <w:t>1.2.Conceptual framework for customer-based brand equity</w:t>
      </w:r>
      <w:r w:rsidR="00F07426">
        <w:rPr>
          <w:rFonts w:ascii="Times New Roman" w:hAnsi="Times New Roman"/>
          <w:sz w:val="24"/>
          <w:szCs w:val="24"/>
        </w:rPr>
        <w:t>........</w:t>
      </w:r>
      <w:r w:rsidR="0075320A">
        <w:rPr>
          <w:rFonts w:ascii="Times New Roman" w:hAnsi="Times New Roman"/>
          <w:sz w:val="24"/>
          <w:szCs w:val="24"/>
        </w:rPr>
        <w:t>...</w:t>
      </w:r>
      <w:r w:rsidR="00312F61">
        <w:rPr>
          <w:rFonts w:ascii="Times New Roman" w:hAnsi="Times New Roman"/>
          <w:sz w:val="24"/>
          <w:szCs w:val="24"/>
        </w:rPr>
        <w:t>...................11</w:t>
      </w:r>
    </w:p>
    <w:p w14:paraId="46620EE3" w14:textId="7E5B1C40" w:rsidR="00F07426" w:rsidRDefault="00FF0E6A" w:rsidP="0000150D">
      <w:pPr>
        <w:pStyle w:val="a3"/>
        <w:ind w:left="708"/>
        <w:rPr>
          <w:rFonts w:ascii="Times New Roman" w:hAnsi="Times New Roman"/>
          <w:sz w:val="24"/>
          <w:szCs w:val="24"/>
        </w:rPr>
      </w:pPr>
      <w:r>
        <w:rPr>
          <w:rFonts w:ascii="Times New Roman" w:hAnsi="Times New Roman"/>
          <w:sz w:val="24"/>
          <w:szCs w:val="24"/>
        </w:rPr>
        <w:t>1.3</w:t>
      </w:r>
      <w:r w:rsidR="00F07426" w:rsidRPr="00F07426">
        <w:rPr>
          <w:rFonts w:ascii="Times New Roman" w:hAnsi="Times New Roman"/>
          <w:sz w:val="24"/>
          <w:szCs w:val="24"/>
        </w:rPr>
        <w:t xml:space="preserve"> </w:t>
      </w:r>
      <w:r w:rsidR="00762CF7">
        <w:rPr>
          <w:rFonts w:ascii="Times New Roman" w:hAnsi="Times New Roman"/>
          <w:sz w:val="24"/>
          <w:szCs w:val="24"/>
        </w:rPr>
        <w:t xml:space="preserve">Retail brand equity: contemporary understanding </w:t>
      </w:r>
      <w:r w:rsidR="0075320A">
        <w:rPr>
          <w:rFonts w:ascii="Times New Roman" w:hAnsi="Times New Roman"/>
          <w:sz w:val="24"/>
          <w:szCs w:val="24"/>
        </w:rPr>
        <w:t>…</w:t>
      </w:r>
      <w:r>
        <w:rPr>
          <w:rFonts w:ascii="Times New Roman" w:hAnsi="Times New Roman"/>
          <w:sz w:val="24"/>
          <w:szCs w:val="24"/>
        </w:rPr>
        <w:t>............</w:t>
      </w:r>
      <w:r w:rsidR="0070217D">
        <w:rPr>
          <w:rFonts w:ascii="Times New Roman" w:hAnsi="Times New Roman"/>
          <w:sz w:val="24"/>
          <w:szCs w:val="24"/>
        </w:rPr>
        <w:t>.............</w:t>
      </w:r>
      <w:r>
        <w:rPr>
          <w:rFonts w:ascii="Times New Roman" w:hAnsi="Times New Roman"/>
          <w:sz w:val="24"/>
          <w:szCs w:val="24"/>
        </w:rPr>
        <w:t>....</w:t>
      </w:r>
      <w:r w:rsidR="00312F61">
        <w:rPr>
          <w:rFonts w:ascii="Times New Roman" w:hAnsi="Times New Roman"/>
          <w:sz w:val="24"/>
          <w:szCs w:val="24"/>
        </w:rPr>
        <w:t>.</w:t>
      </w:r>
      <w:r>
        <w:rPr>
          <w:rFonts w:ascii="Times New Roman" w:hAnsi="Times New Roman"/>
          <w:sz w:val="24"/>
          <w:szCs w:val="24"/>
        </w:rPr>
        <w:t>..</w:t>
      </w:r>
      <w:r w:rsidR="00312F61">
        <w:rPr>
          <w:rFonts w:ascii="Times New Roman" w:hAnsi="Times New Roman"/>
          <w:sz w:val="24"/>
          <w:szCs w:val="24"/>
        </w:rPr>
        <w:t>....22</w:t>
      </w:r>
    </w:p>
    <w:p w14:paraId="3AC27F0D" w14:textId="771B00EA" w:rsidR="00107360" w:rsidRDefault="00107360" w:rsidP="0000150D">
      <w:pPr>
        <w:pStyle w:val="a3"/>
        <w:rPr>
          <w:rFonts w:ascii="Times New Roman" w:hAnsi="Times New Roman"/>
          <w:sz w:val="24"/>
          <w:szCs w:val="24"/>
        </w:rPr>
      </w:pPr>
      <w:r>
        <w:rPr>
          <w:rFonts w:ascii="Times New Roman" w:hAnsi="Times New Roman"/>
          <w:sz w:val="24"/>
          <w:szCs w:val="24"/>
        </w:rPr>
        <w:t>2.UNIQLO brand overview……………………………………………</w:t>
      </w:r>
      <w:r w:rsidR="0070217D">
        <w:rPr>
          <w:rFonts w:ascii="Times New Roman" w:hAnsi="Times New Roman"/>
          <w:sz w:val="24"/>
          <w:szCs w:val="24"/>
        </w:rPr>
        <w:t>...</w:t>
      </w:r>
      <w:r>
        <w:rPr>
          <w:rFonts w:ascii="Times New Roman" w:hAnsi="Times New Roman"/>
          <w:sz w:val="24"/>
          <w:szCs w:val="24"/>
        </w:rPr>
        <w:t>………</w:t>
      </w:r>
      <w:r w:rsidR="00312F61">
        <w:rPr>
          <w:rFonts w:ascii="Times New Roman" w:hAnsi="Times New Roman"/>
          <w:sz w:val="24"/>
          <w:szCs w:val="24"/>
        </w:rPr>
        <w:t>….….27</w:t>
      </w:r>
    </w:p>
    <w:p w14:paraId="5290DF4D" w14:textId="66E81B07" w:rsidR="00107360" w:rsidRDefault="0000150D" w:rsidP="0000150D">
      <w:pPr>
        <w:pStyle w:val="a3"/>
        <w:ind w:left="708"/>
        <w:rPr>
          <w:rFonts w:ascii="Times New Roman" w:hAnsi="Times New Roman"/>
          <w:sz w:val="24"/>
          <w:szCs w:val="24"/>
        </w:rPr>
      </w:pPr>
      <w:r>
        <w:rPr>
          <w:rFonts w:ascii="Times New Roman" w:hAnsi="Times New Roman"/>
          <w:sz w:val="24"/>
          <w:szCs w:val="24"/>
        </w:rPr>
        <w:t>2.1 Company background………</w:t>
      </w:r>
      <w:r w:rsidR="00107360">
        <w:rPr>
          <w:rFonts w:ascii="Times New Roman" w:hAnsi="Times New Roman"/>
          <w:sz w:val="24"/>
          <w:szCs w:val="24"/>
        </w:rPr>
        <w:t>……………………………</w:t>
      </w:r>
      <w:r w:rsidR="0070217D">
        <w:rPr>
          <w:rFonts w:ascii="Times New Roman" w:hAnsi="Times New Roman"/>
          <w:sz w:val="24"/>
          <w:szCs w:val="24"/>
        </w:rPr>
        <w:t>...</w:t>
      </w:r>
      <w:r w:rsidR="00107360">
        <w:rPr>
          <w:rFonts w:ascii="Times New Roman" w:hAnsi="Times New Roman"/>
          <w:sz w:val="24"/>
          <w:szCs w:val="24"/>
        </w:rPr>
        <w:t>…</w:t>
      </w:r>
      <w:r w:rsidR="0070217D">
        <w:rPr>
          <w:rFonts w:ascii="Times New Roman" w:hAnsi="Times New Roman"/>
          <w:sz w:val="24"/>
          <w:szCs w:val="24"/>
        </w:rPr>
        <w:t>..</w:t>
      </w:r>
      <w:r w:rsidR="00107360">
        <w:rPr>
          <w:rFonts w:ascii="Times New Roman" w:hAnsi="Times New Roman"/>
          <w:sz w:val="24"/>
          <w:szCs w:val="24"/>
        </w:rPr>
        <w:t>……</w:t>
      </w:r>
      <w:r w:rsidR="00312F61">
        <w:rPr>
          <w:rFonts w:ascii="Times New Roman" w:hAnsi="Times New Roman"/>
          <w:sz w:val="24"/>
          <w:szCs w:val="24"/>
        </w:rPr>
        <w:t>.</w:t>
      </w:r>
      <w:r w:rsidR="00107360">
        <w:rPr>
          <w:rFonts w:ascii="Times New Roman" w:hAnsi="Times New Roman"/>
          <w:sz w:val="24"/>
          <w:szCs w:val="24"/>
        </w:rPr>
        <w:t>……</w:t>
      </w:r>
      <w:r w:rsidR="00312F61">
        <w:rPr>
          <w:rFonts w:ascii="Times New Roman" w:hAnsi="Times New Roman"/>
          <w:sz w:val="24"/>
          <w:szCs w:val="24"/>
        </w:rPr>
        <w:t>..27</w:t>
      </w:r>
    </w:p>
    <w:p w14:paraId="3D3E32AA" w14:textId="637265F1" w:rsidR="00107360" w:rsidRPr="00F07426" w:rsidRDefault="00107360" w:rsidP="0000150D">
      <w:pPr>
        <w:pStyle w:val="a3"/>
        <w:ind w:left="708"/>
        <w:rPr>
          <w:rFonts w:ascii="Times New Roman" w:hAnsi="Times New Roman"/>
          <w:sz w:val="24"/>
          <w:szCs w:val="24"/>
        </w:rPr>
      </w:pPr>
      <w:r>
        <w:rPr>
          <w:rFonts w:ascii="Times New Roman" w:hAnsi="Times New Roman"/>
          <w:sz w:val="24"/>
          <w:szCs w:val="24"/>
        </w:rPr>
        <w:t>2.2 Situational analysis and competitive positioning………..…………………………………………………</w:t>
      </w:r>
      <w:r w:rsidR="00113955">
        <w:rPr>
          <w:rFonts w:ascii="Times New Roman" w:hAnsi="Times New Roman"/>
          <w:sz w:val="24"/>
          <w:szCs w:val="24"/>
        </w:rPr>
        <w:t>.</w:t>
      </w:r>
      <w:r>
        <w:rPr>
          <w:rFonts w:ascii="Times New Roman" w:hAnsi="Times New Roman"/>
          <w:sz w:val="24"/>
          <w:szCs w:val="24"/>
        </w:rPr>
        <w:t>……</w:t>
      </w:r>
      <w:r w:rsidR="0000150D">
        <w:rPr>
          <w:rFonts w:ascii="Times New Roman" w:hAnsi="Times New Roman"/>
          <w:sz w:val="24"/>
          <w:szCs w:val="24"/>
        </w:rPr>
        <w:t>...</w:t>
      </w:r>
      <w:r>
        <w:rPr>
          <w:rFonts w:ascii="Times New Roman" w:hAnsi="Times New Roman"/>
          <w:sz w:val="24"/>
          <w:szCs w:val="24"/>
        </w:rPr>
        <w:t>…</w:t>
      </w:r>
      <w:r w:rsidR="00312F61">
        <w:rPr>
          <w:rFonts w:ascii="Times New Roman" w:hAnsi="Times New Roman"/>
          <w:sz w:val="24"/>
          <w:szCs w:val="24"/>
        </w:rPr>
        <w:t>.28</w:t>
      </w:r>
    </w:p>
    <w:p w14:paraId="2306446A" w14:textId="00D81B22" w:rsidR="00F07426" w:rsidRDefault="00107360" w:rsidP="0000150D">
      <w:pPr>
        <w:pStyle w:val="a3"/>
        <w:rPr>
          <w:rFonts w:ascii="Times New Roman" w:hAnsi="Times New Roman"/>
          <w:sz w:val="24"/>
          <w:szCs w:val="24"/>
        </w:rPr>
      </w:pPr>
      <w:r>
        <w:rPr>
          <w:rFonts w:ascii="Times New Roman" w:hAnsi="Times New Roman"/>
          <w:sz w:val="24"/>
          <w:szCs w:val="24"/>
        </w:rPr>
        <w:t>3</w:t>
      </w:r>
      <w:r w:rsidR="00FF0E6A">
        <w:rPr>
          <w:rFonts w:ascii="Times New Roman" w:hAnsi="Times New Roman"/>
          <w:sz w:val="24"/>
          <w:szCs w:val="24"/>
        </w:rPr>
        <w:t xml:space="preserve">. </w:t>
      </w:r>
      <w:r w:rsidR="006E7C63">
        <w:rPr>
          <w:rFonts w:ascii="Times New Roman" w:hAnsi="Times New Roman"/>
          <w:sz w:val="24"/>
          <w:szCs w:val="24"/>
        </w:rPr>
        <w:t>CBBE model application for strengthening competitive position of UNIQLO on the Russian market: empirical analysis</w:t>
      </w:r>
      <w:r w:rsidR="00F07426">
        <w:rPr>
          <w:rFonts w:ascii="Times New Roman" w:hAnsi="Times New Roman"/>
          <w:sz w:val="24"/>
          <w:szCs w:val="24"/>
        </w:rPr>
        <w:t>..................................</w:t>
      </w:r>
      <w:r w:rsidR="006E7C63">
        <w:rPr>
          <w:rFonts w:ascii="Times New Roman" w:hAnsi="Times New Roman"/>
          <w:sz w:val="24"/>
          <w:szCs w:val="24"/>
        </w:rPr>
        <w:t>...</w:t>
      </w:r>
      <w:r w:rsidR="0075320A">
        <w:rPr>
          <w:rFonts w:ascii="Times New Roman" w:hAnsi="Times New Roman"/>
          <w:sz w:val="24"/>
          <w:szCs w:val="24"/>
        </w:rPr>
        <w:t>...........................</w:t>
      </w:r>
      <w:r w:rsidR="0000150D">
        <w:rPr>
          <w:rFonts w:ascii="Times New Roman" w:hAnsi="Times New Roman"/>
          <w:sz w:val="24"/>
          <w:szCs w:val="24"/>
        </w:rPr>
        <w:t>...</w:t>
      </w:r>
      <w:r w:rsidR="00113955">
        <w:rPr>
          <w:rFonts w:ascii="Times New Roman" w:hAnsi="Times New Roman"/>
          <w:sz w:val="24"/>
          <w:szCs w:val="24"/>
        </w:rPr>
        <w:t>....</w:t>
      </w:r>
      <w:r w:rsidR="00312F61">
        <w:rPr>
          <w:rFonts w:ascii="Times New Roman" w:hAnsi="Times New Roman"/>
          <w:sz w:val="24"/>
          <w:szCs w:val="24"/>
        </w:rPr>
        <w:t>.</w:t>
      </w:r>
      <w:r w:rsidR="004C45BE">
        <w:rPr>
          <w:rFonts w:ascii="Times New Roman" w:hAnsi="Times New Roman"/>
          <w:sz w:val="24"/>
          <w:szCs w:val="24"/>
        </w:rPr>
        <w:t>..............</w:t>
      </w:r>
      <w:r w:rsidR="00312F61">
        <w:rPr>
          <w:rFonts w:ascii="Times New Roman" w:hAnsi="Times New Roman"/>
          <w:sz w:val="24"/>
          <w:szCs w:val="24"/>
        </w:rPr>
        <w:t>........33</w:t>
      </w:r>
    </w:p>
    <w:p w14:paraId="2D16F135" w14:textId="1FB145E5" w:rsidR="00FF0E6A" w:rsidRDefault="00107360" w:rsidP="0000150D">
      <w:pPr>
        <w:pStyle w:val="a3"/>
        <w:ind w:left="708"/>
        <w:rPr>
          <w:rFonts w:ascii="Times New Roman" w:hAnsi="Times New Roman"/>
          <w:sz w:val="24"/>
          <w:szCs w:val="24"/>
        </w:rPr>
      </w:pPr>
      <w:r>
        <w:rPr>
          <w:rFonts w:ascii="Times New Roman" w:hAnsi="Times New Roman"/>
          <w:sz w:val="24"/>
          <w:szCs w:val="24"/>
        </w:rPr>
        <w:t>3</w:t>
      </w:r>
      <w:r w:rsidR="00FF0E6A">
        <w:rPr>
          <w:rFonts w:ascii="Times New Roman" w:hAnsi="Times New Roman"/>
          <w:sz w:val="24"/>
          <w:szCs w:val="24"/>
        </w:rPr>
        <w:t>.1 Research design…………………………………………</w:t>
      </w:r>
      <w:r w:rsidR="00113955">
        <w:rPr>
          <w:rFonts w:ascii="Times New Roman" w:hAnsi="Times New Roman"/>
          <w:sz w:val="24"/>
          <w:szCs w:val="24"/>
        </w:rPr>
        <w:t>.</w:t>
      </w:r>
      <w:r w:rsidR="00FF0E6A">
        <w:rPr>
          <w:rFonts w:ascii="Times New Roman" w:hAnsi="Times New Roman"/>
          <w:sz w:val="24"/>
          <w:szCs w:val="24"/>
        </w:rPr>
        <w:t>………</w:t>
      </w:r>
      <w:r w:rsidR="0075320A">
        <w:rPr>
          <w:rFonts w:ascii="Times New Roman" w:hAnsi="Times New Roman"/>
          <w:sz w:val="24"/>
          <w:szCs w:val="24"/>
        </w:rPr>
        <w:t>……</w:t>
      </w:r>
      <w:r w:rsidR="00113955">
        <w:rPr>
          <w:rFonts w:ascii="Times New Roman" w:hAnsi="Times New Roman"/>
          <w:sz w:val="24"/>
          <w:szCs w:val="24"/>
        </w:rPr>
        <w:t>...</w:t>
      </w:r>
      <w:r w:rsidR="00FF0E6A">
        <w:rPr>
          <w:rFonts w:ascii="Times New Roman" w:hAnsi="Times New Roman"/>
          <w:sz w:val="24"/>
          <w:szCs w:val="24"/>
        </w:rPr>
        <w:t>…</w:t>
      </w:r>
      <w:r w:rsidR="00312F61">
        <w:rPr>
          <w:rFonts w:ascii="Times New Roman" w:hAnsi="Times New Roman"/>
          <w:sz w:val="24"/>
          <w:szCs w:val="24"/>
        </w:rPr>
        <w:t>33</w:t>
      </w:r>
    </w:p>
    <w:p w14:paraId="501842D6" w14:textId="3662AB38" w:rsidR="006E7C63" w:rsidRDefault="006E7C63" w:rsidP="0000150D">
      <w:pPr>
        <w:pStyle w:val="a3"/>
        <w:ind w:left="708"/>
        <w:rPr>
          <w:rFonts w:ascii="Times New Roman" w:hAnsi="Times New Roman"/>
          <w:sz w:val="24"/>
          <w:szCs w:val="24"/>
        </w:rPr>
      </w:pPr>
      <w:r>
        <w:rPr>
          <w:rFonts w:ascii="Times New Roman" w:hAnsi="Times New Roman"/>
          <w:sz w:val="24"/>
          <w:szCs w:val="24"/>
        </w:rPr>
        <w:t>3.2 Theoretical model……………………………………………</w:t>
      </w:r>
      <w:r w:rsidR="00113955">
        <w:rPr>
          <w:rFonts w:ascii="Times New Roman" w:hAnsi="Times New Roman"/>
          <w:sz w:val="24"/>
          <w:szCs w:val="24"/>
        </w:rPr>
        <w:t>.</w:t>
      </w:r>
      <w:r>
        <w:rPr>
          <w:rFonts w:ascii="Times New Roman" w:hAnsi="Times New Roman"/>
          <w:sz w:val="24"/>
          <w:szCs w:val="24"/>
        </w:rPr>
        <w:t>…………</w:t>
      </w:r>
      <w:r w:rsidR="00113955">
        <w:rPr>
          <w:rFonts w:ascii="Times New Roman" w:hAnsi="Times New Roman"/>
          <w:sz w:val="24"/>
          <w:szCs w:val="24"/>
        </w:rPr>
        <w:t>...</w:t>
      </w:r>
      <w:r>
        <w:rPr>
          <w:rFonts w:ascii="Times New Roman" w:hAnsi="Times New Roman"/>
          <w:sz w:val="24"/>
          <w:szCs w:val="24"/>
        </w:rPr>
        <w:t>.</w:t>
      </w:r>
      <w:r w:rsidR="00312F61">
        <w:rPr>
          <w:rFonts w:ascii="Times New Roman" w:hAnsi="Times New Roman"/>
          <w:sz w:val="24"/>
          <w:szCs w:val="24"/>
        </w:rPr>
        <w:t>34</w:t>
      </w:r>
    </w:p>
    <w:p w14:paraId="29E7ADFA" w14:textId="3A631DFD" w:rsidR="00FF0E6A" w:rsidRDefault="00107360" w:rsidP="0000150D">
      <w:pPr>
        <w:pStyle w:val="a3"/>
        <w:ind w:left="708"/>
        <w:rPr>
          <w:rFonts w:ascii="Times New Roman" w:hAnsi="Times New Roman"/>
          <w:sz w:val="24"/>
          <w:szCs w:val="24"/>
        </w:rPr>
      </w:pPr>
      <w:r>
        <w:rPr>
          <w:rFonts w:ascii="Times New Roman" w:hAnsi="Times New Roman"/>
          <w:sz w:val="24"/>
          <w:szCs w:val="24"/>
        </w:rPr>
        <w:t>3</w:t>
      </w:r>
      <w:r w:rsidR="00F050B3">
        <w:rPr>
          <w:rFonts w:ascii="Times New Roman" w:hAnsi="Times New Roman"/>
          <w:sz w:val="24"/>
          <w:szCs w:val="24"/>
        </w:rPr>
        <w:t>.3</w:t>
      </w:r>
      <w:r w:rsidR="00FF0E6A">
        <w:rPr>
          <w:rFonts w:ascii="Times New Roman" w:hAnsi="Times New Roman"/>
          <w:sz w:val="24"/>
          <w:szCs w:val="24"/>
        </w:rPr>
        <w:t xml:space="preserve"> </w:t>
      </w:r>
      <w:r>
        <w:rPr>
          <w:rFonts w:ascii="Times New Roman" w:hAnsi="Times New Roman"/>
          <w:sz w:val="24"/>
          <w:szCs w:val="24"/>
        </w:rPr>
        <w:t>Results of empirical study</w:t>
      </w:r>
      <w:r w:rsidR="00FF0E6A">
        <w:rPr>
          <w:rFonts w:ascii="Times New Roman" w:hAnsi="Times New Roman"/>
          <w:sz w:val="24"/>
          <w:szCs w:val="24"/>
        </w:rPr>
        <w:t>………………………………</w:t>
      </w:r>
      <w:r w:rsidR="0075320A">
        <w:rPr>
          <w:rFonts w:ascii="Times New Roman" w:hAnsi="Times New Roman"/>
          <w:sz w:val="24"/>
          <w:szCs w:val="24"/>
        </w:rPr>
        <w:t>…</w:t>
      </w:r>
      <w:r w:rsidR="00113955">
        <w:rPr>
          <w:rFonts w:ascii="Times New Roman" w:hAnsi="Times New Roman"/>
          <w:sz w:val="24"/>
          <w:szCs w:val="24"/>
        </w:rPr>
        <w:t>.</w:t>
      </w:r>
      <w:r w:rsidR="0075320A">
        <w:rPr>
          <w:rFonts w:ascii="Times New Roman" w:hAnsi="Times New Roman"/>
          <w:sz w:val="24"/>
          <w:szCs w:val="24"/>
        </w:rPr>
        <w:t>.</w:t>
      </w:r>
      <w:r w:rsidR="00113955">
        <w:rPr>
          <w:rFonts w:ascii="Times New Roman" w:hAnsi="Times New Roman"/>
          <w:sz w:val="24"/>
          <w:szCs w:val="24"/>
        </w:rPr>
        <w:t>………...</w:t>
      </w:r>
      <w:r w:rsidR="0070217D">
        <w:rPr>
          <w:rFonts w:ascii="Times New Roman" w:hAnsi="Times New Roman"/>
          <w:sz w:val="24"/>
          <w:szCs w:val="24"/>
        </w:rPr>
        <w:t>...</w:t>
      </w:r>
      <w:r w:rsidR="00FF0E6A">
        <w:rPr>
          <w:rFonts w:ascii="Times New Roman" w:hAnsi="Times New Roman"/>
          <w:sz w:val="24"/>
          <w:szCs w:val="24"/>
        </w:rPr>
        <w:t>…</w:t>
      </w:r>
      <w:r w:rsidR="00312F61">
        <w:rPr>
          <w:rFonts w:ascii="Times New Roman" w:hAnsi="Times New Roman"/>
          <w:sz w:val="24"/>
          <w:szCs w:val="24"/>
        </w:rPr>
        <w:t>38</w:t>
      </w:r>
    </w:p>
    <w:p w14:paraId="74441FBC" w14:textId="2A26A8B0" w:rsidR="00FF0E6A" w:rsidRDefault="00F050B3" w:rsidP="0000150D">
      <w:pPr>
        <w:pStyle w:val="a3"/>
        <w:ind w:firstLine="709"/>
        <w:rPr>
          <w:rFonts w:ascii="Times New Roman" w:hAnsi="Times New Roman"/>
          <w:sz w:val="24"/>
          <w:szCs w:val="24"/>
        </w:rPr>
      </w:pPr>
      <w:r>
        <w:rPr>
          <w:rFonts w:ascii="Times New Roman" w:hAnsi="Times New Roman"/>
          <w:sz w:val="24"/>
          <w:szCs w:val="24"/>
        </w:rPr>
        <w:t>3.4</w:t>
      </w:r>
      <w:r w:rsidR="0021105C">
        <w:rPr>
          <w:rFonts w:ascii="Times New Roman" w:hAnsi="Times New Roman"/>
          <w:sz w:val="24"/>
          <w:szCs w:val="24"/>
        </w:rPr>
        <w:t xml:space="preserve"> </w:t>
      </w:r>
      <w:r w:rsidR="00A25306">
        <w:rPr>
          <w:rFonts w:ascii="Times New Roman" w:hAnsi="Times New Roman"/>
          <w:sz w:val="24"/>
          <w:szCs w:val="24"/>
        </w:rPr>
        <w:t>Discussion…………………………</w:t>
      </w:r>
      <w:r w:rsidR="00FF0E6A">
        <w:rPr>
          <w:rFonts w:ascii="Times New Roman" w:hAnsi="Times New Roman"/>
          <w:sz w:val="24"/>
          <w:szCs w:val="24"/>
        </w:rPr>
        <w:t>………………………</w:t>
      </w:r>
      <w:r w:rsidR="00113955">
        <w:rPr>
          <w:rFonts w:ascii="Times New Roman" w:hAnsi="Times New Roman"/>
          <w:sz w:val="24"/>
          <w:szCs w:val="24"/>
        </w:rPr>
        <w:t>.</w:t>
      </w:r>
      <w:r w:rsidR="00FF0E6A">
        <w:rPr>
          <w:rFonts w:ascii="Times New Roman" w:hAnsi="Times New Roman"/>
          <w:sz w:val="24"/>
          <w:szCs w:val="24"/>
        </w:rPr>
        <w:t>…</w:t>
      </w:r>
      <w:r w:rsidR="00113955">
        <w:rPr>
          <w:rFonts w:ascii="Times New Roman" w:hAnsi="Times New Roman"/>
          <w:sz w:val="24"/>
          <w:szCs w:val="24"/>
        </w:rPr>
        <w:t>...</w:t>
      </w:r>
      <w:r w:rsidR="00FF0E6A">
        <w:rPr>
          <w:rFonts w:ascii="Times New Roman" w:hAnsi="Times New Roman"/>
          <w:sz w:val="24"/>
          <w:szCs w:val="24"/>
        </w:rPr>
        <w:t>…</w:t>
      </w:r>
      <w:r w:rsidR="0075320A">
        <w:rPr>
          <w:rFonts w:ascii="Times New Roman" w:hAnsi="Times New Roman"/>
          <w:sz w:val="24"/>
          <w:szCs w:val="24"/>
        </w:rPr>
        <w:t>…</w:t>
      </w:r>
      <w:r w:rsidR="00113955">
        <w:rPr>
          <w:rFonts w:ascii="Times New Roman" w:hAnsi="Times New Roman"/>
          <w:sz w:val="24"/>
          <w:szCs w:val="24"/>
        </w:rPr>
        <w:t>...</w:t>
      </w:r>
      <w:r w:rsidR="0021105C">
        <w:rPr>
          <w:rFonts w:ascii="Times New Roman" w:hAnsi="Times New Roman"/>
          <w:sz w:val="24"/>
          <w:szCs w:val="24"/>
        </w:rPr>
        <w:t>.</w:t>
      </w:r>
      <w:r w:rsidR="0070217D">
        <w:rPr>
          <w:rFonts w:ascii="Times New Roman" w:hAnsi="Times New Roman"/>
          <w:sz w:val="24"/>
          <w:szCs w:val="24"/>
        </w:rPr>
        <w:t>…</w:t>
      </w:r>
      <w:r w:rsidR="00312F61">
        <w:rPr>
          <w:rFonts w:ascii="Times New Roman" w:hAnsi="Times New Roman"/>
          <w:sz w:val="24"/>
          <w:szCs w:val="24"/>
        </w:rPr>
        <w:t>42</w:t>
      </w:r>
    </w:p>
    <w:p w14:paraId="3ADE95C7" w14:textId="17C39340" w:rsidR="0021105C" w:rsidRDefault="00F050B3" w:rsidP="0000150D">
      <w:pPr>
        <w:pStyle w:val="a3"/>
        <w:ind w:firstLine="709"/>
        <w:rPr>
          <w:rFonts w:ascii="Times New Roman" w:hAnsi="Times New Roman"/>
          <w:sz w:val="24"/>
          <w:szCs w:val="24"/>
        </w:rPr>
      </w:pPr>
      <w:r>
        <w:rPr>
          <w:rFonts w:ascii="Times New Roman" w:hAnsi="Times New Roman"/>
          <w:sz w:val="24"/>
          <w:szCs w:val="24"/>
        </w:rPr>
        <w:t>3.5</w:t>
      </w:r>
      <w:r w:rsidR="0021105C">
        <w:rPr>
          <w:rFonts w:ascii="Times New Roman" w:hAnsi="Times New Roman"/>
          <w:sz w:val="24"/>
          <w:szCs w:val="24"/>
        </w:rPr>
        <w:t xml:space="preserve"> Limitations………………………………………………</w:t>
      </w:r>
      <w:r w:rsidR="00113955">
        <w:rPr>
          <w:rFonts w:ascii="Times New Roman" w:hAnsi="Times New Roman"/>
          <w:sz w:val="24"/>
          <w:szCs w:val="24"/>
        </w:rPr>
        <w:t>.</w:t>
      </w:r>
      <w:r w:rsidR="0021105C">
        <w:rPr>
          <w:rFonts w:ascii="Times New Roman" w:hAnsi="Times New Roman"/>
          <w:sz w:val="24"/>
          <w:szCs w:val="24"/>
        </w:rPr>
        <w:t>………</w:t>
      </w:r>
      <w:r w:rsidR="0000150D">
        <w:rPr>
          <w:rFonts w:ascii="Times New Roman" w:hAnsi="Times New Roman"/>
          <w:sz w:val="24"/>
          <w:szCs w:val="24"/>
        </w:rPr>
        <w:t>....</w:t>
      </w:r>
      <w:r w:rsidR="0021105C">
        <w:rPr>
          <w:rFonts w:ascii="Times New Roman" w:hAnsi="Times New Roman"/>
          <w:sz w:val="24"/>
          <w:szCs w:val="24"/>
        </w:rPr>
        <w:t>…</w:t>
      </w:r>
      <w:r w:rsidR="00113955">
        <w:rPr>
          <w:rFonts w:ascii="Times New Roman" w:hAnsi="Times New Roman"/>
          <w:sz w:val="24"/>
          <w:szCs w:val="24"/>
        </w:rPr>
        <w:t>.....</w:t>
      </w:r>
      <w:r w:rsidR="0021105C">
        <w:rPr>
          <w:rFonts w:ascii="Times New Roman" w:hAnsi="Times New Roman"/>
          <w:sz w:val="24"/>
          <w:szCs w:val="24"/>
        </w:rPr>
        <w:t>.</w:t>
      </w:r>
      <w:r w:rsidR="00312F61">
        <w:rPr>
          <w:rFonts w:ascii="Times New Roman" w:hAnsi="Times New Roman"/>
          <w:sz w:val="24"/>
          <w:szCs w:val="24"/>
        </w:rPr>
        <w:t>47</w:t>
      </w:r>
    </w:p>
    <w:p w14:paraId="53102230" w14:textId="70BA792B" w:rsidR="00F050B3" w:rsidRPr="00F07426" w:rsidRDefault="00F050B3" w:rsidP="0000150D">
      <w:pPr>
        <w:pStyle w:val="a3"/>
        <w:ind w:firstLine="709"/>
        <w:rPr>
          <w:rFonts w:ascii="Times New Roman" w:hAnsi="Times New Roman"/>
          <w:sz w:val="24"/>
          <w:szCs w:val="24"/>
        </w:rPr>
      </w:pPr>
      <w:r>
        <w:rPr>
          <w:rFonts w:ascii="Times New Roman" w:hAnsi="Times New Roman"/>
          <w:sz w:val="24"/>
          <w:szCs w:val="24"/>
        </w:rPr>
        <w:t>3.6 Conclu</w:t>
      </w:r>
      <w:r w:rsidR="004C45BE">
        <w:rPr>
          <w:rFonts w:ascii="Times New Roman" w:hAnsi="Times New Roman"/>
          <w:sz w:val="24"/>
          <w:szCs w:val="24"/>
        </w:rPr>
        <w:t>sion.</w:t>
      </w:r>
      <w:r w:rsidR="00312F61">
        <w:rPr>
          <w:rFonts w:ascii="Times New Roman" w:hAnsi="Times New Roman"/>
          <w:sz w:val="24"/>
          <w:szCs w:val="24"/>
        </w:rPr>
        <w:t>……………………………………………………</w:t>
      </w:r>
      <w:r w:rsidR="0000150D">
        <w:rPr>
          <w:rFonts w:ascii="Times New Roman" w:hAnsi="Times New Roman"/>
          <w:sz w:val="24"/>
          <w:szCs w:val="24"/>
        </w:rPr>
        <w:t>.</w:t>
      </w:r>
      <w:r w:rsidR="00312F61">
        <w:rPr>
          <w:rFonts w:ascii="Times New Roman" w:hAnsi="Times New Roman"/>
          <w:sz w:val="24"/>
          <w:szCs w:val="24"/>
        </w:rPr>
        <w:t>………….48</w:t>
      </w:r>
    </w:p>
    <w:p w14:paraId="427B5CDE" w14:textId="58F54939" w:rsidR="00F07426" w:rsidRDefault="00F07426" w:rsidP="0000150D">
      <w:pPr>
        <w:pStyle w:val="a3"/>
        <w:rPr>
          <w:rFonts w:ascii="Times New Roman" w:hAnsi="Times New Roman"/>
          <w:sz w:val="24"/>
          <w:szCs w:val="24"/>
        </w:rPr>
      </w:pPr>
      <w:r w:rsidRPr="00F07426">
        <w:rPr>
          <w:rFonts w:ascii="Times New Roman" w:hAnsi="Times New Roman"/>
          <w:sz w:val="24"/>
          <w:szCs w:val="24"/>
        </w:rPr>
        <w:t>Reference list</w:t>
      </w:r>
      <w:r>
        <w:rPr>
          <w:rFonts w:ascii="Times New Roman" w:hAnsi="Times New Roman"/>
          <w:sz w:val="24"/>
          <w:szCs w:val="24"/>
        </w:rPr>
        <w:t>......................................................................................</w:t>
      </w:r>
      <w:r w:rsidR="007011FC">
        <w:rPr>
          <w:rFonts w:ascii="Times New Roman" w:hAnsi="Times New Roman"/>
          <w:sz w:val="24"/>
          <w:szCs w:val="24"/>
        </w:rPr>
        <w:t>....</w:t>
      </w:r>
      <w:bookmarkStart w:id="0" w:name="_GoBack"/>
      <w:bookmarkEnd w:id="0"/>
      <w:r w:rsidR="00113955">
        <w:rPr>
          <w:rFonts w:ascii="Times New Roman" w:hAnsi="Times New Roman"/>
          <w:sz w:val="24"/>
          <w:szCs w:val="24"/>
        </w:rPr>
        <w:t>..........</w:t>
      </w:r>
      <w:r w:rsidR="0000150D">
        <w:rPr>
          <w:rFonts w:ascii="Times New Roman" w:hAnsi="Times New Roman"/>
          <w:sz w:val="24"/>
          <w:szCs w:val="24"/>
        </w:rPr>
        <w:t>.</w:t>
      </w:r>
      <w:r w:rsidR="0070217D">
        <w:rPr>
          <w:rFonts w:ascii="Times New Roman" w:hAnsi="Times New Roman"/>
          <w:sz w:val="24"/>
          <w:szCs w:val="24"/>
        </w:rPr>
        <w:t>.......</w:t>
      </w:r>
      <w:r w:rsidR="002D621D">
        <w:rPr>
          <w:rFonts w:ascii="Times New Roman" w:hAnsi="Times New Roman"/>
          <w:sz w:val="24"/>
          <w:szCs w:val="24"/>
        </w:rPr>
        <w:t>..</w:t>
      </w:r>
      <w:r w:rsidR="005020F2">
        <w:rPr>
          <w:rFonts w:ascii="Times New Roman" w:hAnsi="Times New Roman"/>
          <w:sz w:val="24"/>
          <w:szCs w:val="24"/>
        </w:rPr>
        <w:t>...51</w:t>
      </w:r>
    </w:p>
    <w:p w14:paraId="3457773F" w14:textId="7F8F9895" w:rsidR="0070217D" w:rsidRPr="00F07426" w:rsidRDefault="0070217D" w:rsidP="0000150D">
      <w:pPr>
        <w:pStyle w:val="a3"/>
        <w:rPr>
          <w:rFonts w:ascii="Times New Roman" w:hAnsi="Times New Roman"/>
          <w:sz w:val="24"/>
          <w:szCs w:val="24"/>
        </w:rPr>
      </w:pPr>
      <w:r>
        <w:rPr>
          <w:rFonts w:ascii="Times New Roman" w:hAnsi="Times New Roman"/>
          <w:sz w:val="24"/>
          <w:szCs w:val="24"/>
        </w:rPr>
        <w:t>Appendix</w:t>
      </w:r>
      <w:r w:rsidR="000219B6">
        <w:rPr>
          <w:rFonts w:ascii="Times New Roman" w:hAnsi="Times New Roman"/>
          <w:sz w:val="24"/>
          <w:szCs w:val="24"/>
        </w:rPr>
        <w:t xml:space="preserve"> 1. Questionnaire</w:t>
      </w:r>
      <w:r w:rsidR="00113955">
        <w:rPr>
          <w:rFonts w:ascii="Times New Roman" w:hAnsi="Times New Roman"/>
          <w:sz w:val="24"/>
          <w:szCs w:val="24"/>
        </w:rPr>
        <w:t>……</w:t>
      </w:r>
      <w:r w:rsidR="000219B6">
        <w:rPr>
          <w:rFonts w:ascii="Times New Roman" w:hAnsi="Times New Roman"/>
          <w:sz w:val="24"/>
          <w:szCs w:val="24"/>
        </w:rPr>
        <w:t>……….</w:t>
      </w:r>
      <w:r w:rsidR="005020F2">
        <w:rPr>
          <w:rFonts w:ascii="Times New Roman" w:hAnsi="Times New Roman"/>
          <w:sz w:val="24"/>
          <w:szCs w:val="24"/>
        </w:rPr>
        <w:t>………………………………….…..………55</w:t>
      </w:r>
    </w:p>
    <w:p w14:paraId="18768F6D" w14:textId="77777777" w:rsidR="002B69C2" w:rsidRDefault="002B69C2" w:rsidP="002B69C2">
      <w:pPr>
        <w:pStyle w:val="a3"/>
        <w:spacing w:line="360" w:lineRule="auto"/>
        <w:ind w:left="709" w:hanging="709"/>
        <w:jc w:val="both"/>
        <w:rPr>
          <w:rFonts w:ascii="Times New Roman" w:hAnsi="Times New Roman"/>
          <w:b/>
          <w:sz w:val="24"/>
          <w:szCs w:val="24"/>
        </w:rPr>
      </w:pPr>
    </w:p>
    <w:p w14:paraId="7BEAB7CA" w14:textId="77777777" w:rsidR="00F62322" w:rsidRDefault="00F62322" w:rsidP="008F4F14">
      <w:pPr>
        <w:rPr>
          <w:rFonts w:ascii="Times New Roman" w:hAnsi="Times New Roman" w:cs="Times New Roman"/>
          <w:b/>
        </w:rPr>
      </w:pPr>
    </w:p>
    <w:p w14:paraId="7699AF59" w14:textId="77777777" w:rsidR="00F62322" w:rsidRDefault="00F62322" w:rsidP="001B29A6">
      <w:pPr>
        <w:rPr>
          <w:rFonts w:ascii="Times New Roman" w:hAnsi="Times New Roman" w:cs="Times New Roman"/>
          <w:b/>
        </w:rPr>
      </w:pPr>
    </w:p>
    <w:p w14:paraId="0DB13ABD" w14:textId="77777777" w:rsidR="00967FFE" w:rsidRDefault="00967FFE" w:rsidP="00F62322">
      <w:pPr>
        <w:ind w:firstLine="567"/>
        <w:rPr>
          <w:rFonts w:ascii="Times New Roman" w:hAnsi="Times New Roman" w:cs="Times New Roman"/>
          <w:b/>
        </w:rPr>
      </w:pPr>
    </w:p>
    <w:p w14:paraId="63271F07" w14:textId="77777777" w:rsidR="00967FFE" w:rsidRDefault="00967FFE" w:rsidP="00F62322">
      <w:pPr>
        <w:ind w:firstLine="567"/>
        <w:rPr>
          <w:rFonts w:ascii="Times New Roman" w:hAnsi="Times New Roman" w:cs="Times New Roman"/>
          <w:b/>
        </w:rPr>
      </w:pPr>
    </w:p>
    <w:p w14:paraId="6EDE3C7C" w14:textId="77777777" w:rsidR="00967FFE" w:rsidRDefault="00967FFE" w:rsidP="00F62322">
      <w:pPr>
        <w:ind w:firstLine="567"/>
        <w:rPr>
          <w:rFonts w:ascii="Times New Roman" w:hAnsi="Times New Roman" w:cs="Times New Roman"/>
          <w:b/>
        </w:rPr>
      </w:pPr>
    </w:p>
    <w:p w14:paraId="5EC3654B" w14:textId="77777777" w:rsidR="00967FFE" w:rsidRDefault="00967FFE" w:rsidP="00F62322">
      <w:pPr>
        <w:ind w:firstLine="567"/>
        <w:rPr>
          <w:rFonts w:ascii="Times New Roman" w:hAnsi="Times New Roman" w:cs="Times New Roman"/>
          <w:b/>
        </w:rPr>
      </w:pPr>
    </w:p>
    <w:p w14:paraId="0DA55E18" w14:textId="77777777" w:rsidR="00967FFE" w:rsidRDefault="00967FFE" w:rsidP="0000150D">
      <w:pPr>
        <w:rPr>
          <w:rFonts w:ascii="Times New Roman" w:hAnsi="Times New Roman" w:cs="Times New Roman"/>
          <w:b/>
        </w:rPr>
      </w:pPr>
    </w:p>
    <w:p w14:paraId="1C1776B1" w14:textId="77777777" w:rsidR="00967FFE" w:rsidRDefault="00967FFE" w:rsidP="00F62322">
      <w:pPr>
        <w:ind w:firstLine="567"/>
        <w:rPr>
          <w:rFonts w:ascii="Times New Roman" w:hAnsi="Times New Roman" w:cs="Times New Roman"/>
          <w:b/>
        </w:rPr>
      </w:pPr>
    </w:p>
    <w:p w14:paraId="0D6ECBFD" w14:textId="77777777" w:rsidR="00EB04B9" w:rsidRDefault="00EB04B9" w:rsidP="00F62322">
      <w:pPr>
        <w:ind w:firstLine="567"/>
        <w:rPr>
          <w:rFonts w:ascii="Times New Roman" w:hAnsi="Times New Roman" w:cs="Times New Roman"/>
          <w:b/>
        </w:rPr>
      </w:pPr>
    </w:p>
    <w:p w14:paraId="00E8E9FD" w14:textId="77777777" w:rsidR="00F62322" w:rsidRPr="002B69C2" w:rsidRDefault="00F62322" w:rsidP="00F62322">
      <w:pPr>
        <w:ind w:firstLine="567"/>
        <w:rPr>
          <w:rFonts w:ascii="Times New Roman" w:hAnsi="Times New Roman" w:cs="Times New Roman"/>
          <w:b/>
        </w:rPr>
      </w:pPr>
      <w:r w:rsidRPr="002B69C2">
        <w:rPr>
          <w:rFonts w:ascii="Times New Roman" w:hAnsi="Times New Roman" w:cs="Times New Roman"/>
          <w:b/>
        </w:rPr>
        <w:t>Introduction.</w:t>
      </w:r>
    </w:p>
    <w:p w14:paraId="02653DBF" w14:textId="77777777" w:rsidR="00F62322" w:rsidRPr="002B69C2" w:rsidRDefault="00F62322" w:rsidP="00F62322"/>
    <w:p w14:paraId="00FE69A9" w14:textId="77777777" w:rsidR="00F62322" w:rsidRDefault="00F62322" w:rsidP="00F62322">
      <w:pPr>
        <w:pStyle w:val="a3"/>
        <w:spacing w:line="360" w:lineRule="auto"/>
        <w:ind w:firstLine="709"/>
        <w:jc w:val="both"/>
        <w:rPr>
          <w:rFonts w:ascii="Times New Roman" w:hAnsi="Times New Roman"/>
          <w:bCs/>
          <w:color w:val="000000" w:themeColor="text1"/>
          <w:sz w:val="24"/>
          <w:szCs w:val="24"/>
        </w:rPr>
      </w:pPr>
      <w:r w:rsidRPr="00965132">
        <w:rPr>
          <w:rFonts w:ascii="Times New Roman" w:hAnsi="Times New Roman"/>
          <w:sz w:val="24"/>
          <w:szCs w:val="24"/>
        </w:rPr>
        <w:t>In th</w:t>
      </w:r>
      <w:r>
        <w:rPr>
          <w:rFonts w:ascii="Times New Roman" w:hAnsi="Times New Roman"/>
          <w:sz w:val="24"/>
          <w:szCs w:val="24"/>
        </w:rPr>
        <w:t>e recent decades the definition</w:t>
      </w:r>
      <w:r w:rsidRPr="00965132">
        <w:rPr>
          <w:rFonts w:ascii="Times New Roman" w:hAnsi="Times New Roman"/>
          <w:sz w:val="24"/>
          <w:szCs w:val="24"/>
        </w:rPr>
        <w:t xml:space="preserve"> </w:t>
      </w:r>
      <w:r>
        <w:rPr>
          <w:rFonts w:ascii="Times New Roman" w:hAnsi="Times New Roman"/>
          <w:sz w:val="24"/>
          <w:szCs w:val="24"/>
        </w:rPr>
        <w:t>of</w:t>
      </w:r>
      <w:r w:rsidRPr="00965132">
        <w:rPr>
          <w:rFonts w:ascii="Times New Roman" w:hAnsi="Times New Roman"/>
          <w:sz w:val="24"/>
          <w:szCs w:val="24"/>
        </w:rPr>
        <w:t xml:space="preserve"> brands, branding and brand equity have become increasingly important. </w:t>
      </w:r>
      <w:r>
        <w:rPr>
          <w:rFonts w:ascii="Times New Roman" w:hAnsi="Times New Roman"/>
          <w:sz w:val="24"/>
          <w:szCs w:val="24"/>
        </w:rPr>
        <w:t xml:space="preserve">Brands are perceived as an intangible and competitive assset due to their longevity, ability to create various advantages and premiums and easy transferability among different products. The rapidly growing importance of brands is directly related to the fact that most of the consumers </w:t>
      </w:r>
      <w:r w:rsidRPr="006610C0">
        <w:rPr>
          <w:rFonts w:ascii="Times New Roman" w:hAnsi="Times New Roman"/>
          <w:sz w:val="24"/>
          <w:szCs w:val="24"/>
        </w:rPr>
        <w:t xml:space="preserve">nowadays gradually become more aware of the products they are purchasing and also have a possibility to compare the prices and share their opinions on them via digital platforms. </w:t>
      </w:r>
      <w:r w:rsidRPr="006610C0">
        <w:rPr>
          <w:rFonts w:ascii="Times New Roman" w:hAnsi="Times New Roman"/>
          <w:color w:val="000000" w:themeColor="text1"/>
          <w:sz w:val="24"/>
          <w:szCs w:val="24"/>
        </w:rPr>
        <w:t>Nowadays they are checking out product</w:t>
      </w:r>
      <w:r>
        <w:rPr>
          <w:rFonts w:ascii="Times New Roman" w:hAnsi="Times New Roman"/>
          <w:color w:val="000000" w:themeColor="text1"/>
          <w:sz w:val="24"/>
          <w:szCs w:val="24"/>
        </w:rPr>
        <w:t>s</w:t>
      </w:r>
      <w:r w:rsidRPr="006610C0">
        <w:rPr>
          <w:rFonts w:ascii="Times New Roman" w:hAnsi="Times New Roman"/>
          <w:color w:val="000000" w:themeColor="text1"/>
          <w:sz w:val="24"/>
          <w:szCs w:val="24"/>
        </w:rPr>
        <w:t xml:space="preserve"> and service information mostly through the </w:t>
      </w:r>
      <w:r w:rsidRPr="006610C0">
        <w:rPr>
          <w:rFonts w:ascii="Times New Roman" w:hAnsi="Times New Roman"/>
          <w:bCs/>
          <w:color w:val="000000" w:themeColor="text1"/>
          <w:sz w:val="24"/>
          <w:szCs w:val="24"/>
        </w:rPr>
        <w:t xml:space="preserve">internet </w:t>
      </w:r>
      <w:r w:rsidRPr="006610C0">
        <w:rPr>
          <w:rFonts w:ascii="Times New Roman" w:hAnsi="Times New Roman"/>
          <w:color w:val="000000" w:themeColor="text1"/>
          <w:sz w:val="24"/>
          <w:szCs w:val="24"/>
        </w:rPr>
        <w:t xml:space="preserve">and particularly through social media sites. </w:t>
      </w:r>
      <w:r w:rsidRPr="006610C0">
        <w:rPr>
          <w:rFonts w:ascii="Times New Roman" w:hAnsi="Times New Roman"/>
          <w:bCs/>
          <w:color w:val="000000" w:themeColor="text1"/>
          <w:sz w:val="24"/>
          <w:szCs w:val="24"/>
        </w:rPr>
        <w:t>Ultimately, the company with an established brand image will have a much bigger chance to success.</w:t>
      </w:r>
    </w:p>
    <w:p w14:paraId="3B2829E2" w14:textId="77777777" w:rsidR="00F62322" w:rsidRDefault="00F62322" w:rsidP="00F62322">
      <w:pPr>
        <w:pStyle w:val="a3"/>
        <w:spacing w:line="36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A brand is either a recognizable symbol, name, design pattern or the mix of all those features combined with an ultimate aim of making one seller or manufacturer identifiable from his other competitors. The owner is usually granted an exclusive right to the use of the brand under the trademark law in case it is legitimately registered according to the laws in force. Moreover, it is granted in perpetuity, thus making brand different in this aspect from copyrights or patents. However, even though in historical retrospective brands indeed were used primarily in order to efficiently differentiate between various sellers and manufacturers, nowadays it posesses more symbolic significance than simply in terms of differentiation. Thus today brand has a value of its own, effectively representing consistency in quality, status, enhanced image, or some defined features that a product offered supposedly has. The decision-making process for consumers is subsequently simplified and the perception of a brand may either encourage or discourage them to purchase the product. The brand image also may potentially lead to brand loyalty or even enable the owners to set higher prices on the products. </w:t>
      </w:r>
    </w:p>
    <w:p w14:paraId="0EDB981F" w14:textId="77777777" w:rsidR="00F62322" w:rsidRDefault="00F62322" w:rsidP="00F62322">
      <w:pPr>
        <w:pStyle w:val="a3"/>
        <w:spacing w:before="0" w:beforeAutospacing="0" w:after="0" w:afterAutospacing="0" w:line="360" w:lineRule="auto"/>
        <w:ind w:firstLine="709"/>
        <w:jc w:val="both"/>
        <w:rPr>
          <w:rFonts w:ascii="Times New Roman" w:hAnsi="Times New Roman"/>
          <w:sz w:val="24"/>
          <w:szCs w:val="24"/>
          <w:lang w:val="en-US"/>
        </w:rPr>
      </w:pPr>
      <w:r w:rsidRPr="003B53DD">
        <w:rPr>
          <w:rFonts w:ascii="Times New Roman" w:hAnsi="Times New Roman"/>
          <w:sz w:val="24"/>
          <w:szCs w:val="24"/>
        </w:rPr>
        <w:t>One of the most important concepts in both the business practices in g</w:t>
      </w:r>
      <w:r>
        <w:rPr>
          <w:rFonts w:ascii="Times New Roman" w:hAnsi="Times New Roman"/>
          <w:sz w:val="24"/>
          <w:szCs w:val="24"/>
        </w:rPr>
        <w:t xml:space="preserve">eneral and in brand management, </w:t>
      </w:r>
      <w:r w:rsidRPr="003B53DD">
        <w:rPr>
          <w:rFonts w:ascii="Times New Roman" w:hAnsi="Times New Roman"/>
          <w:sz w:val="24"/>
          <w:szCs w:val="24"/>
        </w:rPr>
        <w:t xml:space="preserve">as well as in the academic research is brand equity. Brand equity has an ability to increase the company's cash flows and subsequently lead to various competitive advantages. Brand equity may be perceived as an added value, which contributes positively to the business in a variety of ways and it is primarily revealed in how customers feel or act towards this particular brand, </w:t>
      </w:r>
      <w:r>
        <w:rPr>
          <w:rFonts w:ascii="Times New Roman" w:hAnsi="Times New Roman"/>
          <w:sz w:val="24"/>
          <w:szCs w:val="24"/>
        </w:rPr>
        <w:t>also in the profitability that the brand itself</w:t>
      </w:r>
      <w:r w:rsidRPr="003B53DD">
        <w:rPr>
          <w:rFonts w:ascii="Times New Roman" w:hAnsi="Times New Roman"/>
          <w:sz w:val="24"/>
          <w:szCs w:val="24"/>
        </w:rPr>
        <w:t xml:space="preserve"> commands to the company. Therefore, it is</w:t>
      </w:r>
      <w:r>
        <w:rPr>
          <w:rFonts w:ascii="Times New Roman" w:hAnsi="Times New Roman"/>
          <w:sz w:val="24"/>
          <w:szCs w:val="24"/>
        </w:rPr>
        <w:t xml:space="preserve"> </w:t>
      </w:r>
      <w:r w:rsidRPr="003B53DD">
        <w:rPr>
          <w:rFonts w:ascii="Times New Roman" w:hAnsi="Times New Roman"/>
          <w:sz w:val="24"/>
          <w:szCs w:val="24"/>
        </w:rPr>
        <w:t xml:space="preserve">incredibly important to properly manage the brand equity, as it is </w:t>
      </w:r>
      <w:r w:rsidRPr="003B53DD">
        <w:rPr>
          <w:rFonts w:ascii="Times New Roman" w:hAnsi="Times New Roman"/>
          <w:sz w:val="24"/>
          <w:szCs w:val="24"/>
          <w:lang w:val="en-US"/>
        </w:rPr>
        <w:t>considered to be one of the most notable intangible assets a firm can possess.</w:t>
      </w:r>
    </w:p>
    <w:p w14:paraId="2498FF7A" w14:textId="77777777" w:rsidR="004768B5" w:rsidRPr="002B69C2" w:rsidRDefault="004768B5" w:rsidP="00F62322">
      <w:pPr>
        <w:pStyle w:val="a3"/>
        <w:spacing w:before="0" w:beforeAutospacing="0" w:after="0" w:afterAutospacing="0" w:line="360" w:lineRule="auto"/>
        <w:ind w:firstLine="709"/>
        <w:jc w:val="both"/>
        <w:rPr>
          <w:rFonts w:ascii="Times New Roman" w:hAnsi="Times New Roman"/>
          <w:sz w:val="24"/>
          <w:szCs w:val="24"/>
          <w:lang w:val="en-US"/>
        </w:rPr>
      </w:pPr>
    </w:p>
    <w:p w14:paraId="19678414" w14:textId="1C8DBAD2" w:rsidR="00F62322" w:rsidRPr="004768B5" w:rsidRDefault="00F62322" w:rsidP="00F62322">
      <w:pPr>
        <w:pStyle w:val="a3"/>
        <w:spacing w:before="0" w:beforeAutospacing="0" w:after="0" w:afterAutospacing="0" w:line="360" w:lineRule="auto"/>
        <w:ind w:firstLine="709"/>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The first chapter provides a comprehensive overview and comparative analysis on the main extant studies within the research terri</w:t>
      </w:r>
      <w:r w:rsidR="004768B5">
        <w:rPr>
          <w:rFonts w:ascii="Times New Roman" w:hAnsi="Times New Roman"/>
          <w:bCs/>
          <w:color w:val="000000" w:themeColor="text1"/>
          <w:sz w:val="24"/>
          <w:szCs w:val="24"/>
        </w:rPr>
        <w:t>tory, while the second chapter provides company background, situational analysis and competitive positioning. The third chapter contains empirical analysis, including outlining research desing and theoretical model, hypotheses testing, results discussion and implications formulation, limitations and conclusion.</w:t>
      </w:r>
    </w:p>
    <w:p w14:paraId="3342AA30" w14:textId="77777777" w:rsidR="00F62322" w:rsidRDefault="00F62322" w:rsidP="004768B5">
      <w:pPr>
        <w:pStyle w:val="a3"/>
        <w:spacing w:before="0" w:beforeAutospacing="0" w:after="0" w:afterAutospacing="0" w:line="360" w:lineRule="auto"/>
        <w:jc w:val="both"/>
        <w:rPr>
          <w:rFonts w:ascii="Times New Roman" w:hAnsi="Times New Roman"/>
          <w:bCs/>
          <w:color w:val="000000" w:themeColor="text1"/>
          <w:sz w:val="24"/>
          <w:szCs w:val="24"/>
        </w:rPr>
      </w:pPr>
    </w:p>
    <w:p w14:paraId="1F87D2C0" w14:textId="77777777" w:rsidR="00F62322" w:rsidRDefault="00F62322" w:rsidP="00F62322">
      <w:pPr>
        <w:spacing w:line="360" w:lineRule="auto"/>
        <w:ind w:firstLine="709"/>
        <w:jc w:val="both"/>
        <w:rPr>
          <w:rFonts w:ascii="Times New Roman" w:hAnsi="Times New Roman" w:cs="Times New Roman"/>
        </w:rPr>
      </w:pPr>
      <w:r>
        <w:rPr>
          <w:rFonts w:ascii="Times New Roman" w:hAnsi="Times New Roman" w:cs="Times New Roman"/>
        </w:rPr>
        <w:t>Having analyz</w:t>
      </w:r>
      <w:r w:rsidRPr="00161EDA">
        <w:rPr>
          <w:rFonts w:ascii="Times New Roman" w:hAnsi="Times New Roman" w:cs="Times New Roman"/>
        </w:rPr>
        <w:t xml:space="preserve">ed the conceptual framework for the topic of brand equity and some of the empirical studies conducted in this area during the recent years, as well as </w:t>
      </w:r>
      <w:r>
        <w:rPr>
          <w:rFonts w:ascii="Times New Roman" w:hAnsi="Times New Roman" w:cs="Times New Roman"/>
        </w:rPr>
        <w:t xml:space="preserve">the </w:t>
      </w:r>
      <w:r w:rsidRPr="00161EDA">
        <w:rPr>
          <w:rFonts w:ascii="Times New Roman" w:hAnsi="Times New Roman" w:cs="Times New Roman"/>
        </w:rPr>
        <w:t>most significant models proposed for evaluating the customer-based brand e</w:t>
      </w:r>
      <w:r>
        <w:rPr>
          <w:rFonts w:ascii="Times New Roman" w:hAnsi="Times New Roman" w:cs="Times New Roman"/>
        </w:rPr>
        <w:t xml:space="preserve">quity, </w:t>
      </w:r>
      <w:r w:rsidRPr="00161EDA">
        <w:rPr>
          <w:rFonts w:ascii="Times New Roman" w:hAnsi="Times New Roman" w:cs="Times New Roman"/>
        </w:rPr>
        <w:t xml:space="preserve">I have identified the </w:t>
      </w:r>
      <w:r w:rsidRPr="003C255B">
        <w:rPr>
          <w:rFonts w:ascii="Times New Roman" w:hAnsi="Times New Roman" w:cs="Times New Roman"/>
        </w:rPr>
        <w:t xml:space="preserve">existing </w:t>
      </w:r>
      <w:r w:rsidRPr="003C255B">
        <w:rPr>
          <w:rFonts w:ascii="Times New Roman" w:hAnsi="Times New Roman" w:cs="Times New Roman"/>
          <w:i/>
        </w:rPr>
        <w:t>research gap</w:t>
      </w:r>
      <w:r w:rsidRPr="00161EDA">
        <w:rPr>
          <w:rFonts w:ascii="Times New Roman" w:hAnsi="Times New Roman" w:cs="Times New Roman"/>
        </w:rPr>
        <w:t>,</w:t>
      </w:r>
      <w:r>
        <w:rPr>
          <w:rFonts w:ascii="Times New Roman" w:hAnsi="Times New Roman" w:cs="Times New Roman"/>
        </w:rPr>
        <w:t xml:space="preserve"> which is related to deeper understanding and conceptualization improvement for customer-based brand equity of retail brands. While the CBBE concept has been addressed  in particular industries, such as the hotel industry, the concept of retail brand equity has been previously touched upon only in a limited number of studies (such as Gil Saura et al., 2002; Calvo-Porral et al., 2013). However currently there is no common agreement regarding the dimensions of retail brand equity. Moreover, </w:t>
      </w:r>
      <w:r>
        <w:rPr>
          <w:rFonts w:ascii="Times New Roman" w:hAnsi="Times New Roman"/>
        </w:rPr>
        <w:t>there is a lack of conducted studies on customer-based retail brand equity directly focusing on the topic of CBBE modeling specifically for large retail brands operating on the Russian market, while this field has not been addressed enough yet.</w:t>
      </w:r>
    </w:p>
    <w:p w14:paraId="38ACC506" w14:textId="77777777" w:rsidR="00F62322" w:rsidRDefault="00F62322" w:rsidP="00F62322">
      <w:pPr>
        <w:spacing w:line="360" w:lineRule="auto"/>
        <w:ind w:firstLine="709"/>
        <w:jc w:val="both"/>
        <w:rPr>
          <w:rFonts w:ascii="Times New Roman" w:hAnsi="Times New Roman" w:cs="Times New Roman"/>
        </w:rPr>
      </w:pPr>
    </w:p>
    <w:p w14:paraId="570F56A3" w14:textId="77777777" w:rsidR="00F62322" w:rsidRDefault="00F62322" w:rsidP="00F62322">
      <w:pPr>
        <w:spacing w:line="360" w:lineRule="auto"/>
        <w:ind w:firstLine="709"/>
        <w:jc w:val="both"/>
        <w:rPr>
          <w:rFonts w:ascii="Times New Roman" w:hAnsi="Times New Roman"/>
        </w:rPr>
      </w:pPr>
      <w:r>
        <w:rPr>
          <w:rFonts w:ascii="Times New Roman" w:hAnsi="Times New Roman"/>
        </w:rPr>
        <w:t>It also should be mentioned that the models previously established for evaluating the customer-based brand equity were primarily applied in the developed markets, thus there is visible lack of research on the similar models tested in transition economies in general or specifically in Russia.</w:t>
      </w:r>
    </w:p>
    <w:p w14:paraId="027B94CB" w14:textId="77777777" w:rsidR="00F62322" w:rsidRDefault="00F62322" w:rsidP="00F62322">
      <w:pPr>
        <w:spacing w:line="360" w:lineRule="auto"/>
        <w:ind w:firstLine="709"/>
        <w:jc w:val="both"/>
        <w:rPr>
          <w:rFonts w:ascii="Times New Roman" w:hAnsi="Times New Roman"/>
        </w:rPr>
      </w:pPr>
    </w:p>
    <w:p w14:paraId="5A07E099" w14:textId="77777777" w:rsidR="00F62322" w:rsidRDefault="00F62322" w:rsidP="00F62322">
      <w:pPr>
        <w:spacing w:line="360" w:lineRule="auto"/>
        <w:ind w:firstLine="709"/>
        <w:jc w:val="both"/>
        <w:rPr>
          <w:rFonts w:ascii="Times New Roman" w:hAnsi="Times New Roman"/>
        </w:rPr>
      </w:pPr>
      <w:r>
        <w:rPr>
          <w:rFonts w:ascii="Times New Roman" w:hAnsi="Times New Roman"/>
        </w:rPr>
        <w:t>The objective of this study is twofold:</w:t>
      </w:r>
    </w:p>
    <w:p w14:paraId="7B4037E8" w14:textId="6379C896" w:rsidR="00F62322" w:rsidRDefault="00F62322" w:rsidP="00F62322">
      <w:pPr>
        <w:spacing w:line="360" w:lineRule="auto"/>
        <w:ind w:firstLine="709"/>
        <w:jc w:val="both"/>
        <w:rPr>
          <w:rFonts w:ascii="Times New Roman" w:hAnsi="Times New Roman"/>
        </w:rPr>
      </w:pPr>
      <w:r>
        <w:rPr>
          <w:rFonts w:ascii="Times New Roman" w:hAnsi="Times New Roman"/>
        </w:rPr>
        <w:t>1. to provide under</w:t>
      </w:r>
      <w:r w:rsidR="00242941">
        <w:rPr>
          <w:rFonts w:ascii="Times New Roman" w:hAnsi="Times New Roman"/>
        </w:rPr>
        <w:t xml:space="preserve">standing and conceptualization </w:t>
      </w:r>
      <w:r>
        <w:rPr>
          <w:rFonts w:ascii="Times New Roman" w:hAnsi="Times New Roman"/>
        </w:rPr>
        <w:t>of customer-based retail brand equity construct;</w:t>
      </w:r>
    </w:p>
    <w:p w14:paraId="69ADA675" w14:textId="77777777" w:rsidR="00F62322" w:rsidRDefault="00F62322" w:rsidP="00F62322">
      <w:pPr>
        <w:spacing w:line="360" w:lineRule="auto"/>
        <w:ind w:firstLine="709"/>
        <w:jc w:val="both"/>
        <w:rPr>
          <w:rFonts w:ascii="Times New Roman" w:hAnsi="Times New Roman"/>
        </w:rPr>
      </w:pPr>
      <w:r>
        <w:rPr>
          <w:rFonts w:ascii="Times New Roman" w:hAnsi="Times New Roman"/>
        </w:rPr>
        <w:t>2. to measure and examine the significance of the customer-based retail brand equity dimensions in relation to apparel retail brand UNIQLO on the Russian market.</w:t>
      </w:r>
    </w:p>
    <w:p w14:paraId="45D7B4FD" w14:textId="77777777" w:rsidR="00F62322" w:rsidRDefault="00F62322" w:rsidP="00F62322">
      <w:pPr>
        <w:spacing w:line="360" w:lineRule="auto"/>
        <w:ind w:firstLine="709"/>
        <w:jc w:val="both"/>
        <w:rPr>
          <w:rFonts w:ascii="Times New Roman" w:hAnsi="Times New Roman"/>
        </w:rPr>
      </w:pPr>
    </w:p>
    <w:p w14:paraId="7F47299E" w14:textId="77777777" w:rsidR="00F62322" w:rsidRPr="00FD7600" w:rsidRDefault="00F62322" w:rsidP="00F62322">
      <w:pPr>
        <w:spacing w:line="360" w:lineRule="auto"/>
        <w:ind w:firstLine="709"/>
        <w:jc w:val="both"/>
        <w:rPr>
          <w:rFonts w:ascii="Times New Roman" w:hAnsi="Times New Roman"/>
        </w:rPr>
      </w:pPr>
      <w:r>
        <w:rPr>
          <w:rFonts w:ascii="Times New Roman" w:hAnsi="Times New Roman"/>
        </w:rPr>
        <w:t xml:space="preserve">Therefore, the main research question is: </w:t>
      </w:r>
      <w:r>
        <w:rPr>
          <w:rFonts w:ascii="Times New Roman" w:hAnsi="Times New Roman" w:cs="Times New Roman"/>
        </w:rPr>
        <w:t>How can the customer-based brand equity model be applied in order to strengthen the competitive position of UNIQLO on the Russian market?</w:t>
      </w:r>
    </w:p>
    <w:p w14:paraId="68149F30" w14:textId="77777777" w:rsidR="00F62322" w:rsidRDefault="00F62322" w:rsidP="00F62322">
      <w:pPr>
        <w:spacing w:line="360" w:lineRule="auto"/>
        <w:ind w:firstLine="709"/>
        <w:jc w:val="both"/>
        <w:rPr>
          <w:rFonts w:ascii="Times New Roman" w:hAnsi="Times New Roman" w:cs="Times New Roman"/>
        </w:rPr>
      </w:pPr>
      <w:r>
        <w:rPr>
          <w:rFonts w:ascii="Times New Roman" w:hAnsi="Times New Roman" w:cs="Times New Roman"/>
        </w:rPr>
        <w:t>Moreover, the sub research question is formulated as the following:</w:t>
      </w:r>
    </w:p>
    <w:p w14:paraId="7A2BD9F6" w14:textId="77777777" w:rsidR="00F62322" w:rsidRDefault="00F62322" w:rsidP="00F62322">
      <w:pPr>
        <w:spacing w:line="360" w:lineRule="auto"/>
        <w:ind w:firstLine="709"/>
        <w:jc w:val="both"/>
        <w:rPr>
          <w:rFonts w:ascii="Times New Roman" w:hAnsi="Times New Roman" w:cs="Times New Roman"/>
        </w:rPr>
      </w:pPr>
    </w:p>
    <w:p w14:paraId="7F55B749" w14:textId="77777777" w:rsidR="00F62322" w:rsidRDefault="00F62322" w:rsidP="00F62322">
      <w:pPr>
        <w:spacing w:line="360" w:lineRule="auto"/>
        <w:ind w:firstLine="709"/>
        <w:jc w:val="both"/>
      </w:pPr>
      <w:r>
        <w:rPr>
          <w:rFonts w:ascii="Times New Roman" w:hAnsi="Times New Roman" w:cs="Times New Roman"/>
        </w:rPr>
        <w:t>How does UNIQLO generate value to its customers in Russia?</w:t>
      </w:r>
    </w:p>
    <w:p w14:paraId="166574B7" w14:textId="77777777" w:rsidR="00F62322" w:rsidRDefault="00F62322" w:rsidP="00F62322">
      <w:pPr>
        <w:spacing w:line="360" w:lineRule="auto"/>
        <w:ind w:firstLine="709"/>
        <w:jc w:val="both"/>
        <w:rPr>
          <w:rFonts w:ascii="Times New Roman" w:hAnsi="Times New Roman"/>
          <w:b/>
        </w:rPr>
      </w:pPr>
    </w:p>
    <w:p w14:paraId="4D3B5A6F" w14:textId="77777777" w:rsidR="00F62322" w:rsidRPr="00D3270E" w:rsidRDefault="00F62322" w:rsidP="00F62322">
      <w:pPr>
        <w:spacing w:line="360" w:lineRule="auto"/>
        <w:ind w:firstLine="709"/>
        <w:jc w:val="both"/>
        <w:rPr>
          <w:rFonts w:ascii="Times New Roman" w:hAnsi="Times New Roman"/>
        </w:rPr>
      </w:pPr>
      <w:r>
        <w:rPr>
          <w:rFonts w:ascii="Times New Roman" w:hAnsi="Times New Roman"/>
        </w:rPr>
        <w:t xml:space="preserve"> The purpose of the study is to provide managerial suggestions on improving the customer-based brand equity of UNIQLO on the Russian market. </w:t>
      </w:r>
      <w:r>
        <w:rPr>
          <w:rFonts w:ascii="Times New Roman" w:hAnsi="Times New Roman" w:cs="Times New Roman"/>
        </w:rPr>
        <w:t>The study also contributes to the understanding</w:t>
      </w:r>
      <w:r>
        <w:rPr>
          <w:rFonts w:ascii="Times New Roman" w:hAnsi="Times New Roman"/>
        </w:rPr>
        <w:t xml:space="preserve"> of the customer-based retail brand equity and defining its applicability specifically within the Russian market.</w:t>
      </w:r>
    </w:p>
    <w:p w14:paraId="3E10535A" w14:textId="77777777" w:rsidR="003B53DD" w:rsidRDefault="003B53DD" w:rsidP="00965132">
      <w:pPr>
        <w:pStyle w:val="a3"/>
        <w:spacing w:line="360" w:lineRule="auto"/>
        <w:ind w:firstLine="709"/>
        <w:jc w:val="both"/>
        <w:rPr>
          <w:rFonts w:ascii="Times New Roman" w:hAnsi="Times New Roman"/>
          <w:bCs/>
          <w:color w:val="000000" w:themeColor="text1"/>
          <w:sz w:val="24"/>
          <w:szCs w:val="24"/>
        </w:rPr>
      </w:pPr>
    </w:p>
    <w:p w14:paraId="33107310" w14:textId="77777777" w:rsidR="006717ED" w:rsidRDefault="006717ED" w:rsidP="00965132">
      <w:pPr>
        <w:pStyle w:val="a3"/>
        <w:spacing w:line="360" w:lineRule="auto"/>
        <w:ind w:firstLine="709"/>
        <w:jc w:val="both"/>
        <w:rPr>
          <w:rFonts w:ascii="Times New Roman" w:hAnsi="Times New Roman"/>
          <w:bCs/>
          <w:color w:val="000000" w:themeColor="text1"/>
          <w:sz w:val="24"/>
          <w:szCs w:val="24"/>
        </w:rPr>
      </w:pPr>
    </w:p>
    <w:p w14:paraId="191AFF03" w14:textId="77777777" w:rsidR="000B0BEF" w:rsidRDefault="000B0BEF" w:rsidP="00965132">
      <w:pPr>
        <w:pStyle w:val="a3"/>
        <w:spacing w:line="360" w:lineRule="auto"/>
        <w:ind w:firstLine="709"/>
        <w:jc w:val="both"/>
        <w:rPr>
          <w:rFonts w:ascii="Times New Roman" w:hAnsi="Times New Roman"/>
          <w:bCs/>
          <w:color w:val="000000" w:themeColor="text1"/>
          <w:sz w:val="24"/>
          <w:szCs w:val="24"/>
        </w:rPr>
      </w:pPr>
    </w:p>
    <w:p w14:paraId="3BB5D388" w14:textId="77777777" w:rsidR="000B0BEF" w:rsidRPr="00965132" w:rsidRDefault="000B0BEF" w:rsidP="00965132">
      <w:pPr>
        <w:pStyle w:val="a3"/>
        <w:spacing w:line="360" w:lineRule="auto"/>
        <w:ind w:firstLine="709"/>
        <w:jc w:val="both"/>
        <w:rPr>
          <w:rFonts w:ascii="Times New Roman" w:hAnsi="Times New Roman"/>
          <w:sz w:val="24"/>
          <w:szCs w:val="24"/>
        </w:rPr>
      </w:pPr>
    </w:p>
    <w:p w14:paraId="4980E026" w14:textId="77777777" w:rsidR="00965132" w:rsidRDefault="00965132" w:rsidP="00965132">
      <w:pPr>
        <w:pStyle w:val="a3"/>
        <w:rPr>
          <w:rFonts w:ascii="Optima" w:hAnsi="Optima"/>
          <w:sz w:val="18"/>
          <w:szCs w:val="18"/>
        </w:rPr>
      </w:pPr>
    </w:p>
    <w:p w14:paraId="16AC15F4" w14:textId="77777777" w:rsidR="003B53DD" w:rsidRDefault="003B53DD" w:rsidP="008F2039">
      <w:pPr>
        <w:pStyle w:val="a3"/>
        <w:ind w:firstLine="709"/>
        <w:rPr>
          <w:rFonts w:ascii="Times New Roman" w:hAnsi="Times New Roman"/>
          <w:b/>
          <w:sz w:val="24"/>
          <w:szCs w:val="24"/>
        </w:rPr>
      </w:pPr>
    </w:p>
    <w:p w14:paraId="62D2E005" w14:textId="77777777" w:rsidR="003B53DD" w:rsidRDefault="003B53DD" w:rsidP="008F2039">
      <w:pPr>
        <w:pStyle w:val="a3"/>
        <w:ind w:firstLine="709"/>
        <w:rPr>
          <w:rFonts w:ascii="Times New Roman" w:hAnsi="Times New Roman"/>
          <w:b/>
          <w:sz w:val="24"/>
          <w:szCs w:val="24"/>
        </w:rPr>
      </w:pPr>
    </w:p>
    <w:p w14:paraId="4EE90A5D" w14:textId="77777777" w:rsidR="003B53DD" w:rsidRDefault="003B53DD" w:rsidP="008F2039">
      <w:pPr>
        <w:pStyle w:val="a3"/>
        <w:ind w:firstLine="709"/>
        <w:rPr>
          <w:rFonts w:ascii="Times New Roman" w:hAnsi="Times New Roman"/>
          <w:b/>
          <w:sz w:val="24"/>
          <w:szCs w:val="24"/>
        </w:rPr>
      </w:pPr>
    </w:p>
    <w:p w14:paraId="5D3F76DD" w14:textId="77777777" w:rsidR="003B53DD" w:rsidRDefault="003B53DD" w:rsidP="008F2039">
      <w:pPr>
        <w:pStyle w:val="a3"/>
        <w:ind w:firstLine="709"/>
        <w:rPr>
          <w:rFonts w:ascii="Times New Roman" w:hAnsi="Times New Roman"/>
          <w:b/>
          <w:sz w:val="24"/>
          <w:szCs w:val="24"/>
        </w:rPr>
      </w:pPr>
    </w:p>
    <w:p w14:paraId="66BFD765" w14:textId="77777777" w:rsidR="003B53DD" w:rsidRDefault="003B53DD" w:rsidP="008F2039">
      <w:pPr>
        <w:pStyle w:val="a3"/>
        <w:ind w:firstLine="709"/>
        <w:rPr>
          <w:rFonts w:ascii="Times New Roman" w:hAnsi="Times New Roman"/>
          <w:b/>
          <w:sz w:val="24"/>
          <w:szCs w:val="24"/>
        </w:rPr>
      </w:pPr>
    </w:p>
    <w:p w14:paraId="68B73919" w14:textId="77777777" w:rsidR="003B53DD" w:rsidRDefault="003B53DD" w:rsidP="008F2039">
      <w:pPr>
        <w:pStyle w:val="a3"/>
        <w:ind w:firstLine="709"/>
        <w:rPr>
          <w:rFonts w:ascii="Times New Roman" w:hAnsi="Times New Roman"/>
          <w:b/>
          <w:sz w:val="24"/>
          <w:szCs w:val="24"/>
        </w:rPr>
      </w:pPr>
    </w:p>
    <w:p w14:paraId="58165424" w14:textId="77777777" w:rsidR="003B53DD" w:rsidRDefault="003B53DD" w:rsidP="008F2039">
      <w:pPr>
        <w:pStyle w:val="a3"/>
        <w:ind w:firstLine="709"/>
        <w:rPr>
          <w:rFonts w:ascii="Times New Roman" w:hAnsi="Times New Roman"/>
          <w:b/>
          <w:sz w:val="24"/>
          <w:szCs w:val="24"/>
        </w:rPr>
      </w:pPr>
    </w:p>
    <w:p w14:paraId="6BA6BDAB" w14:textId="77777777" w:rsidR="003B53DD" w:rsidRDefault="003B53DD" w:rsidP="008F2039">
      <w:pPr>
        <w:pStyle w:val="a3"/>
        <w:ind w:firstLine="709"/>
        <w:rPr>
          <w:rFonts w:ascii="Times New Roman" w:hAnsi="Times New Roman"/>
          <w:b/>
          <w:sz w:val="24"/>
          <w:szCs w:val="24"/>
        </w:rPr>
      </w:pPr>
    </w:p>
    <w:p w14:paraId="76C74C18" w14:textId="77777777" w:rsidR="003B53DD" w:rsidRDefault="003B53DD" w:rsidP="008F2039">
      <w:pPr>
        <w:pStyle w:val="a3"/>
        <w:ind w:firstLine="709"/>
        <w:rPr>
          <w:rFonts w:ascii="Times New Roman" w:hAnsi="Times New Roman"/>
          <w:b/>
          <w:sz w:val="24"/>
          <w:szCs w:val="24"/>
        </w:rPr>
      </w:pPr>
    </w:p>
    <w:p w14:paraId="56BF220A" w14:textId="77777777" w:rsidR="003B53DD" w:rsidRDefault="003B53DD" w:rsidP="008F2039">
      <w:pPr>
        <w:pStyle w:val="a3"/>
        <w:ind w:firstLine="709"/>
        <w:rPr>
          <w:rFonts w:ascii="Times New Roman" w:hAnsi="Times New Roman"/>
          <w:b/>
          <w:sz w:val="24"/>
          <w:szCs w:val="24"/>
        </w:rPr>
      </w:pPr>
    </w:p>
    <w:p w14:paraId="7D89B411" w14:textId="77777777" w:rsidR="003B53DD" w:rsidRDefault="003B53DD" w:rsidP="008F2039">
      <w:pPr>
        <w:pStyle w:val="a3"/>
        <w:ind w:firstLine="709"/>
        <w:rPr>
          <w:rFonts w:ascii="Times New Roman" w:hAnsi="Times New Roman"/>
          <w:b/>
          <w:sz w:val="24"/>
          <w:szCs w:val="24"/>
        </w:rPr>
      </w:pPr>
    </w:p>
    <w:p w14:paraId="502146A9" w14:textId="77777777" w:rsidR="00993FE0" w:rsidRDefault="00993FE0" w:rsidP="00D235DE">
      <w:pPr>
        <w:pStyle w:val="a3"/>
        <w:rPr>
          <w:rFonts w:ascii="Times New Roman" w:hAnsi="Times New Roman"/>
          <w:b/>
          <w:sz w:val="24"/>
          <w:szCs w:val="24"/>
        </w:rPr>
      </w:pPr>
    </w:p>
    <w:p w14:paraId="6E9468D2" w14:textId="77777777" w:rsidR="00EB04B9" w:rsidRDefault="00EB04B9" w:rsidP="00D235DE">
      <w:pPr>
        <w:pStyle w:val="a3"/>
        <w:rPr>
          <w:rFonts w:ascii="Times New Roman" w:hAnsi="Times New Roman"/>
          <w:b/>
          <w:sz w:val="24"/>
          <w:szCs w:val="24"/>
        </w:rPr>
      </w:pPr>
    </w:p>
    <w:p w14:paraId="4E863E2B" w14:textId="77777777" w:rsidR="00EB04B9" w:rsidRDefault="00EB04B9" w:rsidP="00D235DE">
      <w:pPr>
        <w:pStyle w:val="a3"/>
        <w:rPr>
          <w:rFonts w:ascii="Times New Roman" w:hAnsi="Times New Roman"/>
          <w:b/>
          <w:sz w:val="24"/>
          <w:szCs w:val="24"/>
        </w:rPr>
      </w:pPr>
    </w:p>
    <w:p w14:paraId="0F0BD775" w14:textId="77777777" w:rsidR="00EB04B9" w:rsidRDefault="00EB04B9" w:rsidP="00D235DE">
      <w:pPr>
        <w:pStyle w:val="a3"/>
        <w:rPr>
          <w:rFonts w:ascii="Times New Roman" w:hAnsi="Times New Roman"/>
          <w:b/>
          <w:sz w:val="24"/>
          <w:szCs w:val="24"/>
        </w:rPr>
      </w:pPr>
    </w:p>
    <w:p w14:paraId="51FE3EAD" w14:textId="2A0388EC" w:rsidR="0075320A" w:rsidRDefault="00D235DE" w:rsidP="00D235DE">
      <w:pPr>
        <w:pStyle w:val="a3"/>
        <w:rPr>
          <w:rFonts w:ascii="Times New Roman" w:hAnsi="Times New Roman"/>
          <w:b/>
          <w:sz w:val="24"/>
          <w:szCs w:val="24"/>
        </w:rPr>
      </w:pPr>
      <w:r>
        <w:rPr>
          <w:rFonts w:ascii="Times New Roman" w:hAnsi="Times New Roman"/>
          <w:b/>
          <w:sz w:val="24"/>
          <w:szCs w:val="24"/>
        </w:rPr>
        <w:t xml:space="preserve">1. </w:t>
      </w:r>
      <w:r w:rsidR="0070217D">
        <w:rPr>
          <w:rFonts w:ascii="Times New Roman" w:hAnsi="Times New Roman"/>
          <w:b/>
          <w:sz w:val="24"/>
          <w:szCs w:val="24"/>
        </w:rPr>
        <w:t>Theoretical background</w:t>
      </w:r>
    </w:p>
    <w:p w14:paraId="2B5C1E67" w14:textId="2F52209A" w:rsidR="002253CE" w:rsidRPr="00A42549" w:rsidRDefault="00D84641" w:rsidP="00762AFD">
      <w:pPr>
        <w:pStyle w:val="a3"/>
        <w:spacing w:line="360" w:lineRule="auto"/>
        <w:ind w:firstLine="709"/>
        <w:jc w:val="both"/>
        <w:rPr>
          <w:rFonts w:ascii="Times New Roman" w:hAnsi="Times New Roman"/>
          <w:b/>
          <w:sz w:val="24"/>
          <w:szCs w:val="24"/>
        </w:rPr>
      </w:pPr>
      <w:r w:rsidRPr="00A42549">
        <w:rPr>
          <w:rFonts w:ascii="Times New Roman" w:hAnsi="Times New Roman"/>
          <w:b/>
          <w:sz w:val="24"/>
          <w:szCs w:val="24"/>
        </w:rPr>
        <w:t xml:space="preserve">1.1 </w:t>
      </w:r>
      <w:r w:rsidR="00D235DE">
        <w:rPr>
          <w:rFonts w:ascii="Times New Roman" w:hAnsi="Times New Roman"/>
          <w:b/>
          <w:sz w:val="24"/>
          <w:szCs w:val="24"/>
        </w:rPr>
        <w:t>Defining brand equity</w:t>
      </w:r>
    </w:p>
    <w:p w14:paraId="0807193B" w14:textId="77777777" w:rsidR="00762AFD" w:rsidRDefault="002253CE" w:rsidP="00762AFD">
      <w:pPr>
        <w:pStyle w:val="a3"/>
        <w:spacing w:line="360" w:lineRule="auto"/>
        <w:ind w:firstLine="709"/>
        <w:jc w:val="both"/>
        <w:rPr>
          <w:rFonts w:ascii="Times New Roman" w:hAnsi="Times New Roman"/>
          <w:sz w:val="24"/>
          <w:szCs w:val="24"/>
          <w:lang w:val="en-US"/>
        </w:rPr>
      </w:pPr>
      <w:r>
        <w:rPr>
          <w:rFonts w:ascii="Times New Roman" w:hAnsi="Times New Roman"/>
          <w:sz w:val="24"/>
          <w:szCs w:val="24"/>
        </w:rPr>
        <w:t xml:space="preserve">Brand equity is nowadays widely acknowledged as one of the most important concepts in brand management. This fact is further </w:t>
      </w:r>
      <w:r>
        <w:rPr>
          <w:rFonts w:ascii="Times New Roman" w:hAnsi="Times New Roman"/>
          <w:sz w:val="24"/>
          <w:szCs w:val="24"/>
          <w:lang w:val="en-US"/>
        </w:rPr>
        <w:t>recognized in an academic research, while a significant number of studies related to the topic of brand equity had been written in the last decade. The issue of creating and effectively managing brand equity has been a center of attention for various firms due to the fact that it’s proper management may potentially lead to the incre</w:t>
      </w:r>
      <w:r w:rsidR="008F5488">
        <w:rPr>
          <w:rFonts w:ascii="Times New Roman" w:hAnsi="Times New Roman"/>
          <w:sz w:val="24"/>
          <w:szCs w:val="24"/>
          <w:lang w:val="en-US"/>
        </w:rPr>
        <w:t xml:space="preserve">ased cash flows and lastly </w:t>
      </w:r>
      <w:r>
        <w:rPr>
          <w:rFonts w:ascii="Times New Roman" w:hAnsi="Times New Roman"/>
          <w:sz w:val="24"/>
          <w:szCs w:val="24"/>
          <w:lang w:val="en-US"/>
        </w:rPr>
        <w:t>form competitive advantages. Thus, brand equity is considered to be one of the most notable intangible assets a firm can possess.</w:t>
      </w:r>
    </w:p>
    <w:p w14:paraId="23A0D9E3" w14:textId="77777777" w:rsidR="005D0485" w:rsidRDefault="001E23C3" w:rsidP="00762AFD">
      <w:pPr>
        <w:pStyle w:val="a3"/>
        <w:spacing w:line="360" w:lineRule="auto"/>
        <w:ind w:firstLine="709"/>
        <w:jc w:val="both"/>
        <w:rPr>
          <w:rFonts w:ascii="Times New Roman" w:hAnsi="Times New Roman"/>
          <w:sz w:val="24"/>
          <w:szCs w:val="24"/>
        </w:rPr>
      </w:pPr>
      <w:r>
        <w:rPr>
          <w:rFonts w:ascii="Times New Roman" w:hAnsi="Times New Roman"/>
          <w:sz w:val="24"/>
          <w:szCs w:val="24"/>
          <w:lang w:val="en-US"/>
        </w:rPr>
        <w:t xml:space="preserve">The concept of brand equity has gained recognition since 1980s. </w:t>
      </w:r>
      <w:r w:rsidR="00D61840">
        <w:rPr>
          <w:rFonts w:ascii="Times New Roman" w:hAnsi="Times New Roman"/>
          <w:sz w:val="24"/>
          <w:szCs w:val="24"/>
          <w:lang w:val="en-US"/>
        </w:rPr>
        <w:t xml:space="preserve">A number of definitions for brand equity have been presented in academic research in the last years, but one of the most </w:t>
      </w:r>
      <w:r w:rsidR="00D61840" w:rsidRPr="00D61840">
        <w:rPr>
          <w:rFonts w:ascii="Times New Roman" w:hAnsi="Times New Roman"/>
          <w:sz w:val="24"/>
          <w:szCs w:val="24"/>
          <w:lang w:val="en-US"/>
        </w:rPr>
        <w:t>fundamental works related to the topic belongs to David A. Aaker</w:t>
      </w:r>
      <w:r w:rsidR="00C259B2">
        <w:rPr>
          <w:rFonts w:ascii="Times New Roman" w:hAnsi="Times New Roman"/>
          <w:sz w:val="24"/>
          <w:szCs w:val="24"/>
          <w:lang w:val="en-US"/>
        </w:rPr>
        <w:t xml:space="preserve"> (1991)</w:t>
      </w:r>
      <w:r w:rsidR="00D61840" w:rsidRPr="00D61840">
        <w:rPr>
          <w:rFonts w:ascii="Times New Roman" w:hAnsi="Times New Roman"/>
          <w:sz w:val="24"/>
          <w:szCs w:val="24"/>
          <w:lang w:val="en-US"/>
        </w:rPr>
        <w:t xml:space="preserve">, who initially defined brand equity as </w:t>
      </w:r>
      <w:r w:rsidR="00D61840" w:rsidRPr="00D61840">
        <w:rPr>
          <w:rFonts w:ascii="Times New Roman" w:hAnsi="Times New Roman"/>
          <w:sz w:val="24"/>
          <w:szCs w:val="24"/>
        </w:rPr>
        <w:t>«</w:t>
      </w:r>
      <w:r w:rsidR="00D61840" w:rsidRPr="00D61840">
        <w:rPr>
          <w:rFonts w:ascii="Times New Roman" w:hAnsi="Times New Roman"/>
          <w:sz w:val="24"/>
          <w:szCs w:val="24"/>
          <w:lang w:val="en-US"/>
        </w:rPr>
        <w:t>A set of brand assets and liabilities linked to a brand, its name and symbol, that adds to or subtract from the value provided by a pro</w:t>
      </w:r>
      <w:r w:rsidR="00BC7160">
        <w:rPr>
          <w:rFonts w:ascii="Times New Roman" w:hAnsi="Times New Roman"/>
          <w:sz w:val="24"/>
          <w:szCs w:val="24"/>
          <w:lang w:val="en-US"/>
        </w:rPr>
        <w:t>duct or service to a firm and</w:t>
      </w:r>
      <w:r w:rsidR="00D61840" w:rsidRPr="00D61840">
        <w:rPr>
          <w:rFonts w:ascii="Times New Roman" w:hAnsi="Times New Roman"/>
          <w:sz w:val="24"/>
          <w:szCs w:val="24"/>
          <w:lang w:val="en-US"/>
        </w:rPr>
        <w:t xml:space="preserve"> to the firm’s customers</w:t>
      </w:r>
      <w:r w:rsidR="00D61840" w:rsidRPr="00D61840">
        <w:rPr>
          <w:rFonts w:ascii="Times New Roman" w:hAnsi="Times New Roman"/>
          <w:sz w:val="24"/>
          <w:szCs w:val="24"/>
        </w:rPr>
        <w:t>»</w:t>
      </w:r>
      <w:r w:rsidR="00D61840" w:rsidRPr="00D61840">
        <w:rPr>
          <w:rStyle w:val="a6"/>
          <w:rFonts w:ascii="Times New Roman" w:hAnsi="Times New Roman"/>
          <w:sz w:val="24"/>
          <w:szCs w:val="24"/>
        </w:rPr>
        <w:footnoteReference w:id="1"/>
      </w:r>
      <w:r w:rsidR="00BC7160">
        <w:rPr>
          <w:rFonts w:ascii="Times New Roman" w:hAnsi="Times New Roman"/>
          <w:sz w:val="24"/>
          <w:szCs w:val="24"/>
        </w:rPr>
        <w:t xml:space="preserve">. </w:t>
      </w:r>
      <w:r w:rsidR="00C259B2">
        <w:rPr>
          <w:rFonts w:ascii="Times New Roman" w:hAnsi="Times New Roman"/>
          <w:sz w:val="24"/>
          <w:szCs w:val="24"/>
        </w:rPr>
        <w:t xml:space="preserve">It should be noted that in general the advancement of brand equity as a concept primarily emerged following the publications by the already mentioned Aaker (1991) and Keller (1993). </w:t>
      </w:r>
      <w:r w:rsidR="00BC7160">
        <w:rPr>
          <w:rFonts w:ascii="Times New Roman" w:hAnsi="Times New Roman"/>
          <w:sz w:val="24"/>
          <w:szCs w:val="24"/>
        </w:rPr>
        <w:t>According to Keller (1993), brand equity is first and foremost a differential effect of knowledge on response of consumers to the brand marketing. Keller stated that the key elements of brand knowledge are</w:t>
      </w:r>
      <w:r>
        <w:rPr>
          <w:rFonts w:ascii="Times New Roman" w:hAnsi="Times New Roman"/>
          <w:sz w:val="24"/>
          <w:szCs w:val="24"/>
        </w:rPr>
        <w:t xml:space="preserve"> brand's favorability and awareness, as well as overall uniqueness of the brand associations in the consumers' perceptions.</w:t>
      </w:r>
      <w:r w:rsidR="00BC7160">
        <w:rPr>
          <w:rFonts w:ascii="Times New Roman" w:hAnsi="Times New Roman"/>
          <w:sz w:val="24"/>
          <w:szCs w:val="24"/>
        </w:rPr>
        <w:t xml:space="preserve"> </w:t>
      </w:r>
    </w:p>
    <w:p w14:paraId="6A5FAD8D" w14:textId="6EFA0AF6" w:rsidR="00CA01D9" w:rsidRDefault="00BC7160" w:rsidP="007E27CD">
      <w:pPr>
        <w:pStyle w:val="a3"/>
        <w:spacing w:line="360" w:lineRule="auto"/>
        <w:ind w:firstLine="709"/>
        <w:jc w:val="both"/>
        <w:rPr>
          <w:rFonts w:ascii="Times New Roman" w:hAnsi="Times New Roman"/>
          <w:sz w:val="24"/>
          <w:szCs w:val="24"/>
        </w:rPr>
      </w:pPr>
      <w:r>
        <w:rPr>
          <w:rFonts w:ascii="Times New Roman" w:hAnsi="Times New Roman"/>
          <w:sz w:val="24"/>
          <w:szCs w:val="24"/>
        </w:rPr>
        <w:t>In Blackston's view (1995) brand equity equals brand meaning, whereas it involves such components as brand personality, associations and brand value as the following result of brand meaning's managing.</w:t>
      </w:r>
      <w:r w:rsidR="00E56383">
        <w:rPr>
          <w:rFonts w:ascii="Times New Roman" w:hAnsi="Times New Roman"/>
          <w:sz w:val="24"/>
          <w:szCs w:val="24"/>
        </w:rPr>
        <w:t xml:space="preserve"> Shocker and Srivastava</w:t>
      </w:r>
      <w:r w:rsidR="00C259B2">
        <w:rPr>
          <w:rFonts w:ascii="Times New Roman" w:hAnsi="Times New Roman"/>
          <w:sz w:val="24"/>
          <w:szCs w:val="24"/>
        </w:rPr>
        <w:t xml:space="preserve"> (1991)</w:t>
      </w:r>
      <w:r w:rsidR="00E56383">
        <w:rPr>
          <w:rFonts w:ascii="Times New Roman" w:hAnsi="Times New Roman"/>
          <w:sz w:val="24"/>
          <w:szCs w:val="24"/>
        </w:rPr>
        <w:t xml:space="preserve"> defined brand equity as a two-component system, combining brand value and brand strength. In their view brand strength is primarily based on consumer level mea</w:t>
      </w:r>
      <w:r w:rsidR="00B07DD1">
        <w:rPr>
          <w:rFonts w:ascii="Times New Roman" w:hAnsi="Times New Roman"/>
          <w:sz w:val="24"/>
          <w:szCs w:val="24"/>
        </w:rPr>
        <w:t xml:space="preserve">surements, while brand value </w:t>
      </w:r>
      <w:r w:rsidR="00E56383">
        <w:rPr>
          <w:rFonts w:ascii="Times New Roman" w:hAnsi="Times New Roman"/>
          <w:sz w:val="24"/>
          <w:szCs w:val="24"/>
        </w:rPr>
        <w:t xml:space="preserve">defines financial benefits following the brand strength. </w:t>
      </w:r>
      <w:r w:rsidR="00C259B2">
        <w:rPr>
          <w:rFonts w:ascii="Times New Roman" w:hAnsi="Times New Roman"/>
          <w:sz w:val="24"/>
          <w:szCs w:val="24"/>
        </w:rPr>
        <w:t xml:space="preserve">In definition provided in the study by </w:t>
      </w:r>
      <w:r w:rsidR="00B07DD1">
        <w:rPr>
          <w:rFonts w:ascii="Times New Roman" w:hAnsi="Times New Roman"/>
          <w:sz w:val="24"/>
          <w:szCs w:val="24"/>
        </w:rPr>
        <w:t>Farqu</w:t>
      </w:r>
      <w:r w:rsidR="008F2039">
        <w:rPr>
          <w:rFonts w:ascii="Times New Roman" w:hAnsi="Times New Roman"/>
          <w:sz w:val="24"/>
          <w:szCs w:val="24"/>
        </w:rPr>
        <w:t>h</w:t>
      </w:r>
      <w:r w:rsidR="00B07DD1">
        <w:rPr>
          <w:rFonts w:ascii="Times New Roman" w:hAnsi="Times New Roman"/>
          <w:sz w:val="24"/>
          <w:szCs w:val="24"/>
        </w:rPr>
        <w:t xml:space="preserve">ar (1990), brand equity may be defined as  simply an additional value to both to consumer and the firm. </w:t>
      </w:r>
      <w:r w:rsidR="00C259B2">
        <w:rPr>
          <w:rFonts w:ascii="Times New Roman" w:hAnsi="Times New Roman"/>
          <w:sz w:val="24"/>
          <w:szCs w:val="24"/>
        </w:rPr>
        <w:t>Sullivan and Simon (1993)</w:t>
      </w:r>
      <w:r w:rsidR="00B07DD1">
        <w:rPr>
          <w:rFonts w:ascii="Times New Roman" w:hAnsi="Times New Roman"/>
          <w:sz w:val="24"/>
          <w:szCs w:val="24"/>
        </w:rPr>
        <w:t xml:space="preserve"> define</w:t>
      </w:r>
      <w:r w:rsidR="00C259B2">
        <w:rPr>
          <w:rFonts w:ascii="Times New Roman" w:hAnsi="Times New Roman"/>
          <w:sz w:val="24"/>
          <w:szCs w:val="24"/>
        </w:rPr>
        <w:t xml:space="preserve"> brand equity is the sum of future cash flows which are expected to be accrued from the branded products over the sales of unbranded ones. </w:t>
      </w:r>
    </w:p>
    <w:p w14:paraId="5CFE9C46" w14:textId="7391F46E" w:rsidR="00C259B2" w:rsidRPr="00CA01D9" w:rsidRDefault="00C259B2" w:rsidP="00CA01D9">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It is necessary to distinguish between the definitions of brand equity as the one expressed in financial terms and also the consumer-based brand equity. </w:t>
      </w:r>
      <w:r w:rsidR="00B07DD1">
        <w:rPr>
          <w:rFonts w:ascii="Times New Roman" w:hAnsi="Times New Roman"/>
          <w:sz w:val="24"/>
          <w:szCs w:val="24"/>
        </w:rPr>
        <w:t>According to Moisescu (2007), the measurement models of brand equity in general may be d</w:t>
      </w:r>
      <w:r w:rsidR="00D05E56">
        <w:rPr>
          <w:rFonts w:ascii="Times New Roman" w:hAnsi="Times New Roman"/>
          <w:sz w:val="24"/>
          <w:szCs w:val="24"/>
        </w:rPr>
        <w:t>ifferentiated into 3 groups. In the</w:t>
      </w:r>
      <w:r w:rsidR="00B07DD1">
        <w:rPr>
          <w:rFonts w:ascii="Times New Roman" w:hAnsi="Times New Roman"/>
          <w:sz w:val="24"/>
          <w:szCs w:val="24"/>
        </w:rPr>
        <w:t xml:space="preserve"> first one the emphasis is on psychological elements of consumer behavior</w:t>
      </w:r>
      <w:r w:rsidR="00D05E56">
        <w:rPr>
          <w:rFonts w:ascii="Times New Roman" w:hAnsi="Times New Roman"/>
          <w:sz w:val="24"/>
          <w:szCs w:val="24"/>
        </w:rPr>
        <w:t xml:space="preserve"> (the models of the previously mentioned Aaker</w:t>
      </w:r>
      <w:r w:rsidR="00D769B8">
        <w:rPr>
          <w:rFonts w:ascii="Times New Roman" w:hAnsi="Times New Roman"/>
          <w:sz w:val="24"/>
          <w:szCs w:val="24"/>
        </w:rPr>
        <w:t xml:space="preserve"> (1991)</w:t>
      </w:r>
      <w:r w:rsidR="00D05E56">
        <w:rPr>
          <w:rFonts w:ascii="Times New Roman" w:hAnsi="Times New Roman"/>
          <w:sz w:val="24"/>
          <w:szCs w:val="24"/>
        </w:rPr>
        <w:t xml:space="preserve"> and Keller</w:t>
      </w:r>
      <w:r w:rsidR="00D769B8">
        <w:rPr>
          <w:rFonts w:ascii="Times New Roman" w:hAnsi="Times New Roman"/>
          <w:sz w:val="24"/>
          <w:szCs w:val="24"/>
        </w:rPr>
        <w:t xml:space="preserve"> (1993)</w:t>
      </w:r>
      <w:r w:rsidR="00D05E56">
        <w:rPr>
          <w:rFonts w:ascii="Times New Roman" w:hAnsi="Times New Roman"/>
          <w:sz w:val="24"/>
          <w:szCs w:val="24"/>
        </w:rPr>
        <w:t xml:space="preserve"> both fal</w:t>
      </w:r>
      <w:r w:rsidR="00D769B8">
        <w:rPr>
          <w:rFonts w:ascii="Times New Roman" w:hAnsi="Times New Roman"/>
          <w:sz w:val="24"/>
          <w:szCs w:val="24"/>
        </w:rPr>
        <w:t>l</w:t>
      </w:r>
      <w:r w:rsidR="00D05E56">
        <w:rPr>
          <w:rFonts w:ascii="Times New Roman" w:hAnsi="Times New Roman"/>
          <w:sz w:val="24"/>
          <w:szCs w:val="24"/>
        </w:rPr>
        <w:t xml:space="preserve"> into this category),</w:t>
      </w:r>
      <w:r w:rsidR="00D769B8">
        <w:rPr>
          <w:rFonts w:ascii="Times New Roman" w:hAnsi="Times New Roman"/>
          <w:sz w:val="24"/>
          <w:szCs w:val="24"/>
        </w:rPr>
        <w:t xml:space="preserve"> economic-based models (represented by Sullivan and Simon (1993) and other mixed and complex models of the brand equity. </w:t>
      </w:r>
    </w:p>
    <w:p w14:paraId="4312D9A6" w14:textId="77777777" w:rsidR="00D84641" w:rsidRDefault="00D84641" w:rsidP="00D84641">
      <w:pPr>
        <w:pStyle w:val="a3"/>
        <w:spacing w:line="360" w:lineRule="auto"/>
        <w:ind w:firstLine="709"/>
        <w:jc w:val="both"/>
        <w:rPr>
          <w:rFonts w:ascii="Times New Roman" w:hAnsi="Times New Roman"/>
          <w:sz w:val="24"/>
          <w:szCs w:val="24"/>
        </w:rPr>
      </w:pPr>
      <w:r w:rsidRPr="00692201">
        <w:rPr>
          <w:rFonts w:ascii="Times New Roman" w:hAnsi="Times New Roman"/>
          <w:sz w:val="24"/>
          <w:szCs w:val="24"/>
        </w:rPr>
        <w:t xml:space="preserve">Some </w:t>
      </w:r>
      <w:r>
        <w:rPr>
          <w:rFonts w:ascii="Times New Roman" w:hAnsi="Times New Roman"/>
          <w:sz w:val="24"/>
          <w:szCs w:val="24"/>
        </w:rPr>
        <w:t xml:space="preserve">of the studies on brand equity </w:t>
      </w:r>
      <w:r w:rsidRPr="00692201">
        <w:rPr>
          <w:rFonts w:ascii="Times New Roman" w:hAnsi="Times New Roman"/>
          <w:sz w:val="24"/>
          <w:szCs w:val="24"/>
        </w:rPr>
        <w:t>suggest that the term itself has various different meanings (Feldwick, 1996) depending on the context of the term's usage. Feldwick (1996) points out that brand equity may be used either to</w:t>
      </w:r>
      <w:r>
        <w:rPr>
          <w:rFonts w:ascii="Times New Roman" w:hAnsi="Times New Roman"/>
          <w:sz w:val="24"/>
          <w:szCs w:val="24"/>
        </w:rPr>
        <w:t xml:space="preserve"> refer</w:t>
      </w:r>
      <w:r w:rsidRPr="00692201">
        <w:rPr>
          <w:rFonts w:ascii="Times New Roman" w:hAnsi="Times New Roman"/>
          <w:sz w:val="24"/>
          <w:szCs w:val="24"/>
        </w:rPr>
        <w:t xml:space="preserve"> to the description of the brand (of the various consumers' associations related to the brand name), the value of the brand (this category is used when it is necesary to define the price for the brand when there is a need to sell it) and lastly, the strength of the brand, referring to consumer's relative demand to the brand. Feldwick (1996) further provides arguments in support of ambiguity of the concept, stating that the term brand equity lacks applications and opportunities to measure it in the business setting. The author then suggests that in reality brand equity can not be used as a holistic and precise measure for defining which features the firm should implement in order to strengthen the its future performance.</w:t>
      </w:r>
      <w:r>
        <w:rPr>
          <w:rFonts w:ascii="Times New Roman" w:hAnsi="Times New Roman"/>
          <w:sz w:val="24"/>
          <w:szCs w:val="24"/>
        </w:rPr>
        <w:t xml:space="preserve"> Thus, according to Feldwick (1996), brand equity may create an illusion of the existing correlation between strength of the brand, the value of the brand and brand description which in practice does not seem to be operating. The author states that this emerging issue related to the term definition is not unanticipated due to the fact that two of the categories: the strength of the brand and brand description are often used in a very broad sense,  whereas the term brand value os considered to be first and foremost an accounting-related issue.</w:t>
      </w:r>
    </w:p>
    <w:p w14:paraId="3644178E" w14:textId="53061E98" w:rsidR="00EB04B9" w:rsidRDefault="00D84641" w:rsidP="00EB04B9">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Thus, an alternative point of view on precision of the term brand equity exists, represented by Feldwick (1996). Nevertheless, Kotler (1996) supports the previously described ideas of Aaker and Farquhar and gives the following definition for the term brand equity: </w:t>
      </w:r>
      <w:r w:rsidRPr="008108E0">
        <w:rPr>
          <w:rFonts w:ascii="Times New Roman" w:hAnsi="Times New Roman"/>
          <w:sz w:val="24"/>
          <w:szCs w:val="24"/>
        </w:rPr>
        <w:t>“The value of a brand, based on the extent to which it has high brand loyalty, name awareness, perceived quality, strong brand associations, and other assets such as patents, trademarks, and channel relationships.”</w:t>
      </w:r>
      <w:r>
        <w:rPr>
          <w:rStyle w:val="a6"/>
          <w:rFonts w:ascii="Times New Roman" w:hAnsi="Times New Roman"/>
          <w:sz w:val="24"/>
          <w:szCs w:val="24"/>
        </w:rPr>
        <w:footnoteReference w:id="2"/>
      </w:r>
      <w:r>
        <w:rPr>
          <w:rFonts w:ascii="Times New Roman" w:hAnsi="Times New Roman"/>
          <w:sz w:val="24"/>
          <w:szCs w:val="24"/>
        </w:rPr>
        <w:t xml:space="preserve"> As the problem of measuring the brand equity has further developed, various studies have contributed to the validity of the topic, the articles by Agarwal et al. (1996) are among the notable examples of conducted research in this area.</w:t>
      </w:r>
    </w:p>
    <w:p w14:paraId="0D5B84FF" w14:textId="77777777" w:rsidR="00D84641" w:rsidRDefault="00D84641" w:rsidP="00A42549">
      <w:pPr>
        <w:pStyle w:val="a3"/>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 xml:space="preserve">According to Winters (1991) the term brand equity refers to the added value, stating that it consists of the value added to the product by associations of consumers and their various perceptions for the brand name. However, the statements referring to the value added remain unclear, while it is not completely understandable how exactly the mentioned added value is used and created. Another definition for brand equity is proposed by Leuthesser (1988), who referred to the term as a complex of different associations and the behaviour of the particular brand's customers and distribution channel members, which altogether provides an opportunity </w:t>
      </w:r>
    </w:p>
    <w:p w14:paraId="4DCF51A7" w14:textId="5E5E8A10" w:rsidR="00A42549" w:rsidRDefault="00D84641" w:rsidP="00A42549">
      <w:pPr>
        <w:pStyle w:val="a3"/>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for this brand to earn more than it would without  the brand name. In some of the later conducted studies researches suggest that the brand equity itself leads to brand loyalty, overall increases the probability that the particular brand will be chosen and, lastly, isolates the brand from the possible incressing threats of competitors. </w:t>
      </w:r>
    </w:p>
    <w:p w14:paraId="30193B56" w14:textId="77777777" w:rsidR="00EB04B9" w:rsidRDefault="00EB04B9" w:rsidP="00A42549">
      <w:pPr>
        <w:pStyle w:val="a3"/>
        <w:spacing w:before="0" w:beforeAutospacing="0" w:after="0" w:afterAutospacing="0" w:line="360" w:lineRule="auto"/>
        <w:jc w:val="both"/>
        <w:rPr>
          <w:rFonts w:ascii="Times New Roman" w:hAnsi="Times New Roman"/>
          <w:sz w:val="24"/>
          <w:szCs w:val="24"/>
        </w:rPr>
      </w:pPr>
    </w:p>
    <w:p w14:paraId="0B8E6D3B" w14:textId="72011F43" w:rsidR="00EB04B9" w:rsidRPr="0075320A" w:rsidRDefault="0075320A" w:rsidP="00EB04B9">
      <w:pPr>
        <w:pStyle w:val="a3"/>
        <w:spacing w:line="360" w:lineRule="auto"/>
        <w:ind w:firstLine="709"/>
        <w:jc w:val="both"/>
        <w:rPr>
          <w:rFonts w:ascii="Times New Roman" w:hAnsi="Times New Roman"/>
          <w:b/>
          <w:sz w:val="24"/>
          <w:szCs w:val="24"/>
        </w:rPr>
      </w:pPr>
      <w:r w:rsidRPr="0075320A">
        <w:rPr>
          <w:rFonts w:ascii="Times New Roman" w:hAnsi="Times New Roman"/>
          <w:b/>
          <w:sz w:val="24"/>
          <w:szCs w:val="24"/>
        </w:rPr>
        <w:t xml:space="preserve">1.2 Conceptual framework for customer-based brand equity </w:t>
      </w:r>
    </w:p>
    <w:p w14:paraId="0F7790F1" w14:textId="635DB4E8" w:rsidR="00043329" w:rsidRDefault="00043329" w:rsidP="00043329">
      <w:pPr>
        <w:pStyle w:val="a3"/>
        <w:spacing w:line="360" w:lineRule="auto"/>
        <w:ind w:firstLine="709"/>
        <w:jc w:val="both"/>
        <w:rPr>
          <w:rFonts w:ascii="Times New Roman" w:hAnsi="Times New Roman"/>
          <w:sz w:val="24"/>
          <w:szCs w:val="24"/>
        </w:rPr>
      </w:pPr>
      <w:r w:rsidRPr="003E2571">
        <w:rPr>
          <w:rFonts w:ascii="Times New Roman" w:hAnsi="Times New Roman"/>
          <w:sz w:val="24"/>
          <w:szCs w:val="24"/>
        </w:rPr>
        <w:t>As follows from the previous subchapter, brand equity is a complex construct and has various conceptualizations in academic literature (Farquhar, 1990; Sullivan and Simon,1993; Shocker and Srivastava, 1991</w:t>
      </w:r>
      <w:r w:rsidR="003B6C0C">
        <w:rPr>
          <w:rFonts w:ascii="Times New Roman" w:hAnsi="Times New Roman"/>
          <w:sz w:val="24"/>
          <w:szCs w:val="24"/>
        </w:rPr>
        <w:t>, Zeithaml, 1988</w:t>
      </w:r>
      <w:r w:rsidRPr="003E2571">
        <w:rPr>
          <w:rFonts w:ascii="Times New Roman" w:hAnsi="Times New Roman"/>
          <w:sz w:val="24"/>
          <w:szCs w:val="24"/>
        </w:rPr>
        <w:t>). Even though in general the lack of agreement regarding the concept exists, the overall consensus is that brand equity defines the value, which is added to the product through the brand. As it was previously noted, it is necessary to distinguish between the definitions of brand equity as the one expressed in financial terms and also the consumer-based brand equity. The financial view of brand equity basically denotes the asset value of the brand on the market (Simon and Sullivan, 1990). However, when it comes</w:t>
      </w:r>
      <w:r>
        <w:rPr>
          <w:rFonts w:ascii="Times New Roman" w:hAnsi="Times New Roman"/>
          <w:sz w:val="24"/>
          <w:szCs w:val="24"/>
        </w:rPr>
        <w:t xml:space="preserve"> to customer-based brand equity, it stresses on customer's perception of the brand. This research is based on the customer-based brand equity approach, while one of the research questions defines the necessity to find out how does the particular brand (UNIQLO) generate value to its customers on the Russian market.</w:t>
      </w:r>
    </w:p>
    <w:p w14:paraId="4A201335" w14:textId="77777777" w:rsidR="00EB04B9" w:rsidRDefault="00EB04B9" w:rsidP="00EB04B9">
      <w:pPr>
        <w:pStyle w:val="a3"/>
        <w:spacing w:line="360" w:lineRule="auto"/>
        <w:ind w:firstLine="709"/>
        <w:jc w:val="both"/>
        <w:rPr>
          <w:rFonts w:ascii="Times New Roman" w:hAnsi="Times New Roman"/>
          <w:sz w:val="24"/>
          <w:szCs w:val="24"/>
        </w:rPr>
      </w:pPr>
      <w:r>
        <w:rPr>
          <w:rFonts w:ascii="Times New Roman" w:hAnsi="Times New Roman"/>
          <w:sz w:val="24"/>
          <w:szCs w:val="24"/>
        </w:rPr>
        <w:t>Customer-based brand equity as a concept is mainly based on cognitive psychology (</w:t>
      </w:r>
      <w:r w:rsidRPr="00CE0632">
        <w:rPr>
          <w:rFonts w:ascii="Times New Roman" w:hAnsi="Times New Roman"/>
          <w:sz w:val="24"/>
          <w:szCs w:val="24"/>
        </w:rPr>
        <w:t>Christodoulides and de Chernatony, 2009</w:t>
      </w:r>
      <w:r>
        <w:rPr>
          <w:rFonts w:ascii="Times New Roman" w:hAnsi="Times New Roman"/>
          <w:sz w:val="24"/>
          <w:szCs w:val="24"/>
        </w:rPr>
        <w:t>). In accordance with this view, customers' brand awareness of the brand leads to perceptions' formation and influences purchasing behavior. Having reviewed the current academic literature devoted to the field, customer-based brand equity has been provided various definitions, as can be seen in the table below.</w:t>
      </w:r>
    </w:p>
    <w:tbl>
      <w:tblPr>
        <w:tblStyle w:val="ae"/>
        <w:tblpPr w:leftFromText="180" w:rightFromText="180" w:vertAnchor="page" w:horzAnchor="page" w:tblpX="1630" w:tblpY="955"/>
        <w:tblW w:w="0" w:type="auto"/>
        <w:tblLook w:val="04A0" w:firstRow="1" w:lastRow="0" w:firstColumn="1" w:lastColumn="0" w:noHBand="0" w:noVBand="1"/>
      </w:tblPr>
      <w:tblGrid>
        <w:gridCol w:w="4781"/>
        <w:gridCol w:w="4783"/>
      </w:tblGrid>
      <w:tr w:rsidR="00EB04B9" w14:paraId="4B5C05D3" w14:textId="77777777" w:rsidTr="004C45BE">
        <w:trPr>
          <w:trHeight w:val="1688"/>
        </w:trPr>
        <w:tc>
          <w:tcPr>
            <w:tcW w:w="4782" w:type="dxa"/>
            <w:tcBorders>
              <w:bottom w:val="single" w:sz="4" w:space="0" w:color="auto"/>
            </w:tcBorders>
          </w:tcPr>
          <w:p w14:paraId="6F4D59DD"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Leuthesser (1988)</w:t>
            </w:r>
          </w:p>
          <w:p w14:paraId="057D6C00"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Borders>
              <w:bottom w:val="nil"/>
            </w:tcBorders>
          </w:tcPr>
          <w:p w14:paraId="37A4E117" w14:textId="77777777" w:rsidR="00EB04B9" w:rsidRPr="003E0723" w:rsidRDefault="00EB04B9" w:rsidP="004C45BE">
            <w:pPr>
              <w:spacing w:before="100" w:beforeAutospacing="1" w:after="100" w:afterAutospacing="1"/>
              <w:rPr>
                <w:rFonts w:ascii="Times New Roman" w:hAnsi="Times New Roman" w:cs="Times New Roman"/>
              </w:rPr>
            </w:pPr>
            <w:r>
              <w:rPr>
                <w:rFonts w:ascii="Times New Roman" w:hAnsi="Times New Roman" w:cs="Times New Roman"/>
              </w:rPr>
              <w:t>Behaviour and associations expressed by the brand's customers, as well as parent corporation and channel members, which  allows the brand to earn bigger margins than it could do without the brand name</w:t>
            </w:r>
          </w:p>
        </w:tc>
      </w:tr>
      <w:tr w:rsidR="00EB04B9" w14:paraId="0DF46075" w14:textId="77777777" w:rsidTr="004C45BE">
        <w:trPr>
          <w:trHeight w:hRule="exact" w:val="10"/>
        </w:trPr>
        <w:tc>
          <w:tcPr>
            <w:tcW w:w="4782" w:type="dxa"/>
            <w:tcBorders>
              <w:bottom w:val="nil"/>
            </w:tcBorders>
          </w:tcPr>
          <w:p w14:paraId="24583AA8" w14:textId="77777777" w:rsidR="00EB04B9" w:rsidRPr="0038150B" w:rsidRDefault="00EB04B9" w:rsidP="004C45BE">
            <w:pPr>
              <w:spacing w:before="100" w:beforeAutospacing="1" w:after="100" w:afterAutospacing="1"/>
              <w:rPr>
                <w:rFonts w:ascii="Times New Roman" w:hAnsi="Times New Roman" w:cs="Times New Roman"/>
                <w:b/>
              </w:rPr>
            </w:pPr>
            <w:r w:rsidRPr="003E0723">
              <w:rPr>
                <w:rFonts w:ascii="Times New Roman" w:hAnsi="Times New Roman" w:cs="Times New Roman"/>
              </w:rPr>
              <w:t>Swait et al. (1993)</w:t>
            </w:r>
          </w:p>
        </w:tc>
        <w:tc>
          <w:tcPr>
            <w:tcW w:w="4783" w:type="dxa"/>
            <w:tcBorders>
              <w:top w:val="nil"/>
            </w:tcBorders>
          </w:tcPr>
          <w:p w14:paraId="67CF120D"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The consumer’s implicit valuation of the brand in a market with differentiated brands relative to a market</w:t>
            </w:r>
            <w:r>
              <w:rPr>
                <w:rFonts w:ascii="Times New Roman" w:hAnsi="Times New Roman" w:cs="Times New Roman"/>
              </w:rPr>
              <w:t xml:space="preserve"> with no brand differentiation.</w:t>
            </w:r>
          </w:p>
        </w:tc>
      </w:tr>
      <w:tr w:rsidR="00EB04B9" w14:paraId="6105A1BA" w14:textId="77777777" w:rsidTr="004C45BE">
        <w:tc>
          <w:tcPr>
            <w:tcW w:w="4782" w:type="dxa"/>
            <w:tcBorders>
              <w:top w:val="nil"/>
            </w:tcBorders>
          </w:tcPr>
          <w:p w14:paraId="732512E9"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Kamakura and Russel (1993)</w:t>
            </w:r>
          </w:p>
          <w:p w14:paraId="70536D80"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4B9CC741" w14:textId="77777777" w:rsidR="00EB04B9"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Implied utility or value assigned to the brand by consumers. The attempt to measure a brand in the research was conducted on the actual purchase behaviour, under regular market conditions. Two major sources of brand equity were identified.</w:t>
            </w:r>
          </w:p>
          <w:p w14:paraId="5894D6EA" w14:textId="77777777" w:rsidR="00EB04B9" w:rsidRPr="003E0723" w:rsidRDefault="00EB04B9" w:rsidP="004C45BE">
            <w:pPr>
              <w:spacing w:before="100" w:beforeAutospacing="1" w:after="100" w:afterAutospacing="1"/>
              <w:rPr>
                <w:rFonts w:ascii="Times New Roman" w:hAnsi="Times New Roman" w:cs="Times New Roman"/>
              </w:rPr>
            </w:pPr>
          </w:p>
        </w:tc>
      </w:tr>
      <w:tr w:rsidR="00EB04B9" w14:paraId="06D28AE2" w14:textId="77777777" w:rsidTr="004C45BE">
        <w:tc>
          <w:tcPr>
            <w:tcW w:w="4782" w:type="dxa"/>
          </w:tcPr>
          <w:p w14:paraId="301A4ACB"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Keller (1993)</w:t>
            </w:r>
          </w:p>
        </w:tc>
        <w:tc>
          <w:tcPr>
            <w:tcW w:w="4783" w:type="dxa"/>
          </w:tcPr>
          <w:p w14:paraId="7BB408A3" w14:textId="77777777" w:rsidR="00EB04B9"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Customer-based brand equity is defined as the differential effect of brand knowledge on consumer response to the marketing of the brand.</w:t>
            </w:r>
          </w:p>
          <w:p w14:paraId="44BC4C93" w14:textId="77777777" w:rsidR="00EB04B9" w:rsidRPr="003E0723" w:rsidRDefault="00EB04B9" w:rsidP="004C45BE">
            <w:pPr>
              <w:spacing w:before="100" w:beforeAutospacing="1" w:after="100" w:afterAutospacing="1"/>
              <w:rPr>
                <w:rFonts w:ascii="Times New Roman" w:hAnsi="Times New Roman" w:cs="Times New Roman"/>
              </w:rPr>
            </w:pPr>
          </w:p>
        </w:tc>
      </w:tr>
      <w:tr w:rsidR="00EB04B9" w14:paraId="190B0061" w14:textId="77777777" w:rsidTr="004C45BE">
        <w:trPr>
          <w:trHeight w:val="918"/>
        </w:trPr>
        <w:tc>
          <w:tcPr>
            <w:tcW w:w="4782" w:type="dxa"/>
          </w:tcPr>
          <w:p w14:paraId="5626ADA8"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Lassar et al. (1995)</w:t>
            </w:r>
          </w:p>
          <w:p w14:paraId="24E0F0A8"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647D22B6" w14:textId="77777777" w:rsidR="00EB04B9" w:rsidRDefault="00EB04B9" w:rsidP="004C45BE">
            <w:pPr>
              <w:pStyle w:val="a3"/>
              <w:rPr>
                <w:rFonts w:ascii="Times New Roman" w:hAnsi="Times New Roman"/>
                <w:sz w:val="24"/>
                <w:szCs w:val="24"/>
              </w:rPr>
            </w:pPr>
            <w:r w:rsidRPr="003E0723">
              <w:rPr>
                <w:rFonts w:ascii="Times New Roman" w:hAnsi="Times New Roman"/>
                <w:sz w:val="24"/>
                <w:szCs w:val="24"/>
              </w:rPr>
              <w:t xml:space="preserve">Customer-based brand equity as the enhancement in the perceived utility and desirability a brand name </w:t>
            </w:r>
            <w:r>
              <w:rPr>
                <w:rFonts w:ascii="Times New Roman" w:hAnsi="Times New Roman"/>
                <w:sz w:val="24"/>
                <w:szCs w:val="24"/>
              </w:rPr>
              <w:t>transfers</w:t>
            </w:r>
            <w:r w:rsidRPr="003E0723">
              <w:rPr>
                <w:rFonts w:ascii="Times New Roman" w:hAnsi="Times New Roman"/>
                <w:sz w:val="24"/>
                <w:szCs w:val="24"/>
              </w:rPr>
              <w:t xml:space="preserve"> on a product.  </w:t>
            </w:r>
          </w:p>
          <w:p w14:paraId="2FA99D79" w14:textId="77777777" w:rsidR="00EB04B9" w:rsidRPr="004768B5" w:rsidRDefault="00EB04B9" w:rsidP="004C45BE">
            <w:pPr>
              <w:pStyle w:val="a3"/>
              <w:rPr>
                <w:rFonts w:ascii="Times New Roman" w:hAnsi="Times New Roman"/>
                <w:sz w:val="24"/>
                <w:szCs w:val="24"/>
              </w:rPr>
            </w:pPr>
          </w:p>
        </w:tc>
      </w:tr>
      <w:tr w:rsidR="00EB04B9" w14:paraId="13B5ABAF" w14:textId="77777777" w:rsidTr="004C45BE">
        <w:trPr>
          <w:trHeight w:val="1902"/>
        </w:trPr>
        <w:tc>
          <w:tcPr>
            <w:tcW w:w="4782" w:type="dxa"/>
          </w:tcPr>
          <w:p w14:paraId="561A3F69"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Yoo and Donthu (2001)</w:t>
            </w:r>
          </w:p>
          <w:p w14:paraId="47FF857F" w14:textId="77777777" w:rsidR="00EB04B9" w:rsidRDefault="00EB04B9" w:rsidP="004C45BE">
            <w:pPr>
              <w:pStyle w:val="a3"/>
              <w:rPr>
                <w:rFonts w:ascii="Times New Roman" w:hAnsi="Times New Roman"/>
                <w:sz w:val="24"/>
                <w:szCs w:val="24"/>
              </w:rPr>
            </w:pPr>
          </w:p>
          <w:p w14:paraId="30B1379F" w14:textId="77777777" w:rsidR="00EB04B9" w:rsidRDefault="00EB04B9" w:rsidP="004C45BE">
            <w:pPr>
              <w:pStyle w:val="a3"/>
              <w:rPr>
                <w:rFonts w:ascii="Times New Roman" w:hAnsi="Times New Roman"/>
                <w:sz w:val="24"/>
                <w:szCs w:val="24"/>
              </w:rPr>
            </w:pPr>
          </w:p>
          <w:p w14:paraId="19AFAA7A" w14:textId="77777777" w:rsidR="00EB04B9" w:rsidRPr="003E0723" w:rsidRDefault="00EB04B9" w:rsidP="004C45BE">
            <w:pPr>
              <w:pStyle w:val="a3"/>
              <w:rPr>
                <w:rFonts w:ascii="Times New Roman" w:hAnsi="Times New Roman"/>
                <w:sz w:val="24"/>
                <w:szCs w:val="24"/>
              </w:rPr>
            </w:pPr>
          </w:p>
          <w:p w14:paraId="032BCA63"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41FFF70E"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lang w:val="en-US"/>
              </w:rPr>
              <w:t>Consumer-based brand equity as a measurement of cognitive and behavioral brand equity at the individual consumer level (measured through a consumer survey). Multidimensional scale was proposed.</w:t>
            </w:r>
          </w:p>
        </w:tc>
      </w:tr>
      <w:tr w:rsidR="00EB04B9" w14:paraId="63475472" w14:textId="77777777" w:rsidTr="004C45BE">
        <w:trPr>
          <w:trHeight w:val="1439"/>
        </w:trPr>
        <w:tc>
          <w:tcPr>
            <w:tcW w:w="4782" w:type="dxa"/>
          </w:tcPr>
          <w:p w14:paraId="3B8809A7"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 xml:space="preserve">Vázquez et al. (2002) </w:t>
            </w:r>
          </w:p>
          <w:p w14:paraId="6CE72488"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7A715F94" w14:textId="77777777" w:rsidR="00EB04B9" w:rsidRPr="003E0723" w:rsidRDefault="00EB04B9" w:rsidP="004C45BE">
            <w:pPr>
              <w:widowControl w:val="0"/>
              <w:autoSpaceDE w:val="0"/>
              <w:autoSpaceDN w:val="0"/>
              <w:adjustRightInd w:val="0"/>
              <w:spacing w:after="240"/>
              <w:rPr>
                <w:rFonts w:ascii="Times New Roman" w:hAnsi="Times New Roman" w:cs="Times New Roman"/>
                <w:lang w:val="en-US"/>
              </w:rPr>
            </w:pPr>
            <w:r w:rsidRPr="003E0723">
              <w:rPr>
                <w:rFonts w:ascii="Times New Roman" w:hAnsi="Times New Roman"/>
                <w:bCs/>
                <w:iCs/>
              </w:rPr>
              <w:t>Consumer-based brand equity</w:t>
            </w:r>
            <w:r w:rsidRPr="003E0723">
              <w:rPr>
                <w:rFonts w:ascii="Times New Roman" w:hAnsi="Times New Roman"/>
              </w:rPr>
              <w:t xml:space="preserve"> as the overall utility that the consumer associates to the use of the brand; </w:t>
            </w:r>
            <w:r>
              <w:rPr>
                <w:rFonts w:ascii="Times New Roman" w:hAnsi="Times New Roman"/>
              </w:rPr>
              <w:t>containing</w:t>
            </w:r>
            <w:r w:rsidRPr="003E0723">
              <w:rPr>
                <w:rFonts w:ascii="Times New Roman" w:hAnsi="Times New Roman"/>
              </w:rPr>
              <w:t xml:space="preserve"> associations expressing both </w:t>
            </w:r>
            <w:r>
              <w:rPr>
                <w:rFonts w:ascii="Times New Roman" w:hAnsi="Times New Roman"/>
              </w:rPr>
              <w:t xml:space="preserve">symbolic and functional </w:t>
            </w:r>
            <w:r w:rsidRPr="003E0723">
              <w:rPr>
                <w:rFonts w:ascii="Times New Roman" w:hAnsi="Times New Roman"/>
              </w:rPr>
              <w:t xml:space="preserve"> </w:t>
            </w:r>
            <w:r>
              <w:rPr>
                <w:rFonts w:ascii="Times New Roman" w:hAnsi="Times New Roman"/>
              </w:rPr>
              <w:t>aspects.</w:t>
            </w:r>
          </w:p>
          <w:p w14:paraId="6A6C9970" w14:textId="77777777" w:rsidR="00EB04B9" w:rsidRPr="003E0723" w:rsidRDefault="00EB04B9" w:rsidP="004C45BE">
            <w:pPr>
              <w:spacing w:before="100" w:beforeAutospacing="1" w:after="100" w:afterAutospacing="1"/>
              <w:rPr>
                <w:rFonts w:ascii="Times New Roman" w:hAnsi="Times New Roman" w:cs="Times New Roman"/>
              </w:rPr>
            </w:pPr>
          </w:p>
        </w:tc>
      </w:tr>
      <w:tr w:rsidR="00EB04B9" w14:paraId="420462F2" w14:textId="77777777" w:rsidTr="004C45BE">
        <w:tc>
          <w:tcPr>
            <w:tcW w:w="4782" w:type="dxa"/>
          </w:tcPr>
          <w:p w14:paraId="427F95CC" w14:textId="77777777" w:rsidR="00EB04B9" w:rsidRDefault="00EB04B9" w:rsidP="004C45BE">
            <w:pPr>
              <w:pStyle w:val="a3"/>
              <w:rPr>
                <w:rFonts w:ascii="Times New Roman" w:hAnsi="Times New Roman"/>
                <w:sz w:val="24"/>
                <w:szCs w:val="24"/>
              </w:rPr>
            </w:pPr>
            <w:r w:rsidRPr="003E0723">
              <w:rPr>
                <w:rFonts w:ascii="Times New Roman" w:hAnsi="Times New Roman"/>
                <w:sz w:val="24"/>
                <w:szCs w:val="24"/>
              </w:rPr>
              <w:t xml:space="preserve">Clow and Baack (2005) </w:t>
            </w:r>
          </w:p>
          <w:p w14:paraId="33A27AAB"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7B48B780" w14:textId="77777777" w:rsidR="00EB04B9" w:rsidRPr="003E0723" w:rsidRDefault="00EB04B9" w:rsidP="004C45BE">
            <w:pPr>
              <w:pStyle w:val="a3"/>
              <w:rPr>
                <w:rFonts w:ascii="Times New Roman" w:hAnsi="Times New Roman"/>
                <w:sz w:val="24"/>
                <w:szCs w:val="24"/>
              </w:rPr>
            </w:pPr>
            <w:r>
              <w:rPr>
                <w:rFonts w:ascii="Times New Roman" w:hAnsi="Times New Roman"/>
                <w:sz w:val="24"/>
                <w:szCs w:val="24"/>
              </w:rPr>
              <w:t>Particular set of features and characteristics that make the brand unique on the market.</w:t>
            </w:r>
          </w:p>
          <w:p w14:paraId="2FB4B159" w14:textId="77777777" w:rsidR="00EB04B9" w:rsidRPr="003E0723" w:rsidRDefault="00EB04B9" w:rsidP="004C45BE">
            <w:pPr>
              <w:spacing w:before="100" w:beforeAutospacing="1" w:after="100" w:afterAutospacing="1"/>
              <w:rPr>
                <w:rFonts w:ascii="Times New Roman" w:hAnsi="Times New Roman" w:cs="Times New Roman"/>
              </w:rPr>
            </w:pPr>
          </w:p>
        </w:tc>
      </w:tr>
      <w:tr w:rsidR="00EB04B9" w14:paraId="1FF4C0A0" w14:textId="77777777" w:rsidTr="004C45BE">
        <w:tc>
          <w:tcPr>
            <w:tcW w:w="4782" w:type="dxa"/>
          </w:tcPr>
          <w:p w14:paraId="3D54BFEC" w14:textId="77777777" w:rsidR="00EB04B9" w:rsidRPr="003E0723" w:rsidRDefault="00EB04B9" w:rsidP="004C45BE">
            <w:pPr>
              <w:spacing w:before="100" w:beforeAutospacing="1" w:after="100" w:afterAutospacing="1"/>
              <w:rPr>
                <w:rFonts w:ascii="Times New Roman" w:hAnsi="Times New Roman" w:cs="Times New Roman"/>
              </w:rPr>
            </w:pPr>
            <w:r w:rsidRPr="003E0723">
              <w:rPr>
                <w:rFonts w:ascii="Times New Roman" w:hAnsi="Times New Roman" w:cs="Times New Roman"/>
              </w:rPr>
              <w:t xml:space="preserve">Szőcs (2012) </w:t>
            </w:r>
          </w:p>
          <w:p w14:paraId="77538AB0" w14:textId="77777777" w:rsidR="00EB04B9" w:rsidRPr="003E0723" w:rsidRDefault="00EB04B9" w:rsidP="004C45BE">
            <w:pPr>
              <w:spacing w:before="100" w:beforeAutospacing="1" w:after="100" w:afterAutospacing="1"/>
              <w:rPr>
                <w:rFonts w:ascii="Times New Roman" w:hAnsi="Times New Roman" w:cs="Times New Roman"/>
              </w:rPr>
            </w:pPr>
          </w:p>
        </w:tc>
        <w:tc>
          <w:tcPr>
            <w:tcW w:w="4783" w:type="dxa"/>
          </w:tcPr>
          <w:p w14:paraId="5AFC667D" w14:textId="77777777" w:rsidR="00EB04B9" w:rsidRPr="004768B5" w:rsidRDefault="00EB04B9" w:rsidP="004C45BE">
            <w:pPr>
              <w:pStyle w:val="a3"/>
              <w:rPr>
                <w:rFonts w:ascii="Times New Roman" w:hAnsi="Times New Roman"/>
                <w:sz w:val="24"/>
                <w:szCs w:val="24"/>
              </w:rPr>
            </w:pPr>
            <w:r>
              <w:rPr>
                <w:rFonts w:ascii="Times New Roman" w:hAnsi="Times New Roman"/>
                <w:sz w:val="24"/>
                <w:szCs w:val="24"/>
              </w:rPr>
              <w:t>Consumer-based brand equity as a construct, derived from associations, related to a brand in which their effect is concentrated.</w:t>
            </w:r>
          </w:p>
        </w:tc>
      </w:tr>
    </w:tbl>
    <w:p w14:paraId="2D147C22" w14:textId="77777777" w:rsidR="00EB04B9" w:rsidRDefault="00EB04B9" w:rsidP="001B29A6">
      <w:pPr>
        <w:widowControl w:val="0"/>
        <w:autoSpaceDE w:val="0"/>
        <w:autoSpaceDN w:val="0"/>
        <w:adjustRightInd w:val="0"/>
        <w:spacing w:after="240" w:line="360" w:lineRule="auto"/>
        <w:ind w:firstLine="709"/>
        <w:jc w:val="both"/>
        <w:rPr>
          <w:rFonts w:ascii="Times New Roman" w:hAnsi="Times New Roman" w:cs="Times New Roman"/>
          <w:lang w:val="en-US"/>
        </w:rPr>
      </w:pPr>
    </w:p>
    <w:p w14:paraId="68427074" w14:textId="77777777" w:rsidR="00EB04B9" w:rsidRDefault="00EB04B9" w:rsidP="00EB04B9">
      <w:pPr>
        <w:widowControl w:val="0"/>
        <w:autoSpaceDE w:val="0"/>
        <w:autoSpaceDN w:val="0"/>
        <w:adjustRightInd w:val="0"/>
        <w:spacing w:after="240" w:line="360" w:lineRule="auto"/>
        <w:jc w:val="both"/>
        <w:rPr>
          <w:rFonts w:ascii="Times New Roman" w:hAnsi="Times New Roman" w:cs="Times New Roman"/>
          <w:lang w:val="en-US"/>
        </w:rPr>
      </w:pPr>
    </w:p>
    <w:p w14:paraId="7B33A8FB" w14:textId="5AD43769" w:rsidR="001B29A6" w:rsidRPr="001B29A6" w:rsidRDefault="001B29A6" w:rsidP="001B29A6">
      <w:pPr>
        <w:widowControl w:val="0"/>
        <w:autoSpaceDE w:val="0"/>
        <w:autoSpaceDN w:val="0"/>
        <w:adjustRightInd w:val="0"/>
        <w:spacing w:after="240" w:line="360" w:lineRule="auto"/>
        <w:ind w:firstLine="709"/>
        <w:jc w:val="both"/>
        <w:rPr>
          <w:rFonts w:ascii="Times" w:hAnsi="Times" w:cs="Times"/>
          <w:lang w:val="en-US"/>
        </w:rPr>
      </w:pPr>
      <w:r w:rsidRPr="001B29A6">
        <w:rPr>
          <w:rFonts w:ascii="Times New Roman" w:hAnsi="Times New Roman" w:cs="Times New Roman"/>
          <w:lang w:val="en-US"/>
        </w:rPr>
        <w:t xml:space="preserve">During the past few decades, brand equity has become one of the major areas of attention to managers and marketing researchers owing to its </w:t>
      </w:r>
      <w:r w:rsidR="00993FE0">
        <w:rPr>
          <w:rFonts w:ascii="Times New Roman" w:hAnsi="Times New Roman" w:cs="Times New Roman"/>
          <w:lang w:val="en-US"/>
        </w:rPr>
        <w:t>key</w:t>
      </w:r>
      <w:r w:rsidRPr="001B29A6">
        <w:rPr>
          <w:rFonts w:ascii="Times New Roman" w:hAnsi="Times New Roman" w:cs="Times New Roman"/>
          <w:lang w:val="en-US"/>
        </w:rPr>
        <w:t xml:space="preserve"> role as a significant intangible firm asset. </w:t>
      </w:r>
      <w:r>
        <w:rPr>
          <w:rFonts w:ascii="Times New Roman" w:hAnsi="Times New Roman" w:cs="Times New Roman"/>
          <w:lang w:val="en-US"/>
        </w:rPr>
        <w:t xml:space="preserve">However, the researchers point out the lack of definite dimensionality and measurement scale for measuring brand equity </w:t>
      </w:r>
      <w:r>
        <w:rPr>
          <w:rFonts w:ascii="Times New Roman" w:hAnsi="Times New Roman" w:cs="Times New Roman"/>
        </w:rPr>
        <w:t xml:space="preserve">(Gil-Saura et al., 2009). </w:t>
      </w:r>
      <w:r>
        <w:rPr>
          <w:rFonts w:ascii="Times New Roman" w:hAnsi="Times New Roman" w:cs="Times New Roman"/>
          <w:lang w:val="en-US"/>
        </w:rPr>
        <w:t>This fact can be explained by the relative novelty of the concept and related areas in research agenda.</w:t>
      </w:r>
    </w:p>
    <w:p w14:paraId="79C34C03" w14:textId="2D26BF2E" w:rsidR="0039706C" w:rsidRPr="00B7029F" w:rsidRDefault="0039706C" w:rsidP="00B7029F">
      <w:pPr>
        <w:widowControl w:val="0"/>
        <w:autoSpaceDE w:val="0"/>
        <w:autoSpaceDN w:val="0"/>
        <w:adjustRightInd w:val="0"/>
        <w:spacing w:after="240" w:line="360" w:lineRule="auto"/>
        <w:ind w:firstLine="709"/>
        <w:jc w:val="both"/>
        <w:rPr>
          <w:rFonts w:ascii="Times" w:hAnsi="Times" w:cs="Times"/>
          <w:lang w:val="en-US"/>
        </w:rPr>
      </w:pPr>
      <w:r>
        <w:rPr>
          <w:rFonts w:ascii="Times New Roman" w:hAnsi="Times New Roman" w:cs="Times New Roman"/>
        </w:rPr>
        <w:t>The earlier definitions and conceptualization attempts for brand equity (Leuthesser,1988; Aaker, 1991) suggest the similar approach regarding brand equity dimensions to the</w:t>
      </w:r>
      <w:r w:rsidR="00B50535">
        <w:rPr>
          <w:rFonts w:ascii="Times New Roman" w:hAnsi="Times New Roman" w:cs="Times New Roman"/>
        </w:rPr>
        <w:t xml:space="preserve"> studies condu</w:t>
      </w:r>
      <w:r w:rsidR="00B7029F">
        <w:rPr>
          <w:rFonts w:ascii="Times New Roman" w:hAnsi="Times New Roman" w:cs="Times New Roman"/>
        </w:rPr>
        <w:t>cted later.</w:t>
      </w:r>
      <w:r w:rsidR="00B50535">
        <w:rPr>
          <w:rFonts w:ascii="Times New Roman" w:hAnsi="Times New Roman" w:cs="Times New Roman"/>
        </w:rPr>
        <w:t xml:space="preserve"> </w:t>
      </w:r>
      <w:r w:rsidR="00B7029F" w:rsidRPr="00B7029F">
        <w:rPr>
          <w:rFonts w:ascii="Times New Roman" w:hAnsi="Times New Roman" w:cs="Times New Roman"/>
          <w:lang w:val="en-US"/>
        </w:rPr>
        <w:t>Brand equity is considered as</w:t>
      </w:r>
      <w:r w:rsidR="00B7029F">
        <w:rPr>
          <w:rFonts w:ascii="Times New Roman" w:hAnsi="Times New Roman" w:cs="Times New Roman"/>
          <w:lang w:val="en-US"/>
        </w:rPr>
        <w:t xml:space="preserve"> a</w:t>
      </w:r>
      <w:r w:rsidR="00B7029F" w:rsidRPr="00B7029F">
        <w:rPr>
          <w:rFonts w:ascii="Times New Roman" w:hAnsi="Times New Roman" w:cs="Times New Roman"/>
          <w:lang w:val="en-US"/>
        </w:rPr>
        <w:t xml:space="preserve"> multidimensional concept and a complex phenomenon (Tong and Hawley, 2009). </w:t>
      </w:r>
      <w:r w:rsidR="00B7029F">
        <w:rPr>
          <w:rFonts w:ascii="Times New Roman" w:hAnsi="Times New Roman" w:cs="Times New Roman"/>
          <w:lang w:val="en-US"/>
        </w:rPr>
        <w:t>Various studies (Hartman and Spiro, 2005; Arnett, 2003</w:t>
      </w:r>
      <w:r w:rsidR="002F7EAC">
        <w:rPr>
          <w:rFonts w:ascii="Times New Roman" w:hAnsi="Times New Roman" w:cs="Times New Roman"/>
          <w:lang w:val="en-US"/>
        </w:rPr>
        <w:t>; Kim et al., 2008; Washburn and Plank, 2002; Tolba and Hassan, 2009</w:t>
      </w:r>
      <w:r w:rsidR="00B7029F">
        <w:rPr>
          <w:rFonts w:ascii="Times New Roman" w:hAnsi="Times New Roman" w:cs="Times New Roman"/>
          <w:lang w:val="en-US"/>
        </w:rPr>
        <w:t>)</w:t>
      </w:r>
      <w:r w:rsidR="00B7029F" w:rsidRPr="00B7029F">
        <w:rPr>
          <w:rFonts w:ascii="Times New Roman" w:hAnsi="Times New Roman" w:cs="Times New Roman"/>
          <w:lang w:val="en-US"/>
        </w:rPr>
        <w:t xml:space="preserve"> </w:t>
      </w:r>
      <w:r w:rsidR="00B7029F">
        <w:rPr>
          <w:rFonts w:ascii="Times New Roman" w:hAnsi="Times New Roman" w:cs="Times New Roman"/>
          <w:lang w:val="en-US"/>
        </w:rPr>
        <w:t>suggest that the nature of brand equity can be considered as multidimensional, consisting of several components whereas each component affecting brand equity also typically has its own subdimensions.</w:t>
      </w:r>
      <w:r w:rsidR="00B7029F" w:rsidRPr="00B7029F">
        <w:rPr>
          <w:rFonts w:ascii="Times New Roman" w:hAnsi="Times New Roman" w:cs="Times New Roman"/>
          <w:lang w:val="en-US"/>
        </w:rPr>
        <w:t xml:space="preserve"> </w:t>
      </w:r>
      <w:r w:rsidR="00B7029F">
        <w:rPr>
          <w:rFonts w:ascii="Times New Roman" w:hAnsi="Times New Roman" w:cs="Times New Roman"/>
        </w:rPr>
        <w:t xml:space="preserve">The </w:t>
      </w:r>
      <w:r w:rsidR="00B50535">
        <w:rPr>
          <w:rFonts w:ascii="Times New Roman" w:hAnsi="Times New Roman" w:cs="Times New Roman"/>
        </w:rPr>
        <w:t xml:space="preserve">common denominator for brand equity concept appears to be application of the following constructs: brand awareness, brand associations, brand loyalty and perceived quality. </w:t>
      </w:r>
    </w:p>
    <w:p w14:paraId="7688C418" w14:textId="77777777" w:rsidR="004C71F4" w:rsidRPr="004C71F4" w:rsidRDefault="004C71F4" w:rsidP="004C71F4">
      <w:pPr>
        <w:spacing w:line="360" w:lineRule="auto"/>
        <w:ind w:firstLine="709"/>
        <w:jc w:val="both"/>
        <w:rPr>
          <w:rFonts w:ascii="Times New Roman" w:hAnsi="Times New Roman" w:cs="Times New Roman"/>
        </w:rPr>
      </w:pPr>
      <w:r w:rsidRPr="004C71F4">
        <w:rPr>
          <w:rFonts w:ascii="Times New Roman" w:hAnsi="Times New Roman" w:cs="Times New Roman"/>
        </w:rPr>
        <w:t>It is important to mention that even though currently there is no universal view on brand equity and its measurement, the two main models, developed by D. Aaker (1991, 1996) and K. Keller (1993) are extensively used, with the former one being the most generally accepted and tested empirically.</w:t>
      </w:r>
    </w:p>
    <w:p w14:paraId="185A0807" w14:textId="77777777" w:rsidR="00BF7D3B" w:rsidRDefault="00BF7D3B" w:rsidP="00F255D5">
      <w:pPr>
        <w:spacing w:line="360" w:lineRule="auto"/>
        <w:ind w:firstLine="709"/>
        <w:jc w:val="both"/>
        <w:rPr>
          <w:rFonts w:ascii="Times New Roman" w:hAnsi="Times New Roman" w:cs="Times New Roman"/>
          <w:color w:val="000000"/>
        </w:rPr>
      </w:pPr>
    </w:p>
    <w:p w14:paraId="2A128D8A" w14:textId="77777777" w:rsidR="00F255D5" w:rsidRPr="007216DD" w:rsidRDefault="00F255D5" w:rsidP="00F255D5">
      <w:pPr>
        <w:spacing w:line="360" w:lineRule="auto"/>
        <w:ind w:firstLine="709"/>
        <w:jc w:val="both"/>
        <w:rPr>
          <w:rFonts w:ascii="Times" w:hAnsi="Times" w:cs="Times New Roman"/>
          <w:sz w:val="20"/>
          <w:szCs w:val="20"/>
        </w:rPr>
      </w:pPr>
      <w:r w:rsidRPr="007216DD">
        <w:rPr>
          <w:rFonts w:ascii="Times New Roman" w:hAnsi="Times New Roman" w:cs="Times New Roman"/>
          <w:color w:val="000000"/>
        </w:rPr>
        <w:t xml:space="preserve">The brand equity model developed by an American consultant and professor David Aaker </w:t>
      </w:r>
      <w:r>
        <w:rPr>
          <w:rFonts w:ascii="Times New Roman" w:hAnsi="Times New Roman" w:cs="Times New Roman"/>
          <w:color w:val="000000"/>
        </w:rPr>
        <w:t xml:space="preserve">(1991) </w:t>
      </w:r>
      <w:r w:rsidRPr="007216DD">
        <w:rPr>
          <w:rFonts w:ascii="Times New Roman" w:hAnsi="Times New Roman" w:cs="Times New Roman"/>
          <w:color w:val="000000"/>
        </w:rPr>
        <w:t>is considered to be the most widely acknowledged in both academic and business circles. Along with another model presented by K. Keller</w:t>
      </w:r>
      <w:r>
        <w:rPr>
          <w:rFonts w:ascii="Times New Roman" w:hAnsi="Times New Roman" w:cs="Times New Roman"/>
          <w:color w:val="000000"/>
        </w:rPr>
        <w:t xml:space="preserve"> (1993)</w:t>
      </w:r>
      <w:r w:rsidRPr="007216DD">
        <w:rPr>
          <w:rFonts w:ascii="Times New Roman" w:hAnsi="Times New Roman" w:cs="Times New Roman"/>
          <w:color w:val="000000"/>
        </w:rPr>
        <w:t>, it made a great contribution to conceptualization of brand equity and also popularized the research area. Following the publishment of his book  «Managing Brand Equity» in 1991, a number of researches have appeared, which have further tried to expand and develop the already introduced model.</w:t>
      </w:r>
    </w:p>
    <w:p w14:paraId="24CC9FDB" w14:textId="77777777" w:rsidR="00F255D5" w:rsidRDefault="00F255D5" w:rsidP="00F255D5">
      <w:pPr>
        <w:spacing w:line="360" w:lineRule="auto"/>
        <w:ind w:firstLine="709"/>
        <w:jc w:val="both"/>
        <w:rPr>
          <w:rFonts w:ascii="Times New Roman" w:hAnsi="Times New Roman" w:cs="Times New Roman"/>
          <w:color w:val="000000"/>
        </w:rPr>
      </w:pPr>
    </w:p>
    <w:p w14:paraId="591D5B4A" w14:textId="77777777" w:rsidR="00F255D5" w:rsidRDefault="00F255D5" w:rsidP="00F255D5">
      <w:pPr>
        <w:spacing w:line="360" w:lineRule="auto"/>
        <w:ind w:firstLine="709"/>
        <w:jc w:val="both"/>
        <w:rPr>
          <w:rFonts w:ascii="Times New Roman" w:hAnsi="Times New Roman" w:cs="Times New Roman"/>
          <w:color w:val="000000"/>
        </w:rPr>
      </w:pPr>
      <w:r w:rsidRPr="007216DD">
        <w:rPr>
          <w:rFonts w:ascii="Times New Roman" w:hAnsi="Times New Roman" w:cs="Times New Roman"/>
          <w:color w:val="000000"/>
        </w:rPr>
        <w:t>According to the model presented by D. Aaaker, brand equity is created by five intangible assets: brand name awareness, brand associations, perceived brand quality, brand loyalty and other proprietary brand assets. The model implies that even though the brand equity is necessarily based on various assets and liabilities and their proportion would differ in each particular case, generally they still may be grouped into those five categories, defining how each of them generates value either for the firm or the customer in different ways.</w:t>
      </w:r>
      <w:r>
        <w:rPr>
          <w:rFonts w:ascii="Times New Roman" w:hAnsi="Times New Roman" w:cs="Times New Roman"/>
          <w:color w:val="000000"/>
        </w:rPr>
        <w:t xml:space="preserve"> </w:t>
      </w:r>
    </w:p>
    <w:p w14:paraId="4BE0C206" w14:textId="77777777" w:rsidR="00401F3E" w:rsidRDefault="00401F3E" w:rsidP="00F255D5">
      <w:pPr>
        <w:pStyle w:val="a3"/>
        <w:jc w:val="center"/>
        <w:rPr>
          <w:rFonts w:ascii="Times New Roman" w:hAnsi="Times New Roman"/>
          <w:b/>
          <w:i/>
          <w:sz w:val="24"/>
          <w:szCs w:val="24"/>
        </w:rPr>
      </w:pPr>
    </w:p>
    <w:p w14:paraId="564411B4" w14:textId="77777777" w:rsidR="00F255D5" w:rsidRPr="003A3B2D" w:rsidRDefault="00F255D5" w:rsidP="00F255D5">
      <w:pPr>
        <w:pStyle w:val="a3"/>
        <w:jc w:val="center"/>
        <w:rPr>
          <w:rFonts w:ascii="Times New Roman" w:hAnsi="Times New Roman"/>
          <w:i/>
          <w:sz w:val="24"/>
          <w:szCs w:val="24"/>
        </w:rPr>
      </w:pPr>
      <w:r w:rsidRPr="003A3B2D">
        <w:rPr>
          <w:rFonts w:ascii="Times New Roman" w:hAnsi="Times New Roman"/>
          <w:i/>
          <w:sz w:val="24"/>
          <w:szCs w:val="24"/>
        </w:rPr>
        <w:t>Aaker's Brand Equity Model (1991)</w:t>
      </w:r>
      <w:r w:rsidRPr="003A3B2D">
        <w:rPr>
          <w:rStyle w:val="a6"/>
          <w:rFonts w:ascii="Times New Roman" w:hAnsi="Times New Roman"/>
          <w:i/>
          <w:sz w:val="24"/>
          <w:szCs w:val="24"/>
        </w:rPr>
        <w:footnoteReference w:id="3"/>
      </w:r>
    </w:p>
    <w:p w14:paraId="0C680ED8" w14:textId="77777777" w:rsidR="00F255D5" w:rsidRDefault="00F255D5" w:rsidP="00F255D5">
      <w:pPr>
        <w:pStyle w:val="a3"/>
        <w:tabs>
          <w:tab w:val="left" w:pos="7782"/>
        </w:tabs>
        <w:ind w:left="851"/>
        <w:rPr>
          <w:sz w:val="24"/>
          <w:szCs w:val="24"/>
        </w:rPr>
      </w:pPr>
      <w:r>
        <w:rPr>
          <w:sz w:val="24"/>
          <w:szCs w:val="24"/>
        </w:rPr>
        <w:t xml:space="preserve">                                 </w:t>
      </w:r>
      <w:r>
        <w:rPr>
          <w:noProof/>
          <w:sz w:val="24"/>
          <w:szCs w:val="24"/>
          <w:lang w:val="en-US"/>
        </w:rPr>
        <w:drawing>
          <wp:inline distT="0" distB="0" distL="0" distR="0" wp14:anchorId="63B51A9B" wp14:editId="089ADEE1">
            <wp:extent cx="4796369" cy="3698999"/>
            <wp:effectExtent l="0" t="0" r="4445" b="9525"/>
            <wp:docPr id="3" name="Изображение 3" descr="Macintosh HD:Users:Aleksandra:Desktop:Untitled Diagram-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a:Desktop:Untitled Diagram-5.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1952" cy="3703305"/>
                    </a:xfrm>
                    <a:prstGeom prst="rect">
                      <a:avLst/>
                    </a:prstGeom>
                    <a:noFill/>
                    <a:ln>
                      <a:noFill/>
                    </a:ln>
                  </pic:spPr>
                </pic:pic>
              </a:graphicData>
            </a:graphic>
          </wp:inline>
        </w:drawing>
      </w:r>
    </w:p>
    <w:p w14:paraId="0F0E2FE4" w14:textId="77777777" w:rsidR="00F255D5" w:rsidRPr="007216DD" w:rsidRDefault="00F255D5" w:rsidP="00F255D5">
      <w:pPr>
        <w:spacing w:line="360" w:lineRule="auto"/>
        <w:ind w:firstLine="709"/>
        <w:jc w:val="both"/>
        <w:rPr>
          <w:rFonts w:ascii="Times New Roman" w:hAnsi="Times New Roman" w:cs="Times New Roman"/>
          <w:color w:val="000000"/>
        </w:rPr>
      </w:pPr>
    </w:p>
    <w:p w14:paraId="2E4FF2E1" w14:textId="77777777" w:rsidR="00F255D5" w:rsidRDefault="00F255D5" w:rsidP="00F255D5">
      <w:pPr>
        <w:spacing w:line="360" w:lineRule="auto"/>
        <w:ind w:firstLine="709"/>
        <w:jc w:val="both"/>
        <w:rPr>
          <w:rFonts w:ascii="Times New Roman" w:hAnsi="Times New Roman" w:cs="Times New Roman"/>
          <w:color w:val="000000"/>
        </w:rPr>
      </w:pPr>
    </w:p>
    <w:p w14:paraId="4C256C4B" w14:textId="77777777" w:rsidR="00F255D5" w:rsidRDefault="00F255D5" w:rsidP="00F255D5">
      <w:pPr>
        <w:spacing w:line="360" w:lineRule="auto"/>
        <w:ind w:firstLine="709"/>
        <w:jc w:val="both"/>
        <w:rPr>
          <w:rFonts w:ascii="Times New Roman" w:hAnsi="Times New Roman" w:cs="Times New Roman"/>
          <w:color w:val="000000"/>
        </w:rPr>
      </w:pPr>
      <w:r w:rsidRPr="007216DD">
        <w:rPr>
          <w:rFonts w:ascii="Times New Roman" w:hAnsi="Times New Roman" w:cs="Times New Roman"/>
          <w:color w:val="000000"/>
        </w:rPr>
        <w:t>Brand awareness. Aaker (1991) states that brand awareness can contribute with a sense of familiarity and commitment. Brand awareness is crucial, while at the recall level it affects the potential customer’s brand consideration, which then leads to the choice on whether to buy the product or not. Brand awareness at the recognition level is important, because the linkage exists between recognizing the brand and perception of reliability and quality.</w:t>
      </w:r>
    </w:p>
    <w:p w14:paraId="52B848D2" w14:textId="77777777" w:rsidR="00F255D5" w:rsidRPr="007216DD" w:rsidRDefault="00F255D5" w:rsidP="00F255D5">
      <w:pPr>
        <w:spacing w:line="360" w:lineRule="auto"/>
        <w:ind w:firstLine="709"/>
        <w:jc w:val="both"/>
        <w:rPr>
          <w:rFonts w:ascii="Times" w:hAnsi="Times" w:cs="Times New Roman"/>
          <w:sz w:val="20"/>
          <w:szCs w:val="20"/>
        </w:rPr>
      </w:pPr>
    </w:p>
    <w:p w14:paraId="02CE7663" w14:textId="77777777" w:rsidR="00F255D5" w:rsidRPr="007216DD" w:rsidRDefault="00F255D5" w:rsidP="00F255D5">
      <w:pPr>
        <w:spacing w:line="360" w:lineRule="auto"/>
        <w:ind w:firstLine="709"/>
        <w:jc w:val="both"/>
        <w:rPr>
          <w:rFonts w:ascii="Times" w:hAnsi="Times" w:cs="Times New Roman"/>
          <w:sz w:val="20"/>
          <w:szCs w:val="20"/>
        </w:rPr>
      </w:pPr>
      <w:r w:rsidRPr="007216DD">
        <w:rPr>
          <w:rFonts w:ascii="Times New Roman" w:hAnsi="Times New Roman" w:cs="Times New Roman"/>
          <w:color w:val="000000"/>
        </w:rPr>
        <w:t xml:space="preserve">Brand loyalty. This dimension relies upon the notion of loyal customer base, while loyal customers expect the products of the brand to be of higher quality and also often further advice other </w:t>
      </w:r>
      <w:r>
        <w:rPr>
          <w:rFonts w:ascii="Times New Roman" w:hAnsi="Times New Roman" w:cs="Times New Roman"/>
          <w:color w:val="000000"/>
        </w:rPr>
        <w:t>potential customers to buy them (Aaker, 1991).</w:t>
      </w:r>
      <w:r w:rsidRPr="007216DD">
        <w:rPr>
          <w:rFonts w:ascii="Times New Roman" w:hAnsi="Times New Roman" w:cs="Times New Roman"/>
          <w:color w:val="000000"/>
        </w:rPr>
        <w:t xml:space="preserve"> Attracting new customers is always much costly than trying to retain already existing ones, so this factor necessarily plays a big role in defining the brand equity. With the stable and loyal customer base the competitor brands also have various difficulties related to communication and attracting those customers to another brand, while the loyal customers are less likely to be interested in any alternatives available in the market. Therefore competitor brands are often discouraged by this factor, while it takes great efforts and resources to attract the already loyal and satisfied customer base of another brand</w:t>
      </w:r>
      <w:r>
        <w:rPr>
          <w:rFonts w:ascii="Times New Roman" w:hAnsi="Times New Roman" w:cs="Times New Roman"/>
          <w:color w:val="000000"/>
        </w:rPr>
        <w:t xml:space="preserve"> (Aaker, 1991).</w:t>
      </w:r>
    </w:p>
    <w:p w14:paraId="45A05C20" w14:textId="77777777" w:rsidR="00F255D5" w:rsidRDefault="00F255D5" w:rsidP="00F255D5">
      <w:pPr>
        <w:spacing w:line="360" w:lineRule="auto"/>
        <w:ind w:firstLine="709"/>
        <w:jc w:val="both"/>
        <w:rPr>
          <w:rFonts w:ascii="Times New Roman" w:hAnsi="Times New Roman" w:cs="Times New Roman"/>
          <w:color w:val="000000"/>
        </w:rPr>
      </w:pPr>
    </w:p>
    <w:p w14:paraId="33FB1F41" w14:textId="77777777" w:rsidR="00F255D5" w:rsidRPr="007216DD" w:rsidRDefault="00F255D5" w:rsidP="00F255D5">
      <w:pPr>
        <w:spacing w:line="360" w:lineRule="auto"/>
        <w:ind w:firstLine="709"/>
        <w:jc w:val="both"/>
        <w:rPr>
          <w:rFonts w:ascii="Times" w:hAnsi="Times" w:cs="Times New Roman"/>
          <w:sz w:val="20"/>
          <w:szCs w:val="20"/>
        </w:rPr>
      </w:pPr>
      <w:r w:rsidRPr="007216DD">
        <w:rPr>
          <w:rFonts w:ascii="Times New Roman" w:hAnsi="Times New Roman" w:cs="Times New Roman"/>
          <w:color w:val="000000"/>
        </w:rPr>
        <w:t>Perceived quality. This dimension is measured by the perception of quality, which lies in the mind of the customer or a potential customer. Perceived quality is very important, while it basically provides the reason to buy a particular product. Aaker (1991) points out that in order to build a strong brand it is important to sustain at least a minimal perceived quality for low market competitor niche or manage to achieve an above average perceived quality for the others.</w:t>
      </w:r>
    </w:p>
    <w:p w14:paraId="43EAD31C" w14:textId="77777777" w:rsidR="00F255D5" w:rsidRDefault="00F255D5" w:rsidP="00F255D5">
      <w:pPr>
        <w:spacing w:line="360" w:lineRule="auto"/>
        <w:ind w:firstLine="709"/>
        <w:jc w:val="both"/>
        <w:rPr>
          <w:rFonts w:ascii="Times New Roman" w:hAnsi="Times New Roman" w:cs="Times New Roman"/>
          <w:color w:val="000000"/>
        </w:rPr>
      </w:pPr>
    </w:p>
    <w:p w14:paraId="16192CAB" w14:textId="0FFF164A" w:rsidR="00F255D5" w:rsidRDefault="00F255D5" w:rsidP="00BF7D3B">
      <w:pPr>
        <w:spacing w:line="360" w:lineRule="auto"/>
        <w:ind w:firstLine="709"/>
        <w:jc w:val="both"/>
        <w:rPr>
          <w:rFonts w:ascii="Times" w:hAnsi="Times" w:cs="Times New Roman"/>
          <w:sz w:val="20"/>
          <w:szCs w:val="20"/>
        </w:rPr>
      </w:pPr>
      <w:r w:rsidRPr="007216DD">
        <w:rPr>
          <w:rFonts w:ascii="Times New Roman" w:hAnsi="Times New Roman" w:cs="Times New Roman"/>
          <w:color w:val="000000"/>
        </w:rPr>
        <w:t xml:space="preserve">Brand associations. This dimension of the brand equity model proposed by D. Aaker means the context of use for particular product. Aaker (1991) states that the two similar products may create an absolutely different effect just because the brand associations for their representative brands significantly vary. This </w:t>
      </w:r>
      <w:r>
        <w:rPr>
          <w:rFonts w:ascii="Times New Roman" w:hAnsi="Times New Roman" w:cs="Times New Roman"/>
          <w:color w:val="000000"/>
        </w:rPr>
        <w:t xml:space="preserve">dimension </w:t>
      </w:r>
      <w:r w:rsidRPr="007216DD">
        <w:rPr>
          <w:rFonts w:ascii="Times New Roman" w:hAnsi="Times New Roman" w:cs="Times New Roman"/>
          <w:color w:val="000000"/>
        </w:rPr>
        <w:t>also plays a big part in the process of positioning and differentiation, thus generating the initiative to buy the product for those potential customers who may become emotionally or physically attached to particular products. The strong and stable brand association may become a competitive advantage for the brand because it may serve as a basis for further brand extension.</w:t>
      </w:r>
    </w:p>
    <w:p w14:paraId="4806C0B7" w14:textId="77777777" w:rsidR="00BF7D3B" w:rsidRPr="00BF7D3B" w:rsidRDefault="00BF7D3B" w:rsidP="00BF7D3B">
      <w:pPr>
        <w:spacing w:line="360" w:lineRule="auto"/>
        <w:ind w:firstLine="709"/>
        <w:jc w:val="both"/>
        <w:rPr>
          <w:rFonts w:ascii="Times" w:hAnsi="Times" w:cs="Times New Roman"/>
          <w:sz w:val="20"/>
          <w:szCs w:val="20"/>
        </w:rPr>
      </w:pPr>
    </w:p>
    <w:p w14:paraId="6FE2E13D" w14:textId="732FE8B3" w:rsidR="00F255D5" w:rsidRPr="00BF7D3B" w:rsidRDefault="00F255D5" w:rsidP="00BF7D3B">
      <w:pPr>
        <w:spacing w:line="360" w:lineRule="auto"/>
        <w:ind w:firstLine="709"/>
        <w:jc w:val="both"/>
        <w:rPr>
          <w:rFonts w:ascii="Times" w:eastAsia="Times New Roman" w:hAnsi="Times" w:cs="Times New Roman"/>
          <w:sz w:val="20"/>
          <w:szCs w:val="20"/>
        </w:rPr>
      </w:pPr>
      <w:r w:rsidRPr="007216DD">
        <w:rPr>
          <w:rFonts w:ascii="Times New Roman" w:eastAsia="Times New Roman" w:hAnsi="Times New Roman" w:cs="Times New Roman"/>
          <w:color w:val="000000"/>
        </w:rPr>
        <w:t>Other proprietary brands assets. The last grouping factor for the model of brand equity proposed by Aaker (1991) is other proprietary brand assets, which are either trademarks, patents or some relationships which can also potentially create competitive advantages for the brand.</w:t>
      </w:r>
    </w:p>
    <w:p w14:paraId="6DE7C590" w14:textId="77777777" w:rsidR="00F255D5" w:rsidRPr="00146476" w:rsidRDefault="00F255D5" w:rsidP="00F255D5">
      <w:pPr>
        <w:pStyle w:val="a3"/>
        <w:spacing w:line="360" w:lineRule="auto"/>
        <w:ind w:firstLine="567"/>
        <w:jc w:val="both"/>
        <w:rPr>
          <w:rFonts w:ascii="Times New Roman" w:hAnsi="Times New Roman"/>
          <w:sz w:val="24"/>
          <w:szCs w:val="24"/>
          <w:lang w:val="en-US"/>
        </w:rPr>
      </w:pPr>
      <w:r w:rsidRPr="00146476">
        <w:rPr>
          <w:rFonts w:ascii="Times New Roman" w:hAnsi="Times New Roman"/>
          <w:sz w:val="24"/>
          <w:szCs w:val="24"/>
        </w:rPr>
        <w:t>In «</w:t>
      </w:r>
      <w:r w:rsidRPr="00146476">
        <w:rPr>
          <w:rFonts w:ascii="Times New Roman" w:hAnsi="Times New Roman"/>
          <w:sz w:val="24"/>
          <w:szCs w:val="24"/>
          <w:lang w:val="en-US"/>
        </w:rPr>
        <w:t>Managing Brand Equity Across Products and Markets</w:t>
      </w:r>
      <w:r w:rsidRPr="00146476">
        <w:rPr>
          <w:rFonts w:ascii="Times New Roman" w:hAnsi="Times New Roman"/>
          <w:sz w:val="24"/>
          <w:szCs w:val="24"/>
        </w:rPr>
        <w:t>» (1996)</w:t>
      </w:r>
      <w:r w:rsidRPr="00146476">
        <w:rPr>
          <w:rFonts w:ascii="Times New Roman" w:hAnsi="Times New Roman"/>
          <w:sz w:val="24"/>
          <w:szCs w:val="24"/>
          <w:lang w:val="en-US"/>
        </w:rPr>
        <w:t xml:space="preserve">, D. Aaker introduces the so-called paradigm </w:t>
      </w:r>
      <w:r w:rsidRPr="00146476">
        <w:rPr>
          <w:rFonts w:ascii="Times New Roman" w:hAnsi="Times New Roman"/>
          <w:sz w:val="24"/>
          <w:szCs w:val="24"/>
        </w:rPr>
        <w:t>«</w:t>
      </w:r>
      <w:r w:rsidRPr="00146476">
        <w:rPr>
          <w:rFonts w:ascii="Times New Roman" w:hAnsi="Times New Roman"/>
          <w:sz w:val="24"/>
          <w:szCs w:val="24"/>
          <w:lang w:val="en-US"/>
        </w:rPr>
        <w:t>the brand equity ten</w:t>
      </w:r>
      <w:r w:rsidRPr="00146476">
        <w:rPr>
          <w:rFonts w:ascii="Times New Roman" w:hAnsi="Times New Roman"/>
          <w:sz w:val="24"/>
          <w:szCs w:val="24"/>
        </w:rPr>
        <w:t>»</w:t>
      </w:r>
      <w:r w:rsidRPr="00146476">
        <w:rPr>
          <w:rFonts w:ascii="Times New Roman" w:hAnsi="Times New Roman"/>
          <w:sz w:val="24"/>
          <w:szCs w:val="24"/>
          <w:lang w:val="en-US"/>
        </w:rPr>
        <w:t>, which combines five categories with ten sets of various measures, among them:  loyalty measures, perceived quality/leadership measures, associations/differentiation measures, awareness measures and finally market behaviour measures. Aaker defines loyalty measure as a key dimension of the brand equity, since a loyal customer base represents timeliness in responsing to innovations of competitors, advantage in setting prices and in price competition overall and a barrier to entry. Another central feature of brand equity according to Aaker (1996) is perceived quality and leadership measures. The latter is defined by various scales, among them market size, innovation and popularity, thus providing a complex brand equity measurement dimension. Another defined concept is associations/differentiation measures, which are mostly based upon three main components: brand personality, value (the-brand-as-product) and organizational associations.</w:t>
      </w:r>
    </w:p>
    <w:p w14:paraId="6F930E6F" w14:textId="3DA99843" w:rsidR="00F255D5" w:rsidRPr="0068721C" w:rsidRDefault="00F255D5" w:rsidP="00F255D5">
      <w:pPr>
        <w:pStyle w:val="a3"/>
        <w:spacing w:line="360" w:lineRule="auto"/>
        <w:ind w:firstLine="567"/>
        <w:jc w:val="both"/>
        <w:rPr>
          <w:rFonts w:ascii="Times New Roman" w:hAnsi="Times New Roman"/>
          <w:sz w:val="24"/>
          <w:szCs w:val="24"/>
          <w:lang w:val="en-US"/>
        </w:rPr>
      </w:pPr>
      <w:r>
        <w:rPr>
          <w:rFonts w:ascii="Times New Roman" w:hAnsi="Times New Roman"/>
          <w:lang w:val="en-US"/>
        </w:rPr>
        <w:t xml:space="preserve"> </w:t>
      </w:r>
      <w:r>
        <w:rPr>
          <w:rFonts w:ascii="Times New Roman" w:hAnsi="Times New Roman"/>
          <w:sz w:val="24"/>
          <w:szCs w:val="24"/>
          <w:lang w:val="en-US"/>
        </w:rPr>
        <w:t>Aaker (1991,1996) also defines the several ways by which the bra</w:t>
      </w:r>
      <w:r w:rsidR="00BF7D3B">
        <w:rPr>
          <w:rFonts w:ascii="Times New Roman" w:hAnsi="Times New Roman"/>
          <w:sz w:val="24"/>
          <w:szCs w:val="24"/>
          <w:lang w:val="en-US"/>
        </w:rPr>
        <w:t xml:space="preserve">nd assets previously described </w:t>
      </w:r>
      <w:r>
        <w:rPr>
          <w:rFonts w:ascii="Times New Roman" w:hAnsi="Times New Roman"/>
          <w:sz w:val="24"/>
          <w:szCs w:val="24"/>
          <w:lang w:val="en-US"/>
        </w:rPr>
        <w:t>can build the value for the customer. In his point of view, they may affect the confidence of the customer related to the purchase decision, while the customer is usually more willing to purchase the products that was either familiar or considered ot be of a high quality. Another point mentioned by Aaker (1991) is that brand equity may serve as helping tool in the process of customer’s processing and interpretation of information directly of indirectly related to the brand. Lastly, it was suggested that the brand equity dimensions together together create value to the customer by increasing the level of customer’s satisfaction (Aaker, 1996).</w:t>
      </w:r>
    </w:p>
    <w:p w14:paraId="779DB287" w14:textId="77777777" w:rsidR="00F255D5" w:rsidRPr="00D57332" w:rsidRDefault="00F255D5" w:rsidP="00F255D5">
      <w:pPr>
        <w:pStyle w:val="a3"/>
        <w:tabs>
          <w:tab w:val="left" w:pos="9349"/>
        </w:tabs>
        <w:spacing w:line="360" w:lineRule="auto"/>
        <w:ind w:firstLine="567"/>
        <w:jc w:val="both"/>
        <w:rPr>
          <w:rFonts w:ascii="Times New Roman" w:hAnsi="Times New Roman"/>
          <w:sz w:val="24"/>
          <w:szCs w:val="24"/>
        </w:rPr>
      </w:pPr>
      <w:r>
        <w:rPr>
          <w:rFonts w:ascii="Times New Roman" w:hAnsi="Times New Roman"/>
          <w:sz w:val="24"/>
          <w:szCs w:val="24"/>
        </w:rPr>
        <w:t>In the addition to the proposed by Aaker (1991) ways by which the brand assets can create the value to the customer, the author also defines several ways in which they manage to create the value to the firm as well. Thus perceived quality, brand awareness and brand associations are able to increase brand loyalty by boosting customer satisfaction's level and also by providing the reasons to purchase the product. Moreover, brand equity may serve as a platform for the brand extensions, diminish the level of uncertainty when dealing with distribution channel members and introduce various barriers for competitors that eventually prevent the the loyal customer base of the brand to switch to one of the competitors. Lastly, brand equity directly affects the effectiveness of marketing strategies and programs, while they most likely will be more efficient in case when the brand name is already recognized.</w:t>
      </w:r>
    </w:p>
    <w:p w14:paraId="77D6EF22" w14:textId="77777777" w:rsidR="00F255D5" w:rsidRDefault="00F255D5" w:rsidP="00F255D5">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A strong contribution to the conceptualization of the customer-based brand equity and branding theory in general was made by K. Keller (1993; 2001; 2003). According to Keller (2001), creating and managing a strong brand has become a key priority for firms and organizations due to now already acknowledged fact that it brings various financial and other rewards. </w:t>
      </w:r>
    </w:p>
    <w:p w14:paraId="0BA0E291" w14:textId="77777777" w:rsidR="00F255D5" w:rsidRDefault="00F255D5" w:rsidP="00F255D5">
      <w:pPr>
        <w:pStyle w:val="a3"/>
        <w:spacing w:line="360" w:lineRule="auto"/>
        <w:ind w:firstLine="567"/>
        <w:jc w:val="both"/>
        <w:rPr>
          <w:rFonts w:ascii="Times New Roman" w:hAnsi="Times New Roman"/>
          <w:sz w:val="24"/>
          <w:szCs w:val="24"/>
        </w:rPr>
      </w:pPr>
      <w:r>
        <w:rPr>
          <w:rFonts w:ascii="Times New Roman" w:hAnsi="Times New Roman"/>
          <w:sz w:val="24"/>
          <w:szCs w:val="24"/>
        </w:rPr>
        <w:t xml:space="preserve">Keller (2001) proposes the model of the customer-based brand equity consisting of four different steps: creating the depth of the proper brand identity and awareness, following with shaping the brand meaning through uniqueness and creativity of brand associations, then evoking the brand responses and finally establishing the brand relationship with the customers which would be based on intensity of the customer loyalty. As a consequent and logical result of those four steps' implementation the six brand-building blocks are created – brand imagery, brand judgements, brand resonance, brand salience, brand feelings and, lastly, brand performance. </w:t>
      </w:r>
    </w:p>
    <w:p w14:paraId="362087DA" w14:textId="77777777" w:rsidR="00F255D5" w:rsidRDefault="00F255D5" w:rsidP="00F255D5">
      <w:pPr>
        <w:pStyle w:val="a3"/>
        <w:spacing w:line="360" w:lineRule="auto"/>
        <w:ind w:firstLine="567"/>
        <w:jc w:val="both"/>
        <w:rPr>
          <w:rFonts w:ascii="Times New Roman" w:hAnsi="Times New Roman"/>
          <w:sz w:val="24"/>
          <w:szCs w:val="24"/>
        </w:rPr>
      </w:pPr>
      <w:r>
        <w:rPr>
          <w:rFonts w:ascii="Times New Roman" w:hAnsi="Times New Roman"/>
          <w:sz w:val="24"/>
          <w:szCs w:val="24"/>
        </w:rPr>
        <w:t>Keller (2001) states that the most significant block in brand-building is brand resonance, which establishes itself when all the other blocks are stable. In his point of view this brand-building block holds the most significant part, while with the stable brand resonance the loyal customer base of the particular brand effectively and rapidly increases, which subsequently leads to their intentions of sharing their favorable experiences with the other porential customers and increasing the level of interactions with the brand. As a result, those firms that can achieve high degree of brand resonance may potentially benefit from it in a variety of ways, including an ability to set price premiums and also more efficiency from the conducted marketing programs and strategies. Keller (2001) points out that the customer-based brand equity model is a significant construct, which can be either used for assessing the efficiency of the brand-building tactics of the company in general or also to serve as the guide for research in the field of marketing. Another very effective application of the customer-based brand equity is brand staretegies' analysis, interpretation and forecasting, which necessarily created a platform for choosing the right strategic direction for the firm and also in help in decision-making process both for the firm on the whole and in terms of brand-related issues.</w:t>
      </w:r>
    </w:p>
    <w:p w14:paraId="1908925C" w14:textId="2DAB7D6A" w:rsidR="00F255D5" w:rsidRDefault="00F255D5" w:rsidP="00BF7D3B">
      <w:pPr>
        <w:pStyle w:val="a3"/>
        <w:spacing w:line="360" w:lineRule="auto"/>
        <w:ind w:firstLine="709"/>
        <w:jc w:val="both"/>
        <w:rPr>
          <w:rFonts w:ascii="Times New Roman" w:hAnsi="Times New Roman"/>
          <w:sz w:val="24"/>
          <w:szCs w:val="24"/>
          <w:lang w:val="en-US"/>
        </w:rPr>
      </w:pPr>
      <w:r>
        <w:rPr>
          <w:rFonts w:ascii="Times New Roman" w:hAnsi="Times New Roman"/>
          <w:sz w:val="24"/>
          <w:szCs w:val="24"/>
        </w:rPr>
        <w:t xml:space="preserve">Following the description of the brand-building «4 </w:t>
      </w:r>
      <w:r>
        <w:rPr>
          <w:rFonts w:ascii="Times New Roman" w:hAnsi="Times New Roman"/>
          <w:sz w:val="24"/>
          <w:szCs w:val="24"/>
          <w:lang w:val="en-US"/>
        </w:rPr>
        <w:t>steps</w:t>
      </w:r>
      <w:r>
        <w:rPr>
          <w:rFonts w:ascii="Times New Roman" w:hAnsi="Times New Roman"/>
          <w:sz w:val="24"/>
          <w:szCs w:val="24"/>
        </w:rPr>
        <w:t>»</w:t>
      </w:r>
      <w:r w:rsidR="00BF7D3B">
        <w:rPr>
          <w:rFonts w:ascii="Times New Roman" w:hAnsi="Times New Roman"/>
          <w:sz w:val="24"/>
          <w:szCs w:val="24"/>
          <w:lang w:val="en-US"/>
        </w:rPr>
        <w:t xml:space="preserve">, </w:t>
      </w:r>
      <w:r>
        <w:rPr>
          <w:rFonts w:ascii="Times New Roman" w:hAnsi="Times New Roman"/>
          <w:sz w:val="24"/>
          <w:szCs w:val="24"/>
          <w:lang w:val="en-US"/>
        </w:rPr>
        <w:t>Keller (2001) once again emphasizes the significance of the brand-building blocks, used for easier understanding of the whole model. Keller (2001) points out that in the brand pyramid presented, the brand-building blocks must be in place in order to create stable and significant brand equity. The described model of the customer-based brand equity pyramid is presented in the figure below:</w:t>
      </w:r>
    </w:p>
    <w:p w14:paraId="4E221B8D" w14:textId="454F76D7" w:rsidR="00F255D5" w:rsidRPr="003A3B2D" w:rsidRDefault="00F255D5" w:rsidP="00F255D5">
      <w:pPr>
        <w:pStyle w:val="a3"/>
        <w:spacing w:line="360" w:lineRule="auto"/>
        <w:ind w:firstLine="709"/>
        <w:jc w:val="center"/>
        <w:rPr>
          <w:rFonts w:ascii="Times New Roman" w:hAnsi="Times New Roman"/>
          <w:i/>
          <w:sz w:val="24"/>
          <w:szCs w:val="24"/>
          <w:lang w:val="en-US"/>
        </w:rPr>
      </w:pPr>
      <w:r w:rsidRPr="003A3B2D">
        <w:rPr>
          <w:rFonts w:ascii="Times New Roman" w:hAnsi="Times New Roman"/>
          <w:i/>
          <w:sz w:val="24"/>
          <w:szCs w:val="24"/>
          <w:lang w:val="en-US"/>
        </w:rPr>
        <w:t>Keller’s Brand Equity Model (2001)</w:t>
      </w:r>
      <w:r w:rsidR="003A3B2D">
        <w:rPr>
          <w:rStyle w:val="a6"/>
          <w:rFonts w:ascii="Times New Roman" w:hAnsi="Times New Roman"/>
          <w:i/>
          <w:sz w:val="24"/>
          <w:szCs w:val="24"/>
          <w:lang w:val="en-US"/>
        </w:rPr>
        <w:footnoteReference w:id="4"/>
      </w:r>
    </w:p>
    <w:p w14:paraId="0D87CA11" w14:textId="77777777" w:rsidR="00F255D5" w:rsidRDefault="00F255D5" w:rsidP="001B29A6">
      <w:pPr>
        <w:pStyle w:val="a3"/>
        <w:spacing w:line="360" w:lineRule="auto"/>
        <w:ind w:firstLine="567"/>
        <w:jc w:val="both"/>
        <w:rPr>
          <w:rFonts w:ascii="Times New Roman" w:hAnsi="Times New Roman"/>
          <w:sz w:val="24"/>
          <w:szCs w:val="24"/>
        </w:rPr>
      </w:pPr>
      <w:r>
        <w:rPr>
          <w:rFonts w:ascii="Times New Roman" w:hAnsi="Times New Roman"/>
          <w:noProof/>
          <w:sz w:val="24"/>
          <w:szCs w:val="24"/>
          <w:lang w:val="en-US"/>
        </w:rPr>
        <w:drawing>
          <wp:inline distT="0" distB="0" distL="0" distR="0" wp14:anchorId="3AB655DC" wp14:editId="7A3CC279">
            <wp:extent cx="5013853" cy="2413342"/>
            <wp:effectExtent l="0" t="0" r="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5-04-28 23.18.27.png"/>
                    <pic:cNvPicPr/>
                  </pic:nvPicPr>
                  <pic:blipFill>
                    <a:blip r:embed="rId11">
                      <a:extLst>
                        <a:ext uri="{28A0092B-C50C-407E-A947-70E740481C1C}">
                          <a14:useLocalDpi xmlns:a14="http://schemas.microsoft.com/office/drawing/2010/main" val="0"/>
                        </a:ext>
                      </a:extLst>
                    </a:blip>
                    <a:stretch>
                      <a:fillRect/>
                    </a:stretch>
                  </pic:blipFill>
                  <pic:spPr>
                    <a:xfrm>
                      <a:off x="0" y="0"/>
                      <a:ext cx="5019720" cy="2416166"/>
                    </a:xfrm>
                    <a:prstGeom prst="rect">
                      <a:avLst/>
                    </a:prstGeom>
                  </pic:spPr>
                </pic:pic>
              </a:graphicData>
            </a:graphic>
          </wp:inline>
        </w:drawing>
      </w:r>
    </w:p>
    <w:p w14:paraId="0910CCCD" w14:textId="77777777" w:rsidR="001B29A6" w:rsidRDefault="001B29A6" w:rsidP="00F255D5">
      <w:pPr>
        <w:pStyle w:val="a3"/>
        <w:spacing w:before="0" w:beforeAutospacing="0" w:after="0" w:afterAutospacing="0" w:line="360" w:lineRule="auto"/>
        <w:ind w:firstLine="709"/>
        <w:jc w:val="both"/>
        <w:rPr>
          <w:rFonts w:ascii="Times New Roman" w:hAnsi="Times New Roman"/>
          <w:sz w:val="24"/>
          <w:szCs w:val="24"/>
          <w:lang w:val="en-US"/>
        </w:rPr>
      </w:pPr>
    </w:p>
    <w:p w14:paraId="2D5F997C" w14:textId="77777777" w:rsidR="00F255D5" w:rsidRDefault="00F255D5" w:rsidP="00F255D5">
      <w:pPr>
        <w:pStyle w:val="a3"/>
        <w:spacing w:before="0" w:beforeAutospacing="0" w:after="0" w:afterAutospacing="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According to Keller (2001), the first step of creating the strong customer-based brand equity is brand identity, which relies on brand salience, related to awareness of the customers for </w:t>
      </w:r>
    </w:p>
    <w:p w14:paraId="47900370" w14:textId="77777777" w:rsidR="00F255D5" w:rsidRDefault="00F255D5" w:rsidP="00F255D5">
      <w:pPr>
        <w:pStyle w:val="a3"/>
        <w:spacing w:before="0" w:beforeAutospacing="0" w:after="0" w:afterAutospacing="0" w:line="360" w:lineRule="auto"/>
        <w:jc w:val="both"/>
        <w:rPr>
          <w:rFonts w:ascii="Times New Roman" w:hAnsi="Times New Roman"/>
          <w:sz w:val="24"/>
          <w:szCs w:val="24"/>
          <w:lang w:val="en-US"/>
        </w:rPr>
      </w:pP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brand in question. Keller (2001) states that in a broad sense the brand awareness would mean customer’s abilities for the brand recognition and recalling. Nevertheless, at the same time the brand awareness would not only be based on pure fact that the customers have previously come across the brand name before and probably have seen it in various circumstances. The most important point here is that the brand awareness also implies directly linking the brand symbol or </w:t>
      </w:r>
    </w:p>
    <w:p w14:paraId="187CB5C3" w14:textId="7E1E8319" w:rsidR="00F255D5" w:rsidRPr="00B87EE4" w:rsidRDefault="00F255D5" w:rsidP="00F255D5">
      <w:pPr>
        <w:pStyle w:val="a3"/>
        <w:spacing w:before="0" w:beforeAutospacing="0" w:after="0" w:afterAutospacing="0" w:line="360" w:lineRule="auto"/>
        <w:jc w:val="both"/>
        <w:rPr>
          <w:rFonts w:ascii="Times New Roman" w:hAnsi="Times New Roman"/>
          <w:sz w:val="24"/>
          <w:szCs w:val="24"/>
          <w:lang w:val="en-US"/>
        </w:rPr>
      </w:pPr>
      <w:proofErr w:type="gramStart"/>
      <w:r>
        <w:rPr>
          <w:rFonts w:ascii="Times New Roman" w:hAnsi="Times New Roman"/>
          <w:sz w:val="24"/>
          <w:szCs w:val="24"/>
          <w:lang w:val="en-US"/>
        </w:rPr>
        <w:t>name</w:t>
      </w:r>
      <w:proofErr w:type="gramEnd"/>
      <w:r>
        <w:rPr>
          <w:rFonts w:ascii="Times New Roman" w:hAnsi="Times New Roman"/>
          <w:sz w:val="24"/>
          <w:szCs w:val="24"/>
          <w:lang w:val="en-US"/>
        </w:rPr>
        <w:t xml:space="preserve"> to some of the customer’s associations with it and the linkage in memory with the other products under the same brand should also exist. Keller (2001) also defines the key criteria used for the </w:t>
      </w:r>
      <w:r w:rsidR="00BF7D3B">
        <w:rPr>
          <w:rFonts w:ascii="Times New Roman" w:hAnsi="Times New Roman"/>
          <w:sz w:val="24"/>
          <w:szCs w:val="24"/>
          <w:lang w:val="en-US"/>
        </w:rPr>
        <w:t xml:space="preserve">brand identity. He states that </w:t>
      </w:r>
      <w:r>
        <w:rPr>
          <w:rFonts w:ascii="Times New Roman" w:hAnsi="Times New Roman"/>
          <w:sz w:val="24"/>
          <w:szCs w:val="24"/>
          <w:lang w:val="en-US"/>
        </w:rPr>
        <w:t xml:space="preserve">the brand awareness itself may be perceived in terms of two various structures, which are depth and breadth, where the latter refers to purchasing situations when the particular brand comes to mind of the customer and the depth generally means is the brand easily recognizable buy the customers or not, and to which extent. </w:t>
      </w:r>
    </w:p>
    <w:p w14:paraId="0355C5E5" w14:textId="77777777" w:rsidR="00F255D5" w:rsidRDefault="00F255D5" w:rsidP="00F255D5">
      <w:pPr>
        <w:spacing w:line="360" w:lineRule="auto"/>
        <w:ind w:firstLine="567"/>
        <w:jc w:val="both"/>
        <w:rPr>
          <w:rFonts w:ascii="Times New Roman" w:hAnsi="Times New Roman" w:cs="Times New Roman"/>
        </w:rPr>
      </w:pPr>
    </w:p>
    <w:p w14:paraId="0C95A3AF" w14:textId="77777777" w:rsidR="00F255D5" w:rsidRPr="00312A7C" w:rsidRDefault="00F255D5" w:rsidP="00F255D5">
      <w:pPr>
        <w:spacing w:line="360" w:lineRule="auto"/>
        <w:ind w:firstLine="567"/>
        <w:jc w:val="both"/>
        <w:rPr>
          <w:rFonts w:ascii="Times New Roman" w:hAnsi="Times New Roman" w:cs="Times New Roman"/>
          <w:lang w:val="en-US"/>
        </w:rPr>
      </w:pPr>
      <w:r>
        <w:rPr>
          <w:rFonts w:ascii="Times New Roman" w:hAnsi="Times New Roman" w:cs="Times New Roman"/>
        </w:rPr>
        <w:t>The model of brand equity introduced by K. Keller (2001) subsequently became one of the most recognizable and widely acknowledged in the field. K. Keller provided</w:t>
      </w:r>
      <w:r w:rsidRPr="00215AA2">
        <w:rPr>
          <w:rFonts w:ascii="Times New Roman" w:hAnsi="Times New Roman" w:cs="Times New Roman"/>
        </w:rPr>
        <w:t xml:space="preserve"> </w:t>
      </w:r>
      <w:r>
        <w:rPr>
          <w:rFonts w:ascii="Times New Roman" w:hAnsi="Times New Roman" w:cs="Times New Roman"/>
        </w:rPr>
        <w:t>an</w:t>
      </w:r>
      <w:r w:rsidRPr="00215AA2">
        <w:rPr>
          <w:rFonts w:ascii="Times New Roman" w:hAnsi="Times New Roman" w:cs="Times New Roman"/>
        </w:rPr>
        <w:t xml:space="preserve"> essential conceptual framework in managing and creating the customer-based brand equity, however, some limitations of this model still exist. For instance, there have been no proof for the model effectiveness within the industrial brand area (Kuhn, Alpert, 2004).</w:t>
      </w:r>
    </w:p>
    <w:p w14:paraId="39F55AAD" w14:textId="77777777" w:rsidR="0075320A" w:rsidRDefault="0075320A" w:rsidP="00312A7C">
      <w:pPr>
        <w:spacing w:line="360" w:lineRule="auto"/>
        <w:ind w:firstLine="709"/>
        <w:jc w:val="both"/>
        <w:rPr>
          <w:rFonts w:ascii="Times New Roman" w:hAnsi="Times New Roman" w:cs="Times New Roman"/>
        </w:rPr>
      </w:pPr>
    </w:p>
    <w:p w14:paraId="726C2E4C" w14:textId="32FA054F" w:rsidR="00312A7C" w:rsidRPr="00312A7C" w:rsidRDefault="00312A7C" w:rsidP="00312A7C">
      <w:pPr>
        <w:spacing w:line="360" w:lineRule="auto"/>
        <w:ind w:firstLine="709"/>
        <w:jc w:val="both"/>
        <w:rPr>
          <w:rFonts w:ascii="Times New Roman" w:hAnsi="Times New Roman" w:cs="Times New Roman"/>
        </w:rPr>
      </w:pPr>
      <w:r w:rsidRPr="00215AA2">
        <w:rPr>
          <w:rFonts w:ascii="Times New Roman" w:hAnsi="Times New Roman" w:cs="Times New Roman"/>
        </w:rPr>
        <w:t>A number of various empirical studies have been conducted on the topic of the customer-based bra</w:t>
      </w:r>
      <w:r w:rsidR="00BF7D3B">
        <w:rPr>
          <w:rFonts w:ascii="Times New Roman" w:hAnsi="Times New Roman" w:cs="Times New Roman"/>
        </w:rPr>
        <w:t>nd equity in the recent decades.</w:t>
      </w:r>
      <w:r w:rsidRPr="00215AA2">
        <w:rPr>
          <w:rFonts w:ascii="Times New Roman" w:hAnsi="Times New Roman" w:cs="Times New Roman"/>
        </w:rPr>
        <w:t xml:space="preserve"> In the most of the cases the two main models for managing and measuring the CBBE were applied, either presented by Aaker (1991) or Keller (1993, 2001). </w:t>
      </w:r>
    </w:p>
    <w:p w14:paraId="7A4C63AF" w14:textId="77777777" w:rsidR="00AF5D21" w:rsidRDefault="007336D8" w:rsidP="00692201">
      <w:pPr>
        <w:pStyle w:val="a3"/>
        <w:spacing w:line="360" w:lineRule="auto"/>
        <w:ind w:firstLine="709"/>
        <w:jc w:val="both"/>
        <w:rPr>
          <w:rFonts w:ascii="Times New Roman" w:hAnsi="Times New Roman"/>
          <w:sz w:val="24"/>
          <w:szCs w:val="24"/>
        </w:rPr>
      </w:pPr>
      <w:r>
        <w:rPr>
          <w:rFonts w:ascii="Times New Roman" w:hAnsi="Times New Roman"/>
          <w:sz w:val="24"/>
          <w:szCs w:val="24"/>
        </w:rPr>
        <w:t>One of the scales to measure the customer-based brand equity was developed by Lass</w:t>
      </w:r>
      <w:r w:rsidR="00A97F9A">
        <w:rPr>
          <w:rFonts w:ascii="Times New Roman" w:hAnsi="Times New Roman"/>
          <w:sz w:val="24"/>
          <w:szCs w:val="24"/>
        </w:rPr>
        <w:t>ar et al. (1995). The measurement</w:t>
      </w:r>
      <w:r>
        <w:rPr>
          <w:rFonts w:ascii="Times New Roman" w:hAnsi="Times New Roman"/>
          <w:sz w:val="24"/>
          <w:szCs w:val="24"/>
        </w:rPr>
        <w:t xml:space="preserve"> scale was based on the </w:t>
      </w:r>
      <w:r w:rsidR="00A97F9A">
        <w:rPr>
          <w:rFonts w:ascii="Times New Roman" w:hAnsi="Times New Roman"/>
          <w:sz w:val="24"/>
          <w:szCs w:val="24"/>
        </w:rPr>
        <w:t xml:space="preserve">four </w:t>
      </w:r>
      <w:r>
        <w:rPr>
          <w:rFonts w:ascii="Times New Roman" w:hAnsi="Times New Roman"/>
          <w:sz w:val="24"/>
          <w:szCs w:val="24"/>
        </w:rPr>
        <w:t xml:space="preserve">previously conducted </w:t>
      </w:r>
      <w:r w:rsidR="00A97F9A">
        <w:rPr>
          <w:rFonts w:ascii="Times New Roman" w:hAnsi="Times New Roman"/>
          <w:sz w:val="24"/>
          <w:szCs w:val="24"/>
        </w:rPr>
        <w:t xml:space="preserve">studies, after which the original number of measurement indicators (83) was narrowed to only 17. Lassar et al. (1995) used the following variables in the empirical model of the conducted research: social image, attachment, trustworthiness, values and performance.  The study combined 17 brands, three of which were TV monitor brands and three of the watches segment. Lassar et al. (1995) concluded that the product's price indicated the equity that was directly associated with the brand. </w:t>
      </w:r>
    </w:p>
    <w:p w14:paraId="6B8D3B97" w14:textId="53305347" w:rsidR="007D77A3" w:rsidRDefault="007D77A3" w:rsidP="00692201">
      <w:pPr>
        <w:pStyle w:val="a3"/>
        <w:spacing w:line="360" w:lineRule="auto"/>
        <w:ind w:firstLine="709"/>
        <w:jc w:val="both"/>
        <w:rPr>
          <w:rFonts w:ascii="Times New Roman" w:hAnsi="Times New Roman"/>
          <w:sz w:val="24"/>
          <w:szCs w:val="24"/>
        </w:rPr>
      </w:pPr>
      <w:r>
        <w:rPr>
          <w:rFonts w:ascii="Times New Roman" w:hAnsi="Times New Roman"/>
          <w:sz w:val="24"/>
          <w:szCs w:val="24"/>
        </w:rPr>
        <w:t>Yoo and Donthu (2001) have developed a multidimensional consumer-based brand equity scale, which was based upon the previously proposed conceptualization of customer-based brand equity in Aaker's and Keller's models. The authors aimed at developing the customer-based brand equity scale, which could be used in a cross-cultural context. The study was conducted</w:t>
      </w:r>
      <w:r w:rsidR="00E04D96">
        <w:rPr>
          <w:rFonts w:ascii="Times New Roman" w:hAnsi="Times New Roman"/>
          <w:sz w:val="24"/>
          <w:szCs w:val="24"/>
        </w:rPr>
        <w:t xml:space="preserve"> among American, Korean-American and Korean respondents, which were suggested to evaluate the selected brands across several product categories. The reliability and validity of the proposed brand equity scale was proven as a result and the authors have provided both the theoretical and practical implications. Yoo and Donthu (2001) </w:t>
      </w:r>
      <w:r w:rsidR="00E9105F">
        <w:rPr>
          <w:rFonts w:ascii="Times New Roman" w:hAnsi="Times New Roman"/>
          <w:sz w:val="24"/>
          <w:szCs w:val="24"/>
        </w:rPr>
        <w:t>suggested, that brand associations and perceived quality influence brand equity by first affecting the brand loyalty. The aforementioned assumption was based on a witnessed stronger relation between the brand equity and brand loyalty in comparison with the similar relations between brand equity and brand associations and brand equity with perceived quality.</w:t>
      </w:r>
    </w:p>
    <w:p w14:paraId="7FF7AA53" w14:textId="4FA0E435" w:rsidR="00E9105F" w:rsidRDefault="008167C0" w:rsidP="004576B4">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Pappu et al. (2005) aimed to improve the existing measurement scales of customer-based brand equity through empirical research. Moreover, the authors mentioned the limitations of the extant studies on customer-based brand equity measurement, including primary usage of student samples in the previous research. Pappu et al. (2005) have conducted the study through using the sample of real Australian consumers instead of the commonly used student samples. The authors have provided the evidence for the customer-based brand equity model </w:t>
      </w:r>
      <w:r w:rsidR="004576B4">
        <w:rPr>
          <w:rFonts w:ascii="Times New Roman" w:hAnsi="Times New Roman"/>
          <w:sz w:val="24"/>
          <w:szCs w:val="24"/>
        </w:rPr>
        <w:t>multi</w:t>
      </w:r>
      <w:r>
        <w:rPr>
          <w:rFonts w:ascii="Times New Roman" w:hAnsi="Times New Roman"/>
          <w:sz w:val="24"/>
          <w:szCs w:val="24"/>
        </w:rPr>
        <w:t xml:space="preserve">dimensionality in accordance with the previous research (supporting Keller's and Aaker's conceptualizations). Moreover, the cross-cultural scope of customer-based brand equity research has been widened to Australian consumers, while the already existing studies </w:t>
      </w:r>
      <w:r w:rsidR="004576B4">
        <w:rPr>
          <w:rFonts w:ascii="Times New Roman" w:hAnsi="Times New Roman"/>
          <w:sz w:val="24"/>
          <w:szCs w:val="24"/>
        </w:rPr>
        <w:t>targeted</w:t>
      </w:r>
      <w:r>
        <w:rPr>
          <w:rFonts w:ascii="Times New Roman" w:hAnsi="Times New Roman"/>
          <w:sz w:val="24"/>
          <w:szCs w:val="24"/>
        </w:rPr>
        <w:t xml:space="preserve"> </w:t>
      </w:r>
      <w:r w:rsidR="004576B4">
        <w:rPr>
          <w:rFonts w:ascii="Times New Roman" w:hAnsi="Times New Roman"/>
          <w:sz w:val="24"/>
          <w:szCs w:val="24"/>
        </w:rPr>
        <w:t xml:space="preserve">American respondents. Pappu et al. (2005) have also suggested, that the customer-based brand equity dimensions themselves are multidimensional  Regarding the practical implications and limitations of the study, the authors have concluded that the practitioners (such as marketers and branding professionals) tend to take into account and efficiently measure perceived quality, brand associations and brand awareness, but the brand loyalty is often perceived as troublesome to identify and measure. In order to mitigate the newly identified issue, Pappu et al. (2005) have suggested using items (questions), directly related to brand loyalty dimension. Lastly, </w:t>
      </w:r>
      <w:r w:rsidR="00CA01D9">
        <w:rPr>
          <w:rFonts w:ascii="Times New Roman" w:hAnsi="Times New Roman"/>
          <w:sz w:val="24"/>
          <w:szCs w:val="24"/>
        </w:rPr>
        <w:t>Pappu et al. (2005) have given the general recommendations for marketing and branding professionals, such as efficient action planning in terms of sales promotions and pricing strategies.</w:t>
      </w:r>
    </w:p>
    <w:p w14:paraId="048B0E1F" w14:textId="5F993379" w:rsidR="008F2039" w:rsidRDefault="00A97F9A" w:rsidP="00692201">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 Another relatively recent empirical study conducted by Tong and Hawley (2009) aimed at defining the applicability of the consumer-based brand equity model in the market for Chinese sport </w:t>
      </w:r>
      <w:r w:rsidR="002A204E">
        <w:rPr>
          <w:rFonts w:ascii="Times New Roman" w:hAnsi="Times New Roman"/>
          <w:sz w:val="24"/>
          <w:szCs w:val="24"/>
        </w:rPr>
        <w:t xml:space="preserve">clothing. Within the conducted study the original framework for brand equity from Aaker was used. The conclusions of the study show that brand equity is directly influenced by brand loyalty and brand associations. Nevertheless, the relation between such indicators as perceived quality and brand awareness with  brand equity was not identified within the area of the conducted study. </w:t>
      </w:r>
    </w:p>
    <w:p w14:paraId="2EF2E73D" w14:textId="64786277" w:rsidR="002A204E" w:rsidRDefault="002A204E" w:rsidP="00692201">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The adoption of Aaker's model for brand equity and it's consequent usage within the research framework for </w:t>
      </w:r>
      <w:r w:rsidR="00AF5D21">
        <w:rPr>
          <w:rFonts w:ascii="Times New Roman" w:hAnsi="Times New Roman"/>
          <w:sz w:val="24"/>
          <w:szCs w:val="24"/>
        </w:rPr>
        <w:t>evaluation of the customer-based brand equity for the particular brand (Hero Honda) in India was once again presented by David et al. (2012). The research study concluded the already described the grouping indicators for brand equity – perceived quality, brand loyalty, brand name awareness and brand association. David et al. (2012) concluded that the two most significant assets, directly</w:t>
      </w:r>
      <w:r w:rsidR="00A04B82">
        <w:rPr>
          <w:rFonts w:ascii="Times New Roman" w:hAnsi="Times New Roman"/>
          <w:sz w:val="24"/>
          <w:szCs w:val="24"/>
        </w:rPr>
        <w:t xml:space="preserve"> and</w:t>
      </w:r>
      <w:r w:rsidR="00AF5D21">
        <w:rPr>
          <w:rFonts w:ascii="Times New Roman" w:hAnsi="Times New Roman"/>
          <w:sz w:val="24"/>
          <w:szCs w:val="24"/>
        </w:rPr>
        <w:t xml:space="preserve"> positively affecting the customer-based brand equity for the brand in question (Hero Honda) were brand awareness and brand association.</w:t>
      </w:r>
    </w:p>
    <w:p w14:paraId="4AEACB07" w14:textId="0E5AD627" w:rsidR="002A204E" w:rsidRDefault="00AF5D21" w:rsidP="00A04B82">
      <w:pPr>
        <w:pStyle w:val="a3"/>
        <w:spacing w:line="360" w:lineRule="auto"/>
        <w:ind w:firstLine="709"/>
        <w:jc w:val="both"/>
        <w:rPr>
          <w:rFonts w:ascii="Times New Roman" w:hAnsi="Times New Roman"/>
          <w:sz w:val="24"/>
          <w:szCs w:val="24"/>
        </w:rPr>
      </w:pPr>
      <w:r>
        <w:rPr>
          <w:rFonts w:ascii="Times New Roman" w:hAnsi="Times New Roman"/>
          <w:sz w:val="24"/>
          <w:szCs w:val="24"/>
        </w:rPr>
        <w:t>The new paradigm in measuring and forecasting the brand equity within the area of durable product market was proposed by Srinivasan et al. (2005)</w:t>
      </w:r>
      <w:r w:rsidR="004C654F">
        <w:rPr>
          <w:rFonts w:ascii="Times New Roman" w:hAnsi="Times New Roman"/>
          <w:sz w:val="24"/>
          <w:szCs w:val="24"/>
        </w:rPr>
        <w:t>. The results of the conducted research show that among the assets for the brand equity the most influential is brand awareness, affecting and contributing the most to the customer-based brand equity in comparison with the other three components analyzed in the study. Another significant conclusion of the conducted study presented the substantial impact of the brand equity on the particular brand's market share and overall contribution.</w:t>
      </w:r>
    </w:p>
    <w:p w14:paraId="5F7B9999" w14:textId="37DB4829" w:rsidR="00620EC1" w:rsidRPr="00312A7C" w:rsidRDefault="004C654F" w:rsidP="00312A7C">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The findings of the reported empirical studies </w:t>
      </w:r>
      <w:r w:rsidR="00A003C1">
        <w:rPr>
          <w:rFonts w:ascii="Times New Roman" w:hAnsi="Times New Roman"/>
          <w:sz w:val="24"/>
          <w:szCs w:val="24"/>
        </w:rPr>
        <w:t xml:space="preserve">(Lassar et al, 1995; Tong and Hawley, 2009; David et al, 2012; Srinivasan et al. 2005) </w:t>
      </w:r>
      <w:r>
        <w:rPr>
          <w:rFonts w:ascii="Times New Roman" w:hAnsi="Times New Roman"/>
          <w:sz w:val="24"/>
          <w:szCs w:val="24"/>
        </w:rPr>
        <w:t>generally suggest that the major components, directly affecting the customer-based brand equity are brand loyalty, brand image and preference for the brand.</w:t>
      </w:r>
    </w:p>
    <w:p w14:paraId="74261B63" w14:textId="1A9F61A0" w:rsidR="008711EB" w:rsidRPr="00215AA2" w:rsidRDefault="00CF6769" w:rsidP="00215AA2">
      <w:pPr>
        <w:pStyle w:val="a3"/>
        <w:spacing w:before="0" w:beforeAutospacing="0" w:after="0" w:afterAutospacing="0" w:line="360" w:lineRule="auto"/>
        <w:ind w:firstLine="709"/>
        <w:jc w:val="both"/>
        <w:rPr>
          <w:rFonts w:ascii="Times New Roman" w:hAnsi="Times New Roman"/>
          <w:sz w:val="24"/>
          <w:szCs w:val="24"/>
        </w:rPr>
      </w:pPr>
      <w:r w:rsidRPr="00215AA2">
        <w:rPr>
          <w:rFonts w:ascii="Times New Roman" w:hAnsi="Times New Roman"/>
          <w:sz w:val="24"/>
          <w:szCs w:val="24"/>
        </w:rPr>
        <w:t xml:space="preserve">Anselmsson et al. (2007) sought to create a framework in order to understand what exactly drives CBBE and price premium for grocery products. They conducted a study combining qualitative and explorative approaches within the </w:t>
      </w:r>
      <w:r w:rsidR="009E25BD" w:rsidRPr="00215AA2">
        <w:rPr>
          <w:rFonts w:ascii="Times New Roman" w:hAnsi="Times New Roman"/>
          <w:sz w:val="24"/>
          <w:szCs w:val="24"/>
        </w:rPr>
        <w:t xml:space="preserve">field of Swedish retail market. Having performed more than 150 personal interviews with randomly chosen respondents, they managed to get the picture of consumer characteristics of all kinds, combining demographical, geographical, psychological and other differences. As a result of performed interviews, Anselmsson et al. (2007) have concluded that all the consumers (absolutely regardless of the characteristics described above) generally used similar approaches to evaluation of the brand equity in terms of the price premium. Those approaches (brand equity dimensions) mentioned in the </w:t>
      </w:r>
      <w:r w:rsidR="009E25BD" w:rsidRPr="00312A7C">
        <w:rPr>
          <w:rFonts w:ascii="Times New Roman" w:hAnsi="Times New Roman"/>
          <w:sz w:val="24"/>
          <w:szCs w:val="24"/>
        </w:rPr>
        <w:t xml:space="preserve">study were the four key categories previously presented by Aaker (1991, 1996), namely perceived </w:t>
      </w:r>
      <w:r w:rsidR="009E25BD" w:rsidRPr="00312A7C">
        <w:rPr>
          <w:rFonts w:ascii="Times New Roman" w:hAnsi="Times New Roman"/>
          <w:color w:val="000000" w:themeColor="text1"/>
          <w:sz w:val="24"/>
          <w:szCs w:val="24"/>
        </w:rPr>
        <w:t>quality, loyalty, associations and awareness.</w:t>
      </w:r>
      <w:r w:rsidR="006B63F4" w:rsidRPr="00312A7C">
        <w:rPr>
          <w:rFonts w:ascii="Times New Roman" w:hAnsi="Times New Roman"/>
          <w:color w:val="000000" w:themeColor="text1"/>
          <w:sz w:val="24"/>
          <w:szCs w:val="24"/>
        </w:rPr>
        <w:t xml:space="preserve"> Anselmsson et al. (2007) also added another dimension</w:t>
      </w:r>
      <w:r w:rsidR="00215AA2" w:rsidRPr="00312A7C">
        <w:rPr>
          <w:rFonts w:ascii="Times New Roman" w:hAnsi="Times New Roman"/>
          <w:color w:val="000000" w:themeColor="text1"/>
          <w:sz w:val="24"/>
          <w:szCs w:val="24"/>
        </w:rPr>
        <w:t xml:space="preserve"> in their model for assessing the customer-based brand equity – uniqueness (presented in a figure «A model of brand equity used for understanding the price premium for grocery products»</w:t>
      </w:r>
      <w:r w:rsidR="00312A7C" w:rsidRPr="00312A7C">
        <w:rPr>
          <w:rFonts w:ascii="Times New Roman" w:hAnsi="Times New Roman"/>
          <w:color w:val="000000" w:themeColor="text1"/>
          <w:sz w:val="24"/>
          <w:szCs w:val="24"/>
        </w:rPr>
        <w:t xml:space="preserve"> on the next page</w:t>
      </w:r>
      <w:r w:rsidR="00215AA2" w:rsidRPr="00312A7C">
        <w:rPr>
          <w:rFonts w:ascii="Times New Roman" w:hAnsi="Times New Roman"/>
          <w:color w:val="000000" w:themeColor="text1"/>
          <w:sz w:val="24"/>
          <w:szCs w:val="24"/>
        </w:rPr>
        <w:t xml:space="preserve">).  </w:t>
      </w:r>
      <w:r w:rsidR="00215AA2" w:rsidRPr="00312A7C">
        <w:rPr>
          <w:rFonts w:ascii="Times New Roman" w:hAnsi="Times New Roman"/>
          <w:color w:val="000000" w:themeColor="text1"/>
          <w:sz w:val="24"/>
          <w:szCs w:val="24"/>
          <w:lang w:val="en-US"/>
        </w:rPr>
        <w:t xml:space="preserve">Anselmsson et al. (2007) provided the following explanation for the use of the additional component as opposed to the original structure of Aaker’s (1991, 1996) models of brand equity: </w:t>
      </w:r>
      <w:r w:rsidR="00215AA2" w:rsidRPr="00312A7C">
        <w:rPr>
          <w:rFonts w:ascii="Times New Roman" w:hAnsi="Times New Roman"/>
          <w:color w:val="000000" w:themeColor="text1"/>
          <w:sz w:val="24"/>
          <w:szCs w:val="24"/>
        </w:rPr>
        <w:t>«</w:t>
      </w:r>
      <w:r w:rsidR="00215AA2" w:rsidRPr="00312A7C">
        <w:rPr>
          <w:rFonts w:ascii="Times New Roman" w:hAnsi="Times New Roman"/>
          <w:color w:val="000000" w:themeColor="text1"/>
          <w:sz w:val="24"/>
          <w:szCs w:val="24"/>
          <w:lang w:val="en-US"/>
        </w:rPr>
        <w:t>I</w:t>
      </w:r>
      <w:r w:rsidR="00215AA2" w:rsidRPr="00312A7C">
        <w:rPr>
          <w:rFonts w:ascii="Times New Roman" w:hAnsi="Times New Roman"/>
          <w:color w:val="000000" w:themeColor="text1"/>
          <w:sz w:val="24"/>
          <w:szCs w:val="24"/>
        </w:rPr>
        <w:t>t relates to the performance of the other four dimensions relative competing brands and indicates that customer-based brand equity is the result of the fact that customers compare the brand to other</w:t>
      </w:r>
      <w:r w:rsidR="00215AA2" w:rsidRPr="00312A7C">
        <w:rPr>
          <w:rFonts w:ascii="Times New Roman" w:hAnsi="Times New Roman"/>
          <w:sz w:val="24"/>
          <w:szCs w:val="24"/>
        </w:rPr>
        <w:t xml:space="preserve"> brands within the same category. Uniqueness is proposed as a single dimension of brand equity, in contrast to Aaker’s (1996) framework where  uniqueness is one of several brand associations. Our results indicate that uniqueness is just as likely to be related to performance on quality aspects as awareness, associations or loyalty. A brand’s degree</w:t>
      </w:r>
      <w:r w:rsidR="00215AA2" w:rsidRPr="00215AA2">
        <w:rPr>
          <w:rFonts w:ascii="Times New Roman" w:hAnsi="Times New Roman"/>
          <w:sz w:val="24"/>
          <w:szCs w:val="24"/>
        </w:rPr>
        <w:t xml:space="preserve"> of uniqueness appears to be the most important dimension in order to achieve price premium – why would customers be willing to pay the highest price (a unique price within the category) for a certain brand i</w:t>
      </w:r>
      <w:r w:rsidR="00215AA2">
        <w:rPr>
          <w:rFonts w:ascii="Times New Roman" w:hAnsi="Times New Roman"/>
          <w:sz w:val="24"/>
          <w:szCs w:val="24"/>
        </w:rPr>
        <w:t>f it not is unique in some way?»</w:t>
      </w:r>
      <w:r w:rsidR="00215AA2">
        <w:rPr>
          <w:rStyle w:val="a6"/>
          <w:rFonts w:ascii="Times New Roman" w:hAnsi="Times New Roman"/>
          <w:sz w:val="24"/>
          <w:szCs w:val="24"/>
        </w:rPr>
        <w:footnoteReference w:id="5"/>
      </w:r>
    </w:p>
    <w:p w14:paraId="6F70F457" w14:textId="77777777" w:rsidR="00312A7C" w:rsidRPr="003A3B2D" w:rsidRDefault="00312A7C" w:rsidP="004768B5">
      <w:pPr>
        <w:spacing w:before="100" w:beforeAutospacing="1" w:after="100" w:afterAutospacing="1"/>
        <w:rPr>
          <w:rFonts w:ascii="Times New Roman" w:hAnsi="Times New Roman" w:cs="Times New Roman"/>
          <w:i/>
        </w:rPr>
      </w:pPr>
    </w:p>
    <w:p w14:paraId="14EC7DAD" w14:textId="00A75105" w:rsidR="008711EB" w:rsidRPr="003A3B2D" w:rsidRDefault="008711EB" w:rsidP="008711EB">
      <w:pPr>
        <w:spacing w:before="100" w:beforeAutospacing="1" w:after="100" w:afterAutospacing="1"/>
        <w:jc w:val="center"/>
        <w:rPr>
          <w:rFonts w:ascii="Times New Roman" w:hAnsi="Times New Roman" w:cs="Times New Roman"/>
          <w:i/>
        </w:rPr>
      </w:pPr>
      <w:r w:rsidRPr="003A3B2D">
        <w:rPr>
          <w:rFonts w:ascii="Times New Roman" w:hAnsi="Times New Roman" w:cs="Times New Roman"/>
          <w:i/>
        </w:rPr>
        <w:t>A model of brand equity used for understanding the price premium for grocery products (Anselmsson et al., 2007)</w:t>
      </w:r>
      <w:r w:rsidR="006B63F4" w:rsidRPr="003A3B2D">
        <w:rPr>
          <w:rStyle w:val="a6"/>
          <w:rFonts w:ascii="Times New Roman" w:hAnsi="Times New Roman" w:cs="Times New Roman"/>
          <w:i/>
        </w:rPr>
        <w:footnoteReference w:id="6"/>
      </w:r>
    </w:p>
    <w:p w14:paraId="69E287ED" w14:textId="77777777" w:rsidR="008711EB" w:rsidRDefault="008711EB" w:rsidP="00CB653C"/>
    <w:p w14:paraId="32857932" w14:textId="77777777" w:rsidR="008711EB" w:rsidRDefault="008711EB" w:rsidP="00CB653C"/>
    <w:p w14:paraId="458754CC" w14:textId="77777777" w:rsidR="008711EB" w:rsidRDefault="008711EB" w:rsidP="00CB653C"/>
    <w:p w14:paraId="2F978AFC" w14:textId="1EF1741D" w:rsidR="00620EC1" w:rsidRDefault="008711EB" w:rsidP="008711EB">
      <w:pPr>
        <w:ind w:firstLine="1985"/>
      </w:pPr>
      <w:r>
        <w:rPr>
          <w:noProof/>
          <w:lang w:val="en-US"/>
        </w:rPr>
        <w:drawing>
          <wp:inline distT="0" distB="0" distL="0" distR="0" wp14:anchorId="7D3DD407" wp14:editId="73C555F1">
            <wp:extent cx="3195327" cy="3031563"/>
            <wp:effectExtent l="0" t="0" r="5080" b="0"/>
            <wp:docPr id="8" name="Изображение 8" descr="Macintosh HD:Users:Aleksandra:Desktop:Скриншот 2015-04-29 20.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a:Desktop:Скриншот 2015-04-29 20.48.4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5488" cy="3031716"/>
                    </a:xfrm>
                    <a:prstGeom prst="rect">
                      <a:avLst/>
                    </a:prstGeom>
                    <a:noFill/>
                    <a:ln>
                      <a:noFill/>
                    </a:ln>
                  </pic:spPr>
                </pic:pic>
              </a:graphicData>
            </a:graphic>
          </wp:inline>
        </w:drawing>
      </w:r>
    </w:p>
    <w:p w14:paraId="424C806D" w14:textId="77777777" w:rsidR="009E25BD" w:rsidRDefault="009E25BD" w:rsidP="00CB653C"/>
    <w:p w14:paraId="63BBA589" w14:textId="77777777" w:rsidR="00620EC1" w:rsidRDefault="00620EC1" w:rsidP="00CB653C"/>
    <w:p w14:paraId="30CA5741" w14:textId="77777777" w:rsidR="00620EC1" w:rsidRDefault="00620EC1" w:rsidP="00CB653C"/>
    <w:p w14:paraId="5D823453" w14:textId="77777777" w:rsidR="00620EC1" w:rsidRPr="006B63F4" w:rsidRDefault="00620EC1" w:rsidP="006B63F4">
      <w:pPr>
        <w:spacing w:line="360" w:lineRule="auto"/>
        <w:ind w:firstLine="709"/>
        <w:jc w:val="both"/>
        <w:rPr>
          <w:rFonts w:ascii="Times New Roman" w:hAnsi="Times New Roman" w:cs="Times New Roman"/>
        </w:rPr>
      </w:pPr>
    </w:p>
    <w:p w14:paraId="671E3A94" w14:textId="7AD39D61" w:rsidR="00620EC1" w:rsidRPr="006B63F4" w:rsidRDefault="006B63F4" w:rsidP="006B63F4">
      <w:pPr>
        <w:spacing w:line="360" w:lineRule="auto"/>
        <w:ind w:firstLine="709"/>
        <w:jc w:val="both"/>
        <w:rPr>
          <w:rFonts w:ascii="Times New Roman" w:hAnsi="Times New Roman" w:cs="Times New Roman"/>
        </w:rPr>
      </w:pPr>
      <w:r w:rsidRPr="006B63F4">
        <w:rPr>
          <w:rFonts w:ascii="Times New Roman" w:hAnsi="Times New Roman" w:cs="Times New Roman"/>
        </w:rPr>
        <w:t>Anselm</w:t>
      </w:r>
      <w:r>
        <w:rPr>
          <w:rFonts w:ascii="Times New Roman" w:hAnsi="Times New Roman" w:cs="Times New Roman"/>
        </w:rPr>
        <w:t xml:space="preserve">sson et al. (2007) pointed out </w:t>
      </w:r>
      <w:r w:rsidRPr="006B63F4">
        <w:rPr>
          <w:rFonts w:ascii="Times New Roman" w:hAnsi="Times New Roman" w:cs="Times New Roman"/>
        </w:rPr>
        <w:t xml:space="preserve">that when they were asking the randomly </w:t>
      </w:r>
      <w:r>
        <w:rPr>
          <w:rFonts w:ascii="Times New Roman" w:hAnsi="Times New Roman" w:cs="Times New Roman"/>
        </w:rPr>
        <w:t>chosen respondents in the conduc</w:t>
      </w:r>
      <w:r w:rsidRPr="006B63F4">
        <w:rPr>
          <w:rFonts w:ascii="Times New Roman" w:hAnsi="Times New Roman" w:cs="Times New Roman"/>
        </w:rPr>
        <w:t>ted study why they would pay the larger amount for some particular brands (the price premium), the majority of the answers turned out to be not related to the quality of the products. Thus Anselmsson et al. (2007) concluded that brand equity was a more complex and comprehensive alternative to the quality of the product, explaining the v</w:t>
      </w:r>
      <w:r>
        <w:rPr>
          <w:rFonts w:ascii="Times New Roman" w:hAnsi="Times New Roman" w:cs="Times New Roman"/>
        </w:rPr>
        <w:t>arious discussions on the topic</w:t>
      </w:r>
      <w:r w:rsidRPr="006B63F4">
        <w:rPr>
          <w:rFonts w:ascii="Times New Roman" w:hAnsi="Times New Roman" w:cs="Times New Roman"/>
        </w:rPr>
        <w:t xml:space="preserve"> of competition in related to packaging and visual aspects of the products.</w:t>
      </w:r>
    </w:p>
    <w:p w14:paraId="3EC7EF15" w14:textId="77777777" w:rsidR="003A06E2" w:rsidRDefault="003A06E2" w:rsidP="0082033C">
      <w:pPr>
        <w:spacing w:line="360" w:lineRule="auto"/>
        <w:ind w:firstLine="709"/>
        <w:jc w:val="both"/>
        <w:rPr>
          <w:rFonts w:ascii="Times New Roman" w:hAnsi="Times New Roman" w:cs="Times New Roman"/>
        </w:rPr>
      </w:pPr>
    </w:p>
    <w:p w14:paraId="0DBA2539" w14:textId="4278A9C1" w:rsidR="00620EC1" w:rsidRPr="0082033C" w:rsidRDefault="0082033C" w:rsidP="0082033C">
      <w:pPr>
        <w:spacing w:line="360" w:lineRule="auto"/>
        <w:ind w:firstLine="709"/>
        <w:jc w:val="both"/>
        <w:rPr>
          <w:rFonts w:ascii="Times New Roman" w:hAnsi="Times New Roman" w:cs="Times New Roman"/>
        </w:rPr>
      </w:pPr>
      <w:r w:rsidRPr="0082033C">
        <w:rPr>
          <w:rFonts w:ascii="Times New Roman" w:hAnsi="Times New Roman" w:cs="Times New Roman"/>
        </w:rPr>
        <w:t>Anselmsson et al. (2007) also have found some limitations in respect of the previous proposed models for the customer-based brand equity. One of the central question</w:t>
      </w:r>
      <w:r>
        <w:rPr>
          <w:rFonts w:ascii="Times New Roman" w:hAnsi="Times New Roman" w:cs="Times New Roman"/>
        </w:rPr>
        <w:t>s</w:t>
      </w:r>
      <w:r w:rsidRPr="0082033C">
        <w:rPr>
          <w:rFonts w:ascii="Times New Roman" w:hAnsi="Times New Roman" w:cs="Times New Roman"/>
        </w:rPr>
        <w:t>, which Anselmsson et al. (2007) proposed as an implication for further research, was finding out whether the brand equity should be considered as consisting of five defining it components (brand associations, loyalty, perceived quality, awareness and, lastly, uniqueness) or the previously considered four-determinant model.</w:t>
      </w:r>
    </w:p>
    <w:p w14:paraId="682133A0" w14:textId="77777777" w:rsidR="00620EC1" w:rsidRPr="00D84641" w:rsidRDefault="00620EC1" w:rsidP="00D84641">
      <w:pPr>
        <w:spacing w:line="360" w:lineRule="auto"/>
        <w:jc w:val="both"/>
        <w:rPr>
          <w:rFonts w:ascii="Times New Roman" w:hAnsi="Times New Roman" w:cs="Times New Roman"/>
        </w:rPr>
      </w:pPr>
    </w:p>
    <w:p w14:paraId="5CC6630E" w14:textId="747EF65C" w:rsidR="00620EC1" w:rsidRPr="00D84641" w:rsidRDefault="00D84641" w:rsidP="00D84641">
      <w:pPr>
        <w:spacing w:line="360" w:lineRule="auto"/>
        <w:ind w:firstLine="709"/>
        <w:jc w:val="both"/>
        <w:rPr>
          <w:rFonts w:ascii="Times New Roman" w:hAnsi="Times New Roman" w:cs="Times New Roman"/>
        </w:rPr>
      </w:pPr>
      <w:r w:rsidRPr="00D84641">
        <w:rPr>
          <w:rFonts w:ascii="Times New Roman" w:hAnsi="Times New Roman" w:cs="Times New Roman"/>
        </w:rPr>
        <w:t>To conclude, the</w:t>
      </w:r>
      <w:r w:rsidR="005D0485">
        <w:rPr>
          <w:rFonts w:ascii="Times New Roman" w:hAnsi="Times New Roman" w:cs="Times New Roman"/>
        </w:rPr>
        <w:t xml:space="preserve"> examined studies</w:t>
      </w:r>
      <w:r w:rsidRPr="00D84641">
        <w:rPr>
          <w:rFonts w:ascii="Times New Roman" w:hAnsi="Times New Roman" w:cs="Times New Roman"/>
        </w:rPr>
        <w:t xml:space="preserve"> suggested that the limitations of both the two main models for assessing the brand equity (Aaker, 1991; Keller, </w:t>
      </w:r>
      <w:r>
        <w:rPr>
          <w:rFonts w:ascii="Times New Roman" w:hAnsi="Times New Roman" w:cs="Times New Roman"/>
        </w:rPr>
        <w:t xml:space="preserve">1993, </w:t>
      </w:r>
      <w:r w:rsidRPr="00D84641">
        <w:rPr>
          <w:rFonts w:ascii="Times New Roman" w:hAnsi="Times New Roman" w:cs="Times New Roman"/>
        </w:rPr>
        <w:t>2001) exist. The limitations have been identified in some particular cases,  therefore justifying the position of some researchers (e.g. Fedwick, 1996), providing arguments in support of ambiguity of the concept, stating that the term brand equity lacks applications and opportunities to measure it in the business setting.</w:t>
      </w:r>
    </w:p>
    <w:p w14:paraId="3DCF346F" w14:textId="77777777" w:rsidR="004C71F4" w:rsidRDefault="004C71F4" w:rsidP="00BE19F5">
      <w:pPr>
        <w:rPr>
          <w:rFonts w:ascii="Times New Roman" w:hAnsi="Times New Roman" w:cs="Times New Roman"/>
          <w:b/>
        </w:rPr>
      </w:pPr>
    </w:p>
    <w:p w14:paraId="45BE1258" w14:textId="77777777" w:rsidR="00BF7D3B" w:rsidRDefault="00BF7D3B" w:rsidP="00BE19F5">
      <w:pPr>
        <w:rPr>
          <w:rFonts w:ascii="Times New Roman" w:hAnsi="Times New Roman" w:cs="Times New Roman"/>
          <w:b/>
        </w:rPr>
      </w:pPr>
    </w:p>
    <w:p w14:paraId="3F5389DD" w14:textId="2EA8A9E8" w:rsidR="00BE19F5" w:rsidRPr="00BE19F5" w:rsidRDefault="006E7C63" w:rsidP="004C45BE">
      <w:pPr>
        <w:ind w:firstLine="709"/>
        <w:rPr>
          <w:rFonts w:ascii="Times New Roman" w:hAnsi="Times New Roman" w:cs="Times New Roman"/>
          <w:b/>
        </w:rPr>
      </w:pPr>
      <w:r>
        <w:rPr>
          <w:rFonts w:ascii="Times New Roman" w:hAnsi="Times New Roman" w:cs="Times New Roman"/>
          <w:b/>
        </w:rPr>
        <w:t>1.3 Retail brand equity: contemporary understanding</w:t>
      </w:r>
    </w:p>
    <w:p w14:paraId="02DCCC0A" w14:textId="77777777" w:rsidR="00BE19F5" w:rsidRDefault="00BE19F5" w:rsidP="00BE19F5"/>
    <w:p w14:paraId="6B8C4C8F" w14:textId="77777777" w:rsidR="00BE19F5" w:rsidRDefault="00BE19F5" w:rsidP="00BE19F5"/>
    <w:p w14:paraId="0061FB3F" w14:textId="77777777" w:rsidR="00BE19F5" w:rsidRPr="002F39E3" w:rsidRDefault="00BE19F5" w:rsidP="00BE19F5">
      <w:pPr>
        <w:spacing w:line="360" w:lineRule="auto"/>
        <w:ind w:firstLine="709"/>
        <w:jc w:val="both"/>
        <w:rPr>
          <w:rFonts w:ascii="Times New Roman" w:hAnsi="Times New Roman" w:cs="Times New Roman"/>
        </w:rPr>
      </w:pPr>
      <w:r w:rsidRPr="00B6318B">
        <w:rPr>
          <w:rFonts w:ascii="Times New Roman" w:hAnsi="Times New Roman" w:cs="Times New Roman"/>
        </w:rPr>
        <w:t xml:space="preserve">In the previous part of the paper the existing conceptualization and theoretical discussion regarding brand equity and customer-based equity has been provided. However, the concept of retailer equity is treated as a separate construct as a result of overall increase of importance of retail brands in the recent decades. Retail store has been defined by American Marketing Association as </w:t>
      </w:r>
      <w:r>
        <w:rPr>
          <w:rFonts w:ascii="Times New Roman" w:hAnsi="Times New Roman" w:cs="Times New Roman"/>
        </w:rPr>
        <w:t>«</w:t>
      </w:r>
      <w:r>
        <w:rPr>
          <w:rFonts w:ascii="Times New Roman" w:hAnsi="Times New Roman" w:cs="Times New Roman"/>
          <w:lang w:val="en-US"/>
        </w:rPr>
        <w:t>a</w:t>
      </w:r>
      <w:r w:rsidRPr="00B6318B">
        <w:rPr>
          <w:rFonts w:ascii="Times New Roman" w:hAnsi="Times New Roman" w:cs="Times New Roman"/>
          <w:lang w:val="en-US"/>
        </w:rPr>
        <w:t xml:space="preserve"> place of business (establishment) open to and frequented by the general public, and in which sales are made primarily to ultimate consumers, usually in small quantities, from merchandise inventories stored and displayed on the premises</w:t>
      </w:r>
      <w:r>
        <w:rPr>
          <w:rFonts w:ascii="Times New Roman" w:hAnsi="Times New Roman" w:cs="Times New Roman"/>
        </w:rPr>
        <w:t>»</w:t>
      </w:r>
      <w:r w:rsidRPr="00B6318B">
        <w:rPr>
          <w:rFonts w:ascii="Times New Roman" w:hAnsi="Times New Roman" w:cs="Times New Roman"/>
          <w:lang w:val="en-US"/>
        </w:rPr>
        <w:t>.</w:t>
      </w:r>
      <w:r>
        <w:rPr>
          <w:rStyle w:val="a6"/>
          <w:rFonts w:ascii="Times New Roman" w:hAnsi="Times New Roman" w:cs="Times New Roman"/>
          <w:lang w:val="en-US"/>
        </w:rPr>
        <w:footnoteReference w:id="7"/>
      </w:r>
      <w:r>
        <w:rPr>
          <w:rFonts w:ascii="Times New Roman" w:hAnsi="Times New Roman" w:cs="Times New Roman"/>
          <w:lang w:val="en-US"/>
        </w:rPr>
        <w:t xml:space="preserve"> </w:t>
      </w:r>
      <w:r w:rsidRPr="00B6318B">
        <w:rPr>
          <w:rFonts w:ascii="Times New Roman" w:hAnsi="Times New Roman" w:cs="Times New Roman"/>
        </w:rPr>
        <w:t>Retailers have been experiencing the steady growth in the last years, and the apparel industry is long considered to be  one of the most active and lucrative. UNIQLO currently holds a position of the 4th largest apparel retailer worldwide and is actively expanding in Russia.</w:t>
      </w:r>
    </w:p>
    <w:p w14:paraId="49F05CA7" w14:textId="77777777" w:rsidR="00BE19F5" w:rsidRDefault="00BE19F5" w:rsidP="00BE19F5">
      <w:pPr>
        <w:pStyle w:val="a3"/>
        <w:spacing w:line="360" w:lineRule="auto"/>
        <w:ind w:firstLine="709"/>
        <w:jc w:val="both"/>
        <w:rPr>
          <w:rFonts w:ascii="Times New Roman" w:hAnsi="Times New Roman"/>
          <w:sz w:val="24"/>
          <w:szCs w:val="24"/>
        </w:rPr>
      </w:pPr>
      <w:r w:rsidRPr="00D9280A">
        <w:rPr>
          <w:rFonts w:ascii="Times New Roman" w:hAnsi="Times New Roman"/>
          <w:sz w:val="24"/>
          <w:szCs w:val="24"/>
        </w:rPr>
        <w:t xml:space="preserve">As a consequence of retailers rapidly growing market share worldwide, the concept of retailer </w:t>
      </w:r>
      <w:r>
        <w:rPr>
          <w:rFonts w:ascii="Times New Roman" w:hAnsi="Times New Roman"/>
          <w:sz w:val="24"/>
          <w:szCs w:val="24"/>
        </w:rPr>
        <w:t xml:space="preserve">brand </w:t>
      </w:r>
      <w:r w:rsidRPr="00D9280A">
        <w:rPr>
          <w:rFonts w:ascii="Times New Roman" w:hAnsi="Times New Roman"/>
          <w:sz w:val="24"/>
          <w:szCs w:val="24"/>
        </w:rPr>
        <w:t>equity has been generating interest in academic literature.</w:t>
      </w:r>
      <w:r>
        <w:rPr>
          <w:rFonts w:ascii="Times New Roman" w:hAnsi="Times New Roman"/>
          <w:sz w:val="24"/>
          <w:szCs w:val="24"/>
        </w:rPr>
        <w:t xml:space="preserve"> Nevertheless, currently there is still a visible lack of relevant studies aimed at conceptualizing the newly established concept. </w:t>
      </w:r>
      <w:r w:rsidRPr="00D9280A">
        <w:rPr>
          <w:rFonts w:ascii="Times New Roman" w:hAnsi="Times New Roman"/>
          <w:sz w:val="24"/>
          <w:szCs w:val="24"/>
        </w:rPr>
        <w:t xml:space="preserve"> </w:t>
      </w:r>
      <w:r>
        <w:rPr>
          <w:rFonts w:ascii="Times New Roman" w:hAnsi="Times New Roman"/>
          <w:sz w:val="24"/>
          <w:szCs w:val="24"/>
        </w:rPr>
        <w:t xml:space="preserve">The common view on retailer equity suggests that it is in many ways similar to the concept of brand equity (Yoo and Donthu, 2001). </w:t>
      </w:r>
    </w:p>
    <w:p w14:paraId="251F586D" w14:textId="77777777" w:rsidR="00BE19F5" w:rsidRDefault="00BE19F5" w:rsidP="00BE19F5">
      <w:pPr>
        <w:pStyle w:val="a3"/>
        <w:spacing w:line="360" w:lineRule="auto"/>
        <w:ind w:firstLine="709"/>
        <w:jc w:val="both"/>
        <w:rPr>
          <w:rFonts w:ascii="Times New Roman" w:hAnsi="Times New Roman"/>
          <w:sz w:val="24"/>
          <w:szCs w:val="24"/>
        </w:rPr>
      </w:pPr>
      <w:r w:rsidRPr="00D9280A">
        <w:rPr>
          <w:rFonts w:ascii="Times New Roman" w:hAnsi="Times New Roman"/>
          <w:sz w:val="24"/>
          <w:szCs w:val="24"/>
        </w:rPr>
        <w:t>One of the earlie</w:t>
      </w:r>
      <w:r>
        <w:rPr>
          <w:rFonts w:ascii="Times New Roman" w:hAnsi="Times New Roman"/>
          <w:sz w:val="24"/>
          <w:szCs w:val="24"/>
        </w:rPr>
        <w:t>r</w:t>
      </w:r>
      <w:r w:rsidRPr="00D9280A">
        <w:rPr>
          <w:rFonts w:ascii="Times New Roman" w:hAnsi="Times New Roman"/>
          <w:sz w:val="24"/>
          <w:szCs w:val="24"/>
        </w:rPr>
        <w:t xml:space="preserve"> attempts to conceptualize the construct of brand equity in retail was taken by Hartman and Spiro (2005), which defined store equity based on the previous customer-based model proposed by Keller as the differential effect of store knowledge on customer respons</w:t>
      </w:r>
      <w:r>
        <w:rPr>
          <w:rFonts w:ascii="Times New Roman" w:hAnsi="Times New Roman"/>
          <w:sz w:val="24"/>
          <w:szCs w:val="24"/>
        </w:rPr>
        <w:t>e to the marketing of the store. The authors made a linkage between the brand image and store image as one of the components of store knowledge. According to Hartman and Spiro (2005), store knowledge consists of store awareness and store image and both of them are perceived to play a major role in buying behaviour and making a purchase.</w:t>
      </w:r>
    </w:p>
    <w:p w14:paraId="3E9002B9" w14:textId="44A3D06F" w:rsidR="00BE19F5" w:rsidRPr="00F664A0" w:rsidRDefault="00BE19F5" w:rsidP="00BE19F5">
      <w:pPr>
        <w:widowControl w:val="0"/>
        <w:autoSpaceDE w:val="0"/>
        <w:autoSpaceDN w:val="0"/>
        <w:adjustRightInd w:val="0"/>
        <w:spacing w:after="240" w:line="360" w:lineRule="auto"/>
        <w:ind w:firstLine="709"/>
        <w:jc w:val="both"/>
        <w:rPr>
          <w:rFonts w:ascii="Times New Roman" w:hAnsi="Times New Roman" w:cs="Times New Roman"/>
          <w:lang w:val="en-US"/>
        </w:rPr>
      </w:pPr>
      <w:r w:rsidRPr="005B43B3">
        <w:rPr>
          <w:rFonts w:ascii="Times New Roman" w:hAnsi="Times New Roman" w:cs="Times New Roman"/>
        </w:rPr>
        <w:t>Store location and the distance that a potential consumer has to travel to reach the particular retail brand store is defined as one of the factors, influencing store equity by some of the researchers, such as Keller and Ailawadi (2004). Although distance, which is needed to reach the store, is generally not considered to be a separate store equity dimension, the issue of purchasing behaviour and store location has attracted quite a lot attention in the research agenda previously (Donthu and Rust 1989</w:t>
      </w:r>
      <w:r w:rsidR="007011FC">
        <w:rPr>
          <w:rFonts w:ascii="Times New Roman" w:hAnsi="Times New Roman" w:cs="Times New Roman"/>
        </w:rPr>
        <w:t>; Bloemer et al., 2002</w:t>
      </w:r>
      <w:r w:rsidRPr="005B43B3">
        <w:rPr>
          <w:rFonts w:ascii="Times New Roman" w:hAnsi="Times New Roman" w:cs="Times New Roman"/>
        </w:rPr>
        <w:t>). Moreover, it has been suggested that when it comes to brand image of a retail brand, store associations of consumers play a major role (</w:t>
      </w:r>
      <w:r w:rsidRPr="005B43B3">
        <w:rPr>
          <w:rFonts w:ascii="Times New Roman" w:hAnsi="Times New Roman" w:cs="Times New Roman"/>
          <w:color w:val="000053"/>
          <w:lang w:val="en-US"/>
        </w:rPr>
        <w:t>Burt, 2000</w:t>
      </w:r>
      <w:r w:rsidRPr="005B43B3">
        <w:rPr>
          <w:rFonts w:ascii="Times New Roman" w:hAnsi="Times New Roman" w:cs="Times New Roman"/>
          <w:lang w:val="en-US"/>
        </w:rPr>
        <w:t xml:space="preserve">; </w:t>
      </w:r>
      <w:r w:rsidRPr="005B43B3">
        <w:rPr>
          <w:rFonts w:ascii="Times New Roman" w:hAnsi="Times New Roman" w:cs="Times New Roman"/>
          <w:color w:val="000053"/>
          <w:lang w:val="en-US"/>
        </w:rPr>
        <w:t>Burt and Sparks, 2002</w:t>
      </w:r>
      <w:r w:rsidRPr="005B43B3">
        <w:rPr>
          <w:rFonts w:ascii="Times New Roman" w:hAnsi="Times New Roman" w:cs="Times New Roman"/>
          <w:lang w:val="en-US"/>
        </w:rPr>
        <w:t xml:space="preserve">; </w:t>
      </w:r>
      <w:r w:rsidRPr="005B43B3">
        <w:rPr>
          <w:rFonts w:ascii="Times New Roman" w:hAnsi="Times New Roman" w:cs="Times New Roman"/>
          <w:color w:val="000053"/>
          <w:lang w:val="en-US"/>
        </w:rPr>
        <w:t>Fullerton, 2005).</w:t>
      </w:r>
      <w:r w:rsidR="004160A3">
        <w:rPr>
          <w:rFonts w:ascii="Times New Roman" w:hAnsi="Times New Roman" w:cs="Times New Roman"/>
          <w:color w:val="000053"/>
          <w:lang w:val="en-US"/>
        </w:rPr>
        <w:t xml:space="preserve"> </w:t>
      </w:r>
    </w:p>
    <w:p w14:paraId="35C544BB" w14:textId="77777777" w:rsidR="00BE19F5" w:rsidRPr="000F2A43" w:rsidRDefault="00BE19F5" w:rsidP="00BE19F5">
      <w:pPr>
        <w:pStyle w:val="a3"/>
        <w:spacing w:line="360" w:lineRule="auto"/>
        <w:ind w:firstLine="709"/>
        <w:jc w:val="both"/>
        <w:rPr>
          <w:rFonts w:ascii="Times New Roman" w:hAnsi="Times New Roman"/>
          <w:sz w:val="24"/>
          <w:szCs w:val="24"/>
        </w:rPr>
      </w:pPr>
      <w:r w:rsidRPr="000F2A43">
        <w:rPr>
          <w:rFonts w:ascii="Times New Roman" w:hAnsi="Times New Roman"/>
          <w:sz w:val="24"/>
          <w:szCs w:val="24"/>
        </w:rPr>
        <w:t xml:space="preserve">In the last decade some constructs for measuring retailer equity have been developed, including </w:t>
      </w:r>
      <w:r>
        <w:rPr>
          <w:rFonts w:ascii="Times New Roman" w:hAnsi="Times New Roman"/>
          <w:sz w:val="24"/>
          <w:szCs w:val="24"/>
        </w:rPr>
        <w:t xml:space="preserve">retailer equity indexes (Arnett et al., 2003). The retail equity indexes, based on the previously introduced customer-based brand equity items, derived from measurement scales by Yoo and Donthu (2001), are established by the authors as a tool for benchmarking, evaluation construct for measuring attractiveness on the market and, lastly, as a means of assessing marketing initiatives. </w:t>
      </w:r>
      <w:r>
        <w:rPr>
          <w:rFonts w:ascii="Times New Roman" w:hAnsi="Times New Roman"/>
          <w:color w:val="232323"/>
          <w:sz w:val="24"/>
          <w:szCs w:val="24"/>
          <w:lang w:val="en-US"/>
        </w:rPr>
        <w:t xml:space="preserve">Moreover, Arnett et al. (2003) define retail equity </w:t>
      </w:r>
      <w:r w:rsidRPr="000F2A43">
        <w:rPr>
          <w:rFonts w:ascii="Times New Roman" w:hAnsi="Times New Roman"/>
          <w:color w:val="232323"/>
          <w:sz w:val="24"/>
          <w:szCs w:val="24"/>
          <w:lang w:val="en-US"/>
        </w:rPr>
        <w:t xml:space="preserve">as </w:t>
      </w:r>
      <w:r>
        <w:rPr>
          <w:rFonts w:ascii="Times New Roman" w:hAnsi="Times New Roman"/>
          <w:color w:val="232323"/>
          <w:sz w:val="24"/>
          <w:szCs w:val="24"/>
          <w:lang w:val="en-US"/>
        </w:rPr>
        <w:t>“</w:t>
      </w:r>
      <w:r w:rsidRPr="000F2A43">
        <w:rPr>
          <w:rFonts w:ascii="Times New Roman" w:hAnsi="Times New Roman"/>
          <w:color w:val="232323"/>
          <w:sz w:val="24"/>
          <w:szCs w:val="24"/>
          <w:lang w:val="en-US"/>
        </w:rPr>
        <w:t>a set of brand assets and liabilities linked to a store brand (e.g., Wal-Mart), its name and symbol, that add to or subtract from the perceived value of the store brand by its customers (or potential customers)</w:t>
      </w:r>
      <w:r>
        <w:rPr>
          <w:rFonts w:ascii="Times New Roman" w:hAnsi="Times New Roman"/>
          <w:color w:val="232323"/>
          <w:sz w:val="24"/>
          <w:szCs w:val="24"/>
          <w:lang w:val="en-US"/>
        </w:rPr>
        <w:t>”</w:t>
      </w:r>
      <w:r w:rsidRPr="000F2A43">
        <w:rPr>
          <w:rFonts w:ascii="Times New Roman" w:hAnsi="Times New Roman"/>
          <w:color w:val="232323"/>
          <w:sz w:val="24"/>
          <w:szCs w:val="24"/>
          <w:lang w:val="en-US"/>
        </w:rPr>
        <w:t>.</w:t>
      </w:r>
      <w:r>
        <w:rPr>
          <w:rStyle w:val="a6"/>
          <w:rFonts w:ascii="Times New Roman" w:hAnsi="Times New Roman"/>
          <w:color w:val="232323"/>
          <w:sz w:val="24"/>
          <w:szCs w:val="24"/>
          <w:lang w:val="en-US"/>
        </w:rPr>
        <w:footnoteReference w:id="8"/>
      </w:r>
    </w:p>
    <w:p w14:paraId="6BEA8562" w14:textId="36A26D02"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rPr>
        <w:t>Londono et al. (201</w:t>
      </w:r>
      <w:r w:rsidR="002A5EAC">
        <w:rPr>
          <w:rFonts w:ascii="Times New Roman" w:hAnsi="Times New Roman" w:cs="Times New Roman"/>
        </w:rPr>
        <w:t>6</w:t>
      </w:r>
      <w:r>
        <w:rPr>
          <w:rFonts w:ascii="Times New Roman" w:hAnsi="Times New Roman" w:cs="Times New Roman"/>
        </w:rPr>
        <w:t>) emphasized the limitations in the extant retail equity literature, related to the current lack of brand-retailer-channel interconnections and the relevant framework for measuring the proposed dimensions. Therefore, the concept of consumer-based brand-retailer-channel equity was introduced. Paralleling the Aaker's brand equity model (1991), the authors proposed the following dimensions in order to measure the established costruct: brand-retailer-channel  perceived quality, brand-retailer-channel consumer loyalty, brand-retailer-channel consumer awareness and brand-retailer-channel associations.</w:t>
      </w:r>
    </w:p>
    <w:p w14:paraId="1F0BFD6F" w14:textId="77777777" w:rsidR="00BE19F5" w:rsidRDefault="00BE19F5" w:rsidP="00BE19F5">
      <w:pPr>
        <w:spacing w:line="360" w:lineRule="auto"/>
        <w:ind w:firstLine="709"/>
        <w:jc w:val="both"/>
        <w:rPr>
          <w:rFonts w:ascii="Times New Roman" w:hAnsi="Times New Roman" w:cs="Times New Roman"/>
        </w:rPr>
      </w:pPr>
    </w:p>
    <w:p w14:paraId="2A06567B" w14:textId="77777777"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rPr>
        <w:t>Regarding retail brand equity measurement, it has been also previously linked to the service component. Jara and Cliquet (2009) defined retail brand equity as having similar dimensions as a manufacturer brand, but with an additional constructs attached - such as corporate dimension, service component and retailer personality. The study conducted by Jara and Cliquet (2009) aimed to examine how exactly the retail brand value is created and are the main components of retail brand equity constructs. The authors have concluded that retail brand equity is composed of two dimensions - retail brand image and retail brand awareness, whereas the former also consists of five subpoints (price image, store service, personalities of the retailer, brand service and perceived quality). Following the validation of formulated hypotheses, Jara and Cliquet (2009) found out that the two proposed retail brand equity dimensions largely influence performance of retail brand on the market.</w:t>
      </w:r>
    </w:p>
    <w:p w14:paraId="50306747" w14:textId="77777777" w:rsidR="00BE19F5" w:rsidRDefault="00BE19F5" w:rsidP="00BE19F5">
      <w:pPr>
        <w:spacing w:line="360" w:lineRule="auto"/>
        <w:ind w:firstLine="709"/>
        <w:jc w:val="both"/>
        <w:rPr>
          <w:rFonts w:ascii="Times New Roman" w:hAnsi="Times New Roman" w:cs="Times New Roman"/>
        </w:rPr>
      </w:pPr>
    </w:p>
    <w:p w14:paraId="6BF6EA47" w14:textId="77777777"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rPr>
        <w:t>It was suggested that retailer equity can be visualized as a multi-dimensional construct, comprised of four dimensions, the nature of which is similar to the Aaker's (1996) brand equity model (Pappu and Quest, 2006). Therefore, the following components were defined: retailer awareness, retailer perceived quality, retailer associations and retailer loyalty.</w:t>
      </w:r>
    </w:p>
    <w:p w14:paraId="7A869DAD" w14:textId="77777777" w:rsidR="00BE19F5" w:rsidRDefault="00BE19F5" w:rsidP="00BE19F5">
      <w:pPr>
        <w:spacing w:line="360" w:lineRule="auto"/>
        <w:ind w:firstLine="709"/>
        <w:jc w:val="both"/>
        <w:rPr>
          <w:rFonts w:ascii="Times New Roman" w:hAnsi="Times New Roman" w:cs="Times New Roman"/>
        </w:rPr>
      </w:pPr>
    </w:p>
    <w:p w14:paraId="195BE7AB" w14:textId="77777777"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rPr>
        <w:t>Takahashi (2014) conducted a study within the area of Japanese retail industry with an emphasis on grocery stores, aiming to examine retail brand equity and the related components and to give managerial recommendations regarding marketing strategy specifically in the aforementioned area (Japanese retail brands). The author has concluded that store image dimension significantly influenced retail brand equity and contributed to store loyalty formation of the customers (Takahashi, 2014). Moreover, it was found that the overall strengthening of the store experience very favourably affected customers' purchasing behaviour, resulting in increased experience value (Takahashi, 2014). Lastly, it was concluded that increase of emotional loyalty of the customers towards the store eventually led to the increased overall number of purchased goods from this store (Takahashi, 2014).</w:t>
      </w:r>
    </w:p>
    <w:p w14:paraId="75D33B4C" w14:textId="77777777" w:rsidR="00BE19F5" w:rsidRDefault="00BE19F5" w:rsidP="00BE19F5">
      <w:pPr>
        <w:spacing w:line="360" w:lineRule="auto"/>
        <w:ind w:firstLine="709"/>
        <w:jc w:val="both"/>
        <w:rPr>
          <w:rFonts w:ascii="Times New Roman" w:hAnsi="Times New Roman" w:cs="Times New Roman"/>
        </w:rPr>
      </w:pPr>
    </w:p>
    <w:p w14:paraId="4396CAF2" w14:textId="77777777"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rPr>
        <w:t>Comprehensive model of retail brand equity has been developed by Gil-Saura et al. (2009). The study aimed to deepen the understanding of retail brand equity construct and to examine the relationships between dimensions of retail brand equity. The importance of conducted research was linked to overall rapid growth of retailers in commercial structure worlwide as well as lack of validated retail brand equity model in the academic literature. The authors have proposed retail brand equity model, which is comprised of the following elements: store image, perceived value, trust, store awareness, store equity, consumer satisfaction and loyalty towards the store (Gil-Saura et al., 2009).</w:t>
      </w:r>
    </w:p>
    <w:p w14:paraId="0AF474F8" w14:textId="77777777" w:rsidR="00BE19F5" w:rsidRDefault="00BE19F5" w:rsidP="00BE19F5">
      <w:pPr>
        <w:spacing w:line="360" w:lineRule="auto"/>
        <w:ind w:firstLine="709"/>
        <w:jc w:val="both"/>
        <w:rPr>
          <w:rFonts w:ascii="Times New Roman" w:hAnsi="Times New Roman" w:cs="Times New Roman"/>
        </w:rPr>
      </w:pPr>
    </w:p>
    <w:p w14:paraId="5F37F368" w14:textId="13FA01BA" w:rsidR="00BE19F5" w:rsidRDefault="00BE19F5" w:rsidP="00BE19F5">
      <w:pPr>
        <w:widowControl w:val="0"/>
        <w:autoSpaceDE w:val="0"/>
        <w:autoSpaceDN w:val="0"/>
        <w:adjustRightInd w:val="0"/>
        <w:spacing w:after="240" w:line="360" w:lineRule="auto"/>
        <w:ind w:firstLine="709"/>
        <w:jc w:val="both"/>
        <w:rPr>
          <w:rFonts w:ascii="Times New Roman" w:hAnsi="Times New Roman" w:cs="Times New Roman"/>
          <w:lang w:val="en-US"/>
        </w:rPr>
      </w:pPr>
      <w:r w:rsidRPr="00EC58B2">
        <w:rPr>
          <w:rFonts w:ascii="Times New Roman" w:hAnsi="Times New Roman" w:cs="Times New Roman"/>
        </w:rPr>
        <w:t xml:space="preserve">Store image  is closely related to the consumers' overall perception of the retailer brand, while the formation of the store image is achieved through consumers impressions. It is generally assumed that the store image is one of the retailer equity dimensions, directly influencing it within the proposed model (Gil-Saura et al., 2009; </w:t>
      </w:r>
      <w:r>
        <w:rPr>
          <w:rFonts w:ascii="Times New Roman" w:hAnsi="Times New Roman" w:cs="Times New Roman"/>
          <w:lang w:val="en-US"/>
        </w:rPr>
        <w:t xml:space="preserve">Hartman and Spiro, </w:t>
      </w:r>
      <w:r w:rsidRPr="00EC58B2">
        <w:rPr>
          <w:rFonts w:ascii="Times New Roman" w:hAnsi="Times New Roman" w:cs="Times New Roman"/>
          <w:lang w:val="en-US"/>
        </w:rPr>
        <w:t>2005</w:t>
      </w:r>
      <w:r>
        <w:rPr>
          <w:rFonts w:ascii="Times New Roman" w:hAnsi="Times New Roman" w:cs="Times New Roman"/>
          <w:lang w:val="en-US"/>
        </w:rPr>
        <w:t>). Based on the</w:t>
      </w:r>
      <w:r w:rsidRPr="00EC58B2">
        <w:rPr>
          <w:rFonts w:ascii="Times New Roman" w:hAnsi="Times New Roman" w:cs="Times New Roman"/>
          <w:lang w:val="en-US"/>
        </w:rPr>
        <w:t xml:space="preserve"> </w:t>
      </w:r>
      <w:r>
        <w:rPr>
          <w:rFonts w:ascii="Times New Roman" w:hAnsi="Times New Roman" w:cs="Times New Roman"/>
          <w:lang w:val="en-US"/>
        </w:rPr>
        <w:t>preceding aforementioned studies, as well as making a parallel to the brand equity models proposed by Aaker (1996) and Keller (1993), retail brand image is hypothesized in this study as one of retail brand equity dimensions, assumed to have a significant positive relationship on retail brand equity.</w:t>
      </w:r>
    </w:p>
    <w:p w14:paraId="0081C828" w14:textId="77777777" w:rsidR="00BE19F5" w:rsidRDefault="00BE19F5" w:rsidP="00BE19F5">
      <w:pPr>
        <w:widowControl w:val="0"/>
        <w:autoSpaceDE w:val="0"/>
        <w:autoSpaceDN w:val="0"/>
        <w:adjustRightInd w:val="0"/>
        <w:spacing w:after="240" w:line="360" w:lineRule="auto"/>
        <w:ind w:firstLine="709"/>
        <w:jc w:val="both"/>
        <w:rPr>
          <w:rFonts w:ascii="Times New Roman" w:hAnsi="Times New Roman" w:cs="Times New Roman"/>
          <w:lang w:val="en-US"/>
        </w:rPr>
      </w:pPr>
      <w:r>
        <w:rPr>
          <w:rFonts w:ascii="Times New Roman" w:hAnsi="Times New Roman" w:cs="Times New Roman"/>
          <w:lang w:val="en-US"/>
        </w:rPr>
        <w:t xml:space="preserve">Perceived value </w:t>
      </w:r>
      <w:r w:rsidRPr="00EB23AF">
        <w:rPr>
          <w:rFonts w:ascii="Times New Roman" w:hAnsi="Times New Roman" w:cs="Times New Roman"/>
        </w:rPr>
        <w:t>it</w:t>
      </w:r>
      <w:r w:rsidRPr="00EB23AF">
        <w:rPr>
          <w:rFonts w:ascii="Times New Roman" w:eastAsia="Times New Roman" w:hAnsi="Times New Roman" w:cs="Times New Roman"/>
          <w:lang w:val="en-US"/>
        </w:rPr>
        <w:t xml:space="preserve"> is measured by the perception of quality, which lies in the mind of the customer or a potential customer.</w:t>
      </w:r>
      <w:r>
        <w:rPr>
          <w:rFonts w:ascii="Times New Roman" w:eastAsia="Times New Roman" w:hAnsi="Times New Roman" w:cs="Times New Roman"/>
          <w:lang w:val="en-US"/>
        </w:rPr>
        <w:t xml:space="preserve"> Perceived value or perceived quality are generally considered to be dimensions of brand equity and retail brand equity in most of the extant studies, directly influencing the brand equity (Arnett et al., 2003; </w:t>
      </w:r>
      <w:r>
        <w:rPr>
          <w:rFonts w:ascii="Times New Roman" w:hAnsi="Times New Roman" w:cs="Times New Roman"/>
          <w:lang w:val="en-US"/>
        </w:rPr>
        <w:t xml:space="preserve">Hartman and Spiro, </w:t>
      </w:r>
      <w:r w:rsidRPr="00EC58B2">
        <w:rPr>
          <w:rFonts w:ascii="Times New Roman" w:hAnsi="Times New Roman" w:cs="Times New Roman"/>
          <w:lang w:val="en-US"/>
        </w:rPr>
        <w:t>2005</w:t>
      </w:r>
      <w:r>
        <w:rPr>
          <w:rFonts w:ascii="Times New Roman" w:hAnsi="Times New Roman" w:cs="Times New Roman"/>
          <w:lang w:val="en-US"/>
        </w:rPr>
        <w:t>; Yoo and Donthu, 2001). In accordance with the previous research, in this study perceived value of retail brand is introduced as one of the dimensions of retail brand equity and is hypothesized to have an effect on the retail brand equity.</w:t>
      </w:r>
    </w:p>
    <w:p w14:paraId="0DE8652D" w14:textId="77777777" w:rsidR="00BE19F5" w:rsidRDefault="00BE19F5" w:rsidP="00BE19F5">
      <w:pPr>
        <w:widowControl w:val="0"/>
        <w:autoSpaceDE w:val="0"/>
        <w:autoSpaceDN w:val="0"/>
        <w:adjustRightInd w:val="0"/>
        <w:spacing w:after="240" w:line="360" w:lineRule="auto"/>
        <w:ind w:firstLine="709"/>
        <w:jc w:val="both"/>
        <w:rPr>
          <w:rFonts w:ascii="Times New Roman" w:eastAsia="Times New Roman" w:hAnsi="Times New Roman" w:cs="Times New Roman"/>
          <w:lang w:val="en-US"/>
        </w:rPr>
      </w:pPr>
      <w:r>
        <w:rPr>
          <w:rFonts w:ascii="Times New Roman" w:hAnsi="Times New Roman" w:cs="Times New Roman"/>
          <w:lang w:val="en-US"/>
        </w:rPr>
        <w:t>Store awareness has been traditionally linked to the concept of brand awareness, examined previosly in a number of studies (</w:t>
      </w:r>
      <w:r>
        <w:rPr>
          <w:rFonts w:ascii="Times New Roman" w:hAnsi="Times New Roman"/>
        </w:rPr>
        <w:t xml:space="preserve">Yoo and Donthu, 2001; </w:t>
      </w:r>
      <w:r>
        <w:rPr>
          <w:rFonts w:ascii="Times New Roman" w:hAnsi="Times New Roman" w:cs="Times New Roman"/>
          <w:lang w:val="en-US"/>
        </w:rPr>
        <w:t xml:space="preserve">Hartman and Spiro, </w:t>
      </w:r>
      <w:r w:rsidRPr="00EC58B2">
        <w:rPr>
          <w:rFonts w:ascii="Times New Roman" w:hAnsi="Times New Roman" w:cs="Times New Roman"/>
          <w:lang w:val="en-US"/>
        </w:rPr>
        <w:t>2005</w:t>
      </w:r>
      <w:r>
        <w:rPr>
          <w:rFonts w:ascii="Times New Roman" w:hAnsi="Times New Roman" w:cs="Times New Roman"/>
          <w:lang w:val="en-US"/>
        </w:rPr>
        <w:t xml:space="preserve">; Gil-Saura et al., 2009). Store awareness is linked to the generall strength of consumer recall and recognition (Gil-Saura, 2009). </w:t>
      </w:r>
      <w:r w:rsidRPr="00CD2969">
        <w:rPr>
          <w:rFonts w:ascii="Times New Roman" w:eastAsia="Times New Roman" w:hAnsi="Times New Roman" w:cs="Times New Roman"/>
          <w:lang w:val="en-US"/>
        </w:rPr>
        <w:t>Brand awareness is crucial, while at the recall level it affects the potential customer’s brand consideration, which then leads to the choice on wh</w:t>
      </w:r>
      <w:r>
        <w:rPr>
          <w:rFonts w:ascii="Times New Roman" w:eastAsia="Times New Roman" w:hAnsi="Times New Roman" w:cs="Times New Roman"/>
          <w:lang w:val="en-US"/>
        </w:rPr>
        <w:t>ether to buy the product or not. In accordance with the extant research, in this study retail brand awareness dimension is hypothesized to affect retail brand equity as one of its dimensions.</w:t>
      </w:r>
    </w:p>
    <w:p w14:paraId="277E1D22" w14:textId="77777777" w:rsidR="00BE19F5" w:rsidRPr="00970132" w:rsidRDefault="00BE19F5" w:rsidP="00BE19F5">
      <w:pPr>
        <w:widowControl w:val="0"/>
        <w:autoSpaceDE w:val="0"/>
        <w:autoSpaceDN w:val="0"/>
        <w:adjustRightInd w:val="0"/>
        <w:spacing w:after="240" w:line="360" w:lineRule="auto"/>
        <w:ind w:firstLine="1985"/>
        <w:rPr>
          <w:rFonts w:ascii="Times New Roman" w:hAnsi="Times New Roman" w:cs="Times New Roman"/>
          <w:i/>
          <w:lang w:val="en-US"/>
        </w:rPr>
      </w:pPr>
      <w:r w:rsidRPr="00970132">
        <w:rPr>
          <w:rFonts w:ascii="Times New Roman" w:hAnsi="Times New Roman" w:cs="Times New Roman"/>
          <w:i/>
          <w:lang w:val="en-US"/>
        </w:rPr>
        <w:t>Retail brand equity model (Gil-Saura et al., 2009)</w:t>
      </w:r>
    </w:p>
    <w:p w14:paraId="2C305FA8" w14:textId="77777777" w:rsidR="00BE19F5" w:rsidRDefault="00BE19F5" w:rsidP="00BE19F5">
      <w:pPr>
        <w:spacing w:line="360" w:lineRule="auto"/>
        <w:ind w:firstLine="709"/>
        <w:jc w:val="both"/>
        <w:rPr>
          <w:rFonts w:ascii="Times New Roman" w:hAnsi="Times New Roman" w:cs="Times New Roman"/>
        </w:rPr>
      </w:pPr>
      <w:r>
        <w:rPr>
          <w:rFonts w:ascii="Times New Roman" w:hAnsi="Times New Roman" w:cs="Times New Roman"/>
          <w:noProof/>
          <w:lang w:val="en-US"/>
        </w:rPr>
        <w:drawing>
          <wp:inline distT="0" distB="0" distL="0" distR="0" wp14:anchorId="6CB3C900" wp14:editId="4832FCA9">
            <wp:extent cx="4986874" cy="4156796"/>
            <wp:effectExtent l="0" t="0" r="0" b="8890"/>
            <wp:docPr id="10" name="Изображение 10" descr="Macintosh HD:Users:Aleksandra:Desktop:Снимок экрана 2016-05-11 в 22.5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ksandra:Desktop:Снимок экрана 2016-05-11 в 22.54.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7729" cy="4157508"/>
                    </a:xfrm>
                    <a:prstGeom prst="rect">
                      <a:avLst/>
                    </a:prstGeom>
                    <a:noFill/>
                    <a:ln>
                      <a:noFill/>
                    </a:ln>
                  </pic:spPr>
                </pic:pic>
              </a:graphicData>
            </a:graphic>
          </wp:inline>
        </w:drawing>
      </w:r>
    </w:p>
    <w:p w14:paraId="56D27800" w14:textId="77777777" w:rsidR="00BE19F5" w:rsidRDefault="00BE19F5" w:rsidP="00BE19F5">
      <w:pPr>
        <w:spacing w:line="360" w:lineRule="auto"/>
        <w:ind w:firstLine="709"/>
        <w:jc w:val="both"/>
        <w:rPr>
          <w:rFonts w:ascii="Times New Roman" w:hAnsi="Times New Roman" w:cs="Times New Roman"/>
        </w:rPr>
      </w:pPr>
    </w:p>
    <w:p w14:paraId="63527087" w14:textId="298A7F17" w:rsidR="00BE19F5" w:rsidRDefault="00BE19F5" w:rsidP="00BE19F5">
      <w:pPr>
        <w:widowControl w:val="0"/>
        <w:autoSpaceDE w:val="0"/>
        <w:autoSpaceDN w:val="0"/>
        <w:adjustRightInd w:val="0"/>
        <w:spacing w:after="240" w:line="360" w:lineRule="auto"/>
        <w:ind w:firstLine="709"/>
        <w:jc w:val="both"/>
        <w:rPr>
          <w:rFonts w:ascii="Times" w:hAnsi="Times" w:cs="Times"/>
          <w:lang w:val="en-US"/>
        </w:rPr>
      </w:pPr>
      <w:r>
        <w:rPr>
          <w:rFonts w:ascii="Times New Roman" w:hAnsi="Times New Roman" w:cs="Times New Roman"/>
        </w:rPr>
        <w:t xml:space="preserve">In accordance with the retail brand equity model developed by Gil-Saura (2009), the consumer satisfaction - loyalty chain is introduced. Within the framework of this research, retail brand loyalty </w:t>
      </w:r>
      <w:r w:rsidRPr="001879D5">
        <w:rPr>
          <w:rFonts w:ascii="Times New Roman" w:hAnsi="Times New Roman" w:cs="Times New Roman"/>
        </w:rPr>
        <w:t>is proposed as the consequence of retail brand equity and not as the retail brand dimension. This view regarding brand loyalty has been present within the extant more recent studies on brand equity (</w:t>
      </w:r>
      <w:r w:rsidR="003B6C0C">
        <w:rPr>
          <w:rFonts w:ascii="Times New Roman" w:hAnsi="Times New Roman" w:cs="Times New Roman"/>
          <w:lang w:val="en-US"/>
        </w:rPr>
        <w:t xml:space="preserve">Decarlo et al., </w:t>
      </w:r>
      <w:proofErr w:type="gramStart"/>
      <w:r w:rsidRPr="001879D5">
        <w:rPr>
          <w:rFonts w:ascii="Times New Roman" w:hAnsi="Times New Roman" w:cs="Times New Roman"/>
          <w:lang w:val="en-US"/>
        </w:rPr>
        <w:t>2007</w:t>
      </w:r>
      <w:r w:rsidR="003B6C0C">
        <w:rPr>
          <w:rFonts w:ascii="Times New Roman" w:hAnsi="Times New Roman" w:cs="Times New Roman"/>
          <w:lang w:val="en-US"/>
        </w:rPr>
        <w:t>; Swoboda et al., 2007</w:t>
      </w:r>
      <w:r w:rsidRPr="001879D5">
        <w:rPr>
          <w:rFonts w:ascii="Times New Roman" w:hAnsi="Times New Roman" w:cs="Times New Roman"/>
          <w:lang w:val="en-US"/>
        </w:rPr>
        <w:t>).</w:t>
      </w:r>
      <w:proofErr w:type="gramEnd"/>
      <w:r>
        <w:rPr>
          <w:rFonts w:ascii="Times New Roman" w:hAnsi="Times New Roman" w:cs="Times New Roman"/>
          <w:lang w:val="en-US"/>
        </w:rPr>
        <w:t xml:space="preserve"> Similarly, overall retail brand equity change (either increase or decrease) is hypothesized to affect the satisfaction - loyalty chain of effects, where the strengthening of retail brand equity leads to increased consumer satisfaction. Equivalently, consumer satisfaction is hypothesized to affect retail brand loyalty. </w:t>
      </w:r>
    </w:p>
    <w:p w14:paraId="55B7FFFF" w14:textId="77777777" w:rsidR="00620EC1" w:rsidRDefault="00620EC1" w:rsidP="00CB653C"/>
    <w:p w14:paraId="0EE4D054" w14:textId="77777777" w:rsidR="00620EC1" w:rsidRDefault="00620EC1" w:rsidP="00CB653C"/>
    <w:p w14:paraId="7B18CF33" w14:textId="77777777" w:rsidR="00620EC1" w:rsidRDefault="00620EC1" w:rsidP="00CB653C"/>
    <w:p w14:paraId="209DECCA" w14:textId="77777777" w:rsidR="005E55B4" w:rsidRDefault="005E55B4" w:rsidP="00CB653C">
      <w:pPr>
        <w:rPr>
          <w:b/>
        </w:rPr>
      </w:pPr>
    </w:p>
    <w:p w14:paraId="6591B262" w14:textId="77777777" w:rsidR="005E55B4" w:rsidRDefault="005E55B4" w:rsidP="00CB653C">
      <w:pPr>
        <w:rPr>
          <w:b/>
        </w:rPr>
      </w:pPr>
    </w:p>
    <w:p w14:paraId="217551DD" w14:textId="77777777" w:rsidR="005E55B4" w:rsidRDefault="005E55B4" w:rsidP="00CB653C">
      <w:pPr>
        <w:rPr>
          <w:b/>
        </w:rPr>
      </w:pPr>
    </w:p>
    <w:p w14:paraId="2CD25338" w14:textId="77777777" w:rsidR="005E55B4" w:rsidRDefault="005E55B4" w:rsidP="00CB653C">
      <w:pPr>
        <w:rPr>
          <w:b/>
        </w:rPr>
      </w:pPr>
    </w:p>
    <w:p w14:paraId="1BCF4D35" w14:textId="77777777" w:rsidR="005E55B4" w:rsidRDefault="005E55B4" w:rsidP="00CB653C">
      <w:pPr>
        <w:rPr>
          <w:b/>
        </w:rPr>
      </w:pPr>
    </w:p>
    <w:p w14:paraId="7AD1B721" w14:textId="77777777" w:rsidR="005E55B4" w:rsidRDefault="005E55B4" w:rsidP="00CB653C">
      <w:pPr>
        <w:rPr>
          <w:b/>
        </w:rPr>
      </w:pPr>
    </w:p>
    <w:p w14:paraId="160C2083" w14:textId="77777777" w:rsidR="00967FFE" w:rsidRDefault="00967FFE" w:rsidP="005E55B4">
      <w:pPr>
        <w:spacing w:line="360" w:lineRule="auto"/>
        <w:jc w:val="both"/>
        <w:rPr>
          <w:rFonts w:ascii="Times New Roman" w:hAnsi="Times New Roman" w:cs="Times New Roman"/>
          <w:b/>
        </w:rPr>
      </w:pPr>
    </w:p>
    <w:p w14:paraId="081E9EA0" w14:textId="622682C2" w:rsidR="0070217D" w:rsidRDefault="00312F61" w:rsidP="0035272B">
      <w:pPr>
        <w:spacing w:line="360" w:lineRule="auto"/>
        <w:jc w:val="both"/>
        <w:rPr>
          <w:rFonts w:ascii="Times New Roman" w:hAnsi="Times New Roman" w:cs="Times New Roman"/>
          <w:b/>
        </w:rPr>
      </w:pPr>
      <w:r>
        <w:rPr>
          <w:rFonts w:ascii="Times New Roman" w:hAnsi="Times New Roman" w:cs="Times New Roman"/>
          <w:b/>
        </w:rPr>
        <w:t>2. UNIQLO brand overview</w:t>
      </w:r>
    </w:p>
    <w:p w14:paraId="1CB6A522" w14:textId="77777777" w:rsidR="004C45BE" w:rsidRDefault="004C45BE" w:rsidP="004C45BE">
      <w:pPr>
        <w:spacing w:line="360" w:lineRule="auto"/>
        <w:ind w:firstLine="709"/>
        <w:jc w:val="both"/>
        <w:rPr>
          <w:rFonts w:ascii="Times New Roman" w:hAnsi="Times New Roman" w:cs="Times New Roman"/>
          <w:b/>
        </w:rPr>
      </w:pPr>
    </w:p>
    <w:p w14:paraId="19B81FD1" w14:textId="77777777" w:rsidR="0070217D" w:rsidRPr="00EB437A" w:rsidRDefault="0070217D" w:rsidP="004C45BE">
      <w:pPr>
        <w:spacing w:line="360" w:lineRule="auto"/>
        <w:ind w:firstLine="709"/>
        <w:jc w:val="both"/>
        <w:rPr>
          <w:rFonts w:ascii="Times New Roman" w:hAnsi="Times New Roman" w:cs="Times New Roman"/>
          <w:b/>
        </w:rPr>
      </w:pPr>
      <w:r>
        <w:rPr>
          <w:rFonts w:ascii="Times New Roman" w:hAnsi="Times New Roman" w:cs="Times New Roman"/>
          <w:b/>
        </w:rPr>
        <w:t>2.1 Company background</w:t>
      </w:r>
    </w:p>
    <w:p w14:paraId="47A95789" w14:textId="77777777" w:rsidR="0070217D" w:rsidRPr="00EB437A" w:rsidRDefault="0070217D" w:rsidP="0070217D">
      <w:pPr>
        <w:spacing w:line="360" w:lineRule="auto"/>
        <w:ind w:firstLine="709"/>
        <w:jc w:val="both"/>
        <w:rPr>
          <w:rFonts w:ascii="Times New Roman" w:hAnsi="Times New Roman" w:cs="Times New Roman"/>
          <w:b/>
        </w:rPr>
      </w:pPr>
    </w:p>
    <w:p w14:paraId="46900EF7" w14:textId="4977A156" w:rsidR="0070217D" w:rsidRPr="00EB437A" w:rsidRDefault="0070217D" w:rsidP="0070217D">
      <w:pPr>
        <w:spacing w:line="360" w:lineRule="auto"/>
        <w:ind w:firstLine="709"/>
        <w:jc w:val="both"/>
        <w:rPr>
          <w:rFonts w:ascii="Times New Roman" w:hAnsi="Times New Roman" w:cs="Times New Roman"/>
          <w:color w:val="000000" w:themeColor="text1"/>
          <w:lang w:val="en-US"/>
        </w:rPr>
      </w:pPr>
      <w:r w:rsidRPr="00EB437A">
        <w:rPr>
          <w:rFonts w:ascii="Times New Roman" w:hAnsi="Times New Roman" w:cs="Times New Roman"/>
        </w:rPr>
        <w:t xml:space="preserve">UNIQLO is a wholly </w:t>
      </w:r>
      <w:r w:rsidRPr="00EB437A">
        <w:rPr>
          <w:rFonts w:ascii="Times New Roman" w:hAnsi="Times New Roman" w:cs="Times New Roman"/>
          <w:color w:val="000000" w:themeColor="text1"/>
        </w:rPr>
        <w:t xml:space="preserve">owned subsidiary of </w:t>
      </w:r>
      <w:r w:rsidRPr="00EB437A">
        <w:rPr>
          <w:rFonts w:ascii="Times New Roman" w:hAnsi="Times New Roman" w:cs="Times New Roman"/>
          <w:color w:val="000000" w:themeColor="text1"/>
          <w:lang w:val="en-US"/>
        </w:rPr>
        <w:t xml:space="preserve">Fast Retailing Co., Ltd., Japanese retail holding company. </w:t>
      </w:r>
      <w:r>
        <w:rPr>
          <w:rFonts w:ascii="Times New Roman" w:hAnsi="Times New Roman" w:cs="Times New Roman"/>
          <w:color w:val="000000" w:themeColor="text1"/>
          <w:lang w:val="en-US"/>
        </w:rPr>
        <w:t xml:space="preserve">It was founded in 1949 in Ube, Yamaguchi, Japan and is currently headquartered in Tokyo. </w:t>
      </w:r>
      <w:r w:rsidRPr="00EB437A">
        <w:rPr>
          <w:rFonts w:ascii="Times New Roman" w:hAnsi="Times New Roman" w:cs="Times New Roman"/>
          <w:color w:val="000000" w:themeColor="text1"/>
          <w:lang w:val="en-US"/>
        </w:rPr>
        <w:t>Currently UNIQLO holds a firm position of Japan’s biggest clothing company and 4</w:t>
      </w:r>
      <w:r w:rsidRPr="00EB437A">
        <w:rPr>
          <w:rFonts w:ascii="Times New Roman" w:hAnsi="Times New Roman" w:cs="Times New Roman"/>
          <w:color w:val="000000" w:themeColor="text1"/>
          <w:vertAlign w:val="superscript"/>
          <w:lang w:val="en-US"/>
        </w:rPr>
        <w:t>th</w:t>
      </w:r>
      <w:r w:rsidRPr="00EB437A">
        <w:rPr>
          <w:rFonts w:ascii="Times New Roman" w:hAnsi="Times New Roman" w:cs="Times New Roman"/>
          <w:color w:val="000000" w:themeColor="text1"/>
          <w:lang w:val="en-US"/>
        </w:rPr>
        <w:t xml:space="preserve"> largest international apparel specialty retailer and also is 3</w:t>
      </w:r>
      <w:r w:rsidRPr="00EB437A">
        <w:rPr>
          <w:rFonts w:ascii="Times New Roman" w:hAnsi="Times New Roman" w:cs="Times New Roman"/>
          <w:color w:val="000000" w:themeColor="text1"/>
          <w:vertAlign w:val="superscript"/>
          <w:lang w:val="en-US"/>
        </w:rPr>
        <w:t>rd</w:t>
      </w:r>
      <w:r>
        <w:rPr>
          <w:rFonts w:ascii="Times New Roman" w:hAnsi="Times New Roman" w:cs="Times New Roman"/>
          <w:color w:val="000000" w:themeColor="text1"/>
          <w:lang w:val="en-US"/>
        </w:rPr>
        <w:t xml:space="preserve"> company among the largest apparel retailers in terms of market capitalization.</w:t>
      </w:r>
      <w:r w:rsidR="00CB3508">
        <w:rPr>
          <w:rStyle w:val="a6"/>
          <w:rFonts w:ascii="Times New Roman" w:hAnsi="Times New Roman" w:cs="Times New Roman"/>
          <w:color w:val="000000" w:themeColor="text1"/>
          <w:lang w:val="en-US"/>
        </w:rPr>
        <w:footnoteReference w:id="9"/>
      </w:r>
    </w:p>
    <w:p w14:paraId="1F9AFEA9" w14:textId="77777777" w:rsidR="0070217D" w:rsidRDefault="0070217D" w:rsidP="0070217D">
      <w:pPr>
        <w:spacing w:line="360" w:lineRule="auto"/>
        <w:ind w:firstLine="709"/>
        <w:jc w:val="both"/>
        <w:rPr>
          <w:rFonts w:ascii="Times New Roman" w:hAnsi="Times New Roman" w:cs="Times New Roman"/>
          <w:color w:val="000000" w:themeColor="text1"/>
          <w:lang w:val="en-US"/>
        </w:rPr>
      </w:pPr>
    </w:p>
    <w:p w14:paraId="18286693" w14:textId="77777777" w:rsidR="0070217D" w:rsidRPr="00EB437A" w:rsidRDefault="0070217D" w:rsidP="0070217D">
      <w:pPr>
        <w:spacing w:line="360" w:lineRule="auto"/>
        <w:ind w:firstLine="709"/>
        <w:jc w:val="both"/>
        <w:rPr>
          <w:rFonts w:ascii="Times New Roman" w:hAnsi="Times New Roman" w:cs="Times New Roman"/>
          <w:color w:val="000000" w:themeColor="text1"/>
          <w:lang w:val="en-US"/>
        </w:rPr>
      </w:pPr>
      <w:r w:rsidRPr="00EB437A">
        <w:rPr>
          <w:rFonts w:ascii="Times New Roman" w:hAnsi="Times New Roman" w:cs="Times New Roman"/>
          <w:color w:val="000000" w:themeColor="text1"/>
          <w:lang w:val="en-US"/>
        </w:rPr>
        <w:t>When it comes to market segment, UNIQLO is devoted t</w:t>
      </w:r>
      <w:r>
        <w:rPr>
          <w:rFonts w:ascii="Times New Roman" w:hAnsi="Times New Roman" w:cs="Times New Roman"/>
          <w:color w:val="000000" w:themeColor="text1"/>
          <w:lang w:val="en-US"/>
        </w:rPr>
        <w:t>o lower mass market positioning</w:t>
      </w:r>
      <w:r w:rsidRPr="00EB437A">
        <w:rPr>
          <w:rFonts w:ascii="Times New Roman" w:hAnsi="Times New Roman" w:cs="Times New Roman"/>
          <w:color w:val="000000" w:themeColor="text1"/>
          <w:lang w:val="en-US"/>
        </w:rPr>
        <w:t xml:space="preserve"> with a focus on affordable clothes with high quality.</w:t>
      </w:r>
      <w:r>
        <w:rPr>
          <w:rFonts w:ascii="Times New Roman" w:hAnsi="Times New Roman" w:cs="Times New Roman"/>
          <w:color w:val="000000" w:themeColor="text1"/>
          <w:lang w:val="en-US"/>
        </w:rPr>
        <w:t xml:space="preserve"> </w:t>
      </w:r>
      <w:r w:rsidRPr="00EB437A">
        <w:rPr>
          <w:rFonts w:ascii="Times New Roman" w:hAnsi="Times New Roman" w:cs="Times New Roman"/>
          <w:color w:val="000000" w:themeColor="text1"/>
          <w:lang w:val="en-US"/>
        </w:rPr>
        <w:t>UNIQLO is a</w:t>
      </w:r>
      <w:r>
        <w:rPr>
          <w:rFonts w:ascii="Times New Roman" w:hAnsi="Times New Roman" w:cs="Times New Roman"/>
          <w:color w:val="000000" w:themeColor="text1"/>
          <w:lang w:val="en-US"/>
        </w:rPr>
        <w:t>lso</w:t>
      </w:r>
      <w:r w:rsidRPr="00EB437A">
        <w:rPr>
          <w:rFonts w:ascii="Times New Roman" w:hAnsi="Times New Roman" w:cs="Times New Roman"/>
          <w:color w:val="000000" w:themeColor="text1"/>
          <w:lang w:val="en-US"/>
        </w:rPr>
        <w:t xml:space="preserve"> first company in Japan to establish SPA model, combining all stages of the business - from design to final sale.</w:t>
      </w:r>
    </w:p>
    <w:p w14:paraId="60F3CC53" w14:textId="77777777" w:rsidR="0070217D" w:rsidRDefault="0070217D" w:rsidP="0070217D">
      <w:pPr>
        <w:spacing w:line="360" w:lineRule="auto"/>
        <w:ind w:firstLine="709"/>
        <w:jc w:val="both"/>
        <w:rPr>
          <w:rFonts w:ascii="Times New Roman" w:hAnsi="Times New Roman" w:cs="Times New Roman"/>
          <w:color w:val="000000" w:themeColor="text1"/>
          <w:lang w:val="en-US"/>
        </w:rPr>
      </w:pPr>
    </w:p>
    <w:p w14:paraId="03F26B77" w14:textId="77777777" w:rsidR="0070217D" w:rsidRPr="00EB437A" w:rsidRDefault="0070217D" w:rsidP="0070217D">
      <w:pPr>
        <w:spacing w:line="360" w:lineRule="auto"/>
        <w:ind w:firstLine="709"/>
        <w:jc w:val="both"/>
        <w:rPr>
          <w:rFonts w:ascii="Times New Roman" w:hAnsi="Times New Roman" w:cs="Times New Roman"/>
        </w:rPr>
      </w:pPr>
      <w:r w:rsidRPr="00EB437A">
        <w:rPr>
          <w:rFonts w:ascii="Times New Roman" w:hAnsi="Times New Roman" w:cs="Times New Roman"/>
          <w:color w:val="000000" w:themeColor="text1"/>
          <w:lang w:val="en-US"/>
        </w:rPr>
        <w:t xml:space="preserve">The mission and vision of the company are based on striving to </w:t>
      </w:r>
      <w:r w:rsidRPr="00EB437A">
        <w:rPr>
          <w:rFonts w:ascii="Times New Roman" w:hAnsi="Times New Roman" w:cs="Times New Roman"/>
        </w:rPr>
        <w:t>provide basic, quality casual clothes at the lowest price on the market. UNIQLO is also devoted to make the clothing suitable for anyone and anywhere and providing cutomers the highest quality service by meeting their demand and exceeding expectations. UNIQLO is focused on providing the best customer service and in-store experience possible by implementing various corporate trainings and strengthening corporate culture.</w:t>
      </w:r>
    </w:p>
    <w:p w14:paraId="06116982" w14:textId="77777777" w:rsidR="0070217D" w:rsidRDefault="0070217D" w:rsidP="0070217D">
      <w:pPr>
        <w:spacing w:line="360" w:lineRule="auto"/>
        <w:ind w:left="360" w:firstLine="709"/>
        <w:jc w:val="both"/>
        <w:rPr>
          <w:rFonts w:ascii="Times New Roman" w:hAnsi="Times New Roman" w:cs="Times New Roman"/>
          <w:color w:val="000000" w:themeColor="text1"/>
          <w:lang w:val="en-US"/>
        </w:rPr>
      </w:pPr>
    </w:p>
    <w:p w14:paraId="7BED5D73" w14:textId="32F571F9" w:rsidR="001E5294" w:rsidRPr="001E5294" w:rsidRDefault="001E5294" w:rsidP="00ED4873">
      <w:pPr>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Fast Retailing Group is well known for incorporating the special corporate philosophy within the organization, named Fast Retailing Way. The overall mission of the organization is to create truly great clothing with new and unique value and to enable people all over the world to experience the joy, happiness and satisfac</w:t>
      </w:r>
      <w:r w:rsidR="004160A3">
        <w:rPr>
          <w:rFonts w:ascii="Times New Roman" w:hAnsi="Times New Roman" w:cs="Times New Roman"/>
          <w:color w:val="000000" w:themeColor="text1"/>
          <w:lang w:val="en-US"/>
        </w:rPr>
        <w:t>tion from wearing great clothin</w:t>
      </w:r>
      <w:r>
        <w:rPr>
          <w:rFonts w:ascii="Times New Roman" w:hAnsi="Times New Roman" w:cs="Times New Roman"/>
          <w:color w:val="000000" w:themeColor="text1"/>
          <w:lang w:val="en-US"/>
        </w:rPr>
        <w:t>g</w:t>
      </w:r>
      <w:r w:rsidR="004160A3">
        <w:rPr>
          <w:rStyle w:val="a6"/>
          <w:rFonts w:ascii="Times New Roman" w:hAnsi="Times New Roman" w:cs="Times New Roman"/>
          <w:color w:val="000000" w:themeColor="text1"/>
          <w:lang w:val="en-US"/>
        </w:rPr>
        <w:footnoteReference w:id="10"/>
      </w:r>
      <w:r>
        <w:rPr>
          <w:rFonts w:ascii="Times New Roman" w:hAnsi="Times New Roman" w:cs="Times New Roman"/>
          <w:color w:val="000000" w:themeColor="text1"/>
          <w:lang w:val="en-US"/>
        </w:rPr>
        <w:t>. The main values of Fast Retailing are based upon the following pillars:</w:t>
      </w:r>
    </w:p>
    <w:p w14:paraId="5C2704D4" w14:textId="1C502F95" w:rsidR="001E5294" w:rsidRPr="001E5294" w:rsidRDefault="001E5294" w:rsidP="0070217D">
      <w:pPr>
        <w:spacing w:line="360" w:lineRule="auto"/>
        <w:ind w:left="360"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1E5294">
        <w:rPr>
          <w:rFonts w:ascii="Times New Roman" w:hAnsi="Times New Roman" w:cs="Times New Roman"/>
          <w:color w:val="000000" w:themeColor="text1"/>
          <w:lang w:val="en-US"/>
        </w:rPr>
        <w:t xml:space="preserve">Approaching issues </w:t>
      </w:r>
      <w:r w:rsidR="003A3B2D">
        <w:rPr>
          <w:rFonts w:ascii="Times New Roman" w:hAnsi="Times New Roman" w:cs="Times New Roman"/>
          <w:color w:val="000000" w:themeColor="text1"/>
          <w:lang w:val="en-US"/>
        </w:rPr>
        <w:t>from perspective of company customers</w:t>
      </w:r>
      <w:r w:rsidRPr="001E5294">
        <w:rPr>
          <w:rFonts w:ascii="Times New Roman" w:hAnsi="Times New Roman" w:cs="Times New Roman"/>
          <w:color w:val="000000" w:themeColor="text1"/>
          <w:lang w:val="en-US"/>
        </w:rPr>
        <w:t>;</w:t>
      </w:r>
    </w:p>
    <w:p w14:paraId="2A1AFE15" w14:textId="280B43EE" w:rsidR="001E5294" w:rsidRPr="001E5294" w:rsidRDefault="001E5294" w:rsidP="0070217D">
      <w:pPr>
        <w:spacing w:line="360" w:lineRule="auto"/>
        <w:ind w:left="360"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1E5294">
        <w:rPr>
          <w:rFonts w:ascii="Times New Roman" w:hAnsi="Times New Roman" w:cs="Times New Roman"/>
          <w:color w:val="000000" w:themeColor="text1"/>
          <w:lang w:val="en-US"/>
        </w:rPr>
        <w:t xml:space="preserve">Embracing </w:t>
      </w:r>
      <w:r w:rsidR="003A3B2D">
        <w:rPr>
          <w:rFonts w:ascii="Times New Roman" w:hAnsi="Times New Roman" w:cs="Times New Roman"/>
          <w:color w:val="000000" w:themeColor="text1"/>
          <w:lang w:val="en-US"/>
        </w:rPr>
        <w:t>challenges and innovation</w:t>
      </w:r>
      <w:r w:rsidRPr="001E5294">
        <w:rPr>
          <w:rFonts w:ascii="Times New Roman" w:hAnsi="Times New Roman" w:cs="Times New Roman"/>
          <w:color w:val="000000" w:themeColor="text1"/>
          <w:lang w:val="en-US"/>
        </w:rPr>
        <w:t>;</w:t>
      </w:r>
    </w:p>
    <w:p w14:paraId="222D71FD" w14:textId="77777777" w:rsidR="00ED4873" w:rsidRDefault="001E5294" w:rsidP="00ED4873">
      <w:pPr>
        <w:spacing w:line="360" w:lineRule="auto"/>
        <w:ind w:left="360" w:firstLine="709"/>
        <w:jc w:val="both"/>
        <w:rPr>
          <w:rFonts w:ascii="Times New Roman" w:hAnsi="Times New Roman" w:cs="Times New Roman"/>
          <w:position w:val="5"/>
          <w:lang w:val="en-US"/>
        </w:rPr>
      </w:pPr>
      <w:r>
        <w:rPr>
          <w:rFonts w:ascii="Times New Roman" w:hAnsi="Times New Roman" w:cs="Times New Roman"/>
          <w:position w:val="5"/>
          <w:lang w:val="en-US"/>
        </w:rPr>
        <w:t xml:space="preserve">- </w:t>
      </w:r>
      <w:r w:rsidRPr="001E5294">
        <w:rPr>
          <w:rFonts w:ascii="Times New Roman" w:hAnsi="Times New Roman" w:cs="Times New Roman"/>
          <w:position w:val="5"/>
          <w:lang w:val="en-US"/>
        </w:rPr>
        <w:t xml:space="preserve">Respecting and supporting individuals to </w:t>
      </w:r>
      <w:r w:rsidR="003A3B2D">
        <w:rPr>
          <w:rFonts w:ascii="Times New Roman" w:hAnsi="Times New Roman" w:cs="Times New Roman"/>
          <w:position w:val="5"/>
          <w:lang w:val="en-US"/>
        </w:rPr>
        <w:t>increase</w:t>
      </w:r>
      <w:r w:rsidRPr="001E5294">
        <w:rPr>
          <w:rFonts w:ascii="Times New Roman" w:hAnsi="Times New Roman" w:cs="Times New Roman"/>
          <w:position w:val="5"/>
          <w:lang w:val="en-US"/>
        </w:rPr>
        <w:t xml:space="preserve"> both corporate and personal growth;</w:t>
      </w:r>
    </w:p>
    <w:p w14:paraId="237EDD2B" w14:textId="447AB819" w:rsidR="001E5294" w:rsidRPr="00ED4873" w:rsidRDefault="001E5294" w:rsidP="00ED4873">
      <w:pPr>
        <w:spacing w:line="360" w:lineRule="auto"/>
        <w:ind w:left="360" w:firstLine="709"/>
        <w:jc w:val="both"/>
        <w:rPr>
          <w:rFonts w:ascii="Times New Roman" w:hAnsi="Times New Roman" w:cs="Times New Roman"/>
          <w:position w:val="5"/>
          <w:lang w:val="en-US"/>
        </w:rPr>
      </w:pPr>
      <w:r>
        <w:rPr>
          <w:rFonts w:ascii="Times New Roman" w:hAnsi="Times New Roman" w:cs="Times New Roman"/>
          <w:position w:val="5"/>
          <w:lang w:val="en-US"/>
        </w:rPr>
        <w:t xml:space="preserve">- </w:t>
      </w:r>
      <w:r w:rsidRPr="001E5294">
        <w:rPr>
          <w:rFonts w:ascii="Times New Roman" w:hAnsi="Times New Roman" w:cs="Times New Roman"/>
          <w:position w:val="5"/>
          <w:lang w:val="en-US"/>
        </w:rPr>
        <w:t xml:space="preserve">Commit to </w:t>
      </w:r>
      <w:r w:rsidR="003A3B2D">
        <w:rPr>
          <w:rFonts w:ascii="Times New Roman" w:hAnsi="Times New Roman" w:cs="Times New Roman"/>
          <w:position w:val="5"/>
          <w:lang w:val="en-US"/>
        </w:rPr>
        <w:t>ethical business standards</w:t>
      </w:r>
      <w:r w:rsidRPr="001E5294">
        <w:rPr>
          <w:rFonts w:ascii="Times New Roman" w:hAnsi="Times New Roman" w:cs="Times New Roman"/>
          <w:position w:val="5"/>
          <w:lang w:val="en-US"/>
        </w:rPr>
        <w:t>.</w:t>
      </w:r>
      <w:r w:rsidR="0035272B">
        <w:rPr>
          <w:rStyle w:val="a6"/>
          <w:rFonts w:ascii="Times New Roman" w:hAnsi="Times New Roman" w:cs="Times New Roman"/>
          <w:position w:val="5"/>
          <w:lang w:val="en-US"/>
        </w:rPr>
        <w:footnoteReference w:id="11"/>
      </w:r>
    </w:p>
    <w:p w14:paraId="4C52375B" w14:textId="7059A11F" w:rsidR="001E5294" w:rsidRPr="005713A2" w:rsidRDefault="005713A2" w:rsidP="005713A2">
      <w:pPr>
        <w:spacing w:line="360" w:lineRule="auto"/>
        <w:ind w:left="360" w:hanging="360"/>
        <w:jc w:val="center"/>
        <w:rPr>
          <w:rFonts w:ascii="Times New Roman" w:hAnsi="Times New Roman" w:cs="Times New Roman"/>
          <w:i/>
          <w:color w:val="000000" w:themeColor="text1"/>
          <w:lang w:val="en-US"/>
        </w:rPr>
      </w:pPr>
      <w:r w:rsidRPr="005713A2">
        <w:rPr>
          <w:rFonts w:ascii="Times New Roman" w:hAnsi="Times New Roman" w:cs="Times New Roman"/>
          <w:bCs/>
          <w:i/>
          <w:color w:val="1A1311"/>
          <w:lang w:val="en-US"/>
        </w:rPr>
        <w:t>Worldwide Apparel Specialty Stores: Ranked by Market Capitalization (2015)</w:t>
      </w:r>
    </w:p>
    <w:p w14:paraId="65095952" w14:textId="36FA8E8C" w:rsidR="0070217D" w:rsidRDefault="005E55B4" w:rsidP="001E5294">
      <w:pPr>
        <w:ind w:firstLine="709"/>
        <w:rPr>
          <w:rFonts w:ascii="Times New Roman" w:hAnsi="Times New Roman" w:cs="Times New Roman"/>
          <w:b/>
        </w:rPr>
      </w:pPr>
      <w:r>
        <w:rPr>
          <w:rFonts w:ascii="Times New Roman" w:hAnsi="Times New Roman" w:cs="Times New Roman"/>
          <w:b/>
          <w:noProof/>
          <w:lang w:val="en-US"/>
        </w:rPr>
        <w:drawing>
          <wp:inline distT="0" distB="0" distL="0" distR="0" wp14:anchorId="453B62FB" wp14:editId="59F435ED">
            <wp:extent cx="4751945" cy="3820993"/>
            <wp:effectExtent l="0" t="0" r="0" b="0"/>
            <wp:docPr id="271" name="Изображение 271" descr="Macintosh HD:Users:Aleksandra:Desktop:position_chart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Macintosh HD:Users:Aleksandra:Desktop:position_chart_e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0293" cy="3827706"/>
                    </a:xfrm>
                    <a:prstGeom prst="rect">
                      <a:avLst/>
                    </a:prstGeom>
                    <a:noFill/>
                    <a:ln>
                      <a:noFill/>
                    </a:ln>
                  </pic:spPr>
                </pic:pic>
              </a:graphicData>
            </a:graphic>
          </wp:inline>
        </w:drawing>
      </w:r>
    </w:p>
    <w:p w14:paraId="32B4885D" w14:textId="448ED7D3" w:rsidR="0070217D" w:rsidRDefault="0070217D" w:rsidP="0070217D">
      <w:pPr>
        <w:rPr>
          <w:rFonts w:ascii="Times New Roman" w:hAnsi="Times New Roman" w:cs="Times New Roman"/>
          <w:b/>
        </w:rPr>
      </w:pPr>
    </w:p>
    <w:p w14:paraId="7D77FD52" w14:textId="77777777" w:rsidR="0070217D" w:rsidRDefault="0070217D" w:rsidP="0070217D">
      <w:pPr>
        <w:rPr>
          <w:rFonts w:ascii="Times New Roman" w:hAnsi="Times New Roman" w:cs="Times New Roman"/>
          <w:b/>
        </w:rPr>
      </w:pPr>
    </w:p>
    <w:p w14:paraId="7F3E2952" w14:textId="77777777" w:rsidR="0070217D" w:rsidRDefault="0070217D" w:rsidP="0070217D">
      <w:pPr>
        <w:jc w:val="center"/>
        <w:rPr>
          <w:rFonts w:ascii="Times New Roman" w:hAnsi="Times New Roman" w:cs="Times New Roman"/>
          <w:b/>
        </w:rPr>
      </w:pPr>
    </w:p>
    <w:p w14:paraId="3950BED0" w14:textId="19E6F1E1" w:rsidR="00EC3ACA" w:rsidRPr="00EC3ACA" w:rsidRDefault="0070217D" w:rsidP="00EC3ACA">
      <w:pPr>
        <w:spacing w:line="360" w:lineRule="auto"/>
        <w:ind w:firstLine="709"/>
        <w:jc w:val="both"/>
        <w:rPr>
          <w:rFonts w:ascii="Times New Roman" w:hAnsi="Times New Roman" w:cs="Times New Roman"/>
        </w:rPr>
      </w:pPr>
      <w:r w:rsidRPr="00EC3ACA">
        <w:rPr>
          <w:rFonts w:ascii="Times New Roman" w:hAnsi="Times New Roman" w:cs="Times New Roman"/>
          <w:color w:val="000000" w:themeColor="text1"/>
          <w:lang w:val="en-US"/>
        </w:rPr>
        <w:t xml:space="preserve">Nowadays the company has a strong global ambition: </w:t>
      </w:r>
      <w:r w:rsidR="005845B9" w:rsidRPr="00EC3ACA">
        <w:rPr>
          <w:rFonts w:ascii="Times New Roman" w:hAnsi="Times New Roman" w:cs="Times New Roman"/>
          <w:color w:val="000000" w:themeColor="text1"/>
          <w:lang w:val="en-US"/>
        </w:rPr>
        <w:t>to become</w:t>
      </w:r>
      <w:r w:rsidRPr="00EC3ACA">
        <w:rPr>
          <w:rFonts w:ascii="Times New Roman" w:hAnsi="Times New Roman" w:cs="Times New Roman"/>
          <w:color w:val="000000" w:themeColor="text1"/>
          <w:lang w:val="en-US"/>
        </w:rPr>
        <w:t xml:space="preserve"> the world’s largest fashion company by 2020. </w:t>
      </w:r>
      <w:r w:rsidRPr="00EC3ACA">
        <w:rPr>
          <w:rFonts w:ascii="Times New Roman" w:hAnsi="Times New Roman" w:cs="Times New Roman"/>
        </w:rPr>
        <w:t xml:space="preserve">Fast Retailing Group has set a new target of achieving </w:t>
      </w:r>
      <w:r w:rsidRPr="00EC3ACA">
        <w:rPr>
          <w:rFonts w:ascii="Times New Roman" w:hAnsi="Times New Roman" w:cs="Times New Roman"/>
          <w:color w:val="000000"/>
        </w:rPr>
        <w:t>of ¥5 trillion by 2020 and becoming the largest apparel company in the world on January 1, 2011.</w:t>
      </w:r>
      <w:r w:rsidR="00EC3ACA" w:rsidRPr="00EC3ACA">
        <w:rPr>
          <w:rFonts w:ascii="Times New Roman" w:hAnsi="Times New Roman" w:cs="Times New Roman"/>
          <w:color w:val="000000"/>
        </w:rPr>
        <w:t xml:space="preserve"> </w:t>
      </w:r>
      <w:r w:rsidR="00FA2CF6">
        <w:rPr>
          <w:rFonts w:ascii="Times New Roman" w:hAnsi="Times New Roman" w:cs="Times New Roman"/>
          <w:color w:val="000000"/>
        </w:rPr>
        <w:t xml:space="preserve">The company is devoted to </w:t>
      </w:r>
      <w:r w:rsidR="00EC3ACA" w:rsidRPr="00EC3ACA">
        <w:rPr>
          <w:rFonts w:ascii="Times New Roman" w:hAnsi="Times New Roman" w:cs="Times New Roman"/>
        </w:rPr>
        <w:t>attracting customers by opening stores in prime urban locations</w:t>
      </w:r>
      <w:r w:rsidR="00EC3ACA">
        <w:rPr>
          <w:rFonts w:ascii="Times New Roman" w:hAnsi="Times New Roman" w:cs="Times New Roman"/>
        </w:rPr>
        <w:t xml:space="preserve"> </w:t>
      </w:r>
      <w:r w:rsidR="00FA2CF6">
        <w:rPr>
          <w:rFonts w:ascii="Times New Roman" w:hAnsi="Times New Roman" w:cs="Times New Roman"/>
        </w:rPr>
        <w:t xml:space="preserve">and building global personnel </w:t>
      </w:r>
      <w:r w:rsidR="00EC3ACA" w:rsidRPr="00EC3ACA">
        <w:rPr>
          <w:rFonts w:ascii="Times New Roman" w:hAnsi="Times New Roman" w:cs="Times New Roman"/>
        </w:rPr>
        <w:t>framework</w:t>
      </w:r>
      <w:r w:rsidR="00FA2CF6">
        <w:rPr>
          <w:rFonts w:ascii="Times New Roman" w:hAnsi="Times New Roman" w:cs="Times New Roman"/>
        </w:rPr>
        <w:t xml:space="preserve">. UNIQLO is also </w:t>
      </w:r>
      <w:r w:rsidR="00EC3ACA" w:rsidRPr="00EC3ACA">
        <w:rPr>
          <w:rFonts w:ascii="Times New Roman" w:hAnsi="Times New Roman" w:cs="Times New Roman"/>
        </w:rPr>
        <w:t xml:space="preserve">considering M&amp;As as a platform for future </w:t>
      </w:r>
      <w:r w:rsidR="00FA2CF6">
        <w:rPr>
          <w:rFonts w:ascii="Times New Roman" w:hAnsi="Times New Roman" w:cs="Times New Roman"/>
        </w:rPr>
        <w:t>company's</w:t>
      </w:r>
      <w:r w:rsidR="00EC3ACA" w:rsidRPr="00EC3ACA">
        <w:rPr>
          <w:rFonts w:ascii="Times New Roman" w:hAnsi="Times New Roman" w:cs="Times New Roman"/>
        </w:rPr>
        <w:t xml:space="preserve"> development</w:t>
      </w:r>
    </w:p>
    <w:p w14:paraId="195C803A" w14:textId="77777777" w:rsidR="0070217D" w:rsidRDefault="0070217D" w:rsidP="0035272B">
      <w:pPr>
        <w:spacing w:line="360" w:lineRule="auto"/>
        <w:jc w:val="both"/>
        <w:rPr>
          <w:rFonts w:ascii="Times New Roman" w:hAnsi="Times New Roman" w:cs="Times New Roman"/>
          <w:color w:val="000000"/>
        </w:rPr>
      </w:pPr>
    </w:p>
    <w:p w14:paraId="0CAFF40F" w14:textId="2EEE9829" w:rsidR="0070217D" w:rsidRDefault="0070217D" w:rsidP="0070217D">
      <w:pPr>
        <w:spacing w:line="360" w:lineRule="auto"/>
        <w:ind w:firstLine="709"/>
        <w:jc w:val="both"/>
        <w:rPr>
          <w:rFonts w:ascii="Times New Roman" w:hAnsi="Times New Roman" w:cs="Times New Roman"/>
          <w:b/>
          <w:color w:val="000000"/>
        </w:rPr>
      </w:pPr>
      <w:r w:rsidRPr="008F26D0">
        <w:rPr>
          <w:rFonts w:ascii="Times New Roman" w:hAnsi="Times New Roman" w:cs="Times New Roman"/>
          <w:b/>
          <w:color w:val="000000"/>
        </w:rPr>
        <w:t>2.2 Situational analysis</w:t>
      </w:r>
      <w:r w:rsidR="005E55B4">
        <w:rPr>
          <w:rFonts w:ascii="Times New Roman" w:hAnsi="Times New Roman" w:cs="Times New Roman"/>
          <w:b/>
          <w:color w:val="000000"/>
        </w:rPr>
        <w:t xml:space="preserve"> and competitive positioning</w:t>
      </w:r>
    </w:p>
    <w:p w14:paraId="5532A5C3" w14:textId="77777777" w:rsidR="0070217D" w:rsidRDefault="0070217D" w:rsidP="0070217D">
      <w:pPr>
        <w:spacing w:line="360" w:lineRule="auto"/>
        <w:ind w:firstLine="709"/>
        <w:jc w:val="both"/>
        <w:rPr>
          <w:rFonts w:ascii="Times New Roman" w:hAnsi="Times New Roman" w:cs="Times New Roman"/>
          <w:b/>
          <w:color w:val="000000"/>
        </w:rPr>
      </w:pPr>
    </w:p>
    <w:p w14:paraId="23FAF719" w14:textId="517CC5B4" w:rsidR="001E5294" w:rsidRDefault="0070217D" w:rsidP="003A3B2D">
      <w:pPr>
        <w:spacing w:line="360" w:lineRule="auto"/>
        <w:ind w:firstLine="709"/>
        <w:jc w:val="both"/>
        <w:rPr>
          <w:rFonts w:ascii="Times New Roman" w:hAnsi="Times New Roman" w:cs="Times New Roman"/>
        </w:rPr>
      </w:pPr>
      <w:r w:rsidRPr="008F26D0">
        <w:rPr>
          <w:rFonts w:ascii="Times New Roman" w:hAnsi="Times New Roman" w:cs="Times New Roman"/>
        </w:rPr>
        <w:t xml:space="preserve">The situation analysis of apparel industry worldwide is largely affected by macroenvironmental factors. Moreover, apparel retailing industry in general has been undergoing various changes in the last decades. </w:t>
      </w:r>
    </w:p>
    <w:p w14:paraId="3AB9704B" w14:textId="77777777" w:rsidR="003A3B2D" w:rsidRDefault="003A3B2D" w:rsidP="003A3B2D">
      <w:pPr>
        <w:spacing w:line="360" w:lineRule="auto"/>
        <w:ind w:firstLine="709"/>
        <w:jc w:val="both"/>
        <w:rPr>
          <w:rFonts w:ascii="Times New Roman" w:hAnsi="Times New Roman" w:cs="Times New Roman"/>
        </w:rPr>
      </w:pPr>
    </w:p>
    <w:p w14:paraId="6DE6381F" w14:textId="19B16699" w:rsidR="001E5294" w:rsidRPr="008F26D0" w:rsidRDefault="001E5294" w:rsidP="0070217D">
      <w:pPr>
        <w:spacing w:line="360" w:lineRule="auto"/>
        <w:ind w:firstLine="709"/>
        <w:jc w:val="both"/>
        <w:rPr>
          <w:rFonts w:ascii="Times New Roman" w:hAnsi="Times New Roman" w:cs="Times New Roman"/>
        </w:rPr>
      </w:pPr>
      <w:r>
        <w:rPr>
          <w:rFonts w:ascii="Times New Roman" w:hAnsi="Times New Roman" w:cs="Times New Roman"/>
        </w:rPr>
        <w:t>When it comes to political factors, chang</w:t>
      </w:r>
      <w:r w:rsidR="003A3B2D">
        <w:rPr>
          <w:rFonts w:ascii="Times New Roman" w:hAnsi="Times New Roman" w:cs="Times New Roman"/>
        </w:rPr>
        <w:t>ing environmental regulations a</w:t>
      </w:r>
      <w:r>
        <w:rPr>
          <w:rFonts w:ascii="Times New Roman" w:hAnsi="Times New Roman" w:cs="Times New Roman"/>
        </w:rPr>
        <w:t xml:space="preserve">s well as </w:t>
      </w:r>
      <w:r w:rsidR="006B71F0">
        <w:rPr>
          <w:rFonts w:ascii="Times New Roman" w:hAnsi="Times New Roman" w:cs="Times New Roman"/>
        </w:rPr>
        <w:t xml:space="preserve">tax policy, trade and tariff restrictions </w:t>
      </w:r>
      <w:r>
        <w:rPr>
          <w:rFonts w:ascii="Times New Roman" w:hAnsi="Times New Roman" w:cs="Times New Roman"/>
        </w:rPr>
        <w:t>play the major</w:t>
      </w:r>
      <w:r w:rsidR="006B71F0">
        <w:rPr>
          <w:rFonts w:ascii="Times New Roman" w:hAnsi="Times New Roman" w:cs="Times New Roman"/>
        </w:rPr>
        <w:t xml:space="preserve"> role in defining the agenda. As for the existing social factors, shaping the general apparel industry situation is of now, it is mainly characterized by huge differences in apparel spending between the developed nations and developing ones. However, it also should be noted that apparel spending per capita is forecasted to increase in some of the  developing regions.</w:t>
      </w:r>
    </w:p>
    <w:p w14:paraId="1A42EC4F" w14:textId="77777777" w:rsidR="0070217D" w:rsidRPr="008F26D0" w:rsidRDefault="0070217D" w:rsidP="0070217D">
      <w:pPr>
        <w:jc w:val="both"/>
        <w:rPr>
          <w:rFonts w:ascii="Times New Roman" w:hAnsi="Times New Roman" w:cs="Times New Roman"/>
        </w:rPr>
      </w:pPr>
    </w:p>
    <w:p w14:paraId="04B6C5A3" w14:textId="77777777" w:rsidR="00345A2E" w:rsidRDefault="00345A2E" w:rsidP="0070217D">
      <w:pPr>
        <w:jc w:val="center"/>
        <w:rPr>
          <w:rFonts w:ascii="Times New Roman" w:hAnsi="Times New Roman" w:cs="Times New Roman"/>
        </w:rPr>
      </w:pPr>
    </w:p>
    <w:p w14:paraId="21DBDE3A" w14:textId="77777777" w:rsidR="00345A2E" w:rsidRDefault="00345A2E" w:rsidP="00FA2CF6">
      <w:pPr>
        <w:rPr>
          <w:rFonts w:ascii="Times New Roman" w:hAnsi="Times New Roman" w:cs="Times New Roman"/>
        </w:rPr>
      </w:pPr>
    </w:p>
    <w:p w14:paraId="14705E61" w14:textId="77777777" w:rsidR="0070217D" w:rsidRPr="008F26D0" w:rsidRDefault="0070217D" w:rsidP="0070217D">
      <w:pPr>
        <w:jc w:val="center"/>
        <w:rPr>
          <w:rFonts w:ascii="Times New Roman" w:hAnsi="Times New Roman" w:cs="Times New Roman"/>
        </w:rPr>
      </w:pPr>
      <w:r w:rsidRPr="008F26D0">
        <w:rPr>
          <w:rFonts w:ascii="Times New Roman" w:hAnsi="Times New Roman" w:cs="Times New Roman"/>
        </w:rPr>
        <w:t>PESTEL: worlwide apparel retailing industry</w:t>
      </w:r>
    </w:p>
    <w:p w14:paraId="35E17440" w14:textId="77777777" w:rsidR="0070217D" w:rsidRPr="008F26D0" w:rsidRDefault="0070217D" w:rsidP="0070217D">
      <w:pPr>
        <w:rPr>
          <w:rFonts w:ascii="Times New Roman" w:hAnsi="Times New Roman" w:cs="Times New Roman"/>
        </w:rPr>
      </w:pPr>
    </w:p>
    <w:p w14:paraId="253579E4" w14:textId="77777777" w:rsidR="0070217D" w:rsidRPr="008F26D0" w:rsidRDefault="0070217D" w:rsidP="0070217D">
      <w:pPr>
        <w:rPr>
          <w:rFonts w:ascii="Times New Roman" w:hAnsi="Times New Roman" w:cs="Times New Roman"/>
        </w:rPr>
      </w:pPr>
    </w:p>
    <w:tbl>
      <w:tblPr>
        <w:tblStyle w:val="ae"/>
        <w:tblW w:w="0" w:type="auto"/>
        <w:tblLook w:val="04A0" w:firstRow="1" w:lastRow="0" w:firstColumn="1" w:lastColumn="0" w:noHBand="0" w:noVBand="1"/>
      </w:tblPr>
      <w:tblGrid>
        <w:gridCol w:w="2318"/>
        <w:gridCol w:w="2318"/>
        <w:gridCol w:w="2318"/>
        <w:gridCol w:w="2319"/>
      </w:tblGrid>
      <w:tr w:rsidR="0070217D" w:rsidRPr="008F26D0" w14:paraId="6A7ACA46" w14:textId="77777777" w:rsidTr="004558AC">
        <w:trPr>
          <w:trHeight w:val="1183"/>
        </w:trPr>
        <w:tc>
          <w:tcPr>
            <w:tcW w:w="2318" w:type="dxa"/>
          </w:tcPr>
          <w:p w14:paraId="0F91F3FA" w14:textId="77777777" w:rsidR="0070217D" w:rsidRPr="008F26D0" w:rsidRDefault="0070217D" w:rsidP="004558AC">
            <w:pPr>
              <w:jc w:val="center"/>
              <w:rPr>
                <w:rFonts w:ascii="Times New Roman" w:hAnsi="Times New Roman" w:cs="Times New Roman"/>
                <w:b/>
                <w:i/>
              </w:rPr>
            </w:pPr>
          </w:p>
          <w:p w14:paraId="6D49709F" w14:textId="77777777" w:rsidR="0070217D" w:rsidRPr="008F26D0" w:rsidRDefault="0070217D" w:rsidP="004558AC">
            <w:pPr>
              <w:jc w:val="center"/>
              <w:rPr>
                <w:rFonts w:ascii="Times New Roman" w:hAnsi="Times New Roman" w:cs="Times New Roman"/>
                <w:b/>
                <w:i/>
              </w:rPr>
            </w:pPr>
            <w:r w:rsidRPr="008F26D0">
              <w:rPr>
                <w:rFonts w:ascii="Times New Roman" w:hAnsi="Times New Roman" w:cs="Times New Roman"/>
                <w:b/>
                <w:i/>
              </w:rPr>
              <w:t>Political</w:t>
            </w:r>
          </w:p>
          <w:p w14:paraId="35726372" w14:textId="77777777" w:rsidR="0070217D" w:rsidRPr="008F26D0" w:rsidRDefault="0070217D" w:rsidP="004558AC">
            <w:pPr>
              <w:jc w:val="center"/>
              <w:rPr>
                <w:rFonts w:ascii="Times New Roman" w:hAnsi="Times New Roman" w:cs="Times New Roman"/>
                <w:b/>
                <w:i/>
              </w:rPr>
            </w:pPr>
          </w:p>
          <w:p w14:paraId="005DE49C" w14:textId="77777777" w:rsidR="0070217D" w:rsidRPr="008F26D0" w:rsidRDefault="0070217D" w:rsidP="004558AC">
            <w:pPr>
              <w:jc w:val="center"/>
              <w:rPr>
                <w:rFonts w:ascii="Times New Roman" w:hAnsi="Times New Roman" w:cs="Times New Roman"/>
                <w:b/>
                <w:i/>
              </w:rPr>
            </w:pPr>
          </w:p>
        </w:tc>
        <w:tc>
          <w:tcPr>
            <w:tcW w:w="2318" w:type="dxa"/>
          </w:tcPr>
          <w:p w14:paraId="2D17E022" w14:textId="77777777" w:rsidR="0070217D" w:rsidRPr="008F26D0" w:rsidRDefault="0070217D" w:rsidP="004558AC">
            <w:pPr>
              <w:jc w:val="center"/>
              <w:rPr>
                <w:rFonts w:ascii="Times New Roman" w:hAnsi="Times New Roman" w:cs="Times New Roman"/>
                <w:b/>
                <w:i/>
              </w:rPr>
            </w:pPr>
          </w:p>
          <w:p w14:paraId="07FE3952" w14:textId="77777777" w:rsidR="0070217D" w:rsidRPr="008F26D0" w:rsidRDefault="0070217D" w:rsidP="004558AC">
            <w:pPr>
              <w:jc w:val="center"/>
              <w:rPr>
                <w:rFonts w:ascii="Times New Roman" w:hAnsi="Times New Roman" w:cs="Times New Roman"/>
                <w:b/>
                <w:i/>
              </w:rPr>
            </w:pPr>
            <w:r w:rsidRPr="008F26D0">
              <w:rPr>
                <w:rFonts w:ascii="Times New Roman" w:hAnsi="Times New Roman" w:cs="Times New Roman"/>
                <w:b/>
                <w:i/>
              </w:rPr>
              <w:t>Economic</w:t>
            </w:r>
          </w:p>
        </w:tc>
        <w:tc>
          <w:tcPr>
            <w:tcW w:w="2318" w:type="dxa"/>
          </w:tcPr>
          <w:p w14:paraId="3EE9ACCC" w14:textId="77777777" w:rsidR="0070217D" w:rsidRPr="008F26D0" w:rsidRDefault="0070217D" w:rsidP="004558AC">
            <w:pPr>
              <w:jc w:val="center"/>
              <w:rPr>
                <w:rFonts w:ascii="Times New Roman" w:hAnsi="Times New Roman" w:cs="Times New Roman"/>
                <w:b/>
                <w:i/>
              </w:rPr>
            </w:pPr>
          </w:p>
          <w:p w14:paraId="2596D5D1" w14:textId="77777777" w:rsidR="0070217D" w:rsidRPr="008F26D0" w:rsidRDefault="0070217D" w:rsidP="004558AC">
            <w:pPr>
              <w:jc w:val="center"/>
              <w:rPr>
                <w:rFonts w:ascii="Times New Roman" w:hAnsi="Times New Roman" w:cs="Times New Roman"/>
                <w:b/>
                <w:i/>
              </w:rPr>
            </w:pPr>
            <w:r w:rsidRPr="008F26D0">
              <w:rPr>
                <w:rFonts w:ascii="Times New Roman" w:hAnsi="Times New Roman" w:cs="Times New Roman"/>
                <w:b/>
                <w:i/>
              </w:rPr>
              <w:t>Social</w:t>
            </w:r>
          </w:p>
        </w:tc>
        <w:tc>
          <w:tcPr>
            <w:tcW w:w="2319" w:type="dxa"/>
          </w:tcPr>
          <w:p w14:paraId="2695863F" w14:textId="77777777" w:rsidR="0070217D" w:rsidRPr="008F26D0" w:rsidRDefault="0070217D" w:rsidP="004558AC">
            <w:pPr>
              <w:jc w:val="center"/>
              <w:rPr>
                <w:rFonts w:ascii="Times New Roman" w:hAnsi="Times New Roman" w:cs="Times New Roman"/>
                <w:b/>
                <w:i/>
              </w:rPr>
            </w:pPr>
          </w:p>
          <w:p w14:paraId="514BF820" w14:textId="77777777" w:rsidR="0070217D" w:rsidRPr="008F26D0" w:rsidRDefault="0070217D" w:rsidP="004558AC">
            <w:pPr>
              <w:jc w:val="center"/>
              <w:rPr>
                <w:rFonts w:ascii="Times New Roman" w:hAnsi="Times New Roman" w:cs="Times New Roman"/>
                <w:b/>
                <w:i/>
              </w:rPr>
            </w:pPr>
            <w:r w:rsidRPr="008F26D0">
              <w:rPr>
                <w:rFonts w:ascii="Times New Roman" w:hAnsi="Times New Roman" w:cs="Times New Roman"/>
                <w:b/>
                <w:i/>
              </w:rPr>
              <w:t>Technological</w:t>
            </w:r>
          </w:p>
        </w:tc>
      </w:tr>
      <w:tr w:rsidR="0070217D" w:rsidRPr="008F26D0" w14:paraId="0D484884" w14:textId="77777777" w:rsidTr="006B71F0">
        <w:trPr>
          <w:trHeight w:val="4642"/>
        </w:trPr>
        <w:tc>
          <w:tcPr>
            <w:tcW w:w="2318" w:type="dxa"/>
          </w:tcPr>
          <w:p w14:paraId="03AED9CB" w14:textId="77777777" w:rsidR="0070217D" w:rsidRPr="008F26D0" w:rsidRDefault="0070217D" w:rsidP="004558AC">
            <w:pPr>
              <w:rPr>
                <w:rFonts w:ascii="Times New Roman" w:hAnsi="Times New Roman" w:cs="Times New Roman"/>
                <w:color w:val="000000" w:themeColor="text1"/>
              </w:rPr>
            </w:pPr>
          </w:p>
          <w:p w14:paraId="65E5E59C" w14:textId="77777777" w:rsidR="0070217D" w:rsidRPr="008F26D0" w:rsidRDefault="0070217D" w:rsidP="004558AC">
            <w:pPr>
              <w:rPr>
                <w:rFonts w:ascii="Times New Roman" w:hAnsi="Times New Roman" w:cs="Times New Roman"/>
                <w:b/>
                <w:color w:val="000000" w:themeColor="text1"/>
              </w:rPr>
            </w:pPr>
            <w:r w:rsidRPr="008F26D0">
              <w:rPr>
                <w:rFonts w:ascii="Times New Roman" w:hAnsi="Times New Roman" w:cs="Times New Roman"/>
                <w:color w:val="000000" w:themeColor="text1"/>
              </w:rPr>
              <w:t>Changing environmental regulations, political stability, tax policy, trade and tariff restrictions affecting the industry</w:t>
            </w:r>
          </w:p>
          <w:p w14:paraId="3FA67999" w14:textId="77777777" w:rsidR="0070217D" w:rsidRPr="008F26D0" w:rsidRDefault="0070217D" w:rsidP="004558AC">
            <w:pPr>
              <w:rPr>
                <w:rFonts w:ascii="Times New Roman" w:hAnsi="Times New Roman" w:cs="Times New Roman"/>
                <w:color w:val="000000" w:themeColor="text1"/>
              </w:rPr>
            </w:pPr>
          </w:p>
          <w:p w14:paraId="7093B9F2" w14:textId="77777777" w:rsidR="0070217D" w:rsidRPr="008F26D0" w:rsidRDefault="0070217D" w:rsidP="004558AC">
            <w:pPr>
              <w:rPr>
                <w:rFonts w:ascii="Times New Roman" w:hAnsi="Times New Roman" w:cs="Times New Roman"/>
                <w:color w:val="000000" w:themeColor="text1"/>
              </w:rPr>
            </w:pPr>
          </w:p>
          <w:p w14:paraId="6E51712C" w14:textId="77777777" w:rsidR="0070217D" w:rsidRPr="008F26D0" w:rsidRDefault="0070217D" w:rsidP="004558AC">
            <w:pPr>
              <w:rPr>
                <w:rFonts w:ascii="Times New Roman" w:hAnsi="Times New Roman" w:cs="Times New Roman"/>
                <w:color w:val="000000" w:themeColor="text1"/>
              </w:rPr>
            </w:pPr>
          </w:p>
          <w:p w14:paraId="456F935B" w14:textId="77777777" w:rsidR="0070217D" w:rsidRPr="008F26D0" w:rsidRDefault="0070217D" w:rsidP="004558AC">
            <w:pPr>
              <w:rPr>
                <w:rFonts w:ascii="Times New Roman" w:hAnsi="Times New Roman" w:cs="Times New Roman"/>
                <w:color w:val="000000" w:themeColor="text1"/>
              </w:rPr>
            </w:pPr>
          </w:p>
        </w:tc>
        <w:tc>
          <w:tcPr>
            <w:tcW w:w="2318" w:type="dxa"/>
          </w:tcPr>
          <w:p w14:paraId="6474D2F6" w14:textId="77777777" w:rsidR="0070217D" w:rsidRPr="008F26D0" w:rsidRDefault="0070217D" w:rsidP="004558AC">
            <w:pPr>
              <w:rPr>
                <w:rFonts w:ascii="Times New Roman" w:hAnsi="Times New Roman" w:cs="Times New Roman"/>
                <w:color w:val="000000" w:themeColor="text1"/>
              </w:rPr>
            </w:pPr>
          </w:p>
          <w:p w14:paraId="70CE1D74"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EU is the largest consumer market for apparel, China is the largest exporter</w:t>
            </w:r>
          </w:p>
          <w:p w14:paraId="2E4CCF2C" w14:textId="77777777" w:rsidR="0070217D" w:rsidRPr="008F26D0" w:rsidRDefault="0070217D" w:rsidP="004558AC">
            <w:pPr>
              <w:rPr>
                <w:rFonts w:ascii="Times New Roman" w:hAnsi="Times New Roman" w:cs="Times New Roman"/>
                <w:color w:val="000000" w:themeColor="text1"/>
              </w:rPr>
            </w:pPr>
          </w:p>
          <w:p w14:paraId="53B49157"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Shifting the export of raw materials from China, South Korea and Taiwan to other countries</w:t>
            </w:r>
          </w:p>
          <w:p w14:paraId="5138A5F3" w14:textId="77777777" w:rsidR="0070217D" w:rsidRPr="008F26D0" w:rsidRDefault="0070217D" w:rsidP="004558AC">
            <w:pPr>
              <w:rPr>
                <w:rFonts w:ascii="Times New Roman" w:hAnsi="Times New Roman" w:cs="Times New Roman"/>
                <w:color w:val="000000" w:themeColor="text1"/>
              </w:rPr>
            </w:pPr>
          </w:p>
          <w:p w14:paraId="054331F9"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Bangladesh's low labour cost made it attractive for clothing manufacturers</w:t>
            </w:r>
          </w:p>
        </w:tc>
        <w:tc>
          <w:tcPr>
            <w:tcW w:w="2318" w:type="dxa"/>
          </w:tcPr>
          <w:p w14:paraId="7DE0D700" w14:textId="77777777" w:rsidR="0070217D" w:rsidRPr="008F26D0" w:rsidRDefault="0070217D" w:rsidP="004558AC">
            <w:pPr>
              <w:rPr>
                <w:rFonts w:ascii="Times New Roman" w:hAnsi="Times New Roman" w:cs="Times New Roman"/>
                <w:color w:val="000000" w:themeColor="text1"/>
              </w:rPr>
            </w:pPr>
          </w:p>
          <w:p w14:paraId="35A50806"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Huge differences in apparel spending between developed and developing countries</w:t>
            </w:r>
          </w:p>
          <w:p w14:paraId="17318CBF" w14:textId="77777777" w:rsidR="0070217D" w:rsidRPr="008F26D0" w:rsidRDefault="0070217D" w:rsidP="004558AC">
            <w:pPr>
              <w:rPr>
                <w:rFonts w:ascii="Times New Roman" w:hAnsi="Times New Roman" w:cs="Times New Roman"/>
                <w:color w:val="000000" w:themeColor="text1"/>
              </w:rPr>
            </w:pPr>
          </w:p>
          <w:p w14:paraId="62F14890"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 xml:space="preserve">Forecasted increase of apparel spending per capita </w:t>
            </w:r>
          </w:p>
        </w:tc>
        <w:tc>
          <w:tcPr>
            <w:tcW w:w="2319" w:type="dxa"/>
          </w:tcPr>
          <w:p w14:paraId="5D799999" w14:textId="77777777" w:rsidR="0070217D" w:rsidRPr="008F26D0" w:rsidRDefault="0070217D" w:rsidP="004558AC">
            <w:pPr>
              <w:rPr>
                <w:rFonts w:ascii="Times New Roman" w:hAnsi="Times New Roman" w:cs="Times New Roman"/>
                <w:color w:val="000000" w:themeColor="text1"/>
              </w:rPr>
            </w:pPr>
          </w:p>
          <w:p w14:paraId="1D0661E5"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Developed countries signing outsourcing contracts with countries having underdeveloped production of input materials</w:t>
            </w:r>
          </w:p>
          <w:p w14:paraId="18E64378" w14:textId="77777777" w:rsidR="0070217D" w:rsidRPr="008F26D0" w:rsidRDefault="0070217D" w:rsidP="004558AC">
            <w:pPr>
              <w:rPr>
                <w:rFonts w:ascii="Times New Roman" w:hAnsi="Times New Roman" w:cs="Times New Roman"/>
                <w:color w:val="000000" w:themeColor="text1"/>
              </w:rPr>
            </w:pPr>
          </w:p>
          <w:p w14:paraId="54B70BB0"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China is established as largest machinery manufacturer in apparel industry, focus on automation technology</w:t>
            </w:r>
          </w:p>
        </w:tc>
      </w:tr>
    </w:tbl>
    <w:p w14:paraId="2912A0CF" w14:textId="77777777" w:rsidR="0070217D" w:rsidRPr="008F26D0" w:rsidRDefault="0070217D" w:rsidP="0070217D">
      <w:pPr>
        <w:rPr>
          <w:rFonts w:ascii="Times New Roman" w:hAnsi="Times New Roman" w:cs="Times New Roman"/>
        </w:rPr>
      </w:pPr>
    </w:p>
    <w:p w14:paraId="2C63A5D4" w14:textId="77777777" w:rsidR="006B71F0" w:rsidRDefault="006B71F0" w:rsidP="0070217D">
      <w:pPr>
        <w:spacing w:line="360" w:lineRule="auto"/>
        <w:ind w:firstLine="709"/>
        <w:jc w:val="both"/>
        <w:rPr>
          <w:rFonts w:ascii="Times New Roman" w:hAnsi="Times New Roman" w:cs="Times New Roman"/>
        </w:rPr>
      </w:pPr>
    </w:p>
    <w:p w14:paraId="59909A11" w14:textId="3555C42E" w:rsidR="0070217D" w:rsidRPr="006B71F0" w:rsidRDefault="0070217D" w:rsidP="006B71F0">
      <w:pPr>
        <w:spacing w:line="360" w:lineRule="auto"/>
        <w:ind w:firstLine="709"/>
        <w:jc w:val="both"/>
        <w:rPr>
          <w:rFonts w:ascii="Times New Roman" w:hAnsi="Times New Roman" w:cs="Times New Roman"/>
        </w:rPr>
      </w:pPr>
      <w:r w:rsidRPr="006B71F0">
        <w:rPr>
          <w:rFonts w:ascii="Times New Roman" w:hAnsi="Times New Roman" w:cs="Times New Roman"/>
        </w:rPr>
        <w:t>UNIQLO is primarily affected by the general trend of rising labour costs in China. Most of production facilities of UNIQLO are located in China and the company begins to seek options for factory relocations to other emerging Asian economies.</w:t>
      </w:r>
      <w:r w:rsidR="006B71F0" w:rsidRPr="006B71F0">
        <w:rPr>
          <w:rFonts w:ascii="Times New Roman" w:hAnsi="Times New Roman" w:cs="Times New Roman"/>
        </w:rPr>
        <w:t xml:space="preserve"> </w:t>
      </w:r>
      <w:r w:rsidR="006B71F0" w:rsidRPr="006B71F0">
        <w:rPr>
          <w:rFonts w:ascii="Times New Roman" w:hAnsi="Times New Roman" w:cs="Times New Roman"/>
          <w:lang w:val="en-US"/>
        </w:rPr>
        <w:t xml:space="preserve">UNIQLO views their 70 contract manufacturing companies as business partners. Moreover, UNIQLO also uses a special team of experts (Takumi Team), which offers consistent and positive technical support in the factories. The Takumi Team consists of engineers with over 30 years experience in the Japanese textile industry. Those teams transfer expertise to the factories on overall factory management including spinning, knitting, weaving, dying, </w:t>
      </w:r>
      <w:proofErr w:type="gramStart"/>
      <w:r w:rsidR="006B71F0" w:rsidRPr="006B71F0">
        <w:rPr>
          <w:rFonts w:ascii="Times New Roman" w:hAnsi="Times New Roman" w:cs="Times New Roman"/>
          <w:lang w:val="en-US"/>
        </w:rPr>
        <w:t>sewing</w:t>
      </w:r>
      <w:proofErr w:type="gramEnd"/>
      <w:r w:rsidR="006B71F0" w:rsidRPr="006B71F0">
        <w:rPr>
          <w:rFonts w:ascii="Times New Roman" w:hAnsi="Times New Roman" w:cs="Times New Roman"/>
          <w:lang w:val="en-US"/>
        </w:rPr>
        <w:t>, finishing and shipping.</w:t>
      </w:r>
    </w:p>
    <w:p w14:paraId="3653E451" w14:textId="77777777" w:rsidR="006B71F0" w:rsidRDefault="006B71F0" w:rsidP="0070217D">
      <w:pPr>
        <w:spacing w:line="360" w:lineRule="auto"/>
        <w:ind w:firstLine="709"/>
        <w:jc w:val="both"/>
        <w:rPr>
          <w:rFonts w:ascii="Times New Roman" w:hAnsi="Times New Roman" w:cs="Times New Roman"/>
        </w:rPr>
      </w:pPr>
    </w:p>
    <w:p w14:paraId="1B7365A8" w14:textId="2ACCB932" w:rsidR="0070217D" w:rsidRDefault="0070217D" w:rsidP="0070217D">
      <w:pPr>
        <w:spacing w:line="360" w:lineRule="auto"/>
        <w:ind w:firstLine="709"/>
        <w:jc w:val="both"/>
        <w:rPr>
          <w:rFonts w:ascii="Times New Roman" w:hAnsi="Times New Roman" w:cs="Times New Roman"/>
        </w:rPr>
      </w:pPr>
      <w:r w:rsidRPr="008F26D0">
        <w:rPr>
          <w:rFonts w:ascii="Times New Roman" w:hAnsi="Times New Roman" w:cs="Times New Roman"/>
        </w:rPr>
        <w:t xml:space="preserve">To understand the intensity of existing rivalry in apparel industry for UNIQLO the analysis has been provided. </w:t>
      </w:r>
      <w:r w:rsidR="006B71F0">
        <w:rPr>
          <w:rFonts w:ascii="Times New Roman" w:hAnsi="Times New Roman" w:cs="Times New Roman"/>
        </w:rPr>
        <w:t>Porter's five forces framework was used in order to examine the current level of rivalry for UNIQLO globally and to identify the major points, which should be taken into consideration regarding UNIQLO's general business strategy and competitive positioning on the worldwide apparel retail arena.</w:t>
      </w:r>
    </w:p>
    <w:p w14:paraId="31EF535D" w14:textId="77777777" w:rsidR="001E5294" w:rsidRDefault="001E5294" w:rsidP="00FA2CF6">
      <w:pPr>
        <w:spacing w:line="360" w:lineRule="auto"/>
        <w:jc w:val="both"/>
        <w:rPr>
          <w:rFonts w:ascii="Times New Roman" w:hAnsi="Times New Roman" w:cs="Times New Roman"/>
        </w:rPr>
      </w:pPr>
    </w:p>
    <w:p w14:paraId="306AE41E" w14:textId="77777777" w:rsidR="0070217D" w:rsidRPr="008F26D0" w:rsidRDefault="0070217D" w:rsidP="0070217D">
      <w:pPr>
        <w:rPr>
          <w:rFonts w:ascii="Times New Roman" w:hAnsi="Times New Roman" w:cs="Times New Roman"/>
        </w:rPr>
      </w:pPr>
    </w:p>
    <w:p w14:paraId="0FBE1896" w14:textId="77777777" w:rsidR="0070217D" w:rsidRPr="000E1A94" w:rsidRDefault="0070217D" w:rsidP="0070217D">
      <w:pPr>
        <w:rPr>
          <w:rFonts w:ascii="Times New Roman" w:hAnsi="Times New Roman" w:cs="Times New Roman"/>
          <w:b/>
        </w:rPr>
      </w:pPr>
    </w:p>
    <w:tbl>
      <w:tblPr>
        <w:tblStyle w:val="ae"/>
        <w:tblW w:w="0" w:type="auto"/>
        <w:tblLook w:val="04A0" w:firstRow="1" w:lastRow="0" w:firstColumn="1" w:lastColumn="0" w:noHBand="0" w:noVBand="1"/>
      </w:tblPr>
      <w:tblGrid>
        <w:gridCol w:w="1875"/>
        <w:gridCol w:w="1859"/>
        <w:gridCol w:w="1887"/>
        <w:gridCol w:w="2069"/>
        <w:gridCol w:w="1874"/>
      </w:tblGrid>
      <w:tr w:rsidR="0070217D" w:rsidRPr="000E1A94" w14:paraId="6E43E633" w14:textId="77777777" w:rsidTr="004558AC">
        <w:trPr>
          <w:trHeight w:val="1140"/>
        </w:trPr>
        <w:tc>
          <w:tcPr>
            <w:tcW w:w="1913" w:type="dxa"/>
          </w:tcPr>
          <w:p w14:paraId="0AC1E320"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Threat of new entry</w:t>
            </w:r>
          </w:p>
          <w:p w14:paraId="4B32F1AE"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Low</w:t>
            </w:r>
          </w:p>
        </w:tc>
        <w:tc>
          <w:tcPr>
            <w:tcW w:w="1913" w:type="dxa"/>
          </w:tcPr>
          <w:p w14:paraId="7C6E7CBE"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Buyer power</w:t>
            </w:r>
          </w:p>
          <w:p w14:paraId="35B491BD" w14:textId="77777777" w:rsidR="0070217D" w:rsidRPr="000E1A94" w:rsidRDefault="0070217D" w:rsidP="004558AC">
            <w:pPr>
              <w:jc w:val="center"/>
              <w:rPr>
                <w:rFonts w:ascii="Times New Roman" w:hAnsi="Times New Roman" w:cs="Times New Roman"/>
                <w:b/>
              </w:rPr>
            </w:pPr>
          </w:p>
          <w:p w14:paraId="6B47DE4B"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High</w:t>
            </w:r>
          </w:p>
        </w:tc>
        <w:tc>
          <w:tcPr>
            <w:tcW w:w="1913" w:type="dxa"/>
          </w:tcPr>
          <w:p w14:paraId="3F27CCE5"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Supplier Power</w:t>
            </w:r>
          </w:p>
          <w:p w14:paraId="74EC4B86"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Low</w:t>
            </w:r>
          </w:p>
        </w:tc>
        <w:tc>
          <w:tcPr>
            <w:tcW w:w="1913" w:type="dxa"/>
          </w:tcPr>
          <w:p w14:paraId="281A47D2"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Threat of substitution</w:t>
            </w:r>
          </w:p>
          <w:p w14:paraId="13420BBF"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High</w:t>
            </w:r>
          </w:p>
        </w:tc>
        <w:tc>
          <w:tcPr>
            <w:tcW w:w="1913" w:type="dxa"/>
          </w:tcPr>
          <w:p w14:paraId="67C96AA9"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Competitive rivalry</w:t>
            </w:r>
          </w:p>
          <w:p w14:paraId="350DD227" w14:textId="77777777" w:rsidR="0070217D" w:rsidRPr="000E1A94" w:rsidRDefault="0070217D" w:rsidP="004558AC">
            <w:pPr>
              <w:jc w:val="center"/>
              <w:rPr>
                <w:rFonts w:ascii="Times New Roman" w:hAnsi="Times New Roman" w:cs="Times New Roman"/>
                <w:b/>
              </w:rPr>
            </w:pPr>
            <w:r w:rsidRPr="000E1A94">
              <w:rPr>
                <w:rFonts w:ascii="Times New Roman" w:hAnsi="Times New Roman" w:cs="Times New Roman"/>
                <w:b/>
              </w:rPr>
              <w:t>High</w:t>
            </w:r>
          </w:p>
        </w:tc>
      </w:tr>
      <w:tr w:rsidR="0070217D" w:rsidRPr="008F26D0" w14:paraId="4DD2F90F" w14:textId="77777777" w:rsidTr="004558AC">
        <w:trPr>
          <w:trHeight w:val="4096"/>
        </w:trPr>
        <w:tc>
          <w:tcPr>
            <w:tcW w:w="1913" w:type="dxa"/>
          </w:tcPr>
          <w:p w14:paraId="3DE33008" w14:textId="77777777" w:rsidR="0070217D" w:rsidRPr="008F26D0" w:rsidRDefault="0070217D" w:rsidP="004558AC">
            <w:pPr>
              <w:rPr>
                <w:rFonts w:ascii="Times New Roman" w:hAnsi="Times New Roman" w:cs="Times New Roman"/>
                <w:b/>
                <w:color w:val="000000" w:themeColor="text1"/>
              </w:rPr>
            </w:pPr>
          </w:p>
          <w:p w14:paraId="4FB68656" w14:textId="77777777" w:rsidR="0070217D" w:rsidRPr="008F26D0" w:rsidRDefault="0070217D" w:rsidP="004558AC">
            <w:pPr>
              <w:rPr>
                <w:rFonts w:ascii="Times New Roman" w:hAnsi="Times New Roman" w:cs="Times New Roman"/>
                <w:b/>
                <w:color w:val="000000" w:themeColor="text1"/>
              </w:rPr>
            </w:pPr>
            <w:r w:rsidRPr="008F26D0">
              <w:rPr>
                <w:rFonts w:ascii="Times New Roman" w:hAnsi="Times New Roman" w:cs="Times New Roman"/>
                <w:color w:val="000000" w:themeColor="text1"/>
              </w:rPr>
              <w:t>Big significance of established brand name</w:t>
            </w:r>
          </w:p>
          <w:p w14:paraId="284C6C82" w14:textId="77777777" w:rsidR="0070217D" w:rsidRPr="008F26D0" w:rsidRDefault="0070217D" w:rsidP="004558AC">
            <w:pPr>
              <w:rPr>
                <w:rFonts w:ascii="Times New Roman" w:hAnsi="Times New Roman" w:cs="Times New Roman"/>
                <w:b/>
                <w:color w:val="000000" w:themeColor="text1"/>
              </w:rPr>
            </w:pPr>
          </w:p>
          <w:p w14:paraId="16EB73D9" w14:textId="77777777" w:rsidR="0070217D" w:rsidRPr="008F26D0" w:rsidRDefault="0070217D" w:rsidP="004558AC">
            <w:pPr>
              <w:rPr>
                <w:rFonts w:ascii="Times New Roman" w:hAnsi="Times New Roman" w:cs="Times New Roman"/>
                <w:b/>
                <w:color w:val="000000" w:themeColor="text1"/>
              </w:rPr>
            </w:pPr>
            <w:r w:rsidRPr="008F26D0">
              <w:rPr>
                <w:rFonts w:ascii="Times New Roman" w:hAnsi="Times New Roman" w:cs="Times New Roman"/>
                <w:color w:val="000000" w:themeColor="text1"/>
              </w:rPr>
              <w:t>Relatively high entry barriers</w:t>
            </w:r>
          </w:p>
          <w:p w14:paraId="61C7FD48" w14:textId="77777777" w:rsidR="0070217D" w:rsidRPr="008F26D0" w:rsidRDefault="0070217D" w:rsidP="004558AC">
            <w:pPr>
              <w:rPr>
                <w:rFonts w:ascii="Times New Roman" w:hAnsi="Times New Roman" w:cs="Times New Roman"/>
                <w:b/>
                <w:color w:val="000000" w:themeColor="text1"/>
              </w:rPr>
            </w:pPr>
          </w:p>
          <w:p w14:paraId="504CAEDD" w14:textId="77777777" w:rsidR="0070217D" w:rsidRPr="008F26D0" w:rsidRDefault="0070217D" w:rsidP="004558AC">
            <w:pPr>
              <w:rPr>
                <w:rFonts w:ascii="Times New Roman" w:hAnsi="Times New Roman" w:cs="Times New Roman"/>
                <w:b/>
                <w:color w:val="000000" w:themeColor="text1"/>
              </w:rPr>
            </w:pPr>
            <w:r w:rsidRPr="008F26D0">
              <w:rPr>
                <w:rFonts w:ascii="Times New Roman" w:hAnsi="Times New Roman" w:cs="Times New Roman"/>
                <w:color w:val="000000" w:themeColor="text1"/>
              </w:rPr>
              <w:t xml:space="preserve">Importance of economy of scale </w:t>
            </w:r>
          </w:p>
          <w:p w14:paraId="28DD29DB" w14:textId="77777777" w:rsidR="0070217D" w:rsidRPr="008F26D0" w:rsidRDefault="0070217D" w:rsidP="004558AC">
            <w:pPr>
              <w:rPr>
                <w:rFonts w:ascii="Times New Roman" w:hAnsi="Times New Roman" w:cs="Times New Roman"/>
                <w:b/>
                <w:color w:val="000000" w:themeColor="text1"/>
              </w:rPr>
            </w:pPr>
          </w:p>
          <w:p w14:paraId="479B7AAB" w14:textId="77777777" w:rsidR="0070217D" w:rsidRPr="008F26D0" w:rsidRDefault="0070217D" w:rsidP="004558AC">
            <w:pPr>
              <w:rPr>
                <w:rFonts w:ascii="Times New Roman" w:hAnsi="Times New Roman" w:cs="Times New Roman"/>
                <w:b/>
                <w:color w:val="000000" w:themeColor="text1"/>
              </w:rPr>
            </w:pPr>
            <w:r w:rsidRPr="008F26D0">
              <w:rPr>
                <w:rFonts w:ascii="Times New Roman" w:hAnsi="Times New Roman" w:cs="Times New Roman"/>
                <w:color w:val="000000" w:themeColor="text1"/>
              </w:rPr>
              <w:t>High capital requirements</w:t>
            </w:r>
          </w:p>
        </w:tc>
        <w:tc>
          <w:tcPr>
            <w:tcW w:w="1913" w:type="dxa"/>
          </w:tcPr>
          <w:p w14:paraId="32BDD03B" w14:textId="77777777" w:rsidR="0070217D" w:rsidRPr="008F26D0" w:rsidRDefault="0070217D" w:rsidP="004558AC">
            <w:pPr>
              <w:rPr>
                <w:rFonts w:ascii="Times New Roman" w:hAnsi="Times New Roman" w:cs="Times New Roman"/>
                <w:color w:val="000000" w:themeColor="text1"/>
              </w:rPr>
            </w:pPr>
          </w:p>
          <w:p w14:paraId="36EA46AB"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Existing price sensitivity among the customers</w:t>
            </w:r>
          </w:p>
          <w:p w14:paraId="54A5E2CA" w14:textId="77777777" w:rsidR="0070217D" w:rsidRPr="008F26D0" w:rsidRDefault="0070217D" w:rsidP="004558AC">
            <w:pPr>
              <w:rPr>
                <w:rFonts w:ascii="Times New Roman" w:hAnsi="Times New Roman" w:cs="Times New Roman"/>
                <w:color w:val="000000" w:themeColor="text1"/>
              </w:rPr>
            </w:pPr>
          </w:p>
          <w:p w14:paraId="7AFA42F6"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 xml:space="preserve">Consumers can easily choose among various retailers </w:t>
            </w:r>
          </w:p>
        </w:tc>
        <w:tc>
          <w:tcPr>
            <w:tcW w:w="1913" w:type="dxa"/>
          </w:tcPr>
          <w:p w14:paraId="6DE7C090" w14:textId="77777777" w:rsidR="0070217D" w:rsidRPr="008F26D0" w:rsidRDefault="0070217D" w:rsidP="004558AC">
            <w:pPr>
              <w:rPr>
                <w:rFonts w:ascii="Times New Roman" w:hAnsi="Times New Roman" w:cs="Times New Roman"/>
                <w:color w:val="000000" w:themeColor="text1"/>
              </w:rPr>
            </w:pPr>
          </w:p>
          <w:p w14:paraId="6ED35569"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Continuosly refined SPA model, full control from procurement of materials to inventory management</w:t>
            </w:r>
          </w:p>
          <w:p w14:paraId="3C809C26" w14:textId="77777777" w:rsidR="0070217D" w:rsidRPr="008F26D0" w:rsidRDefault="0070217D" w:rsidP="004558AC">
            <w:pPr>
              <w:rPr>
                <w:rFonts w:ascii="Times New Roman" w:hAnsi="Times New Roman" w:cs="Times New Roman"/>
                <w:color w:val="000000" w:themeColor="text1"/>
              </w:rPr>
            </w:pPr>
          </w:p>
          <w:p w14:paraId="2CF33326"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More than 70 contract manufacturing  companies, switching costs are generally low</w:t>
            </w:r>
          </w:p>
          <w:p w14:paraId="08FE0E60" w14:textId="77777777" w:rsidR="0070217D" w:rsidRPr="008F26D0" w:rsidRDefault="0070217D" w:rsidP="004558AC">
            <w:pPr>
              <w:rPr>
                <w:rFonts w:ascii="Times New Roman" w:hAnsi="Times New Roman" w:cs="Times New Roman"/>
                <w:color w:val="000000" w:themeColor="text1"/>
              </w:rPr>
            </w:pPr>
          </w:p>
        </w:tc>
        <w:tc>
          <w:tcPr>
            <w:tcW w:w="1913" w:type="dxa"/>
          </w:tcPr>
          <w:p w14:paraId="157A3CFD" w14:textId="77777777" w:rsidR="0070217D" w:rsidRPr="008F26D0" w:rsidRDefault="0070217D" w:rsidP="004558AC">
            <w:pPr>
              <w:rPr>
                <w:rFonts w:ascii="Times New Roman" w:hAnsi="Times New Roman" w:cs="Times New Roman"/>
                <w:color w:val="000000" w:themeColor="text1"/>
              </w:rPr>
            </w:pPr>
          </w:p>
          <w:p w14:paraId="0D826DA9"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Competing brands usually offer similar/comparable products</w:t>
            </w:r>
          </w:p>
          <w:p w14:paraId="5FB5A543" w14:textId="77777777" w:rsidR="0070217D" w:rsidRPr="008F26D0" w:rsidRDefault="0070217D" w:rsidP="004558AC">
            <w:pPr>
              <w:rPr>
                <w:rFonts w:ascii="Times New Roman" w:hAnsi="Times New Roman" w:cs="Times New Roman"/>
                <w:color w:val="000000" w:themeColor="text1"/>
              </w:rPr>
            </w:pPr>
          </w:p>
          <w:p w14:paraId="5691F65F"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Generally high availability of substitutes within apparel industry</w:t>
            </w:r>
          </w:p>
          <w:p w14:paraId="38A57E18" w14:textId="77777777" w:rsidR="0070217D" w:rsidRPr="008F26D0" w:rsidRDefault="0070217D" w:rsidP="004558AC">
            <w:pPr>
              <w:rPr>
                <w:rFonts w:ascii="Times New Roman" w:hAnsi="Times New Roman" w:cs="Times New Roman"/>
                <w:color w:val="000000" w:themeColor="text1"/>
              </w:rPr>
            </w:pPr>
          </w:p>
          <w:p w14:paraId="3FE3218E"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Internet retailing threat</w:t>
            </w:r>
          </w:p>
        </w:tc>
        <w:tc>
          <w:tcPr>
            <w:tcW w:w="1913" w:type="dxa"/>
          </w:tcPr>
          <w:p w14:paraId="078B1F54" w14:textId="77777777" w:rsidR="0070217D" w:rsidRPr="008F26D0" w:rsidRDefault="0070217D" w:rsidP="004558AC">
            <w:pPr>
              <w:rPr>
                <w:rFonts w:ascii="Times New Roman" w:hAnsi="Times New Roman" w:cs="Times New Roman"/>
                <w:color w:val="000000" w:themeColor="text1"/>
              </w:rPr>
            </w:pPr>
          </w:p>
          <w:p w14:paraId="7F3D8BB7"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A number of strong brands on a world market (Hennes &amp; Mauritz, Zara, Gap)</w:t>
            </w:r>
          </w:p>
          <w:p w14:paraId="7725E024" w14:textId="77777777" w:rsidR="0070217D" w:rsidRPr="008F26D0" w:rsidRDefault="0070217D" w:rsidP="004558AC">
            <w:pPr>
              <w:rPr>
                <w:rFonts w:ascii="Times New Roman" w:hAnsi="Times New Roman" w:cs="Times New Roman"/>
                <w:color w:val="000000" w:themeColor="text1"/>
              </w:rPr>
            </w:pPr>
          </w:p>
          <w:p w14:paraId="0314BE3E" w14:textId="77777777" w:rsidR="0070217D" w:rsidRPr="008F26D0" w:rsidRDefault="0070217D" w:rsidP="004558AC">
            <w:pPr>
              <w:rPr>
                <w:rFonts w:ascii="Times New Roman" w:hAnsi="Times New Roman" w:cs="Times New Roman"/>
                <w:color w:val="000000" w:themeColor="text1"/>
              </w:rPr>
            </w:pPr>
            <w:r w:rsidRPr="008F26D0">
              <w:rPr>
                <w:rFonts w:ascii="Times New Roman" w:hAnsi="Times New Roman" w:cs="Times New Roman"/>
                <w:color w:val="000000" w:themeColor="text1"/>
              </w:rPr>
              <w:t>Fast industry growth and spending on apparel per capita is forecasted to grow</w:t>
            </w:r>
          </w:p>
        </w:tc>
      </w:tr>
    </w:tbl>
    <w:p w14:paraId="31A9988F" w14:textId="77777777" w:rsidR="0070217D" w:rsidRPr="003740FC" w:rsidRDefault="0070217D" w:rsidP="0070217D">
      <w:pPr>
        <w:rPr>
          <w:rFonts w:ascii="Arial" w:hAnsi="Arial" w:cs="Arial"/>
          <w:sz w:val="28"/>
          <w:szCs w:val="28"/>
        </w:rPr>
      </w:pPr>
    </w:p>
    <w:p w14:paraId="524E63D7" w14:textId="77777777" w:rsidR="0070217D" w:rsidRPr="008F26D0" w:rsidRDefault="0070217D" w:rsidP="0070217D">
      <w:pPr>
        <w:spacing w:line="360" w:lineRule="auto"/>
        <w:ind w:firstLine="709"/>
        <w:jc w:val="both"/>
        <w:rPr>
          <w:rFonts w:ascii="Times New Roman" w:hAnsi="Times New Roman" w:cs="Times New Roman"/>
        </w:rPr>
      </w:pPr>
    </w:p>
    <w:p w14:paraId="3103BEBF" w14:textId="369D6FB0" w:rsidR="00FA2CF6" w:rsidRDefault="0070217D" w:rsidP="00FA2CF6">
      <w:pPr>
        <w:spacing w:line="360" w:lineRule="auto"/>
        <w:ind w:firstLine="709"/>
        <w:jc w:val="both"/>
        <w:rPr>
          <w:rFonts w:ascii="Times New Roman" w:hAnsi="Times New Roman" w:cs="Times New Roman"/>
        </w:rPr>
      </w:pPr>
      <w:r w:rsidRPr="008F26D0">
        <w:rPr>
          <w:rFonts w:ascii="Times New Roman" w:hAnsi="Times New Roman" w:cs="Times New Roman"/>
        </w:rPr>
        <w:t>The level of competition in apparel industry can be described as intensive, with the particular strong brands dominating the low-to-medium apparel niche (H&amp;M, Inditex (Zara), Gap). Several factors play an especially big role in defining the competitive situation for UN</w:t>
      </w:r>
      <w:r>
        <w:rPr>
          <w:rFonts w:ascii="Times New Roman" w:hAnsi="Times New Roman" w:cs="Times New Roman"/>
        </w:rPr>
        <w:t xml:space="preserve">IQLO. Firstly, it </w:t>
      </w:r>
      <w:r w:rsidRPr="0070217D">
        <w:rPr>
          <w:rFonts w:ascii="Times New Roman" w:hAnsi="Times New Roman" w:cs="Times New Roman"/>
        </w:rPr>
        <w:t>is a high availability of substitutes. Competi</w:t>
      </w:r>
      <w:r w:rsidRPr="008F26D0">
        <w:rPr>
          <w:rFonts w:ascii="Times New Roman" w:hAnsi="Times New Roman" w:cs="Times New Roman"/>
        </w:rPr>
        <w:t>tors typically provide similar items at comparable prices</w:t>
      </w:r>
      <w:r>
        <w:rPr>
          <w:rFonts w:ascii="Times New Roman" w:hAnsi="Times New Roman" w:cs="Times New Roman"/>
        </w:rPr>
        <w:t xml:space="preserve"> and secondly, it is high power of customers.</w:t>
      </w:r>
      <w:r w:rsidRPr="008F26D0">
        <w:rPr>
          <w:rFonts w:ascii="Times New Roman" w:hAnsi="Times New Roman" w:cs="Times New Roman"/>
        </w:rPr>
        <w:t xml:space="preserve"> Low brand loyalty in the mass market apparel segment and high price sensitivity defines high level of competition</w:t>
      </w:r>
      <w:r w:rsidR="00FA2CF6">
        <w:rPr>
          <w:rFonts w:ascii="Times New Roman" w:hAnsi="Times New Roman" w:cs="Times New Roman"/>
        </w:rPr>
        <w:t>.</w:t>
      </w:r>
    </w:p>
    <w:p w14:paraId="50D27AB8" w14:textId="77777777" w:rsidR="00FA2CF6" w:rsidRDefault="00FA2CF6" w:rsidP="00FA2CF6">
      <w:pPr>
        <w:spacing w:line="360" w:lineRule="auto"/>
        <w:ind w:firstLine="709"/>
        <w:jc w:val="both"/>
        <w:rPr>
          <w:rFonts w:ascii="Times New Roman" w:hAnsi="Times New Roman" w:cs="Times New Roman"/>
        </w:rPr>
      </w:pPr>
    </w:p>
    <w:p w14:paraId="35BABF22" w14:textId="3C522825" w:rsidR="00FA2CF6" w:rsidRDefault="00FA2CF6" w:rsidP="00FA2CF6">
      <w:pPr>
        <w:spacing w:line="360" w:lineRule="auto"/>
        <w:ind w:firstLine="709"/>
        <w:jc w:val="both"/>
        <w:rPr>
          <w:rFonts w:ascii="Times New Roman" w:hAnsi="Times New Roman" w:cs="Times New Roman"/>
        </w:rPr>
      </w:pPr>
      <w:r>
        <w:rPr>
          <w:rFonts w:ascii="Times New Roman" w:hAnsi="Times New Roman" w:cs="Times New Roman"/>
        </w:rPr>
        <w:t>On the Russian market UNIQLO is represented with 11 stores in total, while 9 of them are located in Moscow and two have recently opened in Saint Petersburg.</w:t>
      </w:r>
      <w:r w:rsidR="005713A2">
        <w:rPr>
          <w:rStyle w:val="a6"/>
          <w:rFonts w:ascii="Times New Roman" w:hAnsi="Times New Roman" w:cs="Times New Roman"/>
        </w:rPr>
        <w:footnoteReference w:id="12"/>
      </w:r>
      <w:r>
        <w:rPr>
          <w:rFonts w:ascii="Times New Roman" w:hAnsi="Times New Roman" w:cs="Times New Roman"/>
        </w:rPr>
        <w:t xml:space="preserve"> The company is currently planning rapid expansion on the Russian market and has long considered Russian apparel market to be attractive.</w:t>
      </w:r>
    </w:p>
    <w:p w14:paraId="1FD48274" w14:textId="77777777" w:rsidR="00FA2CF6" w:rsidRDefault="00FA2CF6" w:rsidP="0070217D">
      <w:pPr>
        <w:spacing w:line="360" w:lineRule="auto"/>
        <w:ind w:firstLine="709"/>
        <w:jc w:val="both"/>
        <w:rPr>
          <w:rFonts w:ascii="Times New Roman" w:hAnsi="Times New Roman" w:cs="Times New Roman"/>
        </w:rPr>
      </w:pPr>
    </w:p>
    <w:p w14:paraId="24590A4C" w14:textId="7F5EC382" w:rsidR="0070217D" w:rsidRDefault="00EC3ACA" w:rsidP="0070217D">
      <w:pPr>
        <w:spacing w:line="360" w:lineRule="auto"/>
        <w:ind w:firstLine="709"/>
        <w:jc w:val="both"/>
        <w:rPr>
          <w:rFonts w:ascii="Times New Roman" w:hAnsi="Times New Roman" w:cs="Times New Roman"/>
        </w:rPr>
      </w:pPr>
      <w:r>
        <w:rPr>
          <w:rFonts w:ascii="Times New Roman" w:hAnsi="Times New Roman" w:cs="Times New Roman"/>
        </w:rPr>
        <w:t xml:space="preserve"> The table below represents the comparison between the main competing apparel retail chains, overlooking target audi</w:t>
      </w:r>
      <w:r w:rsidR="007011FC">
        <w:rPr>
          <w:rFonts w:ascii="Times New Roman" w:hAnsi="Times New Roman" w:cs="Times New Roman"/>
        </w:rPr>
        <w:t>ence, primary place of presence, busines</w:t>
      </w:r>
      <w:r>
        <w:rPr>
          <w:rFonts w:ascii="Times New Roman" w:hAnsi="Times New Roman" w:cs="Times New Roman"/>
        </w:rPr>
        <w:t>s model and the number of stores presented:</w:t>
      </w:r>
    </w:p>
    <w:p w14:paraId="2E39132A" w14:textId="77777777" w:rsidR="00FA2CF6" w:rsidRPr="008F26D0" w:rsidRDefault="00FA2CF6" w:rsidP="0070217D">
      <w:pPr>
        <w:spacing w:line="360" w:lineRule="auto"/>
        <w:ind w:firstLine="709"/>
        <w:jc w:val="both"/>
        <w:rPr>
          <w:rFonts w:ascii="Times New Roman" w:hAnsi="Times New Roman" w:cs="Times New Roman"/>
        </w:rPr>
      </w:pPr>
    </w:p>
    <w:p w14:paraId="4D0B64A6" w14:textId="6AF78EF6" w:rsidR="00EC3ACA" w:rsidRPr="0070217D" w:rsidRDefault="00EC3ACA" w:rsidP="0070217D">
      <w:pPr>
        <w:spacing w:line="360" w:lineRule="auto"/>
        <w:ind w:firstLine="709"/>
        <w:jc w:val="both"/>
        <w:rPr>
          <w:rFonts w:ascii="Times New Roman" w:hAnsi="Times New Roman" w:cs="Times New Roman"/>
        </w:rPr>
      </w:pPr>
    </w:p>
    <w:tbl>
      <w:tblPr>
        <w:tblStyle w:val="22"/>
        <w:tblW w:w="0" w:type="auto"/>
        <w:tblBorders>
          <w:insideH w:val="single" w:sz="4" w:space="0" w:color="C0504D" w:themeColor="accent2"/>
          <w:insideV w:val="single" w:sz="4" w:space="0" w:color="C0504D" w:themeColor="accent2"/>
        </w:tblBorders>
        <w:tblLook w:val="04A0" w:firstRow="1" w:lastRow="0" w:firstColumn="1" w:lastColumn="0" w:noHBand="0" w:noVBand="1"/>
      </w:tblPr>
      <w:tblGrid>
        <w:gridCol w:w="1912"/>
        <w:gridCol w:w="1913"/>
        <w:gridCol w:w="1913"/>
        <w:gridCol w:w="1913"/>
        <w:gridCol w:w="1913"/>
      </w:tblGrid>
      <w:tr w:rsidR="00EC3ACA" w14:paraId="0DD39015" w14:textId="77777777" w:rsidTr="00EC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none" w:sz="0" w:space="0" w:color="auto"/>
              <w:left w:val="none" w:sz="0" w:space="0" w:color="auto"/>
              <w:bottom w:val="none" w:sz="0" w:space="0" w:color="auto"/>
              <w:right w:val="none" w:sz="0" w:space="0" w:color="auto"/>
            </w:tcBorders>
          </w:tcPr>
          <w:p w14:paraId="49211975" w14:textId="77777777" w:rsidR="00EC3ACA" w:rsidRPr="00EC3ACA" w:rsidRDefault="00EC3ACA" w:rsidP="00EC3ACA">
            <w:pPr>
              <w:spacing w:line="360" w:lineRule="auto"/>
              <w:jc w:val="both"/>
              <w:rPr>
                <w:rFonts w:ascii="Times New Roman" w:hAnsi="Times New Roman" w:cs="Times New Roman"/>
              </w:rPr>
            </w:pPr>
            <w:r w:rsidRPr="00EC3ACA">
              <w:rPr>
                <w:rFonts w:ascii="Times New Roman" w:hAnsi="Times New Roman" w:cs="Times New Roman"/>
              </w:rPr>
              <w:t>Company name</w:t>
            </w:r>
          </w:p>
        </w:tc>
        <w:tc>
          <w:tcPr>
            <w:tcW w:w="1913" w:type="dxa"/>
            <w:tcBorders>
              <w:top w:val="none" w:sz="0" w:space="0" w:color="auto"/>
              <w:left w:val="none" w:sz="0" w:space="0" w:color="auto"/>
              <w:bottom w:val="none" w:sz="0" w:space="0" w:color="auto"/>
              <w:right w:val="none" w:sz="0" w:space="0" w:color="auto"/>
            </w:tcBorders>
          </w:tcPr>
          <w:p w14:paraId="15DA7F97" w14:textId="77777777" w:rsidR="00EC3ACA" w:rsidRPr="00EC3ACA" w:rsidRDefault="00EC3ACA" w:rsidP="00EC3AC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C3ACA">
              <w:rPr>
                <w:rFonts w:ascii="Times New Roman" w:hAnsi="Times New Roman" w:cs="Times New Roman"/>
              </w:rPr>
              <w:t>Business model</w:t>
            </w:r>
          </w:p>
        </w:tc>
        <w:tc>
          <w:tcPr>
            <w:tcW w:w="1913" w:type="dxa"/>
            <w:tcBorders>
              <w:top w:val="none" w:sz="0" w:space="0" w:color="auto"/>
              <w:left w:val="none" w:sz="0" w:space="0" w:color="auto"/>
              <w:bottom w:val="none" w:sz="0" w:space="0" w:color="auto"/>
              <w:right w:val="none" w:sz="0" w:space="0" w:color="auto"/>
            </w:tcBorders>
          </w:tcPr>
          <w:p w14:paraId="7A5D6E69" w14:textId="6E43B067" w:rsidR="00EC3ACA" w:rsidRPr="00EC3ACA" w:rsidRDefault="00EC3ACA" w:rsidP="00EC3AC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Number of stores </w:t>
            </w:r>
          </w:p>
        </w:tc>
        <w:tc>
          <w:tcPr>
            <w:tcW w:w="1913" w:type="dxa"/>
            <w:tcBorders>
              <w:top w:val="none" w:sz="0" w:space="0" w:color="auto"/>
              <w:left w:val="none" w:sz="0" w:space="0" w:color="auto"/>
              <w:bottom w:val="none" w:sz="0" w:space="0" w:color="auto"/>
              <w:right w:val="none" w:sz="0" w:space="0" w:color="auto"/>
            </w:tcBorders>
          </w:tcPr>
          <w:p w14:paraId="6D61B8F0" w14:textId="77777777" w:rsidR="00EC3ACA" w:rsidRPr="00EC3ACA" w:rsidRDefault="00EC3ACA" w:rsidP="00EC3AC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C3ACA">
              <w:rPr>
                <w:rFonts w:ascii="Times New Roman" w:hAnsi="Times New Roman" w:cs="Times New Roman"/>
              </w:rPr>
              <w:t>Target audience</w:t>
            </w:r>
          </w:p>
        </w:tc>
        <w:tc>
          <w:tcPr>
            <w:tcW w:w="1913" w:type="dxa"/>
            <w:tcBorders>
              <w:top w:val="none" w:sz="0" w:space="0" w:color="auto"/>
              <w:left w:val="none" w:sz="0" w:space="0" w:color="auto"/>
              <w:bottom w:val="none" w:sz="0" w:space="0" w:color="auto"/>
              <w:right w:val="none" w:sz="0" w:space="0" w:color="auto"/>
            </w:tcBorders>
          </w:tcPr>
          <w:p w14:paraId="5900C6B2" w14:textId="77777777" w:rsidR="00EC3ACA" w:rsidRPr="00EC3ACA" w:rsidRDefault="00EC3ACA" w:rsidP="00EC3AC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C3ACA">
              <w:rPr>
                <w:rFonts w:ascii="Times New Roman" w:hAnsi="Times New Roman" w:cs="Times New Roman"/>
              </w:rPr>
              <w:t>Mostly presented in</w:t>
            </w:r>
          </w:p>
        </w:tc>
      </w:tr>
      <w:tr w:rsidR="00EC3ACA" w14:paraId="14FB71D6" w14:textId="77777777" w:rsidTr="00EC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left w:val="none" w:sz="0" w:space="0" w:color="auto"/>
              <w:right w:val="none" w:sz="0" w:space="0" w:color="auto"/>
            </w:tcBorders>
          </w:tcPr>
          <w:p w14:paraId="084B1AF2" w14:textId="77777777" w:rsidR="00EC3ACA" w:rsidRPr="00EC3ACA" w:rsidRDefault="00EC3ACA" w:rsidP="00EC3ACA">
            <w:pPr>
              <w:spacing w:line="360" w:lineRule="auto"/>
              <w:jc w:val="both"/>
              <w:rPr>
                <w:rFonts w:ascii="Times New Roman" w:hAnsi="Times New Roman" w:cs="Times New Roman"/>
                <w:color w:val="000000" w:themeColor="text1"/>
              </w:rPr>
            </w:pPr>
            <w:r w:rsidRPr="00EC3ACA">
              <w:rPr>
                <w:rFonts w:ascii="Times New Roman" w:hAnsi="Times New Roman" w:cs="Times New Roman"/>
                <w:color w:val="000000" w:themeColor="text1"/>
              </w:rPr>
              <w:t>H&amp;M</w:t>
            </w:r>
          </w:p>
        </w:tc>
        <w:tc>
          <w:tcPr>
            <w:tcW w:w="1913" w:type="dxa"/>
            <w:tcBorders>
              <w:left w:val="none" w:sz="0" w:space="0" w:color="auto"/>
              <w:right w:val="none" w:sz="0" w:space="0" w:color="auto"/>
            </w:tcBorders>
          </w:tcPr>
          <w:p w14:paraId="44557AEC"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SPA</w:t>
            </w:r>
          </w:p>
        </w:tc>
        <w:tc>
          <w:tcPr>
            <w:tcW w:w="1913" w:type="dxa"/>
            <w:tcBorders>
              <w:left w:val="none" w:sz="0" w:space="0" w:color="auto"/>
              <w:right w:val="none" w:sz="0" w:space="0" w:color="auto"/>
            </w:tcBorders>
          </w:tcPr>
          <w:p w14:paraId="1E5994BD"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 xml:space="preserve">2260 </w:t>
            </w:r>
          </w:p>
        </w:tc>
        <w:tc>
          <w:tcPr>
            <w:tcW w:w="1913" w:type="dxa"/>
            <w:tcBorders>
              <w:left w:val="none" w:sz="0" w:space="0" w:color="auto"/>
              <w:right w:val="none" w:sz="0" w:space="0" w:color="auto"/>
            </w:tcBorders>
          </w:tcPr>
          <w:p w14:paraId="6DABEACD"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low</w:t>
            </w:r>
          </w:p>
        </w:tc>
        <w:tc>
          <w:tcPr>
            <w:tcW w:w="1913" w:type="dxa"/>
            <w:tcBorders>
              <w:left w:val="none" w:sz="0" w:space="0" w:color="auto"/>
              <w:right w:val="none" w:sz="0" w:space="0" w:color="auto"/>
            </w:tcBorders>
          </w:tcPr>
          <w:p w14:paraId="775BB9FF"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Europe</w:t>
            </w:r>
          </w:p>
        </w:tc>
      </w:tr>
      <w:tr w:rsidR="00EC3ACA" w14:paraId="19948F82" w14:textId="77777777" w:rsidTr="00EC3ACA">
        <w:tc>
          <w:tcPr>
            <w:cnfStyle w:val="001000000000" w:firstRow="0" w:lastRow="0" w:firstColumn="1" w:lastColumn="0" w:oddVBand="0" w:evenVBand="0" w:oddHBand="0" w:evenHBand="0" w:firstRowFirstColumn="0" w:firstRowLastColumn="0" w:lastRowFirstColumn="0" w:lastRowLastColumn="0"/>
            <w:tcW w:w="1913" w:type="dxa"/>
          </w:tcPr>
          <w:p w14:paraId="0D4ADE82" w14:textId="77777777" w:rsidR="00EC3ACA" w:rsidRPr="00EC3ACA" w:rsidRDefault="00EC3ACA" w:rsidP="00EC3ACA">
            <w:pPr>
              <w:spacing w:line="360" w:lineRule="auto"/>
              <w:jc w:val="both"/>
              <w:rPr>
                <w:rFonts w:ascii="Times New Roman" w:hAnsi="Times New Roman" w:cs="Times New Roman"/>
                <w:color w:val="000000" w:themeColor="text1"/>
              </w:rPr>
            </w:pPr>
            <w:r w:rsidRPr="00EC3ACA">
              <w:rPr>
                <w:rFonts w:ascii="Times New Roman" w:hAnsi="Times New Roman" w:cs="Times New Roman"/>
                <w:color w:val="000000" w:themeColor="text1"/>
              </w:rPr>
              <w:t>Inditex (Zara)</w:t>
            </w:r>
          </w:p>
        </w:tc>
        <w:tc>
          <w:tcPr>
            <w:tcW w:w="1913" w:type="dxa"/>
          </w:tcPr>
          <w:p w14:paraId="0C46EACF"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SPA</w:t>
            </w:r>
          </w:p>
        </w:tc>
        <w:tc>
          <w:tcPr>
            <w:tcW w:w="1913" w:type="dxa"/>
          </w:tcPr>
          <w:p w14:paraId="17AAC8EA"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1723</w:t>
            </w:r>
          </w:p>
        </w:tc>
        <w:tc>
          <w:tcPr>
            <w:tcW w:w="1913" w:type="dxa"/>
          </w:tcPr>
          <w:p w14:paraId="0DEA77F3"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low to medium</w:t>
            </w:r>
          </w:p>
        </w:tc>
        <w:tc>
          <w:tcPr>
            <w:tcW w:w="1913" w:type="dxa"/>
          </w:tcPr>
          <w:p w14:paraId="77086EEE"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Europe</w:t>
            </w:r>
          </w:p>
        </w:tc>
      </w:tr>
      <w:tr w:rsidR="00EC3ACA" w14:paraId="5C081BB2" w14:textId="77777777" w:rsidTr="00EC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left w:val="none" w:sz="0" w:space="0" w:color="auto"/>
              <w:right w:val="none" w:sz="0" w:space="0" w:color="auto"/>
            </w:tcBorders>
          </w:tcPr>
          <w:p w14:paraId="73522931" w14:textId="77777777" w:rsidR="00EC3ACA" w:rsidRPr="00EC3ACA" w:rsidRDefault="00EC3ACA" w:rsidP="00EC3ACA">
            <w:pPr>
              <w:spacing w:line="360" w:lineRule="auto"/>
              <w:jc w:val="both"/>
              <w:rPr>
                <w:rFonts w:ascii="Times New Roman" w:hAnsi="Times New Roman" w:cs="Times New Roman"/>
                <w:color w:val="000000" w:themeColor="text1"/>
              </w:rPr>
            </w:pPr>
            <w:r w:rsidRPr="00EC3ACA">
              <w:rPr>
                <w:rFonts w:ascii="Times New Roman" w:hAnsi="Times New Roman" w:cs="Times New Roman"/>
                <w:color w:val="000000" w:themeColor="text1"/>
              </w:rPr>
              <w:t>Gap</w:t>
            </w:r>
          </w:p>
        </w:tc>
        <w:tc>
          <w:tcPr>
            <w:tcW w:w="1913" w:type="dxa"/>
            <w:tcBorders>
              <w:left w:val="none" w:sz="0" w:space="0" w:color="auto"/>
              <w:right w:val="none" w:sz="0" w:space="0" w:color="auto"/>
            </w:tcBorders>
          </w:tcPr>
          <w:p w14:paraId="32033B22"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SPA</w:t>
            </w:r>
          </w:p>
        </w:tc>
        <w:tc>
          <w:tcPr>
            <w:tcW w:w="1913" w:type="dxa"/>
            <w:tcBorders>
              <w:left w:val="none" w:sz="0" w:space="0" w:color="auto"/>
              <w:right w:val="none" w:sz="0" w:space="0" w:color="auto"/>
            </w:tcBorders>
          </w:tcPr>
          <w:p w14:paraId="4100446B"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1450</w:t>
            </w:r>
          </w:p>
        </w:tc>
        <w:tc>
          <w:tcPr>
            <w:tcW w:w="1913" w:type="dxa"/>
            <w:tcBorders>
              <w:left w:val="none" w:sz="0" w:space="0" w:color="auto"/>
              <w:right w:val="none" w:sz="0" w:space="0" w:color="auto"/>
            </w:tcBorders>
          </w:tcPr>
          <w:p w14:paraId="424D9822"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low</w:t>
            </w:r>
          </w:p>
        </w:tc>
        <w:tc>
          <w:tcPr>
            <w:tcW w:w="1913" w:type="dxa"/>
            <w:tcBorders>
              <w:left w:val="none" w:sz="0" w:space="0" w:color="auto"/>
              <w:right w:val="none" w:sz="0" w:space="0" w:color="auto"/>
            </w:tcBorders>
          </w:tcPr>
          <w:p w14:paraId="35D23355" w14:textId="77777777" w:rsidR="00EC3ACA" w:rsidRPr="00EC3ACA" w:rsidRDefault="00EC3ACA" w:rsidP="00EC3AC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the U.S.</w:t>
            </w:r>
          </w:p>
        </w:tc>
      </w:tr>
      <w:tr w:rsidR="00EC3ACA" w14:paraId="562B2B0B" w14:textId="77777777" w:rsidTr="00EC3ACA">
        <w:tc>
          <w:tcPr>
            <w:cnfStyle w:val="001000000000" w:firstRow="0" w:lastRow="0" w:firstColumn="1" w:lastColumn="0" w:oddVBand="0" w:evenVBand="0" w:oddHBand="0" w:evenHBand="0" w:firstRowFirstColumn="0" w:firstRowLastColumn="0" w:lastRowFirstColumn="0" w:lastRowLastColumn="0"/>
            <w:tcW w:w="1913" w:type="dxa"/>
          </w:tcPr>
          <w:p w14:paraId="3E1B5102" w14:textId="77777777" w:rsidR="00EC3ACA" w:rsidRPr="00EC3ACA" w:rsidRDefault="00EC3ACA" w:rsidP="00EC3ACA">
            <w:pPr>
              <w:spacing w:line="360" w:lineRule="auto"/>
              <w:jc w:val="both"/>
              <w:rPr>
                <w:rFonts w:ascii="Times New Roman" w:hAnsi="Times New Roman" w:cs="Times New Roman"/>
                <w:color w:val="000000" w:themeColor="text1"/>
              </w:rPr>
            </w:pPr>
            <w:r w:rsidRPr="00EC3ACA">
              <w:rPr>
                <w:rFonts w:ascii="Times New Roman" w:hAnsi="Times New Roman" w:cs="Times New Roman"/>
                <w:color w:val="000000" w:themeColor="text1"/>
              </w:rPr>
              <w:t>UNIQLO</w:t>
            </w:r>
          </w:p>
        </w:tc>
        <w:tc>
          <w:tcPr>
            <w:tcW w:w="1913" w:type="dxa"/>
          </w:tcPr>
          <w:p w14:paraId="38FF8F4C"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SPA</w:t>
            </w:r>
          </w:p>
        </w:tc>
        <w:tc>
          <w:tcPr>
            <w:tcW w:w="1913" w:type="dxa"/>
          </w:tcPr>
          <w:p w14:paraId="3F291AB8"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944</w:t>
            </w:r>
          </w:p>
        </w:tc>
        <w:tc>
          <w:tcPr>
            <w:tcW w:w="1913" w:type="dxa"/>
          </w:tcPr>
          <w:p w14:paraId="26F2E2F5"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low</w:t>
            </w:r>
          </w:p>
        </w:tc>
        <w:tc>
          <w:tcPr>
            <w:tcW w:w="1913" w:type="dxa"/>
          </w:tcPr>
          <w:p w14:paraId="4EF989E0" w14:textId="77777777" w:rsidR="00EC3ACA" w:rsidRPr="00EC3ACA" w:rsidRDefault="00EC3ACA" w:rsidP="00EC3AC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3ACA">
              <w:rPr>
                <w:rFonts w:ascii="Times New Roman" w:hAnsi="Times New Roman" w:cs="Times New Roman"/>
                <w:color w:val="000000" w:themeColor="text1"/>
              </w:rPr>
              <w:t>Asia</w:t>
            </w:r>
          </w:p>
        </w:tc>
      </w:tr>
    </w:tbl>
    <w:p w14:paraId="3A5EF910" w14:textId="77777777" w:rsidR="00EC3ACA" w:rsidRDefault="00EC3ACA" w:rsidP="0070217D">
      <w:pPr>
        <w:spacing w:line="360" w:lineRule="auto"/>
        <w:ind w:firstLine="709"/>
        <w:jc w:val="both"/>
        <w:rPr>
          <w:rFonts w:ascii="Times New Roman" w:hAnsi="Times New Roman" w:cs="Times New Roman"/>
        </w:rPr>
      </w:pPr>
    </w:p>
    <w:p w14:paraId="70536669" w14:textId="56E7A4A2" w:rsidR="00EC3ACA" w:rsidRPr="00C56D8A" w:rsidRDefault="00EC3ACA" w:rsidP="00EC3ACA">
      <w:pPr>
        <w:spacing w:line="360" w:lineRule="auto"/>
        <w:ind w:firstLine="709"/>
        <w:jc w:val="both"/>
        <w:rPr>
          <w:rFonts w:ascii="Arial" w:hAnsi="Arial" w:cs="Arial"/>
          <w:sz w:val="28"/>
          <w:szCs w:val="28"/>
        </w:rPr>
      </w:pPr>
      <w:r w:rsidRPr="0070217D">
        <w:rPr>
          <w:rFonts w:ascii="Times New Roman" w:hAnsi="Times New Roman" w:cs="Times New Roman"/>
        </w:rPr>
        <w:t>Current</w:t>
      </w:r>
      <w:r w:rsidR="005F400A">
        <w:rPr>
          <w:rFonts w:ascii="Times New Roman" w:hAnsi="Times New Roman" w:cs="Times New Roman"/>
        </w:rPr>
        <w:t>ly UNIQLO as a provider of basi</w:t>
      </w:r>
      <w:r w:rsidR="0070217D" w:rsidRPr="0070217D">
        <w:rPr>
          <w:rFonts w:ascii="Times New Roman" w:hAnsi="Times New Roman" w:cs="Times New Roman"/>
        </w:rPr>
        <w:t>c and affordable clothing effectively using the SPA model is one of the main strengths of Fast Retailing Group's performance. Having low-cost  G.U. clothing brand across the portfolio opens the opportunities for boosting the reven</w:t>
      </w:r>
      <w:r w:rsidR="0070217D" w:rsidRPr="00EC3ACA">
        <w:rPr>
          <w:rFonts w:ascii="Times New Roman" w:hAnsi="Times New Roman" w:cs="Times New Roman"/>
        </w:rPr>
        <w:t xml:space="preserve">ues. </w:t>
      </w:r>
      <w:r w:rsidRPr="00EC3ACA">
        <w:rPr>
          <w:rFonts w:ascii="Times New Roman" w:hAnsi="Times New Roman" w:cs="Times New Roman"/>
        </w:rPr>
        <w:t xml:space="preserve">UNIQLO is </w:t>
      </w:r>
      <w:r>
        <w:rPr>
          <w:rFonts w:ascii="Times New Roman" w:hAnsi="Times New Roman" w:cs="Times New Roman"/>
        </w:rPr>
        <w:t xml:space="preserve">also </w:t>
      </w:r>
      <w:r w:rsidRPr="00EC3ACA">
        <w:rPr>
          <w:rFonts w:ascii="Times New Roman" w:hAnsi="Times New Roman" w:cs="Times New Roman"/>
        </w:rPr>
        <w:t>recognized for a number of products being outstanding in some particular way. One of the them is HEATTECH – clothing which can generate heat by absorbing body moisture. It has sold over tens of millions of items in various countries.</w:t>
      </w:r>
    </w:p>
    <w:p w14:paraId="68859FD2" w14:textId="77777777" w:rsidR="00EC3ACA" w:rsidRDefault="00EC3ACA" w:rsidP="0070217D">
      <w:pPr>
        <w:spacing w:line="360" w:lineRule="auto"/>
        <w:ind w:firstLine="709"/>
        <w:jc w:val="both"/>
        <w:rPr>
          <w:rFonts w:ascii="Times New Roman" w:hAnsi="Times New Roman" w:cs="Times New Roman"/>
        </w:rPr>
      </w:pPr>
    </w:p>
    <w:p w14:paraId="1106BAE2" w14:textId="35D33EF4" w:rsidR="00EC3ACA" w:rsidRDefault="0070217D" w:rsidP="00EC3ACA">
      <w:pPr>
        <w:spacing w:line="360" w:lineRule="auto"/>
        <w:ind w:firstLine="709"/>
        <w:jc w:val="both"/>
        <w:rPr>
          <w:rFonts w:ascii="Times New Roman" w:hAnsi="Times New Roman" w:cs="Times New Roman"/>
        </w:rPr>
      </w:pPr>
      <w:r w:rsidRPr="0070217D">
        <w:rPr>
          <w:rFonts w:ascii="Times New Roman" w:hAnsi="Times New Roman" w:cs="Times New Roman"/>
        </w:rPr>
        <w:t>However, UNIQLO suffers from lack of brand recognition in some areas in comparison to major rivals (such as Old Navy and Gap in the U.S.) and is overly dependant on domestic market revenues.</w:t>
      </w:r>
    </w:p>
    <w:p w14:paraId="0422E0E6" w14:textId="77777777" w:rsidR="00EC3ACA" w:rsidRDefault="00EC3ACA" w:rsidP="00EC3ACA">
      <w:pPr>
        <w:spacing w:line="360" w:lineRule="auto"/>
        <w:ind w:firstLine="709"/>
        <w:jc w:val="both"/>
        <w:rPr>
          <w:rFonts w:ascii="Times New Roman" w:hAnsi="Times New Roman" w:cs="Times New Roman"/>
        </w:rPr>
      </w:pPr>
    </w:p>
    <w:p w14:paraId="00C08389" w14:textId="098AD89C" w:rsidR="00EC3ACA" w:rsidRPr="00FA2CF6" w:rsidRDefault="00EC3ACA" w:rsidP="00EC3ACA">
      <w:pPr>
        <w:spacing w:line="360" w:lineRule="auto"/>
        <w:ind w:firstLine="709"/>
        <w:jc w:val="both"/>
        <w:rPr>
          <w:rFonts w:ascii="Times New Roman" w:hAnsi="Times New Roman" w:cs="Times New Roman"/>
        </w:rPr>
      </w:pPr>
      <w:r>
        <w:rPr>
          <w:rFonts w:ascii="Times New Roman" w:hAnsi="Times New Roman" w:cs="Times New Roman"/>
        </w:rPr>
        <w:t>As of 2016</w:t>
      </w:r>
      <w:r w:rsidRPr="00EC3ACA">
        <w:rPr>
          <w:rFonts w:ascii="Times New Roman" w:hAnsi="Times New Roman" w:cs="Times New Roman"/>
        </w:rPr>
        <w:t xml:space="preserve">, most of UNIQLO International stores were located in Asia. The performance of Fast Retailing Group in Asia (excluding Japan) has been consistently stable since the very first attempts in entering neighboring markets. The highly successful Seoul, Taipei and Shanghai UNIQLO flagship stores strengthened the brand recognition among regional customers and </w:t>
      </w:r>
      <w:r w:rsidRPr="00FA2CF6">
        <w:rPr>
          <w:rFonts w:ascii="Times New Roman" w:hAnsi="Times New Roman" w:cs="Times New Roman"/>
        </w:rPr>
        <w:t>opened a number of opportunities for further growth.</w:t>
      </w:r>
      <w:r w:rsidR="005713A2">
        <w:rPr>
          <w:rStyle w:val="a6"/>
          <w:rFonts w:ascii="Times New Roman" w:hAnsi="Times New Roman" w:cs="Times New Roman"/>
        </w:rPr>
        <w:footnoteReference w:id="13"/>
      </w:r>
      <w:r w:rsidRPr="00FA2CF6">
        <w:rPr>
          <w:rFonts w:ascii="Times New Roman" w:hAnsi="Times New Roman" w:cs="Times New Roman"/>
        </w:rPr>
        <w:t xml:space="preserve"> Currently the business strategy of UNIQLO is based on the following perspectives:</w:t>
      </w:r>
    </w:p>
    <w:p w14:paraId="1D2C58C2" w14:textId="77777777" w:rsidR="00EC3ACA" w:rsidRPr="00FA2CF6" w:rsidRDefault="00EC3ACA" w:rsidP="00EC3ACA">
      <w:pPr>
        <w:spacing w:line="360" w:lineRule="auto"/>
        <w:jc w:val="both"/>
        <w:rPr>
          <w:rFonts w:ascii="Times New Roman" w:hAnsi="Times New Roman" w:cs="Times New Roman"/>
        </w:rPr>
      </w:pPr>
    </w:p>
    <w:p w14:paraId="4955C645" w14:textId="6D65E8C1" w:rsidR="00EC3ACA" w:rsidRPr="00FA2CF6" w:rsidRDefault="00EC3ACA" w:rsidP="00EC3ACA">
      <w:pPr>
        <w:pStyle w:val="a9"/>
        <w:spacing w:line="360" w:lineRule="auto"/>
        <w:ind w:left="709"/>
        <w:jc w:val="both"/>
        <w:rPr>
          <w:rFonts w:ascii="Times New Roman" w:hAnsi="Times New Roman" w:cs="Times New Roman"/>
        </w:rPr>
      </w:pPr>
      <w:r w:rsidRPr="00FA2CF6">
        <w:rPr>
          <w:rFonts w:ascii="Times New Roman" w:hAnsi="Times New Roman" w:cs="Times New Roman"/>
        </w:rPr>
        <w:t>- Opportunity to catch the momentum in attracting customers in developing markets</w:t>
      </w:r>
    </w:p>
    <w:p w14:paraId="7AA41CF4" w14:textId="799F2853" w:rsidR="00EC3ACA" w:rsidRPr="00FA2CF6" w:rsidRDefault="00EC3ACA" w:rsidP="00EC3ACA">
      <w:pPr>
        <w:pStyle w:val="a9"/>
        <w:spacing w:line="360" w:lineRule="auto"/>
        <w:ind w:left="709"/>
        <w:jc w:val="both"/>
        <w:rPr>
          <w:rFonts w:ascii="Times New Roman" w:hAnsi="Times New Roman" w:cs="Times New Roman"/>
        </w:rPr>
      </w:pPr>
      <w:r w:rsidRPr="00FA2CF6">
        <w:rPr>
          <w:rFonts w:ascii="Times New Roman" w:hAnsi="Times New Roman" w:cs="Times New Roman"/>
        </w:rPr>
        <w:t>- Already existing brand name awareness in various regions</w:t>
      </w:r>
    </w:p>
    <w:p w14:paraId="04F7BF52" w14:textId="69DAEDDD" w:rsidR="00EC3ACA" w:rsidRDefault="00EC3ACA" w:rsidP="00EC3ACA">
      <w:pPr>
        <w:pStyle w:val="a9"/>
        <w:spacing w:line="360" w:lineRule="auto"/>
        <w:ind w:left="709"/>
        <w:jc w:val="both"/>
        <w:rPr>
          <w:rFonts w:ascii="Times New Roman" w:hAnsi="Times New Roman" w:cs="Times New Roman"/>
        </w:rPr>
      </w:pPr>
      <w:r w:rsidRPr="00FA2CF6">
        <w:rPr>
          <w:rFonts w:ascii="Times New Roman" w:hAnsi="Times New Roman" w:cs="Times New Roman"/>
        </w:rPr>
        <w:t>- G.U. low-cost clothing brand expansion potential</w:t>
      </w:r>
    </w:p>
    <w:p w14:paraId="11D16BAC" w14:textId="77777777" w:rsidR="00FA2CF6" w:rsidRPr="00FA2CF6" w:rsidRDefault="00FA2CF6" w:rsidP="00EC3ACA">
      <w:pPr>
        <w:pStyle w:val="a9"/>
        <w:spacing w:line="360" w:lineRule="auto"/>
        <w:ind w:left="709"/>
        <w:jc w:val="both"/>
        <w:rPr>
          <w:rFonts w:ascii="Times New Roman" w:hAnsi="Times New Roman" w:cs="Times New Roman"/>
        </w:rPr>
      </w:pPr>
    </w:p>
    <w:p w14:paraId="2749324D" w14:textId="77777777" w:rsidR="00FA2CF6" w:rsidRPr="00FA2CF6" w:rsidRDefault="00FA2CF6" w:rsidP="00FA2CF6">
      <w:pPr>
        <w:spacing w:line="360" w:lineRule="auto"/>
        <w:ind w:firstLine="709"/>
        <w:jc w:val="both"/>
        <w:rPr>
          <w:rFonts w:ascii="Times New Roman" w:hAnsi="Times New Roman" w:cs="Times New Roman"/>
        </w:rPr>
      </w:pPr>
      <w:r w:rsidRPr="00FA2CF6">
        <w:rPr>
          <w:rFonts w:ascii="Times New Roman" w:hAnsi="Times New Roman" w:cs="Times New Roman"/>
        </w:rPr>
        <w:t>The situational analysis can be summarized in a SWOT matrix. The following framework enables us to identify significant internal and external factors most affecting the company's potentials.</w:t>
      </w:r>
    </w:p>
    <w:p w14:paraId="3E1B6E91" w14:textId="77777777" w:rsidR="00FA2CF6" w:rsidRPr="00FA2CF6" w:rsidRDefault="00FA2CF6" w:rsidP="00FA2CF6">
      <w:pPr>
        <w:rPr>
          <w:rFonts w:ascii="Times New Roman" w:hAnsi="Times New Roman" w:cs="Times New Roman"/>
        </w:rPr>
      </w:pPr>
    </w:p>
    <w:tbl>
      <w:tblPr>
        <w:tblStyle w:val="120"/>
        <w:tblW w:w="0" w:type="auto"/>
        <w:tblBorders>
          <w:insideV w:val="single" w:sz="8" w:space="0" w:color="CF7B79" w:themeColor="accent2" w:themeTint="BF"/>
        </w:tblBorders>
        <w:tblLook w:val="04A0" w:firstRow="1" w:lastRow="0" w:firstColumn="1" w:lastColumn="0" w:noHBand="0" w:noVBand="1"/>
      </w:tblPr>
      <w:tblGrid>
        <w:gridCol w:w="4785"/>
        <w:gridCol w:w="4779"/>
      </w:tblGrid>
      <w:tr w:rsidR="00FA2CF6" w:rsidRPr="00FA2CF6" w14:paraId="75DCCA42" w14:textId="77777777" w:rsidTr="00FA2CF6">
        <w:trPr>
          <w:cnfStyle w:val="100000000000" w:firstRow="1" w:lastRow="0" w:firstColumn="0" w:lastColumn="0" w:oddVBand="0" w:evenVBand="0" w:oddHBand="0"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F2DBDB" w:themeFill="accent2" w:themeFillTint="33"/>
          </w:tcPr>
          <w:p w14:paraId="3D6D97AA" w14:textId="77777777" w:rsidR="00FA2CF6" w:rsidRPr="00FA2CF6" w:rsidRDefault="00FA2CF6" w:rsidP="00FA2CF6">
            <w:pPr>
              <w:spacing w:line="360" w:lineRule="auto"/>
              <w:jc w:val="center"/>
              <w:rPr>
                <w:rFonts w:ascii="Times New Roman" w:hAnsi="Times New Roman" w:cs="Times New Roman"/>
                <w:color w:val="000000" w:themeColor="text1"/>
              </w:rPr>
            </w:pPr>
            <w:r w:rsidRPr="00FA2CF6">
              <w:rPr>
                <w:rFonts w:ascii="Times New Roman" w:hAnsi="Times New Roman" w:cs="Times New Roman"/>
                <w:color w:val="000000" w:themeColor="text1"/>
              </w:rPr>
              <w:t>Strengths</w:t>
            </w:r>
          </w:p>
        </w:tc>
        <w:tc>
          <w:tcPr>
            <w:tcW w:w="4779" w:type="dxa"/>
            <w:tcBorders>
              <w:top w:val="none" w:sz="0" w:space="0" w:color="auto"/>
              <w:left w:val="none" w:sz="0" w:space="0" w:color="auto"/>
              <w:bottom w:val="none" w:sz="0" w:space="0" w:color="auto"/>
              <w:right w:val="none" w:sz="0" w:space="0" w:color="auto"/>
            </w:tcBorders>
            <w:shd w:val="clear" w:color="auto" w:fill="F2DBDB" w:themeFill="accent2" w:themeFillTint="33"/>
          </w:tcPr>
          <w:p w14:paraId="306034F8" w14:textId="77777777" w:rsidR="00FA2CF6" w:rsidRPr="00FA2CF6" w:rsidRDefault="00FA2CF6" w:rsidP="00FA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A2CF6">
              <w:rPr>
                <w:rFonts w:ascii="Times New Roman" w:hAnsi="Times New Roman" w:cs="Times New Roman"/>
                <w:color w:val="000000" w:themeColor="text1"/>
              </w:rPr>
              <w:t>Weaknesses</w:t>
            </w:r>
          </w:p>
        </w:tc>
      </w:tr>
      <w:tr w:rsidR="00FA2CF6" w:rsidRPr="00FA2CF6" w14:paraId="103C9D06" w14:textId="77777777" w:rsidTr="00FA2CF6">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4786" w:type="dxa"/>
            <w:tcBorders>
              <w:right w:val="none" w:sz="0" w:space="0" w:color="auto"/>
            </w:tcBorders>
            <w:shd w:val="clear" w:color="auto" w:fill="FFFFFF" w:themeFill="background1"/>
          </w:tcPr>
          <w:p w14:paraId="324840B6" w14:textId="77777777" w:rsidR="00FA2CF6" w:rsidRPr="00FA2CF6" w:rsidRDefault="00FA2CF6" w:rsidP="00FA2CF6">
            <w:pPr>
              <w:spacing w:line="276" w:lineRule="auto"/>
              <w:jc w:val="center"/>
              <w:rPr>
                <w:rFonts w:ascii="Times New Roman" w:hAnsi="Times New Roman" w:cs="Times New Roman"/>
              </w:rPr>
            </w:pPr>
          </w:p>
          <w:p w14:paraId="18E74DFA"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Economy of scale and price advantage</w:t>
            </w:r>
          </w:p>
          <w:p w14:paraId="7CA72AB6" w14:textId="77777777" w:rsidR="00FA2CF6" w:rsidRPr="00FA2CF6" w:rsidRDefault="00FA2CF6" w:rsidP="00FA2CF6">
            <w:pPr>
              <w:spacing w:line="276" w:lineRule="auto"/>
              <w:jc w:val="center"/>
              <w:rPr>
                <w:rFonts w:ascii="Times New Roman" w:hAnsi="Times New Roman" w:cs="Times New Roman"/>
                <w:b w:val="0"/>
              </w:rPr>
            </w:pPr>
          </w:p>
          <w:p w14:paraId="341E7F7B"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Effective use of SPA model and high level of control over operations</w:t>
            </w:r>
          </w:p>
          <w:p w14:paraId="110D52CD" w14:textId="77777777" w:rsidR="00FA2CF6" w:rsidRPr="00FA2CF6" w:rsidRDefault="00FA2CF6" w:rsidP="00FA2CF6">
            <w:pPr>
              <w:spacing w:line="276" w:lineRule="auto"/>
              <w:jc w:val="center"/>
              <w:rPr>
                <w:rFonts w:ascii="Times New Roman" w:hAnsi="Times New Roman" w:cs="Times New Roman"/>
                <w:b w:val="0"/>
              </w:rPr>
            </w:pPr>
          </w:p>
          <w:p w14:paraId="472E3007"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Variety of hit products, such as HEATTECH</w:t>
            </w:r>
          </w:p>
          <w:p w14:paraId="51F5672A" w14:textId="77777777" w:rsidR="00FA2CF6" w:rsidRPr="00FA2CF6" w:rsidRDefault="00FA2CF6" w:rsidP="00FA2CF6">
            <w:pPr>
              <w:spacing w:line="276" w:lineRule="auto"/>
              <w:jc w:val="center"/>
              <w:rPr>
                <w:rFonts w:ascii="Times New Roman" w:hAnsi="Times New Roman" w:cs="Times New Roman"/>
                <w:b w:val="0"/>
              </w:rPr>
            </w:pPr>
          </w:p>
        </w:tc>
        <w:tc>
          <w:tcPr>
            <w:tcW w:w="4779" w:type="dxa"/>
            <w:tcBorders>
              <w:left w:val="none" w:sz="0" w:space="0" w:color="auto"/>
            </w:tcBorders>
            <w:shd w:val="clear" w:color="auto" w:fill="FFFFFF" w:themeFill="background1"/>
          </w:tcPr>
          <w:p w14:paraId="4E83A24E"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F66154"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Overdependance on domestic  market (Japan) for majority of revenues</w:t>
            </w:r>
          </w:p>
          <w:p w14:paraId="4900A8EF"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95DB55D"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Struggling to compete with global rivals, offering similar products at comparable prices</w:t>
            </w:r>
          </w:p>
          <w:p w14:paraId="5B0370C6"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E0A3A6A"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 xml:space="preserve">Lack of brand name awareness </w:t>
            </w:r>
          </w:p>
          <w:p w14:paraId="596FD038"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compared with the main rivals</w:t>
            </w:r>
          </w:p>
          <w:p w14:paraId="3193DAC6"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A2CF6" w:rsidRPr="00FA2CF6" w14:paraId="30E1E210" w14:textId="77777777" w:rsidTr="00FA2CF6">
        <w:trPr>
          <w:cnfStyle w:val="000000010000" w:firstRow="0" w:lastRow="0" w:firstColumn="0" w:lastColumn="0" w:oddVBand="0" w:evenVBand="0" w:oddHBand="0" w:evenHBand="1"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4786" w:type="dxa"/>
            <w:tcBorders>
              <w:right w:val="none" w:sz="0" w:space="0" w:color="auto"/>
            </w:tcBorders>
            <w:shd w:val="clear" w:color="auto" w:fill="F2DBDB" w:themeFill="accent2" w:themeFillTint="33"/>
          </w:tcPr>
          <w:p w14:paraId="0060A069" w14:textId="77777777" w:rsidR="00FA2CF6" w:rsidRPr="00FA2CF6" w:rsidRDefault="00FA2CF6" w:rsidP="00FA2CF6">
            <w:pPr>
              <w:spacing w:line="276" w:lineRule="auto"/>
              <w:jc w:val="center"/>
              <w:rPr>
                <w:rFonts w:ascii="Times New Roman" w:hAnsi="Times New Roman" w:cs="Times New Roman"/>
              </w:rPr>
            </w:pPr>
            <w:r w:rsidRPr="00FA2CF6">
              <w:rPr>
                <w:rFonts w:ascii="Times New Roman" w:hAnsi="Times New Roman" w:cs="Times New Roman"/>
              </w:rPr>
              <w:t>Opportunities</w:t>
            </w:r>
          </w:p>
        </w:tc>
        <w:tc>
          <w:tcPr>
            <w:tcW w:w="4779" w:type="dxa"/>
            <w:tcBorders>
              <w:left w:val="none" w:sz="0" w:space="0" w:color="auto"/>
            </w:tcBorders>
            <w:shd w:val="clear" w:color="auto" w:fill="F2DBDB" w:themeFill="accent2" w:themeFillTint="33"/>
          </w:tcPr>
          <w:p w14:paraId="15F69C96" w14:textId="77777777" w:rsidR="00FA2CF6" w:rsidRPr="00FA2CF6" w:rsidRDefault="00FA2CF6" w:rsidP="00FA2CF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FA2CF6">
              <w:rPr>
                <w:rFonts w:ascii="Times New Roman" w:hAnsi="Times New Roman" w:cs="Times New Roman"/>
                <w:b/>
              </w:rPr>
              <w:t>Threats</w:t>
            </w:r>
          </w:p>
        </w:tc>
      </w:tr>
      <w:tr w:rsidR="00FA2CF6" w:rsidRPr="00FA2CF6" w14:paraId="1F8544D9" w14:textId="77777777" w:rsidTr="00FA2CF6">
        <w:trPr>
          <w:cnfStyle w:val="000000100000" w:firstRow="0" w:lastRow="0" w:firstColumn="0" w:lastColumn="0" w:oddVBand="0" w:evenVBand="0" w:oddHBand="1" w:evenHBand="0" w:firstRowFirstColumn="0" w:firstRowLastColumn="0" w:lastRowFirstColumn="0" w:lastRowLastColumn="0"/>
          <w:trHeight w:val="2342"/>
        </w:trPr>
        <w:tc>
          <w:tcPr>
            <w:cnfStyle w:val="001000000000" w:firstRow="0" w:lastRow="0" w:firstColumn="1" w:lastColumn="0" w:oddVBand="0" w:evenVBand="0" w:oddHBand="0" w:evenHBand="0" w:firstRowFirstColumn="0" w:firstRowLastColumn="0" w:lastRowFirstColumn="0" w:lastRowLastColumn="0"/>
            <w:tcW w:w="4786" w:type="dxa"/>
            <w:tcBorders>
              <w:right w:val="none" w:sz="0" w:space="0" w:color="auto"/>
            </w:tcBorders>
            <w:shd w:val="clear" w:color="auto" w:fill="FFFFFF" w:themeFill="background1"/>
          </w:tcPr>
          <w:p w14:paraId="64AA512A" w14:textId="77777777" w:rsidR="00FA2CF6" w:rsidRPr="00FA2CF6" w:rsidRDefault="00FA2CF6" w:rsidP="00FA2CF6">
            <w:pPr>
              <w:spacing w:line="276" w:lineRule="auto"/>
              <w:jc w:val="center"/>
              <w:rPr>
                <w:rFonts w:ascii="Times New Roman" w:hAnsi="Times New Roman" w:cs="Times New Roman"/>
              </w:rPr>
            </w:pPr>
          </w:p>
          <w:p w14:paraId="74F8A400"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Expansion of UNIQLO business</w:t>
            </w:r>
          </w:p>
          <w:p w14:paraId="01B89BD9" w14:textId="77777777" w:rsidR="00FA2CF6" w:rsidRPr="00FA2CF6" w:rsidRDefault="00FA2CF6" w:rsidP="00FA2CF6">
            <w:pPr>
              <w:spacing w:line="276" w:lineRule="auto"/>
              <w:jc w:val="center"/>
              <w:rPr>
                <w:rFonts w:ascii="Times New Roman" w:hAnsi="Times New Roman" w:cs="Times New Roman"/>
                <w:b w:val="0"/>
              </w:rPr>
            </w:pPr>
          </w:p>
          <w:p w14:paraId="223F9373"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 xml:space="preserve">M&amp;A possibilities </w:t>
            </w:r>
          </w:p>
          <w:p w14:paraId="7C085E6B" w14:textId="77777777" w:rsidR="00FA2CF6" w:rsidRPr="00FA2CF6" w:rsidRDefault="00FA2CF6" w:rsidP="00FA2CF6">
            <w:pPr>
              <w:spacing w:line="276" w:lineRule="auto"/>
              <w:jc w:val="center"/>
              <w:rPr>
                <w:rFonts w:ascii="Times New Roman" w:hAnsi="Times New Roman" w:cs="Times New Roman"/>
                <w:b w:val="0"/>
              </w:rPr>
            </w:pPr>
          </w:p>
          <w:p w14:paraId="681B3631"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Growth of apparel spending per capita in emerging economies</w:t>
            </w:r>
          </w:p>
          <w:p w14:paraId="76FAD16F" w14:textId="77777777" w:rsidR="00FA2CF6" w:rsidRPr="00FA2CF6" w:rsidRDefault="00FA2CF6" w:rsidP="00FA2CF6">
            <w:pPr>
              <w:spacing w:line="276" w:lineRule="auto"/>
              <w:jc w:val="center"/>
              <w:rPr>
                <w:rFonts w:ascii="Times New Roman" w:hAnsi="Times New Roman" w:cs="Times New Roman"/>
                <w:b w:val="0"/>
              </w:rPr>
            </w:pPr>
          </w:p>
          <w:p w14:paraId="0F419526" w14:textId="77777777" w:rsidR="00FA2CF6" w:rsidRPr="00FA2CF6" w:rsidRDefault="00FA2CF6" w:rsidP="00FA2CF6">
            <w:pPr>
              <w:spacing w:line="276" w:lineRule="auto"/>
              <w:jc w:val="center"/>
              <w:rPr>
                <w:rFonts w:ascii="Times New Roman" w:hAnsi="Times New Roman" w:cs="Times New Roman"/>
                <w:b w:val="0"/>
              </w:rPr>
            </w:pPr>
            <w:r w:rsidRPr="00FA2CF6">
              <w:rPr>
                <w:rFonts w:ascii="Times New Roman" w:hAnsi="Times New Roman" w:cs="Times New Roman"/>
                <w:b w:val="0"/>
              </w:rPr>
              <w:t>Low-cost brand opportunities (G.U.)</w:t>
            </w:r>
          </w:p>
        </w:tc>
        <w:tc>
          <w:tcPr>
            <w:tcW w:w="4779" w:type="dxa"/>
            <w:tcBorders>
              <w:left w:val="none" w:sz="0" w:space="0" w:color="auto"/>
            </w:tcBorders>
            <w:shd w:val="clear" w:color="auto" w:fill="FFFFFF" w:themeFill="background1"/>
          </w:tcPr>
          <w:p w14:paraId="6203962A"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A4AE69"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Rising labour costs in primary supplier factory locations</w:t>
            </w:r>
          </w:p>
          <w:p w14:paraId="4EC3D43A"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B185FE"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Consumer demand challenges</w:t>
            </w:r>
          </w:p>
          <w:p w14:paraId="3A6E41B5"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2DB8DD4"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2CF6">
              <w:rPr>
                <w:rFonts w:ascii="Times New Roman" w:hAnsi="Times New Roman" w:cs="Times New Roman"/>
              </w:rPr>
              <w:t>Rising stiff competition from global retailers</w:t>
            </w:r>
          </w:p>
          <w:p w14:paraId="2BDCC606"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A59D02" w14:textId="77777777" w:rsidR="00FA2CF6" w:rsidRPr="00FA2CF6" w:rsidRDefault="00FA2CF6" w:rsidP="00FA2C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15EA76A" w14:textId="77777777" w:rsidR="00FA2CF6" w:rsidRPr="00EC3ACA" w:rsidRDefault="00FA2CF6" w:rsidP="00EC3ACA">
      <w:pPr>
        <w:pStyle w:val="a9"/>
        <w:spacing w:line="360" w:lineRule="auto"/>
        <w:ind w:left="709"/>
        <w:jc w:val="both"/>
        <w:rPr>
          <w:rFonts w:ascii="Times New Roman" w:hAnsi="Times New Roman" w:cs="Times New Roman"/>
        </w:rPr>
      </w:pPr>
    </w:p>
    <w:p w14:paraId="20087D6D" w14:textId="1667BB60" w:rsidR="00EC3ACA" w:rsidRPr="0070217D" w:rsidRDefault="00FA2CF6" w:rsidP="0070217D">
      <w:pPr>
        <w:spacing w:line="360" w:lineRule="auto"/>
        <w:ind w:firstLine="709"/>
        <w:jc w:val="both"/>
        <w:rPr>
          <w:rFonts w:ascii="Times New Roman" w:hAnsi="Times New Roman" w:cs="Times New Roman"/>
        </w:rPr>
      </w:pPr>
      <w:r>
        <w:rPr>
          <w:rFonts w:ascii="Times New Roman" w:hAnsi="Times New Roman" w:cs="Times New Roman"/>
        </w:rPr>
        <w:t xml:space="preserve">As can be seen from the conducted analysis regarding UNIQLO's overall </w:t>
      </w:r>
      <w:r w:rsidR="001B29A6">
        <w:rPr>
          <w:rFonts w:ascii="Times New Roman" w:hAnsi="Times New Roman" w:cs="Times New Roman"/>
        </w:rPr>
        <w:t>business strategy and current stance in the worldwide apparel industry, the company is largely affected by changing conditions within the industry. However, the opportunities for further growth exist and are mostly based upon expansion</w:t>
      </w:r>
      <w:r w:rsidR="004C45BE">
        <w:rPr>
          <w:rFonts w:ascii="Times New Roman" w:hAnsi="Times New Roman" w:cs="Times New Roman"/>
        </w:rPr>
        <w:t xml:space="preserve"> into new markets. UNIQLO percei</w:t>
      </w:r>
      <w:r w:rsidR="001B29A6">
        <w:rPr>
          <w:rFonts w:ascii="Times New Roman" w:hAnsi="Times New Roman" w:cs="Times New Roman"/>
        </w:rPr>
        <w:t>ves the Russian market to be one of the attractive ones, at it is less saturated in mature in comparison with domestic market (no potential revenue growth) and U.S. market (oversaturated, extreme competition).</w:t>
      </w:r>
    </w:p>
    <w:p w14:paraId="0DBB1BFB" w14:textId="77777777" w:rsidR="0070217D" w:rsidRPr="008F26D0" w:rsidRDefault="0070217D" w:rsidP="0070217D">
      <w:pPr>
        <w:spacing w:line="360" w:lineRule="auto"/>
        <w:ind w:firstLine="709"/>
        <w:jc w:val="both"/>
        <w:rPr>
          <w:rFonts w:ascii="Times New Roman" w:hAnsi="Times New Roman" w:cs="Times New Roman"/>
          <w:color w:val="000000"/>
        </w:rPr>
      </w:pPr>
    </w:p>
    <w:p w14:paraId="5E2D1EE9" w14:textId="77777777" w:rsidR="0070217D" w:rsidRDefault="0070217D" w:rsidP="0070217D">
      <w:pPr>
        <w:jc w:val="center"/>
        <w:rPr>
          <w:rFonts w:ascii="Times New Roman" w:hAnsi="Times New Roman" w:cs="Times New Roman"/>
          <w:b/>
        </w:rPr>
      </w:pPr>
    </w:p>
    <w:p w14:paraId="511ABFDF" w14:textId="77777777" w:rsidR="0070217D" w:rsidRDefault="0070217D" w:rsidP="003A06E2">
      <w:pPr>
        <w:ind w:firstLine="709"/>
        <w:rPr>
          <w:rFonts w:ascii="Times New Roman" w:hAnsi="Times New Roman" w:cs="Times New Roman"/>
          <w:b/>
        </w:rPr>
      </w:pPr>
    </w:p>
    <w:p w14:paraId="0A3FBCFC" w14:textId="77777777" w:rsidR="0070217D" w:rsidRDefault="0070217D" w:rsidP="003A06E2">
      <w:pPr>
        <w:ind w:firstLine="709"/>
        <w:rPr>
          <w:rFonts w:ascii="Times New Roman" w:hAnsi="Times New Roman" w:cs="Times New Roman"/>
          <w:b/>
        </w:rPr>
      </w:pPr>
    </w:p>
    <w:p w14:paraId="39B45B5F" w14:textId="77777777" w:rsidR="00FA2CF6" w:rsidRDefault="00FA2CF6" w:rsidP="001B29A6">
      <w:pPr>
        <w:rPr>
          <w:rFonts w:ascii="Times New Roman" w:hAnsi="Times New Roman" w:cs="Times New Roman"/>
          <w:b/>
        </w:rPr>
      </w:pPr>
    </w:p>
    <w:p w14:paraId="1F3D1E2E" w14:textId="77777777" w:rsidR="00FA2CF6" w:rsidRPr="005713A2" w:rsidRDefault="00FA2CF6" w:rsidP="0035272B">
      <w:pPr>
        <w:rPr>
          <w:rFonts w:ascii="Times New Roman" w:hAnsi="Times New Roman" w:cs="Times New Roman"/>
          <w:b/>
        </w:rPr>
      </w:pPr>
    </w:p>
    <w:p w14:paraId="7DD2BF3B" w14:textId="59E82E9A" w:rsidR="00E56959" w:rsidRPr="005713A2" w:rsidRDefault="0070217D" w:rsidP="003A06E2">
      <w:pPr>
        <w:ind w:firstLine="709"/>
        <w:rPr>
          <w:rFonts w:ascii="Times New Roman" w:hAnsi="Times New Roman" w:cs="Times New Roman"/>
          <w:b/>
        </w:rPr>
      </w:pPr>
      <w:r w:rsidRPr="005713A2">
        <w:rPr>
          <w:rFonts w:ascii="Times New Roman" w:hAnsi="Times New Roman" w:cs="Times New Roman"/>
          <w:b/>
        </w:rPr>
        <w:t xml:space="preserve">3. </w:t>
      </w:r>
      <w:r w:rsidR="005713A2" w:rsidRPr="005713A2">
        <w:rPr>
          <w:rFonts w:ascii="Times New Roman" w:hAnsi="Times New Roman"/>
          <w:b/>
        </w:rPr>
        <w:t>CBBE model application for strengthening competitive position of UNIQLO on the Russian market: empirical analysis</w:t>
      </w:r>
    </w:p>
    <w:p w14:paraId="32C34B1B" w14:textId="77777777" w:rsidR="00FC7A60" w:rsidRPr="00FC7A60" w:rsidRDefault="00FC7A60" w:rsidP="00FC7A60">
      <w:pPr>
        <w:rPr>
          <w:rFonts w:ascii="Times New Roman" w:hAnsi="Times New Roman" w:cs="Times New Roman"/>
          <w:b/>
        </w:rPr>
      </w:pPr>
    </w:p>
    <w:p w14:paraId="2501213A" w14:textId="77777777" w:rsidR="009832CB" w:rsidRDefault="009832CB" w:rsidP="00CB653C">
      <w:pPr>
        <w:rPr>
          <w:rFonts w:ascii="Times New Roman" w:hAnsi="Times New Roman" w:cs="Times New Roman"/>
          <w:b/>
        </w:rPr>
      </w:pPr>
    </w:p>
    <w:p w14:paraId="0E5A21A2" w14:textId="1A0FA093" w:rsidR="00FA3DF8" w:rsidRPr="00C339AB" w:rsidRDefault="00F62322" w:rsidP="00C339AB">
      <w:pPr>
        <w:spacing w:line="360" w:lineRule="auto"/>
        <w:ind w:firstLine="709"/>
        <w:jc w:val="both"/>
        <w:rPr>
          <w:rFonts w:ascii="Times New Roman" w:hAnsi="Times New Roman"/>
        </w:rPr>
      </w:pPr>
      <w:r>
        <w:rPr>
          <w:rFonts w:ascii="Times New Roman" w:hAnsi="Times New Roman"/>
        </w:rPr>
        <w:t xml:space="preserve">The primary goal of this research is to measure and examine the significance of the customer-based retail brand equity dimensions in relation to apparel retail brand UNIQLO on the Russian market </w:t>
      </w:r>
      <w:r w:rsidR="00C339AB">
        <w:rPr>
          <w:rFonts w:ascii="Times New Roman" w:hAnsi="Times New Roman"/>
        </w:rPr>
        <w:t xml:space="preserve">and to define how </w:t>
      </w:r>
      <w:r>
        <w:rPr>
          <w:rFonts w:ascii="Times New Roman" w:hAnsi="Times New Roman" w:cs="Times New Roman"/>
        </w:rPr>
        <w:t>can the customer-based brand equity model be applied in order to strengthen the competitive position of UNIQLO on the Russian market.</w:t>
      </w:r>
      <w:r w:rsidR="00C339AB">
        <w:rPr>
          <w:rFonts w:ascii="Times New Roman" w:hAnsi="Times New Roman"/>
        </w:rPr>
        <w:t xml:space="preserve"> </w:t>
      </w:r>
      <w:r w:rsidR="00C339AB">
        <w:rPr>
          <w:rFonts w:ascii="Times New Roman" w:hAnsi="Times New Roman" w:cs="Times New Roman"/>
        </w:rPr>
        <w:t>The aforementioned steps subsequently serve</w:t>
      </w:r>
      <w:r w:rsidR="00DB799A">
        <w:rPr>
          <w:rFonts w:ascii="Times New Roman" w:hAnsi="Times New Roman" w:cs="Times New Roman"/>
        </w:rPr>
        <w:t xml:space="preserve"> as a basis for recommendations concerning the efficient consumer-base</w:t>
      </w:r>
      <w:r w:rsidR="00C339AB">
        <w:rPr>
          <w:rFonts w:ascii="Times New Roman" w:hAnsi="Times New Roman" w:cs="Times New Roman"/>
        </w:rPr>
        <w:t>d brand building strategy model for the company.</w:t>
      </w:r>
    </w:p>
    <w:p w14:paraId="1B8107B8" w14:textId="77777777" w:rsidR="00DB799A" w:rsidRPr="007C04B4" w:rsidRDefault="00DB799A" w:rsidP="00DB799A">
      <w:pPr>
        <w:spacing w:line="360" w:lineRule="auto"/>
        <w:ind w:firstLine="709"/>
        <w:jc w:val="both"/>
        <w:rPr>
          <w:rFonts w:ascii="Times New Roman" w:hAnsi="Times New Roman" w:cs="Times New Roman"/>
          <w:b/>
        </w:rPr>
      </w:pPr>
    </w:p>
    <w:p w14:paraId="4011CCAD" w14:textId="658C17F6" w:rsidR="00DB799A" w:rsidRPr="007C04B4" w:rsidRDefault="0070217D" w:rsidP="00DB799A">
      <w:pPr>
        <w:spacing w:line="360" w:lineRule="auto"/>
        <w:ind w:firstLine="709"/>
        <w:jc w:val="both"/>
        <w:rPr>
          <w:rFonts w:ascii="Times New Roman" w:hAnsi="Times New Roman" w:cs="Times New Roman"/>
          <w:b/>
        </w:rPr>
      </w:pPr>
      <w:r>
        <w:rPr>
          <w:rFonts w:ascii="Times New Roman" w:hAnsi="Times New Roman" w:cs="Times New Roman"/>
          <w:b/>
        </w:rPr>
        <w:t>3</w:t>
      </w:r>
      <w:r w:rsidR="00DB799A" w:rsidRPr="007C04B4">
        <w:rPr>
          <w:rFonts w:ascii="Times New Roman" w:hAnsi="Times New Roman" w:cs="Times New Roman"/>
          <w:b/>
        </w:rPr>
        <w:t>.1 Research design</w:t>
      </w:r>
    </w:p>
    <w:p w14:paraId="37647028" w14:textId="77777777" w:rsidR="009832CB" w:rsidRPr="009832CB" w:rsidRDefault="009832CB" w:rsidP="00CB653C">
      <w:pPr>
        <w:rPr>
          <w:rFonts w:ascii="Times New Roman" w:hAnsi="Times New Roman" w:cs="Times New Roman"/>
          <w:b/>
        </w:rPr>
      </w:pPr>
    </w:p>
    <w:p w14:paraId="2E93EF1A" w14:textId="7905047D" w:rsidR="008172A3" w:rsidRDefault="00280264" w:rsidP="00280264">
      <w:pPr>
        <w:spacing w:line="360" w:lineRule="auto"/>
        <w:ind w:firstLine="709"/>
        <w:jc w:val="both"/>
        <w:rPr>
          <w:rFonts w:ascii="Times New Roman" w:hAnsi="Times New Roman" w:cs="Times New Roman"/>
          <w:lang w:val="en-US"/>
        </w:rPr>
      </w:pPr>
      <w:r w:rsidRPr="00280264">
        <w:rPr>
          <w:rFonts w:ascii="Times New Roman" w:hAnsi="Times New Roman" w:cs="Times New Roman"/>
        </w:rPr>
        <w:t xml:space="preserve"> </w:t>
      </w:r>
      <w:r>
        <w:rPr>
          <w:rFonts w:ascii="Times New Roman" w:hAnsi="Times New Roman" w:cs="Times New Roman"/>
          <w:lang w:val="en-US"/>
        </w:rPr>
        <w:t>Research</w:t>
      </w:r>
      <w:r w:rsidRPr="00280264">
        <w:rPr>
          <w:rFonts w:ascii="Times New Roman" w:hAnsi="Times New Roman" w:cs="Times New Roman"/>
          <w:lang w:val="en-US"/>
        </w:rPr>
        <w:t xml:space="preserve"> design</w:t>
      </w:r>
      <w:r>
        <w:rPr>
          <w:rFonts w:ascii="Times New Roman" w:hAnsi="Times New Roman" w:cs="Times New Roman"/>
          <w:lang w:val="en-US"/>
        </w:rPr>
        <w:t xml:space="preserve"> is generally defined as a framework for conducting a particular research project (Malhotra, Birks, 2007). Research design is further classified into two approaches, </w:t>
      </w:r>
      <w:r w:rsidR="00F54FB0">
        <w:rPr>
          <w:rFonts w:ascii="Times New Roman" w:hAnsi="Times New Roman" w:cs="Times New Roman"/>
          <w:lang w:val="en-US"/>
        </w:rPr>
        <w:t xml:space="preserve">exploratory and conclusive. Exploratory </w:t>
      </w:r>
      <w:proofErr w:type="gramStart"/>
      <w:r w:rsidR="00F54FB0">
        <w:rPr>
          <w:rFonts w:ascii="Times New Roman" w:hAnsi="Times New Roman" w:cs="Times New Roman"/>
          <w:lang w:val="en-US"/>
        </w:rPr>
        <w:t>research is primarily used for a situation, when there is little known about the problem area in order to identify and explore new concepts, patterns and subsequently formulate</w:t>
      </w:r>
      <w:proofErr w:type="gramEnd"/>
      <w:r w:rsidR="00F54FB0">
        <w:rPr>
          <w:rFonts w:ascii="Times New Roman" w:hAnsi="Times New Roman" w:cs="Times New Roman"/>
          <w:lang w:val="en-US"/>
        </w:rPr>
        <w:t xml:space="preserve"> hypoth</w:t>
      </w:r>
      <w:r w:rsidR="00614BEE">
        <w:rPr>
          <w:rFonts w:ascii="Times New Roman" w:hAnsi="Times New Roman" w:cs="Times New Roman"/>
          <w:lang w:val="en-US"/>
        </w:rPr>
        <w:t xml:space="preserve">eses for further investigation </w:t>
      </w:r>
      <w:r w:rsidR="00F54FB0">
        <w:rPr>
          <w:rFonts w:ascii="Times New Roman" w:hAnsi="Times New Roman" w:cs="Times New Roman"/>
          <w:lang w:val="en-US"/>
        </w:rPr>
        <w:t xml:space="preserve">(Malhotra, Birks, 2007). Therefore, exploratory research is meaningful </w:t>
      </w:r>
      <w:r w:rsidR="00614BEE">
        <w:rPr>
          <w:rFonts w:ascii="Times New Roman" w:hAnsi="Times New Roman" w:cs="Times New Roman"/>
          <w:lang w:val="en-US"/>
        </w:rPr>
        <w:t>whenever the research process is flexible and the information is unstructured. On the other hand, conclusive research is used to examine already existing relationships and testing hypotheses,</w:t>
      </w:r>
      <w:r w:rsidR="003E14BE">
        <w:rPr>
          <w:rFonts w:ascii="Times New Roman" w:hAnsi="Times New Roman" w:cs="Times New Roman"/>
          <w:lang w:val="en-US"/>
        </w:rPr>
        <w:t xml:space="preserve"> based on the structured and formal information and the data obtained is usually subjected to quantitative analysis (Malhotra, Birks, 2007).</w:t>
      </w:r>
    </w:p>
    <w:p w14:paraId="54354E4B" w14:textId="77777777" w:rsidR="00614BEE" w:rsidRDefault="00614BEE" w:rsidP="00280264">
      <w:pPr>
        <w:spacing w:line="360" w:lineRule="auto"/>
        <w:ind w:firstLine="709"/>
        <w:jc w:val="both"/>
        <w:rPr>
          <w:rFonts w:ascii="Times New Roman" w:hAnsi="Times New Roman" w:cs="Times New Roman"/>
          <w:lang w:val="en-US"/>
        </w:rPr>
      </w:pPr>
    </w:p>
    <w:p w14:paraId="1C0983B7" w14:textId="1915686B" w:rsidR="00614BEE" w:rsidRDefault="00614BEE" w:rsidP="00280264">
      <w:pPr>
        <w:spacing w:line="360" w:lineRule="auto"/>
        <w:ind w:firstLine="709"/>
        <w:jc w:val="both"/>
        <w:rPr>
          <w:rFonts w:ascii="Times New Roman" w:hAnsi="Times New Roman" w:cs="Times New Roman"/>
          <w:lang w:val="en-US"/>
        </w:rPr>
      </w:pPr>
      <w:r>
        <w:rPr>
          <w:rFonts w:ascii="Times New Roman" w:hAnsi="Times New Roman" w:cs="Times New Roman"/>
          <w:lang w:val="en-US"/>
        </w:rPr>
        <w:t>Conclusive research was considered as a gen</w:t>
      </w:r>
      <w:r w:rsidR="003E14BE">
        <w:rPr>
          <w:rFonts w:ascii="Times New Roman" w:hAnsi="Times New Roman" w:cs="Times New Roman"/>
          <w:lang w:val="en-US"/>
        </w:rPr>
        <w:t>eral approach for conducting this</w:t>
      </w:r>
      <w:r>
        <w:rPr>
          <w:rFonts w:ascii="Times New Roman" w:hAnsi="Times New Roman" w:cs="Times New Roman"/>
          <w:lang w:val="en-US"/>
        </w:rPr>
        <w:t xml:space="preserve"> study in accordance with research questions</w:t>
      </w:r>
      <w:r w:rsidR="003E14BE">
        <w:rPr>
          <w:rFonts w:ascii="Times New Roman" w:hAnsi="Times New Roman" w:cs="Times New Roman"/>
          <w:lang w:val="en-US"/>
        </w:rPr>
        <w:t xml:space="preserve">. </w:t>
      </w:r>
      <w:r w:rsidR="00F8797B">
        <w:rPr>
          <w:rFonts w:ascii="Times New Roman" w:hAnsi="Times New Roman" w:cs="Times New Roman"/>
          <w:lang w:val="en-US"/>
        </w:rPr>
        <w:t>The</w:t>
      </w:r>
      <w:r w:rsidR="003E14BE">
        <w:rPr>
          <w:rFonts w:ascii="Times New Roman" w:hAnsi="Times New Roman" w:cs="Times New Roman"/>
          <w:lang w:val="en-US"/>
        </w:rPr>
        <w:t xml:space="preserve"> objective of conclusive research is to measure particular phenomena based on the already existing </w:t>
      </w:r>
      <w:r w:rsidR="00933D25">
        <w:rPr>
          <w:rFonts w:ascii="Times New Roman" w:hAnsi="Times New Roman" w:cs="Times New Roman"/>
          <w:lang w:val="en-US"/>
        </w:rPr>
        <w:t>data as opposed to ex</w:t>
      </w:r>
      <w:r w:rsidR="00F8797B">
        <w:rPr>
          <w:rFonts w:ascii="Times New Roman" w:hAnsi="Times New Roman" w:cs="Times New Roman"/>
          <w:lang w:val="en-US"/>
        </w:rPr>
        <w:t>ploratory research design, which is used to get an initial idea of some new phenomena and explore new concepts in the area where there is little background information provided.</w:t>
      </w:r>
    </w:p>
    <w:p w14:paraId="199D75EE" w14:textId="77777777" w:rsidR="00F8797B" w:rsidRDefault="00F8797B" w:rsidP="00280264">
      <w:pPr>
        <w:spacing w:line="360" w:lineRule="auto"/>
        <w:ind w:firstLine="709"/>
        <w:jc w:val="both"/>
        <w:rPr>
          <w:rFonts w:ascii="Times New Roman" w:hAnsi="Times New Roman" w:cs="Times New Roman"/>
          <w:lang w:val="en-US"/>
        </w:rPr>
      </w:pPr>
    </w:p>
    <w:p w14:paraId="0F23B0F9" w14:textId="40F28BE1" w:rsidR="00F8797B" w:rsidRPr="00280264" w:rsidRDefault="00F8797B" w:rsidP="00280264">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Conclusive research design was chosen for several reasons. Firstly, </w:t>
      </w:r>
      <w:r w:rsidR="00933D25">
        <w:rPr>
          <w:rFonts w:ascii="Times New Roman" w:hAnsi="Times New Roman" w:cs="Times New Roman"/>
          <w:lang w:val="en-US"/>
        </w:rPr>
        <w:t>it is the most widely used method for describing the characteristics of relevant groups, such as consumers or market areas, for determining the degree to which marketing variables are associated and for counting the frequency of events in the consumer behaviour (Malhotra, Birks, 2007).  The data in this study is analyzed through quantit</w:t>
      </w:r>
      <w:r w:rsidR="006D742D">
        <w:rPr>
          <w:rFonts w:ascii="Times New Roman" w:hAnsi="Times New Roman" w:cs="Times New Roman"/>
          <w:lang w:val="en-US"/>
        </w:rPr>
        <w:t>a</w:t>
      </w:r>
      <w:r w:rsidR="00933D25">
        <w:rPr>
          <w:rFonts w:ascii="Times New Roman" w:hAnsi="Times New Roman" w:cs="Times New Roman"/>
          <w:lang w:val="en-US"/>
        </w:rPr>
        <w:t>tive method by applying</w:t>
      </w:r>
      <w:r w:rsidR="006D742D">
        <w:rPr>
          <w:rFonts w:ascii="Times New Roman" w:hAnsi="Times New Roman" w:cs="Times New Roman"/>
          <w:lang w:val="en-US"/>
        </w:rPr>
        <w:t xml:space="preserve"> questionnaire survey technique, which is typically adopted in conclusive research design as well.</w:t>
      </w:r>
    </w:p>
    <w:p w14:paraId="26DE523C" w14:textId="77777777" w:rsidR="00113955" w:rsidRDefault="00113955" w:rsidP="00D37542">
      <w:pPr>
        <w:spacing w:line="360" w:lineRule="auto"/>
        <w:jc w:val="both"/>
        <w:rPr>
          <w:rFonts w:ascii="Times New Roman" w:hAnsi="Times New Roman" w:cs="Times New Roman"/>
        </w:rPr>
      </w:pPr>
    </w:p>
    <w:p w14:paraId="3A058BC2" w14:textId="0BE204C9" w:rsidR="00113955" w:rsidRPr="00113955" w:rsidRDefault="00113955" w:rsidP="007A0FE2">
      <w:pPr>
        <w:spacing w:line="360" w:lineRule="auto"/>
        <w:ind w:firstLine="709"/>
        <w:jc w:val="both"/>
        <w:rPr>
          <w:rFonts w:ascii="Times New Roman" w:hAnsi="Times New Roman" w:cs="Times New Roman"/>
          <w:b/>
        </w:rPr>
      </w:pPr>
      <w:r w:rsidRPr="00113955">
        <w:rPr>
          <w:rFonts w:ascii="Times New Roman" w:hAnsi="Times New Roman" w:cs="Times New Roman"/>
          <w:b/>
        </w:rPr>
        <w:t xml:space="preserve">3.2 Theoretical model </w:t>
      </w:r>
    </w:p>
    <w:p w14:paraId="01CF61A7" w14:textId="77777777" w:rsidR="00113955" w:rsidRDefault="00113955" w:rsidP="007A0FE2">
      <w:pPr>
        <w:spacing w:line="360" w:lineRule="auto"/>
        <w:ind w:firstLine="709"/>
        <w:jc w:val="both"/>
        <w:rPr>
          <w:rFonts w:ascii="Times New Roman" w:hAnsi="Times New Roman" w:cs="Times New Roman"/>
        </w:rPr>
      </w:pPr>
    </w:p>
    <w:p w14:paraId="77C0DBAA" w14:textId="615671A1" w:rsidR="00E56959" w:rsidRDefault="00830FC7" w:rsidP="007A0FE2">
      <w:pPr>
        <w:spacing w:line="360" w:lineRule="auto"/>
        <w:ind w:firstLine="709"/>
        <w:jc w:val="both"/>
        <w:rPr>
          <w:rFonts w:ascii="Times New Roman" w:hAnsi="Times New Roman" w:cs="Times New Roman"/>
        </w:rPr>
      </w:pPr>
      <w:r w:rsidRPr="00830FC7">
        <w:rPr>
          <w:rFonts w:ascii="Times New Roman" w:hAnsi="Times New Roman" w:cs="Times New Roman"/>
        </w:rPr>
        <w:t xml:space="preserve">The study partly adopted already existing </w:t>
      </w:r>
      <w:r>
        <w:rPr>
          <w:rFonts w:ascii="Times New Roman" w:hAnsi="Times New Roman" w:cs="Times New Roman"/>
        </w:rPr>
        <w:t xml:space="preserve">models and scales for consumer-based brand equity measurement. </w:t>
      </w:r>
      <w:r w:rsidR="0094787E">
        <w:rPr>
          <w:rFonts w:ascii="Times New Roman" w:hAnsi="Times New Roman" w:cs="Times New Roman"/>
        </w:rPr>
        <w:t>While the conceptualization of customer-based bran</w:t>
      </w:r>
      <w:r w:rsidR="00451940">
        <w:rPr>
          <w:rFonts w:ascii="Times New Roman" w:hAnsi="Times New Roman" w:cs="Times New Roman"/>
        </w:rPr>
        <w:t>d</w:t>
      </w:r>
      <w:r w:rsidR="0094787E">
        <w:rPr>
          <w:rFonts w:ascii="Times New Roman" w:hAnsi="Times New Roman" w:cs="Times New Roman"/>
        </w:rPr>
        <w:t xml:space="preserve"> equity in this research is based in accordance with the models of  Aaker (1991) and Keller (</w:t>
      </w:r>
      <w:r w:rsidR="00451940">
        <w:rPr>
          <w:rFonts w:ascii="Times New Roman" w:hAnsi="Times New Roman" w:cs="Times New Roman"/>
        </w:rPr>
        <w:t xml:space="preserve">2001), </w:t>
      </w:r>
      <w:r w:rsidR="0006136F">
        <w:rPr>
          <w:rFonts w:ascii="Times New Roman" w:hAnsi="Times New Roman" w:cs="Times New Roman"/>
        </w:rPr>
        <w:t xml:space="preserve">the model is adopted from Gil-Saura et al. (2013) and </w:t>
      </w:r>
      <w:r w:rsidR="00451940">
        <w:rPr>
          <w:rFonts w:ascii="Times New Roman" w:hAnsi="Times New Roman" w:cs="Times New Roman"/>
        </w:rPr>
        <w:t xml:space="preserve">the </w:t>
      </w:r>
      <w:r w:rsidR="00FF52F8">
        <w:rPr>
          <w:rFonts w:ascii="Times New Roman" w:hAnsi="Times New Roman" w:cs="Times New Roman"/>
        </w:rPr>
        <w:t>metrics (items) are adopted primarily from Gil-Saura et al. (2013),</w:t>
      </w:r>
      <w:r w:rsidR="007A0FE2">
        <w:rPr>
          <w:rFonts w:ascii="Times New Roman" w:hAnsi="Times New Roman" w:cs="Times New Roman"/>
        </w:rPr>
        <w:t xml:space="preserve"> Yoo and Donthu (2001)</w:t>
      </w:r>
      <w:r w:rsidR="00193438">
        <w:rPr>
          <w:rFonts w:ascii="Times New Roman" w:hAnsi="Times New Roman" w:cs="Times New Roman"/>
        </w:rPr>
        <w:t xml:space="preserve">. </w:t>
      </w:r>
    </w:p>
    <w:p w14:paraId="081663E6" w14:textId="77777777" w:rsidR="007A0FE2" w:rsidRDefault="007A0FE2" w:rsidP="000B33C9">
      <w:pPr>
        <w:spacing w:line="360" w:lineRule="auto"/>
        <w:ind w:firstLine="709"/>
        <w:jc w:val="both"/>
        <w:rPr>
          <w:rFonts w:ascii="Times New Roman" w:hAnsi="Times New Roman" w:cs="Times New Roman"/>
        </w:rPr>
      </w:pPr>
    </w:p>
    <w:p w14:paraId="69095451" w14:textId="55E84687" w:rsidR="00F81497" w:rsidRPr="00EB23AF" w:rsidRDefault="007A0FE2" w:rsidP="000B33C9">
      <w:pPr>
        <w:spacing w:line="360" w:lineRule="auto"/>
        <w:ind w:firstLine="709"/>
        <w:jc w:val="both"/>
        <w:rPr>
          <w:rFonts w:ascii="Times New Roman" w:hAnsi="Times New Roman" w:cs="Times New Roman"/>
        </w:rPr>
      </w:pPr>
      <w:r>
        <w:rPr>
          <w:rFonts w:ascii="Times New Roman" w:hAnsi="Times New Roman" w:cs="Times New Roman"/>
        </w:rPr>
        <w:t xml:space="preserve">The initial retail brand equity model was taken </w:t>
      </w:r>
      <w:r w:rsidR="0006136F">
        <w:rPr>
          <w:rFonts w:ascii="Times New Roman" w:hAnsi="Times New Roman" w:cs="Times New Roman"/>
        </w:rPr>
        <w:t>from Gil Saura et al. (2013). The aforementioned</w:t>
      </w:r>
      <w:r w:rsidR="00872E49">
        <w:rPr>
          <w:rFonts w:ascii="Times New Roman" w:hAnsi="Times New Roman" w:cs="Times New Roman"/>
        </w:rPr>
        <w:t xml:space="preserve"> study and the related model were</w:t>
      </w:r>
      <w:r w:rsidR="0006136F">
        <w:rPr>
          <w:rFonts w:ascii="Times New Roman" w:hAnsi="Times New Roman" w:cs="Times New Roman"/>
        </w:rPr>
        <w:t xml:space="preserve"> found to be the most appropriate for model modification for this research. </w:t>
      </w:r>
      <w:r w:rsidR="00F81497">
        <w:rPr>
          <w:rFonts w:ascii="Times New Roman" w:hAnsi="Times New Roman" w:cs="Times New Roman"/>
        </w:rPr>
        <w:t>The study proposed the comprehensive and integrative retail brand equity model, based on</w:t>
      </w:r>
      <w:r w:rsidR="0099523A">
        <w:rPr>
          <w:rFonts w:ascii="Times New Roman" w:hAnsi="Times New Roman" w:cs="Times New Roman"/>
        </w:rPr>
        <w:t xml:space="preserve"> the ide</w:t>
      </w:r>
      <w:r w:rsidR="00BD67F8">
        <w:rPr>
          <w:rFonts w:ascii="Times New Roman" w:hAnsi="Times New Roman" w:cs="Times New Roman"/>
        </w:rPr>
        <w:t xml:space="preserve">ntified dimensions and effects. The model comprised three dimensions, </w:t>
      </w:r>
      <w:r w:rsidR="00BD67F8" w:rsidRPr="00EB23AF">
        <w:rPr>
          <w:rFonts w:ascii="Times New Roman" w:hAnsi="Times New Roman" w:cs="Times New Roman"/>
        </w:rPr>
        <w:t xml:space="preserve">which were assumed to affect customer-based retail brand equity: retail brand image, perceived value of retail brand and retail brand awareness. </w:t>
      </w:r>
    </w:p>
    <w:p w14:paraId="676DE697" w14:textId="77777777" w:rsidR="0014084F" w:rsidRDefault="0014084F" w:rsidP="000B33C9">
      <w:pPr>
        <w:spacing w:line="360" w:lineRule="auto"/>
        <w:ind w:firstLine="709"/>
        <w:jc w:val="both"/>
        <w:rPr>
          <w:rFonts w:ascii="Times New Roman" w:hAnsi="Times New Roman" w:cs="Times New Roman"/>
        </w:rPr>
      </w:pPr>
    </w:p>
    <w:p w14:paraId="4AE68AD3" w14:textId="247DDC65" w:rsidR="00BD67F8" w:rsidRPr="00EB23AF" w:rsidRDefault="0014084F" w:rsidP="000B33C9">
      <w:pPr>
        <w:spacing w:line="360" w:lineRule="auto"/>
        <w:ind w:firstLine="709"/>
        <w:jc w:val="both"/>
        <w:rPr>
          <w:rFonts w:ascii="Times New Roman" w:hAnsi="Times New Roman" w:cs="Times New Roman"/>
        </w:rPr>
      </w:pPr>
      <w:r>
        <w:rPr>
          <w:rFonts w:ascii="Times New Roman" w:hAnsi="Times New Roman" w:cs="Times New Roman"/>
        </w:rPr>
        <w:t>R</w:t>
      </w:r>
      <w:r w:rsidRPr="00EB23AF">
        <w:rPr>
          <w:rFonts w:ascii="Times New Roman" w:hAnsi="Times New Roman" w:cs="Times New Roman"/>
        </w:rPr>
        <w:t>etail brand image</w:t>
      </w:r>
      <w:r>
        <w:rPr>
          <w:rFonts w:ascii="Times New Roman" w:hAnsi="Times New Roman" w:cs="Times New Roman"/>
        </w:rPr>
        <w:t>. The concept of r</w:t>
      </w:r>
      <w:r w:rsidR="002D3A99">
        <w:rPr>
          <w:rFonts w:ascii="Times New Roman" w:hAnsi="Times New Roman" w:cs="Times New Roman"/>
        </w:rPr>
        <w:t>etail brand image is closely related to</w:t>
      </w:r>
      <w:r>
        <w:rPr>
          <w:rFonts w:ascii="Times New Roman" w:hAnsi="Times New Roman" w:cs="Times New Roman"/>
        </w:rPr>
        <w:t xml:space="preserve"> the proposed </w:t>
      </w:r>
      <w:r w:rsidR="002D3A99">
        <w:rPr>
          <w:rFonts w:ascii="Times New Roman" w:hAnsi="Times New Roman" w:cs="Times New Roman"/>
        </w:rPr>
        <w:t xml:space="preserve">by Aaker (1991)  brand associations dimension, which generally </w:t>
      </w:r>
      <w:r w:rsidR="002D3A99" w:rsidRPr="00CD2969">
        <w:rPr>
          <w:rFonts w:ascii="Times New Roman" w:eastAsia="Times New Roman" w:hAnsi="Times New Roman" w:cs="Times New Roman"/>
          <w:lang w:val="en-US"/>
        </w:rPr>
        <w:t xml:space="preserve">means the context of use for particular product. Aaker (1991) states that the two similar products may create an absolutely different effect just because the brand associations for their representative brands significantly vary. This </w:t>
      </w:r>
      <w:r w:rsidR="002D3A99">
        <w:rPr>
          <w:rFonts w:ascii="Times New Roman" w:eastAsia="Times New Roman" w:hAnsi="Times New Roman" w:cs="Times New Roman"/>
          <w:lang w:val="en-US"/>
        </w:rPr>
        <w:t xml:space="preserve">dimension </w:t>
      </w:r>
      <w:r w:rsidR="002D3A99" w:rsidRPr="00CD2969">
        <w:rPr>
          <w:rFonts w:ascii="Times New Roman" w:eastAsia="Times New Roman" w:hAnsi="Times New Roman" w:cs="Times New Roman"/>
          <w:lang w:val="en-US"/>
        </w:rPr>
        <w:t>also plays a big part in the process of positioning and differentiation, thus generating the initiative to buy the product for those potential customers who may become emotionally or physically attached to particular products. The strong and stable brand association may become a competitive advantage for the brand because it may serve as a basis for further brand extension.</w:t>
      </w:r>
    </w:p>
    <w:p w14:paraId="7E34119C" w14:textId="77777777" w:rsidR="0014084F" w:rsidRDefault="0014084F" w:rsidP="00B97C79">
      <w:pPr>
        <w:pStyle w:val="normal"/>
        <w:spacing w:line="360" w:lineRule="auto"/>
        <w:ind w:firstLine="700"/>
        <w:jc w:val="both"/>
        <w:rPr>
          <w:rFonts w:ascii="Times New Roman" w:hAnsi="Times New Roman" w:cs="Times New Roman"/>
          <w:sz w:val="24"/>
          <w:szCs w:val="24"/>
        </w:rPr>
      </w:pPr>
    </w:p>
    <w:p w14:paraId="1F78EB84" w14:textId="565941B9" w:rsidR="00B97C79" w:rsidRPr="00EB23AF" w:rsidRDefault="00BD67F8" w:rsidP="00B97C79">
      <w:pPr>
        <w:pStyle w:val="normal"/>
        <w:spacing w:line="360" w:lineRule="auto"/>
        <w:ind w:firstLine="700"/>
        <w:jc w:val="both"/>
        <w:rPr>
          <w:rFonts w:ascii="Times New Roman" w:hAnsi="Times New Roman" w:cs="Times New Roman"/>
          <w:sz w:val="24"/>
          <w:szCs w:val="24"/>
          <w:lang w:val="en-US"/>
        </w:rPr>
      </w:pPr>
      <w:r w:rsidRPr="00EB23AF">
        <w:rPr>
          <w:rFonts w:ascii="Times New Roman" w:hAnsi="Times New Roman" w:cs="Times New Roman"/>
          <w:sz w:val="24"/>
          <w:szCs w:val="24"/>
        </w:rPr>
        <w:t xml:space="preserve">Perceived value of retail brand. </w:t>
      </w:r>
      <w:r w:rsidR="00B97C79" w:rsidRPr="00EB23AF">
        <w:rPr>
          <w:rFonts w:ascii="Times New Roman" w:hAnsi="Times New Roman" w:cs="Times New Roman"/>
          <w:sz w:val="24"/>
          <w:szCs w:val="24"/>
        </w:rPr>
        <w:t>When it comes to the dimension of perceived quality presented by Aaker (1991), it</w:t>
      </w:r>
      <w:r w:rsidR="00B97C79" w:rsidRPr="00EB23AF">
        <w:rPr>
          <w:rFonts w:ascii="Times New Roman" w:eastAsia="Times New Roman" w:hAnsi="Times New Roman" w:cs="Times New Roman"/>
          <w:sz w:val="24"/>
          <w:szCs w:val="24"/>
          <w:lang w:val="en-US"/>
        </w:rPr>
        <w:t xml:space="preserve"> is measured by the perception of quality, which lies in the mind of the customer or a potential customer. Perceived quality is very important, while it basically provides the reason to buy a particular product. Aaker (1991) points out that in order to build a strong brand it is important to sustain at least a minimal perceived quality for low market competitor niche or manage to achieve an above average perceived quality for the others. However</w:t>
      </w:r>
      <w:r w:rsidR="00EB23AF" w:rsidRPr="00EB23AF">
        <w:rPr>
          <w:rFonts w:ascii="Times New Roman" w:eastAsia="Times New Roman" w:hAnsi="Times New Roman" w:cs="Times New Roman"/>
          <w:sz w:val="24"/>
          <w:szCs w:val="24"/>
          <w:lang w:val="en-US"/>
        </w:rPr>
        <w:t xml:space="preserve">, the chosen dimension for customer-based retail brand equity model is “perceived value of retail brand”, which in comparison with the perceived quality comprises not only functional, but also includes related emotional and social aspects, attached to the product. For example, one of the aspects is social value, which is brought to the consumer by the sense of belonging and associating </w:t>
      </w:r>
      <w:r w:rsidR="00EB23AF">
        <w:rPr>
          <w:rFonts w:ascii="Times New Roman" w:eastAsia="Times New Roman" w:hAnsi="Times New Roman" w:cs="Times New Roman"/>
          <w:sz w:val="24"/>
          <w:szCs w:val="24"/>
          <w:lang w:val="en-US"/>
        </w:rPr>
        <w:t>himself with particular group</w:t>
      </w:r>
      <w:r w:rsidR="0014084F">
        <w:rPr>
          <w:rFonts w:ascii="Times New Roman" w:eastAsia="Times New Roman" w:hAnsi="Times New Roman" w:cs="Times New Roman"/>
          <w:sz w:val="24"/>
          <w:szCs w:val="24"/>
          <w:lang w:val="en-US"/>
        </w:rPr>
        <w:t xml:space="preserve">. </w:t>
      </w:r>
    </w:p>
    <w:p w14:paraId="09689C12" w14:textId="54AF00B0" w:rsidR="00BD67F8" w:rsidRDefault="00BD67F8" w:rsidP="000B33C9">
      <w:pPr>
        <w:spacing w:line="360" w:lineRule="auto"/>
        <w:ind w:firstLine="709"/>
        <w:jc w:val="both"/>
        <w:rPr>
          <w:rFonts w:ascii="Times New Roman" w:hAnsi="Times New Roman" w:cs="Times New Roman"/>
        </w:rPr>
      </w:pPr>
    </w:p>
    <w:p w14:paraId="69DD67F1" w14:textId="4D2BF241" w:rsidR="00416BA6" w:rsidRDefault="007C4F02" w:rsidP="001C6566">
      <w:pPr>
        <w:spacing w:line="360" w:lineRule="auto"/>
        <w:ind w:firstLine="709"/>
        <w:jc w:val="both"/>
        <w:rPr>
          <w:rFonts w:ascii="Times New Roman" w:hAnsi="Times New Roman" w:cs="Times New Roman"/>
        </w:rPr>
      </w:pPr>
      <w:r>
        <w:rPr>
          <w:rFonts w:ascii="Times New Roman" w:hAnsi="Times New Roman" w:cs="Times New Roman"/>
        </w:rPr>
        <w:t>Retail brand awareness construct is based on Aaker's (1991) brand awareness dimension.</w:t>
      </w:r>
      <w:r w:rsidR="009859D6">
        <w:rPr>
          <w:rFonts w:ascii="Times New Roman" w:hAnsi="Times New Roman" w:cs="Times New Roman"/>
        </w:rPr>
        <w:t xml:space="preserve"> </w:t>
      </w:r>
      <w:r w:rsidR="009859D6" w:rsidRPr="00CD2969">
        <w:rPr>
          <w:rFonts w:ascii="Times New Roman" w:eastAsia="Times New Roman" w:hAnsi="Times New Roman" w:cs="Times New Roman"/>
          <w:lang w:val="en-US"/>
        </w:rPr>
        <w:t>Aaker (1991) states that brand awareness can contribute with a sense of familiarity and commitment. Brand awareness is crucial, while at the recall level it affects the potential customer’s brand consideration, which then leads to the choice on whether to buy the product or not. Brand awareness at the recognition level is important, because the linkage exists between recognizing the brand and perception of reliability and quality.</w:t>
      </w:r>
    </w:p>
    <w:p w14:paraId="29F99695" w14:textId="77777777" w:rsidR="001C6566" w:rsidRDefault="001C6566" w:rsidP="001C6566">
      <w:pPr>
        <w:spacing w:line="360" w:lineRule="auto"/>
        <w:ind w:firstLine="709"/>
        <w:jc w:val="both"/>
        <w:rPr>
          <w:rFonts w:ascii="Times New Roman" w:hAnsi="Times New Roman" w:cs="Times New Roman"/>
        </w:rPr>
      </w:pPr>
    </w:p>
    <w:p w14:paraId="1913966D" w14:textId="64EA61A2" w:rsidR="00416BA6" w:rsidRDefault="00416BA6" w:rsidP="000B33C9">
      <w:pPr>
        <w:spacing w:line="360" w:lineRule="auto"/>
        <w:ind w:firstLine="709"/>
        <w:jc w:val="both"/>
        <w:rPr>
          <w:rFonts w:ascii="Times New Roman" w:hAnsi="Times New Roman" w:cs="Times New Roman"/>
        </w:rPr>
      </w:pPr>
      <w:r>
        <w:rPr>
          <w:rFonts w:ascii="Times New Roman" w:hAnsi="Times New Roman" w:cs="Times New Roman"/>
        </w:rPr>
        <w:t>The chain type «</w:t>
      </w:r>
      <w:r w:rsidR="00F7590A">
        <w:rPr>
          <w:rFonts w:ascii="Times New Roman" w:hAnsi="Times New Roman" w:cs="Times New Roman"/>
        </w:rPr>
        <w:t>satisfaction-loyalty</w:t>
      </w:r>
      <w:r>
        <w:rPr>
          <w:rFonts w:ascii="Times New Roman" w:hAnsi="Times New Roman" w:cs="Times New Roman"/>
        </w:rPr>
        <w:t>», comprised of 2 dimensions – retail brand loyalty and customer satisfaction is proposed for the model implementation.</w:t>
      </w:r>
    </w:p>
    <w:p w14:paraId="6DE97DA9" w14:textId="77777777" w:rsidR="00416BA6" w:rsidRDefault="00416BA6" w:rsidP="00737C83">
      <w:pPr>
        <w:spacing w:line="360" w:lineRule="auto"/>
        <w:ind w:firstLine="709"/>
        <w:jc w:val="both"/>
        <w:rPr>
          <w:rFonts w:ascii="Times New Roman" w:hAnsi="Times New Roman"/>
        </w:rPr>
      </w:pPr>
    </w:p>
    <w:p w14:paraId="4EAB3250" w14:textId="18B60E17" w:rsidR="006444F7" w:rsidRDefault="00F7590A" w:rsidP="006444F7">
      <w:pPr>
        <w:spacing w:line="360" w:lineRule="auto"/>
        <w:ind w:firstLine="709"/>
        <w:jc w:val="both"/>
        <w:rPr>
          <w:rFonts w:ascii="Times New Roman" w:hAnsi="Times New Roman"/>
        </w:rPr>
      </w:pPr>
      <w:r>
        <w:rPr>
          <w:rFonts w:ascii="Times New Roman" w:hAnsi="Times New Roman"/>
        </w:rPr>
        <w:t>Consumer satisfaction. This concept has been wid</w:t>
      </w:r>
      <w:r w:rsidR="009F28AF">
        <w:rPr>
          <w:rFonts w:ascii="Times New Roman" w:hAnsi="Times New Roman"/>
        </w:rPr>
        <w:t>ely recongnized in marketing research, and various definitions currently e</w:t>
      </w:r>
      <w:r w:rsidR="00FC5508">
        <w:rPr>
          <w:rFonts w:ascii="Times New Roman" w:hAnsi="Times New Roman"/>
        </w:rPr>
        <w:t>xist in the academic literature, which in a broad sense can be divided into two approaches: affective and cognitive. While the former (Giese and Cote, 2000; Westbrook and Reilly, 1983) stresses on the emotional aspects of the</w:t>
      </w:r>
      <w:r w:rsidR="006444F7">
        <w:rPr>
          <w:rFonts w:ascii="Times New Roman" w:hAnsi="Times New Roman"/>
        </w:rPr>
        <w:t xml:space="preserve"> notion (consumers' feelings and perceptions), the latter (Oliver, 1980) implies cognitive evaluation process.</w:t>
      </w:r>
      <w:r w:rsidR="009F28AF">
        <w:rPr>
          <w:rFonts w:ascii="Times New Roman" w:hAnsi="Times New Roman"/>
        </w:rPr>
        <w:t xml:space="preserve"> In the proposed theoretical model this dimension belongs to the satisfaction-loyalty chain and refers to</w:t>
      </w:r>
      <w:r w:rsidR="006444F7">
        <w:rPr>
          <w:rFonts w:ascii="Times New Roman" w:hAnsi="Times New Roman"/>
        </w:rPr>
        <w:t xml:space="preserve"> consumer satisfaction on a twofold level, taking into account both approaches (cognitive and affective).</w:t>
      </w:r>
    </w:p>
    <w:p w14:paraId="098C49EF" w14:textId="77777777" w:rsidR="0035083D" w:rsidRDefault="0035083D" w:rsidP="009F28AF">
      <w:pPr>
        <w:pStyle w:val="normal"/>
        <w:spacing w:line="360" w:lineRule="auto"/>
        <w:ind w:firstLine="700"/>
        <w:jc w:val="both"/>
        <w:rPr>
          <w:rFonts w:ascii="Times New Roman" w:hAnsi="Times New Roman"/>
          <w:sz w:val="24"/>
          <w:szCs w:val="24"/>
        </w:rPr>
      </w:pPr>
    </w:p>
    <w:p w14:paraId="6B5FD9C1" w14:textId="7DDBBDFB" w:rsidR="00737C83" w:rsidRPr="009F28AF" w:rsidRDefault="00020790" w:rsidP="009F28AF">
      <w:pPr>
        <w:pStyle w:val="normal"/>
        <w:spacing w:line="360" w:lineRule="auto"/>
        <w:ind w:firstLine="700"/>
        <w:jc w:val="both"/>
        <w:rPr>
          <w:rFonts w:ascii="Times New Roman" w:hAnsi="Times New Roman" w:cs="Times New Roman"/>
          <w:sz w:val="24"/>
          <w:szCs w:val="24"/>
          <w:lang w:val="en-US"/>
        </w:rPr>
      </w:pPr>
      <w:r w:rsidRPr="00323EA4">
        <w:rPr>
          <w:rFonts w:ascii="Times New Roman" w:hAnsi="Times New Roman"/>
          <w:sz w:val="24"/>
          <w:szCs w:val="24"/>
        </w:rPr>
        <w:t>Retail brand loyalty</w:t>
      </w:r>
      <w:r w:rsidR="00416BA6" w:rsidRPr="00323EA4">
        <w:rPr>
          <w:rFonts w:ascii="Times New Roman" w:hAnsi="Times New Roman"/>
          <w:sz w:val="24"/>
          <w:szCs w:val="24"/>
        </w:rPr>
        <w:t xml:space="preserve">. </w:t>
      </w:r>
      <w:r w:rsidR="00416BA6" w:rsidRPr="00323EA4">
        <w:rPr>
          <w:rFonts w:ascii="Times New Roman" w:eastAsia="Times New Roman" w:hAnsi="Times New Roman" w:cs="Times New Roman"/>
          <w:sz w:val="24"/>
          <w:szCs w:val="24"/>
          <w:lang w:val="en-US"/>
        </w:rPr>
        <w:t>This</w:t>
      </w:r>
      <w:r w:rsidR="00416BA6" w:rsidRPr="00CD2969">
        <w:rPr>
          <w:rFonts w:ascii="Times New Roman" w:eastAsia="Times New Roman" w:hAnsi="Times New Roman" w:cs="Times New Roman"/>
          <w:sz w:val="24"/>
          <w:szCs w:val="24"/>
          <w:lang w:val="en-US"/>
        </w:rPr>
        <w:t xml:space="preserve"> dimension relies upon the notion of loyal customer base, while loyal customers expect the products of the brand to be of higher quality and also often further advice other potential customers to buy them. Attracting new customers is always much costly than trying to retain already existing ones, so this factor necessarily plays a big role in defining the brand equity. With the stable and loyal customer base the competitor brands also have various difficulties related to communication and attracting those customers to another brand, while the loyal customers are less likely to be interested in any alternatives available in the market. Therefore competitor brands are often discouraged by this factor, while it takes great efforts and</w:t>
      </w:r>
      <w:r w:rsidR="00416BA6" w:rsidRPr="00CD2969">
        <w:rPr>
          <w:rFonts w:ascii="Times New Roman" w:hAnsi="Times New Roman" w:cs="Times New Roman"/>
          <w:sz w:val="24"/>
          <w:szCs w:val="24"/>
          <w:lang w:val="en-US"/>
        </w:rPr>
        <w:t xml:space="preserve"> </w:t>
      </w:r>
      <w:r w:rsidR="00416BA6" w:rsidRPr="00CD2969">
        <w:rPr>
          <w:rFonts w:ascii="Times New Roman" w:eastAsia="Times New Roman" w:hAnsi="Times New Roman" w:cs="Times New Roman"/>
          <w:sz w:val="24"/>
          <w:szCs w:val="24"/>
          <w:lang w:val="en-US"/>
        </w:rPr>
        <w:t>resources to attract the already loyal and satisfied customer base of another brand.</w:t>
      </w:r>
    </w:p>
    <w:p w14:paraId="7952F2F0" w14:textId="77777777" w:rsidR="00F7590A" w:rsidRDefault="00F7590A" w:rsidP="00F7590A">
      <w:pPr>
        <w:spacing w:line="360" w:lineRule="auto"/>
        <w:jc w:val="both"/>
        <w:rPr>
          <w:rFonts w:ascii="Times New Roman" w:hAnsi="Times New Roman"/>
        </w:rPr>
      </w:pPr>
    </w:p>
    <w:p w14:paraId="7E3EC776" w14:textId="77777777" w:rsidR="00F7590A" w:rsidRDefault="00F7590A" w:rsidP="00F7590A">
      <w:pPr>
        <w:spacing w:line="360" w:lineRule="auto"/>
        <w:ind w:firstLine="709"/>
        <w:jc w:val="both"/>
        <w:rPr>
          <w:rFonts w:ascii="Times New Roman" w:hAnsi="Times New Roman"/>
        </w:rPr>
      </w:pPr>
      <w:r>
        <w:rPr>
          <w:rFonts w:ascii="Times New Roman" w:hAnsi="Times New Roman"/>
        </w:rPr>
        <w:t>The following hypotheses were formulated based on the proposed and modified theoretical model:</w:t>
      </w:r>
    </w:p>
    <w:p w14:paraId="37046486" w14:textId="77777777" w:rsidR="0035083D" w:rsidRDefault="0035083D" w:rsidP="00177231">
      <w:pPr>
        <w:spacing w:line="360" w:lineRule="auto"/>
        <w:ind w:firstLine="709"/>
        <w:jc w:val="both"/>
        <w:rPr>
          <w:rFonts w:ascii="Times New Roman" w:hAnsi="Times New Roman"/>
        </w:rPr>
      </w:pPr>
    </w:p>
    <w:p w14:paraId="7107F6B2" w14:textId="77777777" w:rsidR="00177231" w:rsidRDefault="00F7590A" w:rsidP="00177231">
      <w:pPr>
        <w:spacing w:line="360" w:lineRule="auto"/>
        <w:ind w:firstLine="709"/>
        <w:jc w:val="both"/>
        <w:rPr>
          <w:rFonts w:ascii="Times New Roman" w:hAnsi="Times New Roman"/>
        </w:rPr>
      </w:pPr>
      <w:r>
        <w:rPr>
          <w:rFonts w:ascii="Times New Roman" w:hAnsi="Times New Roman"/>
        </w:rPr>
        <w:t>H</w:t>
      </w:r>
      <w:r w:rsidRPr="00737C83">
        <w:rPr>
          <w:rFonts w:ascii="Times New Roman" w:hAnsi="Times New Roman"/>
          <w:vertAlign w:val="subscript"/>
        </w:rPr>
        <w:t>1</w:t>
      </w:r>
      <w:r>
        <w:rPr>
          <w:rFonts w:ascii="Times New Roman" w:hAnsi="Times New Roman"/>
        </w:rPr>
        <w:t xml:space="preserve">: </w:t>
      </w:r>
      <w:r w:rsidR="006444F7">
        <w:rPr>
          <w:rFonts w:ascii="Times New Roman" w:hAnsi="Times New Roman"/>
        </w:rPr>
        <w:t xml:space="preserve">Retail brand image </w:t>
      </w:r>
      <w:r>
        <w:rPr>
          <w:rFonts w:ascii="Times New Roman" w:hAnsi="Times New Roman"/>
        </w:rPr>
        <w:t>has significant positive effect on UNIQLO customer-based brand equity.</w:t>
      </w:r>
      <w:r w:rsidR="00177231" w:rsidRPr="00177231">
        <w:rPr>
          <w:rFonts w:ascii="Times New Roman" w:hAnsi="Times New Roman"/>
        </w:rPr>
        <w:t xml:space="preserve"> </w:t>
      </w:r>
    </w:p>
    <w:p w14:paraId="029FDD8C" w14:textId="2EFBBF2B" w:rsidR="00177231" w:rsidRDefault="00177231" w:rsidP="00177231">
      <w:pPr>
        <w:spacing w:line="360" w:lineRule="auto"/>
        <w:ind w:firstLine="709"/>
        <w:jc w:val="both"/>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 Perceived value of retail brand has significant positive effect on UNIQLO customer-based brand equity.</w:t>
      </w:r>
    </w:p>
    <w:p w14:paraId="74484715" w14:textId="55B4FB3F" w:rsidR="006444F7" w:rsidRDefault="006444F7" w:rsidP="006444F7">
      <w:pPr>
        <w:spacing w:line="360" w:lineRule="auto"/>
        <w:ind w:firstLine="709"/>
        <w:jc w:val="both"/>
        <w:rPr>
          <w:rFonts w:ascii="Times New Roman" w:hAnsi="Times New Roman"/>
        </w:rPr>
      </w:pPr>
      <w:r>
        <w:rPr>
          <w:rFonts w:ascii="Times New Roman" w:hAnsi="Times New Roman"/>
        </w:rPr>
        <w:t>H</w:t>
      </w:r>
      <w:r>
        <w:rPr>
          <w:rFonts w:ascii="Times New Roman" w:hAnsi="Times New Roman"/>
          <w:vertAlign w:val="subscript"/>
        </w:rPr>
        <w:t>3</w:t>
      </w:r>
      <w:r w:rsidRPr="006444F7">
        <w:rPr>
          <w:rFonts w:ascii="Times New Roman" w:hAnsi="Times New Roman"/>
        </w:rPr>
        <w:t>:</w:t>
      </w:r>
      <w:r>
        <w:rPr>
          <w:rFonts w:ascii="Times New Roman" w:hAnsi="Times New Roman"/>
        </w:rPr>
        <w:t xml:space="preserve"> Retail brand awareness has significant positive effect on UNIQLO customer-based brand equity.</w:t>
      </w:r>
    </w:p>
    <w:p w14:paraId="409DE074" w14:textId="7CF2C73E" w:rsidR="00177231" w:rsidRDefault="00177231" w:rsidP="006444F7">
      <w:pPr>
        <w:spacing w:line="360" w:lineRule="auto"/>
        <w:ind w:firstLine="709"/>
        <w:jc w:val="both"/>
        <w:rPr>
          <w:rFonts w:ascii="Times New Roman" w:hAnsi="Times New Roman"/>
        </w:rPr>
      </w:pPr>
      <w:r>
        <w:rPr>
          <w:rFonts w:ascii="Times New Roman" w:hAnsi="Times New Roman"/>
        </w:rPr>
        <w:t>H</w:t>
      </w:r>
      <w:r w:rsidRPr="00177231">
        <w:rPr>
          <w:rFonts w:ascii="Times New Roman" w:hAnsi="Times New Roman"/>
          <w:vertAlign w:val="subscript"/>
        </w:rPr>
        <w:t>4</w:t>
      </w:r>
      <w:r>
        <w:rPr>
          <w:rFonts w:ascii="Times New Roman" w:hAnsi="Times New Roman"/>
        </w:rPr>
        <w:t>: Customer-based retail brand equity has significant positive effect on UNIQLO consumer satisfaction.</w:t>
      </w:r>
    </w:p>
    <w:p w14:paraId="421D6685" w14:textId="7528EDE5" w:rsidR="00177231" w:rsidRDefault="00177231" w:rsidP="006444F7">
      <w:pPr>
        <w:spacing w:line="360" w:lineRule="auto"/>
        <w:ind w:firstLine="709"/>
        <w:jc w:val="both"/>
        <w:rPr>
          <w:rFonts w:ascii="Times New Roman" w:hAnsi="Times New Roman"/>
        </w:rPr>
      </w:pPr>
      <w:r>
        <w:rPr>
          <w:rFonts w:ascii="Times New Roman" w:hAnsi="Times New Roman"/>
        </w:rPr>
        <w:t>H</w:t>
      </w:r>
      <w:r w:rsidRPr="00177231">
        <w:rPr>
          <w:rFonts w:ascii="Times New Roman" w:hAnsi="Times New Roman"/>
          <w:vertAlign w:val="subscript"/>
        </w:rPr>
        <w:t>5</w:t>
      </w:r>
      <w:r>
        <w:rPr>
          <w:rFonts w:ascii="Times New Roman" w:hAnsi="Times New Roman"/>
        </w:rPr>
        <w:t>: Consumer satisfaction has significant positive effect on UNIQLO brand loyalty.</w:t>
      </w:r>
    </w:p>
    <w:p w14:paraId="26239681" w14:textId="77777777" w:rsidR="0006136F" w:rsidRDefault="0006136F" w:rsidP="00177231">
      <w:pPr>
        <w:spacing w:line="360" w:lineRule="auto"/>
        <w:jc w:val="both"/>
        <w:rPr>
          <w:rFonts w:ascii="Times New Roman" w:hAnsi="Times New Roman"/>
        </w:rPr>
      </w:pPr>
    </w:p>
    <w:p w14:paraId="3E51A463" w14:textId="77777777" w:rsidR="0006136F" w:rsidRDefault="0006136F" w:rsidP="00737C83">
      <w:pPr>
        <w:spacing w:line="360" w:lineRule="auto"/>
        <w:ind w:firstLine="709"/>
        <w:jc w:val="both"/>
        <w:rPr>
          <w:rFonts w:ascii="Times New Roman" w:hAnsi="Times New Roman"/>
        </w:rPr>
      </w:pPr>
    </w:p>
    <w:p w14:paraId="5D1C356B" w14:textId="747CB9A0" w:rsidR="0006136F" w:rsidRDefault="009859D6" w:rsidP="009859D6">
      <w:pPr>
        <w:spacing w:line="360" w:lineRule="auto"/>
        <w:jc w:val="both"/>
        <w:rPr>
          <w:rFonts w:ascii="Times New Roman" w:hAnsi="Times New Roman"/>
        </w:rPr>
      </w:pPr>
      <w:r>
        <w:rPr>
          <w:noProof/>
          <w:lang w:val="en-US"/>
        </w:rPr>
        <w:drawing>
          <wp:inline distT="0" distB="0" distL="0" distR="0" wp14:anchorId="6C84C5E6" wp14:editId="14C6ABF2">
            <wp:extent cx="5936615" cy="4189730"/>
            <wp:effectExtent l="0" t="0" r="6985" b="0"/>
            <wp:docPr id="9" name="Изображение 9" descr="Macintosh HD:Users:Aleksandra:Desktop:scheme pdf gra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eksandra:Desktop:scheme pdf gray.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189730"/>
                    </a:xfrm>
                    <a:prstGeom prst="rect">
                      <a:avLst/>
                    </a:prstGeom>
                    <a:noFill/>
                    <a:ln>
                      <a:noFill/>
                    </a:ln>
                  </pic:spPr>
                </pic:pic>
              </a:graphicData>
            </a:graphic>
          </wp:inline>
        </w:drawing>
      </w:r>
    </w:p>
    <w:p w14:paraId="3A4192B5" w14:textId="7C54CAD8" w:rsidR="00987BD0" w:rsidRPr="005020F2" w:rsidRDefault="00987BD0" w:rsidP="00EB437A">
      <w:pPr>
        <w:spacing w:line="360" w:lineRule="auto"/>
        <w:ind w:firstLine="709"/>
        <w:jc w:val="both"/>
        <w:rPr>
          <w:rFonts w:ascii="Times New Roman" w:hAnsi="Times New Roman" w:cs="Times New Roman"/>
          <w:i/>
          <w:lang w:val="en-US"/>
        </w:rPr>
      </w:pPr>
      <w:r w:rsidRPr="005020F2">
        <w:rPr>
          <w:rFonts w:ascii="Times New Roman" w:hAnsi="Times New Roman" w:cs="Times New Roman"/>
          <w:i/>
        </w:rPr>
        <w:t xml:space="preserve">Proposed theoretical model (customer-based retail brand equity model).  </w:t>
      </w:r>
      <w:r w:rsidRPr="005020F2">
        <w:rPr>
          <w:rFonts w:ascii="Times New Roman" w:hAnsi="Times New Roman" w:cs="Times New Roman"/>
          <w:i/>
          <w:lang w:val="en-US"/>
        </w:rPr>
        <w:t>Modified based on the model presented in Gil-Saura et al., 2013.</w:t>
      </w:r>
    </w:p>
    <w:p w14:paraId="36F7749C" w14:textId="77777777" w:rsidR="0006136F" w:rsidRPr="00EB437A" w:rsidRDefault="0006136F" w:rsidP="00EB437A">
      <w:pPr>
        <w:spacing w:line="360" w:lineRule="auto"/>
        <w:ind w:firstLine="709"/>
        <w:jc w:val="both"/>
        <w:rPr>
          <w:rFonts w:ascii="Times New Roman" w:hAnsi="Times New Roman" w:cs="Times New Roman"/>
        </w:rPr>
      </w:pPr>
    </w:p>
    <w:p w14:paraId="1C31D0DD" w14:textId="5492A0E3" w:rsidR="00762E3F" w:rsidRPr="00EB437A" w:rsidRDefault="009859D6" w:rsidP="00EB437A">
      <w:pPr>
        <w:widowControl w:val="0"/>
        <w:autoSpaceDE w:val="0"/>
        <w:autoSpaceDN w:val="0"/>
        <w:adjustRightInd w:val="0"/>
        <w:spacing w:after="240" w:line="360" w:lineRule="auto"/>
        <w:ind w:firstLine="709"/>
        <w:jc w:val="both"/>
        <w:rPr>
          <w:rFonts w:ascii="Times New Roman" w:hAnsi="Times New Roman" w:cs="Times New Roman"/>
          <w:lang w:val="en-US"/>
        </w:rPr>
      </w:pPr>
      <w:r w:rsidRPr="00EB437A">
        <w:rPr>
          <w:rFonts w:ascii="Times New Roman" w:hAnsi="Times New Roman" w:cs="Times New Roman"/>
        </w:rPr>
        <w:t>After related literature review and consideration a pool of items capturing the customer</w:t>
      </w:r>
      <w:r w:rsidR="00F5642A" w:rsidRPr="00EB437A">
        <w:rPr>
          <w:rFonts w:ascii="Times New Roman" w:hAnsi="Times New Roman" w:cs="Times New Roman"/>
        </w:rPr>
        <w:t xml:space="preserve"> based retail brand equity has been created</w:t>
      </w:r>
      <w:r w:rsidR="008F4F14" w:rsidRPr="00EB437A">
        <w:rPr>
          <w:rFonts w:ascii="Times New Roman" w:hAnsi="Times New Roman" w:cs="Times New Roman"/>
        </w:rPr>
        <w:t xml:space="preserve"> (</w:t>
      </w:r>
      <w:r w:rsidR="008F4F14" w:rsidRPr="00EB437A">
        <w:rPr>
          <w:rFonts w:ascii="Times New Roman" w:hAnsi="Times New Roman" w:cs="Times New Roman"/>
          <w:lang w:val="en-US"/>
        </w:rPr>
        <w:t xml:space="preserve">Yoo; Mittal; Sharma, 2000; Gil-Saura, 2013; </w:t>
      </w:r>
      <w:r w:rsidR="00F5642A" w:rsidRPr="00EB437A">
        <w:rPr>
          <w:rFonts w:ascii="Times New Roman" w:hAnsi="Times New Roman" w:cs="Times New Roman"/>
        </w:rPr>
        <w:t xml:space="preserve"> </w:t>
      </w:r>
      <w:r w:rsidR="00EB437A" w:rsidRPr="00EB437A">
        <w:rPr>
          <w:rFonts w:ascii="Times New Roman" w:hAnsi="Times New Roman" w:cs="Times New Roman"/>
          <w:lang w:val="en-US"/>
        </w:rPr>
        <w:t>Yoo</w:t>
      </w:r>
      <w:r w:rsidR="00EB437A">
        <w:rPr>
          <w:rFonts w:ascii="Times New Roman" w:hAnsi="Times New Roman" w:cs="Times New Roman"/>
          <w:lang w:val="en-US"/>
        </w:rPr>
        <w:t xml:space="preserve">; Donthu; Lee, </w:t>
      </w:r>
      <w:r w:rsidR="003B6C0C">
        <w:rPr>
          <w:rFonts w:ascii="Times New Roman" w:hAnsi="Times New Roman" w:cs="Times New Roman"/>
          <w:lang w:val="en-US"/>
        </w:rPr>
        <w:t>2000; Sweeney et al., 2001</w:t>
      </w:r>
      <w:r w:rsidR="00EB437A" w:rsidRPr="00EB437A">
        <w:rPr>
          <w:rFonts w:ascii="Times New Roman" w:hAnsi="Times New Roman" w:cs="Times New Roman"/>
          <w:lang w:val="en-US"/>
        </w:rPr>
        <w:t xml:space="preserve">). </w:t>
      </w:r>
      <w:r w:rsidR="00F5642A" w:rsidRPr="00EB437A">
        <w:rPr>
          <w:rFonts w:ascii="Times New Roman" w:hAnsi="Times New Roman" w:cs="Times New Roman"/>
        </w:rPr>
        <w:t xml:space="preserve">Among the items five were chosen to capture retail brand awareness, another five items were designed to measure perceived value of retail brand, five for measuring retail brand image, two for overall customer-based retail brand equity, two for customer satisfaction and finally three for retail brand loyalty. The metrics were </w:t>
      </w:r>
      <w:r w:rsidR="00A1617D" w:rsidRPr="00EB437A">
        <w:rPr>
          <w:rFonts w:ascii="Times New Roman" w:hAnsi="Times New Roman" w:cs="Times New Roman"/>
        </w:rPr>
        <w:t>further used for questionnaire development, in which the items were u</w:t>
      </w:r>
      <w:r w:rsidR="00F5642A" w:rsidRPr="00EB437A">
        <w:rPr>
          <w:rFonts w:ascii="Times New Roman" w:hAnsi="Times New Roman" w:cs="Times New Roman"/>
        </w:rPr>
        <w:t>measured using the Likert scale from 1 (strongly disagree) to 5 (strongly agree).</w:t>
      </w:r>
    </w:p>
    <w:p w14:paraId="5FAD07CA" w14:textId="77777777" w:rsidR="00EB437A" w:rsidRDefault="00EB437A" w:rsidP="00177231">
      <w:pPr>
        <w:spacing w:line="360" w:lineRule="auto"/>
        <w:ind w:firstLine="709"/>
        <w:jc w:val="both"/>
        <w:rPr>
          <w:rFonts w:ascii="Times New Roman" w:hAnsi="Times New Roman" w:cs="Times New Roman"/>
        </w:rPr>
      </w:pPr>
    </w:p>
    <w:p w14:paraId="5C2BA50A" w14:textId="77777777" w:rsidR="00F5642A" w:rsidRPr="00762E3F" w:rsidRDefault="00F5642A" w:rsidP="00177231">
      <w:pPr>
        <w:spacing w:line="360" w:lineRule="auto"/>
        <w:ind w:firstLine="709"/>
        <w:jc w:val="both"/>
        <w:rPr>
          <w:rFonts w:ascii="Times New Roman" w:hAnsi="Times New Roman" w:cs="Times New Roman"/>
        </w:rPr>
      </w:pPr>
    </w:p>
    <w:tbl>
      <w:tblPr>
        <w:tblStyle w:val="ae"/>
        <w:tblW w:w="0" w:type="auto"/>
        <w:tblLook w:val="04A0" w:firstRow="1" w:lastRow="0" w:firstColumn="1" w:lastColumn="0" w:noHBand="0" w:noVBand="1"/>
      </w:tblPr>
      <w:tblGrid>
        <w:gridCol w:w="4782"/>
        <w:gridCol w:w="4782"/>
      </w:tblGrid>
      <w:tr w:rsidR="00F5642A" w14:paraId="437E5BCF" w14:textId="77777777" w:rsidTr="00F5642A">
        <w:tc>
          <w:tcPr>
            <w:tcW w:w="4782" w:type="dxa"/>
          </w:tcPr>
          <w:p w14:paraId="328EE877" w14:textId="77777777" w:rsidR="00F5642A" w:rsidRPr="00FF172A" w:rsidRDefault="00F5642A" w:rsidP="00F5642A">
            <w:pPr>
              <w:rPr>
                <w:rFonts w:ascii="Times New Roman" w:hAnsi="Times New Roman" w:cs="Times New Roman"/>
                <w:b/>
                <w:lang w:val="en-US"/>
              </w:rPr>
            </w:pPr>
            <w:r>
              <w:rPr>
                <w:rFonts w:ascii="Times New Roman" w:hAnsi="Times New Roman" w:cs="Times New Roman"/>
                <w:b/>
              </w:rPr>
              <w:t xml:space="preserve">1.1 Retail brand awareness block </w:t>
            </w:r>
          </w:p>
          <w:p w14:paraId="784C7109" w14:textId="77777777" w:rsidR="00F5642A" w:rsidRDefault="00F5642A" w:rsidP="00F5642A">
            <w:pPr>
              <w:spacing w:line="360" w:lineRule="auto"/>
              <w:jc w:val="both"/>
              <w:rPr>
                <w:rFonts w:ascii="Times New Roman" w:hAnsi="Times New Roman" w:cs="Times New Roman"/>
                <w:b/>
                <w:i/>
              </w:rPr>
            </w:pPr>
          </w:p>
        </w:tc>
        <w:tc>
          <w:tcPr>
            <w:tcW w:w="4783" w:type="dxa"/>
          </w:tcPr>
          <w:p w14:paraId="68286181" w14:textId="77777777" w:rsidR="00F5642A" w:rsidRPr="00FF172A" w:rsidRDefault="00F5642A" w:rsidP="00F5642A">
            <w:pPr>
              <w:rPr>
                <w:rFonts w:ascii="Times New Roman" w:hAnsi="Times New Roman" w:cs="Times New Roman"/>
                <w:b/>
              </w:rPr>
            </w:pPr>
            <w:r w:rsidRPr="00FF172A">
              <w:rPr>
                <w:rFonts w:ascii="Times New Roman" w:hAnsi="Times New Roman" w:cs="Times New Roman"/>
                <w:b/>
              </w:rPr>
              <w:t>1.2 Perceived value of retail brand block</w:t>
            </w:r>
          </w:p>
          <w:p w14:paraId="279969D8" w14:textId="77777777" w:rsidR="00F5642A" w:rsidRDefault="00F5642A" w:rsidP="00F5642A">
            <w:pPr>
              <w:spacing w:line="360" w:lineRule="auto"/>
              <w:jc w:val="both"/>
              <w:rPr>
                <w:rFonts w:ascii="Times New Roman" w:hAnsi="Times New Roman" w:cs="Times New Roman"/>
                <w:b/>
                <w:i/>
              </w:rPr>
            </w:pPr>
          </w:p>
        </w:tc>
      </w:tr>
      <w:tr w:rsidR="00F5642A" w14:paraId="3AB18217" w14:textId="77777777" w:rsidTr="00F5642A">
        <w:tc>
          <w:tcPr>
            <w:tcW w:w="4782" w:type="dxa"/>
          </w:tcPr>
          <w:p w14:paraId="6E4AC038"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I am aware of X.</w:t>
            </w:r>
          </w:p>
          <w:p w14:paraId="44BD17E2"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I can recognize X among other competing brands.</w:t>
            </w:r>
          </w:p>
          <w:p w14:paraId="254A168A"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Some characteristics of X come to my mind quickly. </w:t>
            </w:r>
          </w:p>
          <w:p w14:paraId="264F7304"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I can quickly </w:t>
            </w:r>
            <w:r>
              <w:rPr>
                <w:rFonts w:ascii="Times New Roman" w:hAnsi="Times New Roman" w:cs="Times New Roman"/>
                <w:lang w:val="en-US"/>
              </w:rPr>
              <w:t>recall the symbol or logo of X.</w:t>
            </w:r>
          </w:p>
          <w:p w14:paraId="50FC33D9" w14:textId="77777777" w:rsidR="00F564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I have difficulty in imagining X in my mind. </w:t>
            </w:r>
          </w:p>
          <w:p w14:paraId="6194F3F5" w14:textId="77777777" w:rsidR="00F5642A" w:rsidRDefault="00F5642A" w:rsidP="00F5642A">
            <w:pPr>
              <w:spacing w:line="360" w:lineRule="auto"/>
              <w:jc w:val="both"/>
              <w:rPr>
                <w:rFonts w:ascii="Times New Roman" w:hAnsi="Times New Roman" w:cs="Times New Roman"/>
                <w:b/>
                <w:i/>
              </w:rPr>
            </w:pPr>
          </w:p>
        </w:tc>
        <w:tc>
          <w:tcPr>
            <w:tcW w:w="4783" w:type="dxa"/>
          </w:tcPr>
          <w:p w14:paraId="6CF68B3D"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The products of brand X have a high quality </w:t>
            </w:r>
          </w:p>
          <w:p w14:paraId="49488A30"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The products of </w:t>
            </w:r>
            <w:r>
              <w:rPr>
                <w:rFonts w:ascii="Times New Roman" w:hAnsi="Times New Roman" w:cs="Times New Roman"/>
                <w:lang w:val="en-US"/>
              </w:rPr>
              <w:t>this brand would be economical.</w:t>
            </w:r>
          </w:p>
          <w:p w14:paraId="7EEA23FB"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The people I k</w:t>
            </w:r>
            <w:r>
              <w:rPr>
                <w:rFonts w:ascii="Times New Roman" w:hAnsi="Times New Roman" w:cs="Times New Roman"/>
                <w:lang w:val="en-US"/>
              </w:rPr>
              <w:t>now would like this store.</w:t>
            </w:r>
          </w:p>
          <w:p w14:paraId="77735E80"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The products of th</w:t>
            </w:r>
            <w:r>
              <w:rPr>
                <w:rFonts w:ascii="Times New Roman" w:hAnsi="Times New Roman" w:cs="Times New Roman"/>
                <w:lang w:val="en-US"/>
              </w:rPr>
              <w:t>is store offer value for money.</w:t>
            </w:r>
          </w:p>
          <w:p w14:paraId="1FFD3A54"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I w</w:t>
            </w:r>
            <w:r>
              <w:rPr>
                <w:rFonts w:ascii="Times New Roman" w:hAnsi="Times New Roman" w:cs="Times New Roman"/>
                <w:lang w:val="en-US"/>
              </w:rPr>
              <w:t>ould like buying in this store.</w:t>
            </w:r>
          </w:p>
          <w:p w14:paraId="2A5FDD17" w14:textId="77777777" w:rsidR="00F5642A" w:rsidRDefault="00F5642A" w:rsidP="00F5642A">
            <w:pPr>
              <w:spacing w:line="360" w:lineRule="auto"/>
              <w:jc w:val="both"/>
              <w:rPr>
                <w:rFonts w:ascii="Times New Roman" w:hAnsi="Times New Roman" w:cs="Times New Roman"/>
                <w:b/>
                <w:i/>
              </w:rPr>
            </w:pPr>
          </w:p>
        </w:tc>
      </w:tr>
      <w:tr w:rsidR="00F5642A" w14:paraId="3F6651DF" w14:textId="77777777" w:rsidTr="00F5642A">
        <w:tc>
          <w:tcPr>
            <w:tcW w:w="4782" w:type="dxa"/>
          </w:tcPr>
          <w:p w14:paraId="10C23890" w14:textId="77777777" w:rsidR="00F5642A" w:rsidRPr="00FF172A" w:rsidRDefault="00F5642A" w:rsidP="00F5642A">
            <w:pPr>
              <w:rPr>
                <w:rFonts w:ascii="Times New Roman" w:hAnsi="Times New Roman" w:cs="Times New Roman"/>
                <w:b/>
              </w:rPr>
            </w:pPr>
            <w:r>
              <w:rPr>
                <w:rFonts w:ascii="Times New Roman" w:hAnsi="Times New Roman" w:cs="Times New Roman"/>
                <w:b/>
              </w:rPr>
              <w:t>1.3</w:t>
            </w:r>
            <w:r w:rsidRPr="00FF172A">
              <w:rPr>
                <w:rFonts w:ascii="Times New Roman" w:hAnsi="Times New Roman" w:cs="Times New Roman"/>
                <w:b/>
              </w:rPr>
              <w:t xml:space="preserve"> Retail brand image block</w:t>
            </w:r>
          </w:p>
          <w:p w14:paraId="46D871D0" w14:textId="77777777" w:rsidR="00F5642A" w:rsidRDefault="00F5642A" w:rsidP="00F5642A">
            <w:pPr>
              <w:spacing w:line="360" w:lineRule="auto"/>
              <w:jc w:val="both"/>
              <w:rPr>
                <w:rFonts w:ascii="Times New Roman" w:hAnsi="Times New Roman" w:cs="Times New Roman"/>
                <w:b/>
                <w:i/>
              </w:rPr>
            </w:pPr>
          </w:p>
        </w:tc>
        <w:tc>
          <w:tcPr>
            <w:tcW w:w="4783" w:type="dxa"/>
          </w:tcPr>
          <w:p w14:paraId="78932102" w14:textId="4167904B" w:rsidR="00F5642A" w:rsidRDefault="00F5642A" w:rsidP="00F5642A">
            <w:pPr>
              <w:spacing w:line="360" w:lineRule="auto"/>
              <w:jc w:val="both"/>
              <w:rPr>
                <w:rFonts w:ascii="Times New Roman" w:hAnsi="Times New Roman" w:cs="Times New Roman"/>
                <w:b/>
                <w:i/>
              </w:rPr>
            </w:pPr>
            <w:r w:rsidRPr="00FF172A">
              <w:rPr>
                <w:rFonts w:ascii="Times New Roman" w:hAnsi="Times New Roman" w:cs="Times New Roman"/>
                <w:b/>
              </w:rPr>
              <w:t>1.4 Customer-based retail brand equity</w:t>
            </w:r>
          </w:p>
        </w:tc>
      </w:tr>
      <w:tr w:rsidR="00F5642A" w14:paraId="5FF83CA1" w14:textId="77777777" w:rsidTr="00F5642A">
        <w:tc>
          <w:tcPr>
            <w:tcW w:w="4782" w:type="dxa"/>
          </w:tcPr>
          <w:p w14:paraId="55BC9DB7"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Stores of this brand have an </w:t>
            </w:r>
            <w:r>
              <w:rPr>
                <w:rFonts w:ascii="Times New Roman" w:hAnsi="Times New Roman" w:cs="Times New Roman"/>
                <w:lang w:val="en-US"/>
              </w:rPr>
              <w:t>extensive assortment.</w:t>
            </w:r>
          </w:p>
          <w:p w14:paraId="3FFB4F05"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Stores of this brand</w:t>
            </w:r>
            <w:r>
              <w:rPr>
                <w:rFonts w:ascii="Times New Roman" w:hAnsi="Times New Roman" w:cs="Times New Roman"/>
                <w:lang w:val="en-US"/>
              </w:rPr>
              <w:t xml:space="preserve"> can easily be reached.</w:t>
            </w:r>
          </w:p>
          <w:p w14:paraId="27134EFB"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Stores of this brand have</w:t>
            </w:r>
            <w:r>
              <w:rPr>
                <w:rFonts w:ascii="Times New Roman" w:hAnsi="Times New Roman" w:cs="Times New Roman"/>
                <w:lang w:val="en-US"/>
              </w:rPr>
              <w:t xml:space="preserve"> a nice atmosphere.</w:t>
            </w:r>
          </w:p>
          <w:p w14:paraId="2AC9B6B2"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This retail brand provides an excellent customer service. </w:t>
            </w:r>
          </w:p>
          <w:p w14:paraId="17729765" w14:textId="77777777" w:rsidR="00F5642A" w:rsidRPr="00251519"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This retail brand is popular and many of my friends know about it.</w:t>
            </w:r>
          </w:p>
          <w:p w14:paraId="535FB380" w14:textId="77777777" w:rsidR="00F5642A" w:rsidRDefault="00F5642A" w:rsidP="00F5642A">
            <w:pPr>
              <w:spacing w:line="360" w:lineRule="auto"/>
              <w:jc w:val="both"/>
              <w:rPr>
                <w:rFonts w:ascii="Times New Roman" w:hAnsi="Times New Roman" w:cs="Times New Roman"/>
                <w:b/>
                <w:i/>
              </w:rPr>
            </w:pPr>
          </w:p>
        </w:tc>
        <w:tc>
          <w:tcPr>
            <w:tcW w:w="4783" w:type="dxa"/>
          </w:tcPr>
          <w:p w14:paraId="3B838DD0"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Even if another store has same features as store X, I would like </w:t>
            </w:r>
            <w:proofErr w:type="gramStart"/>
            <w:r w:rsidRPr="00FF172A">
              <w:rPr>
                <w:rFonts w:ascii="Times New Roman" w:hAnsi="Times New Roman" w:cs="Times New Roman"/>
                <w:lang w:val="en-US"/>
              </w:rPr>
              <w:t>prefer</w:t>
            </w:r>
            <w:proofErr w:type="gramEnd"/>
            <w:r w:rsidRPr="00FF172A">
              <w:rPr>
                <w:rFonts w:ascii="Times New Roman" w:hAnsi="Times New Roman" w:cs="Times New Roman"/>
                <w:lang w:val="en-US"/>
              </w:rPr>
              <w:t xml:space="preserve"> to go to buy in store X. </w:t>
            </w:r>
          </w:p>
          <w:p w14:paraId="19760706" w14:textId="40E44572" w:rsidR="00F5642A" w:rsidRDefault="00F5642A" w:rsidP="00F5642A">
            <w:pPr>
              <w:spacing w:line="360" w:lineRule="auto"/>
              <w:jc w:val="both"/>
              <w:rPr>
                <w:rFonts w:ascii="Times New Roman" w:hAnsi="Times New Roman" w:cs="Times New Roman"/>
                <w:b/>
                <w:i/>
              </w:rPr>
            </w:pPr>
            <w:r w:rsidRPr="00FF172A">
              <w:rPr>
                <w:rFonts w:ascii="Times New Roman" w:hAnsi="Times New Roman" w:cs="Times New Roman"/>
                <w:lang w:val="en-US"/>
              </w:rPr>
              <w:t>It makes sense to go to store X instead of any other store, even if they are the same.</w:t>
            </w:r>
          </w:p>
        </w:tc>
      </w:tr>
      <w:tr w:rsidR="00F5642A" w14:paraId="488573C4" w14:textId="77777777" w:rsidTr="00F5642A">
        <w:tc>
          <w:tcPr>
            <w:tcW w:w="4782" w:type="dxa"/>
          </w:tcPr>
          <w:p w14:paraId="644D5EAC" w14:textId="77777777" w:rsidR="00F5642A" w:rsidRPr="00FF172A" w:rsidRDefault="00F5642A" w:rsidP="00F5642A">
            <w:pPr>
              <w:rPr>
                <w:rFonts w:ascii="Times New Roman" w:hAnsi="Times New Roman" w:cs="Times New Roman"/>
                <w:b/>
              </w:rPr>
            </w:pPr>
            <w:r w:rsidRPr="00FF172A">
              <w:rPr>
                <w:rFonts w:ascii="Times New Roman" w:hAnsi="Times New Roman" w:cs="Times New Roman"/>
                <w:b/>
              </w:rPr>
              <w:t>1.5 Customer satisfaction</w:t>
            </w:r>
          </w:p>
          <w:p w14:paraId="513AE951" w14:textId="77777777" w:rsidR="00F5642A" w:rsidRDefault="00F5642A" w:rsidP="00F5642A">
            <w:pPr>
              <w:spacing w:line="360" w:lineRule="auto"/>
              <w:jc w:val="both"/>
              <w:rPr>
                <w:rFonts w:ascii="Times New Roman" w:hAnsi="Times New Roman" w:cs="Times New Roman"/>
                <w:b/>
                <w:i/>
              </w:rPr>
            </w:pPr>
          </w:p>
        </w:tc>
        <w:tc>
          <w:tcPr>
            <w:tcW w:w="4783" w:type="dxa"/>
          </w:tcPr>
          <w:p w14:paraId="6F284C32" w14:textId="77777777" w:rsidR="00F5642A" w:rsidRPr="00FF172A" w:rsidRDefault="00F5642A" w:rsidP="00F5642A">
            <w:pPr>
              <w:rPr>
                <w:rFonts w:ascii="Times New Roman" w:hAnsi="Times New Roman" w:cs="Times New Roman"/>
                <w:b/>
              </w:rPr>
            </w:pPr>
            <w:r w:rsidRPr="00FF172A">
              <w:rPr>
                <w:rFonts w:ascii="Times New Roman" w:hAnsi="Times New Roman" w:cs="Times New Roman"/>
                <w:b/>
              </w:rPr>
              <w:t>1.6 Retail brand loyalty</w:t>
            </w:r>
          </w:p>
          <w:p w14:paraId="5C15B9CA" w14:textId="77777777" w:rsidR="00F5642A" w:rsidRDefault="00F5642A" w:rsidP="00F5642A">
            <w:pPr>
              <w:spacing w:line="360" w:lineRule="auto"/>
              <w:jc w:val="both"/>
              <w:rPr>
                <w:rFonts w:ascii="Times New Roman" w:hAnsi="Times New Roman" w:cs="Times New Roman"/>
                <w:b/>
                <w:i/>
              </w:rPr>
            </w:pPr>
          </w:p>
        </w:tc>
      </w:tr>
      <w:tr w:rsidR="00F5642A" w14:paraId="6E0F4E13" w14:textId="77777777" w:rsidTr="00F5642A">
        <w:tc>
          <w:tcPr>
            <w:tcW w:w="4782" w:type="dxa"/>
          </w:tcPr>
          <w:p w14:paraId="42B709EF" w14:textId="350BEF91" w:rsidR="00F5642A" w:rsidRDefault="00F5642A" w:rsidP="00F5642A">
            <w:pPr>
              <w:spacing w:line="360" w:lineRule="auto"/>
              <w:jc w:val="both"/>
              <w:rPr>
                <w:rFonts w:ascii="Times New Roman" w:hAnsi="Times New Roman" w:cs="Times New Roman"/>
                <w:b/>
                <w:i/>
              </w:rPr>
            </w:pPr>
            <w:r w:rsidRPr="00FF172A">
              <w:rPr>
                <w:rFonts w:ascii="Times New Roman" w:hAnsi="Times New Roman" w:cs="Times New Roman"/>
              </w:rPr>
              <w:t>How satisfied are you with this brand's products?</w:t>
            </w:r>
          </w:p>
        </w:tc>
        <w:tc>
          <w:tcPr>
            <w:tcW w:w="4783" w:type="dxa"/>
          </w:tcPr>
          <w:p w14:paraId="06CA3218"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I consider myself a loyal consumer to the store brand X products </w:t>
            </w:r>
          </w:p>
          <w:p w14:paraId="15F0760C" w14:textId="77777777" w:rsidR="00F5642A" w:rsidRPr="00FF172A" w:rsidRDefault="00F5642A" w:rsidP="00F5642A">
            <w:pPr>
              <w:widowControl w:val="0"/>
              <w:autoSpaceDE w:val="0"/>
              <w:autoSpaceDN w:val="0"/>
              <w:adjustRightInd w:val="0"/>
              <w:spacing w:after="240"/>
              <w:rPr>
                <w:rFonts w:ascii="Times New Roman" w:hAnsi="Times New Roman" w:cs="Times New Roman"/>
                <w:lang w:val="en-US"/>
              </w:rPr>
            </w:pPr>
            <w:r w:rsidRPr="00FF172A">
              <w:rPr>
                <w:rFonts w:ascii="Times New Roman" w:hAnsi="Times New Roman" w:cs="Times New Roman"/>
                <w:lang w:val="en-US"/>
              </w:rPr>
              <w:t xml:space="preserve">I will continue buying products of store brand X </w:t>
            </w:r>
          </w:p>
          <w:p w14:paraId="0304E69A" w14:textId="44ED6E18" w:rsidR="00F5642A" w:rsidRDefault="00F5642A" w:rsidP="00F5642A">
            <w:pPr>
              <w:spacing w:line="360" w:lineRule="auto"/>
              <w:jc w:val="both"/>
              <w:rPr>
                <w:rFonts w:ascii="Times New Roman" w:hAnsi="Times New Roman" w:cs="Times New Roman"/>
                <w:b/>
                <w:i/>
              </w:rPr>
            </w:pPr>
            <w:r>
              <w:rPr>
                <w:rFonts w:ascii="Times" w:hAnsi="Times" w:cs="Times"/>
                <w:lang w:val="en-US"/>
              </w:rPr>
              <w:t>Consider store X my first choice to buy the product A</w:t>
            </w:r>
          </w:p>
        </w:tc>
      </w:tr>
    </w:tbl>
    <w:p w14:paraId="40E14CA0" w14:textId="77777777" w:rsidR="00843476" w:rsidRDefault="00843476" w:rsidP="000B33C9">
      <w:pPr>
        <w:spacing w:line="360" w:lineRule="auto"/>
        <w:ind w:firstLine="709"/>
        <w:jc w:val="both"/>
        <w:rPr>
          <w:rFonts w:ascii="Times New Roman" w:hAnsi="Times New Roman" w:cs="Times New Roman"/>
          <w:b/>
          <w:i/>
        </w:rPr>
      </w:pPr>
    </w:p>
    <w:p w14:paraId="37A27C82" w14:textId="77777777" w:rsidR="007B0743" w:rsidRDefault="007B0743" w:rsidP="001C6566">
      <w:pPr>
        <w:spacing w:line="360" w:lineRule="auto"/>
        <w:jc w:val="both"/>
        <w:rPr>
          <w:rFonts w:ascii="Times New Roman" w:hAnsi="Times New Roman" w:cs="Times New Roman"/>
        </w:rPr>
      </w:pPr>
    </w:p>
    <w:p w14:paraId="6092D7F4" w14:textId="7B2CFF4E" w:rsidR="001C6566" w:rsidRDefault="004F2B21" w:rsidP="001C6566">
      <w:pPr>
        <w:spacing w:line="360" w:lineRule="auto"/>
        <w:ind w:firstLine="709"/>
        <w:jc w:val="both"/>
        <w:rPr>
          <w:rFonts w:ascii="Times New Roman" w:hAnsi="Times New Roman" w:cs="Times New Roman"/>
        </w:rPr>
      </w:pPr>
      <w:r w:rsidRPr="00762E3F">
        <w:rPr>
          <w:rFonts w:ascii="Times New Roman" w:hAnsi="Times New Roman" w:cs="Times New Roman"/>
        </w:rPr>
        <w:t>The study adopts</w:t>
      </w:r>
      <w:r>
        <w:rPr>
          <w:rFonts w:ascii="Times New Roman" w:hAnsi="Times New Roman" w:cs="Times New Roman"/>
        </w:rPr>
        <w:t xml:space="preserve"> quantitative research approach with the on-line </w:t>
      </w:r>
      <w:r w:rsidR="00423AC6">
        <w:rPr>
          <w:rFonts w:ascii="Times New Roman" w:hAnsi="Times New Roman" w:cs="Times New Roman"/>
        </w:rPr>
        <w:t>questionnaire</w:t>
      </w:r>
      <w:r>
        <w:rPr>
          <w:rFonts w:ascii="Times New Roman" w:hAnsi="Times New Roman" w:cs="Times New Roman"/>
        </w:rPr>
        <w:t xml:space="preserve"> as a data gathering method. </w:t>
      </w:r>
      <w:r w:rsidR="007705DA">
        <w:rPr>
          <w:rFonts w:ascii="Times New Roman" w:hAnsi="Times New Roman" w:cs="Times New Roman"/>
        </w:rPr>
        <w:t xml:space="preserve">The primary goal for conducting an online consumer </w:t>
      </w:r>
      <w:r w:rsidR="00423AC6">
        <w:rPr>
          <w:rFonts w:ascii="Times New Roman" w:hAnsi="Times New Roman" w:cs="Times New Roman"/>
        </w:rPr>
        <w:t>questionnaire</w:t>
      </w:r>
      <w:r w:rsidR="007705DA">
        <w:rPr>
          <w:rFonts w:ascii="Times New Roman" w:hAnsi="Times New Roman" w:cs="Times New Roman"/>
        </w:rPr>
        <w:t xml:space="preserve"> is to gather information related to customer-based </w:t>
      </w:r>
      <w:r w:rsidR="000E2573">
        <w:rPr>
          <w:rFonts w:ascii="Times New Roman" w:hAnsi="Times New Roman" w:cs="Times New Roman"/>
        </w:rPr>
        <w:t xml:space="preserve">retail </w:t>
      </w:r>
      <w:r w:rsidR="007705DA">
        <w:rPr>
          <w:rFonts w:ascii="Times New Roman" w:hAnsi="Times New Roman" w:cs="Times New Roman"/>
        </w:rPr>
        <w:t>brand equity dimension</w:t>
      </w:r>
      <w:r w:rsidR="000E2573">
        <w:rPr>
          <w:rFonts w:ascii="Times New Roman" w:hAnsi="Times New Roman" w:cs="Times New Roman"/>
        </w:rPr>
        <w:t>s and effects (retail brand awareness, perceived value of retail brand, retail brand image, overall customer-based retail brand equity, consumer satisfaction and retail brand loyalty</w:t>
      </w:r>
      <w:r w:rsidR="00423AC6">
        <w:rPr>
          <w:rFonts w:ascii="Times New Roman" w:hAnsi="Times New Roman" w:cs="Times New Roman"/>
        </w:rPr>
        <w:t>)</w:t>
      </w:r>
      <w:r w:rsidR="000E2573">
        <w:rPr>
          <w:rFonts w:ascii="Times New Roman" w:hAnsi="Times New Roman" w:cs="Times New Roman"/>
        </w:rPr>
        <w:t xml:space="preserve"> of UNIQLO</w:t>
      </w:r>
      <w:r w:rsidR="007705DA">
        <w:rPr>
          <w:rFonts w:ascii="Times New Roman" w:hAnsi="Times New Roman" w:cs="Times New Roman"/>
        </w:rPr>
        <w:t xml:space="preserve"> and </w:t>
      </w:r>
      <w:r w:rsidR="000E2573">
        <w:rPr>
          <w:rFonts w:ascii="Times New Roman" w:hAnsi="Times New Roman" w:cs="Times New Roman"/>
        </w:rPr>
        <w:t xml:space="preserve">to </w:t>
      </w:r>
      <w:r w:rsidR="007705DA">
        <w:rPr>
          <w:rFonts w:ascii="Times New Roman" w:hAnsi="Times New Roman" w:cs="Times New Roman"/>
        </w:rPr>
        <w:t xml:space="preserve">subsequently test </w:t>
      </w:r>
      <w:r w:rsidR="000E2573">
        <w:rPr>
          <w:rFonts w:ascii="Times New Roman" w:hAnsi="Times New Roman" w:cs="Times New Roman"/>
        </w:rPr>
        <w:t>the formulated hypotheses.</w:t>
      </w:r>
      <w:r w:rsidR="00423AC6">
        <w:rPr>
          <w:rFonts w:ascii="Times New Roman" w:hAnsi="Times New Roman" w:cs="Times New Roman"/>
        </w:rPr>
        <w:t xml:space="preserve"> A questionnaire is created in order to gather information regarding consumer's perception</w:t>
      </w:r>
      <w:r w:rsidR="001C6566">
        <w:rPr>
          <w:rFonts w:ascii="Times New Roman" w:hAnsi="Times New Roman" w:cs="Times New Roman"/>
        </w:rPr>
        <w:t>s for variables mentioned above (appendix).</w:t>
      </w:r>
    </w:p>
    <w:p w14:paraId="1D249302" w14:textId="77777777" w:rsidR="00423AC6" w:rsidRDefault="00423AC6" w:rsidP="00423AC6">
      <w:pPr>
        <w:spacing w:line="360" w:lineRule="auto"/>
        <w:ind w:firstLine="709"/>
        <w:jc w:val="both"/>
        <w:rPr>
          <w:rFonts w:ascii="Times New Roman" w:hAnsi="Times New Roman" w:cs="Times New Roman"/>
        </w:rPr>
      </w:pPr>
    </w:p>
    <w:p w14:paraId="1D89A5F0" w14:textId="7A102847" w:rsidR="00B3707E" w:rsidRPr="00762E3F" w:rsidRDefault="00DF5149" w:rsidP="007705DA">
      <w:pPr>
        <w:spacing w:line="360" w:lineRule="auto"/>
        <w:ind w:firstLine="709"/>
        <w:jc w:val="both"/>
        <w:rPr>
          <w:rFonts w:ascii="Times New Roman" w:hAnsi="Times New Roman" w:cs="Times New Roman"/>
        </w:rPr>
      </w:pPr>
      <w:r>
        <w:rPr>
          <w:rFonts w:ascii="Times New Roman" w:hAnsi="Times New Roman" w:cs="Times New Roman"/>
        </w:rPr>
        <w:t>Non-probability sampling is adopted for conducting the research, while one of the significant aspects of using this sampling technique</w:t>
      </w:r>
      <w:r w:rsidR="00F948BF">
        <w:rPr>
          <w:rFonts w:ascii="Times New Roman" w:hAnsi="Times New Roman" w:cs="Times New Roman"/>
        </w:rPr>
        <w:t xml:space="preserve"> is that it gives flexibility as </w:t>
      </w:r>
      <w:r w:rsidR="00D525C3">
        <w:rPr>
          <w:rFonts w:ascii="Times New Roman" w:hAnsi="Times New Roman" w:cs="Times New Roman"/>
        </w:rPr>
        <w:t>opposed to probability sampling and it also allowed to obtain a more representative sample.</w:t>
      </w:r>
      <w:r w:rsidR="00F948BF">
        <w:rPr>
          <w:rFonts w:ascii="Times New Roman" w:hAnsi="Times New Roman" w:cs="Times New Roman"/>
        </w:rPr>
        <w:t xml:space="preserve"> </w:t>
      </w:r>
    </w:p>
    <w:p w14:paraId="495DDF73" w14:textId="34BA3781" w:rsidR="00065985" w:rsidRPr="00C954B2" w:rsidRDefault="00065985" w:rsidP="00C954B2">
      <w:pPr>
        <w:spacing w:line="360" w:lineRule="auto"/>
        <w:ind w:firstLine="709"/>
        <w:jc w:val="both"/>
        <w:rPr>
          <w:rFonts w:ascii="Times New Roman" w:hAnsi="Times New Roman" w:cs="Times New Roman"/>
          <w:lang w:val="en-US"/>
        </w:rPr>
      </w:pPr>
    </w:p>
    <w:p w14:paraId="7A2AA7EA" w14:textId="67D2E9AE" w:rsidR="009832CB" w:rsidRPr="004B4977" w:rsidRDefault="0070217D" w:rsidP="004C45BE">
      <w:pPr>
        <w:ind w:firstLine="709"/>
        <w:rPr>
          <w:rFonts w:ascii="Times New Roman" w:hAnsi="Times New Roman" w:cs="Times New Roman"/>
          <w:b/>
        </w:rPr>
      </w:pPr>
      <w:r>
        <w:rPr>
          <w:rFonts w:ascii="Times New Roman" w:hAnsi="Times New Roman" w:cs="Times New Roman"/>
          <w:b/>
        </w:rPr>
        <w:t>3</w:t>
      </w:r>
      <w:r w:rsidR="00113955">
        <w:rPr>
          <w:rFonts w:ascii="Times New Roman" w:hAnsi="Times New Roman" w:cs="Times New Roman"/>
          <w:b/>
        </w:rPr>
        <w:t>.3</w:t>
      </w:r>
      <w:r w:rsidR="00946AE6">
        <w:rPr>
          <w:rFonts w:ascii="Times New Roman" w:hAnsi="Times New Roman" w:cs="Times New Roman"/>
          <w:b/>
        </w:rPr>
        <w:t xml:space="preserve"> </w:t>
      </w:r>
      <w:r>
        <w:rPr>
          <w:rFonts w:ascii="Times New Roman" w:hAnsi="Times New Roman" w:cs="Times New Roman"/>
          <w:b/>
        </w:rPr>
        <w:t>Results of empirical study</w:t>
      </w:r>
    </w:p>
    <w:p w14:paraId="5DB7E759" w14:textId="77777777" w:rsidR="00065985" w:rsidRDefault="00065985" w:rsidP="00CB653C">
      <w:pPr>
        <w:rPr>
          <w:rFonts w:ascii="Times New Roman" w:hAnsi="Times New Roman" w:cs="Times New Roman"/>
          <w:b/>
          <w:i/>
        </w:rPr>
      </w:pPr>
    </w:p>
    <w:p w14:paraId="05DABD16" w14:textId="71B6769F" w:rsidR="004B4977" w:rsidRDefault="00B70EA8" w:rsidP="00B70EA8">
      <w:pPr>
        <w:pStyle w:val="a3"/>
        <w:spacing w:line="360" w:lineRule="auto"/>
        <w:ind w:firstLine="709"/>
        <w:jc w:val="both"/>
        <w:rPr>
          <w:rFonts w:ascii="Times New Roman" w:hAnsi="Times New Roman"/>
          <w:sz w:val="24"/>
          <w:szCs w:val="24"/>
        </w:rPr>
      </w:pPr>
      <w:r>
        <w:rPr>
          <w:rFonts w:ascii="Times New Roman" w:hAnsi="Times New Roman"/>
          <w:sz w:val="24"/>
          <w:szCs w:val="24"/>
        </w:rPr>
        <w:t>The general part of the questionnaire contained questions regarding respondents' age (younger than 18 years old, 18-25, 26-34, older than 35), gender, apparel buying behaviour (frequency) and preferred clothing style. When it comes to apparel purchasing behaviour, the respondents were given frequency of apparel buying choices (once a month, once per several months, once per 6 months, less often than once per 6 months. The preferred clothing style quesiton included four option choices – casual, formal, street weat and other.</w:t>
      </w:r>
    </w:p>
    <w:tbl>
      <w:tblPr>
        <w:tblStyle w:val="ae"/>
        <w:tblW w:w="9235" w:type="dxa"/>
        <w:tblLook w:val="04A0" w:firstRow="1" w:lastRow="0" w:firstColumn="1" w:lastColumn="0" w:noHBand="0" w:noVBand="1"/>
      </w:tblPr>
      <w:tblGrid>
        <w:gridCol w:w="2492"/>
        <w:gridCol w:w="2532"/>
        <w:gridCol w:w="2311"/>
        <w:gridCol w:w="1900"/>
      </w:tblGrid>
      <w:tr w:rsidR="00F5616D" w14:paraId="7FE22CB3" w14:textId="77777777" w:rsidTr="00CB0026">
        <w:tc>
          <w:tcPr>
            <w:tcW w:w="2492" w:type="dxa"/>
          </w:tcPr>
          <w:p w14:paraId="324374FC"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60EBAE21" w14:textId="50202E27"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Characteristics</w:t>
            </w:r>
          </w:p>
        </w:tc>
        <w:tc>
          <w:tcPr>
            <w:tcW w:w="2311" w:type="dxa"/>
          </w:tcPr>
          <w:p w14:paraId="1B33EDBA" w14:textId="31E8A8D9"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Respondents number</w:t>
            </w:r>
          </w:p>
        </w:tc>
        <w:tc>
          <w:tcPr>
            <w:tcW w:w="1900" w:type="dxa"/>
          </w:tcPr>
          <w:p w14:paraId="4C8405DF" w14:textId="7953B42C"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Percentage</w:t>
            </w:r>
          </w:p>
        </w:tc>
      </w:tr>
      <w:tr w:rsidR="00CB0026" w14:paraId="5CFF63BC" w14:textId="77777777" w:rsidTr="00CB0026">
        <w:trPr>
          <w:trHeight w:val="101"/>
        </w:trPr>
        <w:tc>
          <w:tcPr>
            <w:tcW w:w="2492" w:type="dxa"/>
            <w:vMerge w:val="restart"/>
          </w:tcPr>
          <w:p w14:paraId="1BB252AF" w14:textId="7FC91906" w:rsidR="00CB0026"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Age</w:t>
            </w:r>
          </w:p>
        </w:tc>
        <w:tc>
          <w:tcPr>
            <w:tcW w:w="2532" w:type="dxa"/>
          </w:tcPr>
          <w:p w14:paraId="231AB69A" w14:textId="15E0604B" w:rsidR="00CB0026"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Younger than 18</w:t>
            </w:r>
          </w:p>
        </w:tc>
        <w:tc>
          <w:tcPr>
            <w:tcW w:w="2311" w:type="dxa"/>
          </w:tcPr>
          <w:p w14:paraId="0794E969" w14:textId="0EF980FE"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2</w:t>
            </w:r>
          </w:p>
        </w:tc>
        <w:tc>
          <w:tcPr>
            <w:tcW w:w="1900" w:type="dxa"/>
          </w:tcPr>
          <w:p w14:paraId="52DC002B" w14:textId="32612928"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1.6</w:t>
            </w:r>
          </w:p>
        </w:tc>
      </w:tr>
      <w:tr w:rsidR="00CB0026" w14:paraId="73470F6B" w14:textId="77777777" w:rsidTr="00CB0026">
        <w:trPr>
          <w:trHeight w:val="101"/>
        </w:trPr>
        <w:tc>
          <w:tcPr>
            <w:tcW w:w="2492" w:type="dxa"/>
            <w:vMerge/>
          </w:tcPr>
          <w:p w14:paraId="255BBBBC" w14:textId="77777777" w:rsidR="00CB0026" w:rsidRDefault="00CB0026" w:rsidP="004B4977">
            <w:pPr>
              <w:pStyle w:val="a3"/>
              <w:spacing w:line="360" w:lineRule="auto"/>
              <w:jc w:val="both"/>
              <w:rPr>
                <w:rFonts w:ascii="Times New Roman" w:hAnsi="Times New Roman"/>
                <w:sz w:val="24"/>
                <w:szCs w:val="24"/>
              </w:rPr>
            </w:pPr>
          </w:p>
        </w:tc>
        <w:tc>
          <w:tcPr>
            <w:tcW w:w="2532" w:type="dxa"/>
          </w:tcPr>
          <w:p w14:paraId="4B3DD85D" w14:textId="5BDAE7B9" w:rsidR="00CB0026"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18-25</w:t>
            </w:r>
          </w:p>
        </w:tc>
        <w:tc>
          <w:tcPr>
            <w:tcW w:w="2311" w:type="dxa"/>
          </w:tcPr>
          <w:p w14:paraId="1EA2430D" w14:textId="14D6549C"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76</w:t>
            </w:r>
          </w:p>
        </w:tc>
        <w:tc>
          <w:tcPr>
            <w:tcW w:w="1900" w:type="dxa"/>
          </w:tcPr>
          <w:p w14:paraId="51F30657" w14:textId="609D0C1F"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61.3</w:t>
            </w:r>
          </w:p>
        </w:tc>
      </w:tr>
      <w:tr w:rsidR="00CB0026" w14:paraId="74FBD516" w14:textId="77777777" w:rsidTr="00CB0026">
        <w:trPr>
          <w:trHeight w:val="101"/>
        </w:trPr>
        <w:tc>
          <w:tcPr>
            <w:tcW w:w="2492" w:type="dxa"/>
            <w:vMerge/>
          </w:tcPr>
          <w:p w14:paraId="08277795" w14:textId="77777777" w:rsidR="00CB0026" w:rsidRDefault="00CB0026" w:rsidP="004B4977">
            <w:pPr>
              <w:pStyle w:val="a3"/>
              <w:spacing w:line="360" w:lineRule="auto"/>
              <w:jc w:val="both"/>
              <w:rPr>
                <w:rFonts w:ascii="Times New Roman" w:hAnsi="Times New Roman"/>
                <w:sz w:val="24"/>
                <w:szCs w:val="24"/>
              </w:rPr>
            </w:pPr>
          </w:p>
        </w:tc>
        <w:tc>
          <w:tcPr>
            <w:tcW w:w="2532" w:type="dxa"/>
          </w:tcPr>
          <w:p w14:paraId="6D233E68" w14:textId="77F8932C" w:rsidR="00CB0026"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26-34</w:t>
            </w:r>
          </w:p>
        </w:tc>
        <w:tc>
          <w:tcPr>
            <w:tcW w:w="2311" w:type="dxa"/>
          </w:tcPr>
          <w:p w14:paraId="7C1E0D38" w14:textId="7D78B152"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32</w:t>
            </w:r>
          </w:p>
        </w:tc>
        <w:tc>
          <w:tcPr>
            <w:tcW w:w="1900" w:type="dxa"/>
          </w:tcPr>
          <w:p w14:paraId="27EE1DD9" w14:textId="03E6E838"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25.8</w:t>
            </w:r>
          </w:p>
        </w:tc>
      </w:tr>
      <w:tr w:rsidR="00CB0026" w14:paraId="1D69F8BE" w14:textId="77777777" w:rsidTr="00CB0026">
        <w:trPr>
          <w:trHeight w:val="101"/>
        </w:trPr>
        <w:tc>
          <w:tcPr>
            <w:tcW w:w="2492" w:type="dxa"/>
            <w:vMerge/>
          </w:tcPr>
          <w:p w14:paraId="7C2AA33A" w14:textId="77777777" w:rsidR="00CB0026" w:rsidRDefault="00CB0026" w:rsidP="004B4977">
            <w:pPr>
              <w:pStyle w:val="a3"/>
              <w:spacing w:line="360" w:lineRule="auto"/>
              <w:jc w:val="both"/>
              <w:rPr>
                <w:rFonts w:ascii="Times New Roman" w:hAnsi="Times New Roman"/>
                <w:sz w:val="24"/>
                <w:szCs w:val="24"/>
              </w:rPr>
            </w:pPr>
          </w:p>
        </w:tc>
        <w:tc>
          <w:tcPr>
            <w:tcW w:w="2532" w:type="dxa"/>
          </w:tcPr>
          <w:p w14:paraId="0AC4DA31" w14:textId="66756B03" w:rsidR="00CB0026"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Older than 35</w:t>
            </w:r>
          </w:p>
        </w:tc>
        <w:tc>
          <w:tcPr>
            <w:tcW w:w="2311" w:type="dxa"/>
          </w:tcPr>
          <w:p w14:paraId="3CF32F7D" w14:textId="1A379007"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14</w:t>
            </w:r>
          </w:p>
        </w:tc>
        <w:tc>
          <w:tcPr>
            <w:tcW w:w="1900" w:type="dxa"/>
          </w:tcPr>
          <w:p w14:paraId="5871B642" w14:textId="4C674F7C" w:rsidR="00CB0026"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11.3</w:t>
            </w:r>
          </w:p>
        </w:tc>
      </w:tr>
      <w:tr w:rsidR="00F5616D" w14:paraId="6AD9DD1B" w14:textId="77777777" w:rsidTr="00CB0026">
        <w:trPr>
          <w:trHeight w:val="170"/>
        </w:trPr>
        <w:tc>
          <w:tcPr>
            <w:tcW w:w="2492" w:type="dxa"/>
            <w:vMerge w:val="restart"/>
          </w:tcPr>
          <w:p w14:paraId="22D9D66D" w14:textId="60D1EFC4"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Gender</w:t>
            </w:r>
          </w:p>
        </w:tc>
        <w:tc>
          <w:tcPr>
            <w:tcW w:w="2532" w:type="dxa"/>
          </w:tcPr>
          <w:p w14:paraId="1A03CFC5" w14:textId="45A267CC"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Male</w:t>
            </w:r>
          </w:p>
        </w:tc>
        <w:tc>
          <w:tcPr>
            <w:tcW w:w="2311" w:type="dxa"/>
          </w:tcPr>
          <w:p w14:paraId="6592C413" w14:textId="1A27DE80" w:rsidR="00F5616D"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47</w:t>
            </w:r>
          </w:p>
        </w:tc>
        <w:tc>
          <w:tcPr>
            <w:tcW w:w="1900" w:type="dxa"/>
          </w:tcPr>
          <w:p w14:paraId="1F466693" w14:textId="5080F669"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38</w:t>
            </w:r>
          </w:p>
        </w:tc>
      </w:tr>
      <w:tr w:rsidR="00F5616D" w14:paraId="51DAF3F2" w14:textId="77777777" w:rsidTr="00CB0026">
        <w:trPr>
          <w:trHeight w:val="170"/>
        </w:trPr>
        <w:tc>
          <w:tcPr>
            <w:tcW w:w="2492" w:type="dxa"/>
            <w:vMerge/>
          </w:tcPr>
          <w:p w14:paraId="15961695"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39ED1EB5" w14:textId="54985A48"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Female</w:t>
            </w:r>
          </w:p>
        </w:tc>
        <w:tc>
          <w:tcPr>
            <w:tcW w:w="2311" w:type="dxa"/>
          </w:tcPr>
          <w:p w14:paraId="1BE550F0" w14:textId="5474A697" w:rsidR="00F5616D" w:rsidRDefault="0051043A" w:rsidP="004B4977">
            <w:pPr>
              <w:pStyle w:val="a3"/>
              <w:spacing w:line="360" w:lineRule="auto"/>
              <w:jc w:val="both"/>
              <w:rPr>
                <w:rFonts w:ascii="Times New Roman" w:hAnsi="Times New Roman"/>
                <w:sz w:val="24"/>
                <w:szCs w:val="24"/>
              </w:rPr>
            </w:pPr>
            <w:r>
              <w:rPr>
                <w:rFonts w:ascii="Times New Roman" w:hAnsi="Times New Roman"/>
                <w:sz w:val="24"/>
                <w:szCs w:val="24"/>
              </w:rPr>
              <w:t>77</w:t>
            </w:r>
          </w:p>
        </w:tc>
        <w:tc>
          <w:tcPr>
            <w:tcW w:w="1900" w:type="dxa"/>
          </w:tcPr>
          <w:p w14:paraId="58BFD1A8" w14:textId="62504485"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62</w:t>
            </w:r>
          </w:p>
        </w:tc>
      </w:tr>
      <w:tr w:rsidR="00F5616D" w14:paraId="1E36FB05" w14:textId="77777777" w:rsidTr="00CB0026">
        <w:trPr>
          <w:trHeight w:val="85"/>
        </w:trPr>
        <w:tc>
          <w:tcPr>
            <w:tcW w:w="2492" w:type="dxa"/>
            <w:vMerge w:val="restart"/>
          </w:tcPr>
          <w:p w14:paraId="43044E7E" w14:textId="42813187"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Apparel buying behaviour (frequency)</w:t>
            </w:r>
          </w:p>
        </w:tc>
        <w:tc>
          <w:tcPr>
            <w:tcW w:w="2532" w:type="dxa"/>
          </w:tcPr>
          <w:p w14:paraId="17441104" w14:textId="282D4CF6"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Once a month</w:t>
            </w:r>
          </w:p>
        </w:tc>
        <w:tc>
          <w:tcPr>
            <w:tcW w:w="2311" w:type="dxa"/>
          </w:tcPr>
          <w:p w14:paraId="1B4AF97B" w14:textId="72AD2F9B"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12</w:t>
            </w:r>
          </w:p>
        </w:tc>
        <w:tc>
          <w:tcPr>
            <w:tcW w:w="1900" w:type="dxa"/>
          </w:tcPr>
          <w:p w14:paraId="294D86BE" w14:textId="10EAAB0D"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9.7</w:t>
            </w:r>
          </w:p>
        </w:tc>
      </w:tr>
      <w:tr w:rsidR="00F5616D" w14:paraId="1583E60D" w14:textId="77777777" w:rsidTr="00CB0026">
        <w:trPr>
          <w:trHeight w:val="85"/>
        </w:trPr>
        <w:tc>
          <w:tcPr>
            <w:tcW w:w="2492" w:type="dxa"/>
            <w:vMerge/>
          </w:tcPr>
          <w:p w14:paraId="71CA5140"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799BF803" w14:textId="6CEE3E9A"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Once per several months</w:t>
            </w:r>
          </w:p>
        </w:tc>
        <w:tc>
          <w:tcPr>
            <w:tcW w:w="2311" w:type="dxa"/>
          </w:tcPr>
          <w:p w14:paraId="23D8C94B" w14:textId="2B7AB3A1"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52</w:t>
            </w:r>
          </w:p>
        </w:tc>
        <w:tc>
          <w:tcPr>
            <w:tcW w:w="1900" w:type="dxa"/>
          </w:tcPr>
          <w:p w14:paraId="6F867D5A" w14:textId="15B0CFB1"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41.9</w:t>
            </w:r>
          </w:p>
        </w:tc>
      </w:tr>
      <w:tr w:rsidR="00F5616D" w14:paraId="12D096E0" w14:textId="77777777" w:rsidTr="00CB0026">
        <w:trPr>
          <w:trHeight w:val="85"/>
        </w:trPr>
        <w:tc>
          <w:tcPr>
            <w:tcW w:w="2492" w:type="dxa"/>
            <w:vMerge/>
          </w:tcPr>
          <w:p w14:paraId="001D3A0C"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7C48901C" w14:textId="0AF6D661"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Once per 6 months</w:t>
            </w:r>
          </w:p>
        </w:tc>
        <w:tc>
          <w:tcPr>
            <w:tcW w:w="2311" w:type="dxa"/>
          </w:tcPr>
          <w:p w14:paraId="29BC4461" w14:textId="4D2F7112"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37</w:t>
            </w:r>
          </w:p>
        </w:tc>
        <w:tc>
          <w:tcPr>
            <w:tcW w:w="1900" w:type="dxa"/>
          </w:tcPr>
          <w:p w14:paraId="06CD7365" w14:textId="3B1C7518"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29.8</w:t>
            </w:r>
          </w:p>
        </w:tc>
      </w:tr>
      <w:tr w:rsidR="00F5616D" w14:paraId="01FA40D0" w14:textId="77777777" w:rsidTr="00CB0026">
        <w:trPr>
          <w:trHeight w:val="85"/>
        </w:trPr>
        <w:tc>
          <w:tcPr>
            <w:tcW w:w="2492" w:type="dxa"/>
            <w:vMerge/>
          </w:tcPr>
          <w:p w14:paraId="6738D727"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0AA2F3D3" w14:textId="60D934AF"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Less</w:t>
            </w:r>
            <w:r w:rsidR="00F40F4D">
              <w:rPr>
                <w:rFonts w:ascii="Times New Roman" w:hAnsi="Times New Roman"/>
                <w:sz w:val="24"/>
                <w:szCs w:val="24"/>
              </w:rPr>
              <w:t xml:space="preserve"> often</w:t>
            </w:r>
            <w:r>
              <w:rPr>
                <w:rFonts w:ascii="Times New Roman" w:hAnsi="Times New Roman"/>
                <w:sz w:val="24"/>
                <w:szCs w:val="24"/>
              </w:rPr>
              <w:t xml:space="preserve"> than once per 6 months</w:t>
            </w:r>
          </w:p>
        </w:tc>
        <w:tc>
          <w:tcPr>
            <w:tcW w:w="2311" w:type="dxa"/>
          </w:tcPr>
          <w:p w14:paraId="0255BBFA" w14:textId="0D44512C"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23</w:t>
            </w:r>
          </w:p>
        </w:tc>
        <w:tc>
          <w:tcPr>
            <w:tcW w:w="1900" w:type="dxa"/>
          </w:tcPr>
          <w:p w14:paraId="28709469" w14:textId="4DC4F19C"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18.5</w:t>
            </w:r>
          </w:p>
        </w:tc>
      </w:tr>
      <w:tr w:rsidR="00F5616D" w14:paraId="29B34F58" w14:textId="77777777" w:rsidTr="00CB0026">
        <w:trPr>
          <w:trHeight w:val="85"/>
        </w:trPr>
        <w:tc>
          <w:tcPr>
            <w:tcW w:w="2492" w:type="dxa"/>
            <w:vMerge w:val="restart"/>
          </w:tcPr>
          <w:p w14:paraId="3E48BA0B" w14:textId="7155E63A" w:rsidR="00F5616D" w:rsidRDefault="00F5616D" w:rsidP="004B4977">
            <w:pPr>
              <w:pStyle w:val="a3"/>
              <w:spacing w:line="360" w:lineRule="auto"/>
              <w:jc w:val="both"/>
              <w:rPr>
                <w:rFonts w:ascii="Times New Roman" w:hAnsi="Times New Roman"/>
                <w:sz w:val="24"/>
                <w:szCs w:val="24"/>
              </w:rPr>
            </w:pPr>
            <w:r>
              <w:rPr>
                <w:rFonts w:ascii="Times New Roman" w:hAnsi="Times New Roman"/>
                <w:sz w:val="24"/>
                <w:szCs w:val="24"/>
              </w:rPr>
              <w:t>Preferred clothing style</w:t>
            </w:r>
          </w:p>
        </w:tc>
        <w:tc>
          <w:tcPr>
            <w:tcW w:w="2532" w:type="dxa"/>
          </w:tcPr>
          <w:p w14:paraId="07161FED" w14:textId="4197488D"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Casual</w:t>
            </w:r>
          </w:p>
        </w:tc>
        <w:tc>
          <w:tcPr>
            <w:tcW w:w="2311" w:type="dxa"/>
          </w:tcPr>
          <w:p w14:paraId="15B275DA" w14:textId="1129B937"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30</w:t>
            </w:r>
          </w:p>
        </w:tc>
        <w:tc>
          <w:tcPr>
            <w:tcW w:w="1900" w:type="dxa"/>
          </w:tcPr>
          <w:p w14:paraId="76D37819" w14:textId="08B3227D"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24.2</w:t>
            </w:r>
          </w:p>
        </w:tc>
      </w:tr>
      <w:tr w:rsidR="00F5616D" w14:paraId="1190CA45" w14:textId="77777777" w:rsidTr="00CB0026">
        <w:trPr>
          <w:trHeight w:val="85"/>
        </w:trPr>
        <w:tc>
          <w:tcPr>
            <w:tcW w:w="2492" w:type="dxa"/>
            <w:vMerge/>
          </w:tcPr>
          <w:p w14:paraId="40369444"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08E2BD3D" w14:textId="63C729BA"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Formal/office wear</w:t>
            </w:r>
          </w:p>
        </w:tc>
        <w:tc>
          <w:tcPr>
            <w:tcW w:w="2311" w:type="dxa"/>
          </w:tcPr>
          <w:p w14:paraId="4E9E126B" w14:textId="566A901F"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12</w:t>
            </w:r>
          </w:p>
        </w:tc>
        <w:tc>
          <w:tcPr>
            <w:tcW w:w="1900" w:type="dxa"/>
          </w:tcPr>
          <w:p w14:paraId="7D827A0A" w14:textId="5B3ECF07"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9.7</w:t>
            </w:r>
          </w:p>
        </w:tc>
      </w:tr>
      <w:tr w:rsidR="00F5616D" w14:paraId="5AE62049" w14:textId="77777777" w:rsidTr="00CB0026">
        <w:trPr>
          <w:trHeight w:val="85"/>
        </w:trPr>
        <w:tc>
          <w:tcPr>
            <w:tcW w:w="2492" w:type="dxa"/>
            <w:vMerge/>
          </w:tcPr>
          <w:p w14:paraId="7AAC7D9F"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465C44AE" w14:textId="6A98C2F9"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Street wear</w:t>
            </w:r>
          </w:p>
        </w:tc>
        <w:tc>
          <w:tcPr>
            <w:tcW w:w="2311" w:type="dxa"/>
          </w:tcPr>
          <w:p w14:paraId="1A7889B4" w14:textId="47227D32"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48</w:t>
            </w:r>
          </w:p>
        </w:tc>
        <w:tc>
          <w:tcPr>
            <w:tcW w:w="1900" w:type="dxa"/>
          </w:tcPr>
          <w:p w14:paraId="5CC3B43B" w14:textId="13993389"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38.7</w:t>
            </w:r>
          </w:p>
        </w:tc>
      </w:tr>
      <w:tr w:rsidR="00F5616D" w14:paraId="12D68217" w14:textId="77777777" w:rsidTr="00CB0026">
        <w:trPr>
          <w:trHeight w:val="85"/>
        </w:trPr>
        <w:tc>
          <w:tcPr>
            <w:tcW w:w="2492" w:type="dxa"/>
            <w:vMerge/>
          </w:tcPr>
          <w:p w14:paraId="49717D17" w14:textId="77777777" w:rsidR="00F5616D" w:rsidRDefault="00F5616D" w:rsidP="004B4977">
            <w:pPr>
              <w:pStyle w:val="a3"/>
              <w:spacing w:line="360" w:lineRule="auto"/>
              <w:jc w:val="both"/>
              <w:rPr>
                <w:rFonts w:ascii="Times New Roman" w:hAnsi="Times New Roman"/>
                <w:sz w:val="24"/>
                <w:szCs w:val="24"/>
              </w:rPr>
            </w:pPr>
          </w:p>
        </w:tc>
        <w:tc>
          <w:tcPr>
            <w:tcW w:w="2532" w:type="dxa"/>
          </w:tcPr>
          <w:p w14:paraId="21D8BCC4" w14:textId="017CB4B6" w:rsidR="00F5616D" w:rsidRDefault="00CB0026" w:rsidP="004B4977">
            <w:pPr>
              <w:pStyle w:val="a3"/>
              <w:spacing w:line="360" w:lineRule="auto"/>
              <w:jc w:val="both"/>
              <w:rPr>
                <w:rFonts w:ascii="Times New Roman" w:hAnsi="Times New Roman"/>
                <w:sz w:val="24"/>
                <w:szCs w:val="24"/>
              </w:rPr>
            </w:pPr>
            <w:r>
              <w:rPr>
                <w:rFonts w:ascii="Times New Roman" w:hAnsi="Times New Roman"/>
                <w:sz w:val="24"/>
                <w:szCs w:val="24"/>
              </w:rPr>
              <w:t>Other</w:t>
            </w:r>
          </w:p>
        </w:tc>
        <w:tc>
          <w:tcPr>
            <w:tcW w:w="2311" w:type="dxa"/>
          </w:tcPr>
          <w:p w14:paraId="5C68FAF8" w14:textId="1CD299FF"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34</w:t>
            </w:r>
          </w:p>
        </w:tc>
        <w:tc>
          <w:tcPr>
            <w:tcW w:w="1900" w:type="dxa"/>
          </w:tcPr>
          <w:p w14:paraId="12CE63C7" w14:textId="775AC923" w:rsidR="00F5616D" w:rsidRDefault="008F4F14" w:rsidP="004B4977">
            <w:pPr>
              <w:pStyle w:val="a3"/>
              <w:spacing w:line="360" w:lineRule="auto"/>
              <w:jc w:val="both"/>
              <w:rPr>
                <w:rFonts w:ascii="Times New Roman" w:hAnsi="Times New Roman"/>
                <w:sz w:val="24"/>
                <w:szCs w:val="24"/>
              </w:rPr>
            </w:pPr>
            <w:r>
              <w:rPr>
                <w:rFonts w:ascii="Times New Roman" w:hAnsi="Times New Roman"/>
                <w:sz w:val="24"/>
                <w:szCs w:val="24"/>
              </w:rPr>
              <w:t>27.4</w:t>
            </w:r>
          </w:p>
        </w:tc>
      </w:tr>
    </w:tbl>
    <w:p w14:paraId="61230B45" w14:textId="1AF8B35C" w:rsidR="0096340A" w:rsidRPr="00FB6B1B" w:rsidRDefault="00AB6775" w:rsidP="004B4977">
      <w:pPr>
        <w:pStyle w:val="a3"/>
        <w:spacing w:line="360" w:lineRule="auto"/>
        <w:ind w:firstLine="709"/>
        <w:jc w:val="both"/>
        <w:rPr>
          <w:rFonts w:ascii="Times New Roman" w:hAnsi="Times New Roman"/>
          <w:i/>
          <w:sz w:val="24"/>
          <w:szCs w:val="24"/>
        </w:rPr>
      </w:pPr>
      <w:r w:rsidRPr="00FB6B1B">
        <w:rPr>
          <w:rFonts w:ascii="Times New Roman" w:hAnsi="Times New Roman"/>
          <w:i/>
          <w:sz w:val="24"/>
          <w:szCs w:val="24"/>
        </w:rPr>
        <w:t>Sample distribution and d</w:t>
      </w:r>
      <w:r w:rsidR="0096340A" w:rsidRPr="00FB6B1B">
        <w:rPr>
          <w:rFonts w:ascii="Times New Roman" w:hAnsi="Times New Roman"/>
          <w:i/>
          <w:sz w:val="24"/>
          <w:szCs w:val="24"/>
        </w:rPr>
        <w:t>emographics characteristics summary</w:t>
      </w:r>
    </w:p>
    <w:p w14:paraId="0C8BDB1C" w14:textId="7B598FBD" w:rsidR="00B70EA8" w:rsidRDefault="00B70EA8" w:rsidP="00B70EA8">
      <w:pPr>
        <w:pStyle w:val="a3"/>
        <w:spacing w:line="360" w:lineRule="auto"/>
        <w:ind w:firstLine="709"/>
        <w:jc w:val="both"/>
        <w:rPr>
          <w:rFonts w:ascii="Times New Roman" w:hAnsi="Times New Roman"/>
          <w:sz w:val="24"/>
          <w:szCs w:val="24"/>
        </w:rPr>
      </w:pPr>
      <w:r w:rsidRPr="00382033">
        <w:rPr>
          <w:rFonts w:ascii="Times New Roman" w:hAnsi="Times New Roman"/>
          <w:sz w:val="24"/>
          <w:szCs w:val="24"/>
          <w:lang w:val="en-US"/>
        </w:rPr>
        <w:t>The data is analyzed with Statistical Package for the Social Sciences (SPSS) using the factor</w:t>
      </w:r>
      <w:r>
        <w:rPr>
          <w:rFonts w:ascii="Times New Roman" w:hAnsi="Times New Roman"/>
          <w:sz w:val="24"/>
          <w:szCs w:val="24"/>
          <w:lang w:val="en-US"/>
        </w:rPr>
        <w:t xml:space="preserve"> analysis</w:t>
      </w:r>
      <w:r w:rsidRPr="00382033">
        <w:rPr>
          <w:rFonts w:ascii="Times New Roman" w:hAnsi="Times New Roman"/>
          <w:sz w:val="24"/>
          <w:szCs w:val="24"/>
          <w:lang w:val="en-US"/>
        </w:rPr>
        <w:t xml:space="preserve"> and </w:t>
      </w:r>
      <w:r>
        <w:rPr>
          <w:rFonts w:ascii="Times New Roman" w:hAnsi="Times New Roman"/>
          <w:sz w:val="24"/>
          <w:szCs w:val="24"/>
          <w:lang w:val="en-US"/>
        </w:rPr>
        <w:t>multiple regression analysis</w:t>
      </w:r>
      <w:r w:rsidRPr="00382033">
        <w:rPr>
          <w:rFonts w:ascii="Times New Roman" w:hAnsi="Times New Roman"/>
          <w:sz w:val="24"/>
          <w:szCs w:val="24"/>
          <w:lang w:val="en-US"/>
        </w:rPr>
        <w:t xml:space="preserve">. Factor analysis enables to reduce the number of variables and to identify relationships among the sets of interrelated variables and to present them in a form of a few underlying factors (Malhotra, Birks, 2007). Besides, factor analysis is widely used to determine the brand features, which affect the customer choice, and is compatible with any type of a Likert scale. </w:t>
      </w:r>
      <w:r w:rsidRPr="00382033">
        <w:rPr>
          <w:rFonts w:ascii="Times New Roman" w:hAnsi="Times New Roman"/>
          <w:sz w:val="24"/>
          <w:szCs w:val="24"/>
        </w:rPr>
        <w:t>T</w:t>
      </w:r>
      <w:r>
        <w:rPr>
          <w:rFonts w:ascii="Times New Roman" w:hAnsi="Times New Roman"/>
          <w:sz w:val="24"/>
          <w:szCs w:val="24"/>
        </w:rPr>
        <w:t>he reliability</w:t>
      </w:r>
      <w:r w:rsidRPr="00382033">
        <w:rPr>
          <w:rFonts w:ascii="Times New Roman" w:hAnsi="Times New Roman"/>
          <w:sz w:val="24"/>
          <w:szCs w:val="24"/>
        </w:rPr>
        <w:t xml:space="preserve"> and validity of measures are assessed through </w:t>
      </w:r>
      <w:r w:rsidR="00C64B88">
        <w:rPr>
          <w:rFonts w:ascii="Times New Roman" w:hAnsi="Times New Roman"/>
          <w:sz w:val="24"/>
          <w:szCs w:val="24"/>
        </w:rPr>
        <w:t>factor analysis</w:t>
      </w:r>
      <w:r w:rsidRPr="00382033">
        <w:rPr>
          <w:rFonts w:ascii="Times New Roman" w:hAnsi="Times New Roman"/>
          <w:sz w:val="24"/>
          <w:szCs w:val="24"/>
        </w:rPr>
        <w:t xml:space="preserve">. </w:t>
      </w:r>
      <w:r>
        <w:rPr>
          <w:rFonts w:ascii="Times New Roman" w:hAnsi="Times New Roman"/>
          <w:sz w:val="24"/>
          <w:szCs w:val="24"/>
        </w:rPr>
        <w:t>Multiple regression analysis was further conducted in order to test the formulated hypotheses.</w:t>
      </w:r>
    </w:p>
    <w:p w14:paraId="26C09FB4" w14:textId="32FE9D44" w:rsidR="0003655E" w:rsidRDefault="00CC42D5" w:rsidP="004B4977">
      <w:pPr>
        <w:pStyle w:val="a3"/>
        <w:spacing w:line="360" w:lineRule="auto"/>
        <w:ind w:firstLine="709"/>
        <w:jc w:val="both"/>
        <w:rPr>
          <w:rFonts w:ascii="Times New Roman" w:hAnsi="Times New Roman"/>
          <w:sz w:val="24"/>
          <w:szCs w:val="24"/>
        </w:rPr>
      </w:pPr>
      <w:r>
        <w:rPr>
          <w:rFonts w:ascii="Times New Roman" w:hAnsi="Times New Roman"/>
          <w:sz w:val="24"/>
          <w:szCs w:val="24"/>
        </w:rPr>
        <w:t>Factor</w:t>
      </w:r>
      <w:r w:rsidR="0003655E">
        <w:rPr>
          <w:rFonts w:ascii="Times New Roman" w:hAnsi="Times New Roman"/>
          <w:sz w:val="24"/>
          <w:szCs w:val="24"/>
        </w:rPr>
        <w:t xml:space="preserve"> analysis was conducted in </w:t>
      </w:r>
      <w:r w:rsidR="0003655E" w:rsidRPr="00BE19D7">
        <w:rPr>
          <w:rFonts w:ascii="Times New Roman" w:hAnsi="Times New Roman"/>
          <w:sz w:val="24"/>
          <w:szCs w:val="24"/>
        </w:rPr>
        <w:t xml:space="preserve">order to examine the quality and relevance of </w:t>
      </w:r>
      <w:r w:rsidR="00BE19D7">
        <w:rPr>
          <w:rFonts w:ascii="Times New Roman" w:hAnsi="Times New Roman"/>
          <w:sz w:val="24"/>
          <w:szCs w:val="24"/>
        </w:rPr>
        <w:t xml:space="preserve">the </w:t>
      </w:r>
      <w:r w:rsidR="0003655E" w:rsidRPr="00BE19D7">
        <w:rPr>
          <w:rFonts w:ascii="Times New Roman" w:hAnsi="Times New Roman"/>
          <w:sz w:val="24"/>
          <w:szCs w:val="24"/>
        </w:rPr>
        <w:t>chosen measures. Fifteen items from five theoretical model-based blocks (</w:t>
      </w:r>
      <w:r w:rsidR="00BE19D7" w:rsidRPr="00BE19D7">
        <w:rPr>
          <w:rFonts w:ascii="Times New Roman" w:hAnsi="Times New Roman"/>
          <w:sz w:val="24"/>
          <w:szCs w:val="24"/>
        </w:rPr>
        <w:t>retail brand image, perceived value of retail brand, retail brand awareness, customer satisfaction and retail brand loyalty)</w:t>
      </w:r>
      <w:r w:rsidR="00BE19D7">
        <w:rPr>
          <w:rFonts w:ascii="Times New Roman" w:hAnsi="Times New Roman"/>
          <w:sz w:val="24"/>
          <w:szCs w:val="24"/>
        </w:rPr>
        <w:t xml:space="preserve"> were analyzed. Retail brand awareness block included </w:t>
      </w:r>
      <w:r w:rsidR="00C83DE3">
        <w:rPr>
          <w:rFonts w:ascii="Times New Roman" w:hAnsi="Times New Roman"/>
          <w:sz w:val="24"/>
          <w:szCs w:val="24"/>
        </w:rPr>
        <w:t>2 items (named BA), retail brand image – 4 items (BI), perceived value of retail brand – 4 items (PV), while customer satisfaction contained 2 (CS) and, finally, brand loyalty included 2 items (BL).</w:t>
      </w:r>
    </w:p>
    <w:p w14:paraId="3C51B959" w14:textId="77346717" w:rsidR="00AB6775" w:rsidRDefault="00AB6775" w:rsidP="004B4977">
      <w:pPr>
        <w:pStyle w:val="a3"/>
        <w:spacing w:line="360" w:lineRule="auto"/>
        <w:ind w:firstLine="709"/>
        <w:jc w:val="both"/>
        <w:rPr>
          <w:rFonts w:ascii="Times New Roman" w:hAnsi="Times New Roman"/>
          <w:sz w:val="24"/>
          <w:szCs w:val="24"/>
        </w:rPr>
      </w:pPr>
      <w:r w:rsidRPr="00AB6775">
        <w:rPr>
          <w:rFonts w:ascii="Times New Roman" w:hAnsi="Times New Roman"/>
          <w:sz w:val="24"/>
          <w:szCs w:val="24"/>
        </w:rPr>
        <w:t>Measures of sampling adequacy (</w:t>
      </w:r>
      <w:r w:rsidRPr="00AB6775">
        <w:rPr>
          <w:rFonts w:ascii="Times New Roman" w:hAnsi="Times New Roman"/>
          <w:color w:val="1C1C1C"/>
          <w:sz w:val="24"/>
          <w:szCs w:val="24"/>
          <w:lang w:val="en-US"/>
        </w:rPr>
        <w:t xml:space="preserve">Bartlett's test of sphericity and Kaiser-Meyer-Olkin (KMO) </w:t>
      </w:r>
      <w:r>
        <w:rPr>
          <w:rFonts w:ascii="Times New Roman" w:hAnsi="Times New Roman"/>
          <w:color w:val="1C1C1C"/>
          <w:sz w:val="24"/>
          <w:szCs w:val="24"/>
          <w:lang w:val="en-US"/>
        </w:rPr>
        <w:t>were performed. As a result,</w:t>
      </w:r>
      <w:r w:rsidR="00F0738C">
        <w:rPr>
          <w:rFonts w:ascii="Times New Roman" w:hAnsi="Times New Roman"/>
          <w:color w:val="1C1C1C"/>
          <w:sz w:val="24"/>
          <w:szCs w:val="24"/>
          <w:lang w:val="en-US"/>
        </w:rPr>
        <w:t xml:space="preserve"> </w:t>
      </w:r>
      <w:r w:rsidR="002E3FF7">
        <w:rPr>
          <w:rFonts w:ascii="Times New Roman" w:hAnsi="Times New Roman"/>
          <w:color w:val="1C1C1C"/>
          <w:sz w:val="24"/>
          <w:szCs w:val="24"/>
          <w:lang w:val="en-US"/>
        </w:rPr>
        <w:t>KMO</w:t>
      </w:r>
      <w:r w:rsidR="00F0738C">
        <w:rPr>
          <w:rFonts w:ascii="Times New Roman" w:hAnsi="Times New Roman"/>
          <w:color w:val="1C1C1C"/>
          <w:sz w:val="24"/>
          <w:szCs w:val="24"/>
          <w:lang w:val="en-US"/>
        </w:rPr>
        <w:t xml:space="preserve"> test showed significant values for </w:t>
      </w:r>
      <w:r w:rsidR="005B540C">
        <w:rPr>
          <w:rFonts w:ascii="Times New Roman" w:hAnsi="Times New Roman"/>
          <w:color w:val="1C1C1C"/>
          <w:sz w:val="24"/>
          <w:szCs w:val="24"/>
          <w:lang w:val="en-US"/>
        </w:rPr>
        <w:t>all</w:t>
      </w:r>
      <w:r w:rsidR="00CC42D5">
        <w:rPr>
          <w:rFonts w:ascii="Times New Roman" w:hAnsi="Times New Roman"/>
          <w:color w:val="1C1C1C"/>
          <w:sz w:val="24"/>
          <w:szCs w:val="24"/>
          <w:lang w:val="en-US"/>
        </w:rPr>
        <w:t xml:space="preserve"> the presented constructs (</w:t>
      </w:r>
      <w:r w:rsidR="00CC42D5">
        <w:rPr>
          <w:rFonts w:ascii="Times New Roman" w:hAnsi="Times New Roman"/>
          <w:sz w:val="24"/>
          <w:szCs w:val="24"/>
        </w:rPr>
        <w:t xml:space="preserve">retail brand awareness, retail brand image, perceived value of retail brand, customer satisfaction, brand loyalty) with figures ranging from 0.747 (BI) to 0.878 (PV). </w:t>
      </w:r>
      <w:r w:rsidR="005B540C">
        <w:rPr>
          <w:rFonts w:ascii="Times New Roman" w:hAnsi="Times New Roman"/>
          <w:sz w:val="24"/>
          <w:szCs w:val="24"/>
        </w:rPr>
        <w:t xml:space="preserve">However, one of the items resulted with a low value (retail brand image block (RI3) – UNIQLO stores atmosphere) 0.417, which is considered unacceptable in accordance with the performed measure of sampling adequacy. Therefore, the item was eliminated and the items were consequently rearranged.  </w:t>
      </w:r>
      <w:r w:rsidR="00CC42D5">
        <w:rPr>
          <w:rFonts w:ascii="Times New Roman" w:hAnsi="Times New Roman"/>
          <w:sz w:val="24"/>
          <w:szCs w:val="24"/>
        </w:rPr>
        <w:t xml:space="preserve">Regarding </w:t>
      </w:r>
      <w:r w:rsidR="002E3FF7" w:rsidRPr="00AB6775">
        <w:rPr>
          <w:rFonts w:ascii="Times New Roman" w:hAnsi="Times New Roman"/>
          <w:color w:val="1C1C1C"/>
          <w:sz w:val="24"/>
          <w:szCs w:val="24"/>
          <w:lang w:val="en-US"/>
        </w:rPr>
        <w:t>Bartlett's sphericity</w:t>
      </w:r>
      <w:r w:rsidR="00CC42D5">
        <w:rPr>
          <w:rFonts w:ascii="Times New Roman" w:hAnsi="Times New Roman"/>
          <w:sz w:val="24"/>
          <w:szCs w:val="24"/>
        </w:rPr>
        <w:t xml:space="preserve"> test, </w:t>
      </w:r>
      <w:r w:rsidR="005B540C">
        <w:rPr>
          <w:rFonts w:ascii="Times New Roman" w:hAnsi="Times New Roman"/>
          <w:sz w:val="24"/>
          <w:szCs w:val="24"/>
        </w:rPr>
        <w:t xml:space="preserve">all of </w:t>
      </w:r>
      <w:r w:rsidR="002E3FF7">
        <w:rPr>
          <w:rFonts w:ascii="Times New Roman" w:hAnsi="Times New Roman"/>
          <w:sz w:val="24"/>
          <w:szCs w:val="24"/>
        </w:rPr>
        <w:t xml:space="preserve">the </w:t>
      </w:r>
      <w:r w:rsidR="005B540C">
        <w:rPr>
          <w:rFonts w:ascii="Times New Roman" w:hAnsi="Times New Roman"/>
          <w:sz w:val="24"/>
          <w:szCs w:val="24"/>
        </w:rPr>
        <w:t>factors</w:t>
      </w:r>
      <w:r w:rsidR="002E3FF7">
        <w:rPr>
          <w:rFonts w:ascii="Times New Roman" w:hAnsi="Times New Roman"/>
          <w:sz w:val="24"/>
          <w:szCs w:val="24"/>
        </w:rPr>
        <w:t xml:space="preserve"> presented values </w:t>
      </w:r>
      <w:r w:rsidR="005B540C">
        <w:rPr>
          <w:rFonts w:ascii="Times New Roman" w:hAnsi="Times New Roman"/>
          <w:sz w:val="24"/>
          <w:szCs w:val="24"/>
        </w:rPr>
        <w:t>of</w:t>
      </w:r>
      <w:r w:rsidR="002E3FF7">
        <w:rPr>
          <w:rFonts w:ascii="Times New Roman" w:hAnsi="Times New Roman"/>
          <w:sz w:val="24"/>
          <w:szCs w:val="24"/>
        </w:rPr>
        <w:t xml:space="preserve"> 0.</w:t>
      </w:r>
      <w:r w:rsidR="005B540C">
        <w:rPr>
          <w:rFonts w:ascii="Times New Roman" w:hAnsi="Times New Roman"/>
          <w:sz w:val="24"/>
          <w:szCs w:val="24"/>
        </w:rPr>
        <w:t>000 (significant)</w:t>
      </w:r>
      <w:r w:rsidR="002E3FF7">
        <w:rPr>
          <w:rFonts w:ascii="Times New Roman" w:hAnsi="Times New Roman"/>
          <w:sz w:val="24"/>
          <w:szCs w:val="24"/>
        </w:rPr>
        <w:t>, confirming</w:t>
      </w:r>
      <w:r w:rsidR="005B540C">
        <w:rPr>
          <w:rFonts w:ascii="Times New Roman" w:hAnsi="Times New Roman"/>
          <w:sz w:val="24"/>
          <w:szCs w:val="24"/>
        </w:rPr>
        <w:t xml:space="preserve"> the applicability of data.</w:t>
      </w:r>
    </w:p>
    <w:p w14:paraId="6CE40860" w14:textId="52509FD9" w:rsidR="00CC42D5" w:rsidRDefault="00CC42D5" w:rsidP="004B4977">
      <w:pPr>
        <w:pStyle w:val="a3"/>
        <w:spacing w:line="360" w:lineRule="auto"/>
        <w:ind w:firstLine="709"/>
        <w:jc w:val="both"/>
        <w:rPr>
          <w:rFonts w:ascii="Times New Roman" w:hAnsi="Times New Roman"/>
          <w:color w:val="1C1C1C"/>
          <w:sz w:val="24"/>
          <w:szCs w:val="24"/>
          <w:lang w:val="en-US"/>
        </w:rPr>
      </w:pPr>
      <w:r>
        <w:rPr>
          <w:rFonts w:ascii="Times New Roman" w:hAnsi="Times New Roman"/>
          <w:sz w:val="24"/>
          <w:szCs w:val="24"/>
        </w:rPr>
        <w:t xml:space="preserve">In order to check the reliability of constructs Cronbach's </w:t>
      </w:r>
      <w:r w:rsidR="002E3FF7">
        <w:rPr>
          <w:rFonts w:ascii="Times New Roman" w:hAnsi="Times New Roman"/>
          <w:sz w:val="24"/>
          <w:szCs w:val="24"/>
        </w:rPr>
        <w:t>Alpha scores were obtained.</w:t>
      </w:r>
      <w:r w:rsidR="00637E56">
        <w:rPr>
          <w:rFonts w:ascii="Times New Roman" w:hAnsi="Times New Roman"/>
          <w:sz w:val="24"/>
          <w:szCs w:val="24"/>
        </w:rPr>
        <w:t xml:space="preserve"> All of the values presented reliability coefficients of more than 0.70, thus confirming the reliability of factors with the highest coefficient being perceived value of retail brand (PV).</w:t>
      </w:r>
    </w:p>
    <w:p w14:paraId="52059F19" w14:textId="1EC5CB53" w:rsidR="00AB6775" w:rsidRDefault="00AB6775" w:rsidP="004B4977">
      <w:pPr>
        <w:pStyle w:val="a3"/>
        <w:spacing w:line="360" w:lineRule="auto"/>
        <w:ind w:firstLine="709"/>
        <w:jc w:val="both"/>
        <w:rPr>
          <w:rFonts w:ascii="Times New Roman" w:hAnsi="Times New Roman"/>
          <w:color w:val="1C1C1C"/>
          <w:sz w:val="24"/>
          <w:szCs w:val="24"/>
          <w:lang w:val="en-US"/>
        </w:rPr>
      </w:pPr>
      <w:r>
        <w:rPr>
          <w:rFonts w:ascii="Times New Roman" w:hAnsi="Times New Roman"/>
          <w:color w:val="1C1C1C"/>
          <w:sz w:val="24"/>
          <w:szCs w:val="24"/>
          <w:lang w:val="en-US"/>
        </w:rPr>
        <w:t>Following the confirmation of t</w:t>
      </w:r>
      <w:r w:rsidR="00023C9E">
        <w:rPr>
          <w:rFonts w:ascii="Times New Roman" w:hAnsi="Times New Roman"/>
          <w:color w:val="1C1C1C"/>
          <w:sz w:val="24"/>
          <w:szCs w:val="24"/>
          <w:lang w:val="en-US"/>
        </w:rPr>
        <w:t xml:space="preserve">he proposed model validity, </w:t>
      </w:r>
      <w:r>
        <w:rPr>
          <w:rFonts w:ascii="Times New Roman" w:hAnsi="Times New Roman"/>
          <w:color w:val="1C1C1C"/>
          <w:sz w:val="24"/>
          <w:szCs w:val="24"/>
          <w:lang w:val="en-US"/>
        </w:rPr>
        <w:t>multiple regression analysis was performed</w:t>
      </w:r>
      <w:r w:rsidR="001542C5">
        <w:rPr>
          <w:rFonts w:ascii="Times New Roman" w:hAnsi="Times New Roman"/>
          <w:color w:val="1C1C1C"/>
          <w:sz w:val="24"/>
          <w:szCs w:val="24"/>
          <w:lang w:val="en-US"/>
        </w:rPr>
        <w:t xml:space="preserve"> in order to test the proposed hypotheses.</w:t>
      </w:r>
    </w:p>
    <w:p w14:paraId="58E61D29" w14:textId="77777777" w:rsidR="0051043A" w:rsidRPr="00AB6775" w:rsidRDefault="0051043A" w:rsidP="000E1A94">
      <w:pPr>
        <w:pStyle w:val="a3"/>
        <w:spacing w:line="360" w:lineRule="auto"/>
        <w:jc w:val="both"/>
        <w:rPr>
          <w:rFonts w:ascii="Times New Roman" w:hAnsi="Times New Roman"/>
          <w:sz w:val="24"/>
          <w:szCs w:val="24"/>
        </w:rPr>
      </w:pPr>
    </w:p>
    <w:tbl>
      <w:tblPr>
        <w:tblW w:w="7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4"/>
        <w:gridCol w:w="1241"/>
        <w:gridCol w:w="1542"/>
        <w:gridCol w:w="1805"/>
        <w:gridCol w:w="1805"/>
      </w:tblGrid>
      <w:tr w:rsidR="004F2FE4" w:rsidRPr="00D90AA1" w14:paraId="56C659BD" w14:textId="77777777" w:rsidTr="004F2FE4">
        <w:trPr>
          <w:cantSplit/>
        </w:trPr>
        <w:tc>
          <w:tcPr>
            <w:tcW w:w="7573" w:type="dxa"/>
            <w:gridSpan w:val="5"/>
            <w:tcBorders>
              <w:top w:val="nil"/>
              <w:left w:val="nil"/>
              <w:bottom w:val="nil"/>
              <w:right w:val="nil"/>
            </w:tcBorders>
            <w:shd w:val="clear" w:color="auto" w:fill="FFFFFF"/>
          </w:tcPr>
          <w:p w14:paraId="6CB0D41D" w14:textId="77777777" w:rsidR="004F2FE4" w:rsidRPr="00D90AA1" w:rsidRDefault="004F2FE4" w:rsidP="004F2FE4">
            <w:pPr>
              <w:widowControl w:val="0"/>
              <w:autoSpaceDE w:val="0"/>
              <w:autoSpaceDN w:val="0"/>
              <w:adjustRightInd w:val="0"/>
              <w:spacing w:line="320" w:lineRule="atLeast"/>
              <w:ind w:left="60" w:right="60"/>
              <w:jc w:val="center"/>
              <w:rPr>
                <w:rFonts w:ascii="Arial" w:hAnsi="Arial" w:cs="Arial"/>
                <w:color w:val="000000"/>
                <w:lang w:val="en-US"/>
              </w:rPr>
            </w:pPr>
            <w:r>
              <w:rPr>
                <w:rFonts w:ascii="Arial" w:hAnsi="Arial" w:cs="Arial"/>
                <w:b/>
                <w:bCs/>
                <w:color w:val="000000"/>
                <w:lang w:val="en-US"/>
              </w:rPr>
              <w:t>Model Summary</w:t>
            </w:r>
          </w:p>
        </w:tc>
      </w:tr>
      <w:tr w:rsidR="004F2FE4" w:rsidRPr="00D90AA1" w14:paraId="27E4E382" w14:textId="77777777" w:rsidTr="004F2FE4">
        <w:trPr>
          <w:cantSplit/>
        </w:trPr>
        <w:tc>
          <w:tcPr>
            <w:tcW w:w="1184" w:type="dxa"/>
            <w:tcBorders>
              <w:top w:val="single" w:sz="16" w:space="0" w:color="000000"/>
              <w:left w:val="single" w:sz="16" w:space="0" w:color="000000"/>
              <w:bottom w:val="single" w:sz="16" w:space="0" w:color="000000"/>
              <w:right w:val="single" w:sz="16" w:space="0" w:color="000000"/>
            </w:tcBorders>
            <w:shd w:val="clear" w:color="auto" w:fill="FFFFFF"/>
          </w:tcPr>
          <w:p w14:paraId="126D9595" w14:textId="77777777" w:rsidR="004F2FE4" w:rsidRPr="00D90AA1" w:rsidRDefault="004F2FE4" w:rsidP="004F2FE4">
            <w:pPr>
              <w:widowControl w:val="0"/>
              <w:autoSpaceDE w:val="0"/>
              <w:autoSpaceDN w:val="0"/>
              <w:adjustRightInd w:val="0"/>
              <w:spacing w:line="320" w:lineRule="atLeast"/>
              <w:ind w:left="60" w:right="60"/>
              <w:rPr>
                <w:rFonts w:ascii="Arial" w:hAnsi="Arial" w:cs="Arial"/>
                <w:color w:val="000000"/>
                <w:lang w:val="en-US"/>
              </w:rPr>
            </w:pPr>
            <w:r>
              <w:rPr>
                <w:rFonts w:ascii="Arial" w:hAnsi="Arial" w:cs="Arial"/>
                <w:color w:val="000000"/>
                <w:lang w:val="en-US"/>
              </w:rPr>
              <w:t xml:space="preserve"> Model</w:t>
            </w:r>
          </w:p>
        </w:tc>
        <w:tc>
          <w:tcPr>
            <w:tcW w:w="1240" w:type="dxa"/>
            <w:tcBorders>
              <w:top w:val="single" w:sz="16" w:space="0" w:color="000000"/>
              <w:left w:val="single" w:sz="16" w:space="0" w:color="000000"/>
              <w:bottom w:val="single" w:sz="16" w:space="0" w:color="000000"/>
            </w:tcBorders>
            <w:shd w:val="clear" w:color="auto" w:fill="FFFFFF"/>
          </w:tcPr>
          <w:p w14:paraId="11103A84" w14:textId="77777777" w:rsidR="004F2FE4" w:rsidRPr="00D90AA1" w:rsidRDefault="004F2FE4" w:rsidP="004F2FE4">
            <w:pPr>
              <w:widowControl w:val="0"/>
              <w:autoSpaceDE w:val="0"/>
              <w:autoSpaceDN w:val="0"/>
              <w:adjustRightInd w:val="0"/>
              <w:spacing w:line="320" w:lineRule="atLeast"/>
              <w:ind w:left="60" w:right="60"/>
              <w:jc w:val="center"/>
              <w:rPr>
                <w:rFonts w:ascii="Arial" w:hAnsi="Arial" w:cs="Arial"/>
                <w:color w:val="000000"/>
                <w:lang w:val="en-US"/>
              </w:rPr>
            </w:pPr>
            <w:r w:rsidRPr="00D90AA1">
              <w:rPr>
                <w:rFonts w:ascii="Arial" w:hAnsi="Arial" w:cs="Arial"/>
                <w:color w:val="000000"/>
                <w:lang w:val="en-US"/>
              </w:rPr>
              <w:t>R</w:t>
            </w:r>
          </w:p>
        </w:tc>
        <w:tc>
          <w:tcPr>
            <w:tcW w:w="1541" w:type="dxa"/>
            <w:tcBorders>
              <w:top w:val="single" w:sz="16" w:space="0" w:color="000000"/>
              <w:bottom w:val="single" w:sz="16" w:space="0" w:color="000000"/>
            </w:tcBorders>
            <w:shd w:val="clear" w:color="auto" w:fill="FFFFFF"/>
          </w:tcPr>
          <w:p w14:paraId="36A19513" w14:textId="77777777" w:rsidR="004F2FE4" w:rsidRPr="00D90AA1" w:rsidRDefault="004F2FE4" w:rsidP="004F2FE4">
            <w:pPr>
              <w:widowControl w:val="0"/>
              <w:autoSpaceDE w:val="0"/>
              <w:autoSpaceDN w:val="0"/>
              <w:adjustRightInd w:val="0"/>
              <w:spacing w:line="320" w:lineRule="atLeast"/>
              <w:ind w:left="60" w:right="60"/>
              <w:jc w:val="center"/>
              <w:rPr>
                <w:rFonts w:ascii="Arial" w:hAnsi="Arial" w:cs="Arial"/>
                <w:color w:val="000000"/>
                <w:lang w:val="en-US"/>
              </w:rPr>
            </w:pPr>
            <w:r>
              <w:rPr>
                <w:rFonts w:ascii="Arial" w:hAnsi="Arial" w:cs="Arial"/>
                <w:color w:val="000000"/>
                <w:lang w:val="en-US"/>
              </w:rPr>
              <w:t>R Square</w:t>
            </w:r>
          </w:p>
        </w:tc>
        <w:tc>
          <w:tcPr>
            <w:tcW w:w="1804" w:type="dxa"/>
            <w:tcBorders>
              <w:top w:val="single" w:sz="16" w:space="0" w:color="000000"/>
              <w:bottom w:val="single" w:sz="16" w:space="0" w:color="000000"/>
            </w:tcBorders>
            <w:shd w:val="clear" w:color="auto" w:fill="FFFFFF"/>
          </w:tcPr>
          <w:p w14:paraId="6FE0B970" w14:textId="77777777" w:rsidR="004F2FE4" w:rsidRPr="00D90AA1" w:rsidRDefault="004F2FE4" w:rsidP="004F2FE4">
            <w:pPr>
              <w:widowControl w:val="0"/>
              <w:autoSpaceDE w:val="0"/>
              <w:autoSpaceDN w:val="0"/>
              <w:adjustRightInd w:val="0"/>
              <w:spacing w:line="320" w:lineRule="atLeast"/>
              <w:ind w:left="60" w:right="60"/>
              <w:jc w:val="center"/>
              <w:rPr>
                <w:rFonts w:ascii="Arial" w:hAnsi="Arial" w:cs="Arial"/>
                <w:color w:val="000000"/>
                <w:lang w:val="en-US"/>
              </w:rPr>
            </w:pPr>
            <w:r>
              <w:rPr>
                <w:rFonts w:ascii="Arial" w:hAnsi="Arial" w:cs="Arial"/>
                <w:color w:val="000000"/>
                <w:lang w:val="en-US"/>
              </w:rPr>
              <w:t>Adjusted R Square</w:t>
            </w:r>
          </w:p>
        </w:tc>
        <w:tc>
          <w:tcPr>
            <w:tcW w:w="1804" w:type="dxa"/>
            <w:tcBorders>
              <w:top w:val="single" w:sz="16" w:space="0" w:color="000000"/>
              <w:bottom w:val="single" w:sz="16" w:space="0" w:color="000000"/>
              <w:right w:val="single" w:sz="16" w:space="0" w:color="000000"/>
            </w:tcBorders>
            <w:shd w:val="clear" w:color="auto" w:fill="FFFFFF"/>
          </w:tcPr>
          <w:p w14:paraId="1B36FF17" w14:textId="77777777" w:rsidR="004F2FE4" w:rsidRPr="00D90AA1" w:rsidRDefault="004F2FE4" w:rsidP="004F2FE4">
            <w:pPr>
              <w:widowControl w:val="0"/>
              <w:autoSpaceDE w:val="0"/>
              <w:autoSpaceDN w:val="0"/>
              <w:adjustRightInd w:val="0"/>
              <w:spacing w:line="320" w:lineRule="atLeast"/>
              <w:ind w:left="60" w:right="60"/>
              <w:jc w:val="center"/>
              <w:rPr>
                <w:rFonts w:ascii="Arial" w:hAnsi="Arial" w:cs="Arial"/>
                <w:color w:val="000000"/>
                <w:lang w:val="en-US"/>
              </w:rPr>
            </w:pPr>
            <w:r>
              <w:rPr>
                <w:rFonts w:ascii="Arial" w:hAnsi="Arial" w:cs="Arial"/>
                <w:color w:val="000000"/>
                <w:lang w:val="en-US"/>
              </w:rPr>
              <w:t>Std. Error of the Estimate</w:t>
            </w:r>
          </w:p>
        </w:tc>
      </w:tr>
      <w:tr w:rsidR="004F2FE4" w:rsidRPr="00D90AA1" w14:paraId="2FDECBFB" w14:textId="77777777" w:rsidTr="004F2FE4">
        <w:trPr>
          <w:cantSplit/>
        </w:trPr>
        <w:tc>
          <w:tcPr>
            <w:tcW w:w="118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2F8B704" w14:textId="77777777" w:rsidR="004F2FE4" w:rsidRPr="00D90AA1" w:rsidRDefault="004F2FE4" w:rsidP="004F2FE4">
            <w:pPr>
              <w:widowControl w:val="0"/>
              <w:autoSpaceDE w:val="0"/>
              <w:autoSpaceDN w:val="0"/>
              <w:adjustRightInd w:val="0"/>
              <w:spacing w:line="320" w:lineRule="atLeast"/>
              <w:ind w:left="60" w:right="60"/>
              <w:rPr>
                <w:rFonts w:ascii="Arial" w:hAnsi="Arial" w:cs="Arial"/>
                <w:color w:val="000000"/>
                <w:lang w:val="en-US"/>
              </w:rPr>
            </w:pPr>
            <w:r w:rsidRPr="00D90AA1">
              <w:rPr>
                <w:rFonts w:ascii="Arial" w:hAnsi="Arial" w:cs="Arial"/>
                <w:color w:val="000000"/>
                <w:lang w:val="en-US"/>
              </w:rPr>
              <w:t>1</w:t>
            </w:r>
          </w:p>
        </w:tc>
        <w:tc>
          <w:tcPr>
            <w:tcW w:w="1240" w:type="dxa"/>
            <w:tcBorders>
              <w:top w:val="single" w:sz="16" w:space="0" w:color="000000"/>
              <w:left w:val="single" w:sz="16" w:space="0" w:color="000000"/>
              <w:bottom w:val="single" w:sz="16" w:space="0" w:color="000000"/>
            </w:tcBorders>
            <w:shd w:val="clear" w:color="auto" w:fill="FFFFFF"/>
          </w:tcPr>
          <w:p w14:paraId="6A91BE30" w14:textId="77777777" w:rsidR="004F2FE4" w:rsidRPr="00D90AA1" w:rsidRDefault="004F2FE4" w:rsidP="004F2FE4">
            <w:pPr>
              <w:widowControl w:val="0"/>
              <w:autoSpaceDE w:val="0"/>
              <w:autoSpaceDN w:val="0"/>
              <w:adjustRightInd w:val="0"/>
              <w:spacing w:line="320" w:lineRule="atLeast"/>
              <w:ind w:left="60" w:right="60"/>
              <w:jc w:val="right"/>
              <w:rPr>
                <w:rFonts w:ascii="Arial" w:hAnsi="Arial" w:cs="Arial"/>
                <w:color w:val="000000"/>
                <w:lang w:val="en-US"/>
              </w:rPr>
            </w:pPr>
            <w:r>
              <w:rPr>
                <w:rFonts w:ascii="Arial" w:hAnsi="Arial" w:cs="Arial"/>
                <w:color w:val="000000"/>
                <w:lang w:val="en-US"/>
              </w:rPr>
              <w:t>0.917</w:t>
            </w:r>
            <w:r w:rsidRPr="00D90AA1">
              <w:rPr>
                <w:rFonts w:ascii="Arial" w:hAnsi="Arial" w:cs="Arial"/>
                <w:color w:val="000000"/>
                <w:vertAlign w:val="superscript"/>
                <w:lang w:val="en-US"/>
              </w:rPr>
              <w:t>a</w:t>
            </w:r>
          </w:p>
        </w:tc>
        <w:tc>
          <w:tcPr>
            <w:tcW w:w="1541" w:type="dxa"/>
            <w:tcBorders>
              <w:top w:val="single" w:sz="16" w:space="0" w:color="000000"/>
              <w:bottom w:val="single" w:sz="16" w:space="0" w:color="000000"/>
            </w:tcBorders>
            <w:shd w:val="clear" w:color="auto" w:fill="FFFFFF"/>
          </w:tcPr>
          <w:p w14:paraId="743A17F1" w14:textId="77777777" w:rsidR="004F2FE4" w:rsidRPr="00D90AA1" w:rsidRDefault="004F2FE4" w:rsidP="004F2FE4">
            <w:pPr>
              <w:widowControl w:val="0"/>
              <w:autoSpaceDE w:val="0"/>
              <w:autoSpaceDN w:val="0"/>
              <w:adjustRightInd w:val="0"/>
              <w:spacing w:line="320" w:lineRule="atLeast"/>
              <w:ind w:left="60" w:right="60"/>
              <w:jc w:val="right"/>
              <w:rPr>
                <w:rFonts w:ascii="Arial" w:hAnsi="Arial" w:cs="Arial"/>
                <w:color w:val="000000"/>
                <w:lang w:val="en-US"/>
              </w:rPr>
            </w:pPr>
            <w:r>
              <w:rPr>
                <w:rFonts w:ascii="Arial" w:hAnsi="Arial" w:cs="Arial"/>
                <w:color w:val="000000"/>
                <w:lang w:val="en-US"/>
              </w:rPr>
              <w:t>.867</w:t>
            </w:r>
          </w:p>
        </w:tc>
        <w:tc>
          <w:tcPr>
            <w:tcW w:w="1804" w:type="dxa"/>
            <w:tcBorders>
              <w:top w:val="single" w:sz="16" w:space="0" w:color="000000"/>
              <w:bottom w:val="single" w:sz="16" w:space="0" w:color="000000"/>
            </w:tcBorders>
            <w:shd w:val="clear" w:color="auto" w:fill="FFFFFF"/>
          </w:tcPr>
          <w:p w14:paraId="73B576F4" w14:textId="77777777" w:rsidR="004F2FE4" w:rsidRPr="00D90AA1" w:rsidRDefault="004F2FE4" w:rsidP="004F2FE4">
            <w:pPr>
              <w:widowControl w:val="0"/>
              <w:autoSpaceDE w:val="0"/>
              <w:autoSpaceDN w:val="0"/>
              <w:adjustRightInd w:val="0"/>
              <w:spacing w:line="320" w:lineRule="atLeast"/>
              <w:ind w:left="60" w:right="60"/>
              <w:jc w:val="right"/>
              <w:rPr>
                <w:rFonts w:ascii="Arial" w:hAnsi="Arial" w:cs="Arial"/>
                <w:color w:val="000000"/>
                <w:lang w:val="en-US"/>
              </w:rPr>
            </w:pPr>
            <w:r w:rsidRPr="00D90AA1">
              <w:rPr>
                <w:rFonts w:ascii="Arial" w:hAnsi="Arial" w:cs="Arial"/>
                <w:color w:val="000000"/>
                <w:lang w:val="en-US"/>
              </w:rPr>
              <w:t>.</w:t>
            </w:r>
            <w:r>
              <w:rPr>
                <w:rFonts w:ascii="Arial" w:hAnsi="Arial" w:cs="Arial"/>
                <w:color w:val="000000"/>
                <w:lang w:val="en-US"/>
              </w:rPr>
              <w:t>865</w:t>
            </w:r>
          </w:p>
        </w:tc>
        <w:tc>
          <w:tcPr>
            <w:tcW w:w="1804" w:type="dxa"/>
            <w:tcBorders>
              <w:top w:val="single" w:sz="16" w:space="0" w:color="000000"/>
              <w:bottom w:val="single" w:sz="16" w:space="0" w:color="000000"/>
              <w:right w:val="single" w:sz="16" w:space="0" w:color="000000"/>
            </w:tcBorders>
            <w:shd w:val="clear" w:color="auto" w:fill="FFFFFF"/>
          </w:tcPr>
          <w:p w14:paraId="13A158F8" w14:textId="77777777" w:rsidR="004F2FE4" w:rsidRPr="00D90AA1" w:rsidRDefault="004F2FE4" w:rsidP="004F2FE4">
            <w:pPr>
              <w:widowControl w:val="0"/>
              <w:autoSpaceDE w:val="0"/>
              <w:autoSpaceDN w:val="0"/>
              <w:adjustRightInd w:val="0"/>
              <w:spacing w:line="320" w:lineRule="atLeast"/>
              <w:ind w:left="60" w:right="60"/>
              <w:jc w:val="right"/>
              <w:rPr>
                <w:rFonts w:ascii="Arial" w:hAnsi="Arial" w:cs="Arial"/>
                <w:color w:val="000000"/>
                <w:lang w:val="en-US"/>
              </w:rPr>
            </w:pPr>
            <w:r w:rsidRPr="00D90AA1">
              <w:rPr>
                <w:rFonts w:ascii="Arial" w:hAnsi="Arial" w:cs="Arial"/>
                <w:color w:val="000000"/>
                <w:lang w:val="en-US"/>
              </w:rPr>
              <w:t>.</w:t>
            </w:r>
            <w:r>
              <w:rPr>
                <w:rFonts w:ascii="Arial" w:hAnsi="Arial" w:cs="Arial"/>
                <w:color w:val="000000"/>
                <w:lang w:val="en-US"/>
              </w:rPr>
              <w:t>5745866</w:t>
            </w:r>
          </w:p>
        </w:tc>
      </w:tr>
      <w:tr w:rsidR="004F2FE4" w:rsidRPr="00D90AA1" w14:paraId="7E301480" w14:textId="77777777" w:rsidTr="004F2FE4">
        <w:trPr>
          <w:cantSplit/>
        </w:trPr>
        <w:tc>
          <w:tcPr>
            <w:tcW w:w="7573" w:type="dxa"/>
            <w:gridSpan w:val="5"/>
            <w:tcBorders>
              <w:top w:val="nil"/>
              <w:left w:val="nil"/>
              <w:bottom w:val="nil"/>
              <w:right w:val="nil"/>
            </w:tcBorders>
            <w:shd w:val="clear" w:color="auto" w:fill="FFFFFF"/>
          </w:tcPr>
          <w:p w14:paraId="11442445" w14:textId="77777777" w:rsidR="004F2FE4" w:rsidRPr="00D90AA1" w:rsidRDefault="004F2FE4" w:rsidP="004F2FE4">
            <w:pPr>
              <w:widowControl w:val="0"/>
              <w:autoSpaceDE w:val="0"/>
              <w:autoSpaceDN w:val="0"/>
              <w:adjustRightInd w:val="0"/>
              <w:spacing w:line="320" w:lineRule="atLeast"/>
              <w:ind w:left="60" w:right="60"/>
              <w:rPr>
                <w:rFonts w:ascii="Arial" w:hAnsi="Arial" w:cs="Arial"/>
                <w:color w:val="000000"/>
                <w:lang w:val="en-US"/>
              </w:rPr>
            </w:pPr>
            <w:r>
              <w:rPr>
                <w:rFonts w:ascii="Arial" w:hAnsi="Arial" w:cs="Arial"/>
                <w:color w:val="000000"/>
                <w:lang w:val="en-US"/>
              </w:rPr>
              <w:t>a. Predictors: (Constant), BA1, BA2, PV1, PV2, PV3, PV4, BI1, BI2</w:t>
            </w:r>
            <w:r w:rsidRPr="00D90AA1">
              <w:rPr>
                <w:rFonts w:ascii="Arial" w:hAnsi="Arial" w:cs="Arial"/>
                <w:color w:val="000000"/>
                <w:lang w:val="en-US"/>
              </w:rPr>
              <w:t>, BI3</w:t>
            </w:r>
            <w:r>
              <w:rPr>
                <w:rFonts w:ascii="Arial" w:hAnsi="Arial" w:cs="Arial"/>
                <w:color w:val="000000"/>
                <w:lang w:val="en-US"/>
              </w:rPr>
              <w:t>, BI4</w:t>
            </w:r>
          </w:p>
        </w:tc>
      </w:tr>
    </w:tbl>
    <w:p w14:paraId="614A8B25" w14:textId="77777777" w:rsidR="001C6566" w:rsidRDefault="001C6566" w:rsidP="009A491B">
      <w:pPr>
        <w:jc w:val="center"/>
        <w:rPr>
          <w:rFonts w:ascii="Times New Roman" w:hAnsi="Times New Roman" w:cs="Times New Roman"/>
          <w:b/>
        </w:rPr>
      </w:pPr>
    </w:p>
    <w:p w14:paraId="7A4030AF" w14:textId="77777777" w:rsidR="00A57976" w:rsidRDefault="00A57976" w:rsidP="009A491B">
      <w:pPr>
        <w:jc w:val="center"/>
        <w:rPr>
          <w:rFonts w:ascii="Times New Roman" w:hAnsi="Times New Roman" w:cs="Times New Roman"/>
          <w:b/>
        </w:rPr>
      </w:pPr>
    </w:p>
    <w:tbl>
      <w:tblPr>
        <w:tblStyle w:val="ae"/>
        <w:tblpPr w:leftFromText="180" w:rightFromText="180" w:vertAnchor="page" w:horzAnchor="page" w:tblpX="1630" w:tblpY="8695"/>
        <w:tblW w:w="9747" w:type="dxa"/>
        <w:tblLayout w:type="fixed"/>
        <w:tblLook w:val="04A0" w:firstRow="1" w:lastRow="0" w:firstColumn="1" w:lastColumn="0" w:noHBand="0" w:noVBand="1"/>
      </w:tblPr>
      <w:tblGrid>
        <w:gridCol w:w="2093"/>
        <w:gridCol w:w="1329"/>
        <w:gridCol w:w="1364"/>
        <w:gridCol w:w="1843"/>
        <w:gridCol w:w="1417"/>
        <w:gridCol w:w="1701"/>
      </w:tblGrid>
      <w:tr w:rsidR="00D27431" w:rsidRPr="003E506F" w14:paraId="023EDF1C" w14:textId="77777777" w:rsidTr="004E4531">
        <w:trPr>
          <w:trHeight w:val="243"/>
        </w:trPr>
        <w:tc>
          <w:tcPr>
            <w:tcW w:w="2093" w:type="dxa"/>
            <w:vMerge w:val="restart"/>
            <w:tcBorders>
              <w:top w:val="single" w:sz="8" w:space="0" w:color="auto"/>
              <w:left w:val="single" w:sz="8" w:space="0" w:color="auto"/>
              <w:bottom w:val="single" w:sz="8" w:space="0" w:color="auto"/>
              <w:right w:val="single" w:sz="8" w:space="0" w:color="auto"/>
            </w:tcBorders>
          </w:tcPr>
          <w:p w14:paraId="4C9C9685" w14:textId="77777777" w:rsidR="00D27431" w:rsidRPr="003E506F" w:rsidRDefault="00D27431" w:rsidP="004E4531">
            <w:pPr>
              <w:ind w:firstLine="142"/>
              <w:jc w:val="center"/>
              <w:rPr>
                <w:rFonts w:ascii="Arial" w:hAnsi="Arial" w:cs="Arial"/>
                <w:color w:val="000000"/>
                <w:lang w:val="en-US"/>
              </w:rPr>
            </w:pPr>
          </w:p>
          <w:p w14:paraId="2E473CDE" w14:textId="77777777" w:rsidR="00D27431" w:rsidRPr="003E506F" w:rsidRDefault="00D27431" w:rsidP="004E4531">
            <w:pPr>
              <w:jc w:val="center"/>
              <w:rPr>
                <w:rFonts w:ascii="Arial" w:hAnsi="Arial" w:cs="Arial"/>
                <w:color w:val="000000"/>
                <w:lang w:val="en-US"/>
              </w:rPr>
            </w:pPr>
          </w:p>
          <w:p w14:paraId="7DF6CE3C" w14:textId="77777777" w:rsidR="00D27431" w:rsidRPr="003E506F" w:rsidRDefault="00D27431" w:rsidP="004E4531">
            <w:pPr>
              <w:rPr>
                <w:rFonts w:ascii="Arial" w:hAnsi="Arial" w:cs="Arial"/>
              </w:rPr>
            </w:pPr>
            <w:r w:rsidRPr="003E506F">
              <w:rPr>
                <w:rFonts w:ascii="Arial" w:hAnsi="Arial" w:cs="Arial"/>
                <w:color w:val="000000"/>
                <w:lang w:val="en-US"/>
              </w:rPr>
              <w:t>Model</w:t>
            </w:r>
          </w:p>
        </w:tc>
        <w:tc>
          <w:tcPr>
            <w:tcW w:w="2693" w:type="dxa"/>
            <w:gridSpan w:val="2"/>
            <w:tcBorders>
              <w:left w:val="single" w:sz="8" w:space="0" w:color="auto"/>
            </w:tcBorders>
          </w:tcPr>
          <w:p w14:paraId="0052DFD8" w14:textId="77777777" w:rsidR="00D27431" w:rsidRPr="003E506F" w:rsidRDefault="00D27431"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Unstandardized</w:t>
            </w:r>
          </w:p>
          <w:p w14:paraId="06620151" w14:textId="77777777" w:rsidR="00D27431" w:rsidRPr="003E506F" w:rsidRDefault="00D27431"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Coefficients</w:t>
            </w:r>
          </w:p>
        </w:tc>
        <w:tc>
          <w:tcPr>
            <w:tcW w:w="1843" w:type="dxa"/>
          </w:tcPr>
          <w:p w14:paraId="78D93B78" w14:textId="77777777" w:rsidR="00D27431" w:rsidRPr="003E506F" w:rsidRDefault="00D27431"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Standardized</w:t>
            </w:r>
          </w:p>
          <w:p w14:paraId="40CB57E6" w14:textId="77777777" w:rsidR="00D27431" w:rsidRPr="003E506F" w:rsidRDefault="00D27431" w:rsidP="004E4531">
            <w:pPr>
              <w:jc w:val="center"/>
              <w:rPr>
                <w:rFonts w:ascii="Arial" w:hAnsi="Arial" w:cs="Arial"/>
              </w:rPr>
            </w:pPr>
            <w:r w:rsidRPr="003E506F">
              <w:rPr>
                <w:rFonts w:ascii="Arial" w:hAnsi="Arial" w:cs="Arial"/>
                <w:color w:val="000000"/>
                <w:lang w:val="en-US"/>
              </w:rPr>
              <w:t>Coefficients</w:t>
            </w:r>
          </w:p>
        </w:tc>
        <w:tc>
          <w:tcPr>
            <w:tcW w:w="1417" w:type="dxa"/>
            <w:vMerge w:val="restart"/>
          </w:tcPr>
          <w:p w14:paraId="53F7FC6D" w14:textId="77777777" w:rsidR="00D27431" w:rsidRPr="003E506F" w:rsidRDefault="00D27431" w:rsidP="004E4531">
            <w:pPr>
              <w:jc w:val="center"/>
              <w:rPr>
                <w:rFonts w:ascii="Arial" w:hAnsi="Arial" w:cs="Arial"/>
                <w:color w:val="000000"/>
                <w:lang w:val="en-US"/>
              </w:rPr>
            </w:pPr>
          </w:p>
          <w:p w14:paraId="6B9BD4AF" w14:textId="77777777" w:rsidR="00D27431" w:rsidRPr="003E506F" w:rsidRDefault="00D27431" w:rsidP="004E4531">
            <w:pPr>
              <w:jc w:val="center"/>
              <w:rPr>
                <w:rFonts w:ascii="Arial" w:hAnsi="Arial" w:cs="Arial"/>
                <w:color w:val="000000"/>
                <w:lang w:val="en-US"/>
              </w:rPr>
            </w:pPr>
          </w:p>
          <w:p w14:paraId="543B3DC7" w14:textId="77777777" w:rsidR="00D27431" w:rsidRPr="003E506F" w:rsidRDefault="00D27431" w:rsidP="004E4531">
            <w:pPr>
              <w:jc w:val="center"/>
              <w:rPr>
                <w:rFonts w:ascii="Arial" w:hAnsi="Arial" w:cs="Arial"/>
              </w:rPr>
            </w:pPr>
            <w:proofErr w:type="gramStart"/>
            <w:r w:rsidRPr="003E506F">
              <w:rPr>
                <w:rFonts w:ascii="Arial" w:hAnsi="Arial" w:cs="Arial"/>
                <w:color w:val="000000"/>
                <w:lang w:val="en-US"/>
              </w:rPr>
              <w:t>t</w:t>
            </w:r>
            <w:proofErr w:type="gramEnd"/>
          </w:p>
        </w:tc>
        <w:tc>
          <w:tcPr>
            <w:tcW w:w="1701" w:type="dxa"/>
          </w:tcPr>
          <w:p w14:paraId="7FBDCD09" w14:textId="77777777" w:rsidR="00D27431" w:rsidRPr="003E506F" w:rsidRDefault="00D27431" w:rsidP="004E4531">
            <w:pPr>
              <w:jc w:val="center"/>
              <w:rPr>
                <w:rFonts w:ascii="Arial" w:hAnsi="Arial" w:cs="Arial"/>
                <w:color w:val="000000"/>
                <w:lang w:val="en-US"/>
              </w:rPr>
            </w:pPr>
          </w:p>
          <w:p w14:paraId="2F6FD8FE" w14:textId="77777777" w:rsidR="00D27431" w:rsidRPr="003E506F" w:rsidRDefault="00D27431" w:rsidP="004E4531">
            <w:pPr>
              <w:jc w:val="center"/>
              <w:rPr>
                <w:rFonts w:ascii="Arial" w:hAnsi="Arial" w:cs="Arial"/>
                <w:color w:val="000000"/>
                <w:lang w:val="en-US"/>
              </w:rPr>
            </w:pPr>
          </w:p>
          <w:p w14:paraId="70E45286" w14:textId="77777777" w:rsidR="00D27431" w:rsidRPr="003E506F" w:rsidRDefault="00D27431" w:rsidP="004E4531">
            <w:pPr>
              <w:jc w:val="center"/>
              <w:rPr>
                <w:rFonts w:ascii="Arial" w:hAnsi="Arial" w:cs="Arial"/>
              </w:rPr>
            </w:pPr>
            <w:r w:rsidRPr="003E506F">
              <w:rPr>
                <w:rFonts w:ascii="Arial" w:hAnsi="Arial" w:cs="Arial"/>
                <w:color w:val="000000"/>
                <w:lang w:val="en-US"/>
              </w:rPr>
              <w:t>Sig.</w:t>
            </w:r>
          </w:p>
        </w:tc>
      </w:tr>
      <w:tr w:rsidR="00D27431" w:rsidRPr="003E506F" w14:paraId="1B8BFDBE" w14:textId="77777777" w:rsidTr="004E4531">
        <w:trPr>
          <w:trHeight w:val="242"/>
        </w:trPr>
        <w:tc>
          <w:tcPr>
            <w:tcW w:w="2093" w:type="dxa"/>
            <w:vMerge/>
            <w:tcBorders>
              <w:top w:val="single" w:sz="8" w:space="0" w:color="auto"/>
              <w:left w:val="single" w:sz="8" w:space="0" w:color="auto"/>
              <w:bottom w:val="single" w:sz="8" w:space="0" w:color="auto"/>
              <w:right w:val="single" w:sz="8" w:space="0" w:color="auto"/>
            </w:tcBorders>
          </w:tcPr>
          <w:p w14:paraId="4101F589" w14:textId="77777777" w:rsidR="00D27431" w:rsidRPr="003E506F" w:rsidRDefault="00D27431" w:rsidP="004E4531">
            <w:pPr>
              <w:rPr>
                <w:rFonts w:ascii="Arial" w:hAnsi="Arial" w:cs="Arial"/>
                <w:color w:val="000000"/>
                <w:lang w:val="en-US"/>
              </w:rPr>
            </w:pPr>
          </w:p>
        </w:tc>
        <w:tc>
          <w:tcPr>
            <w:tcW w:w="1329" w:type="dxa"/>
            <w:tcBorders>
              <w:left w:val="single" w:sz="8" w:space="0" w:color="auto"/>
            </w:tcBorders>
          </w:tcPr>
          <w:p w14:paraId="033563BD" w14:textId="77777777" w:rsidR="00D27431" w:rsidRPr="003E506F" w:rsidRDefault="00D27431" w:rsidP="004E4531">
            <w:pPr>
              <w:ind w:firstLine="708"/>
              <w:jc w:val="center"/>
              <w:rPr>
                <w:rFonts w:ascii="Arial" w:hAnsi="Arial" w:cs="Arial"/>
              </w:rPr>
            </w:pPr>
            <w:r w:rsidRPr="003E506F">
              <w:rPr>
                <w:rFonts w:ascii="Arial" w:hAnsi="Arial" w:cs="Arial"/>
                <w:color w:val="000000"/>
                <w:lang w:val="en-US"/>
              </w:rPr>
              <w:t>B</w:t>
            </w:r>
          </w:p>
        </w:tc>
        <w:tc>
          <w:tcPr>
            <w:tcW w:w="1364" w:type="dxa"/>
          </w:tcPr>
          <w:p w14:paraId="32400168" w14:textId="77777777" w:rsidR="00D27431" w:rsidRPr="003E506F" w:rsidRDefault="00D27431" w:rsidP="004E4531">
            <w:pPr>
              <w:jc w:val="center"/>
              <w:rPr>
                <w:rFonts w:ascii="Arial" w:hAnsi="Arial" w:cs="Arial"/>
              </w:rPr>
            </w:pPr>
            <w:r w:rsidRPr="003E506F">
              <w:rPr>
                <w:rFonts w:ascii="Arial" w:hAnsi="Arial" w:cs="Arial"/>
                <w:color w:val="000000"/>
                <w:lang w:val="en-US"/>
              </w:rPr>
              <w:t>Std. Error</w:t>
            </w:r>
          </w:p>
        </w:tc>
        <w:tc>
          <w:tcPr>
            <w:tcW w:w="1843" w:type="dxa"/>
          </w:tcPr>
          <w:p w14:paraId="5C82D204" w14:textId="77777777" w:rsidR="00D27431" w:rsidRPr="003E506F" w:rsidRDefault="00D27431"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Beta</w:t>
            </w:r>
          </w:p>
        </w:tc>
        <w:tc>
          <w:tcPr>
            <w:tcW w:w="1417" w:type="dxa"/>
            <w:vMerge/>
          </w:tcPr>
          <w:p w14:paraId="21BFCF21" w14:textId="77777777" w:rsidR="00D27431" w:rsidRPr="003E506F" w:rsidRDefault="00D27431" w:rsidP="004E4531">
            <w:pPr>
              <w:rPr>
                <w:rFonts w:ascii="Arial" w:hAnsi="Arial" w:cs="Arial"/>
                <w:color w:val="000000"/>
                <w:lang w:val="en-US"/>
              </w:rPr>
            </w:pPr>
          </w:p>
        </w:tc>
        <w:tc>
          <w:tcPr>
            <w:tcW w:w="1701" w:type="dxa"/>
          </w:tcPr>
          <w:p w14:paraId="5679D923" w14:textId="77777777" w:rsidR="00D27431" w:rsidRPr="003E506F" w:rsidRDefault="00D27431" w:rsidP="004E4531">
            <w:pPr>
              <w:rPr>
                <w:rFonts w:ascii="Arial" w:hAnsi="Arial" w:cs="Arial"/>
                <w:color w:val="000000"/>
                <w:lang w:val="en-US"/>
              </w:rPr>
            </w:pPr>
          </w:p>
        </w:tc>
      </w:tr>
      <w:tr w:rsidR="00D27431" w:rsidRPr="003E506F" w14:paraId="2A6447E0" w14:textId="77777777" w:rsidTr="004E4531">
        <w:tc>
          <w:tcPr>
            <w:tcW w:w="2093" w:type="dxa"/>
            <w:tcBorders>
              <w:top w:val="single" w:sz="8" w:space="0" w:color="auto"/>
              <w:left w:val="single" w:sz="8" w:space="0" w:color="auto"/>
              <w:bottom w:val="single" w:sz="8" w:space="0" w:color="auto"/>
              <w:right w:val="single" w:sz="8" w:space="0" w:color="auto"/>
            </w:tcBorders>
          </w:tcPr>
          <w:p w14:paraId="64921652" w14:textId="77777777" w:rsidR="00D27431" w:rsidRPr="003E506F" w:rsidRDefault="00D27431" w:rsidP="004E4531">
            <w:pPr>
              <w:rPr>
                <w:rFonts w:ascii="Arial" w:hAnsi="Arial" w:cs="Arial"/>
              </w:rPr>
            </w:pPr>
            <w:r w:rsidRPr="003E506F">
              <w:rPr>
                <w:rFonts w:ascii="Arial" w:hAnsi="Arial" w:cs="Arial"/>
              </w:rPr>
              <w:t>(Constant)</w:t>
            </w:r>
          </w:p>
          <w:p w14:paraId="536F3FC0" w14:textId="77777777" w:rsidR="00D27431" w:rsidRPr="003E506F" w:rsidRDefault="00D27431" w:rsidP="004E4531">
            <w:pPr>
              <w:rPr>
                <w:rFonts w:ascii="Arial" w:hAnsi="Arial" w:cs="Arial"/>
              </w:rPr>
            </w:pPr>
            <w:r w:rsidRPr="003E506F">
              <w:rPr>
                <w:rFonts w:ascii="Arial" w:hAnsi="Arial" w:cs="Arial"/>
              </w:rPr>
              <w:t>BA</w:t>
            </w:r>
          </w:p>
          <w:p w14:paraId="6DED7B2B" w14:textId="77777777" w:rsidR="00D27431" w:rsidRPr="003E506F" w:rsidRDefault="00D27431" w:rsidP="004E4531">
            <w:pPr>
              <w:rPr>
                <w:rFonts w:ascii="Arial" w:hAnsi="Arial" w:cs="Arial"/>
              </w:rPr>
            </w:pPr>
            <w:r w:rsidRPr="003E506F">
              <w:rPr>
                <w:rFonts w:ascii="Arial" w:hAnsi="Arial" w:cs="Arial"/>
              </w:rPr>
              <w:t>PV</w:t>
            </w:r>
          </w:p>
          <w:p w14:paraId="4A9B1955" w14:textId="77777777" w:rsidR="00D27431" w:rsidRPr="003E506F" w:rsidRDefault="00D27431" w:rsidP="004E4531">
            <w:pPr>
              <w:rPr>
                <w:rFonts w:ascii="Arial" w:hAnsi="Arial" w:cs="Arial"/>
              </w:rPr>
            </w:pPr>
            <w:r w:rsidRPr="003E506F">
              <w:rPr>
                <w:rFonts w:ascii="Arial" w:hAnsi="Arial" w:cs="Arial"/>
              </w:rPr>
              <w:t>BI</w:t>
            </w:r>
          </w:p>
        </w:tc>
        <w:tc>
          <w:tcPr>
            <w:tcW w:w="1329" w:type="dxa"/>
            <w:tcBorders>
              <w:left w:val="single" w:sz="8" w:space="0" w:color="auto"/>
            </w:tcBorders>
          </w:tcPr>
          <w:p w14:paraId="3B279D55" w14:textId="77777777" w:rsidR="00D27431" w:rsidRPr="003E506F" w:rsidRDefault="00D27431" w:rsidP="004E4531">
            <w:pPr>
              <w:rPr>
                <w:rFonts w:ascii="Arial" w:hAnsi="Arial" w:cs="Arial"/>
              </w:rPr>
            </w:pPr>
            <w:r w:rsidRPr="003E506F">
              <w:rPr>
                <w:rFonts w:ascii="Arial" w:hAnsi="Arial" w:cs="Arial"/>
              </w:rPr>
              <w:t>-.004</w:t>
            </w:r>
          </w:p>
          <w:p w14:paraId="79CB9C58" w14:textId="77777777" w:rsidR="00D27431" w:rsidRPr="003E506F" w:rsidRDefault="00D27431" w:rsidP="004E4531">
            <w:pPr>
              <w:rPr>
                <w:rFonts w:ascii="Arial" w:hAnsi="Arial" w:cs="Arial"/>
              </w:rPr>
            </w:pPr>
            <w:r w:rsidRPr="003E506F">
              <w:rPr>
                <w:rFonts w:ascii="Arial" w:hAnsi="Arial" w:cs="Arial"/>
              </w:rPr>
              <w:t>.103</w:t>
            </w:r>
          </w:p>
          <w:p w14:paraId="1339CD57" w14:textId="77777777" w:rsidR="00D27431" w:rsidRPr="003E506F" w:rsidRDefault="00D27431" w:rsidP="004E4531">
            <w:pPr>
              <w:rPr>
                <w:rFonts w:ascii="Arial" w:hAnsi="Arial" w:cs="Arial"/>
              </w:rPr>
            </w:pPr>
            <w:r w:rsidRPr="003E506F">
              <w:rPr>
                <w:rFonts w:ascii="Arial" w:hAnsi="Arial" w:cs="Arial"/>
              </w:rPr>
              <w:t>.094</w:t>
            </w:r>
          </w:p>
          <w:p w14:paraId="2B872F57" w14:textId="77777777" w:rsidR="00D27431" w:rsidRPr="003E506F" w:rsidRDefault="00D27431" w:rsidP="004E4531">
            <w:pPr>
              <w:rPr>
                <w:rFonts w:ascii="Arial" w:hAnsi="Arial" w:cs="Arial"/>
              </w:rPr>
            </w:pPr>
            <w:r w:rsidRPr="003E506F">
              <w:rPr>
                <w:rFonts w:ascii="Arial" w:hAnsi="Arial" w:cs="Arial"/>
              </w:rPr>
              <w:t>.706</w:t>
            </w:r>
          </w:p>
        </w:tc>
        <w:tc>
          <w:tcPr>
            <w:tcW w:w="1364" w:type="dxa"/>
          </w:tcPr>
          <w:p w14:paraId="7C2FE0F0" w14:textId="77777777" w:rsidR="00D27431" w:rsidRPr="003E506F" w:rsidRDefault="00D27431" w:rsidP="004E4531">
            <w:pPr>
              <w:rPr>
                <w:rFonts w:ascii="Arial" w:hAnsi="Arial" w:cs="Arial"/>
              </w:rPr>
            </w:pPr>
            <w:r w:rsidRPr="003E506F">
              <w:rPr>
                <w:rFonts w:ascii="Arial" w:hAnsi="Arial" w:cs="Arial"/>
              </w:rPr>
              <w:t>.018</w:t>
            </w:r>
          </w:p>
          <w:p w14:paraId="53D54A34" w14:textId="77777777" w:rsidR="00D27431" w:rsidRPr="003E506F" w:rsidRDefault="00D27431" w:rsidP="004E4531">
            <w:pPr>
              <w:rPr>
                <w:rFonts w:ascii="Arial" w:hAnsi="Arial" w:cs="Arial"/>
              </w:rPr>
            </w:pPr>
            <w:r w:rsidRPr="003E506F">
              <w:rPr>
                <w:rFonts w:ascii="Arial" w:hAnsi="Arial" w:cs="Arial"/>
              </w:rPr>
              <w:t>.024</w:t>
            </w:r>
          </w:p>
          <w:p w14:paraId="388C7FD6" w14:textId="77777777" w:rsidR="00D27431" w:rsidRPr="003E506F" w:rsidRDefault="00D27431" w:rsidP="004E4531">
            <w:pPr>
              <w:rPr>
                <w:rFonts w:ascii="Arial" w:hAnsi="Arial" w:cs="Arial"/>
              </w:rPr>
            </w:pPr>
            <w:r w:rsidRPr="003E506F">
              <w:rPr>
                <w:rFonts w:ascii="Arial" w:hAnsi="Arial" w:cs="Arial"/>
              </w:rPr>
              <w:t>.035</w:t>
            </w:r>
          </w:p>
          <w:p w14:paraId="01111182" w14:textId="77777777" w:rsidR="00D27431" w:rsidRPr="003E506F" w:rsidRDefault="00D27431" w:rsidP="004E4531">
            <w:pPr>
              <w:rPr>
                <w:rFonts w:ascii="Arial" w:hAnsi="Arial" w:cs="Arial"/>
              </w:rPr>
            </w:pPr>
            <w:r w:rsidRPr="003E506F">
              <w:rPr>
                <w:rFonts w:ascii="Arial" w:hAnsi="Arial" w:cs="Arial"/>
              </w:rPr>
              <w:t>.032</w:t>
            </w:r>
          </w:p>
        </w:tc>
        <w:tc>
          <w:tcPr>
            <w:tcW w:w="1843" w:type="dxa"/>
          </w:tcPr>
          <w:p w14:paraId="06D956C3" w14:textId="77777777" w:rsidR="00D27431" w:rsidRPr="003E506F" w:rsidRDefault="00D27431" w:rsidP="004E4531">
            <w:pPr>
              <w:rPr>
                <w:rFonts w:ascii="Arial" w:hAnsi="Arial" w:cs="Arial"/>
              </w:rPr>
            </w:pPr>
          </w:p>
          <w:p w14:paraId="5AE22299" w14:textId="77777777" w:rsidR="00D27431" w:rsidRPr="003E506F" w:rsidRDefault="00D27431" w:rsidP="004E4531">
            <w:pPr>
              <w:rPr>
                <w:rFonts w:ascii="Arial" w:hAnsi="Arial" w:cs="Arial"/>
              </w:rPr>
            </w:pPr>
            <w:r w:rsidRPr="003E506F">
              <w:rPr>
                <w:rFonts w:ascii="Arial" w:hAnsi="Arial" w:cs="Arial"/>
              </w:rPr>
              <w:t>.103</w:t>
            </w:r>
          </w:p>
          <w:p w14:paraId="30562FEC" w14:textId="77777777" w:rsidR="00D27431" w:rsidRPr="003E506F" w:rsidRDefault="00D27431" w:rsidP="004E4531">
            <w:pPr>
              <w:rPr>
                <w:rFonts w:ascii="Arial" w:hAnsi="Arial" w:cs="Arial"/>
              </w:rPr>
            </w:pPr>
            <w:r w:rsidRPr="003E506F">
              <w:rPr>
                <w:rFonts w:ascii="Arial" w:hAnsi="Arial" w:cs="Arial"/>
              </w:rPr>
              <w:t>.094</w:t>
            </w:r>
          </w:p>
          <w:p w14:paraId="757934EB" w14:textId="77777777" w:rsidR="00D27431" w:rsidRPr="003E506F" w:rsidRDefault="00D27431" w:rsidP="004E4531">
            <w:pPr>
              <w:rPr>
                <w:rFonts w:ascii="Arial" w:hAnsi="Arial" w:cs="Arial"/>
              </w:rPr>
            </w:pPr>
            <w:r w:rsidRPr="003E506F">
              <w:rPr>
                <w:rFonts w:ascii="Arial" w:hAnsi="Arial" w:cs="Arial"/>
              </w:rPr>
              <w:t>.706</w:t>
            </w:r>
          </w:p>
        </w:tc>
        <w:tc>
          <w:tcPr>
            <w:tcW w:w="1417" w:type="dxa"/>
          </w:tcPr>
          <w:p w14:paraId="45F00073" w14:textId="77777777" w:rsidR="00D27431" w:rsidRPr="003E506F" w:rsidRDefault="00D27431" w:rsidP="004E4531">
            <w:pPr>
              <w:rPr>
                <w:rFonts w:ascii="Arial" w:hAnsi="Arial" w:cs="Arial"/>
              </w:rPr>
            </w:pPr>
            <w:r w:rsidRPr="003E506F">
              <w:rPr>
                <w:rFonts w:ascii="Arial" w:hAnsi="Arial" w:cs="Arial"/>
              </w:rPr>
              <w:t>-2.54</w:t>
            </w:r>
          </w:p>
          <w:p w14:paraId="234E16F8" w14:textId="77777777" w:rsidR="00D27431" w:rsidRPr="003E506F" w:rsidRDefault="00D27431" w:rsidP="004E4531">
            <w:pPr>
              <w:rPr>
                <w:rFonts w:ascii="Arial" w:hAnsi="Arial" w:cs="Arial"/>
              </w:rPr>
            </w:pPr>
            <w:r w:rsidRPr="003E506F">
              <w:rPr>
                <w:rFonts w:ascii="Arial" w:hAnsi="Arial" w:cs="Arial"/>
              </w:rPr>
              <w:t>3.480</w:t>
            </w:r>
          </w:p>
          <w:p w14:paraId="05D3DDBF" w14:textId="77777777" w:rsidR="00D27431" w:rsidRPr="003E506F" w:rsidRDefault="00D27431" w:rsidP="004E4531">
            <w:pPr>
              <w:rPr>
                <w:rFonts w:ascii="Arial" w:hAnsi="Arial" w:cs="Arial"/>
              </w:rPr>
            </w:pPr>
            <w:r w:rsidRPr="003E506F">
              <w:rPr>
                <w:rFonts w:ascii="Arial" w:hAnsi="Arial" w:cs="Arial"/>
              </w:rPr>
              <w:t>2.580</w:t>
            </w:r>
          </w:p>
          <w:p w14:paraId="2BEE9DF6" w14:textId="77777777" w:rsidR="00D27431" w:rsidRPr="003E506F" w:rsidRDefault="00D27431" w:rsidP="004E4531">
            <w:pPr>
              <w:rPr>
                <w:rFonts w:ascii="Arial" w:hAnsi="Arial" w:cs="Arial"/>
              </w:rPr>
            </w:pPr>
            <w:r w:rsidRPr="003E506F">
              <w:rPr>
                <w:rFonts w:ascii="Arial" w:hAnsi="Arial" w:cs="Arial"/>
              </w:rPr>
              <w:t>4.367</w:t>
            </w:r>
          </w:p>
        </w:tc>
        <w:tc>
          <w:tcPr>
            <w:tcW w:w="1701" w:type="dxa"/>
          </w:tcPr>
          <w:p w14:paraId="7C2EBB55" w14:textId="77777777" w:rsidR="00D27431" w:rsidRPr="003E506F" w:rsidRDefault="00D27431" w:rsidP="004E4531">
            <w:pPr>
              <w:jc w:val="right"/>
              <w:rPr>
                <w:rFonts w:ascii="Arial" w:hAnsi="Arial" w:cs="Arial"/>
              </w:rPr>
            </w:pPr>
            <w:r w:rsidRPr="003E506F">
              <w:rPr>
                <w:rFonts w:ascii="Arial" w:hAnsi="Arial" w:cs="Arial"/>
              </w:rPr>
              <w:t>.787</w:t>
            </w:r>
          </w:p>
          <w:p w14:paraId="27D5AB55" w14:textId="77777777" w:rsidR="00D27431" w:rsidRPr="003E506F" w:rsidRDefault="00D27431" w:rsidP="004E4531">
            <w:pPr>
              <w:jc w:val="right"/>
              <w:rPr>
                <w:rFonts w:ascii="Arial" w:hAnsi="Arial" w:cs="Arial"/>
              </w:rPr>
            </w:pPr>
            <w:r w:rsidRPr="003E506F">
              <w:rPr>
                <w:rFonts w:ascii="Arial" w:hAnsi="Arial" w:cs="Arial"/>
              </w:rPr>
              <w:t>.000</w:t>
            </w:r>
          </w:p>
          <w:p w14:paraId="4B1AB4AB" w14:textId="77777777" w:rsidR="00D27431" w:rsidRPr="003E506F" w:rsidRDefault="00D27431" w:rsidP="004E4531">
            <w:pPr>
              <w:jc w:val="right"/>
              <w:rPr>
                <w:rFonts w:ascii="Arial" w:hAnsi="Arial" w:cs="Arial"/>
              </w:rPr>
            </w:pPr>
            <w:r w:rsidRPr="003E506F">
              <w:rPr>
                <w:rFonts w:ascii="Arial" w:hAnsi="Arial" w:cs="Arial"/>
              </w:rPr>
              <w:t>.018</w:t>
            </w:r>
          </w:p>
          <w:p w14:paraId="5A91E753" w14:textId="77777777" w:rsidR="00D27431" w:rsidRPr="003E506F" w:rsidRDefault="00D27431" w:rsidP="004E4531">
            <w:pPr>
              <w:jc w:val="right"/>
              <w:rPr>
                <w:rFonts w:ascii="Arial" w:hAnsi="Arial" w:cs="Arial"/>
              </w:rPr>
            </w:pPr>
            <w:r w:rsidRPr="003E506F">
              <w:rPr>
                <w:rFonts w:ascii="Arial" w:hAnsi="Arial" w:cs="Arial"/>
              </w:rPr>
              <w:t>.000</w:t>
            </w:r>
          </w:p>
        </w:tc>
      </w:tr>
    </w:tbl>
    <w:p w14:paraId="0B98A669" w14:textId="260FCDA3" w:rsidR="00A57976" w:rsidRPr="005F7999" w:rsidRDefault="00A57976" w:rsidP="005F7999">
      <w:pPr>
        <w:spacing w:line="360" w:lineRule="auto"/>
        <w:ind w:firstLine="709"/>
        <w:jc w:val="both"/>
        <w:rPr>
          <w:rFonts w:ascii="Times New Roman" w:hAnsi="Times New Roman" w:cs="Times New Roman"/>
        </w:rPr>
      </w:pPr>
      <w:r w:rsidRPr="005F7999">
        <w:rPr>
          <w:rFonts w:ascii="Times New Roman" w:hAnsi="Times New Roman" w:cs="Times New Roman"/>
        </w:rPr>
        <w:t>Multiple regression analysis was performed with the independent variables being retail brand awareness items (BA1, BA2), perceived value of retail brand (PV1, PV2, PV3, PV4) and retail brand image (BI1, BI2, BI3, BI4). The dependent variable is overall customer-based brand equity.</w:t>
      </w:r>
    </w:p>
    <w:p w14:paraId="03C8F897" w14:textId="4801A7A8" w:rsidR="001C6566" w:rsidRPr="005F7999" w:rsidRDefault="00A57976" w:rsidP="005F7999">
      <w:pPr>
        <w:spacing w:line="360" w:lineRule="auto"/>
        <w:ind w:firstLine="709"/>
        <w:jc w:val="both"/>
        <w:rPr>
          <w:rFonts w:ascii="Times New Roman" w:hAnsi="Times New Roman" w:cs="Times New Roman"/>
        </w:rPr>
      </w:pPr>
      <w:r w:rsidRPr="005F7999">
        <w:rPr>
          <w:rFonts w:ascii="Times New Roman" w:hAnsi="Times New Roman" w:cs="Times New Roman"/>
        </w:rPr>
        <w:t xml:space="preserve">Given the acquired output, the independent variables coefficient of determination (R Square) is .867, which means a big proportion of variance is explained by the independent variables </w:t>
      </w:r>
    </w:p>
    <w:p w14:paraId="4FF56CC8" w14:textId="77777777" w:rsidR="001C6566" w:rsidRDefault="001C6566" w:rsidP="009A491B">
      <w:pPr>
        <w:jc w:val="center"/>
        <w:rPr>
          <w:rFonts w:ascii="Times New Roman" w:hAnsi="Times New Roman" w:cs="Times New Roman"/>
          <w:b/>
        </w:rPr>
      </w:pPr>
    </w:p>
    <w:p w14:paraId="4DF1D8DE" w14:textId="77777777" w:rsidR="0003655E" w:rsidRDefault="0003655E" w:rsidP="009A491B">
      <w:pPr>
        <w:jc w:val="center"/>
        <w:rPr>
          <w:rFonts w:ascii="Times New Roman" w:hAnsi="Times New Roman" w:cs="Times New Roman"/>
          <w:b/>
        </w:rPr>
      </w:pPr>
    </w:p>
    <w:p w14:paraId="635E61B9" w14:textId="77777777" w:rsidR="00D27431" w:rsidRPr="003E506F" w:rsidRDefault="00D27431" w:rsidP="00D27431">
      <w:pPr>
        <w:rPr>
          <w:rFonts w:ascii="Arial" w:hAnsi="Arial" w:cs="Arial"/>
        </w:rPr>
      </w:pPr>
      <w:r w:rsidRPr="003E506F">
        <w:rPr>
          <w:rFonts w:ascii="Arial" w:hAnsi="Arial" w:cs="Arial"/>
        </w:rPr>
        <w:t>Coefficients</w:t>
      </w:r>
      <w:r w:rsidRPr="003E506F">
        <w:rPr>
          <w:rFonts w:ascii="Arial" w:hAnsi="Arial" w:cs="Arial"/>
          <w:vertAlign w:val="superscript"/>
        </w:rPr>
        <w:t>a</w:t>
      </w:r>
    </w:p>
    <w:p w14:paraId="35381285" w14:textId="77777777" w:rsidR="00D27431" w:rsidRDefault="00D27431" w:rsidP="00D27431">
      <w:pPr>
        <w:rPr>
          <w:rFonts w:ascii="Arial" w:hAnsi="Arial" w:cs="Arial"/>
        </w:rPr>
      </w:pPr>
      <w:r w:rsidRPr="003E506F">
        <w:rPr>
          <w:rFonts w:ascii="Arial" w:hAnsi="Arial" w:cs="Arial"/>
        </w:rPr>
        <w:t>a. Dependent variable: BE1</w:t>
      </w:r>
    </w:p>
    <w:p w14:paraId="05E5EC6D" w14:textId="77777777" w:rsidR="00D27431" w:rsidRDefault="00D27431" w:rsidP="00D27431">
      <w:pPr>
        <w:rPr>
          <w:rFonts w:ascii="Arial" w:hAnsi="Arial" w:cs="Arial"/>
        </w:rPr>
      </w:pPr>
    </w:p>
    <w:p w14:paraId="60ABB8F0" w14:textId="77777777" w:rsidR="00D27431" w:rsidRPr="003E506F" w:rsidRDefault="00D27431" w:rsidP="00D27431">
      <w:pPr>
        <w:rPr>
          <w:rFonts w:ascii="Arial" w:hAnsi="Arial" w:cs="Arial"/>
        </w:rPr>
      </w:pPr>
    </w:p>
    <w:p w14:paraId="52198990" w14:textId="1BCA9C50" w:rsidR="0003655E" w:rsidRDefault="00D27431" w:rsidP="008365B1">
      <w:pPr>
        <w:spacing w:line="360" w:lineRule="auto"/>
        <w:ind w:firstLine="709"/>
        <w:jc w:val="both"/>
        <w:rPr>
          <w:rFonts w:ascii="Times New Roman" w:hAnsi="Times New Roman" w:cs="Times New Roman"/>
        </w:rPr>
      </w:pPr>
      <w:r w:rsidRPr="008365B1">
        <w:rPr>
          <w:rFonts w:ascii="Times New Roman" w:hAnsi="Times New Roman" w:cs="Times New Roman"/>
        </w:rPr>
        <w:t>As follows from the previously formulated hypotheses, retail brand awareness,</w:t>
      </w:r>
      <w:r w:rsidR="008365B1" w:rsidRPr="008365B1">
        <w:rPr>
          <w:rFonts w:ascii="Times New Roman" w:hAnsi="Times New Roman" w:cs="Times New Roman"/>
        </w:rPr>
        <w:t xml:space="preserve"> perceived value of retail brand and retail brand image assumed to have a significant positive effect on the customer-based retail brand equity. </w:t>
      </w:r>
      <w:r w:rsidR="008365B1">
        <w:rPr>
          <w:rFonts w:ascii="Times New Roman" w:hAnsi="Times New Roman" w:cs="Times New Roman"/>
        </w:rPr>
        <w:t>As can be seen from the coefficients table, all the 3 dimensions are significant at p-value &lt;0.05, and thus the three hypotheses regarding the effect of the aforementioned dimensions on customer-based retail equity is supported.</w:t>
      </w:r>
    </w:p>
    <w:p w14:paraId="46DB6E85" w14:textId="77777777" w:rsidR="008365B1" w:rsidRDefault="008365B1" w:rsidP="008365B1">
      <w:pPr>
        <w:spacing w:line="360" w:lineRule="auto"/>
        <w:ind w:firstLine="709"/>
        <w:jc w:val="both"/>
        <w:rPr>
          <w:rFonts w:ascii="Times New Roman" w:hAnsi="Times New Roman" w:cs="Times New Roman"/>
        </w:rPr>
      </w:pPr>
    </w:p>
    <w:p w14:paraId="0879447A" w14:textId="5F2EE648" w:rsidR="008365B1" w:rsidRDefault="008365B1" w:rsidP="004E4531">
      <w:pPr>
        <w:spacing w:line="360" w:lineRule="auto"/>
        <w:ind w:firstLine="709"/>
        <w:jc w:val="both"/>
        <w:rPr>
          <w:rFonts w:ascii="Times New Roman" w:hAnsi="Times New Roman"/>
        </w:rPr>
      </w:pPr>
      <w:r>
        <w:rPr>
          <w:rFonts w:ascii="Times New Roman" w:hAnsi="Times New Roman" w:cs="Times New Roman"/>
        </w:rPr>
        <w:t>In order to test the last two hypotheses (</w:t>
      </w:r>
      <w:r>
        <w:rPr>
          <w:rFonts w:ascii="Times New Roman" w:hAnsi="Times New Roman"/>
        </w:rPr>
        <w:t>H</w:t>
      </w:r>
      <w:r w:rsidRPr="00177231">
        <w:rPr>
          <w:rFonts w:ascii="Times New Roman" w:hAnsi="Times New Roman"/>
          <w:vertAlign w:val="subscript"/>
        </w:rPr>
        <w:t>4</w:t>
      </w:r>
      <w:r>
        <w:rPr>
          <w:rFonts w:ascii="Times New Roman" w:hAnsi="Times New Roman"/>
        </w:rPr>
        <w:t>: Customer-based retail brand equity has significant positive effect on UNIQLO consumer satisfaction and H</w:t>
      </w:r>
      <w:r w:rsidRPr="00177231">
        <w:rPr>
          <w:rFonts w:ascii="Times New Roman" w:hAnsi="Times New Roman"/>
          <w:vertAlign w:val="subscript"/>
        </w:rPr>
        <w:t>5</w:t>
      </w:r>
      <w:r>
        <w:rPr>
          <w:rFonts w:ascii="Times New Roman" w:hAnsi="Times New Roman"/>
        </w:rPr>
        <w:t>: Consumer satisfaction has significant positive effect on UNIQLO brand loyalty) simple regression is applied. This analysis method is chosen, because in both cases there is only one dependent variable and one independent variable.</w:t>
      </w:r>
    </w:p>
    <w:p w14:paraId="0AE3D408" w14:textId="77777777" w:rsidR="00446877" w:rsidRDefault="00446877" w:rsidP="00446877">
      <w:pPr>
        <w:rPr>
          <w:rFonts w:ascii="Arial" w:hAnsi="Arial" w:cs="Arial"/>
        </w:rPr>
      </w:pPr>
    </w:p>
    <w:p w14:paraId="0B4315D6" w14:textId="1C29CE0C" w:rsidR="00446877" w:rsidRPr="003E506F" w:rsidRDefault="00446877" w:rsidP="00446877">
      <w:pPr>
        <w:rPr>
          <w:rFonts w:ascii="Arial" w:hAnsi="Arial" w:cs="Arial"/>
        </w:rPr>
      </w:pPr>
      <w:r w:rsidRPr="003E506F">
        <w:rPr>
          <w:rFonts w:ascii="Arial" w:hAnsi="Arial" w:cs="Arial"/>
        </w:rPr>
        <w:t>Coefficients</w:t>
      </w:r>
      <w:r w:rsidRPr="003E506F">
        <w:rPr>
          <w:rFonts w:ascii="Arial" w:hAnsi="Arial" w:cs="Arial"/>
          <w:vertAlign w:val="superscript"/>
        </w:rPr>
        <w:t>a</w:t>
      </w:r>
    </w:p>
    <w:tbl>
      <w:tblPr>
        <w:tblStyle w:val="ae"/>
        <w:tblpPr w:leftFromText="180" w:rightFromText="180" w:vertAnchor="text" w:horzAnchor="page" w:tblpX="1450" w:tblpY="586"/>
        <w:tblW w:w="9889" w:type="dxa"/>
        <w:tblLayout w:type="fixed"/>
        <w:tblLook w:val="04A0" w:firstRow="1" w:lastRow="0" w:firstColumn="1" w:lastColumn="0" w:noHBand="0" w:noVBand="1"/>
      </w:tblPr>
      <w:tblGrid>
        <w:gridCol w:w="1718"/>
        <w:gridCol w:w="1417"/>
        <w:gridCol w:w="1418"/>
        <w:gridCol w:w="1842"/>
        <w:gridCol w:w="1134"/>
        <w:gridCol w:w="2360"/>
      </w:tblGrid>
      <w:tr w:rsidR="00446877" w:rsidRPr="003E506F" w14:paraId="3F61033D" w14:textId="77777777" w:rsidTr="004E4531">
        <w:trPr>
          <w:trHeight w:val="243"/>
        </w:trPr>
        <w:tc>
          <w:tcPr>
            <w:tcW w:w="1718" w:type="dxa"/>
            <w:vMerge w:val="restart"/>
          </w:tcPr>
          <w:p w14:paraId="3293EEBD" w14:textId="77777777" w:rsidR="00446877" w:rsidRPr="003E506F" w:rsidRDefault="00446877" w:rsidP="004E4531">
            <w:pPr>
              <w:jc w:val="center"/>
              <w:rPr>
                <w:rFonts w:ascii="Arial" w:hAnsi="Arial" w:cs="Arial"/>
                <w:color w:val="000000"/>
                <w:lang w:val="en-US"/>
              </w:rPr>
            </w:pPr>
          </w:p>
          <w:p w14:paraId="703A8F8A" w14:textId="77777777" w:rsidR="00446877" w:rsidRPr="003E506F" w:rsidRDefault="00446877" w:rsidP="004E4531">
            <w:pPr>
              <w:jc w:val="center"/>
              <w:rPr>
                <w:rFonts w:ascii="Arial" w:hAnsi="Arial" w:cs="Arial"/>
                <w:color w:val="000000"/>
                <w:lang w:val="en-US"/>
              </w:rPr>
            </w:pPr>
          </w:p>
          <w:p w14:paraId="11A19AE5" w14:textId="77777777" w:rsidR="00446877" w:rsidRPr="003E506F" w:rsidRDefault="00446877" w:rsidP="004E4531">
            <w:pPr>
              <w:rPr>
                <w:rFonts w:ascii="Arial" w:hAnsi="Arial" w:cs="Arial"/>
              </w:rPr>
            </w:pPr>
            <w:r w:rsidRPr="003E506F">
              <w:rPr>
                <w:rFonts w:ascii="Arial" w:hAnsi="Arial" w:cs="Arial"/>
                <w:color w:val="000000"/>
                <w:lang w:val="en-US"/>
              </w:rPr>
              <w:t>Model</w:t>
            </w:r>
          </w:p>
        </w:tc>
        <w:tc>
          <w:tcPr>
            <w:tcW w:w="2835" w:type="dxa"/>
            <w:gridSpan w:val="2"/>
          </w:tcPr>
          <w:p w14:paraId="7FBFFD1B" w14:textId="77777777" w:rsidR="00446877" w:rsidRPr="003E506F" w:rsidRDefault="00446877"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Unstandardized</w:t>
            </w:r>
          </w:p>
          <w:p w14:paraId="035E04AD" w14:textId="77777777" w:rsidR="00446877" w:rsidRPr="003E506F" w:rsidRDefault="00446877"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Coefficients</w:t>
            </w:r>
          </w:p>
        </w:tc>
        <w:tc>
          <w:tcPr>
            <w:tcW w:w="1842" w:type="dxa"/>
          </w:tcPr>
          <w:p w14:paraId="48E60ABB" w14:textId="77777777" w:rsidR="00446877" w:rsidRPr="003E506F" w:rsidRDefault="00446877"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Standardized</w:t>
            </w:r>
          </w:p>
          <w:p w14:paraId="3C369661" w14:textId="77777777" w:rsidR="00446877" w:rsidRPr="003E506F" w:rsidRDefault="00446877" w:rsidP="004E4531">
            <w:pPr>
              <w:jc w:val="center"/>
              <w:rPr>
                <w:rFonts w:ascii="Arial" w:hAnsi="Arial" w:cs="Arial"/>
              </w:rPr>
            </w:pPr>
            <w:r w:rsidRPr="003E506F">
              <w:rPr>
                <w:rFonts w:ascii="Arial" w:hAnsi="Arial" w:cs="Arial"/>
                <w:color w:val="000000"/>
                <w:lang w:val="en-US"/>
              </w:rPr>
              <w:t>Coefficients</w:t>
            </w:r>
          </w:p>
        </w:tc>
        <w:tc>
          <w:tcPr>
            <w:tcW w:w="1134" w:type="dxa"/>
            <w:vMerge w:val="restart"/>
          </w:tcPr>
          <w:p w14:paraId="1533D70A" w14:textId="77777777" w:rsidR="00446877" w:rsidRPr="003E506F" w:rsidRDefault="00446877" w:rsidP="004E4531">
            <w:pPr>
              <w:jc w:val="center"/>
              <w:rPr>
                <w:rFonts w:ascii="Arial" w:hAnsi="Arial" w:cs="Arial"/>
                <w:color w:val="000000"/>
                <w:lang w:val="en-US"/>
              </w:rPr>
            </w:pPr>
          </w:p>
          <w:p w14:paraId="00CD5F45" w14:textId="77777777" w:rsidR="00446877" w:rsidRPr="003E506F" w:rsidRDefault="00446877" w:rsidP="004E4531">
            <w:pPr>
              <w:jc w:val="center"/>
              <w:rPr>
                <w:rFonts w:ascii="Arial" w:hAnsi="Arial" w:cs="Arial"/>
                <w:color w:val="000000"/>
                <w:lang w:val="en-US"/>
              </w:rPr>
            </w:pPr>
          </w:p>
          <w:p w14:paraId="61CC9C3A" w14:textId="77777777" w:rsidR="00446877" w:rsidRPr="003E506F" w:rsidRDefault="00446877" w:rsidP="004E4531">
            <w:pPr>
              <w:jc w:val="center"/>
              <w:rPr>
                <w:rFonts w:ascii="Arial" w:hAnsi="Arial" w:cs="Arial"/>
              </w:rPr>
            </w:pPr>
            <w:proofErr w:type="gramStart"/>
            <w:r w:rsidRPr="003E506F">
              <w:rPr>
                <w:rFonts w:ascii="Arial" w:hAnsi="Arial" w:cs="Arial"/>
                <w:color w:val="000000"/>
                <w:lang w:val="en-US"/>
              </w:rPr>
              <w:t>t</w:t>
            </w:r>
            <w:proofErr w:type="gramEnd"/>
          </w:p>
        </w:tc>
        <w:tc>
          <w:tcPr>
            <w:tcW w:w="2360" w:type="dxa"/>
            <w:vMerge w:val="restart"/>
          </w:tcPr>
          <w:p w14:paraId="019245D3" w14:textId="77777777" w:rsidR="00446877" w:rsidRPr="003E506F" w:rsidRDefault="00446877" w:rsidP="004E4531">
            <w:pPr>
              <w:jc w:val="center"/>
              <w:rPr>
                <w:rFonts w:ascii="Arial" w:hAnsi="Arial" w:cs="Arial"/>
                <w:color w:val="000000"/>
                <w:lang w:val="en-US"/>
              </w:rPr>
            </w:pPr>
          </w:p>
          <w:p w14:paraId="638D6C0B" w14:textId="77777777" w:rsidR="00446877" w:rsidRPr="003E506F" w:rsidRDefault="00446877" w:rsidP="004E4531">
            <w:pPr>
              <w:jc w:val="center"/>
              <w:rPr>
                <w:rFonts w:ascii="Arial" w:hAnsi="Arial" w:cs="Arial"/>
                <w:color w:val="000000"/>
                <w:lang w:val="en-US"/>
              </w:rPr>
            </w:pPr>
          </w:p>
          <w:p w14:paraId="4376CB46" w14:textId="77777777" w:rsidR="00446877" w:rsidRPr="003E506F" w:rsidRDefault="00446877" w:rsidP="004E4531">
            <w:pPr>
              <w:jc w:val="center"/>
              <w:rPr>
                <w:rFonts w:ascii="Arial" w:hAnsi="Arial" w:cs="Arial"/>
              </w:rPr>
            </w:pPr>
            <w:r w:rsidRPr="003E506F">
              <w:rPr>
                <w:rFonts w:ascii="Arial" w:hAnsi="Arial" w:cs="Arial"/>
                <w:color w:val="000000"/>
                <w:lang w:val="en-US"/>
              </w:rPr>
              <w:t>Sig.</w:t>
            </w:r>
          </w:p>
        </w:tc>
      </w:tr>
      <w:tr w:rsidR="00446877" w:rsidRPr="003E506F" w14:paraId="38B8B999" w14:textId="77777777" w:rsidTr="004E4531">
        <w:trPr>
          <w:trHeight w:val="242"/>
        </w:trPr>
        <w:tc>
          <w:tcPr>
            <w:tcW w:w="1718" w:type="dxa"/>
            <w:vMerge/>
          </w:tcPr>
          <w:p w14:paraId="07C60797" w14:textId="77777777" w:rsidR="00446877" w:rsidRPr="003E506F" w:rsidRDefault="00446877" w:rsidP="004E4531">
            <w:pPr>
              <w:rPr>
                <w:rFonts w:ascii="Arial" w:hAnsi="Arial" w:cs="Arial"/>
                <w:color w:val="000000"/>
                <w:lang w:val="en-US"/>
              </w:rPr>
            </w:pPr>
          </w:p>
        </w:tc>
        <w:tc>
          <w:tcPr>
            <w:tcW w:w="1417" w:type="dxa"/>
          </w:tcPr>
          <w:p w14:paraId="531DE9D2" w14:textId="77777777" w:rsidR="00446877" w:rsidRPr="003E506F" w:rsidRDefault="00446877" w:rsidP="004E4531">
            <w:pPr>
              <w:ind w:firstLine="708"/>
              <w:jc w:val="center"/>
              <w:rPr>
                <w:rFonts w:ascii="Arial" w:hAnsi="Arial" w:cs="Arial"/>
              </w:rPr>
            </w:pPr>
            <w:r w:rsidRPr="003E506F">
              <w:rPr>
                <w:rFonts w:ascii="Arial" w:hAnsi="Arial" w:cs="Arial"/>
                <w:color w:val="000000"/>
                <w:lang w:val="en-US"/>
              </w:rPr>
              <w:t>B</w:t>
            </w:r>
          </w:p>
        </w:tc>
        <w:tc>
          <w:tcPr>
            <w:tcW w:w="1418" w:type="dxa"/>
          </w:tcPr>
          <w:p w14:paraId="3D9FFF72" w14:textId="77777777" w:rsidR="00446877" w:rsidRPr="003E506F" w:rsidRDefault="00446877" w:rsidP="004E4531">
            <w:pPr>
              <w:jc w:val="center"/>
              <w:rPr>
                <w:rFonts w:ascii="Arial" w:hAnsi="Arial" w:cs="Arial"/>
              </w:rPr>
            </w:pPr>
            <w:r w:rsidRPr="003E506F">
              <w:rPr>
                <w:rFonts w:ascii="Arial" w:hAnsi="Arial" w:cs="Arial"/>
                <w:color w:val="000000"/>
                <w:lang w:val="en-US"/>
              </w:rPr>
              <w:t>Std. Error</w:t>
            </w:r>
          </w:p>
        </w:tc>
        <w:tc>
          <w:tcPr>
            <w:tcW w:w="1842" w:type="dxa"/>
          </w:tcPr>
          <w:p w14:paraId="3E17904E" w14:textId="77777777" w:rsidR="00446877" w:rsidRPr="003E506F" w:rsidRDefault="00446877" w:rsidP="004E4531">
            <w:pPr>
              <w:widowControl w:val="0"/>
              <w:autoSpaceDE w:val="0"/>
              <w:autoSpaceDN w:val="0"/>
              <w:adjustRightInd w:val="0"/>
              <w:spacing w:line="320" w:lineRule="atLeast"/>
              <w:ind w:left="60" w:right="60"/>
              <w:jc w:val="center"/>
              <w:rPr>
                <w:rFonts w:ascii="Arial" w:hAnsi="Arial" w:cs="Arial"/>
                <w:color w:val="000000"/>
                <w:lang w:val="en-US"/>
              </w:rPr>
            </w:pPr>
            <w:r w:rsidRPr="003E506F">
              <w:rPr>
                <w:rFonts w:ascii="Arial" w:hAnsi="Arial" w:cs="Arial"/>
                <w:color w:val="000000"/>
                <w:lang w:val="en-US"/>
              </w:rPr>
              <w:t>Beta</w:t>
            </w:r>
          </w:p>
        </w:tc>
        <w:tc>
          <w:tcPr>
            <w:tcW w:w="1134" w:type="dxa"/>
            <w:vMerge/>
          </w:tcPr>
          <w:p w14:paraId="2907DCA6" w14:textId="77777777" w:rsidR="00446877" w:rsidRPr="003E506F" w:rsidRDefault="00446877" w:rsidP="004E4531">
            <w:pPr>
              <w:rPr>
                <w:rFonts w:ascii="Arial" w:hAnsi="Arial" w:cs="Arial"/>
                <w:color w:val="000000"/>
                <w:lang w:val="en-US"/>
              </w:rPr>
            </w:pPr>
          </w:p>
        </w:tc>
        <w:tc>
          <w:tcPr>
            <w:tcW w:w="2360" w:type="dxa"/>
            <w:vMerge/>
          </w:tcPr>
          <w:p w14:paraId="2DA89DC1" w14:textId="77777777" w:rsidR="00446877" w:rsidRPr="003E506F" w:rsidRDefault="00446877" w:rsidP="004E4531">
            <w:pPr>
              <w:rPr>
                <w:rFonts w:ascii="Arial" w:hAnsi="Arial" w:cs="Arial"/>
                <w:color w:val="000000"/>
                <w:lang w:val="en-US"/>
              </w:rPr>
            </w:pPr>
          </w:p>
        </w:tc>
      </w:tr>
      <w:tr w:rsidR="00446877" w:rsidRPr="003E506F" w14:paraId="2A581CAF" w14:textId="77777777" w:rsidTr="004E4531">
        <w:tc>
          <w:tcPr>
            <w:tcW w:w="1718" w:type="dxa"/>
          </w:tcPr>
          <w:p w14:paraId="21B4FD2C" w14:textId="77777777" w:rsidR="00446877" w:rsidRPr="003E506F" w:rsidRDefault="00446877" w:rsidP="004E4531">
            <w:pPr>
              <w:rPr>
                <w:rFonts w:ascii="Arial" w:hAnsi="Arial" w:cs="Arial"/>
              </w:rPr>
            </w:pPr>
            <w:r w:rsidRPr="003E506F">
              <w:rPr>
                <w:rFonts w:ascii="Arial" w:hAnsi="Arial" w:cs="Arial"/>
              </w:rPr>
              <w:t>(Constant)</w:t>
            </w:r>
          </w:p>
          <w:p w14:paraId="37614B9D" w14:textId="77777777" w:rsidR="00446877" w:rsidRPr="00446877" w:rsidRDefault="00446877" w:rsidP="004E4531">
            <w:pPr>
              <w:rPr>
                <w:rFonts w:ascii="Arial" w:hAnsi="Arial" w:cs="Arial"/>
              </w:rPr>
            </w:pPr>
            <w:r>
              <w:rPr>
                <w:rFonts w:ascii="Arial" w:hAnsi="Arial" w:cs="Arial"/>
              </w:rPr>
              <w:t>CS</w:t>
            </w:r>
          </w:p>
        </w:tc>
        <w:tc>
          <w:tcPr>
            <w:tcW w:w="1417" w:type="dxa"/>
          </w:tcPr>
          <w:p w14:paraId="2A9E9C94" w14:textId="09E42D3A" w:rsidR="00446877" w:rsidRPr="003E506F" w:rsidRDefault="00B66A12" w:rsidP="004E4531">
            <w:pPr>
              <w:rPr>
                <w:rFonts w:ascii="Arial" w:hAnsi="Arial" w:cs="Arial"/>
              </w:rPr>
            </w:pPr>
            <w:r>
              <w:rPr>
                <w:rFonts w:ascii="Arial" w:hAnsi="Arial" w:cs="Arial"/>
              </w:rPr>
              <w:t>12.633</w:t>
            </w:r>
          </w:p>
          <w:p w14:paraId="21E9ABBD" w14:textId="26FE55A5" w:rsidR="00446877" w:rsidRPr="003E506F" w:rsidRDefault="003A0C02" w:rsidP="004E4531">
            <w:pPr>
              <w:rPr>
                <w:rFonts w:ascii="Arial" w:hAnsi="Arial" w:cs="Arial"/>
              </w:rPr>
            </w:pPr>
            <w:r>
              <w:rPr>
                <w:rFonts w:ascii="Arial" w:hAnsi="Arial" w:cs="Arial"/>
              </w:rPr>
              <w:t>-1.257</w:t>
            </w:r>
          </w:p>
          <w:p w14:paraId="4CAF920E" w14:textId="77777777" w:rsidR="00446877" w:rsidRPr="003E506F" w:rsidRDefault="00446877" w:rsidP="004E4531">
            <w:pPr>
              <w:rPr>
                <w:rFonts w:ascii="Arial" w:hAnsi="Arial" w:cs="Arial"/>
              </w:rPr>
            </w:pPr>
          </w:p>
        </w:tc>
        <w:tc>
          <w:tcPr>
            <w:tcW w:w="1418" w:type="dxa"/>
          </w:tcPr>
          <w:p w14:paraId="0682F057" w14:textId="2912F154" w:rsidR="00446877" w:rsidRPr="003E506F" w:rsidRDefault="00B66A12" w:rsidP="004E4531">
            <w:pPr>
              <w:rPr>
                <w:rFonts w:ascii="Arial" w:hAnsi="Arial" w:cs="Arial"/>
              </w:rPr>
            </w:pPr>
            <w:r>
              <w:rPr>
                <w:rFonts w:ascii="Arial" w:hAnsi="Arial" w:cs="Arial"/>
              </w:rPr>
              <w:t>15.254</w:t>
            </w:r>
          </w:p>
          <w:p w14:paraId="3597B22A" w14:textId="555A9943" w:rsidR="00446877" w:rsidRPr="003E506F" w:rsidRDefault="003A0C02" w:rsidP="004E4531">
            <w:pPr>
              <w:rPr>
                <w:rFonts w:ascii="Arial" w:hAnsi="Arial" w:cs="Arial"/>
              </w:rPr>
            </w:pPr>
            <w:r>
              <w:rPr>
                <w:rFonts w:ascii="Arial" w:hAnsi="Arial" w:cs="Arial"/>
              </w:rPr>
              <w:t>2.843</w:t>
            </w:r>
          </w:p>
        </w:tc>
        <w:tc>
          <w:tcPr>
            <w:tcW w:w="1842" w:type="dxa"/>
          </w:tcPr>
          <w:p w14:paraId="179AD133" w14:textId="77777777" w:rsidR="00446877" w:rsidRPr="003E506F" w:rsidRDefault="00446877" w:rsidP="004E4531">
            <w:pPr>
              <w:rPr>
                <w:rFonts w:ascii="Arial" w:hAnsi="Arial" w:cs="Arial"/>
              </w:rPr>
            </w:pPr>
          </w:p>
          <w:p w14:paraId="29584022" w14:textId="625FE542" w:rsidR="00446877" w:rsidRPr="003E506F" w:rsidRDefault="00B66A12" w:rsidP="004E4531">
            <w:pPr>
              <w:rPr>
                <w:rFonts w:ascii="Arial" w:hAnsi="Arial" w:cs="Arial"/>
              </w:rPr>
            </w:pPr>
            <w:r>
              <w:rPr>
                <w:rFonts w:ascii="Arial" w:hAnsi="Arial" w:cs="Arial"/>
              </w:rPr>
              <w:t>-.051</w:t>
            </w:r>
          </w:p>
          <w:p w14:paraId="77F294C3" w14:textId="77777777" w:rsidR="00446877" w:rsidRPr="003E506F" w:rsidRDefault="00446877" w:rsidP="004E4531">
            <w:pPr>
              <w:rPr>
                <w:rFonts w:ascii="Arial" w:hAnsi="Arial" w:cs="Arial"/>
              </w:rPr>
            </w:pPr>
          </w:p>
        </w:tc>
        <w:tc>
          <w:tcPr>
            <w:tcW w:w="1134" w:type="dxa"/>
          </w:tcPr>
          <w:p w14:paraId="3041FF71" w14:textId="42407AB3" w:rsidR="00446877" w:rsidRPr="003E506F" w:rsidRDefault="00B66A12" w:rsidP="004E4531">
            <w:pPr>
              <w:rPr>
                <w:rFonts w:ascii="Arial" w:hAnsi="Arial" w:cs="Arial"/>
              </w:rPr>
            </w:pPr>
            <w:r>
              <w:rPr>
                <w:rFonts w:ascii="Arial" w:hAnsi="Arial" w:cs="Arial"/>
              </w:rPr>
              <w:t>.824</w:t>
            </w:r>
          </w:p>
          <w:p w14:paraId="6EF15C9A" w14:textId="77569878" w:rsidR="00446877" w:rsidRPr="003E506F" w:rsidRDefault="00B66A12" w:rsidP="004E4531">
            <w:pPr>
              <w:rPr>
                <w:rFonts w:ascii="Arial" w:hAnsi="Arial" w:cs="Arial"/>
              </w:rPr>
            </w:pPr>
            <w:r>
              <w:rPr>
                <w:rFonts w:ascii="Arial" w:hAnsi="Arial" w:cs="Arial"/>
              </w:rPr>
              <w:t>-.436</w:t>
            </w:r>
          </w:p>
          <w:p w14:paraId="41093558" w14:textId="77777777" w:rsidR="00446877" w:rsidRPr="003E506F" w:rsidRDefault="00446877" w:rsidP="004E4531">
            <w:pPr>
              <w:rPr>
                <w:rFonts w:ascii="Arial" w:hAnsi="Arial" w:cs="Arial"/>
              </w:rPr>
            </w:pPr>
          </w:p>
        </w:tc>
        <w:tc>
          <w:tcPr>
            <w:tcW w:w="2360" w:type="dxa"/>
          </w:tcPr>
          <w:p w14:paraId="19504D6F" w14:textId="011C18F6" w:rsidR="00446877" w:rsidRPr="003E506F" w:rsidRDefault="00B66A12" w:rsidP="004E4531">
            <w:pPr>
              <w:jc w:val="right"/>
              <w:rPr>
                <w:rFonts w:ascii="Arial" w:hAnsi="Arial" w:cs="Arial"/>
              </w:rPr>
            </w:pPr>
            <w:r>
              <w:rPr>
                <w:rFonts w:ascii="Arial" w:hAnsi="Arial" w:cs="Arial"/>
              </w:rPr>
              <w:t>.417</w:t>
            </w:r>
          </w:p>
          <w:p w14:paraId="38B75458" w14:textId="5D74CB35" w:rsidR="00446877" w:rsidRPr="003E506F" w:rsidRDefault="00446877" w:rsidP="004E4531">
            <w:pPr>
              <w:jc w:val="right"/>
              <w:rPr>
                <w:rFonts w:ascii="Arial" w:hAnsi="Arial" w:cs="Arial"/>
              </w:rPr>
            </w:pPr>
            <w:r w:rsidRPr="003E506F">
              <w:rPr>
                <w:rFonts w:ascii="Arial" w:hAnsi="Arial" w:cs="Arial"/>
              </w:rPr>
              <w:t>.</w:t>
            </w:r>
            <w:r w:rsidR="00B66A12">
              <w:rPr>
                <w:rFonts w:ascii="Arial" w:hAnsi="Arial" w:cs="Arial"/>
              </w:rPr>
              <w:t>650</w:t>
            </w:r>
          </w:p>
          <w:p w14:paraId="5F3C60BD" w14:textId="098D25E7" w:rsidR="00446877" w:rsidRPr="003E506F" w:rsidRDefault="00446877" w:rsidP="004E4531">
            <w:pPr>
              <w:jc w:val="center"/>
              <w:rPr>
                <w:rFonts w:ascii="Arial" w:hAnsi="Arial" w:cs="Arial"/>
              </w:rPr>
            </w:pPr>
          </w:p>
        </w:tc>
      </w:tr>
    </w:tbl>
    <w:p w14:paraId="2A5A5571" w14:textId="77777777" w:rsidR="00446877" w:rsidRDefault="00446877" w:rsidP="00446877">
      <w:pPr>
        <w:spacing w:line="360" w:lineRule="auto"/>
        <w:jc w:val="both"/>
        <w:rPr>
          <w:rFonts w:ascii="Times New Roman" w:hAnsi="Times New Roman"/>
        </w:rPr>
      </w:pPr>
    </w:p>
    <w:p w14:paraId="668CA23F" w14:textId="6FCB5873" w:rsidR="00446877" w:rsidRDefault="00446877" w:rsidP="00446877">
      <w:pPr>
        <w:spacing w:line="360" w:lineRule="auto"/>
        <w:jc w:val="both"/>
        <w:rPr>
          <w:rFonts w:ascii="Times New Roman" w:hAnsi="Times New Roman"/>
        </w:rPr>
      </w:pPr>
      <w:r>
        <w:rPr>
          <w:rFonts w:ascii="Arial" w:hAnsi="Arial" w:cs="Arial"/>
        </w:rPr>
        <w:t>a. Dependent variable: BL</w:t>
      </w:r>
    </w:p>
    <w:p w14:paraId="3C392EB1" w14:textId="77777777" w:rsidR="00446877" w:rsidRDefault="00446877" w:rsidP="008365B1">
      <w:pPr>
        <w:spacing w:line="360" w:lineRule="auto"/>
        <w:ind w:firstLine="709"/>
        <w:jc w:val="both"/>
        <w:rPr>
          <w:rFonts w:ascii="Times New Roman" w:hAnsi="Times New Roman"/>
        </w:rPr>
      </w:pPr>
    </w:p>
    <w:p w14:paraId="2F44C394" w14:textId="3D62484B" w:rsidR="008365B1" w:rsidRDefault="004C45BE" w:rsidP="008365B1">
      <w:pPr>
        <w:spacing w:line="360" w:lineRule="auto"/>
        <w:ind w:firstLine="709"/>
        <w:jc w:val="both"/>
        <w:rPr>
          <w:rFonts w:ascii="Times New Roman" w:hAnsi="Times New Roman"/>
        </w:rPr>
      </w:pPr>
      <w:r>
        <w:rPr>
          <w:rFonts w:ascii="Times New Roman" w:hAnsi="Times New Roman"/>
        </w:rPr>
        <w:t>To conclude, c</w:t>
      </w:r>
      <w:r w:rsidR="005D64CF">
        <w:rPr>
          <w:rFonts w:ascii="Times New Roman" w:hAnsi="Times New Roman"/>
        </w:rPr>
        <w:t>ustomer-based retail brand equity is found to have a significant positive effect on UNIQLO consumer satisfaction at p-value of 0. However, the 5th hypothesis (H</w:t>
      </w:r>
      <w:r w:rsidR="005D64CF" w:rsidRPr="005D64CF">
        <w:rPr>
          <w:rFonts w:ascii="Times New Roman" w:hAnsi="Times New Roman"/>
          <w:vertAlign w:val="subscript"/>
        </w:rPr>
        <w:t>5</w:t>
      </w:r>
      <w:r w:rsidR="005D64CF">
        <w:rPr>
          <w:rFonts w:ascii="Times New Roman" w:hAnsi="Times New Roman"/>
          <w:vertAlign w:val="subscript"/>
        </w:rPr>
        <w:t xml:space="preserve"> </w:t>
      </w:r>
      <w:r w:rsidR="005D64CF">
        <w:rPr>
          <w:rFonts w:ascii="Times New Roman" w:hAnsi="Times New Roman"/>
        </w:rPr>
        <w:t xml:space="preserve">Consumer satisfaction has significant positive effect on UNIQLO brand loyalty) is </w:t>
      </w:r>
      <w:r w:rsidR="00446877">
        <w:rPr>
          <w:rFonts w:ascii="Times New Roman" w:hAnsi="Times New Roman"/>
        </w:rPr>
        <w:t>not supported following regression analysis.</w:t>
      </w:r>
      <w:r w:rsidR="00E61891">
        <w:rPr>
          <w:rFonts w:ascii="Times New Roman" w:hAnsi="Times New Roman"/>
        </w:rPr>
        <w:t xml:space="preserve"> This can be interpreted as the absence of assumed satisfaction-loyalty chain in case of UNIQLO brand. </w:t>
      </w:r>
    </w:p>
    <w:p w14:paraId="6C30E1FB" w14:textId="77777777" w:rsidR="00446877" w:rsidRDefault="00446877" w:rsidP="008365B1">
      <w:pPr>
        <w:spacing w:line="360" w:lineRule="auto"/>
        <w:ind w:firstLine="709"/>
        <w:jc w:val="both"/>
        <w:rPr>
          <w:rFonts w:ascii="Times New Roman" w:hAnsi="Times New Roman"/>
        </w:rPr>
      </w:pPr>
    </w:p>
    <w:p w14:paraId="6B2BCCC4" w14:textId="0A5B5CFD" w:rsidR="008365B1" w:rsidRPr="008365B1" w:rsidRDefault="008365B1" w:rsidP="008365B1">
      <w:pPr>
        <w:spacing w:line="360" w:lineRule="auto"/>
        <w:ind w:firstLine="709"/>
        <w:jc w:val="both"/>
        <w:rPr>
          <w:rFonts w:ascii="Times New Roman" w:hAnsi="Times New Roman" w:cs="Times New Roman"/>
        </w:rPr>
      </w:pPr>
    </w:p>
    <w:p w14:paraId="25A22D65" w14:textId="77777777" w:rsidR="001558C2" w:rsidRDefault="001558C2" w:rsidP="009A491B">
      <w:pPr>
        <w:jc w:val="center"/>
        <w:rPr>
          <w:rFonts w:ascii="Times New Roman" w:hAnsi="Times New Roman" w:cs="Times New Roman"/>
          <w:b/>
        </w:rPr>
      </w:pPr>
    </w:p>
    <w:p w14:paraId="158F5D80" w14:textId="77777777" w:rsidR="004F2FE4" w:rsidRDefault="004F2FE4" w:rsidP="009A491B">
      <w:pPr>
        <w:jc w:val="center"/>
        <w:rPr>
          <w:rFonts w:ascii="Times New Roman" w:hAnsi="Times New Roman" w:cs="Times New Roman"/>
          <w:b/>
        </w:rPr>
      </w:pPr>
    </w:p>
    <w:p w14:paraId="3802B9AA" w14:textId="77777777" w:rsidR="004F2FE4" w:rsidRDefault="004F2FE4" w:rsidP="009A491B">
      <w:pPr>
        <w:jc w:val="center"/>
        <w:rPr>
          <w:rFonts w:ascii="Times New Roman" w:hAnsi="Times New Roman" w:cs="Times New Roman"/>
          <w:b/>
        </w:rPr>
      </w:pPr>
    </w:p>
    <w:p w14:paraId="5B997125" w14:textId="77777777" w:rsidR="004F2FE4" w:rsidRDefault="004F2FE4" w:rsidP="009A491B">
      <w:pPr>
        <w:jc w:val="center"/>
        <w:rPr>
          <w:rFonts w:ascii="Times New Roman" w:hAnsi="Times New Roman" w:cs="Times New Roman"/>
          <w:b/>
        </w:rPr>
      </w:pPr>
    </w:p>
    <w:p w14:paraId="28966FBC" w14:textId="77777777" w:rsidR="004F2FE4" w:rsidRDefault="004F2FE4" w:rsidP="009A491B">
      <w:pPr>
        <w:jc w:val="center"/>
        <w:rPr>
          <w:rFonts w:ascii="Times New Roman" w:hAnsi="Times New Roman" w:cs="Times New Roman"/>
          <w:b/>
        </w:rPr>
      </w:pPr>
    </w:p>
    <w:p w14:paraId="2E494A3A" w14:textId="77777777" w:rsidR="004F2FE4" w:rsidRDefault="004F2FE4" w:rsidP="009A491B">
      <w:pPr>
        <w:jc w:val="center"/>
        <w:rPr>
          <w:rFonts w:ascii="Times New Roman" w:hAnsi="Times New Roman" w:cs="Times New Roman"/>
          <w:b/>
        </w:rPr>
      </w:pPr>
    </w:p>
    <w:p w14:paraId="4CB15F1F" w14:textId="77777777" w:rsidR="004F2FE4" w:rsidRDefault="004F2FE4" w:rsidP="009A491B">
      <w:pPr>
        <w:jc w:val="center"/>
        <w:rPr>
          <w:rFonts w:ascii="Times New Roman" w:hAnsi="Times New Roman" w:cs="Times New Roman"/>
          <w:b/>
        </w:rPr>
      </w:pPr>
    </w:p>
    <w:p w14:paraId="4B9B101D" w14:textId="77777777" w:rsidR="004F2FE4" w:rsidRDefault="004F2FE4" w:rsidP="009A491B">
      <w:pPr>
        <w:jc w:val="center"/>
        <w:rPr>
          <w:rFonts w:ascii="Times New Roman" w:hAnsi="Times New Roman" w:cs="Times New Roman"/>
          <w:b/>
        </w:rPr>
      </w:pPr>
    </w:p>
    <w:p w14:paraId="16C5F8F0" w14:textId="77777777" w:rsidR="004F2FE4" w:rsidRDefault="004F2FE4" w:rsidP="009A491B">
      <w:pPr>
        <w:jc w:val="center"/>
        <w:rPr>
          <w:rFonts w:ascii="Times New Roman" w:hAnsi="Times New Roman" w:cs="Times New Roman"/>
          <w:b/>
        </w:rPr>
      </w:pPr>
    </w:p>
    <w:p w14:paraId="43EBBED8" w14:textId="77777777" w:rsidR="004F2FE4" w:rsidRDefault="004F2FE4" w:rsidP="009A491B">
      <w:pPr>
        <w:jc w:val="center"/>
        <w:rPr>
          <w:rFonts w:ascii="Times New Roman" w:hAnsi="Times New Roman" w:cs="Times New Roman"/>
          <w:b/>
        </w:rPr>
      </w:pPr>
    </w:p>
    <w:p w14:paraId="46052C06" w14:textId="77777777" w:rsidR="004F2FE4" w:rsidRDefault="004F2FE4" w:rsidP="009A491B">
      <w:pPr>
        <w:jc w:val="center"/>
        <w:rPr>
          <w:rFonts w:ascii="Times New Roman" w:hAnsi="Times New Roman" w:cs="Times New Roman"/>
          <w:b/>
        </w:rPr>
      </w:pPr>
    </w:p>
    <w:p w14:paraId="4F76CDED" w14:textId="77777777" w:rsidR="004F2FE4" w:rsidRDefault="004F2FE4" w:rsidP="009A491B">
      <w:pPr>
        <w:jc w:val="center"/>
        <w:rPr>
          <w:rFonts w:ascii="Times New Roman" w:hAnsi="Times New Roman" w:cs="Times New Roman"/>
          <w:b/>
        </w:rPr>
      </w:pPr>
    </w:p>
    <w:p w14:paraId="1BC6DE95" w14:textId="77777777" w:rsidR="004F2FE4" w:rsidRDefault="004F2FE4" w:rsidP="009A491B">
      <w:pPr>
        <w:jc w:val="center"/>
        <w:rPr>
          <w:rFonts w:ascii="Times New Roman" w:hAnsi="Times New Roman" w:cs="Times New Roman"/>
          <w:b/>
        </w:rPr>
      </w:pPr>
    </w:p>
    <w:p w14:paraId="3755B9AB" w14:textId="77777777" w:rsidR="004F2FE4" w:rsidRDefault="004F2FE4" w:rsidP="009A491B">
      <w:pPr>
        <w:jc w:val="center"/>
        <w:rPr>
          <w:rFonts w:ascii="Times New Roman" w:hAnsi="Times New Roman" w:cs="Times New Roman"/>
          <w:b/>
        </w:rPr>
      </w:pPr>
    </w:p>
    <w:p w14:paraId="6EC0B028" w14:textId="77777777" w:rsidR="004F2FE4" w:rsidRDefault="004F2FE4" w:rsidP="009A491B">
      <w:pPr>
        <w:jc w:val="center"/>
        <w:rPr>
          <w:rFonts w:ascii="Times New Roman" w:hAnsi="Times New Roman" w:cs="Times New Roman"/>
          <w:b/>
        </w:rPr>
      </w:pPr>
    </w:p>
    <w:p w14:paraId="7132E2F8" w14:textId="77777777" w:rsidR="004F2FE4" w:rsidRDefault="004F2FE4" w:rsidP="009A491B">
      <w:pPr>
        <w:jc w:val="center"/>
        <w:rPr>
          <w:rFonts w:ascii="Times New Roman" w:hAnsi="Times New Roman" w:cs="Times New Roman"/>
          <w:b/>
        </w:rPr>
      </w:pPr>
    </w:p>
    <w:p w14:paraId="483A286C" w14:textId="77777777" w:rsidR="004F2FE4" w:rsidRDefault="004F2FE4" w:rsidP="009A491B">
      <w:pPr>
        <w:jc w:val="center"/>
        <w:rPr>
          <w:rFonts w:ascii="Times New Roman" w:hAnsi="Times New Roman" w:cs="Times New Roman"/>
          <w:b/>
        </w:rPr>
      </w:pPr>
    </w:p>
    <w:p w14:paraId="7A2D9976" w14:textId="77777777" w:rsidR="004F2FE4" w:rsidRDefault="004F2FE4" w:rsidP="009A491B">
      <w:pPr>
        <w:jc w:val="center"/>
        <w:rPr>
          <w:rFonts w:ascii="Times New Roman" w:hAnsi="Times New Roman" w:cs="Times New Roman"/>
          <w:b/>
        </w:rPr>
      </w:pPr>
    </w:p>
    <w:p w14:paraId="42654917" w14:textId="77777777" w:rsidR="004F2FE4" w:rsidRDefault="004F2FE4" w:rsidP="009A491B">
      <w:pPr>
        <w:jc w:val="center"/>
        <w:rPr>
          <w:rFonts w:ascii="Times New Roman" w:hAnsi="Times New Roman" w:cs="Times New Roman"/>
          <w:b/>
        </w:rPr>
      </w:pPr>
    </w:p>
    <w:p w14:paraId="42B1CFB2" w14:textId="77777777" w:rsidR="004F2FE4" w:rsidRDefault="004F2FE4" w:rsidP="009A491B">
      <w:pPr>
        <w:jc w:val="center"/>
        <w:rPr>
          <w:rFonts w:ascii="Times New Roman" w:hAnsi="Times New Roman" w:cs="Times New Roman"/>
          <w:b/>
        </w:rPr>
      </w:pPr>
    </w:p>
    <w:p w14:paraId="3A79BF6C" w14:textId="77777777" w:rsidR="004F2FE4" w:rsidRDefault="004F2FE4" w:rsidP="009A491B">
      <w:pPr>
        <w:jc w:val="center"/>
        <w:rPr>
          <w:rFonts w:ascii="Times New Roman" w:hAnsi="Times New Roman" w:cs="Times New Roman"/>
          <w:b/>
        </w:rPr>
      </w:pPr>
    </w:p>
    <w:p w14:paraId="290CC098" w14:textId="77777777" w:rsidR="004C71F4" w:rsidRDefault="004C71F4" w:rsidP="0070217D">
      <w:pPr>
        <w:rPr>
          <w:rFonts w:ascii="Times New Roman" w:hAnsi="Times New Roman" w:cs="Times New Roman"/>
          <w:b/>
        </w:rPr>
      </w:pPr>
    </w:p>
    <w:p w14:paraId="6F2C6ADA" w14:textId="77777777" w:rsidR="00967FFE" w:rsidRDefault="00967FFE" w:rsidP="0070217D">
      <w:pPr>
        <w:rPr>
          <w:rFonts w:ascii="Times New Roman" w:hAnsi="Times New Roman" w:cs="Times New Roman"/>
          <w:b/>
        </w:rPr>
      </w:pPr>
    </w:p>
    <w:p w14:paraId="0584EC09" w14:textId="52A27B83" w:rsidR="00E24CAC" w:rsidRDefault="00113955" w:rsidP="004C45BE">
      <w:pPr>
        <w:ind w:firstLine="709"/>
        <w:rPr>
          <w:rFonts w:ascii="Times New Roman" w:hAnsi="Times New Roman" w:cs="Times New Roman"/>
          <w:b/>
        </w:rPr>
      </w:pPr>
      <w:r>
        <w:rPr>
          <w:rFonts w:ascii="Times New Roman" w:hAnsi="Times New Roman" w:cs="Times New Roman"/>
          <w:b/>
        </w:rPr>
        <w:t>3.4</w:t>
      </w:r>
      <w:r w:rsidR="0070217D">
        <w:rPr>
          <w:rFonts w:ascii="Times New Roman" w:hAnsi="Times New Roman" w:cs="Times New Roman"/>
          <w:b/>
        </w:rPr>
        <w:t xml:space="preserve"> </w:t>
      </w:r>
      <w:r w:rsidR="001558C2">
        <w:rPr>
          <w:rFonts w:ascii="Times New Roman" w:hAnsi="Times New Roman" w:cs="Times New Roman"/>
          <w:b/>
        </w:rPr>
        <w:t>Discussion</w:t>
      </w:r>
    </w:p>
    <w:p w14:paraId="59B44066" w14:textId="77777777" w:rsidR="001558C2" w:rsidRDefault="001558C2" w:rsidP="009A491B">
      <w:pPr>
        <w:jc w:val="center"/>
        <w:rPr>
          <w:rFonts w:ascii="Times New Roman" w:hAnsi="Times New Roman" w:cs="Times New Roman"/>
          <w:b/>
        </w:rPr>
      </w:pPr>
    </w:p>
    <w:p w14:paraId="6678777C" w14:textId="77777777" w:rsidR="001558C2" w:rsidRDefault="001558C2" w:rsidP="009A491B">
      <w:pPr>
        <w:jc w:val="center"/>
        <w:rPr>
          <w:rFonts w:ascii="Times New Roman" w:hAnsi="Times New Roman" w:cs="Times New Roman"/>
          <w:b/>
        </w:rPr>
      </w:pPr>
    </w:p>
    <w:p w14:paraId="414BD49B" w14:textId="5F903071" w:rsidR="00534D46" w:rsidRDefault="00DB77BA" w:rsidP="00C75A0A">
      <w:pPr>
        <w:spacing w:line="360" w:lineRule="auto"/>
        <w:ind w:firstLine="709"/>
        <w:jc w:val="both"/>
        <w:rPr>
          <w:rFonts w:ascii="Times New Roman" w:hAnsi="Times New Roman" w:cs="Times New Roman"/>
        </w:rPr>
      </w:pPr>
      <w:r>
        <w:rPr>
          <w:rFonts w:ascii="Times New Roman" w:hAnsi="Times New Roman" w:cs="Times New Roman"/>
        </w:rPr>
        <w:t xml:space="preserve">As follows from the </w:t>
      </w:r>
      <w:r w:rsidR="00381DF7">
        <w:rPr>
          <w:rFonts w:ascii="Times New Roman" w:hAnsi="Times New Roman" w:cs="Times New Roman"/>
        </w:rPr>
        <w:t>performed</w:t>
      </w:r>
      <w:r>
        <w:rPr>
          <w:rFonts w:ascii="Times New Roman" w:hAnsi="Times New Roman" w:cs="Times New Roman"/>
        </w:rPr>
        <w:t xml:space="preserve"> analysis, the chosen retail brand equity dimensions (retail brand awareness, retail brand image and perceived value of retail brand</w:t>
      </w:r>
      <w:r w:rsidR="00381DF7">
        <w:rPr>
          <w:rFonts w:ascii="Times New Roman" w:hAnsi="Times New Roman" w:cs="Times New Roman"/>
        </w:rPr>
        <w:t xml:space="preserve">) are all significantly positively related to customer-based retail brand equity. This outcome coincides with the previous evidence from academic research (Gil-Saura 2013; Calvo-Porral, Levy Mangin, 2014). </w:t>
      </w:r>
      <w:r w:rsidR="00534D46">
        <w:rPr>
          <w:rFonts w:ascii="Times New Roman" w:hAnsi="Times New Roman" w:cs="Times New Roman"/>
        </w:rPr>
        <w:t>Moreover, a positive relationship is found between the overall customer-based brand retail equity and customer satisfaction. However, the hypothesis on significant positive effect of customer satisfaction on brand loyalty is not supported in case of UNIQLO.</w:t>
      </w:r>
    </w:p>
    <w:p w14:paraId="399F5404" w14:textId="77777777" w:rsidR="00C75A0A" w:rsidRDefault="00C75A0A" w:rsidP="00C75A0A">
      <w:pPr>
        <w:spacing w:line="360" w:lineRule="auto"/>
        <w:ind w:firstLine="709"/>
        <w:jc w:val="both"/>
        <w:rPr>
          <w:rFonts w:ascii="Times New Roman" w:hAnsi="Times New Roman" w:cs="Times New Roman"/>
        </w:rPr>
      </w:pPr>
    </w:p>
    <w:p w14:paraId="3F416F52" w14:textId="386492B3" w:rsidR="00534D46" w:rsidRDefault="00534D46" w:rsidP="00DB77BA">
      <w:pPr>
        <w:spacing w:line="360" w:lineRule="auto"/>
        <w:ind w:firstLine="709"/>
        <w:jc w:val="both"/>
        <w:rPr>
          <w:rFonts w:ascii="Times New Roman" w:hAnsi="Times New Roman" w:cs="Times New Roman"/>
        </w:rPr>
      </w:pPr>
      <w:r>
        <w:rPr>
          <w:rFonts w:ascii="Times New Roman" w:hAnsi="Times New Roman" w:cs="Times New Roman"/>
        </w:rPr>
        <w:t xml:space="preserve">Regarding retail brand awareness, </w:t>
      </w:r>
      <w:r w:rsidR="00B50540">
        <w:rPr>
          <w:rFonts w:ascii="Times New Roman" w:hAnsi="Times New Roman" w:cs="Times New Roman"/>
        </w:rPr>
        <w:t xml:space="preserve">the positive relationship was found to exist between the customer-based brand equity of UNIQLO and the aforementioned dimension. </w:t>
      </w:r>
      <w:r w:rsidR="006A63F2">
        <w:rPr>
          <w:rFonts w:ascii="Times New Roman" w:hAnsi="Times New Roman" w:cs="Times New Roman"/>
        </w:rPr>
        <w:t xml:space="preserve">Brand awareness has been linked to the customer's ability to recall the brand name and the brand's logo. Two items were retained in brand awareness block and both of them were retained and found to support the hypothesized </w:t>
      </w:r>
      <w:r w:rsidR="00CF77D8">
        <w:rPr>
          <w:rFonts w:ascii="Times New Roman" w:hAnsi="Times New Roman" w:cs="Times New Roman"/>
        </w:rPr>
        <w:t xml:space="preserve">influence on overall customer-based brand equity. Moreover, one of the items also served as a question-filter, which was created in order to separate the respondents, who already had the initial perception of UNIQLO from those respondents who did not. </w:t>
      </w:r>
      <w:r w:rsidR="009678F3">
        <w:rPr>
          <w:rFonts w:ascii="Times New Roman" w:hAnsi="Times New Roman" w:cs="Times New Roman"/>
        </w:rPr>
        <w:t>The</w:t>
      </w:r>
      <w:r w:rsidR="009B421A">
        <w:rPr>
          <w:rFonts w:ascii="Times New Roman" w:hAnsi="Times New Roman" w:cs="Times New Roman"/>
        </w:rPr>
        <w:t xml:space="preserve"> large</w:t>
      </w:r>
      <w:r w:rsidR="009678F3">
        <w:rPr>
          <w:rFonts w:ascii="Times New Roman" w:hAnsi="Times New Roman" w:cs="Times New Roman"/>
        </w:rPr>
        <w:t xml:space="preserve"> part of respondents</w:t>
      </w:r>
      <w:r w:rsidR="00CF77D8">
        <w:rPr>
          <w:rFonts w:ascii="Times New Roman" w:hAnsi="Times New Roman" w:cs="Times New Roman"/>
        </w:rPr>
        <w:t xml:space="preserve"> </w:t>
      </w:r>
      <w:r w:rsidR="009678F3">
        <w:rPr>
          <w:rFonts w:ascii="Times New Roman" w:hAnsi="Times New Roman" w:cs="Times New Roman"/>
        </w:rPr>
        <w:t>could recall the UNIQLO brand, however, have never purchased anything in UNIQLO stores. Moreover, the percentage of respondents who have been making purchases in UNIQLO on the regular basis was small in comparison with other given options (have never heard of the brand, have heard of  the brand but have never purchased anything from their stores, make purchases from time to time). In addition, the respondents had higher chance of recalling UNIQLO brand logo the more contact they had with the store.</w:t>
      </w:r>
      <w:r w:rsidR="009B421A">
        <w:rPr>
          <w:rFonts w:ascii="Times New Roman" w:hAnsi="Times New Roman" w:cs="Times New Roman"/>
        </w:rPr>
        <w:t xml:space="preserve"> In general, the level of consumer recognition was proved to be high, while most of the respondents had the initial perception of the brand in question and also could recall the brand's logo.</w:t>
      </w:r>
    </w:p>
    <w:p w14:paraId="055CBD77" w14:textId="77777777" w:rsidR="009B421A" w:rsidRDefault="009B421A" w:rsidP="00DB77BA">
      <w:pPr>
        <w:spacing w:line="360" w:lineRule="auto"/>
        <w:ind w:firstLine="709"/>
        <w:jc w:val="both"/>
        <w:rPr>
          <w:rFonts w:ascii="Times New Roman" w:hAnsi="Times New Roman" w:cs="Times New Roman"/>
        </w:rPr>
      </w:pPr>
    </w:p>
    <w:p w14:paraId="51DD28F0" w14:textId="5C794C89" w:rsidR="009B421A" w:rsidRDefault="009B421A" w:rsidP="00DB77BA">
      <w:pPr>
        <w:spacing w:line="360" w:lineRule="auto"/>
        <w:ind w:firstLine="709"/>
        <w:jc w:val="both"/>
        <w:rPr>
          <w:rFonts w:ascii="Times New Roman" w:hAnsi="Times New Roman" w:cs="Times New Roman"/>
        </w:rPr>
      </w:pPr>
      <w:r>
        <w:rPr>
          <w:rFonts w:ascii="Times New Roman" w:hAnsi="Times New Roman" w:cs="Times New Roman"/>
        </w:rPr>
        <w:t>Significant positive relationship between perceived value of the brand dimension and customer-based retail brand equity was found. Perceived value of the brand</w:t>
      </w:r>
      <w:r w:rsidR="00733F72">
        <w:rPr>
          <w:rFonts w:ascii="Times New Roman" w:hAnsi="Times New Roman" w:cs="Times New Roman"/>
        </w:rPr>
        <w:t xml:space="preserve"> was</w:t>
      </w:r>
      <w:r>
        <w:rPr>
          <w:rFonts w:ascii="Times New Roman" w:hAnsi="Times New Roman" w:cs="Times New Roman"/>
        </w:rPr>
        <w:t xml:space="preserve"> </w:t>
      </w:r>
      <w:r w:rsidR="00733F72">
        <w:rPr>
          <w:rFonts w:ascii="Times New Roman" w:hAnsi="Times New Roman" w:cs="Times New Roman"/>
        </w:rPr>
        <w:t>traditionally only based on the more functional aspects of the products presented by the brand, including product features, tangible characteristics and quality perception. However,</w:t>
      </w:r>
      <w:r w:rsidR="00F138C3">
        <w:rPr>
          <w:rFonts w:ascii="Times New Roman" w:hAnsi="Times New Roman" w:cs="Times New Roman"/>
        </w:rPr>
        <w:t xml:space="preserve"> as follows from the previously reviewed theory, currently the notion of perceived value of the brand also includes emotional and social characteristics.</w:t>
      </w:r>
      <w:r w:rsidR="00F56579">
        <w:rPr>
          <w:rFonts w:ascii="Times New Roman" w:hAnsi="Times New Roman" w:cs="Times New Roman"/>
        </w:rPr>
        <w:t xml:space="preserve"> In general perceived value is often regarded as one of the core dimensions of customer-based brand equity</w:t>
      </w:r>
      <w:r w:rsidR="00C54705">
        <w:rPr>
          <w:rFonts w:ascii="Times New Roman" w:hAnsi="Times New Roman" w:cs="Times New Roman"/>
        </w:rPr>
        <w:t>.</w:t>
      </w:r>
      <w:r w:rsidR="00F138C3">
        <w:rPr>
          <w:rFonts w:ascii="Times New Roman" w:hAnsi="Times New Roman" w:cs="Times New Roman"/>
        </w:rPr>
        <w:t xml:space="preserve"> The item, suggesting that UNIQLO products are value for money (give good price-quality relation) was strongly supported, which indicates good alignment between current consumer response (positive) and one of the main aspects of UNIQLO's branding strategy</w:t>
      </w:r>
      <w:r w:rsidR="00CD6F9F">
        <w:rPr>
          <w:rFonts w:ascii="Times New Roman" w:hAnsi="Times New Roman" w:cs="Times New Roman"/>
        </w:rPr>
        <w:t xml:space="preserve">. UNIQLO positions itself as an apparel retailer chain, providing high quality, functional and basic casual clothing. Despite having mass-market positioning, UNIQLO strives to maintain high quality of clothes, which are up-to-date, but at the same time not trendy. This idea is </w:t>
      </w:r>
      <w:r w:rsidR="00754A60">
        <w:rPr>
          <w:rFonts w:ascii="Times New Roman" w:hAnsi="Times New Roman" w:cs="Times New Roman"/>
        </w:rPr>
        <w:t xml:space="preserve">further </w:t>
      </w:r>
      <w:r w:rsidR="00CD6F9F">
        <w:rPr>
          <w:rFonts w:ascii="Times New Roman" w:hAnsi="Times New Roman" w:cs="Times New Roman"/>
        </w:rPr>
        <w:t xml:space="preserve">acknowledged within the respondents' base. </w:t>
      </w:r>
      <w:r w:rsidR="00C37EAE">
        <w:rPr>
          <w:rFonts w:ascii="Times New Roman" w:hAnsi="Times New Roman" w:cs="Times New Roman"/>
        </w:rPr>
        <w:t>Moreover, the item measuring the overall functionality and practicality of UNIQLO apparel was acknowledged. This proves that the positioning image of UNIQLO's apparel is well expressed to the consumers, and the consumers are generally aware of the niche</w:t>
      </w:r>
      <w:r w:rsidR="00754A60">
        <w:rPr>
          <w:rFonts w:ascii="Times New Roman" w:hAnsi="Times New Roman" w:cs="Times New Roman"/>
        </w:rPr>
        <w:t xml:space="preserve"> taken by the brand. However, the item measuring purchasing intention of the customers (I would like to make a purchase in a UNIQLO store) presented smaller figures, revealing overall lack of expressed interest to buying UNIQLO's products.</w:t>
      </w:r>
    </w:p>
    <w:p w14:paraId="6BC7EF2D" w14:textId="77777777" w:rsidR="00754A60" w:rsidRDefault="00754A60" w:rsidP="00DB77BA">
      <w:pPr>
        <w:spacing w:line="360" w:lineRule="auto"/>
        <w:ind w:firstLine="709"/>
        <w:jc w:val="both"/>
        <w:rPr>
          <w:rFonts w:ascii="Times New Roman" w:hAnsi="Times New Roman" w:cs="Times New Roman"/>
        </w:rPr>
      </w:pPr>
    </w:p>
    <w:p w14:paraId="22CA9D57" w14:textId="39C61C55" w:rsidR="00F56579" w:rsidRDefault="00F56579" w:rsidP="00DB77BA">
      <w:pPr>
        <w:spacing w:line="360" w:lineRule="auto"/>
        <w:ind w:firstLine="709"/>
        <w:jc w:val="both"/>
        <w:rPr>
          <w:rFonts w:ascii="Times New Roman" w:hAnsi="Times New Roman"/>
        </w:rPr>
      </w:pPr>
      <w:r>
        <w:rPr>
          <w:rFonts w:ascii="Times New Roman" w:hAnsi="Times New Roman" w:cs="Times New Roman"/>
        </w:rPr>
        <w:t xml:space="preserve">Retail brand image dimension was found to have a significant positive effect of customer-based brand retail equity of UNIQLO. </w:t>
      </w:r>
      <w:r w:rsidR="00C54705">
        <w:rPr>
          <w:rFonts w:ascii="Times New Roman" w:hAnsi="Times New Roman" w:cs="Times New Roman"/>
        </w:rPr>
        <w:t>Following the conceptualization of brand image given in the theoretical part of the study, brand image is often generally regarded as consumers' perceptions about the brand and their associated imagery and feelings towards it.</w:t>
      </w:r>
      <w:r w:rsidR="00E96E21">
        <w:rPr>
          <w:rFonts w:ascii="Times New Roman" w:hAnsi="Times New Roman" w:cs="Times New Roman"/>
        </w:rPr>
        <w:t xml:space="preserve"> The item measuring UNIQLO's assortment of products in the eyes of the customers (B</w:t>
      </w:r>
      <w:r w:rsidR="001F6B95">
        <w:rPr>
          <w:rFonts w:ascii="Times New Roman" w:hAnsi="Times New Roman" w:cs="Times New Roman"/>
        </w:rPr>
        <w:t>I</w:t>
      </w:r>
      <w:r w:rsidR="00E96E21">
        <w:rPr>
          <w:rFonts w:ascii="Times New Roman" w:hAnsi="Times New Roman" w:cs="Times New Roman"/>
        </w:rPr>
        <w:t>11) got generally neutral marks closer to the mid-range of the scale. This aspect may be explained by the fact that, following the analysis of items from the perceived value of retail brand block, customers hold the strong perception of UNIQLO as the basic and practical clothing apparel store</w:t>
      </w:r>
      <w:r w:rsidR="001F6B95">
        <w:rPr>
          <w:rFonts w:ascii="Times New Roman" w:hAnsi="Times New Roman" w:cs="Times New Roman"/>
        </w:rPr>
        <w:t xml:space="preserve">. Accordingly, the imagery of basic and functional clothing typically does not involve the «wide assortment» characteristic. The social impression of </w:t>
      </w:r>
      <w:r w:rsidR="00657A96">
        <w:rPr>
          <w:rFonts w:ascii="Times New Roman" w:hAnsi="Times New Roman" w:cs="Times New Roman"/>
        </w:rPr>
        <w:t xml:space="preserve">the </w:t>
      </w:r>
      <w:r w:rsidR="001F6B95">
        <w:rPr>
          <w:rFonts w:ascii="Times New Roman" w:hAnsi="Times New Roman" w:cs="Times New Roman"/>
        </w:rPr>
        <w:t xml:space="preserve">consumers was measured by the item (BI12), which called for choosing an option regarding </w:t>
      </w:r>
      <w:r w:rsidR="00657A96">
        <w:rPr>
          <w:rFonts w:ascii="Times New Roman" w:hAnsi="Times New Roman" w:cs="Times New Roman"/>
        </w:rPr>
        <w:t xml:space="preserve">popularity of UNIQLO among particular respondent's social circle. The item revealed overall modest level of recognition of the brand among respondents' friends and acquantainces. </w:t>
      </w:r>
      <w:r w:rsidR="00AC17AD">
        <w:rPr>
          <w:rFonts w:ascii="Times New Roman" w:hAnsi="Times New Roman" w:cs="Times New Roman"/>
        </w:rPr>
        <w:t xml:space="preserve">When it comes to the store atmosphere aspect, </w:t>
      </w:r>
      <w:r w:rsidR="00AC17AD">
        <w:rPr>
          <w:rFonts w:ascii="Times New Roman" w:hAnsi="Times New Roman"/>
        </w:rPr>
        <w:t>previously this item resulted with a low value during measure of sampling adequacy test (retail brand image block (RI3) – UNIQLO stores atmosphere), which was considered unacceptable in and therefore it was eliminated. Generally store service is regarded as one of the significant influencing components of brand image dimension and the assumption was proven to be true. Most of the respondents were satisfied with</w:t>
      </w:r>
      <w:r w:rsidR="0037136B">
        <w:rPr>
          <w:rFonts w:ascii="Times New Roman" w:hAnsi="Times New Roman"/>
        </w:rPr>
        <w:t xml:space="preserve"> the provided store service. </w:t>
      </w:r>
    </w:p>
    <w:p w14:paraId="4A79B29D" w14:textId="77777777" w:rsidR="0037136B" w:rsidRDefault="0037136B" w:rsidP="00DB77BA">
      <w:pPr>
        <w:spacing w:line="360" w:lineRule="auto"/>
        <w:ind w:firstLine="709"/>
        <w:jc w:val="both"/>
        <w:rPr>
          <w:rFonts w:ascii="Times New Roman" w:hAnsi="Times New Roman"/>
        </w:rPr>
      </w:pPr>
    </w:p>
    <w:p w14:paraId="6FACA5A3" w14:textId="28AA05FE" w:rsidR="00A60FFC" w:rsidRDefault="0037136B" w:rsidP="00D27691">
      <w:pPr>
        <w:spacing w:line="360" w:lineRule="auto"/>
        <w:ind w:firstLine="709"/>
        <w:jc w:val="both"/>
        <w:rPr>
          <w:rFonts w:ascii="Times New Roman" w:hAnsi="Times New Roman"/>
        </w:rPr>
      </w:pPr>
      <w:r>
        <w:rPr>
          <w:rFonts w:ascii="Times New Roman" w:hAnsi="Times New Roman"/>
        </w:rPr>
        <w:t>Significant positive relationship was found between customer-based retail brand equity and customer satisfaction. Therefore, the assumption of customer sati</w:t>
      </w:r>
      <w:r w:rsidR="00436DB5">
        <w:rPr>
          <w:rFonts w:ascii="Times New Roman" w:hAnsi="Times New Roman"/>
        </w:rPr>
        <w:t xml:space="preserve">sfaction being the consequence </w:t>
      </w:r>
      <w:r>
        <w:rPr>
          <w:rFonts w:ascii="Times New Roman" w:hAnsi="Times New Roman"/>
        </w:rPr>
        <w:t>of customer-based retail brand equity was confirmed.</w:t>
      </w:r>
    </w:p>
    <w:p w14:paraId="4D5B4EE8" w14:textId="77777777" w:rsidR="00A60FFC" w:rsidRDefault="00A60FFC" w:rsidP="00DB77BA">
      <w:pPr>
        <w:spacing w:line="360" w:lineRule="auto"/>
        <w:ind w:firstLine="709"/>
        <w:jc w:val="both"/>
        <w:rPr>
          <w:rFonts w:ascii="Times New Roman" w:hAnsi="Times New Roman"/>
        </w:rPr>
      </w:pPr>
    </w:p>
    <w:p w14:paraId="10B8ADBA" w14:textId="063AC962" w:rsidR="0037136B" w:rsidRDefault="009D2005" w:rsidP="00DB77BA">
      <w:pPr>
        <w:spacing w:line="360" w:lineRule="auto"/>
        <w:ind w:firstLine="709"/>
        <w:jc w:val="both"/>
        <w:rPr>
          <w:rFonts w:ascii="Times New Roman" w:eastAsia="Times New Roman" w:hAnsi="Times New Roman" w:cs="Times New Roman"/>
          <w:lang w:val="en-US"/>
        </w:rPr>
      </w:pPr>
      <w:r>
        <w:rPr>
          <w:rFonts w:ascii="Times New Roman" w:hAnsi="Times New Roman"/>
        </w:rPr>
        <w:t>Even though customer satisfaction and brand loyalty have been generally linked together, the hypothesis of customer satisfaction having a strong positive influence on retail brand loyalty is not supported in this case.</w:t>
      </w:r>
      <w:r w:rsidR="00C709FF">
        <w:rPr>
          <w:rFonts w:ascii="Times New Roman" w:hAnsi="Times New Roman"/>
        </w:rPr>
        <w:t xml:space="preserve"> From the analysis provided in the theoretical part of the study, brand loyalty was regarded to as construct which </w:t>
      </w:r>
      <w:r w:rsidR="00C709FF" w:rsidRPr="00CD2969">
        <w:rPr>
          <w:rFonts w:ascii="Times New Roman" w:eastAsia="Times New Roman" w:hAnsi="Times New Roman" w:cs="Times New Roman"/>
          <w:lang w:val="en-US"/>
        </w:rPr>
        <w:t xml:space="preserve">relies upon the notion of loyal customer base, </w:t>
      </w:r>
      <w:r w:rsidR="00C709FF">
        <w:rPr>
          <w:rFonts w:ascii="Times New Roman" w:eastAsia="Times New Roman" w:hAnsi="Times New Roman" w:cs="Times New Roman"/>
          <w:lang w:val="en-US"/>
        </w:rPr>
        <w:t>as</w:t>
      </w:r>
      <w:r w:rsidR="00C709FF" w:rsidRPr="00CD2969">
        <w:rPr>
          <w:rFonts w:ascii="Times New Roman" w:eastAsia="Times New Roman" w:hAnsi="Times New Roman" w:cs="Times New Roman"/>
          <w:lang w:val="en-US"/>
        </w:rPr>
        <w:t xml:space="preserve"> loyal customers expect the products of the brand to be of higher quality and also often further advice other potential customers to buy them</w:t>
      </w:r>
      <w:r w:rsidR="00C709FF">
        <w:rPr>
          <w:rFonts w:ascii="Times New Roman" w:eastAsia="Times New Roman" w:hAnsi="Times New Roman" w:cs="Times New Roman"/>
          <w:lang w:val="en-US"/>
        </w:rPr>
        <w:t xml:space="preserve">. </w:t>
      </w:r>
      <w:r w:rsidR="000C0F8C">
        <w:rPr>
          <w:rFonts w:ascii="Times New Roman" w:eastAsia="Times New Roman" w:hAnsi="Times New Roman" w:cs="Times New Roman"/>
          <w:lang w:val="en-US"/>
        </w:rPr>
        <w:t>Additionally</w:t>
      </w:r>
      <w:r w:rsidR="00C709FF">
        <w:rPr>
          <w:rFonts w:ascii="Times New Roman" w:eastAsia="Times New Roman" w:hAnsi="Times New Roman" w:cs="Times New Roman"/>
          <w:lang w:val="en-US"/>
        </w:rPr>
        <w:t>, retail brand loyalty can be defined as biased response of the customer towards particular retail brand, when he consistently prefers this brand (brand commitment). Brand loyalty was regarded to as a consequence of customer satisfaction. Hypothesis testing process revealed that the initially formulated hypothesis of customer satisfaction having significant positive influence on retail brand loyalty was not supported for UNIQLO.</w:t>
      </w:r>
      <w:r w:rsidR="000C0F8C">
        <w:rPr>
          <w:rFonts w:ascii="Times New Roman" w:eastAsia="Times New Roman" w:hAnsi="Times New Roman" w:cs="Times New Roman"/>
          <w:lang w:val="en-US"/>
        </w:rPr>
        <w:t xml:space="preserve"> The absence of strong positive relationship between the aforementioned dimensions shows that even though UNIQLO customers are overall satisfied with the products, they do not develop brand loyalty. </w:t>
      </w:r>
      <w:proofErr w:type="gramStart"/>
      <w:r w:rsidR="000C0F8C">
        <w:rPr>
          <w:rFonts w:ascii="Times New Roman" w:eastAsia="Times New Roman" w:hAnsi="Times New Roman" w:cs="Times New Roman"/>
          <w:lang w:val="en-US"/>
        </w:rPr>
        <w:t xml:space="preserve">Brand loyalty was measured by several items, including purchasing intention (whether the consumer considers to continue buying UNIQLO </w:t>
      </w:r>
      <w:r w:rsidR="00D27691">
        <w:rPr>
          <w:rFonts w:ascii="Times New Roman" w:eastAsia="Times New Roman" w:hAnsi="Times New Roman" w:cs="Times New Roman"/>
          <w:lang w:val="en-US"/>
        </w:rPr>
        <w:t>products) and first choice item</w:t>
      </w:r>
      <w:proofErr w:type="gramEnd"/>
      <w:r w:rsidR="00D27691">
        <w:rPr>
          <w:rFonts w:ascii="Times New Roman" w:eastAsia="Times New Roman" w:hAnsi="Times New Roman" w:cs="Times New Roman"/>
          <w:lang w:val="en-US"/>
        </w:rPr>
        <w:t xml:space="preserve"> </w:t>
      </w:r>
      <w:r w:rsidR="000C0F8C">
        <w:rPr>
          <w:rFonts w:ascii="Times New Roman" w:eastAsia="Times New Roman" w:hAnsi="Times New Roman" w:cs="Times New Roman"/>
          <w:lang w:val="en-US"/>
        </w:rPr>
        <w:t>(whether the consumer considers UNIQLO to be his or her first choice, when it comes to some particular product).</w:t>
      </w:r>
      <w:r w:rsidR="00D27691">
        <w:rPr>
          <w:rFonts w:ascii="Times New Roman" w:eastAsia="Times New Roman" w:hAnsi="Times New Roman" w:cs="Times New Roman"/>
          <w:lang w:val="en-US"/>
        </w:rPr>
        <w:t xml:space="preserve"> </w:t>
      </w:r>
    </w:p>
    <w:p w14:paraId="787A2366" w14:textId="77777777" w:rsidR="00D27691" w:rsidRDefault="00D27691" w:rsidP="00DB77BA">
      <w:pPr>
        <w:spacing w:line="360" w:lineRule="auto"/>
        <w:ind w:firstLine="709"/>
        <w:jc w:val="both"/>
        <w:rPr>
          <w:rFonts w:ascii="Times New Roman" w:hAnsi="Times New Roman"/>
        </w:rPr>
      </w:pPr>
    </w:p>
    <w:p w14:paraId="0C5C42C2" w14:textId="138F957B" w:rsidR="0037136B" w:rsidRDefault="00D27691" w:rsidP="00DB77BA">
      <w:pPr>
        <w:spacing w:line="360" w:lineRule="auto"/>
        <w:ind w:firstLine="709"/>
        <w:jc w:val="both"/>
        <w:rPr>
          <w:rFonts w:ascii="Times New Roman" w:hAnsi="Times New Roman" w:cs="Times New Roman"/>
        </w:rPr>
      </w:pPr>
      <w:r>
        <w:rPr>
          <w:rFonts w:ascii="Times New Roman" w:hAnsi="Times New Roman" w:cs="Times New Roman"/>
        </w:rPr>
        <w:t>Given that the initially formulated hypothesis of customer satisfaction having a significant positive influence on retail brand loyalty of UNIQLO is not supp</w:t>
      </w:r>
      <w:r w:rsidR="006542A9">
        <w:rPr>
          <w:rFonts w:ascii="Times New Roman" w:hAnsi="Times New Roman" w:cs="Times New Roman"/>
        </w:rPr>
        <w:t>orted, a couple of points should be considered</w:t>
      </w:r>
      <w:r>
        <w:rPr>
          <w:rFonts w:ascii="Times New Roman" w:hAnsi="Times New Roman" w:cs="Times New Roman"/>
        </w:rPr>
        <w:t>.</w:t>
      </w:r>
      <w:r w:rsidR="006542A9">
        <w:rPr>
          <w:rFonts w:ascii="Times New Roman" w:hAnsi="Times New Roman" w:cs="Times New Roman"/>
        </w:rPr>
        <w:t xml:space="preserve"> First of all, it should be taken into account that UNIQLO can still be regarded as relatively new on the Russian market. The first UNIQLO store in Russia (Moscow) opened in 2010 and as of now 9 stores are presented on the Russian market (Saint Petersburg and Moscow). Particularly in Saint Petersburg the first UNIQLO store opened in 2015, thus</w:t>
      </w:r>
      <w:r w:rsidR="00364707">
        <w:rPr>
          <w:rFonts w:ascii="Times New Roman" w:hAnsi="Times New Roman" w:cs="Times New Roman"/>
        </w:rPr>
        <w:t xml:space="preserve"> it is possible that the customers may have had a chance to visit the store, make a purchase a</w:t>
      </w:r>
      <w:r w:rsidR="00861D1B">
        <w:rPr>
          <w:rFonts w:ascii="Times New Roman" w:hAnsi="Times New Roman" w:cs="Times New Roman"/>
        </w:rPr>
        <w:t>nd</w:t>
      </w:r>
      <w:r w:rsidR="00364707">
        <w:rPr>
          <w:rFonts w:ascii="Times New Roman" w:hAnsi="Times New Roman" w:cs="Times New Roman"/>
        </w:rPr>
        <w:t xml:space="preserve"> highly evaluate </w:t>
      </w:r>
      <w:r w:rsidR="00861D1B">
        <w:rPr>
          <w:rFonts w:ascii="Times New Roman" w:hAnsi="Times New Roman" w:cs="Times New Roman"/>
        </w:rPr>
        <w:t xml:space="preserve">obtained product and store service, resulting in overall customer satisfaction. However, potentially those customers may not yet have developed strong perception of UNIQLO as the brand of the first choice when it comes to some particular product (as one of the items from retail brand loyalty block suggests) due to limited contact time. </w:t>
      </w:r>
      <w:r w:rsidR="004E0954">
        <w:rPr>
          <w:rFonts w:ascii="Times New Roman" w:hAnsi="Times New Roman" w:cs="Times New Roman"/>
        </w:rPr>
        <w:t xml:space="preserve">Therefore, the upcoming consumer experiences may be developed into brand loyalty. </w:t>
      </w:r>
    </w:p>
    <w:p w14:paraId="702F7706" w14:textId="77777777" w:rsidR="00754A60" w:rsidRPr="00DB77BA" w:rsidRDefault="00754A60" w:rsidP="00DB77BA">
      <w:pPr>
        <w:spacing w:line="360" w:lineRule="auto"/>
        <w:ind w:firstLine="709"/>
        <w:jc w:val="both"/>
        <w:rPr>
          <w:rFonts w:ascii="Times New Roman" w:hAnsi="Times New Roman" w:cs="Times New Roman"/>
        </w:rPr>
      </w:pPr>
    </w:p>
    <w:p w14:paraId="52CD7C8B" w14:textId="5A26E7A2" w:rsidR="001558C2" w:rsidRPr="004E0954" w:rsidRDefault="004E0954" w:rsidP="00DB77BA">
      <w:pPr>
        <w:spacing w:line="360" w:lineRule="auto"/>
        <w:ind w:firstLine="709"/>
        <w:jc w:val="both"/>
        <w:rPr>
          <w:rFonts w:ascii="Times New Roman" w:hAnsi="Times New Roman" w:cs="Times New Roman"/>
        </w:rPr>
      </w:pPr>
      <w:r w:rsidRPr="004E0954">
        <w:rPr>
          <w:rFonts w:ascii="Times New Roman" w:hAnsi="Times New Roman" w:cs="Times New Roman"/>
        </w:rPr>
        <w:t>Moreover, UNIQLO positioning as</w:t>
      </w:r>
      <w:r>
        <w:rPr>
          <w:rFonts w:ascii="Times New Roman" w:hAnsi="Times New Roman" w:cs="Times New Roman"/>
        </w:rPr>
        <w:t xml:space="preserve"> basic casual wear apparel stores may also influence the relationship between customer satisfaction and </w:t>
      </w:r>
      <w:r w:rsidR="00184E66">
        <w:rPr>
          <w:rFonts w:ascii="Times New Roman" w:hAnsi="Times New Roman" w:cs="Times New Roman"/>
        </w:rPr>
        <w:t xml:space="preserve">retail </w:t>
      </w:r>
      <w:r>
        <w:rPr>
          <w:rFonts w:ascii="Times New Roman" w:hAnsi="Times New Roman" w:cs="Times New Roman"/>
        </w:rPr>
        <w:t xml:space="preserve">brand </w:t>
      </w:r>
      <w:r w:rsidR="00184E66">
        <w:rPr>
          <w:rFonts w:ascii="Times New Roman" w:hAnsi="Times New Roman" w:cs="Times New Roman"/>
        </w:rPr>
        <w:t>loyalty in this case. Following the data from sample distribution and demographics characteristics, it should be noted that most respondents do not choose the option of casual wear when asked about their preferred clothing style. Instead, street wear was revealed to be the most common option.</w:t>
      </w:r>
    </w:p>
    <w:p w14:paraId="302FBA30" w14:textId="77777777" w:rsidR="001558C2" w:rsidRDefault="001558C2" w:rsidP="00392BC0">
      <w:pPr>
        <w:rPr>
          <w:rFonts w:ascii="Times New Roman" w:hAnsi="Times New Roman" w:cs="Times New Roman"/>
          <w:b/>
        </w:rPr>
      </w:pPr>
    </w:p>
    <w:p w14:paraId="21AEBDBB" w14:textId="76CCECF4" w:rsidR="00DB27F5" w:rsidRDefault="00B32473" w:rsidP="00392BC0">
      <w:pPr>
        <w:spacing w:line="360" w:lineRule="auto"/>
        <w:ind w:firstLine="709"/>
        <w:jc w:val="both"/>
        <w:rPr>
          <w:rFonts w:ascii="Times New Roman" w:hAnsi="Times New Roman" w:cs="Times New Roman"/>
        </w:rPr>
      </w:pPr>
      <w:r>
        <w:rPr>
          <w:rFonts w:ascii="Times New Roman" w:hAnsi="Times New Roman" w:cs="Times New Roman"/>
        </w:rPr>
        <w:t xml:space="preserve">Managerial implications are formulated on the basis of the conducted analysis. First of all, the UNIQLO </w:t>
      </w:r>
      <w:r w:rsidR="00587CA3">
        <w:rPr>
          <w:rFonts w:ascii="Times New Roman" w:hAnsi="Times New Roman" w:cs="Times New Roman"/>
        </w:rPr>
        <w:t>is positioned</w:t>
      </w:r>
      <w:r>
        <w:rPr>
          <w:rFonts w:ascii="Times New Roman" w:hAnsi="Times New Roman" w:cs="Times New Roman"/>
        </w:rPr>
        <w:t xml:space="preserve"> </w:t>
      </w:r>
      <w:r w:rsidR="00474B3A">
        <w:rPr>
          <w:rFonts w:ascii="Times New Roman" w:hAnsi="Times New Roman" w:cs="Times New Roman"/>
        </w:rPr>
        <w:t>as an apparel brand, providing affordable and functional casual wear is affected by consumer prejudices and perceptions regarding the products' quality. While the hypothesis of customer-based retail brand equity having a significant positive effect on customer satisfaction is supported, no similar effect was found regarding customer satisfaction and brand loyalty. Even though the consumers are overall satisfied with the brand, this does not lead to the brand loyalty in case of UNIQLO.</w:t>
      </w:r>
      <w:r w:rsidR="00D66E0D">
        <w:rPr>
          <w:rFonts w:ascii="Times New Roman" w:hAnsi="Times New Roman" w:cs="Times New Roman"/>
        </w:rPr>
        <w:t xml:space="preserve"> This may be linked to an existing perception of affordable clothing having lower quality than the brands from different price niches. As follows from the analysis, consumers believe that UNIQLO products are good value for money, but another item measuring the general quality of UNIQLO clothing revealed lower satisfaction of respondents. </w:t>
      </w:r>
    </w:p>
    <w:p w14:paraId="7F9F93B2" w14:textId="77777777" w:rsidR="00DB27F5" w:rsidRDefault="00DB27F5" w:rsidP="00392BC0">
      <w:pPr>
        <w:spacing w:line="360" w:lineRule="auto"/>
        <w:ind w:firstLine="709"/>
        <w:jc w:val="both"/>
        <w:rPr>
          <w:rFonts w:ascii="Times New Roman" w:hAnsi="Times New Roman" w:cs="Times New Roman"/>
        </w:rPr>
      </w:pPr>
    </w:p>
    <w:p w14:paraId="3206872D" w14:textId="7BAA37E8" w:rsidR="001558C2" w:rsidRDefault="00D66E0D" w:rsidP="00392BC0">
      <w:pPr>
        <w:spacing w:line="360" w:lineRule="auto"/>
        <w:ind w:firstLine="709"/>
        <w:jc w:val="both"/>
        <w:rPr>
          <w:rFonts w:ascii="Times New Roman" w:hAnsi="Times New Roman" w:cs="Times New Roman"/>
        </w:rPr>
      </w:pPr>
      <w:r>
        <w:rPr>
          <w:rFonts w:ascii="Times New Roman" w:hAnsi="Times New Roman" w:cs="Times New Roman"/>
        </w:rPr>
        <w:t xml:space="preserve">Therefore, </w:t>
      </w:r>
      <w:r w:rsidR="00DB27F5">
        <w:rPr>
          <w:rFonts w:ascii="Times New Roman" w:hAnsi="Times New Roman" w:cs="Times New Roman"/>
        </w:rPr>
        <w:t>on the Russian market UNIQLO should stress on having the best quality possible for similar products in their price range.</w:t>
      </w:r>
      <w:r w:rsidR="00900632">
        <w:rPr>
          <w:rFonts w:ascii="Times New Roman" w:hAnsi="Times New Roman" w:cs="Times New Roman"/>
        </w:rPr>
        <w:t xml:space="preserve"> Currently UNIQLO holds the position of 4th largest apparel retailer worldwide, and in the area of their primary activities (Asia), UNIQLO is famous for having unbeatable quality in their price category. But when it comes to the Russian market, t</w:t>
      </w:r>
      <w:r w:rsidR="00DB27F5">
        <w:rPr>
          <w:rFonts w:ascii="Times New Roman" w:hAnsi="Times New Roman" w:cs="Times New Roman"/>
        </w:rPr>
        <w:t>he perception of affordability is well communicated to consumers, however, the high quality aspect is not. It is important to create the balance between consumer expectations regarding both the price and the quality. The brand loyalty may be developed through strengthening high quality</w:t>
      </w:r>
      <w:r w:rsidR="00587CA3">
        <w:rPr>
          <w:rFonts w:ascii="Times New Roman" w:hAnsi="Times New Roman" w:cs="Times New Roman"/>
        </w:rPr>
        <w:t xml:space="preserve"> perception in the eyes of the customers. It may be done mostly through advertising, by emphasizing on the high quality through slogans and other means. </w:t>
      </w:r>
    </w:p>
    <w:p w14:paraId="11F22435" w14:textId="77777777" w:rsidR="002F5D75" w:rsidRDefault="002F5D75" w:rsidP="00392BC0">
      <w:pPr>
        <w:spacing w:line="360" w:lineRule="auto"/>
        <w:ind w:firstLine="709"/>
        <w:jc w:val="both"/>
        <w:rPr>
          <w:rFonts w:ascii="Times New Roman" w:hAnsi="Times New Roman" w:cs="Times New Roman"/>
        </w:rPr>
      </w:pPr>
    </w:p>
    <w:p w14:paraId="27AC9347" w14:textId="77777777" w:rsidR="00BF5010" w:rsidRDefault="002F5D75" w:rsidP="00BF5010">
      <w:pPr>
        <w:spacing w:line="360" w:lineRule="auto"/>
        <w:ind w:firstLine="709"/>
        <w:jc w:val="both"/>
        <w:rPr>
          <w:rFonts w:ascii="Times New Roman" w:hAnsi="Times New Roman" w:cs="Times New Roman"/>
        </w:rPr>
      </w:pPr>
      <w:r>
        <w:rPr>
          <w:rFonts w:ascii="Times New Roman" w:hAnsi="Times New Roman" w:cs="Times New Roman"/>
        </w:rPr>
        <w:t>Moreover, the customer service was highly acknowledg</w:t>
      </w:r>
      <w:r w:rsidR="00B249FA">
        <w:rPr>
          <w:rFonts w:ascii="Times New Roman" w:hAnsi="Times New Roman" w:cs="Times New Roman"/>
        </w:rPr>
        <w:t>ed among the Russian consumers. UNIQLO traditionally has been placing a big emphasis on the customer service in its stores, and all the employees are trained according to the long established corporate culture.</w:t>
      </w:r>
      <w:r w:rsidR="00A12D0D">
        <w:rPr>
          <w:rFonts w:ascii="Times New Roman" w:hAnsi="Times New Roman" w:cs="Times New Roman"/>
        </w:rPr>
        <w:t xml:space="preserve"> Therefore, this component of UNIQLO overall strategy is working for stronger brand creation and is highly regarded among the Russian customers.</w:t>
      </w:r>
      <w:r w:rsidR="004E6D47">
        <w:rPr>
          <w:rFonts w:ascii="Times New Roman" w:hAnsi="Times New Roman" w:cs="Times New Roman"/>
        </w:rPr>
        <w:t xml:space="preserve"> </w:t>
      </w:r>
    </w:p>
    <w:p w14:paraId="2B41EC86" w14:textId="77777777" w:rsidR="00BF5010" w:rsidRDefault="00BF5010" w:rsidP="00BF5010">
      <w:pPr>
        <w:spacing w:line="360" w:lineRule="auto"/>
        <w:ind w:firstLine="709"/>
        <w:jc w:val="both"/>
        <w:rPr>
          <w:rFonts w:ascii="Times New Roman" w:hAnsi="Times New Roman" w:cs="Times New Roman"/>
        </w:rPr>
      </w:pPr>
    </w:p>
    <w:p w14:paraId="5797ABD2" w14:textId="30DB3A2E" w:rsidR="00B249FA" w:rsidRDefault="00A12D0D" w:rsidP="00BF5010">
      <w:pPr>
        <w:spacing w:line="360" w:lineRule="auto"/>
        <w:ind w:firstLine="709"/>
        <w:jc w:val="both"/>
        <w:rPr>
          <w:rFonts w:ascii="Times New Roman" w:hAnsi="Times New Roman" w:cs="Times New Roman"/>
        </w:rPr>
      </w:pPr>
      <w:r>
        <w:rPr>
          <w:rFonts w:ascii="Times New Roman" w:hAnsi="Times New Roman" w:cs="Times New Roman"/>
        </w:rPr>
        <w:t>Another implication for customer-based brand equity of UNIQLO is the lack of social aspect efficiency. UNIQLO was fou</w:t>
      </w:r>
      <w:r w:rsidR="004E6D47">
        <w:rPr>
          <w:rFonts w:ascii="Times New Roman" w:hAnsi="Times New Roman" w:cs="Times New Roman"/>
        </w:rPr>
        <w:t>nd to be not popular among the social circles (acquaitances and friends) of the customers.</w:t>
      </w:r>
      <w:r w:rsidR="00BF5010">
        <w:rPr>
          <w:rFonts w:ascii="Times New Roman" w:hAnsi="Times New Roman" w:cs="Times New Roman"/>
        </w:rPr>
        <w:t xml:space="preserve"> However, </w:t>
      </w:r>
      <w:r w:rsidR="00584805">
        <w:rPr>
          <w:rFonts w:ascii="Times New Roman" w:hAnsi="Times New Roman" w:cs="Times New Roman"/>
        </w:rPr>
        <w:t>this finding does not correlate with the branding strategy of UNIQLO, which puts the strong emphasis to friends', acquiantances and family recommendations.</w:t>
      </w:r>
    </w:p>
    <w:p w14:paraId="0334EE20" w14:textId="77777777" w:rsidR="00BF5010" w:rsidRDefault="00BF5010" w:rsidP="00BF5010">
      <w:pPr>
        <w:spacing w:line="360" w:lineRule="auto"/>
        <w:ind w:firstLine="709"/>
        <w:jc w:val="both"/>
        <w:rPr>
          <w:rFonts w:ascii="Times New Roman" w:hAnsi="Times New Roman" w:cs="Times New Roman"/>
        </w:rPr>
      </w:pPr>
    </w:p>
    <w:p w14:paraId="0F13BC8C" w14:textId="385461E7" w:rsidR="00BF5010" w:rsidRPr="00392BC0" w:rsidRDefault="00584805" w:rsidP="00BF5010">
      <w:pPr>
        <w:spacing w:line="360" w:lineRule="auto"/>
        <w:ind w:firstLine="709"/>
        <w:jc w:val="both"/>
        <w:rPr>
          <w:rFonts w:ascii="Times New Roman" w:hAnsi="Times New Roman" w:cs="Times New Roman"/>
        </w:rPr>
      </w:pPr>
      <w:r>
        <w:rPr>
          <w:rFonts w:ascii="Times New Roman" w:hAnsi="Times New Roman" w:cs="Times New Roman"/>
        </w:rPr>
        <w:t>In conclusion, the value proposition of UNIQLO, which consists of the same components in all the countries where the company's stores are presented</w:t>
      </w:r>
      <w:r w:rsidR="00637FA4">
        <w:rPr>
          <w:rFonts w:ascii="Times New Roman" w:hAnsi="Times New Roman" w:cs="Times New Roman"/>
        </w:rPr>
        <w:t>, is not efficiently communicated on the Russian market. While the perceived value of retail brand is found to have a significant positive effect onto customer-based brand equity of UNIQLO, the quality of UNIQLO clothing is not regarded by the Russian customers as high. In order to get rid of the low quality perception in the eyes or the Russian customers, more emphasis should be put on advertising, which should effectively communicate the main idea behind UNIQLO's value proposition –</w:t>
      </w:r>
      <w:r w:rsidR="00091059">
        <w:rPr>
          <w:rFonts w:ascii="Times New Roman" w:hAnsi="Times New Roman" w:cs="Times New Roman"/>
        </w:rPr>
        <w:t xml:space="preserve"> casual wear for</w:t>
      </w:r>
      <w:r w:rsidR="00637FA4">
        <w:rPr>
          <w:rFonts w:ascii="Times New Roman" w:hAnsi="Times New Roman" w:cs="Times New Roman"/>
        </w:rPr>
        <w:t xml:space="preserve"> affor</w:t>
      </w:r>
      <w:r w:rsidR="00091059">
        <w:rPr>
          <w:rFonts w:ascii="Times New Roman" w:hAnsi="Times New Roman" w:cs="Times New Roman"/>
        </w:rPr>
        <w:t>dable price, but with a good quality.</w:t>
      </w:r>
    </w:p>
    <w:p w14:paraId="3F7C849E" w14:textId="77777777" w:rsidR="001558C2" w:rsidRDefault="001558C2" w:rsidP="009A491B">
      <w:pPr>
        <w:jc w:val="center"/>
        <w:rPr>
          <w:rFonts w:ascii="Times New Roman" w:hAnsi="Times New Roman" w:cs="Times New Roman"/>
          <w:b/>
        </w:rPr>
      </w:pPr>
    </w:p>
    <w:p w14:paraId="26F86EE0" w14:textId="77777777" w:rsidR="001558C2" w:rsidRDefault="001558C2" w:rsidP="009A491B">
      <w:pPr>
        <w:jc w:val="center"/>
        <w:rPr>
          <w:rFonts w:ascii="Times New Roman" w:hAnsi="Times New Roman" w:cs="Times New Roman"/>
          <w:b/>
        </w:rPr>
      </w:pPr>
    </w:p>
    <w:p w14:paraId="23C25A2C" w14:textId="77777777" w:rsidR="001558C2" w:rsidRDefault="001558C2" w:rsidP="009A491B">
      <w:pPr>
        <w:jc w:val="center"/>
        <w:rPr>
          <w:rFonts w:ascii="Times New Roman" w:hAnsi="Times New Roman" w:cs="Times New Roman"/>
          <w:b/>
        </w:rPr>
      </w:pPr>
    </w:p>
    <w:p w14:paraId="720A18CE" w14:textId="77777777" w:rsidR="001558C2" w:rsidRDefault="001558C2" w:rsidP="009A491B">
      <w:pPr>
        <w:jc w:val="center"/>
        <w:rPr>
          <w:rFonts w:ascii="Times New Roman" w:hAnsi="Times New Roman" w:cs="Times New Roman"/>
          <w:b/>
        </w:rPr>
      </w:pPr>
    </w:p>
    <w:p w14:paraId="08669A57" w14:textId="77777777" w:rsidR="001558C2" w:rsidRDefault="001558C2" w:rsidP="009A491B">
      <w:pPr>
        <w:jc w:val="center"/>
        <w:rPr>
          <w:rFonts w:ascii="Times New Roman" w:hAnsi="Times New Roman" w:cs="Times New Roman"/>
          <w:b/>
        </w:rPr>
      </w:pPr>
    </w:p>
    <w:p w14:paraId="2CE5D827" w14:textId="77777777" w:rsidR="001558C2" w:rsidRDefault="001558C2" w:rsidP="009A491B">
      <w:pPr>
        <w:jc w:val="center"/>
        <w:rPr>
          <w:rFonts w:ascii="Times New Roman" w:hAnsi="Times New Roman" w:cs="Times New Roman"/>
          <w:b/>
        </w:rPr>
      </w:pPr>
    </w:p>
    <w:p w14:paraId="08A22584" w14:textId="77777777" w:rsidR="001558C2" w:rsidRDefault="001558C2" w:rsidP="009A491B">
      <w:pPr>
        <w:jc w:val="center"/>
        <w:rPr>
          <w:rFonts w:ascii="Times New Roman" w:hAnsi="Times New Roman" w:cs="Times New Roman"/>
          <w:b/>
        </w:rPr>
      </w:pPr>
    </w:p>
    <w:p w14:paraId="676A16BB" w14:textId="77777777" w:rsidR="00AB7DD6" w:rsidRDefault="00AB7DD6" w:rsidP="009A491B">
      <w:pPr>
        <w:jc w:val="center"/>
        <w:rPr>
          <w:rFonts w:ascii="Times New Roman" w:hAnsi="Times New Roman" w:cs="Times New Roman"/>
          <w:b/>
        </w:rPr>
      </w:pPr>
    </w:p>
    <w:p w14:paraId="4926D472" w14:textId="77777777" w:rsidR="00E24CAC" w:rsidRDefault="00E24CAC" w:rsidP="009A491B">
      <w:pPr>
        <w:jc w:val="center"/>
        <w:rPr>
          <w:rFonts w:ascii="Times New Roman" w:hAnsi="Times New Roman" w:cs="Times New Roman"/>
          <w:b/>
        </w:rPr>
      </w:pPr>
    </w:p>
    <w:p w14:paraId="3A280375" w14:textId="77777777" w:rsidR="00D523EA" w:rsidRDefault="00D523EA" w:rsidP="009A491B">
      <w:pPr>
        <w:jc w:val="center"/>
        <w:rPr>
          <w:rFonts w:ascii="Times New Roman" w:hAnsi="Times New Roman" w:cs="Times New Roman"/>
          <w:b/>
        </w:rPr>
      </w:pPr>
    </w:p>
    <w:p w14:paraId="2C196E08" w14:textId="77777777" w:rsidR="00D523EA" w:rsidRDefault="00D523EA" w:rsidP="009A491B">
      <w:pPr>
        <w:jc w:val="center"/>
        <w:rPr>
          <w:rFonts w:ascii="Times New Roman" w:hAnsi="Times New Roman" w:cs="Times New Roman"/>
          <w:b/>
        </w:rPr>
      </w:pPr>
    </w:p>
    <w:p w14:paraId="669EEA2B" w14:textId="77777777" w:rsidR="00D523EA" w:rsidRDefault="00D523EA" w:rsidP="009A491B">
      <w:pPr>
        <w:jc w:val="center"/>
        <w:rPr>
          <w:rFonts w:ascii="Times New Roman" w:hAnsi="Times New Roman" w:cs="Times New Roman"/>
          <w:b/>
        </w:rPr>
      </w:pPr>
    </w:p>
    <w:p w14:paraId="230240BB" w14:textId="77777777" w:rsidR="008F26D0" w:rsidRDefault="008F26D0" w:rsidP="00973E97">
      <w:pPr>
        <w:rPr>
          <w:rFonts w:ascii="Times New Roman" w:hAnsi="Times New Roman" w:cs="Times New Roman"/>
          <w:b/>
        </w:rPr>
      </w:pPr>
    </w:p>
    <w:p w14:paraId="287A046D" w14:textId="77777777" w:rsidR="008F26D0" w:rsidRDefault="008F26D0" w:rsidP="009A491B">
      <w:pPr>
        <w:jc w:val="center"/>
        <w:rPr>
          <w:rFonts w:ascii="Times New Roman" w:hAnsi="Times New Roman" w:cs="Times New Roman"/>
          <w:b/>
        </w:rPr>
      </w:pPr>
    </w:p>
    <w:p w14:paraId="6C088FCE" w14:textId="77777777" w:rsidR="008F26D0" w:rsidRDefault="008F26D0" w:rsidP="009A491B">
      <w:pPr>
        <w:jc w:val="center"/>
        <w:rPr>
          <w:rFonts w:ascii="Times New Roman" w:hAnsi="Times New Roman" w:cs="Times New Roman"/>
          <w:b/>
        </w:rPr>
      </w:pPr>
    </w:p>
    <w:p w14:paraId="1F81B33F" w14:textId="77777777" w:rsidR="008F26D0" w:rsidRDefault="008F26D0" w:rsidP="009A491B">
      <w:pPr>
        <w:jc w:val="center"/>
        <w:rPr>
          <w:rFonts w:ascii="Times New Roman" w:hAnsi="Times New Roman" w:cs="Times New Roman"/>
          <w:b/>
        </w:rPr>
      </w:pPr>
    </w:p>
    <w:p w14:paraId="130759BD" w14:textId="77777777" w:rsidR="006C5D1E" w:rsidRDefault="006C5D1E" w:rsidP="00020570">
      <w:pPr>
        <w:rPr>
          <w:rFonts w:ascii="Times New Roman" w:hAnsi="Times New Roman" w:cs="Times New Roman"/>
          <w:b/>
        </w:rPr>
      </w:pPr>
    </w:p>
    <w:p w14:paraId="1C0A7523" w14:textId="77777777" w:rsidR="006C5D1E" w:rsidRDefault="006C5D1E" w:rsidP="00020570">
      <w:pPr>
        <w:rPr>
          <w:rFonts w:ascii="Times New Roman" w:hAnsi="Times New Roman" w:cs="Times New Roman"/>
          <w:b/>
        </w:rPr>
      </w:pPr>
    </w:p>
    <w:p w14:paraId="583C9282" w14:textId="77777777" w:rsidR="006C5D1E" w:rsidRDefault="006C5D1E" w:rsidP="00020570">
      <w:pPr>
        <w:rPr>
          <w:rFonts w:ascii="Times New Roman" w:hAnsi="Times New Roman" w:cs="Times New Roman"/>
          <w:b/>
        </w:rPr>
      </w:pPr>
    </w:p>
    <w:p w14:paraId="26CD7A6B" w14:textId="77777777" w:rsidR="006C5D1E" w:rsidRDefault="006C5D1E" w:rsidP="00020570">
      <w:pPr>
        <w:rPr>
          <w:rFonts w:ascii="Times New Roman" w:hAnsi="Times New Roman" w:cs="Times New Roman"/>
          <w:b/>
        </w:rPr>
      </w:pPr>
    </w:p>
    <w:p w14:paraId="33DE11A5" w14:textId="77777777" w:rsidR="006C5D1E" w:rsidRDefault="006C5D1E" w:rsidP="00020570">
      <w:pPr>
        <w:rPr>
          <w:rFonts w:ascii="Times New Roman" w:hAnsi="Times New Roman" w:cs="Times New Roman"/>
          <w:b/>
        </w:rPr>
      </w:pPr>
    </w:p>
    <w:p w14:paraId="6957B850" w14:textId="77777777" w:rsidR="006C5D1E" w:rsidRDefault="006C5D1E" w:rsidP="00020570">
      <w:pPr>
        <w:rPr>
          <w:rFonts w:ascii="Times New Roman" w:hAnsi="Times New Roman" w:cs="Times New Roman"/>
          <w:b/>
        </w:rPr>
      </w:pPr>
    </w:p>
    <w:p w14:paraId="6546B8F1" w14:textId="77777777" w:rsidR="006C5D1E" w:rsidRDefault="006C5D1E" w:rsidP="00020570">
      <w:pPr>
        <w:rPr>
          <w:rFonts w:ascii="Times New Roman" w:hAnsi="Times New Roman" w:cs="Times New Roman"/>
          <w:b/>
        </w:rPr>
      </w:pPr>
    </w:p>
    <w:p w14:paraId="6531D442" w14:textId="77777777" w:rsidR="006C5D1E" w:rsidRDefault="006C5D1E" w:rsidP="00020570">
      <w:pPr>
        <w:rPr>
          <w:rFonts w:ascii="Times New Roman" w:hAnsi="Times New Roman" w:cs="Times New Roman"/>
          <w:b/>
        </w:rPr>
      </w:pPr>
    </w:p>
    <w:p w14:paraId="43A8D898" w14:textId="77777777" w:rsidR="006C5D1E" w:rsidRDefault="006C5D1E" w:rsidP="00020570">
      <w:pPr>
        <w:rPr>
          <w:rFonts w:ascii="Times New Roman" w:hAnsi="Times New Roman" w:cs="Times New Roman"/>
          <w:b/>
        </w:rPr>
      </w:pPr>
    </w:p>
    <w:p w14:paraId="3F8A1948" w14:textId="77777777" w:rsidR="006C5D1E" w:rsidRDefault="006C5D1E" w:rsidP="00020570">
      <w:pPr>
        <w:rPr>
          <w:rFonts w:ascii="Times New Roman" w:hAnsi="Times New Roman" w:cs="Times New Roman"/>
          <w:b/>
        </w:rPr>
      </w:pPr>
    </w:p>
    <w:p w14:paraId="2FF8C5BC" w14:textId="77777777" w:rsidR="006C5D1E" w:rsidRDefault="006C5D1E" w:rsidP="00020570">
      <w:pPr>
        <w:rPr>
          <w:rFonts w:ascii="Times New Roman" w:hAnsi="Times New Roman" w:cs="Times New Roman"/>
          <w:b/>
        </w:rPr>
      </w:pPr>
    </w:p>
    <w:p w14:paraId="3F3CA26F" w14:textId="77777777" w:rsidR="006C5D1E" w:rsidRDefault="006C5D1E" w:rsidP="00020570">
      <w:pPr>
        <w:rPr>
          <w:rFonts w:ascii="Times New Roman" w:hAnsi="Times New Roman" w:cs="Times New Roman"/>
          <w:b/>
        </w:rPr>
      </w:pPr>
    </w:p>
    <w:p w14:paraId="13C55E42" w14:textId="77777777" w:rsidR="005713A2" w:rsidRDefault="005713A2" w:rsidP="00020570">
      <w:pPr>
        <w:rPr>
          <w:rFonts w:ascii="Times New Roman" w:hAnsi="Times New Roman" w:cs="Times New Roman"/>
          <w:b/>
        </w:rPr>
      </w:pPr>
    </w:p>
    <w:p w14:paraId="15BDC9E5" w14:textId="77777777" w:rsidR="005713A2" w:rsidRDefault="005713A2" w:rsidP="00020570">
      <w:pPr>
        <w:rPr>
          <w:rFonts w:ascii="Times New Roman" w:hAnsi="Times New Roman" w:cs="Times New Roman"/>
          <w:b/>
        </w:rPr>
      </w:pPr>
    </w:p>
    <w:p w14:paraId="2CF70759" w14:textId="77777777" w:rsidR="005713A2" w:rsidRDefault="005713A2" w:rsidP="00020570">
      <w:pPr>
        <w:rPr>
          <w:rFonts w:ascii="Times New Roman" w:hAnsi="Times New Roman" w:cs="Times New Roman"/>
          <w:b/>
        </w:rPr>
      </w:pPr>
    </w:p>
    <w:p w14:paraId="1BE19ACE" w14:textId="77777777" w:rsidR="005713A2" w:rsidRDefault="005713A2" w:rsidP="00020570">
      <w:pPr>
        <w:rPr>
          <w:rFonts w:ascii="Times New Roman" w:hAnsi="Times New Roman" w:cs="Times New Roman"/>
          <w:b/>
        </w:rPr>
      </w:pPr>
    </w:p>
    <w:p w14:paraId="38FC9087" w14:textId="77777777" w:rsidR="005713A2" w:rsidRDefault="005713A2" w:rsidP="00020570">
      <w:pPr>
        <w:rPr>
          <w:rFonts w:ascii="Times New Roman" w:hAnsi="Times New Roman" w:cs="Times New Roman"/>
          <w:b/>
        </w:rPr>
      </w:pPr>
    </w:p>
    <w:p w14:paraId="4C414DA7" w14:textId="77777777" w:rsidR="005713A2" w:rsidRDefault="005713A2" w:rsidP="00020570">
      <w:pPr>
        <w:rPr>
          <w:rFonts w:ascii="Times New Roman" w:hAnsi="Times New Roman" w:cs="Times New Roman"/>
          <w:b/>
        </w:rPr>
      </w:pPr>
    </w:p>
    <w:p w14:paraId="004CEBDE" w14:textId="77777777" w:rsidR="005713A2" w:rsidRDefault="005713A2" w:rsidP="00020570">
      <w:pPr>
        <w:rPr>
          <w:rFonts w:ascii="Times New Roman" w:hAnsi="Times New Roman" w:cs="Times New Roman"/>
          <w:b/>
        </w:rPr>
      </w:pPr>
    </w:p>
    <w:p w14:paraId="22016237" w14:textId="77777777" w:rsidR="005713A2" w:rsidRDefault="005713A2" w:rsidP="00020570">
      <w:pPr>
        <w:rPr>
          <w:rFonts w:ascii="Times New Roman" w:hAnsi="Times New Roman" w:cs="Times New Roman"/>
          <w:b/>
        </w:rPr>
      </w:pPr>
    </w:p>
    <w:p w14:paraId="2A21A529" w14:textId="77777777" w:rsidR="005713A2" w:rsidRDefault="005713A2" w:rsidP="00020570">
      <w:pPr>
        <w:rPr>
          <w:rFonts w:ascii="Times New Roman" w:hAnsi="Times New Roman" w:cs="Times New Roman"/>
          <w:b/>
        </w:rPr>
      </w:pPr>
    </w:p>
    <w:p w14:paraId="67C9DB33" w14:textId="77777777" w:rsidR="005713A2" w:rsidRDefault="005713A2" w:rsidP="00020570">
      <w:pPr>
        <w:rPr>
          <w:rFonts w:ascii="Times New Roman" w:hAnsi="Times New Roman" w:cs="Times New Roman"/>
          <w:b/>
        </w:rPr>
      </w:pPr>
    </w:p>
    <w:p w14:paraId="45EB3467" w14:textId="77777777" w:rsidR="005713A2" w:rsidRDefault="005713A2" w:rsidP="00020570">
      <w:pPr>
        <w:rPr>
          <w:rFonts w:ascii="Times New Roman" w:hAnsi="Times New Roman" w:cs="Times New Roman"/>
          <w:b/>
        </w:rPr>
      </w:pPr>
    </w:p>
    <w:p w14:paraId="6B463D70" w14:textId="77777777" w:rsidR="005713A2" w:rsidRDefault="005713A2" w:rsidP="00020570">
      <w:pPr>
        <w:rPr>
          <w:rFonts w:ascii="Times New Roman" w:hAnsi="Times New Roman" w:cs="Times New Roman"/>
          <w:b/>
        </w:rPr>
      </w:pPr>
    </w:p>
    <w:p w14:paraId="17F0810D" w14:textId="65E38F47" w:rsidR="00CA01D9" w:rsidRDefault="005E55B4" w:rsidP="004C45BE">
      <w:pPr>
        <w:ind w:firstLine="709"/>
        <w:rPr>
          <w:rFonts w:ascii="Times New Roman" w:hAnsi="Times New Roman" w:cs="Times New Roman"/>
          <w:b/>
        </w:rPr>
      </w:pPr>
      <w:r>
        <w:rPr>
          <w:rFonts w:ascii="Times New Roman" w:hAnsi="Times New Roman" w:cs="Times New Roman"/>
          <w:b/>
        </w:rPr>
        <w:t xml:space="preserve">3.4 </w:t>
      </w:r>
      <w:r w:rsidR="00020570">
        <w:rPr>
          <w:rFonts w:ascii="Times New Roman" w:hAnsi="Times New Roman" w:cs="Times New Roman"/>
          <w:b/>
        </w:rPr>
        <w:t>Limitations</w:t>
      </w:r>
    </w:p>
    <w:p w14:paraId="4517E029" w14:textId="77777777" w:rsidR="00020570" w:rsidRDefault="00020570" w:rsidP="009A491B">
      <w:pPr>
        <w:jc w:val="center"/>
        <w:rPr>
          <w:rFonts w:ascii="Times New Roman" w:hAnsi="Times New Roman" w:cs="Times New Roman"/>
          <w:b/>
        </w:rPr>
      </w:pPr>
    </w:p>
    <w:p w14:paraId="418C135C" w14:textId="77777777" w:rsidR="00020570" w:rsidRDefault="00020570" w:rsidP="00020570">
      <w:pPr>
        <w:rPr>
          <w:rFonts w:ascii="Times New Roman" w:hAnsi="Times New Roman" w:cs="Times New Roman"/>
          <w:b/>
        </w:rPr>
      </w:pPr>
    </w:p>
    <w:p w14:paraId="35CF817F" w14:textId="7230551A" w:rsidR="00020570" w:rsidRDefault="00020570" w:rsidP="00020570">
      <w:pPr>
        <w:spacing w:line="360" w:lineRule="auto"/>
        <w:ind w:firstLine="709"/>
        <w:jc w:val="both"/>
        <w:rPr>
          <w:rFonts w:ascii="Times New Roman" w:hAnsi="Times New Roman" w:cs="Times New Roman"/>
        </w:rPr>
      </w:pPr>
      <w:r>
        <w:rPr>
          <w:rFonts w:ascii="Times New Roman" w:hAnsi="Times New Roman" w:cs="Times New Roman"/>
        </w:rPr>
        <w:t>When considering the results and proposed implications of this research, it is important to take into account some limitations.</w:t>
      </w:r>
      <w:r w:rsidR="00C94B13">
        <w:rPr>
          <w:rFonts w:ascii="Times New Roman" w:hAnsi="Times New Roman" w:cs="Times New Roman"/>
        </w:rPr>
        <w:t xml:space="preserve"> </w:t>
      </w:r>
      <w:r w:rsidR="00267EE4">
        <w:rPr>
          <w:rFonts w:ascii="Times New Roman" w:hAnsi="Times New Roman" w:cs="Times New Roman"/>
        </w:rPr>
        <w:t>In general, in this study limitations can be attributed to the following factors: dimensionality of theoretical model and chosen questionnaire items and sample choice.</w:t>
      </w:r>
    </w:p>
    <w:p w14:paraId="433DB7F6" w14:textId="77777777" w:rsidR="00267EE4" w:rsidRDefault="00267EE4" w:rsidP="00020570">
      <w:pPr>
        <w:spacing w:line="360" w:lineRule="auto"/>
        <w:ind w:firstLine="709"/>
        <w:jc w:val="both"/>
        <w:rPr>
          <w:rFonts w:ascii="Times New Roman" w:hAnsi="Times New Roman" w:cs="Times New Roman"/>
        </w:rPr>
      </w:pPr>
    </w:p>
    <w:p w14:paraId="42F1E083" w14:textId="4C4F9060" w:rsidR="00267EE4" w:rsidRDefault="006C5D1E" w:rsidP="00020570">
      <w:pPr>
        <w:spacing w:line="360" w:lineRule="auto"/>
        <w:ind w:firstLine="709"/>
        <w:jc w:val="both"/>
        <w:rPr>
          <w:rFonts w:ascii="Times New Roman" w:hAnsi="Times New Roman" w:cs="Times New Roman"/>
        </w:rPr>
      </w:pPr>
      <w:r>
        <w:rPr>
          <w:rFonts w:ascii="Times New Roman" w:hAnsi="Times New Roman" w:cs="Times New Roman"/>
        </w:rPr>
        <w:t xml:space="preserve">Firstly, as it was mentioned in the methodology part, non-probability sampling was used in this study. </w:t>
      </w:r>
      <w:r w:rsidR="004603AE">
        <w:rPr>
          <w:rFonts w:ascii="Times New Roman" w:hAnsi="Times New Roman" w:cs="Times New Roman"/>
        </w:rPr>
        <w:t>On the one hand,</w:t>
      </w:r>
      <w:r>
        <w:rPr>
          <w:rFonts w:ascii="Times New Roman" w:hAnsi="Times New Roman" w:cs="Times New Roman"/>
        </w:rPr>
        <w:t xml:space="preserve"> the choice for non-probability sampling was justified as it was important to obtain </w:t>
      </w:r>
      <w:r w:rsidR="00A56430">
        <w:rPr>
          <w:rFonts w:ascii="Times New Roman" w:hAnsi="Times New Roman" w:cs="Times New Roman"/>
        </w:rPr>
        <w:t>greater flexibility in conducting the survey and non-probability methods are considered to be appropriate for specific cases, such as market surveys and case study research (Malhotra, Birks; 2009)</w:t>
      </w:r>
      <w:r w:rsidR="004603AE">
        <w:rPr>
          <w:rFonts w:ascii="Times New Roman" w:hAnsi="Times New Roman" w:cs="Times New Roman"/>
        </w:rPr>
        <w:t xml:space="preserve">. Moreover, within the questionnaire structure filter-questions are used in order to divide the respondents, who already has the perception of UNIQLO brand from those respondents who did not. The chosen sampling method is also justified as it correlates with the formulated research questions. However, </w:t>
      </w:r>
      <w:r w:rsidR="00A56430">
        <w:rPr>
          <w:rFonts w:ascii="Times New Roman" w:hAnsi="Times New Roman" w:cs="Times New Roman"/>
        </w:rPr>
        <w:t>non-probability sampling is sometimes considered to be inferior to probability sampling.</w:t>
      </w:r>
    </w:p>
    <w:p w14:paraId="26775DA0" w14:textId="77777777" w:rsidR="00A56430" w:rsidRDefault="00A56430" w:rsidP="00020570">
      <w:pPr>
        <w:spacing w:line="360" w:lineRule="auto"/>
        <w:ind w:firstLine="709"/>
        <w:jc w:val="both"/>
        <w:rPr>
          <w:rFonts w:ascii="Times New Roman" w:hAnsi="Times New Roman" w:cs="Times New Roman"/>
        </w:rPr>
      </w:pPr>
    </w:p>
    <w:p w14:paraId="23629722" w14:textId="5E374FE2" w:rsidR="00A56430" w:rsidRDefault="00A56430" w:rsidP="00020570">
      <w:pPr>
        <w:spacing w:line="360" w:lineRule="auto"/>
        <w:ind w:firstLine="709"/>
        <w:jc w:val="both"/>
        <w:rPr>
          <w:rFonts w:ascii="Times New Roman" w:hAnsi="Times New Roman" w:cs="Times New Roman"/>
        </w:rPr>
      </w:pPr>
      <w:r>
        <w:rPr>
          <w:rFonts w:ascii="Times New Roman" w:hAnsi="Times New Roman" w:cs="Times New Roman"/>
        </w:rPr>
        <w:t>Another limitation is related to the lack of common view regarding dimensionality o</w:t>
      </w:r>
      <w:r w:rsidR="001B69D6">
        <w:rPr>
          <w:rFonts w:ascii="Times New Roman" w:hAnsi="Times New Roman" w:cs="Times New Roman"/>
        </w:rPr>
        <w:t>f customer-based brand equity. In t</w:t>
      </w:r>
      <w:r>
        <w:rPr>
          <w:rFonts w:ascii="Times New Roman" w:hAnsi="Times New Roman" w:cs="Times New Roman"/>
        </w:rPr>
        <w:t>he proposed theoretical model</w:t>
      </w:r>
      <w:r w:rsidR="001B69D6">
        <w:rPr>
          <w:rFonts w:ascii="Times New Roman" w:hAnsi="Times New Roman" w:cs="Times New Roman"/>
        </w:rPr>
        <w:t xml:space="preserve"> the following dimensions of retail brand equity were considered: </w:t>
      </w:r>
      <w:r w:rsidR="001B69D6" w:rsidRPr="00EB23AF">
        <w:rPr>
          <w:rFonts w:ascii="Times New Roman" w:hAnsi="Times New Roman" w:cs="Times New Roman"/>
        </w:rPr>
        <w:t>retail brand image, perceived value of retail brand and retail brand awareness</w:t>
      </w:r>
      <w:r w:rsidR="001B69D6">
        <w:rPr>
          <w:rFonts w:ascii="Times New Roman" w:hAnsi="Times New Roman" w:cs="Times New Roman"/>
        </w:rPr>
        <w:t>. The aforementioned dimensions were hypothesized to affect retail brand equity, while retail brand loyalty was hypothesized to be the consequence of retail brand equity rather than its dimension. However, there is currently lack of consensus regarding the exact dimensionality of retail brand equity and retail brand loyalty was previously considered to be an antecedent of retail brand equity rather than its consequence.</w:t>
      </w:r>
    </w:p>
    <w:p w14:paraId="0B007330" w14:textId="77777777" w:rsidR="001B69D6" w:rsidRDefault="001B69D6" w:rsidP="00020570">
      <w:pPr>
        <w:spacing w:line="360" w:lineRule="auto"/>
        <w:ind w:firstLine="709"/>
        <w:jc w:val="both"/>
        <w:rPr>
          <w:rFonts w:ascii="Times New Roman" w:hAnsi="Times New Roman" w:cs="Times New Roman"/>
        </w:rPr>
      </w:pPr>
    </w:p>
    <w:p w14:paraId="2B4FA300" w14:textId="16E27AC3" w:rsidR="001B69D6" w:rsidRDefault="001B69D6" w:rsidP="00020570">
      <w:pPr>
        <w:spacing w:line="360" w:lineRule="auto"/>
        <w:ind w:firstLine="709"/>
        <w:jc w:val="both"/>
        <w:rPr>
          <w:rFonts w:ascii="Times New Roman" w:hAnsi="Times New Roman" w:cs="Times New Roman"/>
        </w:rPr>
      </w:pPr>
      <w:r>
        <w:rPr>
          <w:rFonts w:ascii="Times New Roman" w:hAnsi="Times New Roman" w:cs="Times New Roman"/>
        </w:rPr>
        <w:t>Lastly, in accordance with one of the formulated research questions</w:t>
      </w:r>
      <w:r w:rsidR="0035083D">
        <w:rPr>
          <w:rFonts w:ascii="Times New Roman" w:hAnsi="Times New Roman" w:cs="Times New Roman"/>
        </w:rPr>
        <w:t xml:space="preserve">, the study aimed </w:t>
      </w:r>
      <w:r>
        <w:rPr>
          <w:rFonts w:ascii="Times New Roman" w:hAnsi="Times New Roman" w:cs="Times New Roman"/>
        </w:rPr>
        <w:t xml:space="preserve"> </w:t>
      </w:r>
      <w:r w:rsidR="0035083D">
        <w:rPr>
          <w:rFonts w:ascii="Times New Roman" w:hAnsi="Times New Roman"/>
        </w:rPr>
        <w:t>to provide understanding and conceptualization of customer-based retail brand equity construct. However, the study was not conducted on the basis of several brands and across various product categories, but rather focused on one rapidly expanding on the Russian market apparel brand. This fact contributes to the study limitation, while theoretical implications regarding retail brand equity are formulated on the basis of one particular brand</w:t>
      </w:r>
    </w:p>
    <w:p w14:paraId="77037316" w14:textId="77777777" w:rsidR="00973E97" w:rsidRDefault="00973E97" w:rsidP="00020570">
      <w:pPr>
        <w:spacing w:line="360" w:lineRule="auto"/>
        <w:ind w:firstLine="709"/>
        <w:jc w:val="both"/>
        <w:rPr>
          <w:rFonts w:ascii="Times New Roman" w:hAnsi="Times New Roman" w:cs="Times New Roman"/>
        </w:rPr>
      </w:pPr>
    </w:p>
    <w:p w14:paraId="0D8569EA" w14:textId="77777777" w:rsidR="00CA01D9" w:rsidRDefault="00CA01D9" w:rsidP="0035083D">
      <w:pPr>
        <w:rPr>
          <w:rFonts w:ascii="Times New Roman" w:hAnsi="Times New Roman" w:cs="Times New Roman"/>
          <w:b/>
        </w:rPr>
      </w:pPr>
    </w:p>
    <w:p w14:paraId="6FB7196D" w14:textId="77777777" w:rsidR="005713A2" w:rsidRDefault="005713A2" w:rsidP="0035083D">
      <w:pPr>
        <w:rPr>
          <w:rFonts w:ascii="Times New Roman" w:hAnsi="Times New Roman" w:cs="Times New Roman"/>
          <w:b/>
        </w:rPr>
      </w:pPr>
    </w:p>
    <w:p w14:paraId="5E57669A" w14:textId="77777777" w:rsidR="005713A2" w:rsidRDefault="005713A2" w:rsidP="0035083D">
      <w:pPr>
        <w:rPr>
          <w:rFonts w:ascii="Times New Roman" w:hAnsi="Times New Roman" w:cs="Times New Roman"/>
          <w:b/>
        </w:rPr>
      </w:pPr>
    </w:p>
    <w:p w14:paraId="523CF3D3" w14:textId="77777777" w:rsidR="00CA01D9" w:rsidRDefault="00CA01D9" w:rsidP="009A491B">
      <w:pPr>
        <w:jc w:val="center"/>
        <w:rPr>
          <w:rFonts w:ascii="Times New Roman" w:hAnsi="Times New Roman" w:cs="Times New Roman"/>
          <w:b/>
        </w:rPr>
      </w:pPr>
    </w:p>
    <w:p w14:paraId="48487B8E" w14:textId="21B1F35A" w:rsidR="00CB3508" w:rsidRDefault="004C45BE" w:rsidP="004C45BE">
      <w:pPr>
        <w:ind w:firstLine="709"/>
        <w:rPr>
          <w:rFonts w:ascii="Times New Roman" w:hAnsi="Times New Roman" w:cs="Times New Roman"/>
          <w:b/>
        </w:rPr>
      </w:pPr>
      <w:r>
        <w:rPr>
          <w:rFonts w:ascii="Times New Roman" w:hAnsi="Times New Roman" w:cs="Times New Roman"/>
          <w:b/>
        </w:rPr>
        <w:t>3.5 Conclusion</w:t>
      </w:r>
    </w:p>
    <w:p w14:paraId="6FF4F49B" w14:textId="77777777" w:rsidR="00B4388E" w:rsidRDefault="00B4388E" w:rsidP="000267AB">
      <w:pPr>
        <w:rPr>
          <w:rFonts w:ascii="Times New Roman" w:hAnsi="Times New Roman" w:cs="Times New Roman"/>
          <w:b/>
        </w:rPr>
      </w:pPr>
    </w:p>
    <w:p w14:paraId="2365A957" w14:textId="77777777" w:rsidR="00B4388E" w:rsidRDefault="00B4388E" w:rsidP="00B4388E">
      <w:pPr>
        <w:spacing w:line="360" w:lineRule="auto"/>
        <w:ind w:firstLine="709"/>
        <w:jc w:val="both"/>
        <w:rPr>
          <w:rFonts w:ascii="Times New Roman" w:hAnsi="Times New Roman" w:cs="Times New Roman"/>
        </w:rPr>
      </w:pPr>
    </w:p>
    <w:p w14:paraId="2358DA8B" w14:textId="0B77BE77" w:rsidR="00B4388E" w:rsidRDefault="00B4388E" w:rsidP="00B4388E">
      <w:pPr>
        <w:spacing w:line="360" w:lineRule="auto"/>
        <w:ind w:firstLine="709"/>
        <w:jc w:val="both"/>
        <w:rPr>
          <w:rFonts w:ascii="Times New Roman" w:hAnsi="Times New Roman"/>
          <w:bCs/>
          <w:color w:val="000000" w:themeColor="text1"/>
        </w:rPr>
      </w:pPr>
      <w:r w:rsidRPr="00B4388E">
        <w:rPr>
          <w:rFonts w:ascii="Times New Roman" w:hAnsi="Times New Roman" w:cs="Times New Roman"/>
        </w:rPr>
        <w:t xml:space="preserve">Brand equity has been regarded as one of the most </w:t>
      </w:r>
      <w:r>
        <w:rPr>
          <w:rFonts w:ascii="Times New Roman" w:hAnsi="Times New Roman" w:cs="Times New Roman"/>
        </w:rPr>
        <w:t xml:space="preserve">important concepts in marketing research. </w:t>
      </w:r>
      <w:r>
        <w:rPr>
          <w:rFonts w:ascii="Times New Roman" w:hAnsi="Times New Roman"/>
        </w:rPr>
        <w:t xml:space="preserve">The growing significance of brands is directly related to the fact that most of the consumers </w:t>
      </w:r>
      <w:r w:rsidRPr="006610C0">
        <w:rPr>
          <w:rFonts w:ascii="Times New Roman" w:hAnsi="Times New Roman"/>
        </w:rPr>
        <w:t xml:space="preserve">nowadays gradually become more aware of the products they are purchasing and also have a possibility to compare the prices and share their opinions on them via digital platforms. </w:t>
      </w:r>
      <w:r w:rsidRPr="006610C0">
        <w:rPr>
          <w:rFonts w:ascii="Times New Roman" w:hAnsi="Times New Roman"/>
          <w:bCs/>
          <w:color w:val="000000" w:themeColor="text1"/>
        </w:rPr>
        <w:t xml:space="preserve">Ultimately, the company with an established brand image will have </w:t>
      </w:r>
      <w:r>
        <w:rPr>
          <w:rFonts w:ascii="Times New Roman" w:hAnsi="Times New Roman"/>
          <w:bCs/>
          <w:color w:val="000000" w:themeColor="text1"/>
        </w:rPr>
        <w:t>a much bigger chance to success. Managing brand equity provides an opportunity to differentiate the company from the competitors and to gain a competitive advantage on the market.</w:t>
      </w:r>
    </w:p>
    <w:p w14:paraId="3821BEF6" w14:textId="77777777" w:rsidR="00F52C8A" w:rsidRDefault="00F52C8A" w:rsidP="00B4388E">
      <w:pPr>
        <w:spacing w:line="360" w:lineRule="auto"/>
        <w:ind w:firstLine="709"/>
        <w:jc w:val="both"/>
        <w:rPr>
          <w:rFonts w:ascii="Times New Roman" w:hAnsi="Times New Roman"/>
          <w:bCs/>
          <w:color w:val="000000" w:themeColor="text1"/>
        </w:rPr>
      </w:pPr>
    </w:p>
    <w:p w14:paraId="01A7A276" w14:textId="099B3AF6" w:rsidR="00F52C8A" w:rsidRDefault="00F52C8A" w:rsidP="00B4388E">
      <w:pPr>
        <w:spacing w:line="360" w:lineRule="auto"/>
        <w:ind w:firstLine="709"/>
        <w:jc w:val="both"/>
        <w:rPr>
          <w:rFonts w:ascii="Times New Roman" w:hAnsi="Times New Roman"/>
          <w:bCs/>
          <w:color w:val="000000" w:themeColor="text1"/>
        </w:rPr>
      </w:pPr>
      <w:r>
        <w:rPr>
          <w:rFonts w:ascii="Times New Roman" w:hAnsi="Times New Roman" w:cs="Times New Roman"/>
        </w:rPr>
        <w:t>The</w:t>
      </w:r>
      <w:r w:rsidRPr="00B6318B">
        <w:rPr>
          <w:rFonts w:ascii="Times New Roman" w:hAnsi="Times New Roman" w:cs="Times New Roman"/>
        </w:rPr>
        <w:t xml:space="preserve"> concept of retailer equity is treated as a separate construct </w:t>
      </w:r>
      <w:r>
        <w:rPr>
          <w:rFonts w:ascii="Times New Roman" w:hAnsi="Times New Roman" w:cs="Times New Roman"/>
        </w:rPr>
        <w:t>following the general</w:t>
      </w:r>
      <w:r w:rsidRPr="00B6318B">
        <w:rPr>
          <w:rFonts w:ascii="Times New Roman" w:hAnsi="Times New Roman" w:cs="Times New Roman"/>
        </w:rPr>
        <w:t xml:space="preserve"> </w:t>
      </w:r>
      <w:r>
        <w:rPr>
          <w:rFonts w:ascii="Times New Roman" w:hAnsi="Times New Roman" w:cs="Times New Roman"/>
        </w:rPr>
        <w:t>rapidly rising significance</w:t>
      </w:r>
      <w:r w:rsidRPr="00B6318B">
        <w:rPr>
          <w:rFonts w:ascii="Times New Roman" w:hAnsi="Times New Roman" w:cs="Times New Roman"/>
        </w:rPr>
        <w:t xml:space="preserve"> of reta</w:t>
      </w:r>
      <w:r w:rsidR="003A4B2D">
        <w:rPr>
          <w:rFonts w:ascii="Times New Roman" w:hAnsi="Times New Roman" w:cs="Times New Roman"/>
        </w:rPr>
        <w:t xml:space="preserve">il brands in the recent years, attracting attention in both the professional and academic literature. </w:t>
      </w:r>
      <w:r>
        <w:rPr>
          <w:rFonts w:ascii="Times New Roman" w:hAnsi="Times New Roman"/>
        </w:rPr>
        <w:t xml:space="preserve">Nevertheless, currently there is still a visible lack of relevant studies aimed at conceptualizing the newly established concept. </w:t>
      </w:r>
      <w:r w:rsidR="0045242C">
        <w:rPr>
          <w:rFonts w:ascii="Times New Roman" w:hAnsi="Times New Roman"/>
        </w:rPr>
        <w:t xml:space="preserve">The study was </w:t>
      </w:r>
      <w:r w:rsidR="005149F7">
        <w:rPr>
          <w:rFonts w:ascii="Times New Roman" w:hAnsi="Times New Roman"/>
        </w:rPr>
        <w:t xml:space="preserve"> conducted on the basis</w:t>
      </w:r>
      <w:r w:rsidR="0045242C">
        <w:rPr>
          <w:rFonts w:ascii="Times New Roman" w:hAnsi="Times New Roman"/>
        </w:rPr>
        <w:t xml:space="preserve"> of one rapidly expanding on the Russian market </w:t>
      </w:r>
      <w:r w:rsidR="00B9618B">
        <w:rPr>
          <w:rFonts w:ascii="Times New Roman" w:hAnsi="Times New Roman"/>
        </w:rPr>
        <w:t xml:space="preserve">Japanese </w:t>
      </w:r>
      <w:r w:rsidR="0045242C">
        <w:rPr>
          <w:rFonts w:ascii="Times New Roman" w:hAnsi="Times New Roman"/>
        </w:rPr>
        <w:t>apparel chain UNIQLO.</w:t>
      </w:r>
      <w:r w:rsidR="00B9618B">
        <w:rPr>
          <w:rFonts w:ascii="Times New Roman" w:hAnsi="Times New Roman"/>
        </w:rPr>
        <w:t xml:space="preserve"> T</w:t>
      </w:r>
      <w:r w:rsidR="005149F7">
        <w:rPr>
          <w:rFonts w:ascii="Times New Roman" w:hAnsi="Times New Roman"/>
        </w:rPr>
        <w:t>he brand choice</w:t>
      </w:r>
      <w:r w:rsidR="00B9618B">
        <w:rPr>
          <w:rFonts w:ascii="Times New Roman" w:hAnsi="Times New Roman"/>
        </w:rPr>
        <w:t xml:space="preserve"> was justified by the following: even though the company was established in 1949 and currently ranks third in terms of market capitalization among worldwide apparel brands behind INDITEX and Hennes &amp; Mauritz taking first and second positions respectively, it entered the Russian market only in 2010 with opening the first store in Moscow. Therefore, the company entered the Russian market much later than the main competitor chains and the issue of brand recogni</w:t>
      </w:r>
      <w:r w:rsidR="009F61DF">
        <w:rPr>
          <w:rFonts w:ascii="Times New Roman" w:hAnsi="Times New Roman"/>
        </w:rPr>
        <w:t>tion within the target customer base</w:t>
      </w:r>
      <w:r w:rsidR="00B9618B">
        <w:rPr>
          <w:rFonts w:ascii="Times New Roman" w:hAnsi="Times New Roman"/>
        </w:rPr>
        <w:t xml:space="preserve"> has emerged.</w:t>
      </w:r>
      <w:r w:rsidR="009F61DF">
        <w:rPr>
          <w:rFonts w:ascii="Times New Roman" w:hAnsi="Times New Roman"/>
        </w:rPr>
        <w:t xml:space="preserve"> Measuring the customer-based brand equity allowed to test the formulated hypotheses regarding the assumed relations between the dimensions based on the proposed theoretical model. Moreover, </w:t>
      </w:r>
      <w:r w:rsidR="009F61DF">
        <w:rPr>
          <w:rFonts w:ascii="Times New Roman" w:hAnsi="Times New Roman" w:cs="Times New Roman"/>
        </w:rPr>
        <w:t>set of  recommendations concerning the efficient consumer-based brand building strategy model</w:t>
      </w:r>
      <w:r w:rsidR="00191868">
        <w:rPr>
          <w:rFonts w:ascii="Times New Roman" w:hAnsi="Times New Roman" w:cs="Times New Roman"/>
        </w:rPr>
        <w:t xml:space="preserve"> for the</w:t>
      </w:r>
      <w:r w:rsidR="009F61DF">
        <w:rPr>
          <w:rFonts w:ascii="Times New Roman" w:hAnsi="Times New Roman" w:cs="Times New Roman"/>
        </w:rPr>
        <w:t xml:space="preserve"> company was provided.</w:t>
      </w:r>
    </w:p>
    <w:p w14:paraId="7685F0E7" w14:textId="77777777" w:rsidR="00B4388E" w:rsidRDefault="00B4388E" w:rsidP="003A4B2D">
      <w:pPr>
        <w:spacing w:line="360" w:lineRule="auto"/>
        <w:jc w:val="both"/>
        <w:rPr>
          <w:rFonts w:ascii="Times New Roman" w:hAnsi="Times New Roman"/>
          <w:bCs/>
          <w:color w:val="000000" w:themeColor="text1"/>
        </w:rPr>
      </w:pPr>
    </w:p>
    <w:p w14:paraId="565C4C05" w14:textId="38926CBA" w:rsidR="00B4388E" w:rsidRDefault="00B4388E" w:rsidP="00B4388E">
      <w:pPr>
        <w:spacing w:line="360" w:lineRule="auto"/>
        <w:ind w:firstLine="709"/>
        <w:jc w:val="both"/>
        <w:rPr>
          <w:rFonts w:ascii="Times New Roman" w:hAnsi="Times New Roman"/>
        </w:rPr>
      </w:pPr>
      <w:r>
        <w:rPr>
          <w:rFonts w:ascii="Times New Roman" w:hAnsi="Times New Roman"/>
          <w:bCs/>
          <w:color w:val="000000" w:themeColor="text1"/>
        </w:rPr>
        <w:t xml:space="preserve">The study aimed to </w:t>
      </w:r>
      <w:r>
        <w:rPr>
          <w:rFonts w:ascii="Times New Roman" w:hAnsi="Times New Roman"/>
        </w:rPr>
        <w:t>to provide an understanding and conceptualization of customer-based retail brand equity construct and to measure and examine the significance of the customer-based retail brand equity dimensions in relation to apparel retail brand UNIQLO on the Russian market. Reg</w:t>
      </w:r>
      <w:r w:rsidR="00ED3B5D">
        <w:rPr>
          <w:rFonts w:ascii="Times New Roman" w:hAnsi="Times New Roman"/>
        </w:rPr>
        <w:t>arding the former objective, the</w:t>
      </w:r>
      <w:r>
        <w:rPr>
          <w:rFonts w:ascii="Times New Roman" w:hAnsi="Times New Roman"/>
        </w:rPr>
        <w:t xml:space="preserve"> analysis of extant academic literature was conducted</w:t>
      </w:r>
      <w:r w:rsidR="00ED3B5D">
        <w:rPr>
          <w:rFonts w:ascii="Times New Roman" w:hAnsi="Times New Roman"/>
        </w:rPr>
        <w:t xml:space="preserve">. Deductive approach was chosen, starting from the defining the more general concepts (brand equity) to understanding the customer-based brand equity and, lastly, providing the contemporary understanding of retail brand equity construct. As for the second objective, the overview of the company was given, including the current competitive positioning and situational analysis of UNIQLO both on the Russian market and worldwide. UNIQLO situational analysis was conducted </w:t>
      </w:r>
      <w:r w:rsidR="00B5271F">
        <w:rPr>
          <w:rFonts w:ascii="Times New Roman" w:hAnsi="Times New Roman"/>
        </w:rPr>
        <w:t>through several business strategy tools and frameworks, such as SWOT, PESTEL and Porter's Five Forces. The empirical part of the study consisted of outlining the research design, theoretical model and hypotheses formulation, data collection, hypotheses testing and results discussion.</w:t>
      </w:r>
      <w:r w:rsidR="00B10CFC">
        <w:rPr>
          <w:rFonts w:ascii="Times New Roman" w:hAnsi="Times New Roman"/>
        </w:rPr>
        <w:t xml:space="preserve"> </w:t>
      </w:r>
      <w:r w:rsidR="00B5271F">
        <w:rPr>
          <w:rFonts w:ascii="Times New Roman" w:hAnsi="Times New Roman"/>
        </w:rPr>
        <w:t xml:space="preserve"> Additionally, some managerial implications were proposed as a part of the discussion block.</w:t>
      </w:r>
    </w:p>
    <w:p w14:paraId="0BD2881E" w14:textId="00F5FECF" w:rsidR="00B4388E" w:rsidRDefault="00B4388E" w:rsidP="00B4388E">
      <w:pPr>
        <w:spacing w:line="360" w:lineRule="auto"/>
        <w:ind w:firstLine="709"/>
        <w:jc w:val="both"/>
        <w:rPr>
          <w:rFonts w:ascii="Times New Roman" w:hAnsi="Times New Roman" w:cs="Times New Roman"/>
        </w:rPr>
      </w:pPr>
    </w:p>
    <w:p w14:paraId="07C74526" w14:textId="3D5D4637" w:rsidR="00B5271F" w:rsidRDefault="00B5271F" w:rsidP="00B4388E">
      <w:pPr>
        <w:spacing w:line="360" w:lineRule="auto"/>
        <w:ind w:firstLine="709"/>
        <w:jc w:val="both"/>
        <w:rPr>
          <w:rFonts w:ascii="Times New Roman" w:hAnsi="Times New Roman"/>
        </w:rPr>
      </w:pPr>
      <w:r>
        <w:rPr>
          <w:rFonts w:ascii="Times New Roman" w:hAnsi="Times New Roman" w:cs="Times New Roman"/>
        </w:rPr>
        <w:t>Th</w:t>
      </w:r>
      <w:r w:rsidR="00F37E87">
        <w:rPr>
          <w:rFonts w:ascii="Times New Roman" w:hAnsi="Times New Roman" w:cs="Times New Roman"/>
        </w:rPr>
        <w:t>e results of the study suggest</w:t>
      </w:r>
      <w:r>
        <w:rPr>
          <w:rFonts w:ascii="Times New Roman" w:hAnsi="Times New Roman" w:cs="Times New Roman"/>
        </w:rPr>
        <w:t xml:space="preserve"> that </w:t>
      </w:r>
      <w:r w:rsidR="00F37E87">
        <w:rPr>
          <w:rFonts w:ascii="Times New Roman" w:hAnsi="Times New Roman" w:cs="Times New Roman"/>
        </w:rPr>
        <w:t>retail brand equity dimensionality in case of the с</w:t>
      </w:r>
      <w:r w:rsidR="00F37E87">
        <w:rPr>
          <w:rFonts w:ascii="Times New Roman" w:hAnsi="Times New Roman" w:cs="Times New Roman"/>
          <w:lang w:val="en-US"/>
        </w:rPr>
        <w:t xml:space="preserve">ompany in question </w:t>
      </w:r>
      <w:r w:rsidR="00F37E87">
        <w:rPr>
          <w:rFonts w:ascii="Times New Roman" w:hAnsi="Times New Roman" w:cs="Times New Roman"/>
        </w:rPr>
        <w:t xml:space="preserve">goes in parallel with the previous research. Thus, the chosen retail brand equity dimensions, namely retail brand awareness, retail brand image and perceived value of retail brand are all significantly positively related to customer-based retail brand equity. Additionally, </w:t>
      </w:r>
      <w:r w:rsidR="006A4CC0">
        <w:rPr>
          <w:rFonts w:ascii="Times New Roman" w:hAnsi="Times New Roman"/>
        </w:rPr>
        <w:t>significant positive relationship was found between customer-based retail brand equity and customer satisfaction in case of UNIQLO. When it comes to</w:t>
      </w:r>
      <w:r w:rsidR="00F52C8A">
        <w:rPr>
          <w:rFonts w:ascii="Times New Roman" w:hAnsi="Times New Roman"/>
        </w:rPr>
        <w:t xml:space="preserve"> satisfaction-loyalty chain of effects, however, the hypothesis of customer satisfaction having a strong positive influence on retail brand loyalty was not supported and the related possible interpretations were given based on the company's situational analysis and extant academic literature. </w:t>
      </w:r>
    </w:p>
    <w:p w14:paraId="5183BF1F" w14:textId="77777777" w:rsidR="00837DD4" w:rsidRDefault="00837DD4" w:rsidP="00B4388E">
      <w:pPr>
        <w:spacing w:line="360" w:lineRule="auto"/>
        <w:ind w:firstLine="709"/>
        <w:jc w:val="both"/>
        <w:rPr>
          <w:rFonts w:ascii="Times New Roman" w:hAnsi="Times New Roman"/>
        </w:rPr>
      </w:pPr>
    </w:p>
    <w:p w14:paraId="04E63300" w14:textId="50CA569A" w:rsidR="00B10CFC" w:rsidRDefault="00837DD4" w:rsidP="00B10CFC">
      <w:pPr>
        <w:spacing w:line="360" w:lineRule="auto"/>
        <w:ind w:firstLine="709"/>
        <w:jc w:val="both"/>
        <w:rPr>
          <w:rFonts w:ascii="Times New Roman" w:hAnsi="Times New Roman" w:cs="Times New Roman"/>
        </w:rPr>
      </w:pPr>
      <w:r w:rsidRPr="00837DD4">
        <w:rPr>
          <w:rFonts w:ascii="Times New Roman" w:hAnsi="Times New Roman" w:cs="Times New Roman"/>
        </w:rPr>
        <w:t xml:space="preserve">The issue of  value proposition communication was identified as a part of conducted analysis. UNIQLO's value proposition for the potential consumers is universal across all the locations where the company's stores are currently presented, however, the consumer perceptions may differ. Regarding the Russian market, while the perceived value of retail brand was found to have a significant positive effect on customer-based retail brand equity of UNIQLO, the quality of UNIQLO clothing is not regarded by the Russian consumers as high. Russian consumers are well aware of the brand's positioning and affordable price niche, however, the high quality aspect of UNIQLO clothing is not recognized. It is important to create the balance between consumer expectations regarding both the price and the quality. </w:t>
      </w:r>
      <w:r w:rsidR="00B10CFC" w:rsidRPr="00837DD4">
        <w:rPr>
          <w:rFonts w:ascii="Times New Roman" w:hAnsi="Times New Roman" w:cs="Times New Roman"/>
        </w:rPr>
        <w:t xml:space="preserve">The company may consider </w:t>
      </w:r>
      <w:r w:rsidR="00B10CFC">
        <w:rPr>
          <w:rFonts w:ascii="Times New Roman" w:hAnsi="Times New Roman" w:cs="Times New Roman"/>
        </w:rPr>
        <w:t>adjusting its current marketing initiatives, namely advertising should better communicate UNIQLO's devotion to making high quality products. Emphasizing on high quality through slogans and other means would allow the company properly express the value proposition and balance out consumers' perceptions regarding UNIQLO products' affordability and quality.</w:t>
      </w:r>
      <w:r w:rsidR="004911F5">
        <w:rPr>
          <w:rFonts w:ascii="Times New Roman" w:hAnsi="Times New Roman" w:cs="Times New Roman"/>
        </w:rPr>
        <w:t xml:space="preserve"> </w:t>
      </w:r>
      <w:r w:rsidR="004911F5">
        <w:rPr>
          <w:rFonts w:ascii="Times New Roman" w:hAnsi="Times New Roman" w:cs="Times New Roman"/>
          <w:lang w:val="en-US"/>
        </w:rPr>
        <w:t xml:space="preserve">The advertising </w:t>
      </w:r>
      <w:r w:rsidR="004911F5">
        <w:rPr>
          <w:rFonts w:ascii="Times New Roman" w:hAnsi="Times New Roman" w:cs="Times New Roman"/>
        </w:rPr>
        <w:t>should effectively communicate the main idea behind UNIQLO's value proposition – casual wear for affordable price, but with a good quality.</w:t>
      </w:r>
    </w:p>
    <w:p w14:paraId="3FB64C46" w14:textId="77777777" w:rsidR="001C66B7" w:rsidRDefault="001C66B7" w:rsidP="00B10CFC">
      <w:pPr>
        <w:spacing w:line="360" w:lineRule="auto"/>
        <w:ind w:firstLine="709"/>
        <w:jc w:val="both"/>
        <w:rPr>
          <w:rFonts w:ascii="Times New Roman" w:hAnsi="Times New Roman" w:cs="Times New Roman"/>
        </w:rPr>
      </w:pPr>
    </w:p>
    <w:p w14:paraId="4F9900C1" w14:textId="1ED24463" w:rsidR="001C66B7" w:rsidRDefault="001C66B7" w:rsidP="00B10CFC">
      <w:pPr>
        <w:spacing w:line="360" w:lineRule="auto"/>
        <w:ind w:firstLine="709"/>
        <w:jc w:val="both"/>
        <w:rPr>
          <w:rFonts w:ascii="Times New Roman" w:hAnsi="Times New Roman" w:cs="Times New Roman"/>
        </w:rPr>
      </w:pPr>
      <w:r>
        <w:rPr>
          <w:rFonts w:ascii="Times New Roman" w:hAnsi="Times New Roman"/>
        </w:rPr>
        <w:t>While the study was conducted on the basis of one rapidly expanding on the Russian market apparel brand</w:t>
      </w:r>
      <w:r w:rsidR="004A2668">
        <w:rPr>
          <w:rFonts w:ascii="Times New Roman" w:hAnsi="Times New Roman"/>
        </w:rPr>
        <w:t xml:space="preserve">, the future research may consider the bigger sample of retailer brands. Moreover, as </w:t>
      </w:r>
      <w:r w:rsidR="004A2668">
        <w:rPr>
          <w:rFonts w:ascii="Times New Roman" w:hAnsi="Times New Roman" w:cs="Times New Roman"/>
        </w:rPr>
        <w:t xml:space="preserve">currently there is lack of consensus regarding the exact dimensionality of retail brand equity, the future research in this area could potentially include metrics and constructs, which are proposed in the extant academic literature but not </w:t>
      </w:r>
      <w:r w:rsidR="00485D80">
        <w:rPr>
          <w:rFonts w:ascii="Times New Roman" w:hAnsi="Times New Roman" w:cs="Times New Roman"/>
        </w:rPr>
        <w:t>included in the theoretical model developed in this study.</w:t>
      </w:r>
      <w:r w:rsidR="004A2668">
        <w:rPr>
          <w:rFonts w:ascii="Times New Roman" w:hAnsi="Times New Roman" w:cs="Times New Roman"/>
        </w:rPr>
        <w:t xml:space="preserve"> </w:t>
      </w:r>
    </w:p>
    <w:p w14:paraId="41EEE984" w14:textId="77777777" w:rsidR="001C66B7" w:rsidRDefault="001C66B7" w:rsidP="00B10CFC">
      <w:pPr>
        <w:spacing w:line="360" w:lineRule="auto"/>
        <w:ind w:firstLine="709"/>
        <w:jc w:val="both"/>
        <w:rPr>
          <w:rFonts w:ascii="Times New Roman" w:hAnsi="Times New Roman" w:cs="Times New Roman"/>
        </w:rPr>
      </w:pPr>
    </w:p>
    <w:p w14:paraId="05814F30" w14:textId="77777777" w:rsidR="001C66B7" w:rsidRPr="00837DD4" w:rsidRDefault="001C66B7" w:rsidP="00B10CFC">
      <w:pPr>
        <w:spacing w:line="360" w:lineRule="auto"/>
        <w:ind w:firstLine="709"/>
        <w:jc w:val="both"/>
        <w:rPr>
          <w:rFonts w:ascii="Times New Roman" w:hAnsi="Times New Roman" w:cs="Times New Roman"/>
        </w:rPr>
      </w:pPr>
    </w:p>
    <w:p w14:paraId="4647F37C" w14:textId="2DE352A4" w:rsidR="00837DD4" w:rsidRDefault="00837DD4" w:rsidP="00B4388E">
      <w:pPr>
        <w:spacing w:line="360" w:lineRule="auto"/>
        <w:ind w:firstLine="709"/>
        <w:jc w:val="both"/>
        <w:rPr>
          <w:rFonts w:ascii="Times New Roman" w:hAnsi="Times New Roman"/>
        </w:rPr>
      </w:pPr>
    </w:p>
    <w:p w14:paraId="2331AAF0" w14:textId="77777777" w:rsidR="00191868" w:rsidRDefault="00191868" w:rsidP="00B4388E">
      <w:pPr>
        <w:spacing w:line="360" w:lineRule="auto"/>
        <w:ind w:firstLine="709"/>
        <w:jc w:val="both"/>
        <w:rPr>
          <w:rFonts w:ascii="Times New Roman" w:hAnsi="Times New Roman"/>
        </w:rPr>
      </w:pPr>
    </w:p>
    <w:p w14:paraId="43777C2C" w14:textId="77777777" w:rsidR="00191868" w:rsidRDefault="00191868" w:rsidP="00B4388E">
      <w:pPr>
        <w:spacing w:line="360" w:lineRule="auto"/>
        <w:ind w:firstLine="709"/>
        <w:jc w:val="both"/>
        <w:rPr>
          <w:rFonts w:ascii="Times New Roman" w:hAnsi="Times New Roman"/>
        </w:rPr>
      </w:pPr>
    </w:p>
    <w:p w14:paraId="4DC3A1E7" w14:textId="77777777" w:rsidR="005149F7" w:rsidRDefault="005149F7" w:rsidP="00B4388E">
      <w:pPr>
        <w:spacing w:line="360" w:lineRule="auto"/>
        <w:ind w:firstLine="709"/>
        <w:jc w:val="both"/>
        <w:rPr>
          <w:rFonts w:ascii="Times New Roman" w:hAnsi="Times New Roman"/>
        </w:rPr>
      </w:pPr>
    </w:p>
    <w:p w14:paraId="6526FFEB" w14:textId="77777777" w:rsidR="005149F7" w:rsidRPr="00B4388E" w:rsidRDefault="005149F7" w:rsidP="00B4388E">
      <w:pPr>
        <w:spacing w:line="360" w:lineRule="auto"/>
        <w:ind w:firstLine="709"/>
        <w:jc w:val="both"/>
        <w:rPr>
          <w:rFonts w:ascii="Times New Roman" w:hAnsi="Times New Roman" w:cs="Times New Roman"/>
        </w:rPr>
      </w:pPr>
    </w:p>
    <w:p w14:paraId="3221B738" w14:textId="77777777" w:rsidR="000267AB" w:rsidRDefault="000267AB" w:rsidP="009A491B">
      <w:pPr>
        <w:jc w:val="center"/>
        <w:rPr>
          <w:rFonts w:ascii="Times New Roman" w:hAnsi="Times New Roman" w:cs="Times New Roman"/>
          <w:b/>
        </w:rPr>
      </w:pPr>
    </w:p>
    <w:p w14:paraId="0A49CDBB" w14:textId="77777777" w:rsidR="00676ECE" w:rsidRDefault="00676ECE" w:rsidP="009A491B">
      <w:pPr>
        <w:jc w:val="center"/>
        <w:rPr>
          <w:rFonts w:ascii="Times New Roman" w:hAnsi="Times New Roman" w:cs="Times New Roman"/>
          <w:b/>
        </w:rPr>
      </w:pPr>
    </w:p>
    <w:p w14:paraId="2C207CC2" w14:textId="77777777" w:rsidR="00676ECE" w:rsidRDefault="00676ECE" w:rsidP="009A491B">
      <w:pPr>
        <w:jc w:val="center"/>
        <w:rPr>
          <w:rFonts w:ascii="Times New Roman" w:hAnsi="Times New Roman" w:cs="Times New Roman"/>
          <w:b/>
        </w:rPr>
      </w:pPr>
    </w:p>
    <w:p w14:paraId="1BBA4FA7" w14:textId="77777777" w:rsidR="00485D80" w:rsidRDefault="00485D80" w:rsidP="009A491B">
      <w:pPr>
        <w:jc w:val="center"/>
        <w:rPr>
          <w:rFonts w:ascii="Times New Roman" w:hAnsi="Times New Roman" w:cs="Times New Roman"/>
          <w:b/>
        </w:rPr>
      </w:pPr>
    </w:p>
    <w:p w14:paraId="558E7EC0" w14:textId="77777777" w:rsidR="00485D80" w:rsidRDefault="00485D80" w:rsidP="009A491B">
      <w:pPr>
        <w:jc w:val="center"/>
        <w:rPr>
          <w:rFonts w:ascii="Times New Roman" w:hAnsi="Times New Roman" w:cs="Times New Roman"/>
          <w:b/>
        </w:rPr>
      </w:pPr>
    </w:p>
    <w:p w14:paraId="56A177B8" w14:textId="77777777" w:rsidR="00485D80" w:rsidRDefault="00485D80" w:rsidP="009A491B">
      <w:pPr>
        <w:jc w:val="center"/>
        <w:rPr>
          <w:rFonts w:ascii="Times New Roman" w:hAnsi="Times New Roman" w:cs="Times New Roman"/>
          <w:b/>
        </w:rPr>
      </w:pPr>
    </w:p>
    <w:p w14:paraId="0B7AC43C" w14:textId="77777777" w:rsidR="00485D80" w:rsidRDefault="00485D80" w:rsidP="009A491B">
      <w:pPr>
        <w:jc w:val="center"/>
        <w:rPr>
          <w:rFonts w:ascii="Times New Roman" w:hAnsi="Times New Roman" w:cs="Times New Roman"/>
          <w:b/>
        </w:rPr>
      </w:pPr>
    </w:p>
    <w:p w14:paraId="7FC6E4F8" w14:textId="77777777" w:rsidR="00485D80" w:rsidRDefault="00485D80" w:rsidP="009A491B">
      <w:pPr>
        <w:jc w:val="center"/>
        <w:rPr>
          <w:rFonts w:ascii="Times New Roman" w:hAnsi="Times New Roman" w:cs="Times New Roman"/>
          <w:b/>
        </w:rPr>
      </w:pPr>
    </w:p>
    <w:p w14:paraId="0C4B009F" w14:textId="77777777" w:rsidR="00485D80" w:rsidRDefault="00485D80" w:rsidP="009A491B">
      <w:pPr>
        <w:jc w:val="center"/>
        <w:rPr>
          <w:rFonts w:ascii="Times New Roman" w:hAnsi="Times New Roman" w:cs="Times New Roman"/>
          <w:b/>
        </w:rPr>
      </w:pPr>
    </w:p>
    <w:p w14:paraId="3463976C" w14:textId="77777777" w:rsidR="00485D80" w:rsidRDefault="00485D80" w:rsidP="009A491B">
      <w:pPr>
        <w:jc w:val="center"/>
        <w:rPr>
          <w:rFonts w:ascii="Times New Roman" w:hAnsi="Times New Roman" w:cs="Times New Roman"/>
          <w:b/>
        </w:rPr>
      </w:pPr>
    </w:p>
    <w:p w14:paraId="6BB4E4E5" w14:textId="77777777" w:rsidR="00485D80" w:rsidRDefault="00485D80" w:rsidP="009A491B">
      <w:pPr>
        <w:jc w:val="center"/>
        <w:rPr>
          <w:rFonts w:ascii="Times New Roman" w:hAnsi="Times New Roman" w:cs="Times New Roman"/>
          <w:b/>
        </w:rPr>
      </w:pPr>
    </w:p>
    <w:p w14:paraId="15BE1D28" w14:textId="77777777" w:rsidR="00485D80" w:rsidRDefault="00485D80" w:rsidP="009A491B">
      <w:pPr>
        <w:jc w:val="center"/>
        <w:rPr>
          <w:rFonts w:ascii="Times New Roman" w:hAnsi="Times New Roman" w:cs="Times New Roman"/>
          <w:b/>
        </w:rPr>
      </w:pPr>
    </w:p>
    <w:p w14:paraId="397133AA" w14:textId="77777777" w:rsidR="00485D80" w:rsidRDefault="00485D80" w:rsidP="009A491B">
      <w:pPr>
        <w:jc w:val="center"/>
        <w:rPr>
          <w:rFonts w:ascii="Times New Roman" w:hAnsi="Times New Roman" w:cs="Times New Roman"/>
          <w:b/>
        </w:rPr>
      </w:pPr>
    </w:p>
    <w:p w14:paraId="46D7DA12" w14:textId="77777777" w:rsidR="00485D80" w:rsidRDefault="00485D80" w:rsidP="009A491B">
      <w:pPr>
        <w:jc w:val="center"/>
        <w:rPr>
          <w:rFonts w:ascii="Times New Roman" w:hAnsi="Times New Roman" w:cs="Times New Roman"/>
          <w:b/>
        </w:rPr>
      </w:pPr>
    </w:p>
    <w:p w14:paraId="61D5D228" w14:textId="77777777" w:rsidR="00485D80" w:rsidRDefault="00485D80" w:rsidP="009A491B">
      <w:pPr>
        <w:jc w:val="center"/>
        <w:rPr>
          <w:rFonts w:ascii="Times New Roman" w:hAnsi="Times New Roman" w:cs="Times New Roman"/>
          <w:b/>
        </w:rPr>
      </w:pPr>
    </w:p>
    <w:p w14:paraId="62EC3EC4" w14:textId="77777777" w:rsidR="00485D80" w:rsidRDefault="00485D80" w:rsidP="009A491B">
      <w:pPr>
        <w:jc w:val="center"/>
        <w:rPr>
          <w:rFonts w:ascii="Times New Roman" w:hAnsi="Times New Roman" w:cs="Times New Roman"/>
          <w:b/>
        </w:rPr>
      </w:pPr>
    </w:p>
    <w:p w14:paraId="1C30D72C" w14:textId="77777777" w:rsidR="00485D80" w:rsidRDefault="00485D80" w:rsidP="009A491B">
      <w:pPr>
        <w:jc w:val="center"/>
        <w:rPr>
          <w:rFonts w:ascii="Times New Roman" w:hAnsi="Times New Roman" w:cs="Times New Roman"/>
          <w:b/>
        </w:rPr>
      </w:pPr>
    </w:p>
    <w:p w14:paraId="18BB7107" w14:textId="77777777" w:rsidR="00485D80" w:rsidRDefault="00485D80" w:rsidP="009A491B">
      <w:pPr>
        <w:jc w:val="center"/>
        <w:rPr>
          <w:rFonts w:ascii="Times New Roman" w:hAnsi="Times New Roman" w:cs="Times New Roman"/>
          <w:b/>
        </w:rPr>
      </w:pPr>
    </w:p>
    <w:p w14:paraId="69EBDC4D" w14:textId="77777777" w:rsidR="00485D80" w:rsidRDefault="00485D80" w:rsidP="009A491B">
      <w:pPr>
        <w:jc w:val="center"/>
        <w:rPr>
          <w:rFonts w:ascii="Times New Roman" w:hAnsi="Times New Roman" w:cs="Times New Roman"/>
          <w:b/>
        </w:rPr>
      </w:pPr>
    </w:p>
    <w:p w14:paraId="186F701C" w14:textId="77777777" w:rsidR="00485D80" w:rsidRDefault="00485D80" w:rsidP="009A491B">
      <w:pPr>
        <w:jc w:val="center"/>
        <w:rPr>
          <w:rFonts w:ascii="Times New Roman" w:hAnsi="Times New Roman" w:cs="Times New Roman"/>
          <w:b/>
        </w:rPr>
      </w:pPr>
    </w:p>
    <w:p w14:paraId="062C9880" w14:textId="77777777" w:rsidR="00485D80" w:rsidRDefault="00485D80" w:rsidP="009A491B">
      <w:pPr>
        <w:jc w:val="center"/>
        <w:rPr>
          <w:rFonts w:ascii="Times New Roman" w:hAnsi="Times New Roman" w:cs="Times New Roman"/>
          <w:b/>
        </w:rPr>
      </w:pPr>
    </w:p>
    <w:p w14:paraId="77E30E0F" w14:textId="77777777" w:rsidR="00485D80" w:rsidRDefault="00485D80" w:rsidP="009A491B">
      <w:pPr>
        <w:jc w:val="center"/>
        <w:rPr>
          <w:rFonts w:ascii="Times New Roman" w:hAnsi="Times New Roman" w:cs="Times New Roman"/>
          <w:b/>
        </w:rPr>
      </w:pPr>
    </w:p>
    <w:p w14:paraId="5C9F520E" w14:textId="77777777" w:rsidR="00485D80" w:rsidRDefault="00485D80" w:rsidP="009A491B">
      <w:pPr>
        <w:jc w:val="center"/>
        <w:rPr>
          <w:rFonts w:ascii="Times New Roman" w:hAnsi="Times New Roman" w:cs="Times New Roman"/>
          <w:b/>
        </w:rPr>
      </w:pPr>
    </w:p>
    <w:p w14:paraId="671BBF9F" w14:textId="77777777" w:rsidR="00485D80" w:rsidRDefault="00485D80" w:rsidP="009A491B">
      <w:pPr>
        <w:jc w:val="center"/>
        <w:rPr>
          <w:rFonts w:ascii="Times New Roman" w:hAnsi="Times New Roman" w:cs="Times New Roman"/>
          <w:b/>
        </w:rPr>
      </w:pPr>
    </w:p>
    <w:p w14:paraId="2E931D1D" w14:textId="77777777" w:rsidR="00485D80" w:rsidRDefault="00485D80" w:rsidP="009A491B">
      <w:pPr>
        <w:jc w:val="center"/>
        <w:rPr>
          <w:rFonts w:ascii="Times New Roman" w:hAnsi="Times New Roman" w:cs="Times New Roman"/>
          <w:b/>
        </w:rPr>
      </w:pPr>
    </w:p>
    <w:p w14:paraId="5CD0C005" w14:textId="77777777" w:rsidR="00485D80" w:rsidRDefault="00485D80" w:rsidP="009A491B">
      <w:pPr>
        <w:jc w:val="center"/>
        <w:rPr>
          <w:rFonts w:ascii="Times New Roman" w:hAnsi="Times New Roman" w:cs="Times New Roman"/>
          <w:b/>
        </w:rPr>
      </w:pPr>
    </w:p>
    <w:p w14:paraId="4F635B87" w14:textId="77777777" w:rsidR="00485D80" w:rsidRDefault="00485D80" w:rsidP="009A491B">
      <w:pPr>
        <w:jc w:val="center"/>
        <w:rPr>
          <w:rFonts w:ascii="Times New Roman" w:hAnsi="Times New Roman" w:cs="Times New Roman"/>
          <w:b/>
        </w:rPr>
      </w:pPr>
    </w:p>
    <w:p w14:paraId="31BB3079" w14:textId="77777777" w:rsidR="00485D80" w:rsidRDefault="00485D80" w:rsidP="009A491B">
      <w:pPr>
        <w:jc w:val="center"/>
        <w:rPr>
          <w:rFonts w:ascii="Times New Roman" w:hAnsi="Times New Roman" w:cs="Times New Roman"/>
          <w:b/>
        </w:rPr>
      </w:pPr>
    </w:p>
    <w:p w14:paraId="753F510B" w14:textId="77777777" w:rsidR="00485D80" w:rsidRDefault="00485D80" w:rsidP="009A491B">
      <w:pPr>
        <w:jc w:val="center"/>
        <w:rPr>
          <w:rFonts w:ascii="Times New Roman" w:hAnsi="Times New Roman" w:cs="Times New Roman"/>
          <w:b/>
        </w:rPr>
      </w:pPr>
    </w:p>
    <w:p w14:paraId="191510F4" w14:textId="77777777" w:rsidR="00485D80" w:rsidRDefault="00485D80" w:rsidP="009A491B">
      <w:pPr>
        <w:jc w:val="center"/>
        <w:rPr>
          <w:rFonts w:ascii="Times New Roman" w:hAnsi="Times New Roman" w:cs="Times New Roman"/>
          <w:b/>
        </w:rPr>
      </w:pPr>
    </w:p>
    <w:p w14:paraId="58382127" w14:textId="77777777" w:rsidR="00485D80" w:rsidRDefault="00485D80" w:rsidP="009A491B">
      <w:pPr>
        <w:jc w:val="center"/>
        <w:rPr>
          <w:rFonts w:ascii="Times New Roman" w:hAnsi="Times New Roman" w:cs="Times New Roman"/>
          <w:b/>
        </w:rPr>
      </w:pPr>
    </w:p>
    <w:p w14:paraId="7C5CBE10" w14:textId="77777777" w:rsidR="00485D80" w:rsidRDefault="00485D80" w:rsidP="009A491B">
      <w:pPr>
        <w:jc w:val="center"/>
        <w:rPr>
          <w:rFonts w:ascii="Times New Roman" w:hAnsi="Times New Roman" w:cs="Times New Roman"/>
          <w:b/>
        </w:rPr>
      </w:pPr>
    </w:p>
    <w:p w14:paraId="0CF47768" w14:textId="77777777" w:rsidR="00485D80" w:rsidRDefault="00485D80" w:rsidP="009A491B">
      <w:pPr>
        <w:jc w:val="center"/>
        <w:rPr>
          <w:rFonts w:ascii="Times New Roman" w:hAnsi="Times New Roman" w:cs="Times New Roman"/>
          <w:b/>
        </w:rPr>
      </w:pPr>
    </w:p>
    <w:p w14:paraId="1995938C" w14:textId="77777777" w:rsidR="00485D80" w:rsidRDefault="00485D80" w:rsidP="009A491B">
      <w:pPr>
        <w:jc w:val="center"/>
        <w:rPr>
          <w:rFonts w:ascii="Times New Roman" w:hAnsi="Times New Roman" w:cs="Times New Roman"/>
          <w:b/>
        </w:rPr>
      </w:pPr>
    </w:p>
    <w:p w14:paraId="1A4A0F45" w14:textId="77777777" w:rsidR="00485D80" w:rsidRDefault="00485D80" w:rsidP="009A491B">
      <w:pPr>
        <w:jc w:val="center"/>
        <w:rPr>
          <w:rFonts w:ascii="Times New Roman" w:hAnsi="Times New Roman" w:cs="Times New Roman"/>
          <w:b/>
        </w:rPr>
      </w:pPr>
    </w:p>
    <w:p w14:paraId="4D0775DB" w14:textId="77777777" w:rsidR="00485D80" w:rsidRDefault="00485D80" w:rsidP="005020F2">
      <w:pPr>
        <w:rPr>
          <w:rFonts w:ascii="Times New Roman" w:hAnsi="Times New Roman" w:cs="Times New Roman"/>
          <w:b/>
        </w:rPr>
      </w:pPr>
    </w:p>
    <w:p w14:paraId="32412F05" w14:textId="77777777" w:rsidR="00485D80" w:rsidRDefault="00485D80" w:rsidP="009A491B">
      <w:pPr>
        <w:jc w:val="center"/>
        <w:rPr>
          <w:rFonts w:ascii="Times New Roman" w:hAnsi="Times New Roman" w:cs="Times New Roman"/>
          <w:b/>
        </w:rPr>
      </w:pPr>
    </w:p>
    <w:p w14:paraId="60EC35BB" w14:textId="14746962" w:rsidR="00620EC1" w:rsidRPr="009A491B" w:rsidRDefault="00620EC1" w:rsidP="00D37542">
      <w:pPr>
        <w:rPr>
          <w:rFonts w:ascii="Times New Roman" w:hAnsi="Times New Roman" w:cs="Times New Roman"/>
          <w:b/>
        </w:rPr>
      </w:pPr>
      <w:r w:rsidRPr="009A491B">
        <w:rPr>
          <w:rFonts w:ascii="Times New Roman" w:hAnsi="Times New Roman" w:cs="Times New Roman"/>
          <w:b/>
        </w:rPr>
        <w:t>References:</w:t>
      </w:r>
    </w:p>
    <w:p w14:paraId="5F469A6A" w14:textId="77777777" w:rsidR="00620EC1" w:rsidRDefault="00620EC1" w:rsidP="00CB653C">
      <w:pPr>
        <w:rPr>
          <w:rFonts w:ascii="Times New Roman" w:hAnsi="Times New Roman" w:cs="Times New Roman"/>
          <w:b/>
          <w:i/>
        </w:rPr>
      </w:pPr>
    </w:p>
    <w:p w14:paraId="779754E5" w14:textId="77777777" w:rsidR="00D57332" w:rsidRPr="008A4A62" w:rsidRDefault="00D57332" w:rsidP="008A4A62">
      <w:pPr>
        <w:jc w:val="both"/>
        <w:rPr>
          <w:rFonts w:ascii="Times New Roman" w:hAnsi="Times New Roman" w:cs="Times New Roman"/>
          <w:i/>
        </w:rPr>
      </w:pPr>
    </w:p>
    <w:p w14:paraId="380FF0CA" w14:textId="41FBD1C8" w:rsidR="00620EC1" w:rsidRPr="00431D94" w:rsidRDefault="00CD4F87" w:rsidP="008A4A62">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sidRPr="00431D94">
        <w:rPr>
          <w:rFonts w:ascii="Times New Roman" w:hAnsi="Times New Roman" w:cs="Times New Roman"/>
          <w:lang w:val="en-US"/>
        </w:rPr>
        <w:t xml:space="preserve">Aaker, D. </w:t>
      </w:r>
      <w:r w:rsidR="00620EC1" w:rsidRPr="00431D94">
        <w:rPr>
          <w:rFonts w:ascii="Times New Roman" w:hAnsi="Times New Roman" w:cs="Times New Roman"/>
          <w:lang w:val="en-US"/>
        </w:rPr>
        <w:t>A</w:t>
      </w:r>
      <w:r w:rsidRPr="00431D94">
        <w:rPr>
          <w:rFonts w:ascii="Times New Roman" w:hAnsi="Times New Roman" w:cs="Times New Roman"/>
          <w:lang w:val="en-US"/>
        </w:rPr>
        <w:t>.</w:t>
      </w:r>
      <w:r w:rsidR="00620EC1" w:rsidRPr="00431D94">
        <w:rPr>
          <w:rFonts w:ascii="Times New Roman" w:hAnsi="Times New Roman" w:cs="Times New Roman"/>
          <w:lang w:val="en-US"/>
        </w:rPr>
        <w:t xml:space="preserve"> (1991)</w:t>
      </w:r>
      <w:r w:rsidR="006572B2" w:rsidRPr="00431D94">
        <w:rPr>
          <w:rFonts w:ascii="Times New Roman" w:hAnsi="Times New Roman" w:cs="Times New Roman"/>
          <w:lang w:val="en-US"/>
        </w:rPr>
        <w:t>.</w:t>
      </w:r>
      <w:r w:rsidR="00620EC1" w:rsidRPr="00431D94">
        <w:rPr>
          <w:rFonts w:ascii="Times New Roman" w:hAnsi="Times New Roman" w:cs="Times New Roman"/>
          <w:lang w:val="en-US"/>
        </w:rPr>
        <w:t xml:space="preserve"> </w:t>
      </w:r>
      <w:r w:rsidR="00431D94">
        <w:rPr>
          <w:rFonts w:ascii="Times New Roman" w:hAnsi="Times New Roman" w:cs="Times New Roman"/>
          <w:i/>
          <w:iCs/>
          <w:lang w:val="en-US"/>
        </w:rPr>
        <w:t xml:space="preserve">Managing Brand Equity. </w:t>
      </w:r>
      <w:r w:rsidR="00431D94" w:rsidRPr="00431D94">
        <w:rPr>
          <w:rFonts w:ascii="Times New Roman" w:hAnsi="Times New Roman" w:cs="Times New Roman"/>
          <w:lang w:val="en-US"/>
        </w:rPr>
        <w:t>New York: Free Press.</w:t>
      </w:r>
      <w:r w:rsidR="00620EC1" w:rsidRPr="00431D94">
        <w:rPr>
          <w:rFonts w:ascii="Times New Roman" w:hAnsi="Times New Roman" w:cs="Times New Roman"/>
          <w:lang w:val="en-US"/>
        </w:rPr>
        <w:t xml:space="preserve"> </w:t>
      </w:r>
    </w:p>
    <w:p w14:paraId="42D71B4D" w14:textId="77777777" w:rsidR="0065693A" w:rsidRPr="00431D94" w:rsidRDefault="0065693A" w:rsidP="008A4A62">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6B6B9BC7" w14:textId="02E5B447" w:rsidR="00620EC1" w:rsidRPr="00431D94" w:rsidRDefault="0086292D" w:rsidP="008A4A62">
      <w:pPr>
        <w:pStyle w:val="a9"/>
        <w:widowControl w:val="0"/>
        <w:numPr>
          <w:ilvl w:val="0"/>
          <w:numId w:val="6"/>
        </w:numPr>
        <w:autoSpaceDE w:val="0"/>
        <w:autoSpaceDN w:val="0"/>
        <w:adjustRightInd w:val="0"/>
        <w:jc w:val="both"/>
        <w:rPr>
          <w:rFonts w:ascii="Times New Roman" w:hAnsi="Times New Roman" w:cs="Times New Roman"/>
          <w:lang w:val="en-US"/>
        </w:rPr>
      </w:pPr>
      <w:r w:rsidRPr="00431D94">
        <w:rPr>
          <w:rFonts w:ascii="Times New Roman" w:hAnsi="Times New Roman" w:cs="Times New Roman"/>
          <w:lang w:val="en-US"/>
        </w:rPr>
        <w:t>Aaker, D. A. (1996</w:t>
      </w:r>
      <w:r w:rsidR="00CD4F87" w:rsidRPr="00431D94">
        <w:rPr>
          <w:rFonts w:ascii="Times New Roman" w:hAnsi="Times New Roman" w:cs="Times New Roman"/>
          <w:lang w:val="en-US"/>
        </w:rPr>
        <w:t xml:space="preserve">). </w:t>
      </w:r>
      <w:r w:rsidR="00620EC1" w:rsidRPr="00431D94">
        <w:rPr>
          <w:rFonts w:ascii="Times New Roman" w:hAnsi="Times New Roman" w:cs="Times New Roman"/>
          <w:lang w:val="en-US"/>
        </w:rPr>
        <w:t xml:space="preserve">Measuring brand equity across products and markets. </w:t>
      </w:r>
      <w:r w:rsidR="00620EC1" w:rsidRPr="00431D94">
        <w:rPr>
          <w:rFonts w:ascii="Times New Roman" w:hAnsi="Times New Roman" w:cs="Times New Roman"/>
          <w:i/>
          <w:iCs/>
          <w:lang w:val="en-US"/>
        </w:rPr>
        <w:t xml:space="preserve">California Management Review, </w:t>
      </w:r>
      <w:r w:rsidR="00620EC1" w:rsidRPr="00431D94">
        <w:rPr>
          <w:rFonts w:ascii="Times New Roman" w:hAnsi="Times New Roman" w:cs="Times New Roman"/>
          <w:lang w:val="en-US"/>
        </w:rPr>
        <w:t xml:space="preserve">38(3), </w:t>
      </w:r>
      <w:r w:rsidR="0065693A" w:rsidRPr="00431D94">
        <w:rPr>
          <w:rFonts w:ascii="Times New Roman" w:hAnsi="Times New Roman" w:cs="Times New Roman"/>
          <w:lang w:val="en-US"/>
        </w:rPr>
        <w:t xml:space="preserve">P. </w:t>
      </w:r>
      <w:r w:rsidR="00620EC1" w:rsidRPr="00431D94">
        <w:rPr>
          <w:rFonts w:ascii="Times New Roman" w:hAnsi="Times New Roman" w:cs="Times New Roman"/>
          <w:lang w:val="en-US"/>
        </w:rPr>
        <w:t>102-120.</w:t>
      </w:r>
    </w:p>
    <w:p w14:paraId="304B22DE" w14:textId="77777777" w:rsidR="00431D94" w:rsidRPr="00431D94" w:rsidRDefault="00431D94" w:rsidP="00431D94">
      <w:pPr>
        <w:widowControl w:val="0"/>
        <w:autoSpaceDE w:val="0"/>
        <w:autoSpaceDN w:val="0"/>
        <w:adjustRightInd w:val="0"/>
        <w:jc w:val="both"/>
        <w:rPr>
          <w:rFonts w:ascii="Times New Roman" w:hAnsi="Times New Roman" w:cs="Times New Roman"/>
          <w:lang w:val="en-US"/>
        </w:rPr>
      </w:pPr>
    </w:p>
    <w:p w14:paraId="7CE67609" w14:textId="74ABCFE7" w:rsidR="00431D94" w:rsidRPr="00431D94" w:rsidRDefault="00431D94" w:rsidP="00431D94">
      <w:pPr>
        <w:pStyle w:val="a9"/>
        <w:widowControl w:val="0"/>
        <w:numPr>
          <w:ilvl w:val="0"/>
          <w:numId w:val="6"/>
        </w:num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Aaker, D. A. (1996</w:t>
      </w:r>
      <w:r w:rsidRPr="00431D94">
        <w:rPr>
          <w:rFonts w:ascii="Times New Roman" w:hAnsi="Times New Roman" w:cs="Times New Roman"/>
          <w:lang w:val="en-US"/>
        </w:rPr>
        <w:t>)</w:t>
      </w:r>
      <w:r>
        <w:rPr>
          <w:rFonts w:ascii="Times New Roman" w:hAnsi="Times New Roman" w:cs="Times New Roman"/>
          <w:lang w:val="en-US"/>
        </w:rPr>
        <w:t xml:space="preserve">. </w:t>
      </w:r>
      <w:r w:rsidRPr="00431D94">
        <w:rPr>
          <w:rFonts w:ascii="Times New Roman" w:hAnsi="Times New Roman" w:cs="Times New Roman"/>
          <w:i/>
          <w:iCs/>
          <w:lang w:val="en-US"/>
        </w:rPr>
        <w:t xml:space="preserve">Building Strong Brands. </w:t>
      </w:r>
      <w:r w:rsidRPr="00431D94">
        <w:rPr>
          <w:rFonts w:ascii="Times New Roman" w:hAnsi="Times New Roman" w:cs="Times New Roman"/>
          <w:lang w:val="en-US"/>
        </w:rPr>
        <w:t>New York: Free Press.</w:t>
      </w:r>
    </w:p>
    <w:p w14:paraId="32717C55" w14:textId="77777777" w:rsidR="00620EC1" w:rsidRPr="00431D94" w:rsidRDefault="00620EC1" w:rsidP="008A4A62">
      <w:pPr>
        <w:pStyle w:val="a9"/>
        <w:widowControl w:val="0"/>
        <w:autoSpaceDE w:val="0"/>
        <w:autoSpaceDN w:val="0"/>
        <w:adjustRightInd w:val="0"/>
        <w:jc w:val="both"/>
        <w:rPr>
          <w:rFonts w:ascii="Times New Roman" w:hAnsi="Times New Roman" w:cs="Times New Roman"/>
          <w:lang w:val="en-US"/>
        </w:rPr>
      </w:pPr>
    </w:p>
    <w:p w14:paraId="354B23AE" w14:textId="0BCD42D2" w:rsidR="00620EC1" w:rsidRPr="00431D94" w:rsidRDefault="00CD4F87" w:rsidP="008A4A62">
      <w:pPr>
        <w:pStyle w:val="a9"/>
        <w:numPr>
          <w:ilvl w:val="0"/>
          <w:numId w:val="6"/>
        </w:numPr>
        <w:jc w:val="both"/>
        <w:rPr>
          <w:rFonts w:ascii="Times New Roman" w:hAnsi="Times New Roman" w:cs="Times New Roman"/>
        </w:rPr>
      </w:pPr>
      <w:r w:rsidRPr="00431D94">
        <w:rPr>
          <w:rFonts w:ascii="Times New Roman" w:hAnsi="Times New Roman" w:cs="Times New Roman"/>
          <w:lang w:val="en-US"/>
        </w:rPr>
        <w:t xml:space="preserve">Agarwal, M. K., </w:t>
      </w:r>
      <w:r w:rsidR="00620EC1" w:rsidRPr="00431D94">
        <w:rPr>
          <w:rFonts w:ascii="Times New Roman" w:hAnsi="Times New Roman" w:cs="Times New Roman"/>
          <w:lang w:val="en-US"/>
        </w:rPr>
        <w:t xml:space="preserve">Rao, V. R. (1996). An empirical comparison of consumer-based measures of brand equity. </w:t>
      </w:r>
      <w:r w:rsidR="00620EC1" w:rsidRPr="00431D94">
        <w:rPr>
          <w:rFonts w:ascii="Times New Roman" w:hAnsi="Times New Roman" w:cs="Times New Roman"/>
          <w:i/>
          <w:lang w:val="en-US"/>
        </w:rPr>
        <w:t>Marketing Letters</w:t>
      </w:r>
      <w:r w:rsidR="00620EC1" w:rsidRPr="00431D94">
        <w:rPr>
          <w:rFonts w:ascii="Times New Roman" w:hAnsi="Times New Roman" w:cs="Times New Roman"/>
          <w:lang w:val="en-US"/>
        </w:rPr>
        <w:t xml:space="preserve">, 7(3), </w:t>
      </w:r>
      <w:r w:rsidR="0065693A" w:rsidRPr="00431D94">
        <w:rPr>
          <w:rFonts w:ascii="Times New Roman" w:hAnsi="Times New Roman" w:cs="Times New Roman"/>
          <w:lang w:val="en-US"/>
        </w:rPr>
        <w:t xml:space="preserve">P. </w:t>
      </w:r>
      <w:r w:rsidR="00620EC1" w:rsidRPr="00431D94">
        <w:rPr>
          <w:rFonts w:ascii="Times New Roman" w:hAnsi="Times New Roman" w:cs="Times New Roman"/>
          <w:lang w:val="en-US"/>
        </w:rPr>
        <w:t>237–247.</w:t>
      </w:r>
    </w:p>
    <w:p w14:paraId="5C83999E" w14:textId="77777777" w:rsidR="00215AA2" w:rsidRPr="00431D94" w:rsidRDefault="00215AA2" w:rsidP="008A4A62">
      <w:pPr>
        <w:jc w:val="both"/>
        <w:rPr>
          <w:rFonts w:ascii="Times New Roman" w:hAnsi="Times New Roman" w:cs="Times New Roman"/>
        </w:rPr>
      </w:pPr>
    </w:p>
    <w:p w14:paraId="6EC6593D" w14:textId="1054D81D" w:rsidR="00CE3A0C" w:rsidRDefault="00215AA2" w:rsidP="00CE3A0C">
      <w:pPr>
        <w:pStyle w:val="a9"/>
        <w:numPr>
          <w:ilvl w:val="0"/>
          <w:numId w:val="6"/>
        </w:numPr>
        <w:jc w:val="both"/>
        <w:rPr>
          <w:rFonts w:ascii="Times New Roman" w:hAnsi="Times New Roman" w:cs="Times New Roman"/>
        </w:rPr>
      </w:pPr>
      <w:r w:rsidRPr="00431D94">
        <w:rPr>
          <w:rFonts w:ascii="Times New Roman" w:hAnsi="Times New Roman" w:cs="Times New Roman"/>
        </w:rPr>
        <w:t>Anselmsson, J., Johansson, U., &amp; Persson, N. (2007). Understanding price premium for grocery products</w:t>
      </w:r>
      <w:r w:rsidRPr="008A4A62">
        <w:rPr>
          <w:rFonts w:ascii="Times New Roman" w:hAnsi="Times New Roman" w:cs="Times New Roman"/>
        </w:rPr>
        <w:t xml:space="preserve">: A conceptual model of customer based equity. </w:t>
      </w:r>
      <w:r w:rsidRPr="008A4A62">
        <w:rPr>
          <w:rFonts w:ascii="Times New Roman" w:hAnsi="Times New Roman" w:cs="Times New Roman"/>
          <w:i/>
        </w:rPr>
        <w:t>Journal of Product &amp; Brand Management</w:t>
      </w:r>
      <w:r w:rsidR="00CD4F87" w:rsidRPr="008A4A62">
        <w:rPr>
          <w:rFonts w:ascii="Times New Roman" w:hAnsi="Times New Roman" w:cs="Times New Roman"/>
        </w:rPr>
        <w:t xml:space="preserve">, 16(6), P. </w:t>
      </w:r>
      <w:r w:rsidRPr="008A4A62">
        <w:rPr>
          <w:rFonts w:ascii="Times New Roman" w:hAnsi="Times New Roman" w:cs="Times New Roman"/>
        </w:rPr>
        <w:t xml:space="preserve">401-414. </w:t>
      </w:r>
    </w:p>
    <w:p w14:paraId="5017C4BE" w14:textId="77777777" w:rsidR="000B7F79" w:rsidRPr="000B7F79" w:rsidRDefault="000B7F79" w:rsidP="000B7F79">
      <w:pPr>
        <w:pStyle w:val="a9"/>
        <w:jc w:val="both"/>
        <w:rPr>
          <w:rFonts w:ascii="Times New Roman" w:hAnsi="Times New Roman" w:cs="Times New Roman"/>
          <w:color w:val="000000" w:themeColor="text1"/>
        </w:rPr>
      </w:pPr>
    </w:p>
    <w:p w14:paraId="3B884F36" w14:textId="20E2A90D" w:rsidR="00585F94" w:rsidRPr="000B7F79" w:rsidRDefault="000B7F79" w:rsidP="00585F94">
      <w:pPr>
        <w:pStyle w:val="a9"/>
        <w:numPr>
          <w:ilvl w:val="0"/>
          <w:numId w:val="6"/>
        </w:numPr>
        <w:jc w:val="both"/>
        <w:rPr>
          <w:rFonts w:ascii="Times New Roman" w:hAnsi="Times New Roman" w:cs="Times New Roman"/>
          <w:color w:val="000000" w:themeColor="text1"/>
        </w:rPr>
      </w:pPr>
      <w:r w:rsidRPr="000B7F79">
        <w:rPr>
          <w:rFonts w:ascii="Times New Roman" w:hAnsi="Times New Roman" w:cs="Times New Roman"/>
          <w:color w:val="000000" w:themeColor="text1"/>
          <w:lang w:val="en-US"/>
        </w:rPr>
        <w:t xml:space="preserve">Ama.org. (2016). </w:t>
      </w:r>
      <w:r w:rsidRPr="000B7F79">
        <w:rPr>
          <w:rFonts w:ascii="Times New Roman" w:hAnsi="Times New Roman" w:cs="Times New Roman"/>
          <w:i/>
          <w:iCs/>
          <w:color w:val="000000" w:themeColor="text1"/>
          <w:lang w:val="en-US"/>
        </w:rPr>
        <w:t>American Marketing Association</w:t>
      </w:r>
      <w:r w:rsidRPr="000B7F79">
        <w:rPr>
          <w:rFonts w:ascii="Times New Roman" w:hAnsi="Times New Roman" w:cs="Times New Roman"/>
          <w:color w:val="000000" w:themeColor="text1"/>
          <w:lang w:val="en-US"/>
        </w:rPr>
        <w:t>. [</w:t>
      </w:r>
      <w:proofErr w:type="gramStart"/>
      <w:r w:rsidRPr="000B7F79">
        <w:rPr>
          <w:rFonts w:ascii="Times New Roman" w:hAnsi="Times New Roman" w:cs="Times New Roman"/>
          <w:color w:val="000000" w:themeColor="text1"/>
          <w:lang w:val="en-US"/>
        </w:rPr>
        <w:t>online</w:t>
      </w:r>
      <w:proofErr w:type="gramEnd"/>
      <w:r w:rsidRPr="000B7F79">
        <w:rPr>
          <w:rFonts w:ascii="Times New Roman" w:hAnsi="Times New Roman" w:cs="Times New Roman"/>
          <w:color w:val="000000" w:themeColor="text1"/>
          <w:lang w:val="en-US"/>
        </w:rPr>
        <w:t>] Available at: https://www.ama.org/resources/Pages/Dictionary.aspx</w:t>
      </w:r>
      <w:proofErr w:type="gramStart"/>
      <w:r w:rsidRPr="000B7F79">
        <w:rPr>
          <w:rFonts w:ascii="Times New Roman" w:hAnsi="Times New Roman" w:cs="Times New Roman"/>
          <w:color w:val="000000" w:themeColor="text1"/>
          <w:lang w:val="en-US"/>
        </w:rPr>
        <w:t>?dLetter</w:t>
      </w:r>
      <w:proofErr w:type="gramEnd"/>
      <w:r w:rsidRPr="000B7F79">
        <w:rPr>
          <w:rFonts w:ascii="Times New Roman" w:hAnsi="Times New Roman" w:cs="Times New Roman"/>
          <w:color w:val="000000" w:themeColor="text1"/>
          <w:lang w:val="en-US"/>
        </w:rPr>
        <w:t>=R [Accessed 10 Mar. 2016].</w:t>
      </w:r>
    </w:p>
    <w:p w14:paraId="3AE37F72" w14:textId="77777777" w:rsidR="000B7F79" w:rsidRPr="000B7F79" w:rsidRDefault="000B7F79" w:rsidP="000B7F79">
      <w:pPr>
        <w:pStyle w:val="a9"/>
        <w:jc w:val="both"/>
        <w:rPr>
          <w:rFonts w:ascii="Times New Roman" w:hAnsi="Times New Roman" w:cs="Times New Roman"/>
        </w:rPr>
      </w:pPr>
    </w:p>
    <w:p w14:paraId="407080A9" w14:textId="77777777" w:rsidR="00CE3A0C" w:rsidRPr="00CE3A0C" w:rsidRDefault="00CE3A0C" w:rsidP="00585F94">
      <w:pPr>
        <w:pStyle w:val="a9"/>
        <w:widowControl w:val="0"/>
        <w:numPr>
          <w:ilvl w:val="0"/>
          <w:numId w:val="6"/>
        </w:numPr>
        <w:autoSpaceDE w:val="0"/>
        <w:autoSpaceDN w:val="0"/>
        <w:adjustRightInd w:val="0"/>
        <w:rPr>
          <w:rFonts w:ascii="Times New Roman" w:hAnsi="Times New Roman" w:cs="Times New Roman"/>
          <w:lang w:val="en-US"/>
        </w:rPr>
      </w:pPr>
      <w:r w:rsidRPr="00CE3A0C">
        <w:rPr>
          <w:rFonts w:ascii="Times New Roman" w:hAnsi="Times New Roman" w:cs="Times New Roman"/>
          <w:color w:val="1A1A1A"/>
          <w:lang w:val="en-US"/>
        </w:rPr>
        <w:t xml:space="preserve">Ailawadi, K. L., &amp; Keller, K. L. (2004). Understanding retail branding: conceptual insights and research priorities. </w:t>
      </w:r>
      <w:r w:rsidRPr="00CE3A0C">
        <w:rPr>
          <w:rFonts w:ascii="Times New Roman" w:hAnsi="Times New Roman" w:cs="Times New Roman"/>
          <w:i/>
          <w:iCs/>
          <w:color w:val="1A1A1A"/>
          <w:lang w:val="en-US"/>
        </w:rPr>
        <w:t>Journal of retailing</w:t>
      </w:r>
      <w:r w:rsidRPr="00CE3A0C">
        <w:rPr>
          <w:rFonts w:ascii="Times New Roman" w:hAnsi="Times New Roman" w:cs="Times New Roman"/>
          <w:color w:val="1A1A1A"/>
          <w:lang w:val="en-US"/>
        </w:rPr>
        <w:t xml:space="preserve">, </w:t>
      </w:r>
      <w:r w:rsidRPr="00CE3A0C">
        <w:rPr>
          <w:rFonts w:ascii="Times New Roman" w:hAnsi="Times New Roman" w:cs="Times New Roman"/>
          <w:i/>
          <w:iCs/>
          <w:color w:val="1A1A1A"/>
          <w:lang w:val="en-US"/>
        </w:rPr>
        <w:t>80</w:t>
      </w:r>
      <w:r w:rsidRPr="00CE3A0C">
        <w:rPr>
          <w:rFonts w:ascii="Times New Roman" w:hAnsi="Times New Roman" w:cs="Times New Roman"/>
          <w:color w:val="1A1A1A"/>
          <w:lang w:val="en-US"/>
        </w:rPr>
        <w:t>(4), P. 331-342</w:t>
      </w:r>
    </w:p>
    <w:p w14:paraId="21F38A4F" w14:textId="77777777" w:rsidR="00CE3A0C" w:rsidRPr="00CE3A0C" w:rsidRDefault="00CE3A0C" w:rsidP="00CE3A0C">
      <w:pPr>
        <w:pStyle w:val="a9"/>
        <w:widowControl w:val="0"/>
        <w:autoSpaceDE w:val="0"/>
        <w:autoSpaceDN w:val="0"/>
        <w:adjustRightInd w:val="0"/>
        <w:spacing w:after="240"/>
        <w:rPr>
          <w:rFonts w:ascii="Times New Roman" w:hAnsi="Times New Roman" w:cs="Times New Roman"/>
          <w:lang w:val="en-US"/>
        </w:rPr>
      </w:pPr>
    </w:p>
    <w:p w14:paraId="3704BB05" w14:textId="77777777" w:rsidR="00CE3A0C" w:rsidRPr="00CE3A0C" w:rsidRDefault="00CE3A0C" w:rsidP="00CE3A0C">
      <w:pPr>
        <w:pStyle w:val="a9"/>
        <w:numPr>
          <w:ilvl w:val="0"/>
          <w:numId w:val="6"/>
        </w:numPr>
        <w:rPr>
          <w:rFonts w:ascii="Times New Roman" w:hAnsi="Times New Roman" w:cs="Times New Roman"/>
          <w:color w:val="1A1A1A"/>
          <w:lang w:val="en-US"/>
        </w:rPr>
      </w:pPr>
      <w:r w:rsidRPr="00CE3A0C">
        <w:rPr>
          <w:rFonts w:ascii="Times New Roman" w:hAnsi="Times New Roman" w:cs="Times New Roman"/>
          <w:color w:val="1A1A1A"/>
          <w:lang w:val="en-US"/>
        </w:rPr>
        <w:t xml:space="preserve">Arnett, D. B., Laverie, D. A., &amp; Meiers, A. (2003). Developing parsimonious retailer equity indexes using partial least squares analysis: a method and applications. </w:t>
      </w:r>
      <w:r w:rsidRPr="00CE3A0C">
        <w:rPr>
          <w:rFonts w:ascii="Times New Roman" w:hAnsi="Times New Roman" w:cs="Times New Roman"/>
          <w:i/>
          <w:iCs/>
          <w:color w:val="1A1A1A"/>
          <w:lang w:val="en-US"/>
        </w:rPr>
        <w:t>Journal of Retailing</w:t>
      </w:r>
      <w:r w:rsidRPr="00CE3A0C">
        <w:rPr>
          <w:rFonts w:ascii="Times New Roman" w:hAnsi="Times New Roman" w:cs="Times New Roman"/>
          <w:color w:val="1A1A1A"/>
          <w:lang w:val="en-US"/>
        </w:rPr>
        <w:t xml:space="preserve">, </w:t>
      </w:r>
      <w:r w:rsidRPr="00CE3A0C">
        <w:rPr>
          <w:rFonts w:ascii="Times New Roman" w:hAnsi="Times New Roman" w:cs="Times New Roman"/>
          <w:i/>
          <w:iCs/>
          <w:color w:val="1A1A1A"/>
          <w:lang w:val="en-US"/>
        </w:rPr>
        <w:t>79</w:t>
      </w:r>
      <w:r w:rsidRPr="00CE3A0C">
        <w:rPr>
          <w:rFonts w:ascii="Times New Roman" w:hAnsi="Times New Roman" w:cs="Times New Roman"/>
          <w:color w:val="1A1A1A"/>
          <w:lang w:val="en-US"/>
        </w:rPr>
        <w:t>(3), 161-170.</w:t>
      </w:r>
    </w:p>
    <w:p w14:paraId="4B8790AC" w14:textId="77777777" w:rsidR="00CE3A0C" w:rsidRPr="00CE3A0C" w:rsidRDefault="00CE3A0C" w:rsidP="00CE3A0C">
      <w:pPr>
        <w:pStyle w:val="a9"/>
        <w:rPr>
          <w:rFonts w:ascii="Times New Roman" w:hAnsi="Times New Roman" w:cs="Times New Roman"/>
          <w:color w:val="1A1A1A"/>
          <w:lang w:val="en-US"/>
        </w:rPr>
      </w:pPr>
    </w:p>
    <w:p w14:paraId="2AC5F8DE" w14:textId="77777777" w:rsidR="00CE3A0C" w:rsidRPr="00CE3A0C" w:rsidRDefault="00CE3A0C" w:rsidP="00CE3A0C">
      <w:pPr>
        <w:pStyle w:val="a9"/>
        <w:numPr>
          <w:ilvl w:val="0"/>
          <w:numId w:val="6"/>
        </w:numPr>
        <w:rPr>
          <w:rFonts w:ascii="Times New Roman" w:hAnsi="Times New Roman" w:cs="Times New Roman"/>
          <w:color w:val="1A1A1A"/>
          <w:lang w:val="en-US"/>
        </w:rPr>
      </w:pPr>
      <w:r w:rsidRPr="00CE3A0C">
        <w:rPr>
          <w:rFonts w:ascii="Times New Roman" w:hAnsi="Times New Roman" w:cs="Times New Roman"/>
          <w:color w:val="1A1A1A"/>
          <w:lang w:val="en-US"/>
        </w:rPr>
        <w:t xml:space="preserve">Burt, R. S. (2000). The network structure of social capital. </w:t>
      </w:r>
      <w:r w:rsidRPr="00CE3A0C">
        <w:rPr>
          <w:rFonts w:ascii="Times New Roman" w:hAnsi="Times New Roman" w:cs="Times New Roman"/>
          <w:i/>
          <w:iCs/>
          <w:color w:val="1A1A1A"/>
          <w:lang w:val="en-US"/>
        </w:rPr>
        <w:t>Research in organizational behavior</w:t>
      </w:r>
      <w:r w:rsidRPr="00CE3A0C">
        <w:rPr>
          <w:rFonts w:ascii="Times New Roman" w:hAnsi="Times New Roman" w:cs="Times New Roman"/>
          <w:color w:val="1A1A1A"/>
          <w:lang w:val="en-US"/>
        </w:rPr>
        <w:t xml:space="preserve">, </w:t>
      </w:r>
      <w:r w:rsidRPr="00CE3A0C">
        <w:rPr>
          <w:rFonts w:ascii="Times New Roman" w:hAnsi="Times New Roman" w:cs="Times New Roman"/>
          <w:i/>
          <w:iCs/>
          <w:color w:val="1A1A1A"/>
          <w:lang w:val="en-US"/>
        </w:rPr>
        <w:t>22</w:t>
      </w:r>
      <w:r w:rsidRPr="00CE3A0C">
        <w:rPr>
          <w:rFonts w:ascii="Times New Roman" w:hAnsi="Times New Roman" w:cs="Times New Roman"/>
          <w:color w:val="1A1A1A"/>
          <w:lang w:val="en-US"/>
        </w:rPr>
        <w:t>, P. 345-423.</w:t>
      </w:r>
    </w:p>
    <w:p w14:paraId="07E92316" w14:textId="77777777" w:rsidR="00CE3A0C" w:rsidRPr="00CE3A0C" w:rsidRDefault="00CE3A0C" w:rsidP="00CE3A0C">
      <w:pPr>
        <w:pStyle w:val="a9"/>
        <w:rPr>
          <w:rFonts w:ascii="Times New Roman" w:hAnsi="Times New Roman" w:cs="Times New Roman"/>
          <w:color w:val="1A1A1A"/>
          <w:lang w:val="en-US"/>
        </w:rPr>
      </w:pPr>
    </w:p>
    <w:p w14:paraId="44EABEA6" w14:textId="094AD1CB" w:rsidR="00CE3A0C" w:rsidRPr="00CB3508" w:rsidRDefault="00CE3A0C" w:rsidP="00CB3508">
      <w:pPr>
        <w:pStyle w:val="a9"/>
        <w:numPr>
          <w:ilvl w:val="0"/>
          <w:numId w:val="6"/>
        </w:numPr>
        <w:rPr>
          <w:rFonts w:ascii="Times New Roman" w:hAnsi="Times New Roman" w:cs="Times New Roman"/>
          <w:color w:val="1A1A1A"/>
          <w:lang w:val="en-US"/>
        </w:rPr>
      </w:pPr>
      <w:r w:rsidRPr="00CE3A0C">
        <w:rPr>
          <w:rFonts w:ascii="Times New Roman" w:hAnsi="Times New Roman" w:cs="Times New Roman"/>
          <w:color w:val="1A1A1A"/>
          <w:lang w:val="en-US"/>
        </w:rPr>
        <w:t xml:space="preserve">Burt, S. L., &amp; Sparks, L. (2002). Corporate branding, retailing, and retail internationalization. </w:t>
      </w:r>
      <w:r w:rsidRPr="00CE3A0C">
        <w:rPr>
          <w:rFonts w:ascii="Times New Roman" w:hAnsi="Times New Roman" w:cs="Times New Roman"/>
          <w:i/>
          <w:iCs/>
          <w:color w:val="1A1A1A"/>
          <w:lang w:val="en-US"/>
        </w:rPr>
        <w:t>Corporate Reputation Review</w:t>
      </w:r>
      <w:r w:rsidRPr="00CE3A0C">
        <w:rPr>
          <w:rFonts w:ascii="Times New Roman" w:hAnsi="Times New Roman" w:cs="Times New Roman"/>
          <w:color w:val="1A1A1A"/>
          <w:lang w:val="en-US"/>
        </w:rPr>
        <w:t xml:space="preserve">, </w:t>
      </w:r>
      <w:r w:rsidRPr="00CE3A0C">
        <w:rPr>
          <w:rFonts w:ascii="Times New Roman" w:hAnsi="Times New Roman" w:cs="Times New Roman"/>
          <w:i/>
          <w:iCs/>
          <w:color w:val="1A1A1A"/>
          <w:lang w:val="en-US"/>
        </w:rPr>
        <w:t>5</w:t>
      </w:r>
      <w:r w:rsidRPr="00CE3A0C">
        <w:rPr>
          <w:rFonts w:ascii="Times New Roman" w:hAnsi="Times New Roman" w:cs="Times New Roman"/>
          <w:color w:val="1A1A1A"/>
          <w:lang w:val="en-US"/>
        </w:rPr>
        <w:t>(2-3), P. 194-212.</w:t>
      </w:r>
    </w:p>
    <w:p w14:paraId="5EB9E84F" w14:textId="77777777" w:rsidR="00FF0885" w:rsidRPr="00566EDE" w:rsidRDefault="00FF0885" w:rsidP="008A4A62">
      <w:pPr>
        <w:jc w:val="both"/>
        <w:rPr>
          <w:rFonts w:ascii="Times New Roman" w:hAnsi="Times New Roman" w:cs="Times New Roman"/>
        </w:rPr>
      </w:pPr>
    </w:p>
    <w:p w14:paraId="1E7E0316" w14:textId="32749C41" w:rsidR="0086292D" w:rsidRDefault="00CD4F87" w:rsidP="008A4A62">
      <w:pPr>
        <w:pStyle w:val="a9"/>
        <w:widowControl w:val="0"/>
        <w:numPr>
          <w:ilvl w:val="0"/>
          <w:numId w:val="6"/>
        </w:numPr>
        <w:autoSpaceDE w:val="0"/>
        <w:autoSpaceDN w:val="0"/>
        <w:adjustRightInd w:val="0"/>
        <w:jc w:val="both"/>
        <w:rPr>
          <w:rFonts w:ascii="Times New Roman" w:hAnsi="Times New Roman" w:cs="Times New Roman"/>
          <w:lang w:val="en-US"/>
        </w:rPr>
      </w:pPr>
      <w:r w:rsidRPr="00566EDE">
        <w:rPr>
          <w:rFonts w:ascii="Times New Roman" w:hAnsi="Times New Roman" w:cs="Times New Roman"/>
          <w:lang w:val="en-US"/>
        </w:rPr>
        <w:t xml:space="preserve">Blackston, </w:t>
      </w:r>
      <w:r w:rsidR="0086292D" w:rsidRPr="00566EDE">
        <w:rPr>
          <w:rFonts w:ascii="Times New Roman" w:hAnsi="Times New Roman" w:cs="Times New Roman"/>
          <w:lang w:val="en-US"/>
        </w:rPr>
        <w:t xml:space="preserve">M. </w:t>
      </w:r>
      <w:r w:rsidR="0065693A" w:rsidRPr="00566EDE">
        <w:rPr>
          <w:rFonts w:ascii="Times New Roman" w:hAnsi="Times New Roman" w:cs="Times New Roman"/>
          <w:lang w:val="en-US"/>
        </w:rPr>
        <w:t>(1995)</w:t>
      </w:r>
      <w:r w:rsidR="006572B2" w:rsidRPr="00566EDE">
        <w:rPr>
          <w:rFonts w:ascii="Times New Roman" w:hAnsi="Times New Roman" w:cs="Times New Roman"/>
          <w:lang w:val="en-US"/>
        </w:rPr>
        <w:t xml:space="preserve">. </w:t>
      </w:r>
      <w:r w:rsidR="0086292D" w:rsidRPr="00566EDE">
        <w:rPr>
          <w:rFonts w:ascii="Times New Roman" w:hAnsi="Times New Roman" w:cs="Times New Roman"/>
          <w:lang w:val="en-US"/>
        </w:rPr>
        <w:t xml:space="preserve">The qualitative dimension of brand equity. </w:t>
      </w:r>
      <w:r w:rsidR="0086292D" w:rsidRPr="00566EDE">
        <w:rPr>
          <w:rFonts w:ascii="Times New Roman" w:hAnsi="Times New Roman" w:cs="Times New Roman"/>
          <w:i/>
          <w:lang w:val="en-US"/>
        </w:rPr>
        <w:t>J</w:t>
      </w:r>
      <w:r w:rsidR="0065693A" w:rsidRPr="00566EDE">
        <w:rPr>
          <w:rFonts w:ascii="Times New Roman" w:hAnsi="Times New Roman" w:cs="Times New Roman"/>
          <w:i/>
          <w:lang w:val="en-US"/>
        </w:rPr>
        <w:t>ournal of</w:t>
      </w:r>
      <w:r w:rsidR="0086292D" w:rsidRPr="00566EDE">
        <w:rPr>
          <w:rFonts w:ascii="Times New Roman" w:hAnsi="Times New Roman" w:cs="Times New Roman"/>
          <w:i/>
          <w:lang w:val="en-US"/>
        </w:rPr>
        <w:t xml:space="preserve"> Adver</w:t>
      </w:r>
      <w:r w:rsidR="0065693A" w:rsidRPr="00566EDE">
        <w:rPr>
          <w:rFonts w:ascii="Times New Roman" w:hAnsi="Times New Roman" w:cs="Times New Roman"/>
          <w:i/>
          <w:lang w:val="en-US"/>
        </w:rPr>
        <w:t>tising</w:t>
      </w:r>
      <w:r w:rsidR="0086292D" w:rsidRPr="00566EDE">
        <w:rPr>
          <w:rFonts w:ascii="Times New Roman" w:hAnsi="Times New Roman" w:cs="Times New Roman"/>
          <w:i/>
          <w:lang w:val="en-US"/>
        </w:rPr>
        <w:t xml:space="preserve"> Res</w:t>
      </w:r>
      <w:r w:rsidR="0065693A" w:rsidRPr="00566EDE">
        <w:rPr>
          <w:rFonts w:ascii="Times New Roman" w:hAnsi="Times New Roman" w:cs="Times New Roman"/>
          <w:i/>
          <w:lang w:val="en-US"/>
        </w:rPr>
        <w:t>earch</w:t>
      </w:r>
      <w:r w:rsidRPr="00566EDE">
        <w:rPr>
          <w:rFonts w:ascii="Times New Roman" w:hAnsi="Times New Roman" w:cs="Times New Roman"/>
          <w:lang w:val="en-US"/>
        </w:rPr>
        <w:t>, 35(4</w:t>
      </w:r>
      <w:r w:rsidR="0082033C" w:rsidRPr="00566EDE">
        <w:rPr>
          <w:rFonts w:ascii="Times New Roman" w:hAnsi="Times New Roman" w:cs="Times New Roman"/>
          <w:lang w:val="en-US"/>
        </w:rPr>
        <w:t>)</w:t>
      </w:r>
      <w:r w:rsidR="00566EDE">
        <w:rPr>
          <w:rFonts w:ascii="Times New Roman" w:hAnsi="Times New Roman" w:cs="Times New Roman"/>
          <w:lang w:val="en-US"/>
        </w:rPr>
        <w:t>, P. 1-6.</w:t>
      </w:r>
    </w:p>
    <w:p w14:paraId="5DAF2C06" w14:textId="77777777" w:rsidR="00566EDE" w:rsidRDefault="00566EDE" w:rsidP="00566EDE">
      <w:pPr>
        <w:pStyle w:val="a9"/>
        <w:widowControl w:val="0"/>
        <w:autoSpaceDE w:val="0"/>
        <w:autoSpaceDN w:val="0"/>
        <w:adjustRightInd w:val="0"/>
        <w:jc w:val="both"/>
        <w:rPr>
          <w:rFonts w:ascii="Times New Roman" w:hAnsi="Times New Roman" w:cs="Times New Roman"/>
          <w:lang w:val="en-US"/>
        </w:rPr>
      </w:pPr>
    </w:p>
    <w:p w14:paraId="55AA95D7" w14:textId="3880820F" w:rsidR="00566EDE" w:rsidRPr="00566EDE" w:rsidRDefault="00566EDE" w:rsidP="00566EDE">
      <w:pPr>
        <w:pStyle w:val="a9"/>
        <w:numPr>
          <w:ilvl w:val="0"/>
          <w:numId w:val="6"/>
        </w:numPr>
        <w:spacing w:before="100" w:beforeAutospacing="1" w:after="100" w:afterAutospacing="1"/>
        <w:rPr>
          <w:rFonts w:ascii="Times" w:hAnsi="Times" w:cs="Times New Roman"/>
          <w:sz w:val="20"/>
          <w:szCs w:val="20"/>
        </w:rPr>
      </w:pPr>
      <w:r w:rsidRPr="00566EDE">
        <w:rPr>
          <w:rFonts w:ascii="Times" w:hAnsi="Times" w:cs="Times New Roman"/>
        </w:rPr>
        <w:t>Bloemer,</w:t>
      </w:r>
      <w:r w:rsidR="007011FC">
        <w:rPr>
          <w:rFonts w:ascii="Times" w:hAnsi="Times" w:cs="Times New Roman"/>
        </w:rPr>
        <w:t xml:space="preserve"> J.M.M., Odekerken-Schroder, G. </w:t>
      </w:r>
      <w:r w:rsidRPr="00566EDE">
        <w:rPr>
          <w:rFonts w:ascii="Times" w:hAnsi="Times" w:cs="Times New Roman"/>
        </w:rPr>
        <w:t xml:space="preserve"> </w:t>
      </w:r>
      <w:r w:rsidR="007011FC">
        <w:rPr>
          <w:rFonts w:ascii="Times" w:hAnsi="Times" w:cs="Times New Roman"/>
        </w:rPr>
        <w:t>(</w:t>
      </w:r>
      <w:r w:rsidRPr="00566EDE">
        <w:rPr>
          <w:rFonts w:ascii="Times" w:hAnsi="Times" w:cs="Times New Roman"/>
        </w:rPr>
        <w:t>2002</w:t>
      </w:r>
      <w:r w:rsidR="007011FC">
        <w:rPr>
          <w:rFonts w:ascii="Times" w:hAnsi="Times" w:cs="Times New Roman"/>
        </w:rPr>
        <w:t>)</w:t>
      </w:r>
      <w:r w:rsidRPr="00566EDE">
        <w:rPr>
          <w:rFonts w:ascii="Times" w:hAnsi="Times" w:cs="Times New Roman"/>
        </w:rPr>
        <w:t xml:space="preserve">. Store Satisfaction and Store Loyalty Explained By Customer- and Store-Related Factors. </w:t>
      </w:r>
      <w:r w:rsidRPr="00566EDE">
        <w:rPr>
          <w:rFonts w:ascii="Times" w:hAnsi="Times" w:cs="Times New Roman"/>
          <w:i/>
        </w:rPr>
        <w:t xml:space="preserve">Journal of Consumer Satisfaction, Disatisfaction and </w:t>
      </w:r>
      <w:r w:rsidRPr="00ED4873">
        <w:rPr>
          <w:rFonts w:ascii="Times" w:hAnsi="Times" w:cs="Times New Roman"/>
          <w:i/>
        </w:rPr>
        <w:t>Complaining Behaviour</w:t>
      </w:r>
      <w:r w:rsidR="00ED4873" w:rsidRPr="00ED4873">
        <w:rPr>
          <w:rFonts w:ascii="Times" w:hAnsi="Times" w:cs="Times New Roman"/>
        </w:rPr>
        <w:t>,</w:t>
      </w:r>
      <w:r w:rsidRPr="00ED4873">
        <w:rPr>
          <w:rFonts w:ascii="Times" w:hAnsi="Times" w:cs="Times New Roman"/>
        </w:rPr>
        <w:t>15</w:t>
      </w:r>
      <w:r w:rsidR="00ED4873">
        <w:rPr>
          <w:rFonts w:ascii="Times" w:hAnsi="Times" w:cs="Times New Roman"/>
          <w:b/>
          <w:bCs/>
        </w:rPr>
        <w:t>,</w:t>
      </w:r>
      <w:r w:rsidRPr="00ED4873">
        <w:rPr>
          <w:rFonts w:ascii="Times" w:hAnsi="Times" w:cs="Times New Roman"/>
          <w:b/>
          <w:bCs/>
        </w:rPr>
        <w:t xml:space="preserve"> </w:t>
      </w:r>
      <w:r w:rsidR="00ED4873" w:rsidRPr="00ED4873">
        <w:rPr>
          <w:rFonts w:ascii="Times" w:hAnsi="Times" w:cs="Times New Roman"/>
        </w:rPr>
        <w:t>P</w:t>
      </w:r>
      <w:r w:rsidRPr="00ED4873">
        <w:rPr>
          <w:rFonts w:ascii="Times" w:hAnsi="Times" w:cs="Times New Roman"/>
        </w:rPr>
        <w:t>. 68-80.</w:t>
      </w:r>
      <w:r w:rsidRPr="00566EDE">
        <w:rPr>
          <w:rFonts w:ascii="Times" w:hAnsi="Times" w:cs="Times New Roman"/>
        </w:rPr>
        <w:t xml:space="preserve"> </w:t>
      </w:r>
    </w:p>
    <w:p w14:paraId="31493A83" w14:textId="77777777" w:rsidR="00566EDE" w:rsidRPr="00566EDE" w:rsidRDefault="00566EDE" w:rsidP="00566EDE">
      <w:pPr>
        <w:pStyle w:val="a9"/>
        <w:spacing w:before="100" w:beforeAutospacing="1" w:after="100" w:afterAutospacing="1"/>
        <w:rPr>
          <w:rFonts w:ascii="Times" w:hAnsi="Times" w:cs="Times New Roman"/>
          <w:sz w:val="20"/>
          <w:szCs w:val="20"/>
        </w:rPr>
      </w:pPr>
    </w:p>
    <w:p w14:paraId="153E531E" w14:textId="4A1308A0" w:rsidR="00566EDE" w:rsidRDefault="00566EDE" w:rsidP="00566EDE">
      <w:pPr>
        <w:pStyle w:val="a9"/>
        <w:widowControl w:val="0"/>
        <w:numPr>
          <w:ilvl w:val="0"/>
          <w:numId w:val="6"/>
        </w:numPr>
        <w:autoSpaceDE w:val="0"/>
        <w:autoSpaceDN w:val="0"/>
        <w:adjustRightInd w:val="0"/>
        <w:rPr>
          <w:rFonts w:ascii="Times New Roman" w:hAnsi="Times New Roman" w:cs="Times New Roman"/>
          <w:lang w:val="en-US"/>
        </w:rPr>
      </w:pPr>
      <w:r w:rsidRPr="00566EDE">
        <w:rPr>
          <w:rFonts w:ascii="Times New Roman" w:hAnsi="Times New Roman" w:cs="Times New Roman"/>
          <w:lang w:val="en-US"/>
        </w:rPr>
        <w:t xml:space="preserve">Calvo-Porral C., Levy Mangin J. (2013) </w:t>
      </w:r>
      <w:proofErr w:type="gramStart"/>
      <w:r w:rsidRPr="00566EDE">
        <w:rPr>
          <w:rFonts w:ascii="Times New Roman" w:hAnsi="Times New Roman" w:cs="Times New Roman"/>
          <w:lang w:val="en-US"/>
        </w:rPr>
        <w:t>What</w:t>
      </w:r>
      <w:proofErr w:type="gramEnd"/>
      <w:r w:rsidRPr="00566EDE">
        <w:rPr>
          <w:rFonts w:ascii="Times New Roman" w:hAnsi="Times New Roman" w:cs="Times New Roman"/>
          <w:lang w:val="en-US"/>
        </w:rPr>
        <w:t xml:space="preserve"> matters to store Brand Equity? An approach to Spanish large retailing in a downturn context. </w:t>
      </w:r>
      <w:r w:rsidRPr="00566EDE">
        <w:rPr>
          <w:rFonts w:ascii="Times New Roman" w:hAnsi="Times New Roman" w:cs="Times New Roman"/>
          <w:i/>
          <w:iCs/>
          <w:lang w:val="en-US"/>
        </w:rPr>
        <w:t>Investigaciones Europeas de Dirección y Economía de la Empresa</w:t>
      </w:r>
      <w:r w:rsidRPr="00566EDE">
        <w:rPr>
          <w:rFonts w:ascii="Times New Roman" w:hAnsi="Times New Roman" w:cs="Times New Roman"/>
          <w:lang w:val="en-US"/>
        </w:rPr>
        <w:t>, 19, (3), P. 136-146</w:t>
      </w:r>
      <w:r w:rsidR="00ED4873">
        <w:rPr>
          <w:rFonts w:ascii="Times New Roman" w:hAnsi="Times New Roman" w:cs="Times New Roman"/>
          <w:lang w:val="en-US"/>
        </w:rPr>
        <w:t>.</w:t>
      </w:r>
    </w:p>
    <w:p w14:paraId="560C8BB7" w14:textId="77777777" w:rsidR="000E1A94" w:rsidRDefault="000E1A94" w:rsidP="000E1A94">
      <w:pPr>
        <w:pStyle w:val="a9"/>
        <w:widowControl w:val="0"/>
        <w:autoSpaceDE w:val="0"/>
        <w:autoSpaceDN w:val="0"/>
        <w:adjustRightInd w:val="0"/>
        <w:rPr>
          <w:rFonts w:ascii="Times New Roman" w:hAnsi="Times New Roman" w:cs="Times New Roman"/>
          <w:lang w:val="en-US"/>
        </w:rPr>
      </w:pPr>
    </w:p>
    <w:p w14:paraId="3A58E1F1" w14:textId="17B53B7B" w:rsidR="000E1A94" w:rsidRPr="000B7F79" w:rsidRDefault="000E1A94" w:rsidP="000E1A94">
      <w:pPr>
        <w:pStyle w:val="a9"/>
        <w:widowControl w:val="0"/>
        <w:numPr>
          <w:ilvl w:val="0"/>
          <w:numId w:val="6"/>
        </w:numPr>
        <w:autoSpaceDE w:val="0"/>
        <w:autoSpaceDN w:val="0"/>
        <w:adjustRightInd w:val="0"/>
        <w:rPr>
          <w:rFonts w:ascii="Times New Roman" w:hAnsi="Times New Roman" w:cs="Times New Roman"/>
          <w:lang w:val="en-US"/>
        </w:rPr>
      </w:pPr>
      <w:r w:rsidRPr="000E1A94">
        <w:rPr>
          <w:rFonts w:ascii="Times New Roman" w:hAnsi="Times New Roman" w:cs="Times New Roman"/>
          <w:color w:val="1A1A1A"/>
          <w:lang w:val="en-US"/>
        </w:rPr>
        <w:t xml:space="preserve">Christodoulides, </w:t>
      </w:r>
      <w:r>
        <w:rPr>
          <w:rFonts w:ascii="Times New Roman" w:hAnsi="Times New Roman" w:cs="Times New Roman"/>
          <w:color w:val="1A1A1A"/>
          <w:lang w:val="en-US"/>
        </w:rPr>
        <w:t>G., &amp; De Chernatony, L. (2009</w:t>
      </w:r>
      <w:r w:rsidRPr="000E1A94">
        <w:rPr>
          <w:rFonts w:ascii="Times New Roman" w:hAnsi="Times New Roman" w:cs="Times New Roman"/>
          <w:color w:val="1A1A1A"/>
          <w:lang w:val="en-US"/>
        </w:rPr>
        <w:t>). Consumer-based brand equity co</w:t>
      </w:r>
      <w:r>
        <w:rPr>
          <w:rFonts w:ascii="Times New Roman" w:hAnsi="Times New Roman" w:cs="Times New Roman"/>
          <w:color w:val="1A1A1A"/>
          <w:lang w:val="en-US"/>
        </w:rPr>
        <w:t>nceptualization and measurement</w:t>
      </w:r>
      <w:r w:rsidRPr="000E1A94">
        <w:rPr>
          <w:rFonts w:ascii="Times New Roman" w:hAnsi="Times New Roman" w:cs="Times New Roman"/>
          <w:color w:val="1A1A1A"/>
          <w:lang w:val="en-US"/>
        </w:rPr>
        <w:t xml:space="preserve">. </w:t>
      </w:r>
      <w:r w:rsidRPr="000E1A94">
        <w:rPr>
          <w:rFonts w:ascii="Times New Roman" w:hAnsi="Times New Roman" w:cs="Times New Roman"/>
          <w:i/>
          <w:iCs/>
          <w:color w:val="1A1A1A"/>
          <w:lang w:val="en-US"/>
        </w:rPr>
        <w:t>International journal of research in marketing</w:t>
      </w:r>
      <w:r w:rsidRPr="000E1A94">
        <w:rPr>
          <w:rFonts w:ascii="Times New Roman" w:hAnsi="Times New Roman" w:cs="Times New Roman"/>
          <w:color w:val="1A1A1A"/>
          <w:lang w:val="en-US"/>
        </w:rPr>
        <w:t xml:space="preserve">, </w:t>
      </w:r>
      <w:r w:rsidRPr="000E1A94">
        <w:rPr>
          <w:rFonts w:ascii="Times New Roman" w:hAnsi="Times New Roman" w:cs="Times New Roman"/>
          <w:i/>
          <w:iCs/>
          <w:color w:val="1A1A1A"/>
          <w:lang w:val="en-US"/>
        </w:rPr>
        <w:t>52</w:t>
      </w:r>
      <w:r w:rsidRPr="000E1A94">
        <w:rPr>
          <w:rFonts w:ascii="Times New Roman" w:hAnsi="Times New Roman" w:cs="Times New Roman"/>
          <w:color w:val="1A1A1A"/>
          <w:lang w:val="en-US"/>
        </w:rPr>
        <w:t>(1),</w:t>
      </w:r>
      <w:r>
        <w:rPr>
          <w:rFonts w:ascii="Times New Roman" w:hAnsi="Times New Roman" w:cs="Times New Roman"/>
          <w:color w:val="1A1A1A"/>
          <w:lang w:val="en-US"/>
        </w:rPr>
        <w:t xml:space="preserve"> P.</w:t>
      </w:r>
      <w:r w:rsidRPr="000E1A94">
        <w:rPr>
          <w:rFonts w:ascii="Times New Roman" w:hAnsi="Times New Roman" w:cs="Times New Roman"/>
          <w:color w:val="1A1A1A"/>
          <w:lang w:val="en-US"/>
        </w:rPr>
        <w:t xml:space="preserve"> 43-66.</w:t>
      </w:r>
    </w:p>
    <w:p w14:paraId="6E8A01CF" w14:textId="77777777" w:rsidR="000B7F79" w:rsidRPr="000B7F79" w:rsidRDefault="000B7F79" w:rsidP="000B7F79">
      <w:pPr>
        <w:pStyle w:val="a9"/>
        <w:widowControl w:val="0"/>
        <w:autoSpaceDE w:val="0"/>
        <w:autoSpaceDN w:val="0"/>
        <w:adjustRightInd w:val="0"/>
        <w:rPr>
          <w:rFonts w:ascii="Times New Roman" w:hAnsi="Times New Roman" w:cs="Times New Roman"/>
          <w:lang w:val="en-US"/>
        </w:rPr>
      </w:pPr>
    </w:p>
    <w:p w14:paraId="22FFB471" w14:textId="6D57AD87" w:rsidR="000B7F79" w:rsidRPr="000B7F79" w:rsidRDefault="000B7F79" w:rsidP="000E1A94">
      <w:pPr>
        <w:pStyle w:val="a9"/>
        <w:widowControl w:val="0"/>
        <w:numPr>
          <w:ilvl w:val="0"/>
          <w:numId w:val="6"/>
        </w:numPr>
        <w:autoSpaceDE w:val="0"/>
        <w:autoSpaceDN w:val="0"/>
        <w:adjustRightInd w:val="0"/>
        <w:rPr>
          <w:rFonts w:ascii="Times New Roman" w:hAnsi="Times New Roman" w:cs="Times New Roman"/>
          <w:color w:val="000000" w:themeColor="text1"/>
          <w:lang w:val="en-US"/>
        </w:rPr>
      </w:pPr>
      <w:r w:rsidRPr="000B7F79">
        <w:rPr>
          <w:rFonts w:ascii="Times New Roman" w:hAnsi="Times New Roman" w:cs="Times New Roman"/>
          <w:i/>
          <w:iCs/>
          <w:color w:val="000000" w:themeColor="text1"/>
          <w:lang w:val="en-US"/>
        </w:rPr>
        <w:t>CSR Vision | FAST RETAILING CO., LTD.</w:t>
      </w:r>
      <w:r>
        <w:rPr>
          <w:rFonts w:ascii="Times New Roman" w:hAnsi="Times New Roman" w:cs="Times New Roman"/>
          <w:color w:val="000000" w:themeColor="text1"/>
          <w:lang w:val="en-US"/>
        </w:rPr>
        <w:t xml:space="preserve"> </w:t>
      </w:r>
      <w:r w:rsidRPr="000B7F79">
        <w:rPr>
          <w:rFonts w:ascii="Times New Roman" w:hAnsi="Times New Roman" w:cs="Times New Roman"/>
          <w:color w:val="000000" w:themeColor="text1"/>
          <w:lang w:val="en-US"/>
        </w:rPr>
        <w:t>[online] Available at: http://www.fastretailing.com/eng/csr/vision/stakeholder.html [Accessed 26 Feb. 2016].</w:t>
      </w:r>
    </w:p>
    <w:p w14:paraId="18CE1AE2" w14:textId="77777777" w:rsidR="0065693A" w:rsidRPr="00566EDE" w:rsidRDefault="0065693A" w:rsidP="008A4A62">
      <w:pPr>
        <w:widowControl w:val="0"/>
        <w:autoSpaceDE w:val="0"/>
        <w:autoSpaceDN w:val="0"/>
        <w:adjustRightInd w:val="0"/>
        <w:jc w:val="both"/>
        <w:rPr>
          <w:rFonts w:ascii="Times New Roman" w:hAnsi="Times New Roman" w:cs="Times New Roman"/>
          <w:lang w:val="en-US"/>
        </w:rPr>
      </w:pPr>
    </w:p>
    <w:p w14:paraId="4309D66D" w14:textId="3EF0C7F3" w:rsidR="00AD0FFD" w:rsidRDefault="0065693A" w:rsidP="00AD0FFD">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sidRPr="00566EDE">
        <w:rPr>
          <w:rFonts w:ascii="Times New Roman" w:hAnsi="Times New Roman" w:cs="Times New Roman"/>
          <w:lang w:val="en-US"/>
        </w:rPr>
        <w:t>David G</w:t>
      </w:r>
      <w:r w:rsidR="00CD4F87" w:rsidRPr="00566EDE">
        <w:rPr>
          <w:rFonts w:ascii="Times New Roman" w:hAnsi="Times New Roman" w:cs="Times New Roman"/>
          <w:lang w:val="en-US"/>
        </w:rPr>
        <w:t>.</w:t>
      </w:r>
      <w:r w:rsidRPr="00566EDE">
        <w:rPr>
          <w:rFonts w:ascii="Times New Roman" w:hAnsi="Times New Roman" w:cs="Times New Roman"/>
          <w:lang w:val="en-US"/>
        </w:rPr>
        <w:t>, Jayakumar S</w:t>
      </w:r>
      <w:r w:rsidR="00CD4F87" w:rsidRPr="00566EDE">
        <w:rPr>
          <w:rFonts w:ascii="Times New Roman" w:hAnsi="Times New Roman" w:cs="Times New Roman"/>
          <w:lang w:val="en-US"/>
        </w:rPr>
        <w:t>.</w:t>
      </w:r>
      <w:r w:rsidRPr="00566EDE">
        <w:rPr>
          <w:rFonts w:ascii="Times New Roman" w:hAnsi="Times New Roman" w:cs="Times New Roman"/>
          <w:lang w:val="en-US"/>
        </w:rPr>
        <w:t xml:space="preserve">, </w:t>
      </w:r>
      <w:r w:rsidR="00CD4F87" w:rsidRPr="00566EDE">
        <w:rPr>
          <w:rFonts w:ascii="Times New Roman" w:hAnsi="Times New Roman" w:cs="Times New Roman"/>
          <w:lang w:val="en-US"/>
        </w:rPr>
        <w:t xml:space="preserve">Thomas B., Ali S. (2012). </w:t>
      </w:r>
      <w:r w:rsidRPr="00566EDE">
        <w:rPr>
          <w:rFonts w:ascii="Times New Roman" w:hAnsi="Times New Roman" w:cs="Times New Roman"/>
          <w:lang w:val="en-US"/>
        </w:rPr>
        <w:t>Modeling the Evaluation of Customer Bas</w:t>
      </w:r>
      <w:r w:rsidR="00CD4F87" w:rsidRPr="00566EDE">
        <w:rPr>
          <w:rFonts w:ascii="Times New Roman" w:hAnsi="Times New Roman" w:cs="Times New Roman"/>
          <w:lang w:val="en-US"/>
        </w:rPr>
        <w:t xml:space="preserve">ed Brand Equity of Two Wheelers. </w:t>
      </w:r>
      <w:r w:rsidRPr="00566EDE">
        <w:rPr>
          <w:rFonts w:ascii="Times New Roman" w:hAnsi="Times New Roman" w:cs="Times New Roman"/>
          <w:i/>
          <w:iCs/>
          <w:lang w:val="en-US"/>
        </w:rPr>
        <w:t>Asian Journal of Research in Business Economics and Management</w:t>
      </w:r>
      <w:r w:rsidRPr="00566EDE">
        <w:rPr>
          <w:rFonts w:ascii="Times New Roman" w:hAnsi="Times New Roman" w:cs="Times New Roman"/>
          <w:lang w:val="en-US"/>
        </w:rPr>
        <w:t xml:space="preserve">, </w:t>
      </w:r>
      <w:r w:rsidR="00CD4F87" w:rsidRPr="00566EDE">
        <w:rPr>
          <w:rFonts w:ascii="Times New Roman" w:hAnsi="Times New Roman" w:cs="Times New Roman"/>
          <w:lang w:val="en-US"/>
        </w:rPr>
        <w:t>2(5)</w:t>
      </w:r>
      <w:r w:rsidRPr="00566EDE">
        <w:rPr>
          <w:rFonts w:ascii="Times New Roman" w:hAnsi="Times New Roman" w:cs="Times New Roman"/>
          <w:lang w:val="en-US"/>
        </w:rPr>
        <w:t xml:space="preserve">, P. 1-12. </w:t>
      </w:r>
    </w:p>
    <w:p w14:paraId="449D0AC3" w14:textId="77777777" w:rsidR="000B7F79" w:rsidRPr="00AD0FFD" w:rsidRDefault="000B7F79" w:rsidP="000B7F79">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35240CBF" w14:textId="05E5649A" w:rsidR="00AD0FFD" w:rsidRPr="00AD0FFD" w:rsidRDefault="00AD0FFD" w:rsidP="00AD0FFD">
      <w:pPr>
        <w:pStyle w:val="a9"/>
        <w:numPr>
          <w:ilvl w:val="0"/>
          <w:numId w:val="6"/>
        </w:numPr>
        <w:rPr>
          <w:rFonts w:ascii="Times New Roman" w:hAnsi="Times New Roman" w:cs="Times New Roman"/>
        </w:rPr>
      </w:pPr>
      <w:r w:rsidRPr="00AD0FFD">
        <w:rPr>
          <w:rFonts w:ascii="Times New Roman" w:hAnsi="Times New Roman" w:cs="Times New Roman"/>
          <w:color w:val="1A1A1A"/>
          <w:lang w:val="en-US"/>
        </w:rPr>
        <w:t xml:space="preserve">DeCarlo, T. E., Laczniak, R. N., Motley, C. M., &amp; Ramaswami, S. (2007). Influence of image and familiarity on consumer response to negative word-of-mouth communication about retail entities. </w:t>
      </w:r>
      <w:r w:rsidRPr="00AD0FFD">
        <w:rPr>
          <w:rFonts w:ascii="Times New Roman" w:hAnsi="Times New Roman" w:cs="Times New Roman"/>
          <w:i/>
          <w:iCs/>
          <w:color w:val="1A1A1A"/>
          <w:lang w:val="en-US"/>
        </w:rPr>
        <w:t>Journal of Marketing Theory and Practice</w:t>
      </w:r>
      <w:r w:rsidRPr="00AD0FFD">
        <w:rPr>
          <w:rFonts w:ascii="Times New Roman" w:hAnsi="Times New Roman" w:cs="Times New Roman"/>
          <w:color w:val="1A1A1A"/>
          <w:lang w:val="en-US"/>
        </w:rPr>
        <w:t xml:space="preserve">, </w:t>
      </w:r>
      <w:r w:rsidRPr="00AD0FFD">
        <w:rPr>
          <w:rFonts w:ascii="Times New Roman" w:hAnsi="Times New Roman" w:cs="Times New Roman"/>
          <w:i/>
          <w:iCs/>
          <w:color w:val="1A1A1A"/>
          <w:lang w:val="en-US"/>
        </w:rPr>
        <w:t>15</w:t>
      </w:r>
      <w:r w:rsidRPr="00AD0FFD">
        <w:rPr>
          <w:rFonts w:ascii="Times New Roman" w:hAnsi="Times New Roman" w:cs="Times New Roman"/>
          <w:color w:val="1A1A1A"/>
          <w:lang w:val="en-US"/>
        </w:rPr>
        <w:t>(1), P. 41-51.</w:t>
      </w:r>
    </w:p>
    <w:p w14:paraId="6713211F" w14:textId="77777777" w:rsidR="00AD0FFD" w:rsidRPr="00AD0FFD" w:rsidRDefault="00AD0FFD" w:rsidP="00AD0FFD">
      <w:pPr>
        <w:pStyle w:val="a9"/>
        <w:rPr>
          <w:rFonts w:ascii="Times New Roman" w:hAnsi="Times New Roman" w:cs="Times New Roman"/>
        </w:rPr>
      </w:pPr>
    </w:p>
    <w:p w14:paraId="3F2AC6A3" w14:textId="187480CC" w:rsidR="00AD0FFD" w:rsidRPr="00AD0FFD" w:rsidRDefault="00AD0FFD" w:rsidP="00AD0FFD">
      <w:pPr>
        <w:pStyle w:val="a9"/>
        <w:numPr>
          <w:ilvl w:val="0"/>
          <w:numId w:val="6"/>
        </w:numPr>
        <w:rPr>
          <w:rFonts w:ascii="Times New Roman" w:hAnsi="Times New Roman" w:cs="Times New Roman"/>
        </w:rPr>
      </w:pPr>
      <w:r w:rsidRPr="00AD0FFD">
        <w:rPr>
          <w:rFonts w:ascii="Times New Roman" w:hAnsi="Times New Roman" w:cs="Times New Roman"/>
          <w:color w:val="1A1A1A"/>
          <w:lang w:val="en-US"/>
        </w:rPr>
        <w:t xml:space="preserve">Giese, J. L., &amp; Cote, J. A. (2000). Defining consumer satisfaction. </w:t>
      </w:r>
      <w:r w:rsidRPr="00AD0FFD">
        <w:rPr>
          <w:rFonts w:ascii="Times New Roman" w:hAnsi="Times New Roman" w:cs="Times New Roman"/>
          <w:i/>
          <w:iCs/>
          <w:color w:val="1A1A1A"/>
          <w:lang w:val="en-US"/>
        </w:rPr>
        <w:t>Academy of marketing science review</w:t>
      </w:r>
      <w:r w:rsidRPr="00AD0FFD">
        <w:rPr>
          <w:rFonts w:ascii="Times New Roman" w:hAnsi="Times New Roman" w:cs="Times New Roman"/>
          <w:color w:val="1A1A1A"/>
          <w:lang w:val="en-US"/>
        </w:rPr>
        <w:t xml:space="preserve">, </w:t>
      </w:r>
      <w:r w:rsidRPr="00AD0FFD">
        <w:rPr>
          <w:rFonts w:ascii="Times New Roman" w:hAnsi="Times New Roman" w:cs="Times New Roman"/>
          <w:iCs/>
          <w:color w:val="1A1A1A"/>
          <w:lang w:val="en-US"/>
        </w:rPr>
        <w:t>2000</w:t>
      </w:r>
      <w:r w:rsidRPr="00AD0FFD">
        <w:rPr>
          <w:rFonts w:ascii="Times New Roman" w:hAnsi="Times New Roman" w:cs="Times New Roman"/>
          <w:color w:val="1A1A1A"/>
          <w:lang w:val="en-US"/>
        </w:rPr>
        <w:t>, P. 1.</w:t>
      </w:r>
    </w:p>
    <w:p w14:paraId="40B11937" w14:textId="77777777" w:rsidR="00CB3508" w:rsidRPr="00CB3508" w:rsidRDefault="00CB3508" w:rsidP="00CB3508">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1126FAB6" w14:textId="0A0521D6" w:rsidR="00585F94" w:rsidRPr="00585F94" w:rsidRDefault="00585F94" w:rsidP="00CB3508">
      <w:pPr>
        <w:pStyle w:val="a3"/>
        <w:numPr>
          <w:ilvl w:val="0"/>
          <w:numId w:val="6"/>
        </w:numPr>
        <w:spacing w:before="0" w:beforeAutospacing="0" w:after="0" w:afterAutospacing="0"/>
        <w:rPr>
          <w:rFonts w:ascii="Times New Roman" w:hAnsi="Times New Roman"/>
          <w:color w:val="1A1A1A"/>
          <w:sz w:val="24"/>
          <w:szCs w:val="24"/>
          <w:lang w:val="en-US"/>
        </w:rPr>
      </w:pPr>
      <w:r w:rsidRPr="008A793C">
        <w:rPr>
          <w:rFonts w:ascii="Times New Roman" w:hAnsi="Times New Roman"/>
          <w:color w:val="1A1A1A"/>
          <w:sz w:val="24"/>
          <w:szCs w:val="24"/>
          <w:lang w:val="en-US"/>
        </w:rPr>
        <w:t xml:space="preserve">Gil-Saura, I., &amp; Ruiz-Molina, M. E. (2009). Retail customer segmentation based on relational benefits. </w:t>
      </w:r>
      <w:r w:rsidRPr="008A793C">
        <w:rPr>
          <w:rFonts w:ascii="Times New Roman" w:hAnsi="Times New Roman"/>
          <w:i/>
          <w:iCs/>
          <w:color w:val="1A1A1A"/>
          <w:sz w:val="24"/>
          <w:szCs w:val="24"/>
          <w:lang w:val="en-US"/>
        </w:rPr>
        <w:t>Journal of Relationship Marketing</w:t>
      </w:r>
      <w:r w:rsidRPr="008A793C">
        <w:rPr>
          <w:rFonts w:ascii="Times New Roman" w:hAnsi="Times New Roman"/>
          <w:color w:val="1A1A1A"/>
          <w:sz w:val="24"/>
          <w:szCs w:val="24"/>
          <w:lang w:val="en-US"/>
        </w:rPr>
        <w:t xml:space="preserve">, </w:t>
      </w:r>
      <w:r w:rsidRPr="008A793C">
        <w:rPr>
          <w:rFonts w:ascii="Times New Roman" w:hAnsi="Times New Roman"/>
          <w:i/>
          <w:iCs/>
          <w:color w:val="1A1A1A"/>
          <w:sz w:val="24"/>
          <w:szCs w:val="24"/>
          <w:lang w:val="en-US"/>
        </w:rPr>
        <w:t>8</w:t>
      </w:r>
      <w:r w:rsidRPr="008A793C">
        <w:rPr>
          <w:rFonts w:ascii="Times New Roman" w:hAnsi="Times New Roman"/>
          <w:color w:val="1A1A1A"/>
          <w:sz w:val="24"/>
          <w:szCs w:val="24"/>
          <w:lang w:val="en-US"/>
        </w:rPr>
        <w:t>(3), P. 253-266.</w:t>
      </w:r>
    </w:p>
    <w:p w14:paraId="565F0A1A" w14:textId="77777777" w:rsidR="00566EDE" w:rsidRPr="00566EDE" w:rsidRDefault="00566EDE" w:rsidP="00CB3508">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6DC0CA26" w14:textId="7A3D0D1D" w:rsidR="00566EDE" w:rsidRPr="00566EDE" w:rsidRDefault="00566EDE" w:rsidP="00CB3508">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sidRPr="00566EDE">
        <w:rPr>
          <w:rFonts w:ascii="Times New Roman" w:hAnsi="Times New Roman" w:cs="Times New Roman"/>
          <w:lang w:val="en-US"/>
        </w:rPr>
        <w:t xml:space="preserve">Gil-Saura I., Ruiz-Molina M. (2013) Retail brand equity: a model based on its dimensions and effects, </w:t>
      </w:r>
      <w:r w:rsidRPr="00566EDE">
        <w:rPr>
          <w:rFonts w:ascii="Times New Roman" w:hAnsi="Times New Roman" w:cs="Times New Roman"/>
          <w:i/>
          <w:lang w:val="en-US"/>
        </w:rPr>
        <w:t>The International Review of Retail, Distribution and Consumer Research</w:t>
      </w:r>
      <w:r w:rsidR="00ED4873">
        <w:rPr>
          <w:rFonts w:ascii="Times New Roman" w:hAnsi="Times New Roman" w:cs="Times New Roman"/>
          <w:lang w:val="en-US"/>
        </w:rPr>
        <w:t>, 23(</w:t>
      </w:r>
      <w:r w:rsidRPr="00566EDE">
        <w:rPr>
          <w:rFonts w:ascii="Times New Roman" w:hAnsi="Times New Roman" w:cs="Times New Roman"/>
          <w:lang w:val="en-US"/>
        </w:rPr>
        <w:t>2</w:t>
      </w:r>
      <w:r w:rsidR="00ED4873">
        <w:rPr>
          <w:rFonts w:ascii="Times New Roman" w:hAnsi="Times New Roman" w:cs="Times New Roman"/>
          <w:lang w:val="en-US"/>
        </w:rPr>
        <w:t>)</w:t>
      </w:r>
      <w:r w:rsidRPr="00566EDE">
        <w:rPr>
          <w:rFonts w:ascii="Times New Roman" w:hAnsi="Times New Roman" w:cs="Times New Roman"/>
          <w:lang w:val="en-US"/>
        </w:rPr>
        <w:t xml:space="preserve">, P. 111-136 </w:t>
      </w:r>
    </w:p>
    <w:p w14:paraId="23C947C6" w14:textId="77777777" w:rsidR="00620EC1" w:rsidRPr="00566EDE" w:rsidRDefault="00620EC1" w:rsidP="008A4A62">
      <w:pPr>
        <w:jc w:val="both"/>
        <w:rPr>
          <w:rFonts w:ascii="Times New Roman" w:hAnsi="Times New Roman" w:cs="Times New Roman"/>
        </w:rPr>
      </w:pPr>
    </w:p>
    <w:p w14:paraId="6255F6DF" w14:textId="77777777" w:rsidR="000B7F79" w:rsidRPr="000B7F79" w:rsidRDefault="00620EC1" w:rsidP="008A4A62">
      <w:pPr>
        <w:pStyle w:val="a9"/>
        <w:widowControl w:val="0"/>
        <w:numPr>
          <w:ilvl w:val="0"/>
          <w:numId w:val="6"/>
        </w:numPr>
        <w:autoSpaceDE w:val="0"/>
        <w:autoSpaceDN w:val="0"/>
        <w:adjustRightInd w:val="0"/>
        <w:jc w:val="both"/>
        <w:rPr>
          <w:rFonts w:ascii="Times New Roman" w:hAnsi="Times New Roman" w:cs="Times New Roman"/>
          <w:color w:val="000000" w:themeColor="text1"/>
          <w:lang w:val="en-US"/>
        </w:rPr>
      </w:pPr>
      <w:r w:rsidRPr="00566EDE">
        <w:rPr>
          <w:rFonts w:ascii="Times New Roman" w:hAnsi="Times New Roman" w:cs="Times New Roman"/>
          <w:lang w:val="en-US"/>
        </w:rPr>
        <w:t xml:space="preserve">Farquhar, P. (1989) Managing brand equity. </w:t>
      </w:r>
      <w:r w:rsidRPr="00566EDE">
        <w:rPr>
          <w:rFonts w:ascii="Times New Roman" w:hAnsi="Times New Roman" w:cs="Times New Roman"/>
          <w:i/>
          <w:iCs/>
          <w:lang w:val="en-US"/>
        </w:rPr>
        <w:t>Journal of Advertising Research</w:t>
      </w:r>
      <w:r w:rsidR="00CD4F87" w:rsidRPr="00566EDE">
        <w:rPr>
          <w:rFonts w:ascii="Times New Roman" w:hAnsi="Times New Roman" w:cs="Times New Roman"/>
          <w:lang w:val="en-US"/>
        </w:rPr>
        <w:t xml:space="preserve">, 30(4), P. </w:t>
      </w:r>
      <w:r w:rsidR="00CD4F87" w:rsidRPr="000B7F79">
        <w:rPr>
          <w:rFonts w:ascii="Times New Roman" w:hAnsi="Times New Roman" w:cs="Times New Roman"/>
          <w:color w:val="000000" w:themeColor="text1"/>
          <w:lang w:val="en-US"/>
        </w:rPr>
        <w:t>24-33.</w:t>
      </w:r>
    </w:p>
    <w:p w14:paraId="120A7606" w14:textId="77777777" w:rsidR="000B7F79" w:rsidRPr="000B7F79" w:rsidRDefault="000B7F79" w:rsidP="000B7F79">
      <w:pPr>
        <w:pStyle w:val="a9"/>
        <w:widowControl w:val="0"/>
        <w:autoSpaceDE w:val="0"/>
        <w:autoSpaceDN w:val="0"/>
        <w:adjustRightInd w:val="0"/>
        <w:jc w:val="both"/>
        <w:rPr>
          <w:rFonts w:ascii="Times New Roman" w:hAnsi="Times New Roman" w:cs="Times New Roman"/>
          <w:color w:val="000000" w:themeColor="text1"/>
          <w:lang w:val="en-US"/>
        </w:rPr>
      </w:pPr>
    </w:p>
    <w:p w14:paraId="5AB37F19" w14:textId="16ECB5E3" w:rsidR="0065693A" w:rsidRPr="000B7F79" w:rsidRDefault="000B7F79" w:rsidP="008A4A62">
      <w:pPr>
        <w:pStyle w:val="a9"/>
        <w:widowControl w:val="0"/>
        <w:numPr>
          <w:ilvl w:val="0"/>
          <w:numId w:val="6"/>
        </w:numPr>
        <w:autoSpaceDE w:val="0"/>
        <w:autoSpaceDN w:val="0"/>
        <w:adjustRightInd w:val="0"/>
        <w:jc w:val="both"/>
        <w:rPr>
          <w:rFonts w:ascii="Times New Roman" w:hAnsi="Times New Roman" w:cs="Times New Roman"/>
          <w:color w:val="000000" w:themeColor="text1"/>
          <w:lang w:val="en-US"/>
        </w:rPr>
      </w:pPr>
      <w:r w:rsidRPr="000B7F79">
        <w:rPr>
          <w:rFonts w:ascii="Times New Roman" w:hAnsi="Times New Roman" w:cs="Times New Roman"/>
          <w:color w:val="000000" w:themeColor="text1"/>
          <w:lang w:val="en-US"/>
        </w:rPr>
        <w:t xml:space="preserve">Fastretailing.com. (2015). </w:t>
      </w:r>
      <w:r w:rsidRPr="000B7F79">
        <w:rPr>
          <w:rFonts w:ascii="Times New Roman" w:hAnsi="Times New Roman" w:cs="Times New Roman"/>
          <w:i/>
          <w:iCs/>
          <w:color w:val="000000" w:themeColor="text1"/>
          <w:lang w:val="en-US"/>
        </w:rPr>
        <w:t>Industry Ranking | FAST RETAILING CO., LTD</w:t>
      </w:r>
      <w:proofErr w:type="gramStart"/>
      <w:r w:rsidRPr="000B7F79">
        <w:rPr>
          <w:rFonts w:ascii="Times New Roman" w:hAnsi="Times New Roman" w:cs="Times New Roman"/>
          <w:i/>
          <w:iCs/>
          <w:color w:val="000000" w:themeColor="text1"/>
          <w:lang w:val="en-US"/>
        </w:rPr>
        <w:t>.</w:t>
      </w:r>
      <w:r w:rsidRPr="000B7F79">
        <w:rPr>
          <w:rFonts w:ascii="Times New Roman" w:hAnsi="Times New Roman" w:cs="Times New Roman"/>
          <w:color w:val="000000" w:themeColor="text1"/>
          <w:lang w:val="en-US"/>
        </w:rPr>
        <w:t>.</w:t>
      </w:r>
      <w:proofErr w:type="gramEnd"/>
      <w:r w:rsidRPr="000B7F79">
        <w:rPr>
          <w:rFonts w:ascii="Times New Roman" w:hAnsi="Times New Roman" w:cs="Times New Roman"/>
          <w:color w:val="000000" w:themeColor="text1"/>
          <w:lang w:val="en-US"/>
        </w:rPr>
        <w:t xml:space="preserve"> [</w:t>
      </w:r>
      <w:proofErr w:type="gramStart"/>
      <w:r w:rsidRPr="000B7F79">
        <w:rPr>
          <w:rFonts w:ascii="Times New Roman" w:hAnsi="Times New Roman" w:cs="Times New Roman"/>
          <w:color w:val="000000" w:themeColor="text1"/>
          <w:lang w:val="en-US"/>
        </w:rPr>
        <w:t>online</w:t>
      </w:r>
      <w:proofErr w:type="gramEnd"/>
      <w:r w:rsidRPr="000B7F79">
        <w:rPr>
          <w:rFonts w:ascii="Times New Roman" w:hAnsi="Times New Roman" w:cs="Times New Roman"/>
          <w:color w:val="000000" w:themeColor="text1"/>
          <w:lang w:val="en-US"/>
        </w:rPr>
        <w:t>] Available at: https://www.fastretailing.com/eng/ir/direction/position.html [Accessed 26 Feb. 2016].</w:t>
      </w:r>
    </w:p>
    <w:p w14:paraId="1F878747" w14:textId="77777777" w:rsidR="000B7F79" w:rsidRPr="000B7F79" w:rsidRDefault="000B7F79" w:rsidP="000B7F79">
      <w:pPr>
        <w:pStyle w:val="a9"/>
        <w:widowControl w:val="0"/>
        <w:autoSpaceDE w:val="0"/>
        <w:autoSpaceDN w:val="0"/>
        <w:adjustRightInd w:val="0"/>
        <w:jc w:val="both"/>
        <w:rPr>
          <w:rFonts w:ascii="Times New Roman" w:hAnsi="Times New Roman" w:cs="Times New Roman"/>
          <w:color w:val="000000" w:themeColor="text1"/>
          <w:lang w:val="en-US"/>
        </w:rPr>
      </w:pPr>
    </w:p>
    <w:p w14:paraId="540FE962" w14:textId="65E03CDE" w:rsidR="000B7F79" w:rsidRPr="000B7F79" w:rsidRDefault="000B7F79" w:rsidP="000B7F79">
      <w:pPr>
        <w:pStyle w:val="a9"/>
        <w:widowControl w:val="0"/>
        <w:numPr>
          <w:ilvl w:val="0"/>
          <w:numId w:val="6"/>
        </w:numPr>
        <w:autoSpaceDE w:val="0"/>
        <w:autoSpaceDN w:val="0"/>
        <w:adjustRightInd w:val="0"/>
        <w:jc w:val="both"/>
        <w:rPr>
          <w:rFonts w:ascii="Times New Roman" w:hAnsi="Times New Roman" w:cs="Times New Roman"/>
          <w:color w:val="000000" w:themeColor="text1"/>
          <w:lang w:val="en-US"/>
        </w:rPr>
      </w:pPr>
      <w:r w:rsidRPr="000B7F79">
        <w:rPr>
          <w:rFonts w:ascii="Times New Roman" w:hAnsi="Times New Roman" w:cs="Times New Roman"/>
          <w:color w:val="000000" w:themeColor="text1"/>
          <w:lang w:val="en-US"/>
        </w:rPr>
        <w:t>FR Group Co</w:t>
      </w:r>
      <w:r>
        <w:rPr>
          <w:rFonts w:ascii="Times New Roman" w:hAnsi="Times New Roman" w:cs="Times New Roman"/>
          <w:color w:val="000000" w:themeColor="text1"/>
          <w:lang w:val="en-US"/>
        </w:rPr>
        <w:t xml:space="preserve">rporate Philosophy. (2016). </w:t>
      </w:r>
      <w:r w:rsidRPr="000B7F79">
        <w:rPr>
          <w:rFonts w:ascii="Times New Roman" w:hAnsi="Times New Roman" w:cs="Times New Roman"/>
          <w:color w:val="000000" w:themeColor="text1"/>
          <w:lang w:val="en-US"/>
        </w:rPr>
        <w:t>Available at: https://www.fastretailing.com/eng/about/frway/pdf/FRWAY_English.pdf [Accessed 26 Feb. 2016].</w:t>
      </w:r>
    </w:p>
    <w:p w14:paraId="365E6C44" w14:textId="77777777" w:rsidR="000B7F79" w:rsidRPr="000B7F79" w:rsidRDefault="000B7F79" w:rsidP="000B7F79">
      <w:pPr>
        <w:pStyle w:val="a9"/>
        <w:widowControl w:val="0"/>
        <w:autoSpaceDE w:val="0"/>
        <w:autoSpaceDN w:val="0"/>
        <w:adjustRightInd w:val="0"/>
        <w:jc w:val="both"/>
        <w:rPr>
          <w:rFonts w:ascii="Times New Roman" w:hAnsi="Times New Roman" w:cs="Times New Roman"/>
          <w:lang w:val="en-US"/>
        </w:rPr>
      </w:pPr>
    </w:p>
    <w:p w14:paraId="41247359" w14:textId="766330CA" w:rsidR="00620EC1" w:rsidRDefault="00CD4F87" w:rsidP="008A4A62">
      <w:pPr>
        <w:pStyle w:val="a9"/>
        <w:widowControl w:val="0"/>
        <w:numPr>
          <w:ilvl w:val="0"/>
          <w:numId w:val="6"/>
        </w:numPr>
        <w:autoSpaceDE w:val="0"/>
        <w:autoSpaceDN w:val="0"/>
        <w:adjustRightInd w:val="0"/>
        <w:jc w:val="both"/>
        <w:rPr>
          <w:rFonts w:ascii="Times New Roman" w:hAnsi="Times New Roman" w:cs="Times New Roman"/>
          <w:lang w:val="en-US"/>
        </w:rPr>
      </w:pPr>
      <w:r w:rsidRPr="008A4A62">
        <w:rPr>
          <w:rFonts w:ascii="Times New Roman" w:hAnsi="Times New Roman" w:cs="Times New Roman"/>
          <w:lang w:val="en-US"/>
        </w:rPr>
        <w:t xml:space="preserve">Feldwick, P. (1996). </w:t>
      </w:r>
      <w:r w:rsidR="00620EC1" w:rsidRPr="008A4A62">
        <w:rPr>
          <w:rFonts w:ascii="Times New Roman" w:hAnsi="Times New Roman" w:cs="Times New Roman"/>
          <w:lang w:val="en-US"/>
        </w:rPr>
        <w:t>D</w:t>
      </w:r>
      <w:r w:rsidRPr="008A4A62">
        <w:rPr>
          <w:rFonts w:ascii="Times New Roman" w:hAnsi="Times New Roman" w:cs="Times New Roman"/>
          <w:lang w:val="en-US"/>
        </w:rPr>
        <w:t>o we really need "brand equity?</w:t>
      </w:r>
      <w:r w:rsidR="00620EC1" w:rsidRPr="008A4A62">
        <w:rPr>
          <w:rFonts w:ascii="Times New Roman" w:hAnsi="Times New Roman" w:cs="Times New Roman"/>
          <w:lang w:val="en-US"/>
        </w:rPr>
        <w:t xml:space="preserve"> </w:t>
      </w:r>
      <w:r w:rsidR="00620EC1" w:rsidRPr="008A4A62">
        <w:rPr>
          <w:rFonts w:ascii="Times New Roman" w:hAnsi="Times New Roman" w:cs="Times New Roman"/>
          <w:i/>
          <w:iCs/>
          <w:lang w:val="en-US"/>
        </w:rPr>
        <w:t xml:space="preserve">The Journal of Brand Management, </w:t>
      </w:r>
      <w:r w:rsidRPr="008A4A62">
        <w:rPr>
          <w:rFonts w:ascii="Times New Roman" w:hAnsi="Times New Roman" w:cs="Times New Roman"/>
          <w:lang w:val="en-US"/>
        </w:rPr>
        <w:t>4</w:t>
      </w:r>
      <w:r w:rsidR="00620EC1" w:rsidRPr="008A4A62">
        <w:rPr>
          <w:rFonts w:ascii="Times New Roman" w:hAnsi="Times New Roman" w:cs="Times New Roman"/>
          <w:lang w:val="en-US"/>
        </w:rPr>
        <w:t xml:space="preserve">(1), </w:t>
      </w:r>
      <w:r w:rsidR="0065693A" w:rsidRPr="008A4A62">
        <w:rPr>
          <w:rFonts w:ascii="Times New Roman" w:hAnsi="Times New Roman" w:cs="Times New Roman"/>
          <w:lang w:val="en-US"/>
        </w:rPr>
        <w:t xml:space="preserve">P. </w:t>
      </w:r>
      <w:r w:rsidR="00620EC1" w:rsidRPr="008A4A62">
        <w:rPr>
          <w:rFonts w:ascii="Times New Roman" w:hAnsi="Times New Roman" w:cs="Times New Roman"/>
          <w:lang w:val="en-US"/>
        </w:rPr>
        <w:t>9-28.</w:t>
      </w:r>
    </w:p>
    <w:p w14:paraId="772684F8" w14:textId="77777777" w:rsidR="003B6C0C" w:rsidRDefault="003B6C0C" w:rsidP="003B6C0C">
      <w:pPr>
        <w:pStyle w:val="a9"/>
        <w:widowControl w:val="0"/>
        <w:autoSpaceDE w:val="0"/>
        <w:autoSpaceDN w:val="0"/>
        <w:adjustRightInd w:val="0"/>
        <w:jc w:val="both"/>
        <w:rPr>
          <w:rFonts w:ascii="Times New Roman" w:hAnsi="Times New Roman" w:cs="Times New Roman"/>
          <w:lang w:val="en-US"/>
        </w:rPr>
      </w:pPr>
    </w:p>
    <w:p w14:paraId="05E9C746" w14:textId="77777777" w:rsidR="003B6C0C" w:rsidRPr="003B6C0C" w:rsidRDefault="003B6C0C" w:rsidP="003B6C0C">
      <w:pPr>
        <w:pStyle w:val="a9"/>
        <w:numPr>
          <w:ilvl w:val="0"/>
          <w:numId w:val="6"/>
        </w:numPr>
        <w:rPr>
          <w:rFonts w:ascii="Times New Roman" w:hAnsi="Times New Roman" w:cs="Times New Roman"/>
        </w:rPr>
      </w:pPr>
      <w:r w:rsidRPr="003B6C0C">
        <w:rPr>
          <w:rFonts w:ascii="Times New Roman" w:hAnsi="Times New Roman" w:cs="Times New Roman"/>
          <w:color w:val="1A1A1A"/>
          <w:lang w:val="en-US"/>
        </w:rPr>
        <w:t xml:space="preserve">Fullerton, G. (2005). The impact of brand commitment on loyalty to retail service brands. </w:t>
      </w:r>
      <w:r w:rsidRPr="003B6C0C">
        <w:rPr>
          <w:rFonts w:ascii="Times New Roman" w:hAnsi="Times New Roman" w:cs="Times New Roman"/>
          <w:i/>
          <w:iCs/>
          <w:color w:val="1A1A1A"/>
          <w:lang w:val="en-US"/>
        </w:rPr>
        <w:t>Canadian Journal of Administrative Sciences/Revue Canadienne des Sciences de l'Administration</w:t>
      </w:r>
      <w:r w:rsidRPr="003B6C0C">
        <w:rPr>
          <w:rFonts w:ascii="Times New Roman" w:hAnsi="Times New Roman" w:cs="Times New Roman"/>
          <w:color w:val="1A1A1A"/>
          <w:lang w:val="en-US"/>
        </w:rPr>
        <w:t xml:space="preserve">, </w:t>
      </w:r>
      <w:r w:rsidRPr="003B6C0C">
        <w:rPr>
          <w:rFonts w:ascii="Times New Roman" w:hAnsi="Times New Roman" w:cs="Times New Roman"/>
          <w:i/>
          <w:iCs/>
          <w:color w:val="1A1A1A"/>
          <w:lang w:val="en-US"/>
        </w:rPr>
        <w:t>22</w:t>
      </w:r>
      <w:r w:rsidRPr="003B6C0C">
        <w:rPr>
          <w:rFonts w:ascii="Times New Roman" w:hAnsi="Times New Roman" w:cs="Times New Roman"/>
          <w:color w:val="1A1A1A"/>
          <w:lang w:val="en-US"/>
        </w:rPr>
        <w:t>(2), P. 97-110.</w:t>
      </w:r>
    </w:p>
    <w:p w14:paraId="64D6ED24" w14:textId="77777777" w:rsidR="00585F94" w:rsidRPr="003B6C0C" w:rsidRDefault="00585F94" w:rsidP="003B6C0C">
      <w:pPr>
        <w:widowControl w:val="0"/>
        <w:autoSpaceDE w:val="0"/>
        <w:autoSpaceDN w:val="0"/>
        <w:adjustRightInd w:val="0"/>
        <w:jc w:val="both"/>
        <w:rPr>
          <w:rFonts w:ascii="Times New Roman" w:hAnsi="Times New Roman" w:cs="Times New Roman"/>
          <w:lang w:val="en-US"/>
        </w:rPr>
      </w:pPr>
    </w:p>
    <w:p w14:paraId="54FE1114" w14:textId="42CC344F" w:rsidR="00585F94" w:rsidRDefault="00585F94" w:rsidP="00585F94">
      <w:pPr>
        <w:pStyle w:val="a9"/>
        <w:widowControl w:val="0"/>
        <w:numPr>
          <w:ilvl w:val="0"/>
          <w:numId w:val="6"/>
        </w:numPr>
        <w:autoSpaceDE w:val="0"/>
        <w:autoSpaceDN w:val="0"/>
        <w:adjustRightInd w:val="0"/>
        <w:spacing w:after="240"/>
        <w:rPr>
          <w:rFonts w:ascii="Times New Roman" w:hAnsi="Times New Roman" w:cs="Times New Roman"/>
          <w:lang w:val="en-US"/>
        </w:rPr>
      </w:pPr>
      <w:r w:rsidRPr="00585F94">
        <w:rPr>
          <w:rFonts w:ascii="Times New Roman" w:hAnsi="Times New Roman" w:cs="Times New Roman"/>
          <w:lang w:val="en-US"/>
        </w:rPr>
        <w:t xml:space="preserve">Hartman, K.B., and R.S. Spiro. </w:t>
      </w:r>
      <w:r w:rsidR="003A3B2D">
        <w:rPr>
          <w:rFonts w:ascii="Times New Roman" w:hAnsi="Times New Roman" w:cs="Times New Roman"/>
          <w:lang w:val="en-US"/>
        </w:rPr>
        <w:t>(</w:t>
      </w:r>
      <w:r w:rsidRPr="00585F94">
        <w:rPr>
          <w:rFonts w:ascii="Times New Roman" w:hAnsi="Times New Roman" w:cs="Times New Roman"/>
          <w:lang w:val="en-US"/>
        </w:rPr>
        <w:t>2005</w:t>
      </w:r>
      <w:r w:rsidR="003A3B2D">
        <w:rPr>
          <w:rFonts w:ascii="Times New Roman" w:hAnsi="Times New Roman" w:cs="Times New Roman"/>
          <w:lang w:val="en-US"/>
        </w:rPr>
        <w:t>)</w:t>
      </w:r>
      <w:r w:rsidRPr="00585F94">
        <w:rPr>
          <w:rFonts w:ascii="Times New Roman" w:hAnsi="Times New Roman" w:cs="Times New Roman"/>
          <w:lang w:val="en-US"/>
        </w:rPr>
        <w:t>. Recapturing store image in consumer-based store equity: A construct conceptualization. Journal</w:t>
      </w:r>
      <w:r w:rsidR="00ED4873">
        <w:rPr>
          <w:rFonts w:ascii="Times New Roman" w:hAnsi="Times New Roman" w:cs="Times New Roman"/>
          <w:lang w:val="en-US"/>
        </w:rPr>
        <w:t xml:space="preserve"> of Business Research (58), P.</w:t>
      </w:r>
      <w:r w:rsidRPr="00585F94">
        <w:rPr>
          <w:rFonts w:ascii="Times New Roman" w:hAnsi="Times New Roman" w:cs="Times New Roman"/>
          <w:lang w:val="en-US"/>
        </w:rPr>
        <w:t xml:space="preserve">12–20. </w:t>
      </w:r>
    </w:p>
    <w:p w14:paraId="63D7D0BD" w14:textId="77777777" w:rsidR="00585F94" w:rsidRDefault="00585F94" w:rsidP="00585F94">
      <w:pPr>
        <w:pStyle w:val="a9"/>
        <w:widowControl w:val="0"/>
        <w:autoSpaceDE w:val="0"/>
        <w:autoSpaceDN w:val="0"/>
        <w:adjustRightInd w:val="0"/>
        <w:spacing w:after="240"/>
        <w:rPr>
          <w:rFonts w:ascii="Times New Roman" w:hAnsi="Times New Roman" w:cs="Times New Roman"/>
          <w:lang w:val="en-US"/>
        </w:rPr>
      </w:pPr>
    </w:p>
    <w:p w14:paraId="245466F2" w14:textId="02512876" w:rsidR="00585F94" w:rsidRPr="00585F94" w:rsidRDefault="00585F94" w:rsidP="00585F94">
      <w:pPr>
        <w:pStyle w:val="a9"/>
        <w:numPr>
          <w:ilvl w:val="0"/>
          <w:numId w:val="6"/>
        </w:numPr>
        <w:rPr>
          <w:rFonts w:ascii="Times New Roman" w:hAnsi="Times New Roman" w:cs="Times New Roman"/>
        </w:rPr>
      </w:pPr>
      <w:r w:rsidRPr="00585F94">
        <w:rPr>
          <w:rFonts w:ascii="Times New Roman" w:hAnsi="Times New Roman" w:cs="Times New Roman"/>
          <w:color w:val="1A1A1A"/>
          <w:lang w:val="en-US"/>
        </w:rPr>
        <w:t xml:space="preserve">Jara, M., &amp; Cliquet, G. (2012). Retail brand equity: Conceptualization and measurement. </w:t>
      </w:r>
      <w:r w:rsidRPr="00585F94">
        <w:rPr>
          <w:rFonts w:ascii="Times New Roman" w:hAnsi="Times New Roman" w:cs="Times New Roman"/>
          <w:i/>
          <w:iCs/>
          <w:color w:val="1A1A1A"/>
          <w:lang w:val="en-US"/>
        </w:rPr>
        <w:t>Journal of Retailing and Consumer Services</w:t>
      </w:r>
      <w:r w:rsidRPr="00585F94">
        <w:rPr>
          <w:rFonts w:ascii="Times New Roman" w:hAnsi="Times New Roman" w:cs="Times New Roman"/>
          <w:color w:val="1A1A1A"/>
          <w:lang w:val="en-US"/>
        </w:rPr>
        <w:t xml:space="preserve">, </w:t>
      </w:r>
      <w:r w:rsidRPr="00585F94">
        <w:rPr>
          <w:rFonts w:ascii="Times New Roman" w:hAnsi="Times New Roman" w:cs="Times New Roman"/>
          <w:i/>
          <w:iCs/>
          <w:color w:val="1A1A1A"/>
          <w:lang w:val="en-US"/>
        </w:rPr>
        <w:t>19</w:t>
      </w:r>
      <w:r w:rsidRPr="00585F94">
        <w:rPr>
          <w:rFonts w:ascii="Times New Roman" w:hAnsi="Times New Roman" w:cs="Times New Roman"/>
          <w:color w:val="1A1A1A"/>
          <w:lang w:val="en-US"/>
        </w:rPr>
        <w:t>(1), 140-149.</w:t>
      </w:r>
    </w:p>
    <w:p w14:paraId="4B207CD2" w14:textId="77777777" w:rsidR="00585F94" w:rsidRDefault="00585F94" w:rsidP="00585F94">
      <w:pPr>
        <w:pStyle w:val="a9"/>
        <w:rPr>
          <w:rFonts w:ascii="Times New Roman" w:hAnsi="Times New Roman" w:cs="Times New Roman"/>
          <w:color w:val="1A1A1A"/>
          <w:lang w:val="en-US"/>
        </w:rPr>
      </w:pPr>
    </w:p>
    <w:p w14:paraId="0EECDB2A" w14:textId="5C4E2329" w:rsidR="00620EC1" w:rsidRDefault="00585F94" w:rsidP="00585F94">
      <w:pPr>
        <w:pStyle w:val="a9"/>
        <w:numPr>
          <w:ilvl w:val="0"/>
          <w:numId w:val="6"/>
        </w:numPr>
        <w:spacing w:before="100" w:beforeAutospacing="1" w:after="100" w:afterAutospacing="1"/>
        <w:rPr>
          <w:rFonts w:ascii="Times New Roman" w:hAnsi="Times New Roman" w:cs="Times New Roman"/>
        </w:rPr>
      </w:pPr>
      <w:r w:rsidRPr="00585F94">
        <w:rPr>
          <w:rFonts w:ascii="Times New Roman" w:hAnsi="Times New Roman" w:cs="Times New Roman"/>
        </w:rPr>
        <w:t xml:space="preserve">Kamakura, A. W. and Russell G. J. (1993) Measuring brand value with scanner data. </w:t>
      </w:r>
      <w:r w:rsidRPr="00585F94">
        <w:rPr>
          <w:rFonts w:ascii="Times New Roman" w:hAnsi="Times New Roman" w:cs="Times New Roman"/>
          <w:i/>
          <w:iCs/>
        </w:rPr>
        <w:t xml:space="preserve">International Journal of Research in Marketing </w:t>
      </w:r>
      <w:r w:rsidRPr="00585F94">
        <w:rPr>
          <w:rFonts w:ascii="Times New Roman" w:hAnsi="Times New Roman" w:cs="Times New Roman"/>
        </w:rPr>
        <w:t>10(March). P. 9-22.</w:t>
      </w:r>
    </w:p>
    <w:p w14:paraId="3CA7B19D" w14:textId="77777777" w:rsidR="00585F94" w:rsidRPr="00585F94" w:rsidRDefault="00585F94" w:rsidP="00585F94">
      <w:pPr>
        <w:pStyle w:val="a9"/>
        <w:spacing w:before="100" w:beforeAutospacing="1" w:after="100" w:afterAutospacing="1"/>
        <w:rPr>
          <w:rFonts w:ascii="Times New Roman" w:hAnsi="Times New Roman" w:cs="Times New Roman"/>
        </w:rPr>
      </w:pPr>
    </w:p>
    <w:p w14:paraId="70CDB1B6" w14:textId="67DD5AAA" w:rsidR="00620EC1" w:rsidRPr="008A4A62" w:rsidRDefault="00CD4F87" w:rsidP="008A4A62">
      <w:pPr>
        <w:pStyle w:val="a9"/>
        <w:widowControl w:val="0"/>
        <w:numPr>
          <w:ilvl w:val="0"/>
          <w:numId w:val="6"/>
        </w:numPr>
        <w:autoSpaceDE w:val="0"/>
        <w:autoSpaceDN w:val="0"/>
        <w:adjustRightInd w:val="0"/>
        <w:jc w:val="both"/>
        <w:rPr>
          <w:rFonts w:ascii="Times New Roman" w:hAnsi="Times New Roman" w:cs="Times New Roman"/>
          <w:lang w:val="en-US"/>
        </w:rPr>
      </w:pPr>
      <w:r w:rsidRPr="008A4A62">
        <w:rPr>
          <w:rFonts w:ascii="Times New Roman" w:hAnsi="Times New Roman" w:cs="Times New Roman"/>
          <w:lang w:val="en-US"/>
        </w:rPr>
        <w:t xml:space="preserve">Keller, K. L. (1993). </w:t>
      </w:r>
      <w:r w:rsidR="00620EC1" w:rsidRPr="008A4A62">
        <w:rPr>
          <w:rFonts w:ascii="Times New Roman" w:hAnsi="Times New Roman" w:cs="Times New Roman"/>
          <w:lang w:val="en-US"/>
        </w:rPr>
        <w:t xml:space="preserve">Conceptualizing, measuring, and managing customer-based brand equity. </w:t>
      </w:r>
      <w:r w:rsidR="00620EC1" w:rsidRPr="008A4A62">
        <w:rPr>
          <w:rFonts w:ascii="Times New Roman" w:hAnsi="Times New Roman" w:cs="Times New Roman"/>
          <w:i/>
          <w:iCs/>
          <w:lang w:val="en-US"/>
        </w:rPr>
        <w:t xml:space="preserve">Journal of Marketing, </w:t>
      </w:r>
      <w:r w:rsidRPr="008A4A62">
        <w:rPr>
          <w:rFonts w:ascii="Times New Roman" w:hAnsi="Times New Roman" w:cs="Times New Roman"/>
          <w:lang w:val="en-US"/>
        </w:rPr>
        <w:t>57</w:t>
      </w:r>
      <w:r w:rsidR="00620EC1" w:rsidRPr="008A4A62">
        <w:rPr>
          <w:rFonts w:ascii="Times New Roman" w:hAnsi="Times New Roman" w:cs="Times New Roman"/>
          <w:lang w:val="en-US"/>
        </w:rPr>
        <w:t xml:space="preserve">(1), </w:t>
      </w:r>
      <w:r w:rsidR="0065693A" w:rsidRPr="008A4A62">
        <w:rPr>
          <w:rFonts w:ascii="Times New Roman" w:hAnsi="Times New Roman" w:cs="Times New Roman"/>
          <w:lang w:val="en-US"/>
        </w:rPr>
        <w:t xml:space="preserve">P. </w:t>
      </w:r>
      <w:r w:rsidR="00620EC1" w:rsidRPr="008A4A62">
        <w:rPr>
          <w:rFonts w:ascii="Times New Roman" w:hAnsi="Times New Roman" w:cs="Times New Roman"/>
          <w:lang w:val="en-US"/>
        </w:rPr>
        <w:t>1-22.</w:t>
      </w:r>
    </w:p>
    <w:p w14:paraId="6A0E10EB" w14:textId="77777777" w:rsidR="008A4A62" w:rsidRPr="008A4A62" w:rsidRDefault="008A4A62" w:rsidP="008A4A62">
      <w:pPr>
        <w:widowControl w:val="0"/>
        <w:autoSpaceDE w:val="0"/>
        <w:autoSpaceDN w:val="0"/>
        <w:adjustRightInd w:val="0"/>
        <w:jc w:val="both"/>
        <w:rPr>
          <w:rFonts w:ascii="Times New Roman" w:hAnsi="Times New Roman" w:cs="Times New Roman"/>
          <w:lang w:val="en-US"/>
        </w:rPr>
      </w:pPr>
    </w:p>
    <w:p w14:paraId="0E5A30DB" w14:textId="5DBF64DA" w:rsidR="008A4A62" w:rsidRDefault="008A4A62" w:rsidP="008A4A62">
      <w:pPr>
        <w:pStyle w:val="a9"/>
        <w:numPr>
          <w:ilvl w:val="0"/>
          <w:numId w:val="6"/>
        </w:numPr>
        <w:rPr>
          <w:rFonts w:ascii="Times New Roman" w:hAnsi="Times New Roman" w:cs="Times New Roman"/>
        </w:rPr>
      </w:pPr>
      <w:r w:rsidRPr="008A4A62">
        <w:rPr>
          <w:rFonts w:ascii="Times New Roman" w:hAnsi="Times New Roman" w:cs="Times New Roman"/>
        </w:rPr>
        <w:t xml:space="preserve">Keller, K.L. (2001). Building </w:t>
      </w:r>
      <w:r w:rsidR="00ED4873">
        <w:rPr>
          <w:rFonts w:ascii="Times New Roman" w:hAnsi="Times New Roman" w:cs="Times New Roman"/>
        </w:rPr>
        <w:t>Customer-based Brand Equity: a Blueprint For Creating S</w:t>
      </w:r>
      <w:r w:rsidRPr="008A4A62">
        <w:rPr>
          <w:rFonts w:ascii="Times New Roman" w:hAnsi="Times New Roman" w:cs="Times New Roman"/>
        </w:rPr>
        <w:t xml:space="preserve">trong </w:t>
      </w:r>
      <w:r w:rsidR="00ED4873">
        <w:rPr>
          <w:rFonts w:ascii="Times New Roman" w:hAnsi="Times New Roman" w:cs="Times New Roman"/>
        </w:rPr>
        <w:t>B</w:t>
      </w:r>
      <w:r w:rsidRPr="008A4A62">
        <w:rPr>
          <w:rFonts w:ascii="Times New Roman" w:hAnsi="Times New Roman" w:cs="Times New Roman"/>
        </w:rPr>
        <w:t>rands. Cambridge, MA:</w:t>
      </w:r>
      <w:r w:rsidR="003A3B2D">
        <w:rPr>
          <w:rFonts w:ascii="Times New Roman" w:hAnsi="Times New Roman" w:cs="Times New Roman"/>
        </w:rPr>
        <w:t xml:space="preserve"> Marketing Science Institute. P.</w:t>
      </w:r>
      <w:r w:rsidRPr="008A4A62">
        <w:rPr>
          <w:rFonts w:ascii="Times New Roman" w:hAnsi="Times New Roman" w:cs="Times New Roman"/>
        </w:rPr>
        <w:t xml:space="preserve"> 3-23.</w:t>
      </w:r>
    </w:p>
    <w:p w14:paraId="3B4F8EAB" w14:textId="77777777" w:rsidR="008A4A62" w:rsidRPr="008A4A62" w:rsidRDefault="008A4A62" w:rsidP="008A4A62">
      <w:pPr>
        <w:rPr>
          <w:rFonts w:ascii="Times New Roman" w:hAnsi="Times New Roman" w:cs="Times New Roman"/>
        </w:rPr>
      </w:pPr>
    </w:p>
    <w:p w14:paraId="1FD89125" w14:textId="79C1D111" w:rsidR="002F7EAC" w:rsidRPr="002F7EAC" w:rsidRDefault="00CD4F87" w:rsidP="002F7EAC">
      <w:pPr>
        <w:pStyle w:val="a9"/>
        <w:numPr>
          <w:ilvl w:val="0"/>
          <w:numId w:val="6"/>
        </w:numPr>
        <w:jc w:val="both"/>
        <w:rPr>
          <w:rFonts w:ascii="Times New Roman" w:hAnsi="Times New Roman" w:cs="Times New Roman"/>
        </w:rPr>
      </w:pPr>
      <w:r w:rsidRPr="008A4A62">
        <w:rPr>
          <w:rFonts w:ascii="Times New Roman" w:hAnsi="Times New Roman" w:cs="Times New Roman"/>
        </w:rPr>
        <w:t>Keller, K.L. (</w:t>
      </w:r>
      <w:r w:rsidR="00FF0885" w:rsidRPr="008A4A62">
        <w:rPr>
          <w:rFonts w:ascii="Times New Roman" w:hAnsi="Times New Roman" w:cs="Times New Roman"/>
        </w:rPr>
        <w:t>2003</w:t>
      </w:r>
      <w:r w:rsidRPr="008A4A62">
        <w:rPr>
          <w:rFonts w:ascii="Times New Roman" w:hAnsi="Times New Roman" w:cs="Times New Roman"/>
        </w:rPr>
        <w:t>)</w:t>
      </w:r>
      <w:r w:rsidR="00FF0885" w:rsidRPr="008A4A62">
        <w:rPr>
          <w:rFonts w:ascii="Times New Roman" w:hAnsi="Times New Roman" w:cs="Times New Roman"/>
        </w:rPr>
        <w:t>. Strategic Brand Management: Building, Measur</w:t>
      </w:r>
      <w:r w:rsidRPr="008A4A62">
        <w:rPr>
          <w:rFonts w:ascii="Times New Roman" w:hAnsi="Times New Roman" w:cs="Times New Roman"/>
        </w:rPr>
        <w:t>ing and Managing Brand Equity, 2</w:t>
      </w:r>
      <w:r w:rsidRPr="008A4A62">
        <w:rPr>
          <w:rFonts w:ascii="Times New Roman" w:hAnsi="Times New Roman" w:cs="Times New Roman"/>
          <w:vertAlign w:val="superscript"/>
        </w:rPr>
        <w:t>nd</w:t>
      </w:r>
      <w:r w:rsidR="00FF0885" w:rsidRPr="008A4A62">
        <w:rPr>
          <w:rFonts w:ascii="Times New Roman" w:hAnsi="Times New Roman" w:cs="Times New Roman"/>
        </w:rPr>
        <w:t xml:space="preserve"> edition. New Jersey: Prentice Hall. </w:t>
      </w:r>
    </w:p>
    <w:p w14:paraId="52450B16" w14:textId="77777777" w:rsidR="002F7EAC" w:rsidRPr="002F7EAC" w:rsidRDefault="002F7EAC" w:rsidP="002F7EAC">
      <w:pPr>
        <w:ind w:left="360"/>
        <w:rPr>
          <w:rFonts w:ascii="Times New Roman" w:hAnsi="Times New Roman" w:cs="Times New Roman"/>
        </w:rPr>
      </w:pPr>
    </w:p>
    <w:p w14:paraId="22E3FFC9" w14:textId="1B7E7FAD" w:rsidR="002F7EAC" w:rsidRPr="002F7EAC" w:rsidRDefault="002F7EAC" w:rsidP="002F7EAC">
      <w:pPr>
        <w:pStyle w:val="a9"/>
        <w:numPr>
          <w:ilvl w:val="0"/>
          <w:numId w:val="6"/>
        </w:numPr>
        <w:rPr>
          <w:rFonts w:ascii="Times New Roman" w:hAnsi="Times New Roman" w:cs="Times New Roman"/>
        </w:rPr>
      </w:pPr>
      <w:r w:rsidRPr="002F7EAC">
        <w:rPr>
          <w:rFonts w:ascii="Times New Roman" w:hAnsi="Times New Roman" w:cs="Times New Roman"/>
          <w:color w:val="1A1A1A"/>
          <w:lang w:val="en-US"/>
        </w:rPr>
        <w:t xml:space="preserve">Kim, W. G., Jin-Sun, B., &amp; Kim, H. J. (2008). Multidimensional customer-based brand equity and its consequences in midpriced hotels. </w:t>
      </w:r>
      <w:r w:rsidRPr="002F7EAC">
        <w:rPr>
          <w:rFonts w:ascii="Times New Roman" w:hAnsi="Times New Roman" w:cs="Times New Roman"/>
          <w:i/>
          <w:iCs/>
          <w:color w:val="1A1A1A"/>
          <w:lang w:val="en-US"/>
        </w:rPr>
        <w:t>Journal of Hospitality &amp; Tourism Research</w:t>
      </w:r>
      <w:r w:rsidRPr="002F7EAC">
        <w:rPr>
          <w:rFonts w:ascii="Times New Roman" w:hAnsi="Times New Roman" w:cs="Times New Roman"/>
          <w:color w:val="1A1A1A"/>
          <w:lang w:val="en-US"/>
        </w:rPr>
        <w:t xml:space="preserve">, </w:t>
      </w:r>
      <w:r w:rsidRPr="002F7EAC">
        <w:rPr>
          <w:rFonts w:ascii="Times New Roman" w:hAnsi="Times New Roman" w:cs="Times New Roman"/>
          <w:i/>
          <w:iCs/>
          <w:color w:val="1A1A1A"/>
          <w:lang w:val="en-US"/>
        </w:rPr>
        <w:t>32</w:t>
      </w:r>
      <w:r w:rsidRPr="002F7EAC">
        <w:rPr>
          <w:rFonts w:ascii="Times New Roman" w:hAnsi="Times New Roman" w:cs="Times New Roman"/>
          <w:color w:val="1A1A1A"/>
          <w:lang w:val="en-US"/>
        </w:rPr>
        <w:t xml:space="preserve">(2), </w:t>
      </w:r>
      <w:r>
        <w:rPr>
          <w:rFonts w:ascii="Times New Roman" w:hAnsi="Times New Roman" w:cs="Times New Roman"/>
          <w:color w:val="1A1A1A"/>
          <w:lang w:val="en-US"/>
        </w:rPr>
        <w:t xml:space="preserve">P. </w:t>
      </w:r>
      <w:r w:rsidRPr="002F7EAC">
        <w:rPr>
          <w:rFonts w:ascii="Times New Roman" w:hAnsi="Times New Roman" w:cs="Times New Roman"/>
          <w:color w:val="1A1A1A"/>
          <w:lang w:val="en-US"/>
        </w:rPr>
        <w:t>235-254.</w:t>
      </w:r>
    </w:p>
    <w:p w14:paraId="3C7BF1B6" w14:textId="77777777" w:rsidR="00D57332" w:rsidRPr="008A4A62" w:rsidRDefault="00D57332" w:rsidP="008A4A62">
      <w:pPr>
        <w:widowControl w:val="0"/>
        <w:autoSpaceDE w:val="0"/>
        <w:autoSpaceDN w:val="0"/>
        <w:adjustRightInd w:val="0"/>
        <w:jc w:val="both"/>
        <w:rPr>
          <w:rFonts w:ascii="Times New Roman" w:hAnsi="Times New Roman" w:cs="Times New Roman"/>
          <w:lang w:val="en-US"/>
        </w:rPr>
      </w:pPr>
    </w:p>
    <w:p w14:paraId="14035195" w14:textId="64BE72C5" w:rsidR="006572B2" w:rsidRPr="008A4A62" w:rsidRDefault="006572B2" w:rsidP="008A4A62">
      <w:pPr>
        <w:pStyle w:val="a9"/>
        <w:widowControl w:val="0"/>
        <w:numPr>
          <w:ilvl w:val="0"/>
          <w:numId w:val="6"/>
        </w:numPr>
        <w:autoSpaceDE w:val="0"/>
        <w:autoSpaceDN w:val="0"/>
        <w:adjustRightInd w:val="0"/>
        <w:jc w:val="both"/>
        <w:rPr>
          <w:rFonts w:ascii="Times New Roman" w:hAnsi="Times New Roman" w:cs="Times New Roman"/>
          <w:lang w:val="en-US"/>
        </w:rPr>
      </w:pPr>
      <w:r w:rsidRPr="008A4A62">
        <w:rPr>
          <w:rFonts w:ascii="Times New Roman" w:hAnsi="Times New Roman" w:cs="Times New Roman"/>
          <w:lang w:val="en-US"/>
        </w:rPr>
        <w:t xml:space="preserve">Kotler </w:t>
      </w:r>
      <w:r w:rsidR="00CD4F87" w:rsidRPr="008A4A62">
        <w:rPr>
          <w:rFonts w:ascii="Times New Roman" w:hAnsi="Times New Roman" w:cs="Times New Roman"/>
          <w:lang w:val="en-US"/>
        </w:rPr>
        <w:t>P.</w:t>
      </w:r>
      <w:r w:rsidR="00D57332" w:rsidRPr="008A4A62">
        <w:rPr>
          <w:rFonts w:ascii="Times New Roman" w:hAnsi="Times New Roman" w:cs="Times New Roman"/>
          <w:lang w:val="en-US"/>
        </w:rPr>
        <w:t xml:space="preserve"> H. (1996). Principles of Marketing, 7</w:t>
      </w:r>
      <w:r w:rsidR="00D57332" w:rsidRPr="008A4A62">
        <w:rPr>
          <w:rFonts w:ascii="Times New Roman" w:hAnsi="Times New Roman" w:cs="Times New Roman"/>
          <w:vertAlign w:val="superscript"/>
          <w:lang w:val="en-US"/>
        </w:rPr>
        <w:t>th</w:t>
      </w:r>
      <w:r w:rsidR="00D57332" w:rsidRPr="008A4A62">
        <w:rPr>
          <w:rFonts w:ascii="Times New Roman" w:hAnsi="Times New Roman" w:cs="Times New Roman"/>
          <w:lang w:val="en-US"/>
        </w:rPr>
        <w:t xml:space="preserve"> ed. Englewood Cliffs, N</w:t>
      </w:r>
      <w:r w:rsidR="00CD4F87" w:rsidRPr="008A4A62">
        <w:rPr>
          <w:rFonts w:ascii="Times New Roman" w:hAnsi="Times New Roman" w:cs="Times New Roman"/>
          <w:lang w:val="en-US"/>
        </w:rPr>
        <w:t xml:space="preserve">ew </w:t>
      </w:r>
      <w:r w:rsidR="00D57332" w:rsidRPr="008A4A62">
        <w:rPr>
          <w:rFonts w:ascii="Times New Roman" w:hAnsi="Times New Roman" w:cs="Times New Roman"/>
          <w:lang w:val="en-US"/>
        </w:rPr>
        <w:t>J</w:t>
      </w:r>
      <w:r w:rsidR="00CD4F87" w:rsidRPr="008A4A62">
        <w:rPr>
          <w:rFonts w:ascii="Times New Roman" w:hAnsi="Times New Roman" w:cs="Times New Roman"/>
          <w:lang w:val="en-US"/>
        </w:rPr>
        <w:t>ersey</w:t>
      </w:r>
      <w:r w:rsidR="00D57332" w:rsidRPr="008A4A62">
        <w:rPr>
          <w:rFonts w:ascii="Times New Roman" w:hAnsi="Times New Roman" w:cs="Times New Roman"/>
          <w:lang w:val="en-US"/>
        </w:rPr>
        <w:t>: Prentice Hall</w:t>
      </w:r>
      <w:r w:rsidR="00CD4F87" w:rsidRPr="008A4A62">
        <w:rPr>
          <w:rFonts w:ascii="Times New Roman" w:hAnsi="Times New Roman" w:cs="Times New Roman"/>
          <w:lang w:val="en-US"/>
        </w:rPr>
        <w:t>.</w:t>
      </w:r>
    </w:p>
    <w:p w14:paraId="47D8691B" w14:textId="77777777" w:rsidR="00BD1053" w:rsidRPr="008A4A62" w:rsidRDefault="00BD1053" w:rsidP="008A4A62">
      <w:pPr>
        <w:widowControl w:val="0"/>
        <w:autoSpaceDE w:val="0"/>
        <w:autoSpaceDN w:val="0"/>
        <w:adjustRightInd w:val="0"/>
        <w:jc w:val="both"/>
        <w:rPr>
          <w:rFonts w:ascii="Times New Roman" w:hAnsi="Times New Roman" w:cs="Times New Roman"/>
          <w:lang w:val="en-US"/>
        </w:rPr>
      </w:pPr>
    </w:p>
    <w:p w14:paraId="020E89EC" w14:textId="69F942F3" w:rsidR="00BD1053" w:rsidRDefault="00BD1053" w:rsidP="008A4A62">
      <w:pPr>
        <w:pStyle w:val="a9"/>
        <w:numPr>
          <w:ilvl w:val="0"/>
          <w:numId w:val="6"/>
        </w:numPr>
        <w:jc w:val="both"/>
        <w:rPr>
          <w:rFonts w:ascii="Times New Roman" w:hAnsi="Times New Roman" w:cs="Times New Roman"/>
        </w:rPr>
      </w:pPr>
      <w:r w:rsidRPr="008A4A62">
        <w:rPr>
          <w:rFonts w:ascii="Times New Roman" w:hAnsi="Times New Roman" w:cs="Times New Roman"/>
        </w:rPr>
        <w:t xml:space="preserve">Kuhn, K.A., Alpert, F. (2004). Applying Keller’s brand equity model in a B2B context: limitations and an empirical test. In: ANZMAC 2004 : marketing accountabilities and responsibilities, Wellington, New Zealand. </w:t>
      </w:r>
    </w:p>
    <w:p w14:paraId="0855A616" w14:textId="77777777" w:rsidR="00585F94" w:rsidRDefault="00585F94" w:rsidP="00585F94">
      <w:pPr>
        <w:pStyle w:val="a9"/>
        <w:jc w:val="both"/>
        <w:rPr>
          <w:rFonts w:ascii="Times New Roman" w:hAnsi="Times New Roman" w:cs="Times New Roman"/>
        </w:rPr>
      </w:pPr>
    </w:p>
    <w:p w14:paraId="0EB6C07E" w14:textId="40A1007B" w:rsidR="006572B2" w:rsidRDefault="00585F94" w:rsidP="00585F94">
      <w:pPr>
        <w:pStyle w:val="a9"/>
        <w:numPr>
          <w:ilvl w:val="0"/>
          <w:numId w:val="6"/>
        </w:numPr>
        <w:spacing w:before="100" w:beforeAutospacing="1" w:after="100" w:afterAutospacing="1"/>
        <w:rPr>
          <w:rFonts w:ascii="Times New Roman" w:hAnsi="Times New Roman" w:cs="Times New Roman"/>
        </w:rPr>
      </w:pPr>
      <w:r w:rsidRPr="00585F94">
        <w:rPr>
          <w:rFonts w:ascii="Times New Roman" w:hAnsi="Times New Roman" w:cs="Times New Roman"/>
        </w:rPr>
        <w:t>Leuthesser, Lance. (1988) Defining, measuring and managing brand equity: A conference summary. Report #88-104, Cambridge, MA: Marketing Science Institute.</w:t>
      </w:r>
    </w:p>
    <w:p w14:paraId="7B9C3676" w14:textId="77777777" w:rsidR="00585F94" w:rsidRPr="00585F94" w:rsidRDefault="00585F94" w:rsidP="00585F94">
      <w:pPr>
        <w:pStyle w:val="a9"/>
        <w:spacing w:before="100" w:beforeAutospacing="1" w:after="100" w:afterAutospacing="1"/>
        <w:rPr>
          <w:rFonts w:ascii="Times New Roman" w:hAnsi="Times New Roman" w:cs="Times New Roman"/>
        </w:rPr>
      </w:pPr>
    </w:p>
    <w:p w14:paraId="2202CADE" w14:textId="5E25A1D6" w:rsidR="00A26F5D" w:rsidRPr="008A4A62" w:rsidRDefault="006572B2" w:rsidP="008A4A62">
      <w:pPr>
        <w:pStyle w:val="a9"/>
        <w:numPr>
          <w:ilvl w:val="0"/>
          <w:numId w:val="6"/>
        </w:numPr>
        <w:jc w:val="both"/>
        <w:rPr>
          <w:rFonts w:ascii="Times New Roman" w:hAnsi="Times New Roman" w:cs="Times New Roman"/>
        </w:rPr>
      </w:pPr>
      <w:r w:rsidRPr="008A4A62">
        <w:rPr>
          <w:rFonts w:ascii="Times New Roman" w:hAnsi="Times New Roman" w:cs="Times New Roman"/>
        </w:rPr>
        <w:t>Leuthesser L., Kohl</w:t>
      </w:r>
      <w:r w:rsidR="00CD4F87" w:rsidRPr="008A4A62">
        <w:rPr>
          <w:rFonts w:ascii="Times New Roman" w:hAnsi="Times New Roman" w:cs="Times New Roman"/>
        </w:rPr>
        <w:t>i C.</w:t>
      </w:r>
      <w:r w:rsidR="00EC30AA" w:rsidRPr="008A4A62">
        <w:rPr>
          <w:rFonts w:ascii="Times New Roman" w:hAnsi="Times New Roman" w:cs="Times New Roman"/>
        </w:rPr>
        <w:t xml:space="preserve">, Harich K. (1995). Brand </w:t>
      </w:r>
      <w:r w:rsidRPr="008A4A62">
        <w:rPr>
          <w:rFonts w:ascii="Times New Roman" w:hAnsi="Times New Roman" w:cs="Times New Roman"/>
        </w:rPr>
        <w:t xml:space="preserve">equity: The Halo Effect Measure. </w:t>
      </w:r>
      <w:r w:rsidRPr="008A4A62">
        <w:rPr>
          <w:rFonts w:ascii="Times New Roman" w:hAnsi="Times New Roman" w:cs="Times New Roman"/>
          <w:i/>
          <w:iCs/>
        </w:rPr>
        <w:t>European Journal of Marketing</w:t>
      </w:r>
      <w:r w:rsidR="00CD4F87" w:rsidRPr="008A4A62">
        <w:rPr>
          <w:rFonts w:ascii="Times New Roman" w:hAnsi="Times New Roman" w:cs="Times New Roman"/>
        </w:rPr>
        <w:t xml:space="preserve">, </w:t>
      </w:r>
      <w:r w:rsidRPr="008A4A62">
        <w:rPr>
          <w:rFonts w:ascii="Times New Roman" w:hAnsi="Times New Roman" w:cs="Times New Roman"/>
          <w:bCs/>
        </w:rPr>
        <w:t>29</w:t>
      </w:r>
      <w:r w:rsidR="00CD4F87" w:rsidRPr="008A4A62">
        <w:rPr>
          <w:rFonts w:ascii="Times New Roman" w:hAnsi="Times New Roman" w:cs="Times New Roman"/>
        </w:rPr>
        <w:t>(4), P. 57–66.</w:t>
      </w:r>
    </w:p>
    <w:p w14:paraId="1EC55652" w14:textId="77777777" w:rsidR="00620EC1" w:rsidRPr="008A4A62" w:rsidRDefault="00620EC1" w:rsidP="00861353">
      <w:pPr>
        <w:widowControl w:val="0"/>
        <w:autoSpaceDE w:val="0"/>
        <w:autoSpaceDN w:val="0"/>
        <w:adjustRightInd w:val="0"/>
        <w:jc w:val="both"/>
        <w:rPr>
          <w:rFonts w:ascii="Times New Roman" w:hAnsi="Times New Roman" w:cs="Times New Roman"/>
          <w:lang w:val="en-US"/>
        </w:rPr>
      </w:pPr>
    </w:p>
    <w:p w14:paraId="6AA43AAE" w14:textId="406B27E9" w:rsidR="0086292D" w:rsidRDefault="001D7EF2" w:rsidP="00861353">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sidRPr="008A4A62">
        <w:rPr>
          <w:rFonts w:ascii="Times New Roman" w:hAnsi="Times New Roman" w:cs="Times New Roman"/>
          <w:lang w:val="en-US"/>
        </w:rPr>
        <w:t>Lassar W.</w:t>
      </w:r>
      <w:r w:rsidR="0086292D" w:rsidRPr="008A4A62">
        <w:rPr>
          <w:rFonts w:ascii="Times New Roman" w:hAnsi="Times New Roman" w:cs="Times New Roman"/>
          <w:lang w:val="en-US"/>
        </w:rPr>
        <w:t>, Mittal B</w:t>
      </w:r>
      <w:r w:rsidRPr="008A4A62">
        <w:rPr>
          <w:rFonts w:ascii="Times New Roman" w:hAnsi="Times New Roman" w:cs="Times New Roman"/>
          <w:lang w:val="en-US"/>
        </w:rPr>
        <w:t xml:space="preserve">., </w:t>
      </w:r>
      <w:r w:rsidR="0086292D" w:rsidRPr="008A4A62">
        <w:rPr>
          <w:rFonts w:ascii="Times New Roman" w:hAnsi="Times New Roman" w:cs="Times New Roman"/>
          <w:lang w:val="en-US"/>
        </w:rPr>
        <w:t>Sharma A</w:t>
      </w:r>
      <w:r w:rsidRPr="008A4A62">
        <w:rPr>
          <w:rFonts w:ascii="Times New Roman" w:hAnsi="Times New Roman" w:cs="Times New Roman"/>
          <w:lang w:val="en-US"/>
        </w:rPr>
        <w:t xml:space="preserve">. (1995). </w:t>
      </w:r>
      <w:r w:rsidR="0086292D" w:rsidRPr="008A4A62">
        <w:rPr>
          <w:rFonts w:ascii="Times New Roman" w:hAnsi="Times New Roman" w:cs="Times New Roman"/>
          <w:lang w:val="en-US"/>
        </w:rPr>
        <w:t>Measuri</w:t>
      </w:r>
      <w:r w:rsidRPr="008A4A62">
        <w:rPr>
          <w:rFonts w:ascii="Times New Roman" w:hAnsi="Times New Roman" w:cs="Times New Roman"/>
          <w:lang w:val="en-US"/>
        </w:rPr>
        <w:t>ng Customer- Based Brand Equity</w:t>
      </w:r>
      <w:r w:rsidR="0086292D" w:rsidRPr="008A4A62">
        <w:rPr>
          <w:rFonts w:ascii="Times New Roman" w:hAnsi="Times New Roman" w:cs="Times New Roman"/>
          <w:lang w:val="en-US"/>
        </w:rPr>
        <w:t xml:space="preserve">, </w:t>
      </w:r>
      <w:r w:rsidR="0086292D" w:rsidRPr="008A4A62">
        <w:rPr>
          <w:rFonts w:ascii="Times New Roman" w:hAnsi="Times New Roman" w:cs="Times New Roman"/>
          <w:i/>
          <w:iCs/>
          <w:lang w:val="en-US"/>
        </w:rPr>
        <w:t xml:space="preserve">The Journal of Consumer </w:t>
      </w:r>
      <w:r w:rsidR="0086292D" w:rsidRPr="00861353">
        <w:rPr>
          <w:rFonts w:ascii="Times New Roman" w:hAnsi="Times New Roman" w:cs="Times New Roman"/>
          <w:i/>
          <w:iCs/>
          <w:lang w:val="en-US"/>
        </w:rPr>
        <w:t>Marketing</w:t>
      </w:r>
      <w:r w:rsidR="0065693A" w:rsidRPr="00861353">
        <w:rPr>
          <w:rFonts w:ascii="Times New Roman" w:hAnsi="Times New Roman" w:cs="Times New Roman"/>
          <w:lang w:val="en-US"/>
        </w:rPr>
        <w:t xml:space="preserve">, </w:t>
      </w:r>
      <w:r w:rsidRPr="00861353">
        <w:rPr>
          <w:rFonts w:ascii="Times New Roman" w:hAnsi="Times New Roman" w:cs="Times New Roman"/>
          <w:lang w:val="en-US"/>
        </w:rPr>
        <w:t>12(4)</w:t>
      </w:r>
      <w:r w:rsidR="0065693A" w:rsidRPr="00861353">
        <w:rPr>
          <w:rFonts w:ascii="Times New Roman" w:hAnsi="Times New Roman" w:cs="Times New Roman"/>
          <w:lang w:val="en-US"/>
        </w:rPr>
        <w:t>, P</w:t>
      </w:r>
      <w:r w:rsidR="0086292D" w:rsidRPr="00861353">
        <w:rPr>
          <w:rFonts w:ascii="Times New Roman" w:hAnsi="Times New Roman" w:cs="Times New Roman"/>
          <w:lang w:val="en-US"/>
        </w:rPr>
        <w:t xml:space="preserve">. 11-20. </w:t>
      </w:r>
    </w:p>
    <w:p w14:paraId="2EC4BC83" w14:textId="77777777" w:rsidR="00585F94" w:rsidRDefault="00585F94" w:rsidP="00585F94">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00B51810" w14:textId="754F6E73" w:rsidR="00585F94" w:rsidRPr="00585F94" w:rsidRDefault="00585F94" w:rsidP="00585F94">
      <w:pPr>
        <w:pStyle w:val="a9"/>
        <w:numPr>
          <w:ilvl w:val="0"/>
          <w:numId w:val="6"/>
        </w:numPr>
        <w:rPr>
          <w:rFonts w:ascii="Times New Roman" w:hAnsi="Times New Roman" w:cs="Times New Roman"/>
        </w:rPr>
      </w:pPr>
      <w:r w:rsidRPr="00585F94">
        <w:rPr>
          <w:rFonts w:ascii="Times New Roman" w:hAnsi="Times New Roman" w:cs="Times New Roman"/>
          <w:color w:val="1A1A1A"/>
          <w:lang w:val="en-US"/>
        </w:rPr>
        <w:t xml:space="preserve">Londoño, J. C., Elms, J., &amp; Davies, K. (2016). Conceptualising and measuring consumer-based brand–retailer–channel equity. </w:t>
      </w:r>
      <w:r w:rsidRPr="00585F94">
        <w:rPr>
          <w:rFonts w:ascii="Times New Roman" w:hAnsi="Times New Roman" w:cs="Times New Roman"/>
          <w:i/>
          <w:iCs/>
          <w:color w:val="1A1A1A"/>
          <w:lang w:val="en-US"/>
        </w:rPr>
        <w:t>Journal of Retailing and Consumer Services</w:t>
      </w:r>
      <w:r w:rsidRPr="00585F94">
        <w:rPr>
          <w:rFonts w:ascii="Times New Roman" w:hAnsi="Times New Roman" w:cs="Times New Roman"/>
          <w:color w:val="1A1A1A"/>
          <w:lang w:val="en-US"/>
        </w:rPr>
        <w:t xml:space="preserve">, </w:t>
      </w:r>
      <w:r w:rsidRPr="00585F94">
        <w:rPr>
          <w:rFonts w:ascii="Times New Roman" w:hAnsi="Times New Roman" w:cs="Times New Roman"/>
          <w:i/>
          <w:iCs/>
          <w:color w:val="1A1A1A"/>
          <w:lang w:val="en-US"/>
        </w:rPr>
        <w:t>29</w:t>
      </w:r>
      <w:r w:rsidRPr="00585F94">
        <w:rPr>
          <w:rFonts w:ascii="Times New Roman" w:hAnsi="Times New Roman" w:cs="Times New Roman"/>
          <w:color w:val="1A1A1A"/>
          <w:lang w:val="en-US"/>
        </w:rPr>
        <w:t xml:space="preserve">, </w:t>
      </w:r>
      <w:r w:rsidR="002F7EAC">
        <w:rPr>
          <w:rFonts w:ascii="Times New Roman" w:hAnsi="Times New Roman" w:cs="Times New Roman"/>
          <w:color w:val="1A1A1A"/>
          <w:lang w:val="en-US"/>
        </w:rPr>
        <w:t xml:space="preserve">P. </w:t>
      </w:r>
      <w:r w:rsidRPr="00585F94">
        <w:rPr>
          <w:rFonts w:ascii="Times New Roman" w:hAnsi="Times New Roman" w:cs="Times New Roman"/>
          <w:color w:val="1A1A1A"/>
          <w:lang w:val="en-US"/>
        </w:rPr>
        <w:t>70-81.</w:t>
      </w:r>
    </w:p>
    <w:p w14:paraId="37667144" w14:textId="77777777" w:rsidR="0075320A" w:rsidRDefault="0075320A" w:rsidP="0075320A">
      <w:pPr>
        <w:widowControl w:val="0"/>
        <w:tabs>
          <w:tab w:val="left" w:pos="220"/>
          <w:tab w:val="left" w:pos="720"/>
        </w:tabs>
        <w:autoSpaceDE w:val="0"/>
        <w:autoSpaceDN w:val="0"/>
        <w:adjustRightInd w:val="0"/>
        <w:jc w:val="both"/>
        <w:rPr>
          <w:rFonts w:ascii="Times New Roman" w:hAnsi="Times New Roman" w:cs="Times New Roman"/>
          <w:lang w:val="en-US"/>
        </w:rPr>
      </w:pPr>
    </w:p>
    <w:p w14:paraId="68E51513" w14:textId="601B9AE3" w:rsidR="0075320A" w:rsidRPr="00861353" w:rsidRDefault="0075320A" w:rsidP="00861353">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Malhotra N., Birks D. (2007). </w:t>
      </w:r>
      <w:r w:rsidRPr="0075320A">
        <w:rPr>
          <w:rFonts w:ascii="Times New Roman" w:hAnsi="Times New Roman" w:cs="Times New Roman"/>
          <w:i/>
          <w:lang w:val="en-US"/>
        </w:rPr>
        <w:t>Marketing Research: An Applied Approach.</w:t>
      </w:r>
      <w:r>
        <w:rPr>
          <w:rFonts w:ascii="Times New Roman" w:hAnsi="Times New Roman" w:cs="Times New Roman"/>
          <w:i/>
          <w:lang w:val="en-US"/>
        </w:rPr>
        <w:t xml:space="preserve"> </w:t>
      </w:r>
      <w:r w:rsidR="009A491B">
        <w:rPr>
          <w:rFonts w:ascii="Times New Roman" w:hAnsi="Times New Roman" w:cs="Times New Roman"/>
          <w:lang w:val="en-US"/>
        </w:rPr>
        <w:t>Prentice Hall/Financial Times.</w:t>
      </w:r>
    </w:p>
    <w:p w14:paraId="6F82F0CB" w14:textId="77777777" w:rsidR="00A26F5D" w:rsidRPr="00861353" w:rsidRDefault="00A26F5D" w:rsidP="00861353">
      <w:pPr>
        <w:widowControl w:val="0"/>
        <w:tabs>
          <w:tab w:val="left" w:pos="220"/>
          <w:tab w:val="left" w:pos="720"/>
        </w:tabs>
        <w:autoSpaceDE w:val="0"/>
        <w:autoSpaceDN w:val="0"/>
        <w:adjustRightInd w:val="0"/>
        <w:jc w:val="both"/>
        <w:rPr>
          <w:rFonts w:ascii="Times New Roman" w:hAnsi="Times New Roman" w:cs="Times New Roman"/>
          <w:lang w:val="en-US"/>
        </w:rPr>
      </w:pPr>
    </w:p>
    <w:p w14:paraId="4771A79A" w14:textId="233A7D81" w:rsidR="00F85C68" w:rsidRPr="00AD0FFD" w:rsidRDefault="00A26F5D" w:rsidP="00585F94">
      <w:pPr>
        <w:widowControl w:val="0"/>
        <w:numPr>
          <w:ilvl w:val="0"/>
          <w:numId w:val="6"/>
        </w:numPr>
        <w:tabs>
          <w:tab w:val="left" w:pos="220"/>
          <w:tab w:val="left" w:pos="720"/>
        </w:tabs>
        <w:autoSpaceDE w:val="0"/>
        <w:autoSpaceDN w:val="0"/>
        <w:adjustRightInd w:val="0"/>
        <w:jc w:val="both"/>
        <w:rPr>
          <w:rFonts w:ascii="Times New Roman" w:hAnsi="Times New Roman" w:cs="Times New Roman"/>
          <w:lang w:val="en-US"/>
        </w:rPr>
      </w:pPr>
      <w:r w:rsidRPr="00861353">
        <w:rPr>
          <w:rFonts w:ascii="Times New Roman" w:hAnsi="Times New Roman" w:cs="Times New Roman"/>
          <w:lang w:val="en-US"/>
        </w:rPr>
        <w:t xml:space="preserve"> Moisescu O. I. (2007). A conceptual analysis of brand evaluation. </w:t>
      </w:r>
      <w:r w:rsidRPr="00861353">
        <w:rPr>
          <w:rFonts w:ascii="Times New Roman" w:hAnsi="Times New Roman" w:cs="Times New Roman"/>
          <w:i/>
          <w:lang w:val="en-US"/>
        </w:rPr>
        <w:t xml:space="preserve">Proceedings of the international conference </w:t>
      </w:r>
      <w:r w:rsidRPr="00861353">
        <w:rPr>
          <w:rFonts w:ascii="Times New Roman" w:hAnsi="Times New Roman" w:cs="Times New Roman"/>
          <w:i/>
        </w:rPr>
        <w:t>«С</w:t>
      </w:r>
      <w:r w:rsidRPr="00861353">
        <w:rPr>
          <w:rFonts w:ascii="Times New Roman" w:hAnsi="Times New Roman" w:cs="Times New Roman"/>
          <w:i/>
          <w:lang w:val="en-US"/>
        </w:rPr>
        <w:t>ompetitiveness and European Integration</w:t>
      </w:r>
      <w:r w:rsidRPr="00861353">
        <w:rPr>
          <w:rFonts w:ascii="Times New Roman" w:hAnsi="Times New Roman" w:cs="Times New Roman"/>
          <w:i/>
        </w:rPr>
        <w:t>»</w:t>
      </w:r>
      <w:r w:rsidRPr="00861353">
        <w:rPr>
          <w:rFonts w:ascii="Times New Roman" w:hAnsi="Times New Roman" w:cs="Times New Roman"/>
        </w:rPr>
        <w:t>, Cluj-Napoca, Oct. 26-27, 2007.</w:t>
      </w:r>
    </w:p>
    <w:p w14:paraId="0D07389C" w14:textId="77777777" w:rsidR="00AD0FFD" w:rsidRPr="00AD0FFD" w:rsidRDefault="00AD0FFD" w:rsidP="00AD0FFD">
      <w:pPr>
        <w:widowControl w:val="0"/>
        <w:tabs>
          <w:tab w:val="left" w:pos="220"/>
          <w:tab w:val="left" w:pos="720"/>
        </w:tabs>
        <w:autoSpaceDE w:val="0"/>
        <w:autoSpaceDN w:val="0"/>
        <w:adjustRightInd w:val="0"/>
        <w:ind w:left="720"/>
        <w:jc w:val="both"/>
        <w:rPr>
          <w:rFonts w:ascii="Times New Roman" w:hAnsi="Times New Roman" w:cs="Times New Roman"/>
          <w:lang w:val="en-US"/>
        </w:rPr>
      </w:pPr>
    </w:p>
    <w:p w14:paraId="15ED7337" w14:textId="1752286C" w:rsidR="00585F94" w:rsidRPr="00AD0FFD" w:rsidRDefault="00AD0FFD" w:rsidP="00AD0FFD">
      <w:pPr>
        <w:pStyle w:val="a9"/>
        <w:widowControl w:val="0"/>
        <w:numPr>
          <w:ilvl w:val="0"/>
          <w:numId w:val="6"/>
        </w:numPr>
        <w:autoSpaceDE w:val="0"/>
        <w:autoSpaceDN w:val="0"/>
        <w:adjustRightInd w:val="0"/>
        <w:spacing w:after="240"/>
        <w:rPr>
          <w:rFonts w:ascii="Times New Roman" w:hAnsi="Times New Roman" w:cs="Times New Roman"/>
          <w:lang w:val="en-US"/>
        </w:rPr>
      </w:pPr>
      <w:r w:rsidRPr="00AD0FFD">
        <w:rPr>
          <w:rFonts w:ascii="Times New Roman" w:hAnsi="Times New Roman" w:cs="Times New Roman"/>
          <w:color w:val="1A1A1A"/>
          <w:lang w:val="en-US"/>
        </w:rPr>
        <w:t xml:space="preserve">Oliver, R. L. (1980). A cognitive model of the antecedents and consequences of satisfaction decisions. </w:t>
      </w:r>
      <w:r w:rsidRPr="00AD0FFD">
        <w:rPr>
          <w:rFonts w:ascii="Times New Roman" w:hAnsi="Times New Roman" w:cs="Times New Roman"/>
          <w:i/>
          <w:iCs/>
          <w:color w:val="1A1A1A"/>
          <w:lang w:val="en-US"/>
        </w:rPr>
        <w:t>Journal of marketing research</w:t>
      </w:r>
      <w:r w:rsidRPr="00AD0FFD">
        <w:rPr>
          <w:rFonts w:ascii="Times New Roman" w:hAnsi="Times New Roman" w:cs="Times New Roman"/>
          <w:color w:val="1A1A1A"/>
          <w:lang w:val="en-US"/>
        </w:rPr>
        <w:t>, P. 460-469.</w:t>
      </w:r>
    </w:p>
    <w:p w14:paraId="45E5640B" w14:textId="77777777" w:rsidR="00AD0FFD" w:rsidRPr="00AD0FFD" w:rsidRDefault="00AD0FFD" w:rsidP="00AD0FFD">
      <w:pPr>
        <w:pStyle w:val="a9"/>
        <w:widowControl w:val="0"/>
        <w:autoSpaceDE w:val="0"/>
        <w:autoSpaceDN w:val="0"/>
        <w:adjustRightInd w:val="0"/>
        <w:spacing w:after="240"/>
        <w:rPr>
          <w:rFonts w:ascii="Times New Roman" w:hAnsi="Times New Roman" w:cs="Times New Roman"/>
          <w:lang w:val="en-US"/>
        </w:rPr>
      </w:pPr>
    </w:p>
    <w:p w14:paraId="21B37E75" w14:textId="0CAA1E0C" w:rsidR="00861353" w:rsidRDefault="00861353" w:rsidP="00585F94">
      <w:pPr>
        <w:pStyle w:val="a9"/>
        <w:numPr>
          <w:ilvl w:val="0"/>
          <w:numId w:val="6"/>
        </w:numPr>
        <w:ind w:left="714" w:hanging="357"/>
        <w:rPr>
          <w:rFonts w:ascii="Times New Roman" w:hAnsi="Times New Roman" w:cs="Times New Roman"/>
        </w:rPr>
      </w:pPr>
      <w:r w:rsidRPr="00861353">
        <w:rPr>
          <w:rFonts w:ascii="Times New Roman" w:hAnsi="Times New Roman" w:cs="Times New Roman"/>
        </w:rPr>
        <w:t xml:space="preserve">Pappu, R., Quester, </w:t>
      </w:r>
      <w:r>
        <w:rPr>
          <w:rFonts w:ascii="Times New Roman" w:hAnsi="Times New Roman" w:cs="Times New Roman"/>
        </w:rPr>
        <w:t xml:space="preserve">P. G. &amp; Cooksey, R. W. (2005). </w:t>
      </w:r>
      <w:r w:rsidRPr="00861353">
        <w:rPr>
          <w:rFonts w:ascii="Times New Roman" w:hAnsi="Times New Roman" w:cs="Times New Roman"/>
        </w:rPr>
        <w:t>Consumer-based Brand Equity: Improving the Me</w:t>
      </w:r>
      <w:r w:rsidR="002F7EAC">
        <w:rPr>
          <w:rFonts w:ascii="Times New Roman" w:hAnsi="Times New Roman" w:cs="Times New Roman"/>
        </w:rPr>
        <w:t>asurement – Empirical Evidence.</w:t>
      </w:r>
      <w:r w:rsidRPr="00861353">
        <w:rPr>
          <w:rFonts w:ascii="Times New Roman" w:hAnsi="Times New Roman" w:cs="Times New Roman"/>
        </w:rPr>
        <w:t xml:space="preserve"> </w:t>
      </w:r>
      <w:r w:rsidRPr="00861353">
        <w:rPr>
          <w:rFonts w:ascii="Times New Roman" w:hAnsi="Times New Roman" w:cs="Times New Roman"/>
          <w:i/>
        </w:rPr>
        <w:t>Journal of Product and Brand Management</w:t>
      </w:r>
      <w:r w:rsidRPr="00861353">
        <w:rPr>
          <w:rFonts w:ascii="Times New Roman" w:hAnsi="Times New Roman" w:cs="Times New Roman"/>
        </w:rPr>
        <w:t xml:space="preserve">, 14 (3). </w:t>
      </w:r>
      <w:r>
        <w:rPr>
          <w:rFonts w:ascii="Times New Roman" w:hAnsi="Times New Roman" w:cs="Times New Roman"/>
        </w:rPr>
        <w:t xml:space="preserve">P. </w:t>
      </w:r>
      <w:r w:rsidRPr="00861353">
        <w:rPr>
          <w:rFonts w:ascii="Times New Roman" w:hAnsi="Times New Roman" w:cs="Times New Roman"/>
        </w:rPr>
        <w:t xml:space="preserve">143-154. </w:t>
      </w:r>
    </w:p>
    <w:p w14:paraId="1FA223C7" w14:textId="77777777" w:rsidR="00BF2C3E" w:rsidRDefault="00BF2C3E" w:rsidP="00BF2C3E">
      <w:pPr>
        <w:pStyle w:val="a9"/>
        <w:spacing w:before="100" w:beforeAutospacing="1" w:after="100" w:afterAutospacing="1"/>
        <w:ind w:left="714"/>
        <w:rPr>
          <w:rFonts w:ascii="Times New Roman" w:hAnsi="Times New Roman" w:cs="Times New Roman"/>
        </w:rPr>
      </w:pPr>
    </w:p>
    <w:p w14:paraId="38CD1E06" w14:textId="0FA3C9AC" w:rsidR="00BF2C3E" w:rsidRPr="00BF2C3E" w:rsidRDefault="00BF2C3E" w:rsidP="00BF2C3E">
      <w:pPr>
        <w:pStyle w:val="a9"/>
        <w:widowControl w:val="0"/>
        <w:numPr>
          <w:ilvl w:val="0"/>
          <w:numId w:val="6"/>
        </w:numPr>
        <w:autoSpaceDE w:val="0"/>
        <w:autoSpaceDN w:val="0"/>
        <w:adjustRightInd w:val="0"/>
        <w:spacing w:after="240"/>
        <w:rPr>
          <w:rFonts w:ascii="Times" w:hAnsi="Times" w:cs="Times"/>
          <w:lang w:val="en-US"/>
        </w:rPr>
      </w:pPr>
      <w:r w:rsidRPr="00BF2C3E">
        <w:rPr>
          <w:rFonts w:ascii="Times" w:hAnsi="Times" w:cs="Times"/>
          <w:lang w:val="en-US"/>
        </w:rPr>
        <w:t xml:space="preserve">Pappu, R., and P. Quester. </w:t>
      </w:r>
      <w:r>
        <w:rPr>
          <w:rFonts w:ascii="Times" w:hAnsi="Times" w:cs="Times"/>
          <w:lang w:val="en-US"/>
        </w:rPr>
        <w:t>(</w:t>
      </w:r>
      <w:r w:rsidRPr="00BF2C3E">
        <w:rPr>
          <w:rFonts w:ascii="Times" w:hAnsi="Times" w:cs="Times"/>
          <w:lang w:val="en-US"/>
        </w:rPr>
        <w:t>2006</w:t>
      </w:r>
      <w:r>
        <w:rPr>
          <w:rFonts w:ascii="Times" w:hAnsi="Times" w:cs="Times"/>
          <w:lang w:val="en-US"/>
        </w:rPr>
        <w:t>)</w:t>
      </w:r>
      <w:r w:rsidRPr="00BF2C3E">
        <w:rPr>
          <w:rFonts w:ascii="Times" w:hAnsi="Times" w:cs="Times"/>
          <w:lang w:val="en-US"/>
        </w:rPr>
        <w:t xml:space="preserve">. A consumer-based method for retailer equity </w:t>
      </w:r>
    </w:p>
    <w:p w14:paraId="3005A0ED" w14:textId="77777777" w:rsidR="00BF2C3E" w:rsidRPr="002F7EAC" w:rsidRDefault="00BF2C3E" w:rsidP="00BF2C3E">
      <w:pPr>
        <w:pStyle w:val="a9"/>
        <w:widowControl w:val="0"/>
        <w:autoSpaceDE w:val="0"/>
        <w:autoSpaceDN w:val="0"/>
        <w:adjustRightInd w:val="0"/>
        <w:spacing w:after="240"/>
        <w:rPr>
          <w:rFonts w:ascii="Times" w:hAnsi="Times" w:cs="Times"/>
          <w:i/>
          <w:lang w:val="en-US"/>
        </w:rPr>
      </w:pPr>
      <w:proofErr w:type="gramStart"/>
      <w:r w:rsidRPr="00BF2C3E">
        <w:rPr>
          <w:rFonts w:ascii="Times" w:hAnsi="Times" w:cs="Times"/>
          <w:lang w:val="en-US"/>
        </w:rPr>
        <w:t>measurement</w:t>
      </w:r>
      <w:proofErr w:type="gramEnd"/>
      <w:r w:rsidRPr="00BF2C3E">
        <w:rPr>
          <w:rFonts w:ascii="Times" w:hAnsi="Times" w:cs="Times"/>
          <w:lang w:val="en-US"/>
        </w:rPr>
        <w:t xml:space="preserve">: Results of an empirical study. </w:t>
      </w:r>
      <w:r w:rsidRPr="002F7EAC">
        <w:rPr>
          <w:rFonts w:ascii="Times" w:hAnsi="Times" w:cs="Times"/>
          <w:i/>
          <w:lang w:val="en-US"/>
        </w:rPr>
        <w:t xml:space="preserve">Journal of Retailing and Consumer </w:t>
      </w:r>
    </w:p>
    <w:p w14:paraId="675942CF" w14:textId="1EABA7E2" w:rsidR="00861353" w:rsidRDefault="005020F2" w:rsidP="00EB437A">
      <w:pPr>
        <w:pStyle w:val="a9"/>
        <w:widowControl w:val="0"/>
        <w:autoSpaceDE w:val="0"/>
        <w:autoSpaceDN w:val="0"/>
        <w:adjustRightInd w:val="0"/>
        <w:spacing w:after="240"/>
        <w:rPr>
          <w:rFonts w:ascii="Times" w:hAnsi="Times" w:cs="Times"/>
          <w:lang w:val="en-US"/>
        </w:rPr>
      </w:pPr>
      <w:r w:rsidRPr="002F7EAC">
        <w:rPr>
          <w:rFonts w:ascii="Times" w:hAnsi="Times" w:cs="Times"/>
          <w:i/>
          <w:lang w:val="en-US"/>
        </w:rPr>
        <w:t xml:space="preserve">Services, </w:t>
      </w:r>
      <w:r>
        <w:rPr>
          <w:rFonts w:ascii="Times" w:hAnsi="Times" w:cs="Times"/>
          <w:lang w:val="en-US"/>
        </w:rPr>
        <w:t>13, P.</w:t>
      </w:r>
      <w:r w:rsidR="00BF2C3E" w:rsidRPr="00BF2C3E">
        <w:rPr>
          <w:rFonts w:ascii="Times" w:hAnsi="Times" w:cs="Times"/>
          <w:lang w:val="en-US"/>
        </w:rPr>
        <w:t xml:space="preserve"> 317–</w:t>
      </w:r>
      <w:r w:rsidR="00ED4873">
        <w:rPr>
          <w:rFonts w:ascii="Times" w:hAnsi="Times" w:cs="Times"/>
          <w:lang w:val="en-US"/>
        </w:rPr>
        <w:t>329.</w:t>
      </w:r>
    </w:p>
    <w:p w14:paraId="5FBEBBF6" w14:textId="77777777" w:rsidR="00585F94" w:rsidRDefault="00585F94" w:rsidP="00EB437A">
      <w:pPr>
        <w:pStyle w:val="a9"/>
        <w:widowControl w:val="0"/>
        <w:autoSpaceDE w:val="0"/>
        <w:autoSpaceDN w:val="0"/>
        <w:adjustRightInd w:val="0"/>
        <w:spacing w:after="240"/>
        <w:rPr>
          <w:rFonts w:ascii="Times" w:hAnsi="Times" w:cs="Times"/>
          <w:lang w:val="en-US"/>
        </w:rPr>
      </w:pPr>
    </w:p>
    <w:p w14:paraId="333DC348" w14:textId="19418FB3" w:rsidR="00585F94" w:rsidRDefault="00585F94" w:rsidP="00CB3508">
      <w:pPr>
        <w:pStyle w:val="a9"/>
        <w:numPr>
          <w:ilvl w:val="0"/>
          <w:numId w:val="6"/>
        </w:numPr>
        <w:rPr>
          <w:rFonts w:ascii="Times New Roman" w:hAnsi="Times New Roman" w:cs="Times New Roman"/>
          <w:color w:val="1A1A1A"/>
          <w:lang w:val="en-US"/>
        </w:rPr>
      </w:pPr>
      <w:r w:rsidRPr="00585F94">
        <w:rPr>
          <w:rFonts w:ascii="Times New Roman" w:hAnsi="Times New Roman" w:cs="Times New Roman"/>
          <w:color w:val="1A1A1A"/>
          <w:lang w:val="en-US"/>
        </w:rPr>
        <w:t xml:space="preserve">Rust, R. T., &amp; Donthu, N. (1995). Capturing geographically localized misspecification error in retail store choice models. </w:t>
      </w:r>
      <w:r w:rsidRPr="00585F94">
        <w:rPr>
          <w:rFonts w:ascii="Times New Roman" w:hAnsi="Times New Roman" w:cs="Times New Roman"/>
          <w:i/>
          <w:iCs/>
          <w:color w:val="1A1A1A"/>
          <w:lang w:val="en-US"/>
        </w:rPr>
        <w:t>Journal of Marketing research</w:t>
      </w:r>
      <w:r w:rsidRPr="00585F94">
        <w:rPr>
          <w:rFonts w:ascii="Times New Roman" w:hAnsi="Times New Roman" w:cs="Times New Roman"/>
          <w:color w:val="1A1A1A"/>
          <w:lang w:val="en-US"/>
        </w:rPr>
        <w:t>, P. 103-110.</w:t>
      </w:r>
    </w:p>
    <w:p w14:paraId="03328E0A" w14:textId="77777777" w:rsidR="00CB3508" w:rsidRPr="00CB3508" w:rsidRDefault="00CB3508" w:rsidP="00CB3508">
      <w:pPr>
        <w:pStyle w:val="a9"/>
        <w:rPr>
          <w:rFonts w:ascii="Times New Roman" w:hAnsi="Times New Roman" w:cs="Times New Roman"/>
          <w:color w:val="1A1A1A"/>
          <w:lang w:val="en-US"/>
        </w:rPr>
      </w:pPr>
    </w:p>
    <w:p w14:paraId="402A6712" w14:textId="66777F4E" w:rsidR="0065693A" w:rsidRPr="00861353" w:rsidRDefault="0065693A" w:rsidP="00861353">
      <w:pPr>
        <w:widowControl w:val="0"/>
        <w:numPr>
          <w:ilvl w:val="0"/>
          <w:numId w:val="6"/>
        </w:numPr>
        <w:tabs>
          <w:tab w:val="left" w:pos="220"/>
          <w:tab w:val="left" w:pos="720"/>
        </w:tabs>
        <w:autoSpaceDE w:val="0"/>
        <w:autoSpaceDN w:val="0"/>
        <w:adjustRightInd w:val="0"/>
        <w:ind w:left="714" w:hanging="357"/>
        <w:jc w:val="both"/>
        <w:rPr>
          <w:rFonts w:ascii="Times New Roman" w:hAnsi="Times New Roman" w:cs="Times New Roman"/>
          <w:lang w:val="en-US"/>
        </w:rPr>
      </w:pPr>
      <w:r w:rsidRPr="00861353">
        <w:rPr>
          <w:rFonts w:ascii="Times New Roman" w:hAnsi="Times New Roman" w:cs="Times New Roman"/>
          <w:lang w:val="en-US"/>
        </w:rPr>
        <w:t xml:space="preserve">Simon </w:t>
      </w:r>
      <w:r w:rsidR="001D7EF2" w:rsidRPr="00861353">
        <w:rPr>
          <w:rFonts w:ascii="Times New Roman" w:hAnsi="Times New Roman" w:cs="Times New Roman"/>
          <w:lang w:val="en-US"/>
        </w:rPr>
        <w:t xml:space="preserve">C., Sullivan M. (1993). </w:t>
      </w:r>
      <w:r w:rsidRPr="00861353">
        <w:rPr>
          <w:rFonts w:ascii="Times New Roman" w:hAnsi="Times New Roman" w:cs="Times New Roman"/>
          <w:lang w:val="en-US"/>
        </w:rPr>
        <w:t>The Measurement and Determinants of Bran</w:t>
      </w:r>
      <w:r w:rsidR="001D7EF2" w:rsidRPr="00861353">
        <w:rPr>
          <w:rFonts w:ascii="Times New Roman" w:hAnsi="Times New Roman" w:cs="Times New Roman"/>
          <w:lang w:val="en-US"/>
        </w:rPr>
        <w:t>d Equity: A Financial Approach.</w:t>
      </w:r>
      <w:r w:rsidRPr="00861353">
        <w:rPr>
          <w:rFonts w:ascii="Times New Roman" w:hAnsi="Times New Roman" w:cs="Times New Roman"/>
          <w:lang w:val="en-US"/>
        </w:rPr>
        <w:t xml:space="preserve"> </w:t>
      </w:r>
      <w:r w:rsidRPr="00861353">
        <w:rPr>
          <w:rFonts w:ascii="Times New Roman" w:hAnsi="Times New Roman" w:cs="Times New Roman"/>
          <w:i/>
          <w:iCs/>
          <w:lang w:val="en-US"/>
        </w:rPr>
        <w:t>Marketing Science</w:t>
      </w:r>
      <w:r w:rsidR="001D7EF2" w:rsidRPr="00861353">
        <w:rPr>
          <w:rFonts w:ascii="Times New Roman" w:hAnsi="Times New Roman" w:cs="Times New Roman"/>
          <w:lang w:val="en-US"/>
        </w:rPr>
        <w:t xml:space="preserve">, Vol. 12, </w:t>
      </w:r>
      <w:r w:rsidRPr="00861353">
        <w:rPr>
          <w:rFonts w:ascii="Times New Roman" w:hAnsi="Times New Roman" w:cs="Times New Roman"/>
          <w:lang w:val="en-US"/>
        </w:rPr>
        <w:t>P. 28-52.</w:t>
      </w:r>
    </w:p>
    <w:p w14:paraId="5E44BD10" w14:textId="77777777" w:rsidR="0065693A" w:rsidRPr="008A4A62" w:rsidRDefault="0065693A" w:rsidP="00861353">
      <w:pPr>
        <w:widowControl w:val="0"/>
        <w:tabs>
          <w:tab w:val="left" w:pos="220"/>
          <w:tab w:val="left" w:pos="720"/>
        </w:tabs>
        <w:autoSpaceDE w:val="0"/>
        <w:autoSpaceDN w:val="0"/>
        <w:adjustRightInd w:val="0"/>
        <w:jc w:val="both"/>
        <w:rPr>
          <w:rFonts w:ascii="Times New Roman" w:hAnsi="Times New Roman" w:cs="Times New Roman"/>
          <w:lang w:val="en-US"/>
        </w:rPr>
      </w:pPr>
    </w:p>
    <w:p w14:paraId="0731C719" w14:textId="159B1E98" w:rsidR="0065693A" w:rsidRPr="008A4A62" w:rsidRDefault="006572B2" w:rsidP="00861353">
      <w:pPr>
        <w:pStyle w:val="a9"/>
        <w:numPr>
          <w:ilvl w:val="0"/>
          <w:numId w:val="6"/>
        </w:numPr>
        <w:jc w:val="both"/>
        <w:rPr>
          <w:rFonts w:ascii="Times New Roman" w:hAnsi="Times New Roman" w:cs="Times New Roman"/>
        </w:rPr>
      </w:pPr>
      <w:r w:rsidRPr="008A4A62">
        <w:rPr>
          <w:rFonts w:ascii="Times New Roman" w:hAnsi="Times New Roman" w:cs="Times New Roman"/>
        </w:rPr>
        <w:t xml:space="preserve">Srivastava R.K., Shocker A. </w:t>
      </w:r>
      <w:r w:rsidR="0065693A" w:rsidRPr="008A4A62">
        <w:rPr>
          <w:rFonts w:ascii="Times New Roman" w:hAnsi="Times New Roman" w:cs="Times New Roman"/>
        </w:rPr>
        <w:t>(1991).</w:t>
      </w:r>
      <w:r w:rsidRPr="008A4A62">
        <w:rPr>
          <w:rFonts w:ascii="Times New Roman" w:hAnsi="Times New Roman" w:cs="Times New Roman"/>
        </w:rPr>
        <w:t xml:space="preserve"> </w:t>
      </w:r>
      <w:r w:rsidR="0065693A" w:rsidRPr="008A4A62">
        <w:rPr>
          <w:rFonts w:ascii="Times New Roman" w:hAnsi="Times New Roman" w:cs="Times New Roman"/>
          <w:iCs/>
        </w:rPr>
        <w:t>Brand equity: a perspective on its meaning and measurement</w:t>
      </w:r>
      <w:r w:rsidR="0065693A" w:rsidRPr="008A4A62">
        <w:rPr>
          <w:rFonts w:ascii="Times New Roman" w:hAnsi="Times New Roman" w:cs="Times New Roman"/>
        </w:rPr>
        <w:t>.</w:t>
      </w:r>
      <w:r w:rsidR="001D7EF2" w:rsidRPr="008A4A62">
        <w:rPr>
          <w:rFonts w:ascii="Times New Roman" w:hAnsi="Times New Roman" w:cs="Times New Roman"/>
        </w:rPr>
        <w:t xml:space="preserve"> Working Paper. P. 91-124.</w:t>
      </w:r>
      <w:r w:rsidR="0065693A" w:rsidRPr="008A4A62">
        <w:rPr>
          <w:rFonts w:ascii="Times New Roman" w:hAnsi="Times New Roman" w:cs="Times New Roman"/>
        </w:rPr>
        <w:t xml:space="preserve"> </w:t>
      </w:r>
    </w:p>
    <w:p w14:paraId="0B90A961" w14:textId="77777777" w:rsidR="00A04B82" w:rsidRPr="008A4A62" w:rsidRDefault="00A04B82" w:rsidP="008A4A62">
      <w:pPr>
        <w:widowControl w:val="0"/>
        <w:tabs>
          <w:tab w:val="left" w:pos="220"/>
          <w:tab w:val="left" w:pos="720"/>
        </w:tabs>
        <w:autoSpaceDE w:val="0"/>
        <w:autoSpaceDN w:val="0"/>
        <w:adjustRightInd w:val="0"/>
        <w:jc w:val="both"/>
        <w:rPr>
          <w:rFonts w:ascii="Times New Roman" w:hAnsi="Times New Roman" w:cs="Times New Roman"/>
          <w:lang w:val="en-US"/>
        </w:rPr>
      </w:pPr>
    </w:p>
    <w:p w14:paraId="403DBF26" w14:textId="0C0EECDA" w:rsidR="0051043A" w:rsidRPr="003B6C0C" w:rsidRDefault="006572B2" w:rsidP="003B6C0C">
      <w:pPr>
        <w:pStyle w:val="a9"/>
        <w:numPr>
          <w:ilvl w:val="0"/>
          <w:numId w:val="6"/>
        </w:numPr>
        <w:jc w:val="both"/>
        <w:rPr>
          <w:rFonts w:ascii="Times New Roman" w:hAnsi="Times New Roman" w:cs="Times New Roman"/>
        </w:rPr>
      </w:pPr>
      <w:r w:rsidRPr="008A4A62">
        <w:rPr>
          <w:rFonts w:ascii="Times New Roman" w:hAnsi="Times New Roman" w:cs="Times New Roman"/>
        </w:rPr>
        <w:t xml:space="preserve">Srinivasan </w:t>
      </w:r>
      <w:r w:rsidR="001D7EF2" w:rsidRPr="008A4A62">
        <w:rPr>
          <w:rFonts w:ascii="Times New Roman" w:hAnsi="Times New Roman" w:cs="Times New Roman"/>
        </w:rPr>
        <w:t>V., Park, C., Chang, D.</w:t>
      </w:r>
      <w:r w:rsidR="002F7EAC">
        <w:rPr>
          <w:rFonts w:ascii="Times New Roman" w:hAnsi="Times New Roman" w:cs="Times New Roman"/>
        </w:rPr>
        <w:t xml:space="preserve"> (2005).</w:t>
      </w:r>
      <w:r w:rsidR="00A04B82" w:rsidRPr="008A4A62">
        <w:rPr>
          <w:rFonts w:ascii="Times New Roman" w:hAnsi="Times New Roman" w:cs="Times New Roman"/>
        </w:rPr>
        <w:t xml:space="preserve"> An Approach to the Measurement, Analysis, and Prediction of Brand Equity and Its Sources. </w:t>
      </w:r>
      <w:r w:rsidR="00A04B82" w:rsidRPr="008A4A62">
        <w:rPr>
          <w:rFonts w:ascii="Times New Roman" w:hAnsi="Times New Roman" w:cs="Times New Roman"/>
          <w:i/>
        </w:rPr>
        <w:t>Management Science</w:t>
      </w:r>
      <w:r w:rsidR="00A04B82" w:rsidRPr="008A4A62">
        <w:rPr>
          <w:rFonts w:ascii="Times New Roman" w:hAnsi="Times New Roman" w:cs="Times New Roman"/>
        </w:rPr>
        <w:t xml:space="preserve">, 51(9), </w:t>
      </w:r>
      <w:r w:rsidR="0065693A" w:rsidRPr="008A4A62">
        <w:rPr>
          <w:rFonts w:ascii="Times New Roman" w:hAnsi="Times New Roman" w:cs="Times New Roman"/>
        </w:rPr>
        <w:t xml:space="preserve">P. </w:t>
      </w:r>
      <w:r w:rsidR="00A04B82" w:rsidRPr="008A4A62">
        <w:rPr>
          <w:rFonts w:ascii="Times New Roman" w:hAnsi="Times New Roman" w:cs="Times New Roman"/>
        </w:rPr>
        <w:t xml:space="preserve">1433- 1448. </w:t>
      </w:r>
    </w:p>
    <w:p w14:paraId="54C3D6FC" w14:textId="77777777" w:rsidR="0051043A" w:rsidRDefault="0051043A" w:rsidP="0051043A">
      <w:pPr>
        <w:pStyle w:val="a9"/>
        <w:widowControl w:val="0"/>
        <w:autoSpaceDE w:val="0"/>
        <w:autoSpaceDN w:val="0"/>
        <w:adjustRightInd w:val="0"/>
        <w:spacing w:after="240"/>
        <w:rPr>
          <w:rFonts w:ascii="Times" w:hAnsi="Times" w:cs="Times"/>
          <w:lang w:val="en-US"/>
        </w:rPr>
      </w:pPr>
    </w:p>
    <w:p w14:paraId="008FC91E" w14:textId="2768296C" w:rsidR="0051043A" w:rsidRDefault="0051043A" w:rsidP="0051043A">
      <w:pPr>
        <w:pStyle w:val="a9"/>
        <w:widowControl w:val="0"/>
        <w:numPr>
          <w:ilvl w:val="0"/>
          <w:numId w:val="6"/>
        </w:numPr>
        <w:autoSpaceDE w:val="0"/>
        <w:autoSpaceDN w:val="0"/>
        <w:adjustRightInd w:val="0"/>
        <w:spacing w:after="240"/>
        <w:rPr>
          <w:rFonts w:ascii="Times" w:hAnsi="Times" w:cs="Times"/>
          <w:lang w:val="en-US"/>
        </w:rPr>
      </w:pPr>
      <w:r w:rsidRPr="0051043A">
        <w:rPr>
          <w:rFonts w:ascii="Times" w:hAnsi="Times" w:cs="Times"/>
          <w:lang w:val="en-US"/>
        </w:rPr>
        <w:t> </w:t>
      </w:r>
      <w:r w:rsidR="002F7EAC">
        <w:rPr>
          <w:rFonts w:ascii="Times New Roman" w:hAnsi="Times New Roman" w:cs="Times New Roman"/>
          <w:color w:val="1A1A1A"/>
          <w:lang w:val="en-US"/>
        </w:rPr>
        <w:t xml:space="preserve">Sweeney, J. C., </w:t>
      </w:r>
      <w:r w:rsidR="002F7EAC" w:rsidRPr="002F7EAC">
        <w:rPr>
          <w:rFonts w:ascii="Times New Roman" w:hAnsi="Times New Roman" w:cs="Times New Roman"/>
          <w:color w:val="1A1A1A"/>
          <w:lang w:val="en-US"/>
        </w:rPr>
        <w:t xml:space="preserve">Soutar, G. N. (2001). Consumer perceived value: The development of a multiple item scale. </w:t>
      </w:r>
      <w:r w:rsidR="002F7EAC" w:rsidRPr="002F7EAC">
        <w:rPr>
          <w:rFonts w:ascii="Times New Roman" w:hAnsi="Times New Roman" w:cs="Times New Roman"/>
          <w:i/>
          <w:iCs/>
          <w:color w:val="1A1A1A"/>
          <w:lang w:val="en-US"/>
        </w:rPr>
        <w:t>Journal of retailing</w:t>
      </w:r>
      <w:r w:rsidR="002F7EAC" w:rsidRPr="002F7EAC">
        <w:rPr>
          <w:rFonts w:ascii="Times New Roman" w:hAnsi="Times New Roman" w:cs="Times New Roman"/>
          <w:color w:val="1A1A1A"/>
          <w:lang w:val="en-US"/>
        </w:rPr>
        <w:t xml:space="preserve">, </w:t>
      </w:r>
      <w:r w:rsidR="002F7EAC" w:rsidRPr="00AD0FFD">
        <w:rPr>
          <w:rFonts w:ascii="Times New Roman" w:hAnsi="Times New Roman" w:cs="Times New Roman"/>
          <w:iCs/>
          <w:color w:val="1A1A1A"/>
          <w:lang w:val="en-US"/>
        </w:rPr>
        <w:t>77</w:t>
      </w:r>
      <w:r w:rsidR="002F7EAC" w:rsidRPr="002F7EAC">
        <w:rPr>
          <w:rFonts w:ascii="Times New Roman" w:hAnsi="Times New Roman" w:cs="Times New Roman"/>
          <w:color w:val="1A1A1A"/>
          <w:lang w:val="en-US"/>
        </w:rPr>
        <w:t xml:space="preserve">(2), </w:t>
      </w:r>
      <w:r w:rsidR="002F7EAC">
        <w:rPr>
          <w:rFonts w:ascii="Times New Roman" w:hAnsi="Times New Roman" w:cs="Times New Roman"/>
          <w:color w:val="1A1A1A"/>
          <w:lang w:val="en-US"/>
        </w:rPr>
        <w:t xml:space="preserve">P. </w:t>
      </w:r>
      <w:r w:rsidR="002F7EAC" w:rsidRPr="002F7EAC">
        <w:rPr>
          <w:rFonts w:ascii="Times New Roman" w:hAnsi="Times New Roman" w:cs="Times New Roman"/>
          <w:color w:val="1A1A1A"/>
          <w:lang w:val="en-US"/>
        </w:rPr>
        <w:t>203-220.</w:t>
      </w:r>
    </w:p>
    <w:p w14:paraId="781B73BC" w14:textId="77777777" w:rsidR="0051043A" w:rsidRPr="0051043A" w:rsidRDefault="0051043A" w:rsidP="0051043A">
      <w:pPr>
        <w:pStyle w:val="a9"/>
        <w:widowControl w:val="0"/>
        <w:autoSpaceDE w:val="0"/>
        <w:autoSpaceDN w:val="0"/>
        <w:adjustRightInd w:val="0"/>
        <w:spacing w:after="240"/>
        <w:rPr>
          <w:rFonts w:ascii="Times" w:hAnsi="Times" w:cs="Times"/>
          <w:lang w:val="en-US"/>
        </w:rPr>
      </w:pPr>
    </w:p>
    <w:p w14:paraId="27AABEC6" w14:textId="1D788C60" w:rsidR="0065693A" w:rsidRDefault="0051043A" w:rsidP="0051043A">
      <w:pPr>
        <w:pStyle w:val="a9"/>
        <w:widowControl w:val="0"/>
        <w:numPr>
          <w:ilvl w:val="0"/>
          <w:numId w:val="6"/>
        </w:numPr>
        <w:autoSpaceDE w:val="0"/>
        <w:autoSpaceDN w:val="0"/>
        <w:adjustRightInd w:val="0"/>
        <w:spacing w:after="240"/>
        <w:rPr>
          <w:rFonts w:ascii="Times" w:hAnsi="Times" w:cs="Times"/>
          <w:lang w:val="en-US"/>
        </w:rPr>
      </w:pPr>
      <w:r w:rsidRPr="0051043A">
        <w:rPr>
          <w:rFonts w:ascii="Times" w:hAnsi="Times" w:cs="Times"/>
          <w:lang w:val="en-US"/>
        </w:rPr>
        <w:t> </w:t>
      </w:r>
      <w:r w:rsidR="002F7EAC" w:rsidRPr="002F7EAC">
        <w:rPr>
          <w:rFonts w:ascii="Times New Roman" w:hAnsi="Times New Roman" w:cs="Times New Roman"/>
          <w:color w:val="1A1A1A"/>
          <w:lang w:val="en-US"/>
        </w:rPr>
        <w:t xml:space="preserve">Swoboda, B., Haelsig, F., Morschett, D., &amp; Schramm-Klein, H. (2007). An intersector analysis of the relevance of service in building a strong retail brand. </w:t>
      </w:r>
      <w:r w:rsidR="002F7EAC" w:rsidRPr="002F7EAC">
        <w:rPr>
          <w:rFonts w:ascii="Times New Roman" w:hAnsi="Times New Roman" w:cs="Times New Roman"/>
          <w:i/>
          <w:iCs/>
          <w:color w:val="1A1A1A"/>
          <w:lang w:val="en-US"/>
        </w:rPr>
        <w:t>Managing Service Quality: An International Journal</w:t>
      </w:r>
      <w:r w:rsidR="002F7EAC" w:rsidRPr="002F7EAC">
        <w:rPr>
          <w:rFonts w:ascii="Times New Roman" w:hAnsi="Times New Roman" w:cs="Times New Roman"/>
          <w:color w:val="1A1A1A"/>
          <w:lang w:val="en-US"/>
        </w:rPr>
        <w:t xml:space="preserve">, </w:t>
      </w:r>
      <w:r w:rsidR="002F7EAC" w:rsidRPr="00AD0FFD">
        <w:rPr>
          <w:rFonts w:ascii="Times New Roman" w:hAnsi="Times New Roman" w:cs="Times New Roman"/>
          <w:iCs/>
          <w:color w:val="1A1A1A"/>
          <w:lang w:val="en-US"/>
        </w:rPr>
        <w:t>17</w:t>
      </w:r>
      <w:r w:rsidR="002F7EAC" w:rsidRPr="002F7EAC">
        <w:rPr>
          <w:rFonts w:ascii="Times New Roman" w:hAnsi="Times New Roman" w:cs="Times New Roman"/>
          <w:color w:val="1A1A1A"/>
          <w:lang w:val="en-US"/>
        </w:rPr>
        <w:t>(4), P. 428-448.</w:t>
      </w:r>
    </w:p>
    <w:p w14:paraId="1D5F9B0A" w14:textId="77777777" w:rsidR="00585F94" w:rsidRDefault="00585F94" w:rsidP="00585F94">
      <w:pPr>
        <w:pStyle w:val="a9"/>
        <w:widowControl w:val="0"/>
        <w:autoSpaceDE w:val="0"/>
        <w:autoSpaceDN w:val="0"/>
        <w:adjustRightInd w:val="0"/>
        <w:rPr>
          <w:rFonts w:ascii="Times" w:hAnsi="Times" w:cs="Times"/>
          <w:lang w:val="en-US"/>
        </w:rPr>
      </w:pPr>
    </w:p>
    <w:p w14:paraId="0CEC5E9E" w14:textId="67CA2FF7" w:rsidR="00585F94" w:rsidRDefault="00585F94" w:rsidP="00585F94">
      <w:pPr>
        <w:pStyle w:val="a3"/>
        <w:numPr>
          <w:ilvl w:val="0"/>
          <w:numId w:val="6"/>
        </w:numPr>
        <w:spacing w:before="0" w:beforeAutospacing="0" w:after="0" w:afterAutospacing="0"/>
        <w:rPr>
          <w:rFonts w:ascii="Times New Roman" w:hAnsi="Times New Roman"/>
          <w:sz w:val="24"/>
          <w:szCs w:val="24"/>
        </w:rPr>
      </w:pPr>
      <w:r w:rsidRPr="008A793C">
        <w:rPr>
          <w:rFonts w:ascii="Times New Roman" w:hAnsi="Times New Roman"/>
          <w:sz w:val="24"/>
          <w:szCs w:val="24"/>
        </w:rPr>
        <w:t>Szőcs (2012), Ph. D. Dissertation. «The MIMIC model of the consumer-based brand equity: Testing the causal specification of consumer-based brand equity»</w:t>
      </w:r>
    </w:p>
    <w:p w14:paraId="40429A08" w14:textId="77777777" w:rsidR="002F7EAC" w:rsidRDefault="002F7EAC" w:rsidP="002F7EAC">
      <w:pPr>
        <w:pStyle w:val="a3"/>
        <w:spacing w:before="0" w:beforeAutospacing="0" w:after="0" w:afterAutospacing="0"/>
        <w:ind w:left="720"/>
        <w:rPr>
          <w:rFonts w:ascii="Times New Roman" w:hAnsi="Times New Roman"/>
          <w:sz w:val="24"/>
          <w:szCs w:val="24"/>
        </w:rPr>
      </w:pPr>
    </w:p>
    <w:p w14:paraId="4949DCF6" w14:textId="34BAA9B8" w:rsidR="002F7EAC" w:rsidRPr="00AD0FFD" w:rsidRDefault="002F7EAC" w:rsidP="00AD0FFD">
      <w:pPr>
        <w:pStyle w:val="a9"/>
        <w:numPr>
          <w:ilvl w:val="0"/>
          <w:numId w:val="6"/>
        </w:numPr>
        <w:rPr>
          <w:rFonts w:ascii="Times New Roman" w:hAnsi="Times New Roman" w:cs="Times New Roman"/>
        </w:rPr>
      </w:pPr>
      <w:r w:rsidRPr="002F7EAC">
        <w:rPr>
          <w:rFonts w:ascii="Times New Roman" w:hAnsi="Times New Roman" w:cs="Times New Roman"/>
          <w:color w:val="1A1A1A"/>
          <w:lang w:val="en-US"/>
        </w:rPr>
        <w:t xml:space="preserve">Washburn, J. H., &amp; Plank, R. E. (2002). Measuring brand equity: An evaluation of a consumer-based brand equity scale. </w:t>
      </w:r>
      <w:r w:rsidRPr="002F7EAC">
        <w:rPr>
          <w:rFonts w:ascii="Times New Roman" w:hAnsi="Times New Roman" w:cs="Times New Roman"/>
          <w:i/>
          <w:iCs/>
          <w:color w:val="1A1A1A"/>
          <w:lang w:val="en-US"/>
        </w:rPr>
        <w:t>Journal of Marketing Theory and Practice</w:t>
      </w:r>
      <w:r w:rsidRPr="002F7EAC">
        <w:rPr>
          <w:rFonts w:ascii="Times New Roman" w:hAnsi="Times New Roman" w:cs="Times New Roman"/>
          <w:color w:val="1A1A1A"/>
          <w:lang w:val="en-US"/>
        </w:rPr>
        <w:t xml:space="preserve">, </w:t>
      </w:r>
      <w:r w:rsidRPr="002F7EAC">
        <w:rPr>
          <w:rFonts w:ascii="Times New Roman" w:hAnsi="Times New Roman" w:cs="Times New Roman"/>
          <w:i/>
          <w:iCs/>
          <w:color w:val="1A1A1A"/>
          <w:lang w:val="en-US"/>
        </w:rPr>
        <w:t>10</w:t>
      </w:r>
      <w:r w:rsidRPr="002F7EAC">
        <w:rPr>
          <w:rFonts w:ascii="Times New Roman" w:hAnsi="Times New Roman" w:cs="Times New Roman"/>
          <w:color w:val="1A1A1A"/>
          <w:lang w:val="en-US"/>
        </w:rPr>
        <w:t>(1), P. 46-62.</w:t>
      </w:r>
    </w:p>
    <w:p w14:paraId="1445794D" w14:textId="77777777" w:rsidR="00AD0FFD" w:rsidRPr="00AD0FFD" w:rsidRDefault="00AD0FFD" w:rsidP="00AD0FFD">
      <w:pPr>
        <w:pStyle w:val="a9"/>
        <w:rPr>
          <w:rFonts w:ascii="Times New Roman" w:hAnsi="Times New Roman" w:cs="Times New Roman"/>
        </w:rPr>
      </w:pPr>
    </w:p>
    <w:p w14:paraId="7CB778F2" w14:textId="797EE5DE" w:rsidR="00AD0FFD" w:rsidRPr="00AD0FFD" w:rsidRDefault="00AD0FFD" w:rsidP="00AD0FFD">
      <w:pPr>
        <w:pStyle w:val="a9"/>
        <w:numPr>
          <w:ilvl w:val="0"/>
          <w:numId w:val="6"/>
        </w:numPr>
        <w:rPr>
          <w:rFonts w:ascii="Times New Roman" w:hAnsi="Times New Roman" w:cs="Times New Roman"/>
        </w:rPr>
      </w:pPr>
      <w:r w:rsidRPr="00AD0FFD">
        <w:rPr>
          <w:rFonts w:ascii="Times New Roman" w:hAnsi="Times New Roman" w:cs="Times New Roman"/>
          <w:color w:val="1A1A1A"/>
          <w:lang w:val="en-US"/>
        </w:rPr>
        <w:t xml:space="preserve">Westbrook, R. A., &amp; Reilly, M. D. (1983). Value-percept disparity: an alternative to the disconfirmation of expectations theory of consumer satisfaction. </w:t>
      </w:r>
      <w:r w:rsidRPr="00AD0FFD">
        <w:rPr>
          <w:rFonts w:ascii="Times New Roman" w:hAnsi="Times New Roman" w:cs="Times New Roman"/>
          <w:i/>
          <w:iCs/>
          <w:color w:val="1A1A1A"/>
          <w:lang w:val="en-US"/>
        </w:rPr>
        <w:t>Advances in consumer research</w:t>
      </w:r>
      <w:r w:rsidRPr="00AD0FFD">
        <w:rPr>
          <w:rFonts w:ascii="Times New Roman" w:hAnsi="Times New Roman" w:cs="Times New Roman"/>
          <w:color w:val="1A1A1A"/>
          <w:lang w:val="en-US"/>
        </w:rPr>
        <w:t xml:space="preserve">, </w:t>
      </w:r>
      <w:r w:rsidRPr="00AD0FFD">
        <w:rPr>
          <w:rFonts w:ascii="Times New Roman" w:hAnsi="Times New Roman" w:cs="Times New Roman"/>
          <w:i/>
          <w:iCs/>
          <w:color w:val="1A1A1A"/>
          <w:lang w:val="en-US"/>
        </w:rPr>
        <w:t>10</w:t>
      </w:r>
      <w:r w:rsidRPr="00AD0FFD">
        <w:rPr>
          <w:rFonts w:ascii="Times New Roman" w:hAnsi="Times New Roman" w:cs="Times New Roman"/>
          <w:color w:val="1A1A1A"/>
          <w:lang w:val="en-US"/>
        </w:rPr>
        <w:t>(1).</w:t>
      </w:r>
    </w:p>
    <w:p w14:paraId="529F1715" w14:textId="77777777" w:rsidR="00585F94" w:rsidRPr="00585F94" w:rsidRDefault="00585F94" w:rsidP="002F7EAC">
      <w:pPr>
        <w:pStyle w:val="a3"/>
        <w:spacing w:before="0" w:beforeAutospacing="0" w:after="0" w:afterAutospacing="0"/>
        <w:rPr>
          <w:rFonts w:ascii="Times New Roman" w:hAnsi="Times New Roman"/>
          <w:sz w:val="24"/>
          <w:szCs w:val="24"/>
        </w:rPr>
      </w:pPr>
    </w:p>
    <w:p w14:paraId="470DE05F" w14:textId="18E59401" w:rsidR="0065693A" w:rsidRDefault="001D7EF2" w:rsidP="00585F94">
      <w:pPr>
        <w:pStyle w:val="a9"/>
        <w:widowControl w:val="0"/>
        <w:numPr>
          <w:ilvl w:val="0"/>
          <w:numId w:val="6"/>
        </w:numPr>
        <w:autoSpaceDE w:val="0"/>
        <w:autoSpaceDN w:val="0"/>
        <w:adjustRightInd w:val="0"/>
        <w:jc w:val="both"/>
        <w:rPr>
          <w:rFonts w:ascii="Times New Roman" w:hAnsi="Times New Roman" w:cs="Times New Roman"/>
          <w:lang w:val="en-US"/>
        </w:rPr>
      </w:pPr>
      <w:r w:rsidRPr="008A4A62">
        <w:rPr>
          <w:rFonts w:ascii="Times New Roman" w:hAnsi="Times New Roman" w:cs="Times New Roman"/>
          <w:lang w:val="en-US"/>
        </w:rPr>
        <w:t xml:space="preserve">Winters, L.C. (1991). </w:t>
      </w:r>
      <w:r w:rsidR="0065693A" w:rsidRPr="008A4A62">
        <w:rPr>
          <w:rFonts w:ascii="Times New Roman" w:hAnsi="Times New Roman" w:cs="Times New Roman"/>
          <w:lang w:val="en-US"/>
        </w:rPr>
        <w:t xml:space="preserve">Brand equity measures: some recent advances. </w:t>
      </w:r>
      <w:r w:rsidR="0065693A" w:rsidRPr="008A4A62">
        <w:rPr>
          <w:rFonts w:ascii="Times New Roman" w:hAnsi="Times New Roman" w:cs="Times New Roman"/>
          <w:i/>
          <w:iCs/>
          <w:lang w:val="en-US"/>
        </w:rPr>
        <w:t>Marketing Research</w:t>
      </w:r>
      <w:r w:rsidRPr="008A4A62">
        <w:rPr>
          <w:rFonts w:ascii="Times New Roman" w:hAnsi="Times New Roman" w:cs="Times New Roman"/>
          <w:lang w:val="en-US"/>
        </w:rPr>
        <w:t>, 3</w:t>
      </w:r>
      <w:r w:rsidR="0065693A" w:rsidRPr="008A4A62">
        <w:rPr>
          <w:rFonts w:ascii="Times New Roman" w:hAnsi="Times New Roman" w:cs="Times New Roman"/>
          <w:lang w:val="en-US"/>
        </w:rPr>
        <w:t>(4), P. 70</w:t>
      </w:r>
      <w:r w:rsidRPr="008A4A62">
        <w:rPr>
          <w:rFonts w:ascii="Times New Roman" w:hAnsi="Times New Roman" w:cs="Times New Roman"/>
          <w:lang w:val="en-US"/>
        </w:rPr>
        <w:t>1</w:t>
      </w:r>
      <w:r w:rsidR="0065693A" w:rsidRPr="008A4A62">
        <w:rPr>
          <w:rFonts w:ascii="Times New Roman" w:hAnsi="Times New Roman" w:cs="Times New Roman"/>
          <w:lang w:val="en-US"/>
        </w:rPr>
        <w:t>–731.</w:t>
      </w:r>
    </w:p>
    <w:p w14:paraId="07F741E1" w14:textId="77777777" w:rsidR="00585F94" w:rsidRDefault="00585F94" w:rsidP="00585F94">
      <w:pPr>
        <w:pStyle w:val="a9"/>
        <w:widowControl w:val="0"/>
        <w:autoSpaceDE w:val="0"/>
        <w:autoSpaceDN w:val="0"/>
        <w:adjustRightInd w:val="0"/>
        <w:jc w:val="both"/>
        <w:rPr>
          <w:rFonts w:ascii="Times New Roman" w:hAnsi="Times New Roman" w:cs="Times New Roman"/>
          <w:lang w:val="en-US"/>
        </w:rPr>
      </w:pPr>
    </w:p>
    <w:p w14:paraId="2BA50420" w14:textId="09D4A42E" w:rsidR="00585F94" w:rsidRDefault="00585F94" w:rsidP="00585F94">
      <w:pPr>
        <w:pStyle w:val="a3"/>
        <w:numPr>
          <w:ilvl w:val="0"/>
          <w:numId w:val="6"/>
        </w:numPr>
        <w:spacing w:before="0" w:beforeAutospacing="0" w:after="0" w:afterAutospacing="0"/>
        <w:rPr>
          <w:rFonts w:ascii="Times New Roman" w:hAnsi="Times New Roman"/>
          <w:sz w:val="24"/>
          <w:szCs w:val="24"/>
        </w:rPr>
      </w:pPr>
      <w:r w:rsidRPr="008A793C">
        <w:rPr>
          <w:rFonts w:ascii="Times New Roman" w:hAnsi="Times New Roman"/>
          <w:sz w:val="24"/>
          <w:szCs w:val="24"/>
        </w:rPr>
        <w:t xml:space="preserve">Takahashi H. (2014). Customer-based Retail Brand Equity ― Prototype Model Based on Equity Driver and Equity Components of Japanese Supermarket. </w:t>
      </w:r>
      <w:r w:rsidRPr="008A793C">
        <w:rPr>
          <w:rFonts w:ascii="Times New Roman" w:hAnsi="Times New Roman"/>
          <w:sz w:val="24"/>
          <w:szCs w:val="24"/>
        </w:rPr>
        <w:t>流通科学大学論集</w:t>
      </w:r>
      <w:r w:rsidRPr="008A793C">
        <w:rPr>
          <w:rFonts w:ascii="Times New Roman" w:hAnsi="Times New Roman"/>
          <w:sz w:val="24"/>
          <w:szCs w:val="24"/>
        </w:rPr>
        <w:t>―</w:t>
      </w:r>
      <w:r w:rsidRPr="008A793C">
        <w:rPr>
          <w:rFonts w:ascii="Times New Roman" w:hAnsi="Times New Roman"/>
          <w:sz w:val="24"/>
          <w:szCs w:val="24"/>
        </w:rPr>
        <w:t>流通・経営編</w:t>
      </w:r>
      <w:r w:rsidRPr="008A793C">
        <w:rPr>
          <w:rFonts w:ascii="Times New Roman" w:hAnsi="Times New Roman"/>
          <w:sz w:val="24"/>
          <w:szCs w:val="24"/>
        </w:rPr>
        <w:t>―</w:t>
      </w:r>
      <w:r w:rsidRPr="008A793C">
        <w:rPr>
          <w:rFonts w:ascii="Times New Roman" w:hAnsi="Times New Roman"/>
          <w:sz w:val="24"/>
          <w:szCs w:val="24"/>
        </w:rPr>
        <w:t>第</w:t>
      </w:r>
      <w:r w:rsidRPr="008A793C">
        <w:rPr>
          <w:rFonts w:ascii="Times New Roman" w:hAnsi="Times New Roman"/>
          <w:sz w:val="24"/>
          <w:szCs w:val="24"/>
        </w:rPr>
        <w:t xml:space="preserve"> 26 </w:t>
      </w:r>
      <w:r w:rsidRPr="008A793C">
        <w:rPr>
          <w:rFonts w:ascii="Times New Roman" w:hAnsi="Times New Roman"/>
          <w:sz w:val="24"/>
          <w:szCs w:val="24"/>
        </w:rPr>
        <w:t>巻第</w:t>
      </w:r>
      <w:r w:rsidRPr="008A793C">
        <w:rPr>
          <w:rFonts w:ascii="Times New Roman" w:hAnsi="Times New Roman"/>
          <w:sz w:val="24"/>
          <w:szCs w:val="24"/>
        </w:rPr>
        <w:t xml:space="preserve"> 2 </w:t>
      </w:r>
      <w:r w:rsidRPr="008A793C">
        <w:rPr>
          <w:rFonts w:ascii="Times New Roman" w:hAnsi="Times New Roman"/>
          <w:sz w:val="24"/>
          <w:szCs w:val="24"/>
        </w:rPr>
        <w:t>号</w:t>
      </w:r>
      <w:r>
        <w:rPr>
          <w:rFonts w:ascii="Times New Roman" w:hAnsi="Times New Roman"/>
          <w:sz w:val="24"/>
          <w:szCs w:val="24"/>
        </w:rPr>
        <w:t>, P.75-95</w:t>
      </w:r>
      <w:r w:rsidR="005020F2">
        <w:rPr>
          <w:rFonts w:ascii="Times New Roman" w:hAnsi="Times New Roman"/>
          <w:sz w:val="24"/>
          <w:szCs w:val="24"/>
        </w:rPr>
        <w:t>.</w:t>
      </w:r>
      <w:r>
        <w:rPr>
          <w:rFonts w:ascii="Times New Roman" w:hAnsi="Times New Roman"/>
          <w:sz w:val="24"/>
          <w:szCs w:val="24"/>
        </w:rPr>
        <w:t xml:space="preserve"> </w:t>
      </w:r>
    </w:p>
    <w:p w14:paraId="0A7DA9F8" w14:textId="77777777" w:rsidR="002F7EAC" w:rsidRPr="002F7EAC" w:rsidRDefault="002F7EAC" w:rsidP="002F7EAC">
      <w:pPr>
        <w:pStyle w:val="a9"/>
        <w:rPr>
          <w:rFonts w:ascii="Times New Roman" w:hAnsi="Times New Roman" w:cs="Times New Roman"/>
        </w:rPr>
      </w:pPr>
    </w:p>
    <w:p w14:paraId="42811F01" w14:textId="1E025F99" w:rsidR="002F7EAC" w:rsidRPr="000B7F79" w:rsidRDefault="002F7EAC" w:rsidP="002F7EAC">
      <w:pPr>
        <w:pStyle w:val="a9"/>
        <w:numPr>
          <w:ilvl w:val="0"/>
          <w:numId w:val="6"/>
        </w:numPr>
        <w:rPr>
          <w:rFonts w:ascii="Times New Roman" w:hAnsi="Times New Roman" w:cs="Times New Roman"/>
          <w:color w:val="000000" w:themeColor="text1"/>
        </w:rPr>
      </w:pPr>
      <w:r w:rsidRPr="002F7EAC">
        <w:rPr>
          <w:rFonts w:ascii="Times New Roman" w:hAnsi="Times New Roman" w:cs="Times New Roman"/>
          <w:color w:val="1A1A1A"/>
          <w:lang w:val="en-US"/>
        </w:rPr>
        <w:t xml:space="preserve">Tolba, A. H., &amp; Hassan, S. S. (2009). Linking customer-based brand equity with brand market performance: a managerial approach. </w:t>
      </w:r>
      <w:r w:rsidRPr="002F7EAC">
        <w:rPr>
          <w:rFonts w:ascii="Times New Roman" w:hAnsi="Times New Roman" w:cs="Times New Roman"/>
          <w:i/>
          <w:iCs/>
          <w:color w:val="1A1A1A"/>
          <w:lang w:val="en-US"/>
        </w:rPr>
        <w:t>Journal of Product &amp; Brand Management</w:t>
      </w:r>
      <w:r w:rsidRPr="002F7EAC">
        <w:rPr>
          <w:rFonts w:ascii="Times New Roman" w:hAnsi="Times New Roman" w:cs="Times New Roman"/>
          <w:color w:val="1A1A1A"/>
          <w:lang w:val="en-US"/>
        </w:rPr>
        <w:t xml:space="preserve">, </w:t>
      </w:r>
      <w:r w:rsidRPr="000B7F79">
        <w:rPr>
          <w:rFonts w:ascii="Times New Roman" w:hAnsi="Times New Roman" w:cs="Times New Roman"/>
          <w:i/>
          <w:iCs/>
          <w:color w:val="000000" w:themeColor="text1"/>
          <w:lang w:val="en-US"/>
        </w:rPr>
        <w:t>18</w:t>
      </w:r>
      <w:r w:rsidRPr="000B7F79">
        <w:rPr>
          <w:rFonts w:ascii="Times New Roman" w:hAnsi="Times New Roman" w:cs="Times New Roman"/>
          <w:color w:val="000000" w:themeColor="text1"/>
          <w:lang w:val="en-US"/>
        </w:rPr>
        <w:t>(5), P. 356-366.</w:t>
      </w:r>
    </w:p>
    <w:p w14:paraId="00D002F3" w14:textId="77777777" w:rsidR="0065693A" w:rsidRPr="000B7F79" w:rsidRDefault="0065693A" w:rsidP="00CB3508">
      <w:pPr>
        <w:widowControl w:val="0"/>
        <w:autoSpaceDE w:val="0"/>
        <w:autoSpaceDN w:val="0"/>
        <w:adjustRightInd w:val="0"/>
        <w:jc w:val="both"/>
        <w:rPr>
          <w:rFonts w:ascii="Times New Roman" w:hAnsi="Times New Roman" w:cs="Times New Roman"/>
          <w:color w:val="000000" w:themeColor="text1"/>
          <w:lang w:val="en-US"/>
        </w:rPr>
      </w:pPr>
    </w:p>
    <w:p w14:paraId="332BF37C" w14:textId="6959F04E" w:rsidR="00620EC1" w:rsidRPr="000B7F79" w:rsidRDefault="001D7EF2" w:rsidP="008A4A62">
      <w:pPr>
        <w:pStyle w:val="a9"/>
        <w:widowControl w:val="0"/>
        <w:numPr>
          <w:ilvl w:val="0"/>
          <w:numId w:val="6"/>
        </w:numPr>
        <w:autoSpaceDE w:val="0"/>
        <w:autoSpaceDN w:val="0"/>
        <w:adjustRightInd w:val="0"/>
        <w:jc w:val="both"/>
        <w:rPr>
          <w:rFonts w:ascii="Times New Roman" w:hAnsi="Times New Roman" w:cs="Times New Roman"/>
          <w:color w:val="000000" w:themeColor="text1"/>
          <w:lang w:val="en-US"/>
        </w:rPr>
      </w:pPr>
      <w:r w:rsidRPr="000B7F79">
        <w:rPr>
          <w:rFonts w:ascii="Times New Roman" w:hAnsi="Times New Roman" w:cs="Times New Roman"/>
          <w:color w:val="000000" w:themeColor="text1"/>
          <w:lang w:val="en-US"/>
        </w:rPr>
        <w:t>T</w:t>
      </w:r>
      <w:r w:rsidR="00A04B82" w:rsidRPr="000B7F79">
        <w:rPr>
          <w:rFonts w:ascii="Times New Roman" w:hAnsi="Times New Roman" w:cs="Times New Roman"/>
          <w:color w:val="000000" w:themeColor="text1"/>
          <w:lang w:val="en-US"/>
        </w:rPr>
        <w:t xml:space="preserve">ong, </w:t>
      </w:r>
      <w:r w:rsidRPr="000B7F79">
        <w:rPr>
          <w:rFonts w:ascii="Times New Roman" w:hAnsi="Times New Roman" w:cs="Times New Roman"/>
          <w:color w:val="000000" w:themeColor="text1"/>
          <w:lang w:val="en-US"/>
        </w:rPr>
        <w:t xml:space="preserve">J., </w:t>
      </w:r>
      <w:r w:rsidR="00A04B82" w:rsidRPr="000B7F79">
        <w:rPr>
          <w:rFonts w:ascii="Times New Roman" w:hAnsi="Times New Roman" w:cs="Times New Roman"/>
          <w:color w:val="000000" w:themeColor="text1"/>
          <w:lang w:val="en-US"/>
        </w:rPr>
        <w:t>Hawley,</w:t>
      </w:r>
      <w:r w:rsidRPr="000B7F79">
        <w:rPr>
          <w:rFonts w:ascii="Times New Roman" w:hAnsi="Times New Roman" w:cs="Times New Roman"/>
          <w:color w:val="000000" w:themeColor="text1"/>
          <w:lang w:val="en-US"/>
        </w:rPr>
        <w:t xml:space="preserve"> M.</w:t>
      </w:r>
      <w:r w:rsidR="00A04B82" w:rsidRPr="000B7F79">
        <w:rPr>
          <w:rFonts w:ascii="Times New Roman" w:hAnsi="Times New Roman" w:cs="Times New Roman"/>
          <w:color w:val="000000" w:themeColor="text1"/>
          <w:lang w:val="en-US"/>
        </w:rPr>
        <w:t xml:space="preserve"> (2009</w:t>
      </w:r>
      <w:r w:rsidRPr="000B7F79">
        <w:rPr>
          <w:rFonts w:ascii="Times New Roman" w:hAnsi="Times New Roman" w:cs="Times New Roman"/>
          <w:color w:val="000000" w:themeColor="text1"/>
          <w:lang w:val="en-US"/>
        </w:rPr>
        <w:t xml:space="preserve">). </w:t>
      </w:r>
      <w:r w:rsidR="00A04B82" w:rsidRPr="000B7F79">
        <w:rPr>
          <w:rFonts w:ascii="Times New Roman" w:hAnsi="Times New Roman" w:cs="Times New Roman"/>
          <w:color w:val="000000" w:themeColor="text1"/>
          <w:lang w:val="en-US"/>
        </w:rPr>
        <w:t>Measuring customer</w:t>
      </w:r>
      <w:r w:rsidR="00A04B82" w:rsidRPr="000B7F79">
        <w:rPr>
          <w:rFonts w:ascii="Monaco" w:hAnsi="Monaco" w:cs="Monaco"/>
          <w:color w:val="000000" w:themeColor="text1"/>
          <w:lang w:val="en-US"/>
        </w:rPr>
        <w:t>‐</w:t>
      </w:r>
      <w:r w:rsidR="00A04B82" w:rsidRPr="000B7F79">
        <w:rPr>
          <w:rFonts w:ascii="Times New Roman" w:hAnsi="Times New Roman" w:cs="Times New Roman"/>
          <w:color w:val="000000" w:themeColor="text1"/>
          <w:lang w:val="en-US"/>
        </w:rPr>
        <w:t>based brand equity: empirical evidence from</w:t>
      </w:r>
      <w:r w:rsidRPr="000B7F79">
        <w:rPr>
          <w:rFonts w:ascii="Times New Roman" w:hAnsi="Times New Roman" w:cs="Times New Roman"/>
          <w:color w:val="000000" w:themeColor="text1"/>
          <w:lang w:val="en-US"/>
        </w:rPr>
        <w:t xml:space="preserve"> the sportswear market in China.</w:t>
      </w:r>
      <w:r w:rsidR="00A04B82" w:rsidRPr="000B7F79">
        <w:rPr>
          <w:rFonts w:ascii="Times New Roman" w:hAnsi="Times New Roman" w:cs="Times New Roman"/>
          <w:color w:val="000000" w:themeColor="text1"/>
          <w:lang w:val="en-US"/>
        </w:rPr>
        <w:t xml:space="preserve"> </w:t>
      </w:r>
      <w:r w:rsidR="00A04B82" w:rsidRPr="000B7F79">
        <w:rPr>
          <w:rFonts w:ascii="Times New Roman" w:hAnsi="Times New Roman" w:cs="Times New Roman"/>
          <w:i/>
          <w:color w:val="000000" w:themeColor="text1"/>
          <w:lang w:val="en-US"/>
        </w:rPr>
        <w:t>Journal of Product &amp; Bran</w:t>
      </w:r>
      <w:r w:rsidR="0065693A" w:rsidRPr="000B7F79">
        <w:rPr>
          <w:rFonts w:ascii="Times New Roman" w:hAnsi="Times New Roman" w:cs="Times New Roman"/>
          <w:i/>
          <w:color w:val="000000" w:themeColor="text1"/>
          <w:lang w:val="en-US"/>
        </w:rPr>
        <w:t>d Management</w:t>
      </w:r>
      <w:r w:rsidR="0065693A" w:rsidRPr="000B7F79">
        <w:rPr>
          <w:rFonts w:ascii="Times New Roman" w:hAnsi="Times New Roman" w:cs="Times New Roman"/>
          <w:color w:val="000000" w:themeColor="text1"/>
          <w:lang w:val="en-US"/>
        </w:rPr>
        <w:t xml:space="preserve">, </w:t>
      </w:r>
      <w:r w:rsidRPr="000B7F79">
        <w:rPr>
          <w:rFonts w:ascii="Times New Roman" w:hAnsi="Times New Roman" w:cs="Times New Roman"/>
          <w:color w:val="000000" w:themeColor="text1"/>
          <w:lang w:val="en-US"/>
        </w:rPr>
        <w:t>18(4)</w:t>
      </w:r>
      <w:r w:rsidR="0065693A" w:rsidRPr="000B7F79">
        <w:rPr>
          <w:rFonts w:ascii="Times New Roman" w:hAnsi="Times New Roman" w:cs="Times New Roman"/>
          <w:color w:val="000000" w:themeColor="text1"/>
          <w:lang w:val="en-US"/>
        </w:rPr>
        <w:t>, P</w:t>
      </w:r>
      <w:r w:rsidR="00A04B82" w:rsidRPr="000B7F79">
        <w:rPr>
          <w:rFonts w:ascii="Times New Roman" w:hAnsi="Times New Roman" w:cs="Times New Roman"/>
          <w:color w:val="000000" w:themeColor="text1"/>
          <w:lang w:val="en-US"/>
        </w:rPr>
        <w:t>.</w:t>
      </w:r>
      <w:r w:rsidR="0065693A" w:rsidRPr="000B7F79">
        <w:rPr>
          <w:rFonts w:ascii="Times New Roman" w:hAnsi="Times New Roman" w:cs="Times New Roman"/>
          <w:color w:val="000000" w:themeColor="text1"/>
          <w:lang w:val="en-US"/>
        </w:rPr>
        <w:t xml:space="preserve"> </w:t>
      </w:r>
      <w:r w:rsidR="00A04B82" w:rsidRPr="000B7F79">
        <w:rPr>
          <w:rFonts w:ascii="Times New Roman" w:hAnsi="Times New Roman" w:cs="Times New Roman"/>
          <w:color w:val="000000" w:themeColor="text1"/>
          <w:lang w:val="en-US"/>
        </w:rPr>
        <w:t>262 – 271</w:t>
      </w:r>
      <w:r w:rsidRPr="000B7F79">
        <w:rPr>
          <w:rFonts w:ascii="Times New Roman" w:hAnsi="Times New Roman" w:cs="Times New Roman"/>
          <w:color w:val="000000" w:themeColor="text1"/>
          <w:lang w:val="en-US"/>
        </w:rPr>
        <w:t>.</w:t>
      </w:r>
    </w:p>
    <w:p w14:paraId="1F18B6C5" w14:textId="77777777" w:rsidR="000B7F79" w:rsidRPr="000B7F79" w:rsidRDefault="000B7F79" w:rsidP="000B7F79">
      <w:pPr>
        <w:pStyle w:val="a9"/>
        <w:widowControl w:val="0"/>
        <w:autoSpaceDE w:val="0"/>
        <w:autoSpaceDN w:val="0"/>
        <w:adjustRightInd w:val="0"/>
        <w:jc w:val="both"/>
        <w:rPr>
          <w:rFonts w:ascii="Times New Roman" w:hAnsi="Times New Roman" w:cs="Times New Roman"/>
          <w:color w:val="000000" w:themeColor="text1"/>
          <w:lang w:val="en-US"/>
        </w:rPr>
      </w:pPr>
    </w:p>
    <w:p w14:paraId="58E0A866" w14:textId="3DA93310" w:rsidR="000B7F79" w:rsidRPr="000B7F79" w:rsidRDefault="000B7F79" w:rsidP="008A4A62">
      <w:pPr>
        <w:pStyle w:val="a9"/>
        <w:widowControl w:val="0"/>
        <w:numPr>
          <w:ilvl w:val="0"/>
          <w:numId w:val="6"/>
        </w:numPr>
        <w:autoSpaceDE w:val="0"/>
        <w:autoSpaceDN w:val="0"/>
        <w:adjustRightInd w:val="0"/>
        <w:jc w:val="both"/>
        <w:rPr>
          <w:rFonts w:ascii="Times New Roman" w:hAnsi="Times New Roman" w:cs="Times New Roman"/>
          <w:color w:val="000000" w:themeColor="text1"/>
          <w:lang w:val="en-US"/>
        </w:rPr>
      </w:pPr>
      <w:r w:rsidRPr="000B7F79">
        <w:rPr>
          <w:rFonts w:ascii="Times New Roman" w:hAnsi="Times New Roman" w:cs="Times New Roman"/>
          <w:color w:val="000000" w:themeColor="text1"/>
          <w:lang w:val="en-US"/>
        </w:rPr>
        <w:t xml:space="preserve">Uniqlo.com. (2015). </w:t>
      </w:r>
      <w:r w:rsidRPr="000B7F79">
        <w:rPr>
          <w:rFonts w:ascii="Times New Roman" w:hAnsi="Times New Roman" w:cs="Times New Roman"/>
          <w:i/>
          <w:iCs/>
          <w:color w:val="000000" w:themeColor="text1"/>
          <w:lang w:val="en-US"/>
        </w:rPr>
        <w:t>UNIQLO Russia</w:t>
      </w:r>
      <w:r w:rsidRPr="000B7F79">
        <w:rPr>
          <w:rFonts w:ascii="Times New Roman" w:hAnsi="Times New Roman" w:cs="Times New Roman"/>
          <w:color w:val="000000" w:themeColor="text1"/>
          <w:lang w:val="en-US"/>
        </w:rPr>
        <w:t>. [</w:t>
      </w:r>
      <w:proofErr w:type="gramStart"/>
      <w:r w:rsidRPr="000B7F79">
        <w:rPr>
          <w:rFonts w:ascii="Times New Roman" w:hAnsi="Times New Roman" w:cs="Times New Roman"/>
          <w:color w:val="000000" w:themeColor="text1"/>
          <w:lang w:val="en-US"/>
        </w:rPr>
        <w:t>online</w:t>
      </w:r>
      <w:proofErr w:type="gramEnd"/>
      <w:r w:rsidRPr="000B7F79">
        <w:rPr>
          <w:rFonts w:ascii="Times New Roman" w:hAnsi="Times New Roman" w:cs="Times New Roman"/>
          <w:color w:val="000000" w:themeColor="text1"/>
          <w:lang w:val="en-US"/>
        </w:rPr>
        <w:t>] Available at: http://www.uniqlo.com/ru/shop/ [Accessed 7 Mar. 2016].</w:t>
      </w:r>
    </w:p>
    <w:p w14:paraId="4EA953CF" w14:textId="77777777" w:rsidR="000B7F79" w:rsidRPr="000B7F79" w:rsidRDefault="000B7F79" w:rsidP="000B7F79">
      <w:pPr>
        <w:pStyle w:val="a9"/>
        <w:widowControl w:val="0"/>
        <w:autoSpaceDE w:val="0"/>
        <w:autoSpaceDN w:val="0"/>
        <w:adjustRightInd w:val="0"/>
        <w:jc w:val="both"/>
        <w:rPr>
          <w:rFonts w:ascii="Times New Roman" w:hAnsi="Times New Roman" w:cs="Times New Roman"/>
          <w:color w:val="000000" w:themeColor="text1"/>
          <w:lang w:val="en-US"/>
        </w:rPr>
      </w:pPr>
    </w:p>
    <w:p w14:paraId="323B202D" w14:textId="26BE79F8" w:rsidR="000B7F79" w:rsidRPr="000B7F79" w:rsidRDefault="000B7F79" w:rsidP="000B7F79">
      <w:pPr>
        <w:pStyle w:val="a9"/>
        <w:widowControl w:val="0"/>
        <w:numPr>
          <w:ilvl w:val="0"/>
          <w:numId w:val="6"/>
        </w:numPr>
        <w:autoSpaceDE w:val="0"/>
        <w:autoSpaceDN w:val="0"/>
        <w:adjustRightInd w:val="0"/>
        <w:rPr>
          <w:rFonts w:ascii="Times New Roman" w:hAnsi="Times New Roman" w:cs="Times New Roman"/>
          <w:color w:val="000000" w:themeColor="text1"/>
          <w:lang w:val="en-US"/>
        </w:rPr>
      </w:pPr>
      <w:r w:rsidRPr="000B7F79">
        <w:rPr>
          <w:rFonts w:ascii="Times New Roman" w:hAnsi="Times New Roman" w:cs="Times New Roman"/>
          <w:color w:val="000000" w:themeColor="text1"/>
          <w:lang w:val="en-US"/>
        </w:rPr>
        <w:t xml:space="preserve">Fastretailing.com. </w:t>
      </w:r>
      <w:r w:rsidRPr="000B7F79">
        <w:rPr>
          <w:rFonts w:ascii="Times New Roman" w:hAnsi="Times New Roman" w:cs="Times New Roman"/>
          <w:i/>
          <w:color w:val="000000" w:themeColor="text1"/>
          <w:lang w:val="en-US"/>
        </w:rPr>
        <w:t>UNIQLO Stores (2015)</w:t>
      </w:r>
      <w:r w:rsidRPr="000B7F79">
        <w:rPr>
          <w:rFonts w:ascii="Times New Roman" w:hAnsi="Times New Roman" w:cs="Times New Roman"/>
          <w:color w:val="000000" w:themeColor="text1"/>
          <w:lang w:val="en-US"/>
        </w:rPr>
        <w:t>. [</w:t>
      </w:r>
      <w:proofErr w:type="gramStart"/>
      <w:r w:rsidRPr="000B7F79">
        <w:rPr>
          <w:rFonts w:ascii="Times New Roman" w:hAnsi="Times New Roman" w:cs="Times New Roman"/>
          <w:color w:val="000000" w:themeColor="text1"/>
          <w:lang w:val="en-US"/>
        </w:rPr>
        <w:t>online</w:t>
      </w:r>
      <w:proofErr w:type="gramEnd"/>
      <w:r w:rsidRPr="000B7F79">
        <w:rPr>
          <w:rFonts w:ascii="Times New Roman" w:hAnsi="Times New Roman" w:cs="Times New Roman"/>
          <w:color w:val="000000" w:themeColor="text1"/>
          <w:lang w:val="en-US"/>
        </w:rPr>
        <w:t>] Available at: http://www.fastretailing.com/eng/about/photolibrary/uniqlointernational.html [Accessed 15 Mar. 2016].</w:t>
      </w:r>
    </w:p>
    <w:p w14:paraId="4536DE3A" w14:textId="77777777" w:rsidR="00585F94" w:rsidRPr="000B7F79" w:rsidRDefault="00585F94" w:rsidP="00585F94">
      <w:pPr>
        <w:pStyle w:val="a9"/>
        <w:widowControl w:val="0"/>
        <w:autoSpaceDE w:val="0"/>
        <w:autoSpaceDN w:val="0"/>
        <w:adjustRightInd w:val="0"/>
        <w:jc w:val="both"/>
        <w:rPr>
          <w:rFonts w:ascii="Times New Roman" w:hAnsi="Times New Roman" w:cs="Times New Roman"/>
          <w:color w:val="000000" w:themeColor="text1"/>
          <w:lang w:val="en-US"/>
        </w:rPr>
      </w:pPr>
    </w:p>
    <w:p w14:paraId="64F81E7A" w14:textId="2E5500A4" w:rsidR="00585F94" w:rsidRPr="000B7F79" w:rsidRDefault="00585F94" w:rsidP="00585F94">
      <w:pPr>
        <w:pStyle w:val="a9"/>
        <w:numPr>
          <w:ilvl w:val="0"/>
          <w:numId w:val="6"/>
        </w:numPr>
        <w:rPr>
          <w:rFonts w:ascii="Times New Roman" w:hAnsi="Times New Roman" w:cs="Times New Roman"/>
          <w:color w:val="000000" w:themeColor="text1"/>
        </w:rPr>
      </w:pPr>
      <w:r w:rsidRPr="000B7F79">
        <w:rPr>
          <w:rFonts w:ascii="Times New Roman" w:hAnsi="Times New Roman" w:cs="Times New Roman"/>
          <w:color w:val="000000" w:themeColor="text1"/>
        </w:rPr>
        <w:t xml:space="preserve">Vázquez R., Río A.B., Iglesias V. (2002) Consumer-based Brand Equity: Development and Validation of a Measurement Instrument. </w:t>
      </w:r>
      <w:r w:rsidRPr="000B7F79">
        <w:rPr>
          <w:rFonts w:ascii="Times New Roman" w:hAnsi="Times New Roman" w:cs="Times New Roman"/>
          <w:i/>
          <w:iCs/>
          <w:color w:val="000000" w:themeColor="text1"/>
        </w:rPr>
        <w:t xml:space="preserve">Journal of Marketing Management </w:t>
      </w:r>
      <w:r w:rsidR="005020F2" w:rsidRPr="000B7F79">
        <w:rPr>
          <w:rFonts w:ascii="Times New Roman" w:hAnsi="Times New Roman" w:cs="Times New Roman"/>
          <w:color w:val="000000" w:themeColor="text1"/>
        </w:rPr>
        <w:t xml:space="preserve">18(1-2), P. </w:t>
      </w:r>
      <w:r w:rsidRPr="000B7F79">
        <w:rPr>
          <w:rFonts w:ascii="Times New Roman" w:hAnsi="Times New Roman" w:cs="Times New Roman"/>
          <w:color w:val="000000" w:themeColor="text1"/>
        </w:rPr>
        <w:t>27-48.</w:t>
      </w:r>
    </w:p>
    <w:p w14:paraId="30A65993" w14:textId="77777777" w:rsidR="00373AAB" w:rsidRPr="00373AAB" w:rsidRDefault="00373AAB" w:rsidP="00585F94">
      <w:pPr>
        <w:widowControl w:val="0"/>
        <w:autoSpaceDE w:val="0"/>
        <w:autoSpaceDN w:val="0"/>
        <w:adjustRightInd w:val="0"/>
        <w:jc w:val="both"/>
        <w:rPr>
          <w:rFonts w:ascii="Times New Roman" w:hAnsi="Times New Roman" w:cs="Times New Roman"/>
          <w:lang w:val="en-US"/>
        </w:rPr>
      </w:pPr>
    </w:p>
    <w:p w14:paraId="40F508AF" w14:textId="1E99B580" w:rsidR="00373AAB" w:rsidRDefault="00373AAB" w:rsidP="00585F94">
      <w:pPr>
        <w:pStyle w:val="a9"/>
        <w:widowControl w:val="0"/>
        <w:numPr>
          <w:ilvl w:val="0"/>
          <w:numId w:val="6"/>
        </w:numPr>
        <w:autoSpaceDE w:val="0"/>
        <w:autoSpaceDN w:val="0"/>
        <w:adjustRightInd w:val="0"/>
        <w:rPr>
          <w:rFonts w:ascii="Times New Roman" w:hAnsi="Times New Roman" w:cs="Times New Roman"/>
          <w:lang w:val="en-US"/>
        </w:rPr>
      </w:pPr>
      <w:r>
        <w:rPr>
          <w:rFonts w:ascii="Times New Roman" w:hAnsi="Times New Roman" w:cs="Times New Roman"/>
          <w:lang w:val="en-US"/>
        </w:rPr>
        <w:t>Yoo B., Donthu, N.</w:t>
      </w:r>
      <w:r w:rsidRPr="00373AAB">
        <w:rPr>
          <w:rFonts w:ascii="Times New Roman" w:hAnsi="Times New Roman" w:cs="Times New Roman"/>
          <w:lang w:val="en-US"/>
        </w:rPr>
        <w:t xml:space="preserve"> </w:t>
      </w:r>
      <w:r>
        <w:rPr>
          <w:rFonts w:ascii="Times New Roman" w:hAnsi="Times New Roman" w:cs="Times New Roman"/>
          <w:lang w:val="en-US"/>
        </w:rPr>
        <w:t>(2001)</w:t>
      </w:r>
      <w:r w:rsidRPr="00373AAB">
        <w:rPr>
          <w:rFonts w:ascii="Times New Roman" w:hAnsi="Times New Roman" w:cs="Times New Roman"/>
          <w:lang w:val="en-US"/>
        </w:rPr>
        <w:t>. Developing and val</w:t>
      </w:r>
      <w:r>
        <w:rPr>
          <w:rFonts w:ascii="Times New Roman" w:hAnsi="Times New Roman" w:cs="Times New Roman"/>
          <w:lang w:val="en-US"/>
        </w:rPr>
        <w:t>idating a multidimensional consumer-</w:t>
      </w:r>
      <w:r w:rsidRPr="00373AAB">
        <w:rPr>
          <w:rFonts w:ascii="Times New Roman" w:hAnsi="Times New Roman" w:cs="Times New Roman"/>
          <w:lang w:val="en-US"/>
        </w:rPr>
        <w:t>based brand equi</w:t>
      </w:r>
      <w:r>
        <w:rPr>
          <w:rFonts w:ascii="Times New Roman" w:hAnsi="Times New Roman" w:cs="Times New Roman"/>
          <w:lang w:val="en-US"/>
        </w:rPr>
        <w:t xml:space="preserve">ty scale. </w:t>
      </w:r>
      <w:r w:rsidRPr="00373AAB">
        <w:rPr>
          <w:rFonts w:ascii="Times New Roman" w:hAnsi="Times New Roman" w:cs="Times New Roman"/>
          <w:i/>
          <w:lang w:val="en-US"/>
        </w:rPr>
        <w:t>Journal of Business Research</w:t>
      </w:r>
      <w:r>
        <w:rPr>
          <w:rFonts w:ascii="Times New Roman" w:hAnsi="Times New Roman" w:cs="Times New Roman"/>
          <w:lang w:val="en-US"/>
        </w:rPr>
        <w:t>, 52, P. 1-14</w:t>
      </w:r>
      <w:r w:rsidR="005020F2">
        <w:rPr>
          <w:rFonts w:ascii="Times New Roman" w:hAnsi="Times New Roman" w:cs="Times New Roman"/>
          <w:lang w:val="en-US"/>
        </w:rPr>
        <w:t>.</w:t>
      </w:r>
    </w:p>
    <w:p w14:paraId="74482E0C" w14:textId="77777777" w:rsidR="0051043A" w:rsidRPr="00373AAB" w:rsidRDefault="0051043A" w:rsidP="0051043A">
      <w:pPr>
        <w:pStyle w:val="a9"/>
        <w:widowControl w:val="0"/>
        <w:autoSpaceDE w:val="0"/>
        <w:autoSpaceDN w:val="0"/>
        <w:adjustRightInd w:val="0"/>
        <w:spacing w:after="240"/>
        <w:rPr>
          <w:rFonts w:ascii="Times New Roman" w:hAnsi="Times New Roman" w:cs="Times New Roman"/>
          <w:lang w:val="en-US"/>
        </w:rPr>
      </w:pPr>
    </w:p>
    <w:p w14:paraId="2CEAB58D" w14:textId="3190E479" w:rsidR="0051043A" w:rsidRDefault="0051043A" w:rsidP="0051043A">
      <w:pPr>
        <w:pStyle w:val="a9"/>
        <w:widowControl w:val="0"/>
        <w:numPr>
          <w:ilvl w:val="0"/>
          <w:numId w:val="6"/>
        </w:numPr>
        <w:autoSpaceDE w:val="0"/>
        <w:autoSpaceDN w:val="0"/>
        <w:adjustRightInd w:val="0"/>
        <w:spacing w:after="240"/>
        <w:rPr>
          <w:rFonts w:ascii="Times" w:hAnsi="Times" w:cs="Times"/>
          <w:lang w:val="en-US"/>
        </w:rPr>
      </w:pPr>
      <w:r w:rsidRPr="0051043A">
        <w:rPr>
          <w:rFonts w:ascii="Times" w:hAnsi="Times" w:cs="Times"/>
          <w:lang w:val="en-US"/>
        </w:rPr>
        <w:t>Zeithaml, V.A. 1988. Consumer perceptions of price, quality, and value: A means-end model and synthesis of evidence</w:t>
      </w:r>
      <w:r w:rsidRPr="0051043A">
        <w:rPr>
          <w:rFonts w:ascii="Times" w:hAnsi="Times" w:cs="Times"/>
          <w:i/>
          <w:lang w:val="en-US"/>
        </w:rPr>
        <w:t>. Journal of Marketing</w:t>
      </w:r>
      <w:r w:rsidR="005020F2">
        <w:rPr>
          <w:rFonts w:ascii="Times" w:hAnsi="Times" w:cs="Times"/>
          <w:lang w:val="en-US"/>
        </w:rPr>
        <w:t xml:space="preserve">, </w:t>
      </w:r>
      <w:r w:rsidR="006E7C63">
        <w:rPr>
          <w:rFonts w:ascii="Times" w:hAnsi="Times" w:cs="Times"/>
          <w:lang w:val="en-US"/>
        </w:rPr>
        <w:t>52, P. 2–22</w:t>
      </w:r>
      <w:r w:rsidR="005020F2">
        <w:rPr>
          <w:rFonts w:ascii="Times" w:hAnsi="Times" w:cs="Times"/>
          <w:lang w:val="en-US"/>
        </w:rPr>
        <w:t>.</w:t>
      </w:r>
    </w:p>
    <w:p w14:paraId="58E40FC4" w14:textId="77777777" w:rsidR="0051043A" w:rsidRPr="0051043A" w:rsidRDefault="0051043A" w:rsidP="0051043A">
      <w:pPr>
        <w:pStyle w:val="a9"/>
        <w:widowControl w:val="0"/>
        <w:autoSpaceDE w:val="0"/>
        <w:autoSpaceDN w:val="0"/>
        <w:adjustRightInd w:val="0"/>
        <w:spacing w:after="240"/>
        <w:rPr>
          <w:rFonts w:ascii="Times" w:hAnsi="Times" w:cs="Times"/>
          <w:lang w:val="en-US"/>
        </w:rPr>
      </w:pPr>
    </w:p>
    <w:p w14:paraId="0C4AE7AC" w14:textId="77777777" w:rsidR="00373AAB" w:rsidRPr="008A4A62" w:rsidRDefault="00373AAB" w:rsidP="00373AAB">
      <w:pPr>
        <w:pStyle w:val="a9"/>
        <w:widowControl w:val="0"/>
        <w:autoSpaceDE w:val="0"/>
        <w:autoSpaceDN w:val="0"/>
        <w:adjustRightInd w:val="0"/>
        <w:jc w:val="both"/>
        <w:rPr>
          <w:rFonts w:ascii="Times New Roman" w:hAnsi="Times New Roman" w:cs="Times New Roman"/>
          <w:lang w:val="en-US"/>
        </w:rPr>
      </w:pPr>
    </w:p>
    <w:p w14:paraId="6BC84B8A" w14:textId="77777777" w:rsidR="00A04B82" w:rsidRPr="00A04B82" w:rsidRDefault="00A04B82" w:rsidP="0065693A">
      <w:pPr>
        <w:pStyle w:val="a9"/>
        <w:widowControl w:val="0"/>
        <w:autoSpaceDE w:val="0"/>
        <w:autoSpaceDN w:val="0"/>
        <w:adjustRightInd w:val="0"/>
        <w:spacing w:after="240"/>
        <w:rPr>
          <w:rFonts w:ascii="Times" w:hAnsi="Times" w:cs="Times"/>
          <w:lang w:val="en-US"/>
        </w:rPr>
      </w:pPr>
    </w:p>
    <w:p w14:paraId="71C5C165" w14:textId="77777777" w:rsidR="005F400A" w:rsidRDefault="005F400A" w:rsidP="00BF2C3E">
      <w:pPr>
        <w:rPr>
          <w:rFonts w:ascii="Times New Roman" w:hAnsi="Times New Roman" w:cs="Times New Roman"/>
        </w:rPr>
      </w:pPr>
    </w:p>
    <w:p w14:paraId="1A048055" w14:textId="77777777" w:rsidR="005F400A" w:rsidRDefault="005F400A" w:rsidP="00BF2C3E">
      <w:pPr>
        <w:rPr>
          <w:rFonts w:ascii="Times New Roman" w:hAnsi="Times New Roman" w:cs="Times New Roman"/>
        </w:rPr>
      </w:pPr>
    </w:p>
    <w:p w14:paraId="68A50E68" w14:textId="77777777" w:rsidR="005F400A" w:rsidRDefault="005F400A" w:rsidP="00BF2C3E">
      <w:pPr>
        <w:rPr>
          <w:rFonts w:ascii="Times New Roman" w:hAnsi="Times New Roman" w:cs="Times New Roman"/>
        </w:rPr>
      </w:pPr>
    </w:p>
    <w:p w14:paraId="67BF087C" w14:textId="77777777" w:rsidR="003B6C0C" w:rsidRDefault="003B6C0C" w:rsidP="00BF2C3E">
      <w:pPr>
        <w:rPr>
          <w:rFonts w:ascii="Times New Roman" w:hAnsi="Times New Roman" w:cs="Times New Roman"/>
        </w:rPr>
      </w:pPr>
    </w:p>
    <w:p w14:paraId="26B57143" w14:textId="77777777" w:rsidR="003B6C0C" w:rsidRDefault="003B6C0C" w:rsidP="00BF2C3E">
      <w:pPr>
        <w:rPr>
          <w:rFonts w:ascii="Times New Roman" w:hAnsi="Times New Roman" w:cs="Times New Roman"/>
        </w:rPr>
      </w:pPr>
    </w:p>
    <w:p w14:paraId="19C6E69E" w14:textId="77777777" w:rsidR="003B6C0C" w:rsidRDefault="003B6C0C" w:rsidP="00BF2C3E">
      <w:pPr>
        <w:rPr>
          <w:rFonts w:ascii="Times New Roman" w:hAnsi="Times New Roman" w:cs="Times New Roman"/>
        </w:rPr>
      </w:pPr>
    </w:p>
    <w:p w14:paraId="7E89F59D" w14:textId="77777777" w:rsidR="003B6C0C" w:rsidRDefault="003B6C0C" w:rsidP="00BF2C3E">
      <w:pPr>
        <w:rPr>
          <w:rFonts w:ascii="Times New Roman" w:hAnsi="Times New Roman" w:cs="Times New Roman"/>
        </w:rPr>
      </w:pPr>
    </w:p>
    <w:p w14:paraId="1F2696C8" w14:textId="77777777" w:rsidR="005F400A" w:rsidRPr="005020F2" w:rsidRDefault="005F400A" w:rsidP="00BF2C3E">
      <w:pPr>
        <w:rPr>
          <w:rFonts w:ascii="Times New Roman" w:hAnsi="Times New Roman" w:cs="Times New Roman"/>
          <w:b/>
        </w:rPr>
      </w:pPr>
    </w:p>
    <w:p w14:paraId="1CF2183A" w14:textId="77777777" w:rsidR="003B6C0C" w:rsidRDefault="003B6C0C" w:rsidP="00BF2C3E">
      <w:pPr>
        <w:rPr>
          <w:rFonts w:ascii="Times New Roman" w:hAnsi="Times New Roman" w:cs="Times New Roman"/>
          <w:b/>
        </w:rPr>
      </w:pPr>
    </w:p>
    <w:p w14:paraId="0E982AC9" w14:textId="77777777" w:rsidR="003B6C0C" w:rsidRDefault="003B6C0C" w:rsidP="00BF2C3E">
      <w:pPr>
        <w:rPr>
          <w:rFonts w:ascii="Times New Roman" w:hAnsi="Times New Roman" w:cs="Times New Roman"/>
          <w:b/>
        </w:rPr>
      </w:pPr>
    </w:p>
    <w:p w14:paraId="7EAE1FF5" w14:textId="77777777" w:rsidR="003B6C0C" w:rsidRDefault="003B6C0C" w:rsidP="00BF2C3E">
      <w:pPr>
        <w:rPr>
          <w:rFonts w:ascii="Times New Roman" w:hAnsi="Times New Roman" w:cs="Times New Roman"/>
          <w:b/>
        </w:rPr>
      </w:pPr>
    </w:p>
    <w:p w14:paraId="57A8FE24" w14:textId="77777777" w:rsidR="000B7F79" w:rsidRDefault="000B7F79" w:rsidP="00BF2C3E">
      <w:pPr>
        <w:rPr>
          <w:rFonts w:ascii="Times New Roman" w:hAnsi="Times New Roman" w:cs="Times New Roman"/>
          <w:b/>
        </w:rPr>
      </w:pPr>
    </w:p>
    <w:p w14:paraId="092A8CB7" w14:textId="77777777" w:rsidR="000B7F79" w:rsidRDefault="000B7F79" w:rsidP="00BF2C3E">
      <w:pPr>
        <w:rPr>
          <w:rFonts w:ascii="Times New Roman" w:hAnsi="Times New Roman" w:cs="Times New Roman"/>
          <w:b/>
        </w:rPr>
      </w:pPr>
    </w:p>
    <w:p w14:paraId="4064EF98" w14:textId="77777777" w:rsidR="000B7F79" w:rsidRDefault="000B7F79" w:rsidP="00BF2C3E">
      <w:pPr>
        <w:rPr>
          <w:rFonts w:ascii="Times New Roman" w:hAnsi="Times New Roman" w:cs="Times New Roman"/>
          <w:b/>
        </w:rPr>
      </w:pPr>
    </w:p>
    <w:p w14:paraId="7B486D03" w14:textId="77777777" w:rsidR="000B7F79" w:rsidRDefault="000B7F79" w:rsidP="00BF2C3E">
      <w:pPr>
        <w:rPr>
          <w:rFonts w:ascii="Times New Roman" w:hAnsi="Times New Roman" w:cs="Times New Roman"/>
          <w:b/>
        </w:rPr>
      </w:pPr>
    </w:p>
    <w:p w14:paraId="248B0148" w14:textId="77777777" w:rsidR="000B7F79" w:rsidRDefault="000B7F79" w:rsidP="00BF2C3E">
      <w:pPr>
        <w:rPr>
          <w:rFonts w:ascii="Times New Roman" w:hAnsi="Times New Roman" w:cs="Times New Roman"/>
          <w:b/>
        </w:rPr>
      </w:pPr>
    </w:p>
    <w:p w14:paraId="03BCDDEF" w14:textId="77777777" w:rsidR="000B7F79" w:rsidRDefault="000B7F79" w:rsidP="00BF2C3E">
      <w:pPr>
        <w:rPr>
          <w:rFonts w:ascii="Times New Roman" w:hAnsi="Times New Roman" w:cs="Times New Roman"/>
          <w:b/>
        </w:rPr>
      </w:pPr>
    </w:p>
    <w:p w14:paraId="7F9AC4D4" w14:textId="77777777" w:rsidR="000B7F79" w:rsidRDefault="000B7F79" w:rsidP="00BF2C3E">
      <w:pPr>
        <w:rPr>
          <w:rFonts w:ascii="Times New Roman" w:hAnsi="Times New Roman" w:cs="Times New Roman"/>
          <w:b/>
        </w:rPr>
      </w:pPr>
    </w:p>
    <w:p w14:paraId="6F7E0341" w14:textId="77777777" w:rsidR="000B7F79" w:rsidRDefault="000B7F79" w:rsidP="00BF2C3E">
      <w:pPr>
        <w:rPr>
          <w:rFonts w:ascii="Times New Roman" w:hAnsi="Times New Roman" w:cs="Times New Roman"/>
          <w:b/>
        </w:rPr>
      </w:pPr>
    </w:p>
    <w:p w14:paraId="504FD9C3" w14:textId="77777777" w:rsidR="000B7F79" w:rsidRDefault="000B7F79" w:rsidP="00BF2C3E">
      <w:pPr>
        <w:rPr>
          <w:rFonts w:ascii="Times New Roman" w:hAnsi="Times New Roman" w:cs="Times New Roman"/>
          <w:b/>
        </w:rPr>
      </w:pPr>
    </w:p>
    <w:p w14:paraId="2261DF24" w14:textId="77777777" w:rsidR="000B7F79" w:rsidRDefault="000B7F79" w:rsidP="00BF2C3E">
      <w:pPr>
        <w:rPr>
          <w:rFonts w:ascii="Times New Roman" w:hAnsi="Times New Roman" w:cs="Times New Roman"/>
          <w:b/>
        </w:rPr>
      </w:pPr>
    </w:p>
    <w:p w14:paraId="1FBA1EA1" w14:textId="77777777" w:rsidR="000B7F79" w:rsidRDefault="000B7F79" w:rsidP="00BF2C3E">
      <w:pPr>
        <w:rPr>
          <w:rFonts w:ascii="Times New Roman" w:hAnsi="Times New Roman" w:cs="Times New Roman"/>
          <w:b/>
        </w:rPr>
      </w:pPr>
    </w:p>
    <w:p w14:paraId="4235C2F5" w14:textId="77777777" w:rsidR="000B7F79" w:rsidRDefault="000B7F79" w:rsidP="00BF2C3E">
      <w:pPr>
        <w:rPr>
          <w:rFonts w:ascii="Times New Roman" w:hAnsi="Times New Roman" w:cs="Times New Roman"/>
          <w:b/>
        </w:rPr>
      </w:pPr>
    </w:p>
    <w:p w14:paraId="2384FAE3" w14:textId="77777777" w:rsidR="000B7F79" w:rsidRDefault="000B7F79" w:rsidP="00BF2C3E">
      <w:pPr>
        <w:rPr>
          <w:rFonts w:ascii="Times New Roman" w:hAnsi="Times New Roman" w:cs="Times New Roman"/>
          <w:b/>
        </w:rPr>
      </w:pPr>
    </w:p>
    <w:p w14:paraId="3F998DB0" w14:textId="77777777" w:rsidR="000B7F79" w:rsidRDefault="000B7F79" w:rsidP="00BF2C3E">
      <w:pPr>
        <w:rPr>
          <w:rFonts w:ascii="Times New Roman" w:hAnsi="Times New Roman" w:cs="Times New Roman"/>
          <w:b/>
        </w:rPr>
      </w:pPr>
    </w:p>
    <w:p w14:paraId="00DD6DC3" w14:textId="77777777" w:rsidR="000B7F79" w:rsidRDefault="000B7F79" w:rsidP="00BF2C3E">
      <w:pPr>
        <w:rPr>
          <w:rFonts w:ascii="Times New Roman" w:hAnsi="Times New Roman" w:cs="Times New Roman"/>
          <w:b/>
        </w:rPr>
      </w:pPr>
    </w:p>
    <w:p w14:paraId="49C876A1" w14:textId="77777777" w:rsidR="000B7F79" w:rsidRDefault="000B7F79" w:rsidP="00BF2C3E">
      <w:pPr>
        <w:rPr>
          <w:rFonts w:ascii="Times New Roman" w:hAnsi="Times New Roman" w:cs="Times New Roman"/>
          <w:b/>
        </w:rPr>
      </w:pPr>
    </w:p>
    <w:p w14:paraId="2A7BDF73" w14:textId="77777777" w:rsidR="000B7F79" w:rsidRDefault="000B7F79" w:rsidP="00BF2C3E">
      <w:pPr>
        <w:rPr>
          <w:rFonts w:ascii="Times New Roman" w:hAnsi="Times New Roman" w:cs="Times New Roman"/>
          <w:b/>
        </w:rPr>
      </w:pPr>
    </w:p>
    <w:p w14:paraId="6D37FF5D" w14:textId="77777777" w:rsidR="000B7F79" w:rsidRDefault="000B7F79" w:rsidP="00BF2C3E">
      <w:pPr>
        <w:rPr>
          <w:rFonts w:ascii="Times New Roman" w:hAnsi="Times New Roman" w:cs="Times New Roman"/>
          <w:b/>
        </w:rPr>
      </w:pPr>
    </w:p>
    <w:p w14:paraId="184C82A8" w14:textId="77777777" w:rsidR="000B7F79" w:rsidRDefault="000B7F79" w:rsidP="00BF2C3E">
      <w:pPr>
        <w:rPr>
          <w:rFonts w:ascii="Times New Roman" w:hAnsi="Times New Roman" w:cs="Times New Roman"/>
          <w:b/>
        </w:rPr>
      </w:pPr>
    </w:p>
    <w:p w14:paraId="4A3D21DA" w14:textId="77777777" w:rsidR="000B7F79" w:rsidRDefault="000B7F79" w:rsidP="00BF2C3E">
      <w:pPr>
        <w:rPr>
          <w:rFonts w:ascii="Times New Roman" w:hAnsi="Times New Roman" w:cs="Times New Roman"/>
          <w:b/>
        </w:rPr>
      </w:pPr>
    </w:p>
    <w:p w14:paraId="2648723A" w14:textId="77777777" w:rsidR="000B7F79" w:rsidRDefault="000B7F79" w:rsidP="00BF2C3E">
      <w:pPr>
        <w:rPr>
          <w:rFonts w:ascii="Times New Roman" w:hAnsi="Times New Roman" w:cs="Times New Roman"/>
          <w:b/>
        </w:rPr>
      </w:pPr>
    </w:p>
    <w:p w14:paraId="4452E03B" w14:textId="77777777" w:rsidR="000B7F79" w:rsidRDefault="000B7F79" w:rsidP="00BF2C3E">
      <w:pPr>
        <w:rPr>
          <w:rFonts w:ascii="Times New Roman" w:hAnsi="Times New Roman" w:cs="Times New Roman"/>
          <w:b/>
        </w:rPr>
      </w:pPr>
    </w:p>
    <w:p w14:paraId="3A710403" w14:textId="77777777" w:rsidR="000B7F79" w:rsidRDefault="000B7F79" w:rsidP="00BF2C3E">
      <w:pPr>
        <w:rPr>
          <w:rFonts w:ascii="Times New Roman" w:hAnsi="Times New Roman" w:cs="Times New Roman"/>
          <w:b/>
        </w:rPr>
      </w:pPr>
    </w:p>
    <w:p w14:paraId="1CB3B2FF" w14:textId="77777777" w:rsidR="000B7F79" w:rsidRDefault="000B7F79" w:rsidP="00BF2C3E">
      <w:pPr>
        <w:rPr>
          <w:rFonts w:ascii="Times New Roman" w:hAnsi="Times New Roman" w:cs="Times New Roman"/>
          <w:b/>
        </w:rPr>
      </w:pPr>
    </w:p>
    <w:p w14:paraId="34E69430" w14:textId="77777777" w:rsidR="000B7F79" w:rsidRDefault="000B7F79" w:rsidP="00BF2C3E">
      <w:pPr>
        <w:rPr>
          <w:rFonts w:ascii="Times New Roman" w:hAnsi="Times New Roman" w:cs="Times New Roman"/>
          <w:b/>
        </w:rPr>
      </w:pPr>
    </w:p>
    <w:p w14:paraId="0CCFCE15" w14:textId="77777777" w:rsidR="000B7F79" w:rsidRDefault="000B7F79" w:rsidP="00BF2C3E">
      <w:pPr>
        <w:rPr>
          <w:rFonts w:ascii="Times New Roman" w:hAnsi="Times New Roman" w:cs="Times New Roman"/>
          <w:b/>
        </w:rPr>
      </w:pPr>
    </w:p>
    <w:p w14:paraId="1B21AA89" w14:textId="77777777" w:rsidR="000B7F79" w:rsidRDefault="000B7F79" w:rsidP="00BF2C3E">
      <w:pPr>
        <w:rPr>
          <w:rFonts w:ascii="Times New Roman" w:hAnsi="Times New Roman" w:cs="Times New Roman"/>
          <w:b/>
        </w:rPr>
      </w:pPr>
    </w:p>
    <w:p w14:paraId="7598185E" w14:textId="77777777" w:rsidR="000B7F79" w:rsidRDefault="000B7F79" w:rsidP="00BF2C3E">
      <w:pPr>
        <w:rPr>
          <w:rFonts w:ascii="Times New Roman" w:hAnsi="Times New Roman" w:cs="Times New Roman"/>
          <w:b/>
        </w:rPr>
      </w:pPr>
    </w:p>
    <w:p w14:paraId="66EBBCBE" w14:textId="77777777" w:rsidR="000B7F79" w:rsidRDefault="000B7F79" w:rsidP="00BF2C3E">
      <w:pPr>
        <w:rPr>
          <w:rFonts w:ascii="Times New Roman" w:hAnsi="Times New Roman" w:cs="Times New Roman"/>
          <w:b/>
        </w:rPr>
      </w:pPr>
    </w:p>
    <w:p w14:paraId="7CB4A2C1" w14:textId="77777777" w:rsidR="000B7F79" w:rsidRDefault="000B7F79" w:rsidP="00BF2C3E">
      <w:pPr>
        <w:rPr>
          <w:rFonts w:ascii="Times New Roman" w:hAnsi="Times New Roman" w:cs="Times New Roman"/>
          <w:b/>
        </w:rPr>
      </w:pPr>
    </w:p>
    <w:p w14:paraId="38D4CF3C" w14:textId="77777777" w:rsidR="000B7F79" w:rsidRDefault="000B7F79" w:rsidP="00BF2C3E">
      <w:pPr>
        <w:rPr>
          <w:rFonts w:ascii="Times New Roman" w:hAnsi="Times New Roman" w:cs="Times New Roman"/>
          <w:b/>
        </w:rPr>
      </w:pPr>
    </w:p>
    <w:p w14:paraId="571EF3DB" w14:textId="77777777" w:rsidR="000B7F79" w:rsidRDefault="000B7F79" w:rsidP="00BF2C3E">
      <w:pPr>
        <w:rPr>
          <w:rFonts w:ascii="Times New Roman" w:hAnsi="Times New Roman" w:cs="Times New Roman"/>
          <w:b/>
        </w:rPr>
      </w:pPr>
    </w:p>
    <w:p w14:paraId="597E0833" w14:textId="77777777" w:rsidR="000B7F79" w:rsidRDefault="000B7F79" w:rsidP="00BF2C3E">
      <w:pPr>
        <w:rPr>
          <w:rFonts w:ascii="Times New Roman" w:hAnsi="Times New Roman" w:cs="Times New Roman"/>
          <w:b/>
        </w:rPr>
      </w:pPr>
    </w:p>
    <w:p w14:paraId="2012D9A3" w14:textId="2EF0A43B" w:rsidR="008F4F14" w:rsidRPr="005020F2" w:rsidRDefault="0070217D" w:rsidP="00BF2C3E">
      <w:pPr>
        <w:rPr>
          <w:rFonts w:ascii="Times New Roman" w:hAnsi="Times New Roman" w:cs="Times New Roman"/>
          <w:b/>
        </w:rPr>
      </w:pPr>
      <w:r w:rsidRPr="005020F2">
        <w:rPr>
          <w:rFonts w:ascii="Times New Roman" w:hAnsi="Times New Roman" w:cs="Times New Roman"/>
          <w:b/>
        </w:rPr>
        <w:t>Appendix</w:t>
      </w:r>
      <w:r w:rsidR="005020F2" w:rsidRPr="005020F2">
        <w:rPr>
          <w:rFonts w:ascii="Times New Roman" w:hAnsi="Times New Roman" w:cs="Times New Roman"/>
          <w:b/>
        </w:rPr>
        <w:t xml:space="preserve"> 1. </w:t>
      </w:r>
      <w:r w:rsidR="008F4F14" w:rsidRPr="005020F2">
        <w:rPr>
          <w:rFonts w:ascii="Times New Roman" w:hAnsi="Times New Roman" w:cs="Times New Roman"/>
          <w:b/>
        </w:rPr>
        <w:t>Questionnaire</w:t>
      </w:r>
    </w:p>
    <w:p w14:paraId="7D4257FE" w14:textId="77777777" w:rsidR="008F4F14" w:rsidRDefault="008F4F14" w:rsidP="00BF2C3E"/>
    <w:tbl>
      <w:tblPr>
        <w:tblStyle w:val="ae"/>
        <w:tblW w:w="0" w:type="auto"/>
        <w:tblLook w:val="04A0" w:firstRow="1" w:lastRow="0" w:firstColumn="1" w:lastColumn="0" w:noHBand="0" w:noVBand="1"/>
      </w:tblPr>
      <w:tblGrid>
        <w:gridCol w:w="9564"/>
      </w:tblGrid>
      <w:tr w:rsidR="008F4F14" w14:paraId="57C1F64E" w14:textId="77777777" w:rsidTr="002C7D2D">
        <w:trPr>
          <w:trHeight w:val="3534"/>
        </w:trPr>
        <w:tc>
          <w:tcPr>
            <w:tcW w:w="9565" w:type="dxa"/>
          </w:tcPr>
          <w:p w14:paraId="6BC5A6CC" w14:textId="77777777" w:rsidR="002C7D2D" w:rsidRDefault="002C7D2D" w:rsidP="00667685">
            <w:pPr>
              <w:jc w:val="both"/>
              <w:rPr>
                <w:rFonts w:ascii="Times New Roman" w:hAnsi="Times New Roman" w:cs="Times New Roman"/>
              </w:rPr>
            </w:pPr>
          </w:p>
          <w:p w14:paraId="4B0A33C3" w14:textId="010C25EB" w:rsidR="008F4F14" w:rsidRDefault="00C75A0A" w:rsidP="00667685">
            <w:pPr>
              <w:jc w:val="both"/>
              <w:rPr>
                <w:rFonts w:ascii="Times New Roman" w:hAnsi="Times New Roman" w:cs="Times New Roman"/>
                <w:color w:val="191919"/>
                <w:lang w:val="en-US"/>
              </w:rPr>
            </w:pPr>
            <w:r w:rsidRPr="00667685">
              <w:rPr>
                <w:rFonts w:ascii="Times New Roman" w:hAnsi="Times New Roman" w:cs="Times New Roman"/>
              </w:rPr>
              <w:t xml:space="preserve">Thank you for taking part in this survey, </w:t>
            </w:r>
            <w:r w:rsidR="00667685" w:rsidRPr="00667685">
              <w:rPr>
                <w:rFonts w:ascii="Times New Roman" w:hAnsi="Times New Roman" w:cs="Times New Roman"/>
              </w:rPr>
              <w:t xml:space="preserve">aimed at </w:t>
            </w:r>
            <w:r w:rsidR="00667685">
              <w:rPr>
                <w:rFonts w:ascii="Times New Roman" w:hAnsi="Times New Roman" w:cs="Times New Roman"/>
              </w:rPr>
              <w:t>examining</w:t>
            </w:r>
            <w:r w:rsidR="00667685" w:rsidRPr="00667685">
              <w:rPr>
                <w:rFonts w:ascii="Times New Roman" w:hAnsi="Times New Roman" w:cs="Times New Roman"/>
              </w:rPr>
              <w:t xml:space="preserve"> customer-based brand equity of UNIQLO.</w:t>
            </w:r>
            <w:r w:rsidRPr="00667685">
              <w:rPr>
                <w:rFonts w:ascii="Times New Roman" w:hAnsi="Times New Roman" w:cs="Times New Roman"/>
                <w:color w:val="191919"/>
                <w:lang w:val="en-US"/>
              </w:rPr>
              <w:t xml:space="preserve"> Please answer the questions below. Filling out the form will not take more than 3 minutes of your time.</w:t>
            </w:r>
          </w:p>
          <w:p w14:paraId="4A1768E2" w14:textId="77777777" w:rsidR="00667685" w:rsidRPr="00667685" w:rsidRDefault="00667685" w:rsidP="00667685">
            <w:pPr>
              <w:jc w:val="both"/>
              <w:rPr>
                <w:rFonts w:ascii="Times New Roman" w:hAnsi="Times New Roman" w:cs="Times New Roman"/>
                <w:color w:val="191919"/>
                <w:lang w:val="en-US"/>
              </w:rPr>
            </w:pPr>
          </w:p>
          <w:p w14:paraId="7F1F8F00" w14:textId="27D4DE56" w:rsidR="00667685" w:rsidRDefault="008F4F14" w:rsidP="008F4F14">
            <w:pPr>
              <w:rPr>
                <w:rFonts w:ascii="Times New Roman" w:hAnsi="Times New Roman" w:cs="Times New Roman"/>
                <w:b/>
              </w:rPr>
            </w:pPr>
            <w:r>
              <w:rPr>
                <w:rFonts w:ascii="Times New Roman" w:hAnsi="Times New Roman" w:cs="Times New Roman"/>
                <w:b/>
              </w:rPr>
              <w:t xml:space="preserve">1. </w:t>
            </w:r>
            <w:r w:rsidR="00667685">
              <w:rPr>
                <w:rFonts w:ascii="Times New Roman" w:hAnsi="Times New Roman" w:cs="Times New Roman"/>
                <w:b/>
              </w:rPr>
              <w:t>Please select your gender</w:t>
            </w:r>
          </w:p>
          <w:p w14:paraId="3911EAE2" w14:textId="77777777" w:rsidR="008F4F14" w:rsidRDefault="008F4F14" w:rsidP="008F4F14">
            <w:pPr>
              <w:rPr>
                <w:rFonts w:ascii="Times New Roman" w:hAnsi="Times New Roman" w:cs="Times New Roman"/>
                <w:b/>
              </w:rPr>
            </w:pPr>
          </w:p>
          <w:p w14:paraId="7F6CA7CE" w14:textId="1DC482B8" w:rsidR="008F4F14" w:rsidRPr="005A3A66" w:rsidRDefault="008F4F14" w:rsidP="008F4F14">
            <w:pPr>
              <w:rPr>
                <w:rFonts w:ascii="Times New Roman" w:hAnsi="Times New Roman" w:cs="Times New Roman"/>
                <w:b/>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667685">
              <w:rPr>
                <w:rFonts w:ascii="Times New Roman" w:eastAsia="ＭＳ ゴシック" w:hAnsi="Times New Roman" w:cs="Times New Roman"/>
                <w:color w:val="000000"/>
              </w:rPr>
              <w:t>male</w:t>
            </w:r>
            <w:r>
              <w:rPr>
                <w:rFonts w:ascii="Times New Roman" w:eastAsia="ＭＳ ゴシック" w:hAnsi="Times New Roman" w:cs="Times New Roman"/>
                <w:color w:val="000000"/>
              </w:rPr>
              <w:t xml:space="preserve">  </w:t>
            </w: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667685">
              <w:rPr>
                <w:rFonts w:ascii="Times New Roman" w:eastAsia="ＭＳ ゴシック" w:hAnsi="Times New Roman" w:cs="Times New Roman"/>
                <w:color w:val="000000"/>
              </w:rPr>
              <w:t>female</w:t>
            </w:r>
          </w:p>
          <w:p w14:paraId="066E8386" w14:textId="77777777" w:rsidR="008F4F14" w:rsidRDefault="008F4F14" w:rsidP="008F4F14">
            <w:pPr>
              <w:rPr>
                <w:rFonts w:ascii="Times New Roman" w:hAnsi="Times New Roman" w:cs="Times New Roman"/>
                <w:b/>
              </w:rPr>
            </w:pPr>
          </w:p>
          <w:p w14:paraId="58B85E8E" w14:textId="644B9C7E" w:rsidR="008F4F14" w:rsidRDefault="008F4F14" w:rsidP="008F4F14">
            <w:pPr>
              <w:rPr>
                <w:rFonts w:ascii="Times New Roman" w:hAnsi="Times New Roman" w:cs="Times New Roman"/>
                <w:b/>
              </w:rPr>
            </w:pPr>
            <w:r>
              <w:rPr>
                <w:rFonts w:ascii="Times New Roman" w:hAnsi="Times New Roman" w:cs="Times New Roman"/>
                <w:b/>
              </w:rPr>
              <w:t xml:space="preserve">2. </w:t>
            </w:r>
            <w:r w:rsidR="00667685">
              <w:rPr>
                <w:rFonts w:ascii="Times New Roman" w:hAnsi="Times New Roman" w:cs="Times New Roman"/>
                <w:b/>
              </w:rPr>
              <w:t>Please select your age</w:t>
            </w:r>
          </w:p>
          <w:p w14:paraId="3410543D" w14:textId="77777777" w:rsidR="008F4F14" w:rsidRDefault="008F4F14" w:rsidP="008F4F14">
            <w:pPr>
              <w:rPr>
                <w:rFonts w:ascii="Times New Roman" w:hAnsi="Times New Roman" w:cs="Times New Roman"/>
                <w:b/>
              </w:rPr>
            </w:pPr>
          </w:p>
          <w:p w14:paraId="717C7C27" w14:textId="77777777" w:rsidR="008F4F14" w:rsidRDefault="008F4F14" w:rsidP="008F4F14">
            <w:pPr>
              <w:rPr>
                <w:rFonts w:ascii="Times New Roman" w:eastAsia="ＭＳ ゴシック" w:hAnsi="Times New Roman" w:cs="Times New Roman"/>
                <w:color w:val="000000"/>
                <w:lang w:val="en-US"/>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color w:val="000000"/>
                <w:lang w:val="en-US"/>
              </w:rPr>
              <w:t xml:space="preserve">&lt;18 </w:t>
            </w:r>
          </w:p>
          <w:p w14:paraId="4FB3D5C2" w14:textId="77777777" w:rsidR="008F4F14" w:rsidRDefault="008F4F14" w:rsidP="008F4F14">
            <w:pPr>
              <w:rPr>
                <w:rFonts w:ascii="Times New Roman" w:eastAsia="ＭＳ ゴシック" w:hAnsi="Times New Roman" w:cs="Times New Roman"/>
                <w:color w:val="000000"/>
                <w:lang w:val="en-US"/>
              </w:rPr>
            </w:pPr>
            <w:r w:rsidRPr="00817036">
              <w:rPr>
                <w:rFonts w:ascii="ＭＳ ゴシック" w:eastAsia="ＭＳ ゴシック" w:hAnsi="ＭＳ ゴシック"/>
                <w:color w:val="000000"/>
              </w:rPr>
              <w:t>☐</w:t>
            </w:r>
            <w:r>
              <w:rPr>
                <w:rFonts w:ascii="Times New Roman" w:eastAsia="ＭＳ ゴシック" w:hAnsi="Times New Roman" w:cs="Times New Roman"/>
                <w:color w:val="000000"/>
                <w:lang w:val="en-US"/>
              </w:rPr>
              <w:t xml:space="preserve">  18-25 </w:t>
            </w:r>
          </w:p>
          <w:p w14:paraId="411C5B67" w14:textId="77777777" w:rsidR="008F4F14" w:rsidRDefault="008F4F14" w:rsidP="008F4F14">
            <w:pPr>
              <w:rPr>
                <w:rFonts w:ascii="Times New Roman" w:eastAsia="ＭＳ ゴシック" w:hAnsi="Times New Roman" w:cs="Times New Roman"/>
                <w:color w:val="000000"/>
                <w:lang w:val="en-US"/>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color w:val="000000"/>
                <w:lang w:val="en-US"/>
              </w:rPr>
              <w:t>26-34</w:t>
            </w:r>
          </w:p>
          <w:p w14:paraId="77EB55C8" w14:textId="77777777" w:rsidR="008F4F14" w:rsidRDefault="008F4F14" w:rsidP="008F4F14">
            <w:pPr>
              <w:rPr>
                <w:rFonts w:ascii="Times New Roman" w:eastAsia="ＭＳ ゴシック" w:hAnsi="Times New Roman" w:cs="Times New Roman"/>
                <w:color w:val="000000"/>
                <w:lang w:val="en-US"/>
              </w:rPr>
            </w:pPr>
            <w:r w:rsidRPr="00817036">
              <w:rPr>
                <w:rFonts w:ascii="ＭＳ ゴシック" w:eastAsia="ＭＳ ゴシック" w:hAnsi="ＭＳ ゴシック"/>
                <w:color w:val="000000"/>
              </w:rPr>
              <w:t>☐</w:t>
            </w:r>
            <w:r>
              <w:rPr>
                <w:rFonts w:ascii="Times New Roman" w:eastAsia="ＭＳ ゴシック" w:hAnsi="Times New Roman" w:cs="Times New Roman"/>
                <w:color w:val="000000"/>
                <w:lang w:val="en-US"/>
              </w:rPr>
              <w:t xml:space="preserve">  35+</w:t>
            </w:r>
          </w:p>
          <w:p w14:paraId="1A46D1EB" w14:textId="77777777" w:rsidR="008F4F14" w:rsidRDefault="008F4F14" w:rsidP="008F4F14">
            <w:pPr>
              <w:rPr>
                <w:rFonts w:ascii="Times New Roman" w:eastAsia="ＭＳ ゴシック" w:hAnsi="Times New Roman" w:cs="Times New Roman"/>
                <w:color w:val="000000"/>
                <w:lang w:val="en-US"/>
              </w:rPr>
            </w:pPr>
          </w:p>
          <w:p w14:paraId="29EFEC61" w14:textId="0BA3E1AC" w:rsidR="008F4F14" w:rsidRDefault="008F4F14" w:rsidP="008F4F14">
            <w:pPr>
              <w:rPr>
                <w:rFonts w:ascii="Times New Roman" w:hAnsi="Times New Roman" w:cs="Times New Roman"/>
                <w:b/>
              </w:rPr>
            </w:pPr>
            <w:r>
              <w:rPr>
                <w:rFonts w:ascii="Times New Roman" w:hAnsi="Times New Roman" w:cs="Times New Roman"/>
                <w:b/>
                <w:lang w:val="en-US"/>
              </w:rPr>
              <w:t xml:space="preserve">3.  </w:t>
            </w:r>
            <w:r w:rsidR="00667685">
              <w:rPr>
                <w:rFonts w:ascii="Times New Roman" w:hAnsi="Times New Roman" w:cs="Times New Roman"/>
                <w:b/>
              </w:rPr>
              <w:t>How often do you buy clothes?</w:t>
            </w:r>
          </w:p>
          <w:p w14:paraId="744C0E11" w14:textId="77777777" w:rsidR="008F4F14" w:rsidRDefault="008F4F14" w:rsidP="008F4F14">
            <w:pPr>
              <w:rPr>
                <w:rFonts w:ascii="Times New Roman" w:hAnsi="Times New Roman" w:cs="Times New Roman"/>
                <w:b/>
              </w:rPr>
            </w:pPr>
          </w:p>
          <w:p w14:paraId="24C4914C" w14:textId="2DB048EA" w:rsidR="008F4F14" w:rsidRPr="005A3A66" w:rsidRDefault="008F4F14" w:rsidP="008F4F14">
            <w:pPr>
              <w:rPr>
                <w:rFonts w:ascii="Times New Roman" w:hAnsi="Times New Roman" w:cs="Times New Roman"/>
                <w:b/>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Once a month</w:t>
            </w:r>
          </w:p>
          <w:p w14:paraId="2406D279" w14:textId="10AA4A4F" w:rsidR="008F4F14" w:rsidRPr="005A3A66" w:rsidRDefault="008F4F14" w:rsidP="008F4F14">
            <w:pPr>
              <w:rPr>
                <w:rFonts w:ascii="Times New Roman" w:hAnsi="Times New Roman" w:cs="Times New Roman"/>
                <w:b/>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Once per several months</w:t>
            </w:r>
          </w:p>
          <w:p w14:paraId="34C538D6" w14:textId="1BF80A36" w:rsidR="008F4F14" w:rsidRPr="005A3A66" w:rsidRDefault="008F4F14" w:rsidP="008F4F14">
            <w:pPr>
              <w:rPr>
                <w:rFonts w:ascii="Times New Roman" w:eastAsia="ＭＳ ゴシック" w:hAnsi="Times New Roman" w:cs="Times New Roman"/>
                <w:color w:val="000000"/>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Once per 6 months</w:t>
            </w:r>
          </w:p>
          <w:p w14:paraId="0D222B28" w14:textId="15AAE352" w:rsidR="008F4F14" w:rsidRPr="005A3A66" w:rsidRDefault="008F4F14" w:rsidP="008F4F14">
            <w:pPr>
              <w:rPr>
                <w:rFonts w:ascii="Times New Roman" w:eastAsia="ＭＳ ゴシック" w:hAnsi="Times New Roman" w:cs="Times New Roman"/>
                <w:color w:val="000000"/>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Once per year and less</w:t>
            </w:r>
          </w:p>
          <w:p w14:paraId="72DE66F5" w14:textId="77777777" w:rsidR="008F4F14" w:rsidRDefault="008F4F14" w:rsidP="008F4F14">
            <w:pPr>
              <w:rPr>
                <w:rFonts w:ascii="Times New Roman" w:hAnsi="Times New Roman" w:cs="Times New Roman"/>
                <w:b/>
              </w:rPr>
            </w:pPr>
          </w:p>
          <w:p w14:paraId="5920C581" w14:textId="7AE11E52" w:rsidR="008F4F14" w:rsidRDefault="008F4F14" w:rsidP="008F4F14">
            <w:pPr>
              <w:rPr>
                <w:rFonts w:ascii="Times New Roman" w:hAnsi="Times New Roman" w:cs="Times New Roman"/>
                <w:b/>
              </w:rPr>
            </w:pPr>
            <w:r>
              <w:rPr>
                <w:rFonts w:ascii="Times New Roman" w:hAnsi="Times New Roman" w:cs="Times New Roman"/>
                <w:b/>
              </w:rPr>
              <w:t xml:space="preserve">4. </w:t>
            </w:r>
            <w:r w:rsidR="00142CB9">
              <w:rPr>
                <w:rFonts w:ascii="Times New Roman" w:hAnsi="Times New Roman" w:cs="Times New Roman"/>
                <w:b/>
              </w:rPr>
              <w:t>Which clothing style do you prefer</w:t>
            </w:r>
            <w:r>
              <w:rPr>
                <w:rFonts w:ascii="Times New Roman" w:hAnsi="Times New Roman" w:cs="Times New Roman"/>
                <w:b/>
              </w:rPr>
              <w:t>?</w:t>
            </w:r>
          </w:p>
          <w:p w14:paraId="5945D37B" w14:textId="77777777" w:rsidR="008F4F14" w:rsidRDefault="008F4F14" w:rsidP="008F4F14">
            <w:pPr>
              <w:rPr>
                <w:rFonts w:ascii="Times New Roman" w:hAnsi="Times New Roman" w:cs="Times New Roman"/>
                <w:b/>
              </w:rPr>
            </w:pPr>
          </w:p>
          <w:p w14:paraId="66CF0BEB" w14:textId="77777777" w:rsidR="008F4F14" w:rsidRPr="005A3A66" w:rsidRDefault="008F4F14" w:rsidP="008F4F14">
            <w:pPr>
              <w:rPr>
                <w:rFonts w:ascii="Times New Roman" w:hAnsi="Times New Roman" w:cs="Times New Roman"/>
                <w:b/>
                <w:lang w:val="en-US"/>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color w:val="000000"/>
                <w:lang w:val="en-US"/>
              </w:rPr>
              <w:t>Casual</w:t>
            </w:r>
          </w:p>
          <w:p w14:paraId="30092857" w14:textId="0CCEAACE" w:rsidR="008F4F14" w:rsidRPr="005A3A66" w:rsidRDefault="008F4F14" w:rsidP="008F4F14">
            <w:pPr>
              <w:rPr>
                <w:rFonts w:ascii="Times New Roman" w:hAnsi="Times New Roman" w:cs="Times New Roman"/>
                <w:b/>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Formal</w:t>
            </w:r>
          </w:p>
          <w:p w14:paraId="6A5D4FA5" w14:textId="77777777" w:rsidR="008F4F14" w:rsidRPr="00B14E6C" w:rsidRDefault="008F4F14" w:rsidP="008F4F14">
            <w:pPr>
              <w:rPr>
                <w:rFonts w:ascii="Times New Roman" w:eastAsia="ＭＳ ゴシック" w:hAnsi="Times New Roman" w:cs="Times New Roman"/>
                <w:color w:val="000000"/>
                <w:lang w:val="en-US"/>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Times New Roman" w:eastAsia="ＭＳ ゴシック" w:hAnsi="Times New Roman" w:cs="Times New Roman"/>
                <w:color w:val="000000"/>
                <w:lang w:val="en-US"/>
              </w:rPr>
              <w:t>Street wear</w:t>
            </w:r>
          </w:p>
          <w:p w14:paraId="65839DF2" w14:textId="288A5336" w:rsidR="008F4F14" w:rsidRPr="00D37542" w:rsidRDefault="008F4F14" w:rsidP="008F4F14">
            <w:pPr>
              <w:rPr>
                <w:rFonts w:ascii="Times New Roman" w:eastAsia="ＭＳ ゴシック" w:hAnsi="Times New Roman" w:cs="Times New Roman"/>
                <w:color w:val="000000"/>
              </w:rPr>
            </w:pPr>
            <w:r w:rsidRPr="0081703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142CB9">
              <w:rPr>
                <w:rFonts w:ascii="Times New Roman" w:eastAsia="ＭＳ ゴシック" w:hAnsi="Times New Roman" w:cs="Times New Roman"/>
                <w:color w:val="000000"/>
              </w:rPr>
              <w:t>Other</w:t>
            </w:r>
          </w:p>
          <w:p w14:paraId="7E092F40" w14:textId="77777777" w:rsidR="008F4F14" w:rsidRDefault="008F4F14" w:rsidP="008F4F14">
            <w:pPr>
              <w:rPr>
                <w:rFonts w:ascii="Times New Roman" w:hAnsi="Times New Roman" w:cs="Times New Roman"/>
                <w:b/>
                <w:lang w:val="en-US"/>
              </w:rPr>
            </w:pPr>
          </w:p>
          <w:p w14:paraId="4166AD13" w14:textId="457DA53E" w:rsidR="008F4F14" w:rsidRPr="00797519" w:rsidRDefault="008F4F14" w:rsidP="008F4F14">
            <w:pPr>
              <w:rPr>
                <w:rFonts w:ascii="Times New Roman" w:hAnsi="Times New Roman" w:cs="Times New Roman"/>
                <w:b/>
              </w:rPr>
            </w:pPr>
            <w:r>
              <w:rPr>
                <w:rFonts w:ascii="Times New Roman" w:hAnsi="Times New Roman" w:cs="Times New Roman"/>
                <w:b/>
                <w:lang w:val="en-US"/>
              </w:rPr>
              <w:t xml:space="preserve">5.  </w:t>
            </w:r>
            <w:r w:rsidR="00142CB9">
              <w:rPr>
                <w:rFonts w:ascii="Times New Roman" w:hAnsi="Times New Roman" w:cs="Times New Roman"/>
                <w:b/>
                <w:lang w:val="en-US"/>
              </w:rPr>
              <w:t>Are you familiar with UNIQLO brand</w:t>
            </w:r>
            <w:r>
              <w:rPr>
                <w:rFonts w:ascii="Times New Roman" w:hAnsi="Times New Roman" w:cs="Times New Roman"/>
                <w:b/>
                <w:lang w:val="en-US"/>
              </w:rPr>
              <w:t>?</w:t>
            </w:r>
          </w:p>
          <w:p w14:paraId="1B0A9170" w14:textId="77777777" w:rsidR="008F4F14" w:rsidRDefault="008F4F14" w:rsidP="008F4F14">
            <w:pPr>
              <w:rPr>
                <w:rFonts w:ascii="Times New Roman" w:hAnsi="Times New Roman" w:cs="Times New Roman"/>
                <w:b/>
                <w:lang w:val="en-US"/>
              </w:rPr>
            </w:pPr>
            <w:r>
              <w:rPr>
                <w:rFonts w:ascii="Times New Roman" w:hAnsi="Times New Roman" w:cs="Times New Roman"/>
                <w:b/>
                <w:lang w:val="en-US"/>
              </w:rPr>
              <w:t xml:space="preserve"> </w:t>
            </w:r>
          </w:p>
          <w:p w14:paraId="7F7A3FDD" w14:textId="189CC245" w:rsidR="008F4F14" w:rsidRPr="00B14E6C" w:rsidRDefault="008F4F14" w:rsidP="00142CB9">
            <w:pPr>
              <w:widowControl w:val="0"/>
              <w:tabs>
                <w:tab w:val="left" w:pos="220"/>
                <w:tab w:val="left" w:pos="720"/>
              </w:tabs>
              <w:autoSpaceDE w:val="0"/>
              <w:autoSpaceDN w:val="0"/>
              <w:adjustRightInd w:val="0"/>
              <w:rPr>
                <w:rFonts w:ascii="Times New Roman" w:hAnsi="Times New Roman" w:cs="Times New Roman"/>
                <w:color w:val="000000" w:themeColor="text1"/>
                <w:lang w:val="en-US"/>
              </w:rPr>
            </w:pPr>
            <w:r w:rsidRPr="00817036">
              <w:rPr>
                <w:rFonts w:ascii="ＭＳ ゴシック" w:eastAsia="ＭＳ ゴシック" w:hAnsi="ＭＳ ゴシック"/>
                <w:color w:val="000000"/>
              </w:rPr>
              <w:t>☐</w:t>
            </w:r>
            <w:r>
              <w:rPr>
                <w:rFonts w:ascii="Arial" w:hAnsi="Arial" w:cs="Arial"/>
                <w:color w:val="606060"/>
                <w:sz w:val="32"/>
                <w:szCs w:val="32"/>
                <w:lang w:val="en-US"/>
              </w:rPr>
              <w:t xml:space="preserve"> </w:t>
            </w:r>
            <w:r w:rsidR="00142CB9">
              <w:rPr>
                <w:rFonts w:ascii="Times New Roman" w:hAnsi="Times New Roman" w:cs="Times New Roman"/>
                <w:color w:val="000000" w:themeColor="text1"/>
                <w:lang w:val="en-US"/>
              </w:rPr>
              <w:t>I have never heard about it</w:t>
            </w:r>
          </w:p>
          <w:p w14:paraId="0FF0FABF" w14:textId="1CEA0709" w:rsidR="008F4F14" w:rsidRPr="00B14E6C" w:rsidRDefault="008F4F14" w:rsidP="00142CB9">
            <w:pPr>
              <w:widowControl w:val="0"/>
              <w:tabs>
                <w:tab w:val="left" w:pos="220"/>
                <w:tab w:val="left" w:pos="720"/>
              </w:tabs>
              <w:autoSpaceDE w:val="0"/>
              <w:autoSpaceDN w:val="0"/>
              <w:adjustRightInd w:val="0"/>
              <w:rPr>
                <w:rFonts w:ascii="Times New Roman" w:hAnsi="Times New Roman" w:cs="Times New Roman"/>
                <w:color w:val="000000" w:themeColor="text1"/>
                <w:lang w:val="en-US"/>
              </w:rPr>
            </w:pPr>
            <w:r w:rsidRPr="00817036">
              <w:rPr>
                <w:rFonts w:ascii="ＭＳ ゴシック" w:eastAsia="ＭＳ ゴシック" w:hAnsi="ＭＳ ゴシック"/>
                <w:color w:val="000000"/>
              </w:rPr>
              <w:t>☐</w:t>
            </w:r>
            <w:r>
              <w:rPr>
                <w:rFonts w:ascii="Times New Roman" w:hAnsi="Times New Roman" w:cs="Times New Roman"/>
                <w:color w:val="000000" w:themeColor="text1"/>
                <w:kern w:val="1"/>
                <w:lang w:val="en-US"/>
              </w:rPr>
              <w:t xml:space="preserve">  </w:t>
            </w:r>
            <w:r w:rsidR="00142CB9">
              <w:rPr>
                <w:rFonts w:ascii="Times New Roman" w:hAnsi="Times New Roman" w:cs="Times New Roman"/>
                <w:color w:val="000000" w:themeColor="text1"/>
                <w:lang w:val="en-US"/>
              </w:rPr>
              <w:t>I have heard about it, but have never used their services</w:t>
            </w:r>
          </w:p>
          <w:p w14:paraId="2AD035CC" w14:textId="00677B18" w:rsidR="008F4F14" w:rsidRPr="00B14E6C" w:rsidRDefault="008F4F14" w:rsidP="00142CB9">
            <w:pPr>
              <w:widowControl w:val="0"/>
              <w:tabs>
                <w:tab w:val="left" w:pos="220"/>
                <w:tab w:val="left" w:pos="720"/>
              </w:tabs>
              <w:autoSpaceDE w:val="0"/>
              <w:autoSpaceDN w:val="0"/>
              <w:adjustRightInd w:val="0"/>
              <w:rPr>
                <w:rFonts w:ascii="Times New Roman" w:hAnsi="Times New Roman" w:cs="Times New Roman"/>
                <w:color w:val="000000" w:themeColor="text1"/>
                <w:lang w:val="en-US"/>
              </w:rPr>
            </w:pPr>
            <w:r w:rsidRPr="00817036">
              <w:rPr>
                <w:rFonts w:ascii="ＭＳ ゴシック" w:eastAsia="ＭＳ ゴシック" w:hAnsi="ＭＳ ゴシック"/>
                <w:color w:val="000000"/>
              </w:rPr>
              <w:t>☐</w:t>
            </w:r>
            <w:r>
              <w:rPr>
                <w:rFonts w:ascii="Times New Roman" w:hAnsi="Times New Roman" w:cs="Times New Roman"/>
                <w:color w:val="000000" w:themeColor="text1"/>
                <w:kern w:val="1"/>
                <w:lang w:val="en-US"/>
              </w:rPr>
              <w:t xml:space="preserve">  </w:t>
            </w:r>
            <w:r w:rsidR="00142CB9">
              <w:rPr>
                <w:rFonts w:ascii="Times New Roman" w:hAnsi="Times New Roman" w:cs="Times New Roman"/>
                <w:color w:val="000000" w:themeColor="text1"/>
                <w:lang w:val="en-US"/>
              </w:rPr>
              <w:t xml:space="preserve">Sometimes I buy clothes in this brand’s stores </w:t>
            </w:r>
            <w:r w:rsidRPr="00B14E6C">
              <w:rPr>
                <w:rFonts w:ascii="Times New Roman" w:hAnsi="Times New Roman" w:cs="Times New Roman"/>
                <w:color w:val="000000" w:themeColor="text1"/>
                <w:lang w:val="en-US"/>
              </w:rPr>
              <w:t xml:space="preserve"> </w:t>
            </w:r>
          </w:p>
          <w:p w14:paraId="10ACA6BC" w14:textId="50D582BE" w:rsidR="008F4F14" w:rsidRPr="00B14E6C" w:rsidRDefault="008F4F14" w:rsidP="008F4F14">
            <w:pPr>
              <w:rPr>
                <w:rFonts w:ascii="Times New Roman" w:hAnsi="Times New Roman" w:cs="Times New Roman"/>
                <w:b/>
                <w:color w:val="000000" w:themeColor="text1"/>
                <w:lang w:val="en-US"/>
              </w:rPr>
            </w:pPr>
            <w:r w:rsidRPr="00817036">
              <w:rPr>
                <w:rFonts w:ascii="ＭＳ ゴシック" w:eastAsia="ＭＳ ゴシック" w:hAnsi="ＭＳ ゴシック"/>
                <w:color w:val="000000"/>
              </w:rPr>
              <w:t>☐</w:t>
            </w:r>
            <w:r>
              <w:rPr>
                <w:rFonts w:ascii="Times New Roman" w:hAnsi="Times New Roman" w:cs="Times New Roman"/>
                <w:color w:val="000000" w:themeColor="text1"/>
                <w:kern w:val="1"/>
                <w:lang w:val="en-US"/>
              </w:rPr>
              <w:t xml:space="preserve">  </w:t>
            </w:r>
            <w:r w:rsidR="00142CB9">
              <w:rPr>
                <w:rFonts w:ascii="Times New Roman" w:hAnsi="Times New Roman" w:cs="Times New Roman"/>
                <w:color w:val="000000" w:themeColor="text1"/>
                <w:lang w:val="en-US"/>
              </w:rPr>
              <w:t>I regularly buy clothes in this brand’s stores</w:t>
            </w:r>
          </w:p>
          <w:p w14:paraId="4A8522AF" w14:textId="77777777" w:rsidR="008F4F14" w:rsidRDefault="008F4F14" w:rsidP="008F4F14">
            <w:pPr>
              <w:rPr>
                <w:rFonts w:ascii="Times New Roman" w:hAnsi="Times New Roman" w:cs="Times New Roman"/>
                <w:b/>
                <w:lang w:val="en-US"/>
              </w:rPr>
            </w:pPr>
          </w:p>
          <w:p w14:paraId="709069BD" w14:textId="77777777" w:rsidR="008F4F14" w:rsidRDefault="008F4F14" w:rsidP="008F4F14">
            <w:pPr>
              <w:rPr>
                <w:rFonts w:ascii="Times New Roman" w:hAnsi="Times New Roman" w:cs="Times New Roman"/>
                <w:b/>
                <w:lang w:val="en-US"/>
              </w:rPr>
            </w:pPr>
          </w:p>
          <w:p w14:paraId="6F357384" w14:textId="3BC21A3E" w:rsidR="008F4F14" w:rsidRDefault="008F4F14" w:rsidP="008F4F14">
            <w:pPr>
              <w:rPr>
                <w:rFonts w:ascii="Times New Roman" w:hAnsi="Times New Roman" w:cs="Times New Roman"/>
                <w:b/>
                <w:lang w:val="en-US"/>
              </w:rPr>
            </w:pPr>
            <w:r>
              <w:rPr>
                <w:rFonts w:ascii="Times New Roman" w:hAnsi="Times New Roman" w:cs="Times New Roman"/>
                <w:b/>
                <w:lang w:val="en-US"/>
              </w:rPr>
              <w:t xml:space="preserve">6. </w:t>
            </w:r>
            <w:r>
              <w:rPr>
                <w:rFonts w:ascii="Times New Roman" w:hAnsi="Times New Roman" w:cs="Times New Roman"/>
                <w:b/>
              </w:rPr>
              <w:t xml:space="preserve"> </w:t>
            </w:r>
            <w:r w:rsidR="00142CB9">
              <w:rPr>
                <w:rFonts w:ascii="Times New Roman" w:hAnsi="Times New Roman" w:cs="Times New Roman"/>
                <w:b/>
              </w:rPr>
              <w:t>I am aware of how UNIQLO brand logo looks like</w:t>
            </w:r>
            <w:r>
              <w:rPr>
                <w:rFonts w:ascii="Times New Roman" w:hAnsi="Times New Roman" w:cs="Times New Roman"/>
                <w:b/>
                <w:lang w:val="en-US"/>
              </w:rPr>
              <w:t xml:space="preserve"> </w:t>
            </w:r>
          </w:p>
          <w:p w14:paraId="709D7288" w14:textId="03264C8F" w:rsidR="008F4F14" w:rsidRPr="00B14E6C" w:rsidRDefault="008F4F14" w:rsidP="00142CB9">
            <w:pPr>
              <w:widowControl w:val="0"/>
              <w:tabs>
                <w:tab w:val="left" w:pos="0"/>
                <w:tab w:val="left" w:pos="220"/>
              </w:tabs>
              <w:autoSpaceDE w:val="0"/>
              <w:autoSpaceDN w:val="0"/>
              <w:adjustRightInd w:val="0"/>
              <w:ind w:left="360"/>
              <w:rPr>
                <w:rFonts w:ascii="Times New Roman" w:hAnsi="Times New Roman" w:cs="Times New Roman"/>
                <w:color w:val="1C1C1C"/>
                <w:lang w:val="en-US"/>
              </w:rPr>
            </w:pPr>
            <w:r>
              <w:rPr>
                <w:rFonts w:ascii="Times New Roman" w:hAnsi="Times New Roman" w:cs="Times New Roman"/>
                <w:lang w:val="en-US"/>
              </w:rPr>
              <w:t>(</w:t>
            </w:r>
            <w:r w:rsidRPr="00B14E6C">
              <w:rPr>
                <w:rFonts w:ascii="Times New Roman" w:hAnsi="Times New Roman" w:cs="Times New Roman"/>
                <w:lang w:val="en-US"/>
              </w:rPr>
              <w:t>1 -</w:t>
            </w:r>
            <w:r w:rsidR="00142CB9">
              <w:rPr>
                <w:rFonts w:ascii="Times New Roman" w:hAnsi="Times New Roman" w:cs="Times New Roman"/>
                <w:color w:val="1C1C1C"/>
                <w:lang w:val="en-US"/>
              </w:rPr>
              <w:t>Strongly disagree</w:t>
            </w:r>
            <w:r w:rsidRPr="00B14E6C">
              <w:rPr>
                <w:rFonts w:ascii="Times New Roman" w:hAnsi="Times New Roman" w:cs="Times New Roman"/>
                <w:color w:val="1C1C1C"/>
                <w:lang w:val="en-US"/>
              </w:rPr>
              <w:t xml:space="preserve">, 2 - </w:t>
            </w:r>
            <w:r w:rsidR="00142CB9">
              <w:rPr>
                <w:rFonts w:ascii="Times New Roman" w:hAnsi="Times New Roman" w:cs="Times New Roman"/>
                <w:color w:val="1C1C1C"/>
                <w:lang w:val="en-US"/>
              </w:rPr>
              <w:t>Disagree</w:t>
            </w:r>
            <w:r w:rsidRPr="00B14E6C">
              <w:rPr>
                <w:rFonts w:ascii="Times New Roman" w:hAnsi="Times New Roman" w:cs="Times New Roman"/>
                <w:color w:val="1C1C1C"/>
                <w:lang w:val="en-US"/>
              </w:rPr>
              <w:t xml:space="preserve">, 3 - </w:t>
            </w:r>
            <w:r w:rsidR="00142CB9">
              <w:rPr>
                <w:rFonts w:ascii="Times New Roman" w:hAnsi="Times New Roman" w:cs="Times New Roman"/>
                <w:color w:val="1C1C1C"/>
                <w:lang w:val="en-US"/>
              </w:rPr>
              <w:t>Don’t know</w:t>
            </w:r>
            <w:r w:rsidRPr="00B14E6C">
              <w:rPr>
                <w:rFonts w:ascii="Times New Roman" w:hAnsi="Times New Roman" w:cs="Times New Roman"/>
                <w:color w:val="1C1C1C"/>
                <w:lang w:val="en-US"/>
              </w:rPr>
              <w:t xml:space="preserve">, 4 – </w:t>
            </w:r>
            <w:r w:rsidR="00142CB9">
              <w:rPr>
                <w:rFonts w:ascii="Times New Roman" w:hAnsi="Times New Roman" w:cs="Times New Roman"/>
                <w:color w:val="1C1C1C"/>
                <w:lang w:val="en-US"/>
              </w:rPr>
              <w:t>Agree</w:t>
            </w:r>
            <w:r w:rsidRPr="00B14E6C">
              <w:rPr>
                <w:rFonts w:ascii="Times New Roman" w:hAnsi="Times New Roman" w:cs="Times New Roman"/>
                <w:color w:val="1C1C1C"/>
                <w:lang w:val="en-US"/>
              </w:rPr>
              <w:t xml:space="preserve">, 5 – </w:t>
            </w:r>
            <w:r w:rsidR="00142CB9">
              <w:rPr>
                <w:rFonts w:ascii="Times New Roman" w:hAnsi="Times New Roman" w:cs="Times New Roman"/>
                <w:color w:val="1C1C1C"/>
                <w:lang w:val="en-US"/>
              </w:rPr>
              <w:t>Strongly agree</w:t>
            </w:r>
          </w:p>
          <w:p w14:paraId="633FB4AE"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D37542" w14:paraId="00EB9EAA" w14:textId="77777777" w:rsidTr="00D37542">
              <w:trPr>
                <w:trHeight w:val="362"/>
              </w:trPr>
              <w:tc>
                <w:tcPr>
                  <w:tcW w:w="545" w:type="dxa"/>
                  <w:tcBorders>
                    <w:top w:val="single" w:sz="8" w:space="0" w:color="000000"/>
                    <w:left w:val="single" w:sz="8" w:space="0" w:color="000000"/>
                    <w:bottom w:val="single" w:sz="8" w:space="0" w:color="000000"/>
                    <w:right w:val="single" w:sz="8" w:space="0" w:color="000000"/>
                  </w:tcBorders>
                </w:tcPr>
                <w:p w14:paraId="0E591953" w14:textId="77777777" w:rsidR="00D37542" w:rsidRDefault="00D37542" w:rsidP="00D37542">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0B2D3EA0" w14:textId="77777777" w:rsidR="00D37542" w:rsidRDefault="00D37542" w:rsidP="00D37542">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61C83FD0" w14:textId="77777777" w:rsidR="00D37542" w:rsidRDefault="00D37542" w:rsidP="00D37542">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5A44F789" w14:textId="77777777" w:rsidR="00D37542" w:rsidRDefault="00D37542" w:rsidP="00D37542">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22D92EF8" w14:textId="77777777" w:rsidR="00D37542" w:rsidRDefault="00D37542" w:rsidP="00D37542">
                  <w:pPr>
                    <w:pStyle w:val="normal"/>
                    <w:widowControl w:val="0"/>
                    <w:jc w:val="center"/>
                  </w:pPr>
                  <w:r>
                    <w:rPr>
                      <w:rFonts w:ascii="Times New Roman" w:eastAsia="Times New Roman" w:hAnsi="Times New Roman" w:cs="Times New Roman"/>
                      <w:color w:val="292934"/>
                      <w:sz w:val="20"/>
                      <w:szCs w:val="20"/>
                    </w:rPr>
                    <w:t>5</w:t>
                  </w:r>
                </w:p>
              </w:tc>
            </w:tr>
          </w:tbl>
          <w:p w14:paraId="46C54053" w14:textId="77777777" w:rsidR="002C7D2D" w:rsidRDefault="002C7D2D" w:rsidP="008F4F14">
            <w:pPr>
              <w:rPr>
                <w:rFonts w:ascii="Times New Roman" w:hAnsi="Times New Roman" w:cs="Times New Roman"/>
                <w:b/>
                <w:lang w:val="en-US"/>
              </w:rPr>
            </w:pPr>
          </w:p>
          <w:p w14:paraId="3BD632C6" w14:textId="77777777" w:rsidR="002C7D2D" w:rsidRDefault="002C7D2D" w:rsidP="008F4F14">
            <w:pPr>
              <w:rPr>
                <w:rFonts w:ascii="Times New Roman" w:hAnsi="Times New Roman" w:cs="Times New Roman"/>
                <w:b/>
                <w:lang w:val="en-US"/>
              </w:rPr>
            </w:pPr>
          </w:p>
          <w:p w14:paraId="4A1E789C" w14:textId="2DFE56AD" w:rsidR="008F4F14" w:rsidRPr="00517BC2" w:rsidRDefault="008F4F14" w:rsidP="008F4F14">
            <w:pPr>
              <w:rPr>
                <w:rFonts w:ascii="Times New Roman" w:hAnsi="Times New Roman" w:cs="Times New Roman"/>
                <w:b/>
                <w:lang w:val="en-US"/>
              </w:rPr>
            </w:pPr>
            <w:r w:rsidRPr="00517BC2">
              <w:rPr>
                <w:rFonts w:ascii="Times New Roman" w:hAnsi="Times New Roman" w:cs="Times New Roman"/>
                <w:b/>
                <w:lang w:val="en-US"/>
              </w:rPr>
              <w:t xml:space="preserve">7. </w:t>
            </w:r>
            <w:r w:rsidR="00142CB9">
              <w:rPr>
                <w:rFonts w:ascii="Times New Roman" w:hAnsi="Times New Roman" w:cs="Times New Roman"/>
                <w:b/>
                <w:lang w:val="en-US"/>
              </w:rPr>
              <w:t xml:space="preserve"> UNIQLO products are value for money</w:t>
            </w:r>
          </w:p>
          <w:p w14:paraId="0E05C541"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6E252BB2"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0E6CF42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04DF5616"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06F63C46"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2F72F856"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68ADC9D7"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230A4FC4" w14:textId="77777777" w:rsidR="008F4F14" w:rsidRDefault="008F4F14" w:rsidP="008F4F14">
            <w:pPr>
              <w:rPr>
                <w:rFonts w:ascii="Times New Roman" w:hAnsi="Times New Roman" w:cs="Times New Roman"/>
                <w:b/>
                <w:lang w:val="en-US"/>
              </w:rPr>
            </w:pPr>
          </w:p>
          <w:p w14:paraId="5DA2CEAB" w14:textId="77777777" w:rsidR="008F4F14" w:rsidRDefault="008F4F14" w:rsidP="008F4F14">
            <w:pPr>
              <w:rPr>
                <w:rFonts w:ascii="Times New Roman" w:hAnsi="Times New Roman" w:cs="Times New Roman"/>
                <w:b/>
                <w:lang w:val="en-US"/>
              </w:rPr>
            </w:pPr>
          </w:p>
          <w:p w14:paraId="49DF665D" w14:textId="3424793E" w:rsidR="008F4F14" w:rsidRPr="00517BC2" w:rsidRDefault="008F4F14" w:rsidP="008F4F14">
            <w:pPr>
              <w:rPr>
                <w:rFonts w:ascii="Times New Roman" w:hAnsi="Times New Roman" w:cs="Times New Roman"/>
                <w:b/>
                <w:lang w:val="en-US"/>
              </w:rPr>
            </w:pPr>
            <w:r w:rsidRPr="00517BC2">
              <w:rPr>
                <w:rFonts w:ascii="Times New Roman" w:hAnsi="Times New Roman" w:cs="Times New Roman"/>
                <w:b/>
                <w:lang w:val="en-US"/>
              </w:rPr>
              <w:t xml:space="preserve">8. </w:t>
            </w:r>
            <w:r w:rsidR="00142CB9">
              <w:rPr>
                <w:rFonts w:ascii="Times New Roman" w:hAnsi="Times New Roman" w:cs="Times New Roman"/>
                <w:b/>
                <w:lang w:val="en-US"/>
              </w:rPr>
              <w:t>I wo</w:t>
            </w:r>
            <w:r w:rsidR="002C7D2D">
              <w:rPr>
                <w:rFonts w:ascii="Times New Roman" w:hAnsi="Times New Roman" w:cs="Times New Roman"/>
                <w:b/>
                <w:lang w:val="en-US"/>
              </w:rPr>
              <w:t>uld like to make a purchase in</w:t>
            </w:r>
            <w:r w:rsidR="00142CB9">
              <w:rPr>
                <w:rFonts w:ascii="Times New Roman" w:hAnsi="Times New Roman" w:cs="Times New Roman"/>
                <w:b/>
                <w:lang w:val="en-US"/>
              </w:rPr>
              <w:t xml:space="preserve"> UNIQLO store</w:t>
            </w:r>
          </w:p>
          <w:p w14:paraId="1A66DB60"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6289EECB"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76FAA05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07E5A809"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106C1BF1"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1E78A8A5"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15EA8F5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609ADB0E" w14:textId="77777777" w:rsidR="008F4F14" w:rsidRDefault="008F4F14" w:rsidP="008F4F14">
            <w:pPr>
              <w:rPr>
                <w:rFonts w:ascii="Times New Roman" w:hAnsi="Times New Roman" w:cs="Times New Roman"/>
                <w:b/>
                <w:lang w:val="en-US"/>
              </w:rPr>
            </w:pPr>
          </w:p>
          <w:p w14:paraId="2FD284D9" w14:textId="77777777" w:rsidR="008F4F14" w:rsidRDefault="008F4F14" w:rsidP="008F4F14">
            <w:pPr>
              <w:rPr>
                <w:rFonts w:ascii="Times New Roman" w:hAnsi="Times New Roman" w:cs="Times New Roman"/>
                <w:b/>
                <w:lang w:val="en-US"/>
              </w:rPr>
            </w:pPr>
          </w:p>
          <w:p w14:paraId="3A3F4DBA" w14:textId="00B1F3D0" w:rsidR="008F4F14" w:rsidRPr="00517BC2" w:rsidRDefault="008F4F14" w:rsidP="008F4F14">
            <w:pPr>
              <w:rPr>
                <w:rFonts w:ascii="Times New Roman" w:hAnsi="Times New Roman" w:cs="Times New Roman"/>
                <w:b/>
              </w:rPr>
            </w:pPr>
            <w:r w:rsidRPr="00517BC2">
              <w:rPr>
                <w:rFonts w:ascii="Times New Roman" w:hAnsi="Times New Roman" w:cs="Times New Roman"/>
                <w:b/>
                <w:lang w:val="en-US"/>
              </w:rPr>
              <w:t xml:space="preserve">9. </w:t>
            </w:r>
            <w:r w:rsidR="00142CB9">
              <w:rPr>
                <w:rFonts w:ascii="Times New Roman" w:hAnsi="Times New Roman" w:cs="Times New Roman"/>
                <w:b/>
                <w:lang w:val="en-US"/>
              </w:rPr>
              <w:t>UNIQLO clothing</w:t>
            </w:r>
            <w:r w:rsidR="002C7D2D">
              <w:rPr>
                <w:rFonts w:ascii="Times New Roman" w:hAnsi="Times New Roman" w:cs="Times New Roman"/>
                <w:b/>
                <w:lang w:val="en-US"/>
              </w:rPr>
              <w:t xml:space="preserve"> is practical and functional</w:t>
            </w:r>
          </w:p>
          <w:p w14:paraId="2995AAB2" w14:textId="77777777" w:rsidR="008F4F14" w:rsidRDefault="008F4F14" w:rsidP="008F4F14">
            <w:pPr>
              <w:rPr>
                <w:rFonts w:ascii="Times New Roman" w:hAnsi="Times New Roman" w:cs="Times New Roman"/>
                <w:b/>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3A331512"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6DC22522"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4C178B9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3E527AEB"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7D424E27"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73BD24A0"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54BC329F" w14:textId="77777777" w:rsidR="008F4F14" w:rsidRDefault="008F4F14" w:rsidP="008F4F14">
            <w:pPr>
              <w:rPr>
                <w:rFonts w:ascii="Times New Roman" w:hAnsi="Times New Roman" w:cs="Times New Roman"/>
                <w:b/>
              </w:rPr>
            </w:pPr>
          </w:p>
          <w:p w14:paraId="52EEEADB" w14:textId="77777777" w:rsidR="008F4F14" w:rsidRDefault="008F4F14" w:rsidP="008F4F14">
            <w:pPr>
              <w:rPr>
                <w:rFonts w:ascii="Times New Roman" w:hAnsi="Times New Roman" w:cs="Times New Roman"/>
                <w:b/>
              </w:rPr>
            </w:pPr>
          </w:p>
          <w:p w14:paraId="32B4BF62" w14:textId="533F69A2" w:rsidR="008F4F14" w:rsidRPr="00517BC2" w:rsidRDefault="008F4F14" w:rsidP="008F4F14">
            <w:pPr>
              <w:rPr>
                <w:rFonts w:ascii="Times New Roman" w:hAnsi="Times New Roman" w:cs="Times New Roman"/>
                <w:b/>
              </w:rPr>
            </w:pPr>
            <w:r w:rsidRPr="00517BC2">
              <w:rPr>
                <w:rFonts w:ascii="Times New Roman" w:hAnsi="Times New Roman" w:cs="Times New Roman"/>
                <w:b/>
              </w:rPr>
              <w:t xml:space="preserve">10. </w:t>
            </w:r>
            <w:r w:rsidR="00142CB9">
              <w:rPr>
                <w:rFonts w:ascii="Times New Roman" w:hAnsi="Times New Roman" w:cs="Times New Roman"/>
                <w:b/>
              </w:rPr>
              <w:t>UNIQLO provides good quality clothing</w:t>
            </w:r>
          </w:p>
          <w:p w14:paraId="5B1ED4B0" w14:textId="77777777" w:rsidR="008F4F14" w:rsidRDefault="008F4F14" w:rsidP="008F4F14">
            <w:pPr>
              <w:rPr>
                <w:rFonts w:ascii="Times New Roman" w:hAnsi="Times New Roman" w:cs="Times New Roman"/>
                <w:b/>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2BF6FE52"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48D245B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45C97F42"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5E23D187"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1F2A1DFC"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2DCCFC47"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0B3D4195" w14:textId="77777777" w:rsidR="008F4F14" w:rsidRPr="00CC3073" w:rsidRDefault="008F4F14" w:rsidP="008F4F14">
            <w:pPr>
              <w:rPr>
                <w:rFonts w:ascii="Times New Roman" w:hAnsi="Times New Roman" w:cs="Times New Roman"/>
                <w:b/>
                <w:lang w:val="en-US"/>
              </w:rPr>
            </w:pPr>
          </w:p>
          <w:p w14:paraId="2EB341BF" w14:textId="77777777" w:rsidR="008F4F14" w:rsidRDefault="008F4F14" w:rsidP="008F4F14">
            <w:pPr>
              <w:rPr>
                <w:rFonts w:ascii="Times New Roman" w:hAnsi="Times New Roman" w:cs="Times New Roman"/>
                <w:b/>
                <w:lang w:val="en-US"/>
              </w:rPr>
            </w:pPr>
          </w:p>
          <w:p w14:paraId="2DEDF675" w14:textId="38C3889D" w:rsidR="008F4F14" w:rsidRPr="00517BC2" w:rsidRDefault="008F4F14" w:rsidP="008F4F14">
            <w:pPr>
              <w:rPr>
                <w:rFonts w:ascii="Times New Roman" w:hAnsi="Times New Roman" w:cs="Times New Roman"/>
                <w:b/>
                <w:lang w:val="en-US"/>
              </w:rPr>
            </w:pPr>
            <w:r w:rsidRPr="00517BC2">
              <w:rPr>
                <w:rFonts w:ascii="Times New Roman" w:hAnsi="Times New Roman" w:cs="Times New Roman"/>
                <w:b/>
                <w:lang w:val="en-US"/>
              </w:rPr>
              <w:t xml:space="preserve">11.  </w:t>
            </w:r>
            <w:r w:rsidR="00142CB9">
              <w:rPr>
                <w:rFonts w:ascii="Times New Roman" w:hAnsi="Times New Roman" w:cs="Times New Roman"/>
                <w:b/>
              </w:rPr>
              <w:t>UNIQLO stores have a wide assortment of products</w:t>
            </w:r>
          </w:p>
          <w:p w14:paraId="1D14B794"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2C5D7EC5"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3ED370C6"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509A24C2"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4481159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2726505F"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03E6126C"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19D514A0" w14:textId="77777777" w:rsidR="008F4F14" w:rsidRDefault="008F4F14" w:rsidP="008F4F14">
            <w:pPr>
              <w:rPr>
                <w:rFonts w:ascii="Times New Roman" w:hAnsi="Times New Roman" w:cs="Times New Roman"/>
                <w:b/>
                <w:lang w:val="en-US"/>
              </w:rPr>
            </w:pPr>
          </w:p>
          <w:p w14:paraId="1E84F56D" w14:textId="77777777" w:rsidR="008F4F14" w:rsidRPr="00B14E6C" w:rsidRDefault="008F4F14" w:rsidP="008F4F14">
            <w:pPr>
              <w:rPr>
                <w:rFonts w:ascii="Times New Roman" w:hAnsi="Times New Roman" w:cs="Times New Roman"/>
                <w:lang w:val="en-US"/>
              </w:rPr>
            </w:pPr>
          </w:p>
          <w:p w14:paraId="6DC80C05" w14:textId="3F7C8E9D" w:rsidR="008F4F14" w:rsidRPr="00517BC2" w:rsidRDefault="008F4F14" w:rsidP="008F4F14">
            <w:pPr>
              <w:rPr>
                <w:rFonts w:ascii="Times New Roman" w:hAnsi="Times New Roman" w:cs="Times New Roman"/>
                <w:b/>
              </w:rPr>
            </w:pPr>
            <w:r w:rsidRPr="00517BC2">
              <w:rPr>
                <w:rFonts w:ascii="Times New Roman" w:hAnsi="Times New Roman" w:cs="Times New Roman"/>
                <w:b/>
                <w:lang w:val="en-US"/>
              </w:rPr>
              <w:t xml:space="preserve">12. </w:t>
            </w:r>
            <w:r w:rsidR="00142CB9">
              <w:rPr>
                <w:rFonts w:ascii="Times New Roman" w:hAnsi="Times New Roman" w:cs="Times New Roman"/>
                <w:b/>
                <w:lang w:val="en-US"/>
              </w:rPr>
              <w:t>UNIQLO is popular within my friends and acquaintances circle</w:t>
            </w:r>
          </w:p>
          <w:p w14:paraId="2E820937" w14:textId="77777777" w:rsidR="008F4F14" w:rsidRDefault="008F4F14" w:rsidP="008F4F14">
            <w:pPr>
              <w:rPr>
                <w:rFonts w:ascii="Times New Roman" w:hAnsi="Times New Roman" w:cs="Times New Roman"/>
                <w:b/>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4A8C6E0A"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4DA83DF3"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4A5D6B3E"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7CE80CCD"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6D400829"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4C85F81E"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086658FE" w14:textId="77777777" w:rsidR="008F4F14" w:rsidRDefault="008F4F14" w:rsidP="008F4F14">
            <w:pPr>
              <w:rPr>
                <w:rFonts w:ascii="Times New Roman" w:hAnsi="Times New Roman" w:cs="Times New Roman"/>
                <w:b/>
              </w:rPr>
            </w:pPr>
          </w:p>
          <w:p w14:paraId="5970B634" w14:textId="77777777" w:rsidR="008F4F14" w:rsidRDefault="008F4F14" w:rsidP="008F4F14">
            <w:pPr>
              <w:rPr>
                <w:rFonts w:ascii="Times New Roman" w:hAnsi="Times New Roman" w:cs="Times New Roman"/>
                <w:b/>
              </w:rPr>
            </w:pPr>
          </w:p>
          <w:p w14:paraId="540ACFFE" w14:textId="1A920038" w:rsidR="008F4F14" w:rsidRPr="00517BC2" w:rsidRDefault="008F4F14" w:rsidP="008F4F14">
            <w:pPr>
              <w:rPr>
                <w:rFonts w:ascii="Times New Roman" w:hAnsi="Times New Roman" w:cs="Times New Roman"/>
                <w:b/>
                <w:lang w:val="en-US"/>
              </w:rPr>
            </w:pPr>
            <w:r w:rsidRPr="00517BC2">
              <w:rPr>
                <w:rFonts w:ascii="Times New Roman" w:hAnsi="Times New Roman" w:cs="Times New Roman"/>
                <w:b/>
              </w:rPr>
              <w:t xml:space="preserve">13. </w:t>
            </w:r>
            <w:r w:rsidR="00142CB9">
              <w:rPr>
                <w:rFonts w:ascii="Times New Roman" w:hAnsi="Times New Roman" w:cs="Times New Roman"/>
                <w:b/>
              </w:rPr>
              <w:t>I like the atmosphere in UNIQLO stores</w:t>
            </w:r>
          </w:p>
          <w:p w14:paraId="3DDA1AB7"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38D3253B"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733FB75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6E69952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638B6EC0"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7724B282"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55E1219B"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17480DD2" w14:textId="77777777" w:rsidR="008F4F14" w:rsidRDefault="008F4F14" w:rsidP="008F4F14">
            <w:pPr>
              <w:rPr>
                <w:rFonts w:ascii="Times New Roman" w:hAnsi="Times New Roman" w:cs="Times New Roman"/>
                <w:b/>
                <w:lang w:val="en-US"/>
              </w:rPr>
            </w:pPr>
          </w:p>
          <w:p w14:paraId="4246EC68" w14:textId="77777777" w:rsidR="008F4F14" w:rsidRDefault="008F4F14" w:rsidP="008F4F14">
            <w:pPr>
              <w:rPr>
                <w:rFonts w:ascii="Times New Roman" w:hAnsi="Times New Roman" w:cs="Times New Roman"/>
                <w:b/>
                <w:lang w:val="en-US"/>
              </w:rPr>
            </w:pPr>
          </w:p>
          <w:p w14:paraId="35E837AF" w14:textId="2FEB4044" w:rsidR="008F4F14" w:rsidRPr="00517BC2" w:rsidRDefault="008F4F14" w:rsidP="008F4F14">
            <w:pPr>
              <w:rPr>
                <w:rFonts w:ascii="Times New Roman" w:hAnsi="Times New Roman" w:cs="Times New Roman"/>
                <w:b/>
                <w:lang w:val="en-US"/>
              </w:rPr>
            </w:pPr>
            <w:r w:rsidRPr="00517BC2">
              <w:rPr>
                <w:rFonts w:ascii="Times New Roman" w:hAnsi="Times New Roman" w:cs="Times New Roman"/>
                <w:b/>
                <w:lang w:val="en-US"/>
              </w:rPr>
              <w:t xml:space="preserve">14.  </w:t>
            </w:r>
            <w:r w:rsidR="002C7D2D">
              <w:rPr>
                <w:rFonts w:ascii="Times New Roman" w:hAnsi="Times New Roman" w:cs="Times New Roman"/>
                <w:b/>
              </w:rPr>
              <w:t>I am satisfied with the customer service, provided in UNIQLO</w:t>
            </w:r>
          </w:p>
          <w:p w14:paraId="28AD0F9D"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66CD9311"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123CC81D"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40D5BE5A"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62F456EA"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52B72F2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589853A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10F8161E" w14:textId="77777777" w:rsidR="008F4F14" w:rsidRDefault="008F4F14" w:rsidP="008F4F14">
            <w:pPr>
              <w:rPr>
                <w:rFonts w:ascii="Times New Roman" w:hAnsi="Times New Roman" w:cs="Times New Roman"/>
                <w:b/>
                <w:lang w:val="en-US"/>
              </w:rPr>
            </w:pPr>
          </w:p>
          <w:p w14:paraId="79EB441D" w14:textId="77777777" w:rsidR="008F4F14" w:rsidRDefault="008F4F14" w:rsidP="008F4F14">
            <w:pPr>
              <w:rPr>
                <w:rFonts w:ascii="Times New Roman" w:hAnsi="Times New Roman" w:cs="Times New Roman"/>
                <w:b/>
              </w:rPr>
            </w:pPr>
          </w:p>
          <w:p w14:paraId="2AA07E57" w14:textId="142BB4D9" w:rsidR="008F4F14" w:rsidRPr="002C7D2D" w:rsidRDefault="008F4F14" w:rsidP="002C7D2D">
            <w:pPr>
              <w:widowControl w:val="0"/>
              <w:autoSpaceDE w:val="0"/>
              <w:autoSpaceDN w:val="0"/>
              <w:adjustRightInd w:val="0"/>
              <w:spacing w:after="240"/>
              <w:rPr>
                <w:rFonts w:ascii="Times" w:hAnsi="Times" w:cs="Times"/>
                <w:b/>
                <w:lang w:val="en-US"/>
              </w:rPr>
            </w:pPr>
            <w:r w:rsidRPr="00517BC2">
              <w:rPr>
                <w:rFonts w:ascii="Times New Roman" w:hAnsi="Times New Roman" w:cs="Times New Roman"/>
                <w:b/>
              </w:rPr>
              <w:t xml:space="preserve">15.  </w:t>
            </w:r>
            <w:r w:rsidR="002C7D2D" w:rsidRPr="002C7D2D">
              <w:rPr>
                <w:rFonts w:ascii="Times" w:hAnsi="Times" w:cs="Times"/>
                <w:b/>
                <w:lang w:val="en-US"/>
              </w:rPr>
              <w:t>Even if another brand has the same features as UNIQLO, I would prefer to buy products in UNIQLO</w:t>
            </w: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0EA41AD6"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6A1B9463"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3F18906D"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2C69861B"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674A91D9"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32CA1C15"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7689048B" w14:textId="77777777" w:rsidR="008F4F14" w:rsidRDefault="008F4F14" w:rsidP="008F4F14">
            <w:pPr>
              <w:rPr>
                <w:rFonts w:ascii="Times New Roman" w:hAnsi="Times New Roman" w:cs="Times New Roman"/>
                <w:b/>
              </w:rPr>
            </w:pPr>
          </w:p>
          <w:p w14:paraId="5D4B3AED" w14:textId="77777777" w:rsidR="002C7D2D" w:rsidRDefault="002C7D2D" w:rsidP="008F4F14">
            <w:pPr>
              <w:rPr>
                <w:rFonts w:ascii="Times New Roman" w:hAnsi="Times New Roman" w:cs="Times New Roman"/>
                <w:b/>
              </w:rPr>
            </w:pPr>
          </w:p>
          <w:p w14:paraId="01803B37" w14:textId="6A3DA8EF" w:rsidR="008F4F14" w:rsidRPr="00517BC2" w:rsidRDefault="008F4F14" w:rsidP="008F4F14">
            <w:pPr>
              <w:rPr>
                <w:rFonts w:ascii="Times New Roman" w:hAnsi="Times New Roman" w:cs="Times New Roman"/>
                <w:b/>
                <w:lang w:val="en-US"/>
              </w:rPr>
            </w:pPr>
            <w:r w:rsidRPr="00517BC2">
              <w:rPr>
                <w:rFonts w:ascii="Times New Roman" w:hAnsi="Times New Roman" w:cs="Times New Roman"/>
                <w:b/>
              </w:rPr>
              <w:t xml:space="preserve">16. </w:t>
            </w:r>
            <w:r w:rsidR="002C7D2D">
              <w:rPr>
                <w:rFonts w:ascii="Times New Roman" w:hAnsi="Times New Roman" w:cs="Times New Roman"/>
                <w:b/>
              </w:rPr>
              <w:t>I am satisfied with UNIQLO products</w:t>
            </w:r>
          </w:p>
          <w:p w14:paraId="2F6C640E" w14:textId="77777777" w:rsidR="008F4F14" w:rsidRDefault="008F4F14" w:rsidP="008F4F14">
            <w:pPr>
              <w:rPr>
                <w:rFonts w:ascii="Times New Roman" w:hAnsi="Times New Roman" w:cs="Times New Roman"/>
                <w:b/>
                <w:lang w:val="en-US"/>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0A4A42DB"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6C4733F8"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02A18FFF"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0B1DCBE2"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112350F5"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12E585CA"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5DF38AAF" w14:textId="77777777" w:rsidR="008F4F14" w:rsidRDefault="008F4F14" w:rsidP="008F4F14">
            <w:pPr>
              <w:rPr>
                <w:rFonts w:ascii="Times New Roman" w:hAnsi="Times New Roman" w:cs="Times New Roman"/>
                <w:b/>
                <w:lang w:val="en-US"/>
              </w:rPr>
            </w:pPr>
          </w:p>
          <w:p w14:paraId="02A8A831" w14:textId="77777777" w:rsidR="008F4F14" w:rsidRDefault="008F4F14" w:rsidP="008F4F14">
            <w:pPr>
              <w:rPr>
                <w:rFonts w:ascii="Times New Roman" w:hAnsi="Times New Roman" w:cs="Times New Roman"/>
                <w:b/>
                <w:lang w:val="en-US"/>
              </w:rPr>
            </w:pPr>
          </w:p>
          <w:p w14:paraId="1B490C76" w14:textId="01663D0C" w:rsidR="008F4F14" w:rsidRPr="00517BC2" w:rsidRDefault="008F4F14" w:rsidP="008F4F14">
            <w:pPr>
              <w:rPr>
                <w:rFonts w:ascii="Times New Roman" w:hAnsi="Times New Roman" w:cs="Times New Roman"/>
                <w:b/>
              </w:rPr>
            </w:pPr>
            <w:r w:rsidRPr="00517BC2">
              <w:rPr>
                <w:rFonts w:ascii="Times New Roman" w:hAnsi="Times New Roman" w:cs="Times New Roman"/>
                <w:b/>
                <w:lang w:val="en-US"/>
              </w:rPr>
              <w:t xml:space="preserve">17. </w:t>
            </w:r>
            <w:r w:rsidR="002C7D2D">
              <w:rPr>
                <w:rFonts w:ascii="Times New Roman" w:hAnsi="Times New Roman" w:cs="Times New Roman"/>
                <w:b/>
              </w:rPr>
              <w:t>I will continue buying clothes in UNIQLO</w:t>
            </w:r>
          </w:p>
          <w:p w14:paraId="5C6FC83C" w14:textId="77777777" w:rsidR="008F4F14" w:rsidRDefault="008F4F14" w:rsidP="008F4F14">
            <w:pPr>
              <w:rPr>
                <w:rFonts w:ascii="Times New Roman" w:hAnsi="Times New Roman" w:cs="Times New Roman"/>
                <w:b/>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4A716F81"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47618D93"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048109D6"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65630A8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23975780"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00049269"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7CCF8BE4" w14:textId="77777777" w:rsidR="008F4F14" w:rsidRPr="000F6D34" w:rsidRDefault="008F4F14" w:rsidP="008F4F14">
            <w:pPr>
              <w:rPr>
                <w:rFonts w:ascii="Times New Roman" w:hAnsi="Times New Roman" w:cs="Times New Roman"/>
                <w:b/>
              </w:rPr>
            </w:pPr>
          </w:p>
          <w:p w14:paraId="4136A456" w14:textId="77777777" w:rsidR="008F4F14" w:rsidRDefault="008F4F14" w:rsidP="008F4F14">
            <w:pPr>
              <w:rPr>
                <w:rFonts w:ascii="Times New Roman" w:hAnsi="Times New Roman" w:cs="Times New Roman"/>
                <w:b/>
                <w:lang w:val="en-US"/>
              </w:rPr>
            </w:pPr>
          </w:p>
          <w:p w14:paraId="684B507B" w14:textId="6372B0B9" w:rsidR="008F4F14" w:rsidRPr="00517BC2" w:rsidRDefault="002C7D2D" w:rsidP="008F4F14">
            <w:pPr>
              <w:rPr>
                <w:rFonts w:ascii="Times New Roman" w:hAnsi="Times New Roman" w:cs="Times New Roman"/>
                <w:b/>
              </w:rPr>
            </w:pPr>
            <w:r>
              <w:rPr>
                <w:rFonts w:ascii="Times New Roman" w:hAnsi="Times New Roman" w:cs="Times New Roman"/>
                <w:b/>
                <w:lang w:val="en-US"/>
              </w:rPr>
              <w:t>18. UNIQLO is my first choice when it comes to buying some specific item</w:t>
            </w:r>
          </w:p>
          <w:p w14:paraId="2C5B6556" w14:textId="77777777" w:rsidR="008F4F14" w:rsidRDefault="008F4F14" w:rsidP="008F4F14">
            <w:pPr>
              <w:rPr>
                <w:rFonts w:ascii="Times New Roman" w:hAnsi="Times New Roman" w:cs="Times New Roman"/>
                <w:b/>
              </w:rPr>
            </w:pPr>
          </w:p>
          <w:tbl>
            <w:tblPr>
              <w:tblW w:w="2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5"/>
              <w:gridCol w:w="566"/>
              <w:gridCol w:w="425"/>
              <w:gridCol w:w="566"/>
              <w:gridCol w:w="566"/>
            </w:tblGrid>
            <w:tr w:rsidR="008F4F14" w14:paraId="236C51A3" w14:textId="77777777" w:rsidTr="008F4F14">
              <w:trPr>
                <w:trHeight w:val="362"/>
              </w:trPr>
              <w:tc>
                <w:tcPr>
                  <w:tcW w:w="545" w:type="dxa"/>
                  <w:tcBorders>
                    <w:top w:val="single" w:sz="8" w:space="0" w:color="000000"/>
                    <w:left w:val="single" w:sz="8" w:space="0" w:color="000000"/>
                    <w:bottom w:val="single" w:sz="8" w:space="0" w:color="000000"/>
                    <w:right w:val="single" w:sz="8" w:space="0" w:color="000000"/>
                  </w:tcBorders>
                </w:tcPr>
                <w:p w14:paraId="494B683D"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1</w:t>
                  </w:r>
                </w:p>
              </w:tc>
              <w:tc>
                <w:tcPr>
                  <w:tcW w:w="566" w:type="dxa"/>
                  <w:tcBorders>
                    <w:top w:val="single" w:sz="8" w:space="0" w:color="000000"/>
                    <w:left w:val="single" w:sz="8" w:space="0" w:color="000000"/>
                    <w:bottom w:val="single" w:sz="8" w:space="0" w:color="000000"/>
                    <w:right w:val="single" w:sz="8" w:space="0" w:color="000000"/>
                  </w:tcBorders>
                </w:tcPr>
                <w:p w14:paraId="6CEAB763"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14:paraId="038A38E5"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3</w:t>
                  </w:r>
                </w:p>
              </w:tc>
              <w:tc>
                <w:tcPr>
                  <w:tcW w:w="566" w:type="dxa"/>
                  <w:tcBorders>
                    <w:top w:val="single" w:sz="8" w:space="0" w:color="000000"/>
                    <w:left w:val="single" w:sz="8" w:space="0" w:color="000000"/>
                    <w:bottom w:val="single" w:sz="8" w:space="0" w:color="000000"/>
                    <w:right w:val="single" w:sz="8" w:space="0" w:color="000000"/>
                  </w:tcBorders>
                </w:tcPr>
                <w:p w14:paraId="68B55A44"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4</w:t>
                  </w:r>
                </w:p>
              </w:tc>
              <w:tc>
                <w:tcPr>
                  <w:tcW w:w="566" w:type="dxa"/>
                  <w:tcBorders>
                    <w:top w:val="single" w:sz="8" w:space="0" w:color="000000"/>
                    <w:left w:val="single" w:sz="8" w:space="0" w:color="000000"/>
                    <w:bottom w:val="single" w:sz="8" w:space="0" w:color="000000"/>
                    <w:right w:val="single" w:sz="8" w:space="0" w:color="000000"/>
                  </w:tcBorders>
                </w:tcPr>
                <w:p w14:paraId="1054E1EF" w14:textId="77777777" w:rsidR="008F4F14" w:rsidRDefault="008F4F14" w:rsidP="008F4F14">
                  <w:pPr>
                    <w:pStyle w:val="normal"/>
                    <w:widowControl w:val="0"/>
                    <w:jc w:val="center"/>
                  </w:pPr>
                  <w:r>
                    <w:rPr>
                      <w:rFonts w:ascii="Times New Roman" w:eastAsia="Times New Roman" w:hAnsi="Times New Roman" w:cs="Times New Roman"/>
                      <w:color w:val="292934"/>
                      <w:sz w:val="20"/>
                      <w:szCs w:val="20"/>
                    </w:rPr>
                    <w:t>5</w:t>
                  </w:r>
                </w:p>
              </w:tc>
            </w:tr>
          </w:tbl>
          <w:p w14:paraId="3372D77F" w14:textId="77777777" w:rsidR="008F4F14" w:rsidRPr="005A3A66" w:rsidRDefault="008F4F14" w:rsidP="008F4F14">
            <w:pPr>
              <w:rPr>
                <w:rFonts w:ascii="Times New Roman" w:hAnsi="Times New Roman" w:cs="Times New Roman"/>
                <w:b/>
              </w:rPr>
            </w:pPr>
          </w:p>
        </w:tc>
      </w:tr>
    </w:tbl>
    <w:p w14:paraId="75369BF6" w14:textId="77777777" w:rsidR="008F4F14" w:rsidRDefault="008F4F14" w:rsidP="00BF2C3E"/>
    <w:p w14:paraId="323A0B42" w14:textId="77777777" w:rsidR="006E7C63" w:rsidRDefault="006E7C63" w:rsidP="00BF2C3E"/>
    <w:p w14:paraId="77CEA882" w14:textId="77777777" w:rsidR="006E7C63" w:rsidRDefault="006E7C63" w:rsidP="00BF2C3E"/>
    <w:p w14:paraId="4E2372A5" w14:textId="77777777" w:rsidR="006E7C63" w:rsidRDefault="006E7C63" w:rsidP="00BF2C3E"/>
    <w:p w14:paraId="40F201AD" w14:textId="77777777" w:rsidR="006E7C63" w:rsidRDefault="006E7C63" w:rsidP="00BF2C3E"/>
    <w:p w14:paraId="1F372C9B" w14:textId="77777777" w:rsidR="006E7C63" w:rsidRDefault="006E7C63" w:rsidP="00BF2C3E"/>
    <w:p w14:paraId="22B6F939" w14:textId="77777777" w:rsidR="006E7C63" w:rsidRDefault="006E7C63" w:rsidP="00BF2C3E"/>
    <w:p w14:paraId="6083BB0C" w14:textId="77777777" w:rsidR="006E7C63" w:rsidRDefault="006E7C63" w:rsidP="00BF2C3E"/>
    <w:p w14:paraId="38ABB62B" w14:textId="77777777" w:rsidR="006E7C63" w:rsidRDefault="006E7C63" w:rsidP="00BF2C3E"/>
    <w:p w14:paraId="2E785E4C" w14:textId="77777777" w:rsidR="006E7C63" w:rsidRDefault="006E7C63" w:rsidP="00BF2C3E"/>
    <w:p w14:paraId="5AC658CF" w14:textId="77777777" w:rsidR="006E7C63" w:rsidRDefault="006E7C63" w:rsidP="00BF2C3E"/>
    <w:p w14:paraId="0649D6D1" w14:textId="77777777" w:rsidR="006E7C63" w:rsidRDefault="006E7C63" w:rsidP="00BF2C3E"/>
    <w:p w14:paraId="59C2CCB1" w14:textId="77777777" w:rsidR="006E7C63" w:rsidRDefault="006E7C63" w:rsidP="00BF2C3E"/>
    <w:p w14:paraId="2133880E" w14:textId="77777777" w:rsidR="006E7C63" w:rsidRDefault="006E7C63" w:rsidP="00BF2C3E"/>
    <w:p w14:paraId="50F74E30" w14:textId="77777777" w:rsidR="006E7C63" w:rsidRDefault="006E7C63" w:rsidP="00BF2C3E"/>
    <w:p w14:paraId="3A7F5DC1" w14:textId="77777777" w:rsidR="006E7C63" w:rsidRDefault="006E7C63" w:rsidP="00BF2C3E"/>
    <w:p w14:paraId="433C988B" w14:textId="77777777" w:rsidR="006E7C63" w:rsidRDefault="006E7C63" w:rsidP="00BF2C3E"/>
    <w:p w14:paraId="06B4E7C3" w14:textId="77777777" w:rsidR="006E7C63" w:rsidRDefault="006E7C63" w:rsidP="00BF2C3E"/>
    <w:p w14:paraId="652BE074" w14:textId="77777777" w:rsidR="006E7C63" w:rsidRDefault="006E7C63" w:rsidP="00BF2C3E"/>
    <w:p w14:paraId="5F4EC051" w14:textId="77777777" w:rsidR="006E7C63" w:rsidRDefault="006E7C63" w:rsidP="00BF2C3E"/>
    <w:p w14:paraId="6B34DF21" w14:textId="77777777" w:rsidR="006E7C63" w:rsidRDefault="006E7C63" w:rsidP="00BF2C3E"/>
    <w:p w14:paraId="6660F0EB" w14:textId="77777777" w:rsidR="006E7C63" w:rsidRDefault="006E7C63" w:rsidP="00BF2C3E"/>
    <w:p w14:paraId="300751FF" w14:textId="77777777" w:rsidR="006E7C63" w:rsidRDefault="006E7C63" w:rsidP="00BF2C3E"/>
    <w:p w14:paraId="23E16952" w14:textId="77777777" w:rsidR="006E7C63" w:rsidRDefault="006E7C63" w:rsidP="00BF2C3E"/>
    <w:p w14:paraId="199245C9" w14:textId="77777777" w:rsidR="006E7C63" w:rsidRDefault="006E7C63" w:rsidP="00BF2C3E"/>
    <w:p w14:paraId="1B8BDF14" w14:textId="77777777" w:rsidR="006E7C63" w:rsidRDefault="006E7C63" w:rsidP="00BF2C3E"/>
    <w:p w14:paraId="48AF6A19" w14:textId="77777777" w:rsidR="006E7C63" w:rsidRDefault="006E7C63" w:rsidP="00BF2C3E"/>
    <w:p w14:paraId="37FDA2EC" w14:textId="77777777" w:rsidR="003F1D84" w:rsidRDefault="003F1D84" w:rsidP="00BF2C3E"/>
    <w:sectPr w:rsidR="003F1D84" w:rsidSect="00EB04B9">
      <w:footerReference w:type="even" r:id="rId16"/>
      <w:footerReference w:type="default" r:id="rId17"/>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C46C" w14:textId="77777777" w:rsidR="004C45BE" w:rsidRDefault="004C45BE" w:rsidP="00D61840">
      <w:r>
        <w:separator/>
      </w:r>
    </w:p>
  </w:endnote>
  <w:endnote w:type="continuationSeparator" w:id="0">
    <w:p w14:paraId="7F0EF176" w14:textId="77777777" w:rsidR="004C45BE" w:rsidRDefault="004C45BE" w:rsidP="00D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Optima">
    <w:panose1 w:val="02000503060000020004"/>
    <w:charset w:val="00"/>
    <w:family w:val="auto"/>
    <w:pitch w:val="variable"/>
    <w:sig w:usb0="80000067"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F1CF" w14:textId="77777777" w:rsidR="004C45BE" w:rsidRDefault="004C45BE" w:rsidP="00A725B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1460685" w14:textId="77777777" w:rsidR="004C45BE" w:rsidRDefault="004C45BE" w:rsidP="00A725B4">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1E9F" w14:textId="77777777" w:rsidR="004C45BE" w:rsidRDefault="004C45BE" w:rsidP="00A725B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011FC">
      <w:rPr>
        <w:rStyle w:val="ad"/>
        <w:noProof/>
      </w:rPr>
      <w:t>20</w:t>
    </w:r>
    <w:r>
      <w:rPr>
        <w:rStyle w:val="ad"/>
      </w:rPr>
      <w:fldChar w:fldCharType="end"/>
    </w:r>
  </w:p>
  <w:p w14:paraId="15495CA0" w14:textId="77777777" w:rsidR="004C45BE" w:rsidRDefault="004C45BE" w:rsidP="00A725B4">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1101F" w14:textId="77777777" w:rsidR="004C45BE" w:rsidRDefault="004C45BE" w:rsidP="00D61840">
      <w:r>
        <w:separator/>
      </w:r>
    </w:p>
  </w:footnote>
  <w:footnote w:type="continuationSeparator" w:id="0">
    <w:p w14:paraId="2E5CCA73" w14:textId="77777777" w:rsidR="004C45BE" w:rsidRDefault="004C45BE" w:rsidP="00D61840">
      <w:r>
        <w:continuationSeparator/>
      </w:r>
    </w:p>
  </w:footnote>
  <w:footnote w:id="1">
    <w:p w14:paraId="0CEA132E" w14:textId="217918EE" w:rsidR="004C45BE" w:rsidRPr="00D57332" w:rsidRDefault="004C45BE" w:rsidP="00D57332">
      <w:pPr>
        <w:widowControl w:val="0"/>
        <w:numPr>
          <w:ilvl w:val="0"/>
          <w:numId w:val="6"/>
        </w:numPr>
        <w:tabs>
          <w:tab w:val="left" w:pos="220"/>
          <w:tab w:val="left" w:pos="720"/>
        </w:tabs>
        <w:autoSpaceDE w:val="0"/>
        <w:autoSpaceDN w:val="0"/>
        <w:adjustRightInd w:val="0"/>
        <w:spacing w:after="266"/>
        <w:rPr>
          <w:rFonts w:ascii="Times New Roman" w:hAnsi="Times New Roman" w:cs="Times New Roman"/>
          <w:sz w:val="20"/>
          <w:szCs w:val="20"/>
          <w:lang w:val="en-US"/>
        </w:rPr>
      </w:pPr>
      <w:r w:rsidRPr="00D57332">
        <w:rPr>
          <w:rFonts w:ascii="Times New Roman" w:hAnsi="Times New Roman" w:cs="Times New Roman"/>
          <w:sz w:val="20"/>
          <w:szCs w:val="20"/>
          <w:lang w:val="en-US"/>
        </w:rPr>
        <w:t xml:space="preserve">Aaker David A (1991), </w:t>
      </w:r>
      <w:r w:rsidRPr="00D57332">
        <w:rPr>
          <w:rFonts w:ascii="Times New Roman" w:hAnsi="Times New Roman" w:cs="Times New Roman"/>
          <w:i/>
          <w:iCs/>
          <w:sz w:val="20"/>
          <w:szCs w:val="20"/>
          <w:lang w:val="en-US"/>
        </w:rPr>
        <w:t xml:space="preserve">Managing Brand Equity, </w:t>
      </w:r>
      <w:r w:rsidRPr="00D57332">
        <w:rPr>
          <w:rFonts w:ascii="Times New Roman" w:hAnsi="Times New Roman" w:cs="Times New Roman"/>
          <w:sz w:val="20"/>
          <w:szCs w:val="20"/>
          <w:lang w:val="en-US"/>
        </w:rPr>
        <w:t>Free Press, New York. P. 15</w:t>
      </w:r>
    </w:p>
    <w:p w14:paraId="5FE2EA43" w14:textId="311EFD59" w:rsidR="004C45BE" w:rsidRPr="00D61840" w:rsidRDefault="004C45BE">
      <w:pPr>
        <w:pStyle w:val="a4"/>
        <w:rPr>
          <w:lang w:val="en-US"/>
        </w:rPr>
      </w:pPr>
    </w:p>
  </w:footnote>
  <w:footnote w:id="2">
    <w:p w14:paraId="132AE0C4" w14:textId="77777777" w:rsidR="004C45BE" w:rsidRPr="004E4531" w:rsidRDefault="004C45BE" w:rsidP="00D84641">
      <w:pPr>
        <w:pStyle w:val="a9"/>
        <w:widowControl w:val="0"/>
        <w:numPr>
          <w:ilvl w:val="0"/>
          <w:numId w:val="6"/>
        </w:numPr>
        <w:autoSpaceDE w:val="0"/>
        <w:autoSpaceDN w:val="0"/>
        <w:adjustRightInd w:val="0"/>
        <w:spacing w:after="240"/>
        <w:rPr>
          <w:rFonts w:ascii="Times New Roman" w:hAnsi="Times New Roman" w:cs="Times New Roman"/>
          <w:sz w:val="20"/>
          <w:szCs w:val="20"/>
          <w:lang w:val="en-US"/>
        </w:rPr>
      </w:pPr>
      <w:r w:rsidRPr="004E4531">
        <w:rPr>
          <w:rFonts w:ascii="Times New Roman" w:hAnsi="Times New Roman" w:cs="Times New Roman"/>
          <w:sz w:val="20"/>
          <w:szCs w:val="20"/>
          <w:lang w:val="en-US"/>
        </w:rPr>
        <w:t>Kotler. Philip H. (1996). Principles of Marketing, 7</w:t>
      </w:r>
      <w:r w:rsidRPr="004E4531">
        <w:rPr>
          <w:rFonts w:ascii="Times New Roman" w:hAnsi="Times New Roman" w:cs="Times New Roman"/>
          <w:sz w:val="20"/>
          <w:szCs w:val="20"/>
          <w:vertAlign w:val="superscript"/>
          <w:lang w:val="en-US"/>
        </w:rPr>
        <w:t>th</w:t>
      </w:r>
      <w:r w:rsidRPr="004E4531">
        <w:rPr>
          <w:rFonts w:ascii="Times New Roman" w:hAnsi="Times New Roman" w:cs="Times New Roman"/>
          <w:sz w:val="20"/>
          <w:szCs w:val="20"/>
          <w:lang w:val="en-US"/>
        </w:rPr>
        <w:t xml:space="preserve"> ed. Englewood Cliffs, NJ: Prentice Hall</w:t>
      </w:r>
    </w:p>
    <w:p w14:paraId="6EFD68A3" w14:textId="77777777" w:rsidR="004C45BE" w:rsidRPr="001D2B62" w:rsidRDefault="004C45BE" w:rsidP="00D84641">
      <w:pPr>
        <w:pStyle w:val="a4"/>
        <w:rPr>
          <w:lang w:val="en-US"/>
        </w:rPr>
      </w:pPr>
    </w:p>
  </w:footnote>
  <w:footnote w:id="3">
    <w:p w14:paraId="65ADF7D1" w14:textId="77777777" w:rsidR="004C45BE" w:rsidRPr="00D57332" w:rsidRDefault="004C45BE" w:rsidP="00F255D5">
      <w:pPr>
        <w:widowControl w:val="0"/>
        <w:numPr>
          <w:ilvl w:val="0"/>
          <w:numId w:val="6"/>
        </w:numPr>
        <w:tabs>
          <w:tab w:val="left" w:pos="220"/>
          <w:tab w:val="left" w:pos="720"/>
        </w:tabs>
        <w:autoSpaceDE w:val="0"/>
        <w:autoSpaceDN w:val="0"/>
        <w:adjustRightInd w:val="0"/>
        <w:spacing w:after="266"/>
        <w:rPr>
          <w:rFonts w:ascii="Times New Roman" w:hAnsi="Times New Roman" w:cs="Times New Roman"/>
          <w:sz w:val="20"/>
          <w:szCs w:val="20"/>
          <w:lang w:val="en-US"/>
        </w:rPr>
      </w:pPr>
      <w:r w:rsidRPr="00D57332">
        <w:rPr>
          <w:rFonts w:ascii="Times New Roman" w:hAnsi="Times New Roman" w:cs="Times New Roman"/>
          <w:sz w:val="20"/>
          <w:szCs w:val="20"/>
          <w:lang w:val="en-US"/>
        </w:rPr>
        <w:t xml:space="preserve">Aaker David A (1991), </w:t>
      </w:r>
      <w:r w:rsidRPr="00D57332">
        <w:rPr>
          <w:rFonts w:ascii="Times New Roman" w:hAnsi="Times New Roman" w:cs="Times New Roman"/>
          <w:i/>
          <w:iCs/>
          <w:sz w:val="20"/>
          <w:szCs w:val="20"/>
          <w:lang w:val="en-US"/>
        </w:rPr>
        <w:t xml:space="preserve">Managing Brand Equity, </w:t>
      </w:r>
      <w:r w:rsidRPr="00D57332">
        <w:rPr>
          <w:rFonts w:ascii="Times New Roman" w:hAnsi="Times New Roman" w:cs="Times New Roman"/>
          <w:sz w:val="20"/>
          <w:szCs w:val="20"/>
          <w:lang w:val="en-US"/>
        </w:rPr>
        <w:t xml:space="preserve">Free Press, New York. </w:t>
      </w:r>
    </w:p>
    <w:p w14:paraId="5E08F2D4" w14:textId="77777777" w:rsidR="004C45BE" w:rsidRPr="00A163AF" w:rsidRDefault="004C45BE" w:rsidP="00F255D5">
      <w:pPr>
        <w:pStyle w:val="a4"/>
        <w:rPr>
          <w:lang w:val="en-US"/>
        </w:rPr>
      </w:pPr>
    </w:p>
  </w:footnote>
  <w:footnote w:id="4">
    <w:p w14:paraId="38320EAC" w14:textId="23BF2337" w:rsidR="004C45BE" w:rsidRPr="003A3B2D" w:rsidRDefault="004C45BE" w:rsidP="003A3B2D">
      <w:pPr>
        <w:rPr>
          <w:rFonts w:ascii="Times New Roman" w:hAnsi="Times New Roman" w:cs="Times New Roman"/>
          <w:sz w:val="20"/>
          <w:szCs w:val="20"/>
        </w:rPr>
      </w:pPr>
      <w:r w:rsidRPr="003A3B2D">
        <w:rPr>
          <w:rStyle w:val="a6"/>
          <w:rFonts w:ascii="Times New Roman" w:hAnsi="Times New Roman" w:cs="Times New Roman"/>
          <w:sz w:val="20"/>
          <w:szCs w:val="20"/>
        </w:rPr>
        <w:footnoteRef/>
      </w:r>
      <w:r w:rsidRPr="003A3B2D">
        <w:rPr>
          <w:rFonts w:ascii="Times New Roman" w:hAnsi="Times New Roman" w:cs="Times New Roman"/>
          <w:sz w:val="20"/>
          <w:szCs w:val="20"/>
        </w:rPr>
        <w:t xml:space="preserve"> </w:t>
      </w:r>
      <w:r w:rsidRPr="003A3B2D">
        <w:rPr>
          <w:rFonts w:ascii="Times New Roman" w:hAnsi="Times New Roman" w:cs="Times New Roman"/>
          <w:sz w:val="20"/>
          <w:szCs w:val="20"/>
        </w:rPr>
        <w:t xml:space="preserve">Keller, K.L. (2001). Building Customer-based brand equity: a blueprint for creating strong brands. Cambridge, MA: Marketing Science Institute. </w:t>
      </w:r>
      <w:r>
        <w:rPr>
          <w:rFonts w:ascii="Times New Roman" w:hAnsi="Times New Roman" w:cs="Times New Roman"/>
          <w:sz w:val="20"/>
          <w:szCs w:val="20"/>
        </w:rPr>
        <w:t>P. 7</w:t>
      </w:r>
    </w:p>
    <w:p w14:paraId="148EE0E3" w14:textId="2B7977DC" w:rsidR="004C45BE" w:rsidRPr="003A3B2D" w:rsidRDefault="004C45BE">
      <w:pPr>
        <w:pStyle w:val="a4"/>
        <w:rPr>
          <w:lang w:val="en-US"/>
        </w:rPr>
      </w:pPr>
    </w:p>
  </w:footnote>
  <w:footnote w:id="5">
    <w:p w14:paraId="755DAFF0" w14:textId="1C961D4C" w:rsidR="004C45BE" w:rsidRPr="0082033C" w:rsidRDefault="004C45BE" w:rsidP="0082033C">
      <w:pPr>
        <w:pStyle w:val="a3"/>
        <w:spacing w:before="0" w:beforeAutospacing="0" w:after="0" w:afterAutospacing="0"/>
        <w:jc w:val="both"/>
        <w:rPr>
          <w:rFonts w:ascii="Times New Roman" w:hAnsi="Times New Roman"/>
        </w:rPr>
      </w:pPr>
      <w:r w:rsidRPr="0082033C">
        <w:rPr>
          <w:rStyle w:val="a6"/>
          <w:rFonts w:ascii="Times New Roman" w:hAnsi="Times New Roman"/>
        </w:rPr>
        <w:footnoteRef/>
      </w:r>
      <w:r w:rsidRPr="0082033C">
        <w:rPr>
          <w:rFonts w:ascii="Times New Roman" w:hAnsi="Times New Roman"/>
        </w:rPr>
        <w:t xml:space="preserve"> </w:t>
      </w:r>
      <w:r w:rsidRPr="0082033C">
        <w:rPr>
          <w:rFonts w:ascii="Times New Roman" w:hAnsi="Times New Roman"/>
        </w:rPr>
        <w:t xml:space="preserve">Anselmsson, J., Johansson, U., &amp; Persson, N. (2007). Understanding price premium for grocery products: A conceptual model of customer based equity. Journal of Product &amp; Brand Management, 16(6), P. 404-405 </w:t>
      </w:r>
    </w:p>
  </w:footnote>
  <w:footnote w:id="6">
    <w:p w14:paraId="2DDBEDC8" w14:textId="45EEB7D6" w:rsidR="004C45BE" w:rsidRPr="006B63F4" w:rsidRDefault="004C45BE" w:rsidP="0082033C">
      <w:pPr>
        <w:pStyle w:val="a4"/>
        <w:jc w:val="both"/>
        <w:rPr>
          <w:lang w:val="en-US"/>
        </w:rPr>
      </w:pPr>
      <w:r w:rsidRPr="0082033C">
        <w:rPr>
          <w:rStyle w:val="a6"/>
          <w:rFonts w:ascii="Times New Roman" w:hAnsi="Times New Roman" w:cs="Times New Roman"/>
          <w:sz w:val="20"/>
          <w:szCs w:val="20"/>
        </w:rPr>
        <w:footnoteRef/>
      </w:r>
      <w:r w:rsidRPr="0082033C">
        <w:rPr>
          <w:rFonts w:ascii="Times New Roman" w:hAnsi="Times New Roman" w:cs="Times New Roman"/>
          <w:sz w:val="20"/>
          <w:szCs w:val="20"/>
        </w:rPr>
        <w:t xml:space="preserve"> </w:t>
      </w:r>
      <w:r w:rsidRPr="0082033C">
        <w:rPr>
          <w:rFonts w:ascii="Times New Roman" w:hAnsi="Times New Roman" w:cs="Times New Roman"/>
          <w:sz w:val="20"/>
          <w:szCs w:val="20"/>
        </w:rPr>
        <w:t>Ibid., p. 405</w:t>
      </w:r>
    </w:p>
  </w:footnote>
  <w:footnote w:id="7">
    <w:p w14:paraId="6713BC61" w14:textId="44CA729B" w:rsidR="004C45BE" w:rsidRPr="005F400A" w:rsidRDefault="004C45BE" w:rsidP="005F400A">
      <w:pPr>
        <w:pStyle w:val="a4"/>
        <w:rPr>
          <w:rFonts w:ascii="Times New Roman" w:hAnsi="Times New Roman" w:cs="Times New Roman"/>
          <w:sz w:val="20"/>
          <w:szCs w:val="20"/>
          <w:lang w:val="en-US"/>
        </w:rPr>
      </w:pPr>
      <w:r w:rsidRPr="005F400A">
        <w:rPr>
          <w:rStyle w:val="a6"/>
          <w:rFonts w:ascii="Times New Roman" w:hAnsi="Times New Roman" w:cs="Times New Roman"/>
          <w:sz w:val="20"/>
          <w:szCs w:val="20"/>
        </w:rPr>
        <w:footnoteRef/>
      </w:r>
      <w:r w:rsidRPr="005F400A">
        <w:rPr>
          <w:rFonts w:ascii="Times New Roman" w:hAnsi="Times New Roman" w:cs="Times New Roman"/>
          <w:sz w:val="20"/>
          <w:szCs w:val="20"/>
        </w:rPr>
        <w:t xml:space="preserve"> </w:t>
      </w:r>
      <w:proofErr w:type="gramStart"/>
      <w:r w:rsidRPr="005F400A">
        <w:rPr>
          <w:rFonts w:ascii="Times New Roman" w:hAnsi="Times New Roman" w:cs="Times New Roman"/>
          <w:color w:val="535353"/>
          <w:sz w:val="20"/>
          <w:szCs w:val="20"/>
          <w:lang w:val="en-US"/>
        </w:rPr>
        <w:t>American Marketing Association (2016).</w:t>
      </w:r>
      <w:proofErr w:type="gramEnd"/>
      <w:r w:rsidRPr="005F400A">
        <w:rPr>
          <w:rFonts w:ascii="Times New Roman" w:hAnsi="Times New Roman" w:cs="Times New Roman"/>
          <w:color w:val="535353"/>
          <w:sz w:val="20"/>
          <w:szCs w:val="20"/>
          <w:lang w:val="en-US"/>
        </w:rPr>
        <w:t xml:space="preserve"> [</w:t>
      </w:r>
      <w:proofErr w:type="gramStart"/>
      <w:r w:rsidRPr="005F400A">
        <w:rPr>
          <w:rFonts w:ascii="Times New Roman" w:hAnsi="Times New Roman" w:cs="Times New Roman"/>
          <w:color w:val="535353"/>
          <w:sz w:val="20"/>
          <w:szCs w:val="20"/>
          <w:lang w:val="en-US"/>
        </w:rPr>
        <w:t>online</w:t>
      </w:r>
      <w:proofErr w:type="gramEnd"/>
      <w:r w:rsidRPr="005F400A">
        <w:rPr>
          <w:rFonts w:ascii="Times New Roman" w:hAnsi="Times New Roman" w:cs="Times New Roman"/>
          <w:color w:val="535353"/>
          <w:sz w:val="20"/>
          <w:szCs w:val="20"/>
          <w:lang w:val="en-US"/>
        </w:rPr>
        <w:t>] Available at: https://www.ama.org/resources/Pages/Dictionary.aspx</w:t>
      </w:r>
      <w:proofErr w:type="gramStart"/>
      <w:r w:rsidRPr="005F400A">
        <w:rPr>
          <w:rFonts w:ascii="Times New Roman" w:hAnsi="Times New Roman" w:cs="Times New Roman"/>
          <w:color w:val="535353"/>
          <w:sz w:val="20"/>
          <w:szCs w:val="20"/>
          <w:lang w:val="en-US"/>
        </w:rPr>
        <w:t>?dLetter</w:t>
      </w:r>
      <w:proofErr w:type="gramEnd"/>
      <w:r w:rsidRPr="005F400A">
        <w:rPr>
          <w:rFonts w:ascii="Times New Roman" w:hAnsi="Times New Roman" w:cs="Times New Roman"/>
          <w:color w:val="535353"/>
          <w:sz w:val="20"/>
          <w:szCs w:val="20"/>
          <w:lang w:val="en-US"/>
        </w:rPr>
        <w:t>=R [Accessed 10 Mar. 2016].</w:t>
      </w:r>
    </w:p>
  </w:footnote>
  <w:footnote w:id="8">
    <w:p w14:paraId="7B2EBF09" w14:textId="0E468AF5" w:rsidR="004C45BE" w:rsidRPr="0035272B" w:rsidRDefault="004C45BE" w:rsidP="00BE19F5">
      <w:pPr>
        <w:widowControl w:val="0"/>
        <w:autoSpaceDE w:val="0"/>
        <w:autoSpaceDN w:val="0"/>
        <w:adjustRightInd w:val="0"/>
        <w:spacing w:after="240"/>
        <w:rPr>
          <w:rFonts w:ascii="Times New Roman" w:hAnsi="Times New Roman" w:cs="Times New Roman"/>
          <w:sz w:val="20"/>
          <w:szCs w:val="20"/>
          <w:lang w:val="en-US"/>
        </w:rPr>
      </w:pPr>
      <w:r w:rsidRPr="0035272B">
        <w:rPr>
          <w:rStyle w:val="a6"/>
          <w:rFonts w:ascii="Times New Roman" w:hAnsi="Times New Roman" w:cs="Times New Roman"/>
          <w:sz w:val="20"/>
          <w:szCs w:val="20"/>
        </w:rPr>
        <w:footnoteRef/>
      </w:r>
      <w:r w:rsidRPr="0035272B">
        <w:rPr>
          <w:rFonts w:ascii="Times New Roman" w:hAnsi="Times New Roman" w:cs="Times New Roman"/>
          <w:sz w:val="20"/>
          <w:szCs w:val="20"/>
        </w:rPr>
        <w:t xml:space="preserve"> </w:t>
      </w:r>
      <w:r w:rsidRPr="0035272B">
        <w:rPr>
          <w:rFonts w:ascii="Times New Roman" w:hAnsi="Times New Roman" w:cs="Times New Roman"/>
          <w:color w:val="535353"/>
          <w:sz w:val="20"/>
          <w:szCs w:val="20"/>
          <w:lang w:val="en-US"/>
        </w:rPr>
        <w:t xml:space="preserve">Arnett, D., Laverie, D. and Meiers, A. (2003). Developing parsimonious retailer equity indexes using partial least squares analysis: a method and applications. </w:t>
      </w:r>
      <w:proofErr w:type="gramStart"/>
      <w:r w:rsidRPr="0035272B">
        <w:rPr>
          <w:rFonts w:ascii="Times New Roman" w:hAnsi="Times New Roman" w:cs="Times New Roman"/>
          <w:i/>
          <w:iCs/>
          <w:color w:val="535353"/>
          <w:sz w:val="20"/>
          <w:szCs w:val="20"/>
          <w:lang w:val="en-US"/>
        </w:rPr>
        <w:t>Journal of Retailing</w:t>
      </w:r>
      <w:r>
        <w:rPr>
          <w:rFonts w:ascii="Times New Roman" w:hAnsi="Times New Roman" w:cs="Times New Roman"/>
          <w:color w:val="535353"/>
          <w:sz w:val="20"/>
          <w:szCs w:val="20"/>
          <w:lang w:val="en-US"/>
        </w:rPr>
        <w:t>, 79(3), P</w:t>
      </w:r>
      <w:r w:rsidRPr="0035272B">
        <w:rPr>
          <w:rFonts w:ascii="Times New Roman" w:hAnsi="Times New Roman" w:cs="Times New Roman"/>
          <w:color w:val="535353"/>
          <w:sz w:val="20"/>
          <w:szCs w:val="20"/>
          <w:lang w:val="en-US"/>
        </w:rPr>
        <w:t>.161-170.</w:t>
      </w:r>
      <w:proofErr w:type="gramEnd"/>
    </w:p>
    <w:p w14:paraId="4B63A864" w14:textId="77777777" w:rsidR="004C45BE" w:rsidRPr="000F2A43" w:rsidRDefault="004C45BE" w:rsidP="00BE19F5">
      <w:pPr>
        <w:pStyle w:val="a4"/>
        <w:rPr>
          <w:lang w:val="en-US"/>
        </w:rPr>
      </w:pPr>
    </w:p>
  </w:footnote>
  <w:footnote w:id="9">
    <w:p w14:paraId="0D7545D9" w14:textId="7B21DDF9" w:rsidR="004C45BE" w:rsidRPr="0035272B" w:rsidRDefault="004C45BE" w:rsidP="0035272B">
      <w:pPr>
        <w:pStyle w:val="a4"/>
        <w:rPr>
          <w:rFonts w:ascii="Times New Roman" w:hAnsi="Times New Roman" w:cs="Times New Roman"/>
          <w:sz w:val="20"/>
          <w:szCs w:val="20"/>
          <w:lang w:val="en-US"/>
        </w:rPr>
      </w:pPr>
      <w:r w:rsidRPr="0035272B">
        <w:rPr>
          <w:rStyle w:val="a6"/>
          <w:rFonts w:ascii="Times New Roman" w:hAnsi="Times New Roman" w:cs="Times New Roman"/>
          <w:sz w:val="20"/>
          <w:szCs w:val="20"/>
        </w:rPr>
        <w:footnoteRef/>
      </w:r>
      <w:r w:rsidRPr="0035272B">
        <w:rPr>
          <w:rFonts w:ascii="Times New Roman" w:hAnsi="Times New Roman" w:cs="Times New Roman"/>
          <w:sz w:val="20"/>
          <w:szCs w:val="20"/>
        </w:rPr>
        <w:t xml:space="preserve"> </w:t>
      </w:r>
      <w:proofErr w:type="gramStart"/>
      <w:r w:rsidRPr="0035272B">
        <w:rPr>
          <w:rFonts w:ascii="Times New Roman" w:hAnsi="Times New Roman" w:cs="Times New Roman"/>
          <w:color w:val="535353"/>
          <w:sz w:val="20"/>
          <w:szCs w:val="20"/>
          <w:lang w:val="en-US"/>
        </w:rPr>
        <w:t>Fastretailing.com. (2015).</w:t>
      </w:r>
      <w:proofErr w:type="gramEnd"/>
      <w:r w:rsidRPr="0035272B">
        <w:rPr>
          <w:rFonts w:ascii="Times New Roman" w:hAnsi="Times New Roman" w:cs="Times New Roman"/>
          <w:color w:val="535353"/>
          <w:sz w:val="20"/>
          <w:szCs w:val="20"/>
          <w:lang w:val="en-US"/>
        </w:rPr>
        <w:t xml:space="preserve"> </w:t>
      </w:r>
      <w:r w:rsidRPr="0035272B">
        <w:rPr>
          <w:rFonts w:ascii="Times New Roman" w:hAnsi="Times New Roman" w:cs="Times New Roman"/>
          <w:i/>
          <w:iCs/>
          <w:color w:val="535353"/>
          <w:sz w:val="20"/>
          <w:szCs w:val="20"/>
          <w:lang w:val="en-US"/>
        </w:rPr>
        <w:t>Industry Ranking | FAST RETAILING CO., LTD</w:t>
      </w:r>
      <w:proofErr w:type="gramStart"/>
      <w:r w:rsidRPr="0035272B">
        <w:rPr>
          <w:rFonts w:ascii="Times New Roman" w:hAnsi="Times New Roman" w:cs="Times New Roman"/>
          <w:i/>
          <w:iCs/>
          <w:color w:val="535353"/>
          <w:sz w:val="20"/>
          <w:szCs w:val="20"/>
          <w:lang w:val="en-US"/>
        </w:rPr>
        <w:t>.</w:t>
      </w:r>
      <w:r w:rsidRPr="0035272B">
        <w:rPr>
          <w:rFonts w:ascii="Times New Roman" w:hAnsi="Times New Roman" w:cs="Times New Roman"/>
          <w:color w:val="535353"/>
          <w:sz w:val="20"/>
          <w:szCs w:val="20"/>
          <w:lang w:val="en-US"/>
        </w:rPr>
        <w:t>.</w:t>
      </w:r>
      <w:proofErr w:type="gramEnd"/>
      <w:r w:rsidRPr="0035272B">
        <w:rPr>
          <w:rFonts w:ascii="Times New Roman" w:hAnsi="Times New Roman" w:cs="Times New Roman"/>
          <w:color w:val="535353"/>
          <w:sz w:val="20"/>
          <w:szCs w:val="20"/>
          <w:lang w:val="en-US"/>
        </w:rPr>
        <w:t xml:space="preserve"> [</w:t>
      </w:r>
      <w:proofErr w:type="gramStart"/>
      <w:r w:rsidRPr="0035272B">
        <w:rPr>
          <w:rFonts w:ascii="Times New Roman" w:hAnsi="Times New Roman" w:cs="Times New Roman"/>
          <w:color w:val="535353"/>
          <w:sz w:val="20"/>
          <w:szCs w:val="20"/>
          <w:lang w:val="en-US"/>
        </w:rPr>
        <w:t>online</w:t>
      </w:r>
      <w:proofErr w:type="gramEnd"/>
      <w:r w:rsidRPr="0035272B">
        <w:rPr>
          <w:rFonts w:ascii="Times New Roman" w:hAnsi="Times New Roman" w:cs="Times New Roman"/>
          <w:color w:val="535353"/>
          <w:sz w:val="20"/>
          <w:szCs w:val="20"/>
          <w:lang w:val="en-US"/>
        </w:rPr>
        <w:t>] Available at: https://www.fastretailing.com/eng/ir/direction/position.html [Accessed 26 Feb. 2016].</w:t>
      </w:r>
    </w:p>
  </w:footnote>
  <w:footnote w:id="10">
    <w:p w14:paraId="03628332" w14:textId="6C683E9A" w:rsidR="004C45BE" w:rsidRPr="0035272B" w:rsidRDefault="004C45BE" w:rsidP="0035272B">
      <w:pPr>
        <w:pStyle w:val="a4"/>
        <w:rPr>
          <w:rFonts w:ascii="Times New Roman" w:hAnsi="Times New Roman" w:cs="Times New Roman"/>
          <w:sz w:val="20"/>
          <w:szCs w:val="20"/>
          <w:lang w:val="en-US"/>
        </w:rPr>
      </w:pPr>
      <w:r w:rsidRPr="0035272B">
        <w:rPr>
          <w:rStyle w:val="a6"/>
          <w:rFonts w:ascii="Times New Roman" w:hAnsi="Times New Roman" w:cs="Times New Roman"/>
          <w:sz w:val="20"/>
          <w:szCs w:val="20"/>
        </w:rPr>
        <w:footnoteRef/>
      </w:r>
      <w:r w:rsidRPr="0035272B">
        <w:rPr>
          <w:rFonts w:ascii="Times New Roman" w:hAnsi="Times New Roman" w:cs="Times New Roman"/>
          <w:sz w:val="20"/>
          <w:szCs w:val="20"/>
        </w:rPr>
        <w:t xml:space="preserve"> </w:t>
      </w:r>
      <w:proofErr w:type="gramStart"/>
      <w:r w:rsidRPr="0035272B">
        <w:rPr>
          <w:rFonts w:ascii="Times New Roman" w:hAnsi="Times New Roman" w:cs="Times New Roman"/>
          <w:color w:val="535353"/>
          <w:sz w:val="20"/>
          <w:szCs w:val="20"/>
          <w:lang w:val="en-US"/>
        </w:rPr>
        <w:t>Fastretailing.com. (2015).</w:t>
      </w:r>
      <w:proofErr w:type="gramEnd"/>
      <w:r w:rsidRPr="0035272B">
        <w:rPr>
          <w:rFonts w:ascii="Times New Roman" w:hAnsi="Times New Roman" w:cs="Times New Roman"/>
          <w:color w:val="535353"/>
          <w:sz w:val="20"/>
          <w:szCs w:val="20"/>
          <w:lang w:val="en-US"/>
        </w:rPr>
        <w:t xml:space="preserve"> </w:t>
      </w:r>
      <w:r w:rsidRPr="0035272B">
        <w:rPr>
          <w:rFonts w:ascii="Times New Roman" w:hAnsi="Times New Roman" w:cs="Times New Roman"/>
          <w:i/>
          <w:iCs/>
          <w:color w:val="535353"/>
          <w:sz w:val="20"/>
          <w:szCs w:val="20"/>
          <w:lang w:val="en-US"/>
        </w:rPr>
        <w:t>CSR Vision | FAST RETAILING CO., LTD</w:t>
      </w:r>
      <w:proofErr w:type="gramStart"/>
      <w:r w:rsidRPr="0035272B">
        <w:rPr>
          <w:rFonts w:ascii="Times New Roman" w:hAnsi="Times New Roman" w:cs="Times New Roman"/>
          <w:i/>
          <w:iCs/>
          <w:color w:val="535353"/>
          <w:sz w:val="20"/>
          <w:szCs w:val="20"/>
          <w:lang w:val="en-US"/>
        </w:rPr>
        <w:t>.</w:t>
      </w:r>
      <w:r w:rsidRPr="0035272B">
        <w:rPr>
          <w:rFonts w:ascii="Times New Roman" w:hAnsi="Times New Roman" w:cs="Times New Roman"/>
          <w:color w:val="535353"/>
          <w:sz w:val="20"/>
          <w:szCs w:val="20"/>
          <w:lang w:val="en-US"/>
        </w:rPr>
        <w:t>.</w:t>
      </w:r>
      <w:proofErr w:type="gramEnd"/>
      <w:r w:rsidRPr="0035272B">
        <w:rPr>
          <w:rFonts w:ascii="Times New Roman" w:hAnsi="Times New Roman" w:cs="Times New Roman"/>
          <w:color w:val="535353"/>
          <w:sz w:val="20"/>
          <w:szCs w:val="20"/>
          <w:lang w:val="en-US"/>
        </w:rPr>
        <w:t xml:space="preserve"> [</w:t>
      </w:r>
      <w:proofErr w:type="gramStart"/>
      <w:r w:rsidRPr="0035272B">
        <w:rPr>
          <w:rFonts w:ascii="Times New Roman" w:hAnsi="Times New Roman" w:cs="Times New Roman"/>
          <w:color w:val="535353"/>
          <w:sz w:val="20"/>
          <w:szCs w:val="20"/>
          <w:lang w:val="en-US"/>
        </w:rPr>
        <w:t>online</w:t>
      </w:r>
      <w:proofErr w:type="gramEnd"/>
      <w:r w:rsidRPr="0035272B">
        <w:rPr>
          <w:rFonts w:ascii="Times New Roman" w:hAnsi="Times New Roman" w:cs="Times New Roman"/>
          <w:color w:val="535353"/>
          <w:sz w:val="20"/>
          <w:szCs w:val="20"/>
          <w:lang w:val="en-US"/>
        </w:rPr>
        <w:t>] Available at: http://www.fastretailing.com/eng/csr/vision/stakeholder.html [Accessed 26 Feb. 2016].</w:t>
      </w:r>
    </w:p>
  </w:footnote>
  <w:footnote w:id="11">
    <w:p w14:paraId="0192858C" w14:textId="14368FE2" w:rsidR="004C45BE" w:rsidRPr="0035272B" w:rsidRDefault="004C45BE" w:rsidP="0035272B">
      <w:pPr>
        <w:pStyle w:val="a4"/>
        <w:rPr>
          <w:lang w:val="en-US"/>
        </w:rPr>
      </w:pPr>
      <w:r w:rsidRPr="0035272B">
        <w:rPr>
          <w:rStyle w:val="a6"/>
          <w:rFonts w:ascii="Times New Roman" w:hAnsi="Times New Roman" w:cs="Times New Roman"/>
          <w:sz w:val="20"/>
          <w:szCs w:val="20"/>
        </w:rPr>
        <w:footnoteRef/>
      </w:r>
      <w:r w:rsidRPr="0035272B">
        <w:rPr>
          <w:rFonts w:ascii="Times New Roman" w:hAnsi="Times New Roman" w:cs="Times New Roman"/>
          <w:sz w:val="20"/>
          <w:szCs w:val="20"/>
        </w:rPr>
        <w:t xml:space="preserve"> </w:t>
      </w:r>
      <w:proofErr w:type="gramStart"/>
      <w:r w:rsidRPr="0035272B">
        <w:rPr>
          <w:rFonts w:ascii="Times New Roman" w:hAnsi="Times New Roman" w:cs="Times New Roman"/>
          <w:color w:val="535353"/>
          <w:sz w:val="20"/>
          <w:szCs w:val="20"/>
          <w:lang w:val="en-US"/>
        </w:rPr>
        <w:t>FR G</w:t>
      </w:r>
      <w:r>
        <w:rPr>
          <w:rFonts w:ascii="Times New Roman" w:hAnsi="Times New Roman" w:cs="Times New Roman"/>
          <w:color w:val="535353"/>
          <w:sz w:val="20"/>
          <w:szCs w:val="20"/>
          <w:lang w:val="en-US"/>
        </w:rPr>
        <w:t>roup Corporate Philosophy.</w:t>
      </w:r>
      <w:proofErr w:type="gramEnd"/>
      <w:r>
        <w:rPr>
          <w:rFonts w:ascii="Times New Roman" w:hAnsi="Times New Roman" w:cs="Times New Roman"/>
          <w:color w:val="535353"/>
          <w:sz w:val="20"/>
          <w:szCs w:val="20"/>
          <w:lang w:val="en-US"/>
        </w:rPr>
        <w:t xml:space="preserve"> (2015</w:t>
      </w:r>
      <w:r w:rsidRPr="0035272B">
        <w:rPr>
          <w:rFonts w:ascii="Times New Roman" w:hAnsi="Times New Roman" w:cs="Times New Roman"/>
          <w:color w:val="535353"/>
          <w:sz w:val="20"/>
          <w:szCs w:val="20"/>
          <w:lang w:val="en-US"/>
        </w:rPr>
        <w:t>). Available at: https://www.fastretailing.com/eng/about/frway/pdf/FRWAY_English.pdf [Accessed 26 Feb. 2016].</w:t>
      </w:r>
    </w:p>
  </w:footnote>
  <w:footnote w:id="12">
    <w:p w14:paraId="36DAE3FD" w14:textId="4B3544DD" w:rsidR="004C45BE" w:rsidRPr="005713A2" w:rsidRDefault="004C45BE">
      <w:pPr>
        <w:pStyle w:val="a4"/>
        <w:rPr>
          <w:rFonts w:ascii="Times New Roman" w:hAnsi="Times New Roman" w:cs="Times New Roman"/>
          <w:sz w:val="20"/>
          <w:szCs w:val="20"/>
          <w:lang w:val="en-US"/>
        </w:rPr>
      </w:pPr>
      <w:r w:rsidRPr="005713A2">
        <w:rPr>
          <w:rStyle w:val="a6"/>
          <w:rFonts w:ascii="Times New Roman" w:hAnsi="Times New Roman" w:cs="Times New Roman"/>
          <w:sz w:val="20"/>
          <w:szCs w:val="20"/>
        </w:rPr>
        <w:footnoteRef/>
      </w:r>
      <w:r w:rsidRPr="005713A2">
        <w:rPr>
          <w:rFonts w:ascii="Times New Roman" w:hAnsi="Times New Roman" w:cs="Times New Roman"/>
          <w:sz w:val="20"/>
          <w:szCs w:val="20"/>
        </w:rPr>
        <w:t xml:space="preserve"> </w:t>
      </w:r>
      <w:proofErr w:type="gramStart"/>
      <w:r w:rsidRPr="005713A2">
        <w:rPr>
          <w:rFonts w:ascii="Times New Roman" w:hAnsi="Times New Roman" w:cs="Times New Roman"/>
          <w:color w:val="535353"/>
          <w:sz w:val="20"/>
          <w:szCs w:val="20"/>
          <w:lang w:val="en-US"/>
        </w:rPr>
        <w:t>Uniqlo.com. (2015).</w:t>
      </w:r>
      <w:proofErr w:type="gramEnd"/>
      <w:r w:rsidRPr="005713A2">
        <w:rPr>
          <w:rFonts w:ascii="Times New Roman" w:hAnsi="Times New Roman" w:cs="Times New Roman"/>
          <w:color w:val="535353"/>
          <w:sz w:val="20"/>
          <w:szCs w:val="20"/>
          <w:lang w:val="en-US"/>
        </w:rPr>
        <w:t xml:space="preserve"> </w:t>
      </w:r>
      <w:r w:rsidRPr="005713A2">
        <w:rPr>
          <w:rFonts w:ascii="Times New Roman" w:hAnsi="Times New Roman" w:cs="Times New Roman"/>
          <w:i/>
          <w:iCs/>
          <w:color w:val="535353"/>
          <w:sz w:val="20"/>
          <w:szCs w:val="20"/>
          <w:lang w:val="en-US"/>
        </w:rPr>
        <w:t>UNIQLO Russia</w:t>
      </w:r>
      <w:r w:rsidRPr="005713A2">
        <w:rPr>
          <w:rFonts w:ascii="Times New Roman" w:hAnsi="Times New Roman" w:cs="Times New Roman"/>
          <w:color w:val="535353"/>
          <w:sz w:val="20"/>
          <w:szCs w:val="20"/>
          <w:lang w:val="en-US"/>
        </w:rPr>
        <w:t>. [</w:t>
      </w:r>
      <w:proofErr w:type="gramStart"/>
      <w:r w:rsidRPr="005713A2">
        <w:rPr>
          <w:rFonts w:ascii="Times New Roman" w:hAnsi="Times New Roman" w:cs="Times New Roman"/>
          <w:color w:val="535353"/>
          <w:sz w:val="20"/>
          <w:szCs w:val="20"/>
          <w:lang w:val="en-US"/>
        </w:rPr>
        <w:t>online</w:t>
      </w:r>
      <w:proofErr w:type="gramEnd"/>
      <w:r w:rsidRPr="005713A2">
        <w:rPr>
          <w:rFonts w:ascii="Times New Roman" w:hAnsi="Times New Roman" w:cs="Times New Roman"/>
          <w:color w:val="535353"/>
          <w:sz w:val="20"/>
          <w:szCs w:val="20"/>
          <w:lang w:val="en-US"/>
        </w:rPr>
        <w:t>] Available at: http://www.uniqlo.com/ru/shop/ [Accessed 7 Mar. 2016].</w:t>
      </w:r>
    </w:p>
  </w:footnote>
  <w:footnote w:id="13">
    <w:p w14:paraId="2EA4936B" w14:textId="581E0C29" w:rsidR="004C45BE" w:rsidRPr="005713A2" w:rsidRDefault="004C45BE">
      <w:pPr>
        <w:pStyle w:val="a4"/>
        <w:rPr>
          <w:rFonts w:ascii="Times New Roman" w:hAnsi="Times New Roman" w:cs="Times New Roman"/>
          <w:sz w:val="20"/>
          <w:szCs w:val="20"/>
          <w:lang w:val="en-US"/>
        </w:rPr>
      </w:pPr>
      <w:r w:rsidRPr="005713A2">
        <w:rPr>
          <w:rStyle w:val="a6"/>
          <w:rFonts w:ascii="Times New Roman" w:hAnsi="Times New Roman" w:cs="Times New Roman"/>
          <w:sz w:val="20"/>
          <w:szCs w:val="20"/>
        </w:rPr>
        <w:footnoteRef/>
      </w:r>
      <w:r w:rsidRPr="005713A2">
        <w:rPr>
          <w:rFonts w:ascii="Times New Roman" w:hAnsi="Times New Roman" w:cs="Times New Roman"/>
          <w:sz w:val="20"/>
          <w:szCs w:val="20"/>
        </w:rPr>
        <w:t xml:space="preserve"> </w:t>
      </w:r>
      <w:proofErr w:type="gramStart"/>
      <w:r w:rsidRPr="005713A2">
        <w:rPr>
          <w:rFonts w:ascii="Times New Roman" w:hAnsi="Times New Roman" w:cs="Times New Roman"/>
          <w:color w:val="535353"/>
          <w:sz w:val="20"/>
          <w:szCs w:val="20"/>
          <w:lang w:val="en-US"/>
        </w:rPr>
        <w:t>Fastretailing.com. (2015).</w:t>
      </w:r>
      <w:proofErr w:type="gramEnd"/>
      <w:r w:rsidRPr="005713A2">
        <w:rPr>
          <w:rFonts w:ascii="Times New Roman" w:hAnsi="Times New Roman" w:cs="Times New Roman"/>
          <w:color w:val="535353"/>
          <w:sz w:val="20"/>
          <w:szCs w:val="20"/>
          <w:lang w:val="en-US"/>
        </w:rPr>
        <w:t xml:space="preserve"> </w:t>
      </w:r>
      <w:r w:rsidRPr="005713A2">
        <w:rPr>
          <w:rFonts w:ascii="Times New Roman" w:hAnsi="Times New Roman" w:cs="Times New Roman"/>
          <w:i/>
          <w:iCs/>
          <w:color w:val="535353"/>
          <w:sz w:val="20"/>
          <w:szCs w:val="20"/>
          <w:lang w:val="en-US"/>
        </w:rPr>
        <w:t>UNIQLO International | FAST RETAILING CO., LTD</w:t>
      </w:r>
      <w:proofErr w:type="gramStart"/>
      <w:r w:rsidRPr="005713A2">
        <w:rPr>
          <w:rFonts w:ascii="Times New Roman" w:hAnsi="Times New Roman" w:cs="Times New Roman"/>
          <w:i/>
          <w:iCs/>
          <w:color w:val="535353"/>
          <w:sz w:val="20"/>
          <w:szCs w:val="20"/>
          <w:lang w:val="en-US"/>
        </w:rPr>
        <w:t>.</w:t>
      </w:r>
      <w:r w:rsidRPr="005713A2">
        <w:rPr>
          <w:rFonts w:ascii="Times New Roman" w:hAnsi="Times New Roman" w:cs="Times New Roman"/>
          <w:color w:val="535353"/>
          <w:sz w:val="20"/>
          <w:szCs w:val="20"/>
          <w:lang w:val="en-US"/>
        </w:rPr>
        <w:t>.</w:t>
      </w:r>
      <w:proofErr w:type="gramEnd"/>
      <w:r w:rsidRPr="005713A2">
        <w:rPr>
          <w:rFonts w:ascii="Times New Roman" w:hAnsi="Times New Roman" w:cs="Times New Roman"/>
          <w:color w:val="535353"/>
          <w:sz w:val="20"/>
          <w:szCs w:val="20"/>
          <w:lang w:val="en-US"/>
        </w:rPr>
        <w:t xml:space="preserve"> [</w:t>
      </w:r>
      <w:proofErr w:type="gramStart"/>
      <w:r w:rsidRPr="005713A2">
        <w:rPr>
          <w:rFonts w:ascii="Times New Roman" w:hAnsi="Times New Roman" w:cs="Times New Roman"/>
          <w:color w:val="535353"/>
          <w:sz w:val="20"/>
          <w:szCs w:val="20"/>
          <w:lang w:val="en-US"/>
        </w:rPr>
        <w:t>online</w:t>
      </w:r>
      <w:proofErr w:type="gramEnd"/>
      <w:r w:rsidRPr="005713A2">
        <w:rPr>
          <w:rFonts w:ascii="Times New Roman" w:hAnsi="Times New Roman" w:cs="Times New Roman"/>
          <w:color w:val="535353"/>
          <w:sz w:val="20"/>
          <w:szCs w:val="20"/>
          <w:lang w:val="en-US"/>
        </w:rPr>
        <w:t>] Available at: http://www.fastretailing.com/eng/about/photolibrary/uniqlointernational.html [Accessed 15 Mar.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E4C2B"/>
    <w:multiLevelType w:val="multilevel"/>
    <w:tmpl w:val="9F5C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F711C"/>
    <w:multiLevelType w:val="hybridMultilevel"/>
    <w:tmpl w:val="BC08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83664"/>
    <w:multiLevelType w:val="multilevel"/>
    <w:tmpl w:val="D58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C7A34"/>
    <w:multiLevelType w:val="hybridMultilevel"/>
    <w:tmpl w:val="1C72C84C"/>
    <w:lvl w:ilvl="0" w:tplc="B0BC880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E490E"/>
    <w:multiLevelType w:val="multilevel"/>
    <w:tmpl w:val="B16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71172"/>
    <w:multiLevelType w:val="hybridMultilevel"/>
    <w:tmpl w:val="AD04045C"/>
    <w:lvl w:ilvl="0" w:tplc="F8465E68">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hint="default"/>
      </w:rPr>
    </w:lvl>
    <w:lvl w:ilvl="2" w:tplc="F8465E68">
      <w:start w:val="1"/>
      <w:numFmt w:val="bullet"/>
      <w:lvlText w:val=""/>
      <w:lvlJc w:val="left"/>
      <w:pPr>
        <w:ind w:left="1446" w:hanging="360"/>
      </w:pPr>
      <w:rPr>
        <w:rFonts w:ascii="Symbol" w:hAnsi="Symbol"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nsid w:val="2B297BAB"/>
    <w:multiLevelType w:val="multilevel"/>
    <w:tmpl w:val="37E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118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C6D0B"/>
    <w:multiLevelType w:val="multilevel"/>
    <w:tmpl w:val="20C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77F02"/>
    <w:multiLevelType w:val="multilevel"/>
    <w:tmpl w:val="BC08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FC34FD"/>
    <w:multiLevelType w:val="hybridMultilevel"/>
    <w:tmpl w:val="3A7292E6"/>
    <w:lvl w:ilvl="0" w:tplc="7E502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F5A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B2560"/>
    <w:multiLevelType w:val="hybridMultilevel"/>
    <w:tmpl w:val="0504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47992"/>
    <w:multiLevelType w:val="hybridMultilevel"/>
    <w:tmpl w:val="50DC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13F15"/>
    <w:multiLevelType w:val="hybridMultilevel"/>
    <w:tmpl w:val="B14E6BC8"/>
    <w:lvl w:ilvl="0" w:tplc="7E502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E42E2"/>
    <w:multiLevelType w:val="hybridMultilevel"/>
    <w:tmpl w:val="322AC5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DCB1D0C"/>
    <w:multiLevelType w:val="multilevel"/>
    <w:tmpl w:val="1DE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D049B7"/>
    <w:multiLevelType w:val="hybridMultilevel"/>
    <w:tmpl w:val="5574A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D571B"/>
    <w:multiLevelType w:val="hybridMultilevel"/>
    <w:tmpl w:val="FF2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66D9D"/>
    <w:multiLevelType w:val="hybridMultilevel"/>
    <w:tmpl w:val="CD4451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8FC6492"/>
    <w:multiLevelType w:val="multilevel"/>
    <w:tmpl w:val="1D1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D7F29"/>
    <w:multiLevelType w:val="multilevel"/>
    <w:tmpl w:val="22A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B0F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D606AB"/>
    <w:multiLevelType w:val="hybridMultilevel"/>
    <w:tmpl w:val="CB2042CC"/>
    <w:lvl w:ilvl="0" w:tplc="7E502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14427"/>
    <w:multiLevelType w:val="multilevel"/>
    <w:tmpl w:val="9D2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3"/>
  </w:num>
  <w:num w:numId="4">
    <w:abstractNumId w:val="25"/>
  </w:num>
  <w:num w:numId="5">
    <w:abstractNumId w:val="21"/>
  </w:num>
  <w:num w:numId="6">
    <w:abstractNumId w:val="4"/>
  </w:num>
  <w:num w:numId="7">
    <w:abstractNumId w:val="0"/>
  </w:num>
  <w:num w:numId="8">
    <w:abstractNumId w:val="1"/>
  </w:num>
  <w:num w:numId="9">
    <w:abstractNumId w:val="10"/>
  </w:num>
  <w:num w:numId="10">
    <w:abstractNumId w:val="5"/>
  </w:num>
  <w:num w:numId="11">
    <w:abstractNumId w:val="16"/>
  </w:num>
  <w:num w:numId="12">
    <w:abstractNumId w:val="20"/>
  </w:num>
  <w:num w:numId="13">
    <w:abstractNumId w:val="13"/>
  </w:num>
  <w:num w:numId="14">
    <w:abstractNumId w:val="19"/>
  </w:num>
  <w:num w:numId="15">
    <w:abstractNumId w:val="12"/>
  </w:num>
  <w:num w:numId="16">
    <w:abstractNumId w:val="8"/>
  </w:num>
  <w:num w:numId="17">
    <w:abstractNumId w:val="23"/>
  </w:num>
  <w:num w:numId="18">
    <w:abstractNumId w:val="15"/>
  </w:num>
  <w:num w:numId="19">
    <w:abstractNumId w:val="6"/>
  </w:num>
  <w:num w:numId="20">
    <w:abstractNumId w:val="2"/>
  </w:num>
  <w:num w:numId="21">
    <w:abstractNumId w:val="9"/>
  </w:num>
  <w:num w:numId="22">
    <w:abstractNumId w:val="22"/>
  </w:num>
  <w:num w:numId="23">
    <w:abstractNumId w:val="14"/>
  </w:num>
  <w:num w:numId="24">
    <w:abstractNumId w:val="2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A2"/>
    <w:rsid w:val="0000150D"/>
    <w:rsid w:val="00020570"/>
    <w:rsid w:val="00020790"/>
    <w:rsid w:val="000219B6"/>
    <w:rsid w:val="00023C9E"/>
    <w:rsid w:val="000267AB"/>
    <w:rsid w:val="000351C4"/>
    <w:rsid w:val="0003655E"/>
    <w:rsid w:val="0004251F"/>
    <w:rsid w:val="00043329"/>
    <w:rsid w:val="00051020"/>
    <w:rsid w:val="00054B92"/>
    <w:rsid w:val="00055E15"/>
    <w:rsid w:val="0006136F"/>
    <w:rsid w:val="00065985"/>
    <w:rsid w:val="000666D4"/>
    <w:rsid w:val="000720F7"/>
    <w:rsid w:val="00091059"/>
    <w:rsid w:val="000B0BEF"/>
    <w:rsid w:val="000B33C9"/>
    <w:rsid w:val="000B7F79"/>
    <w:rsid w:val="000C0F8C"/>
    <w:rsid w:val="000E1A94"/>
    <w:rsid w:val="000E1FC1"/>
    <w:rsid w:val="000E2573"/>
    <w:rsid w:val="00107360"/>
    <w:rsid w:val="00110D9F"/>
    <w:rsid w:val="00113955"/>
    <w:rsid w:val="00120978"/>
    <w:rsid w:val="0014084F"/>
    <w:rsid w:val="00142CB9"/>
    <w:rsid w:val="00143847"/>
    <w:rsid w:val="001542C5"/>
    <w:rsid w:val="0015553A"/>
    <w:rsid w:val="001558C2"/>
    <w:rsid w:val="00161EDA"/>
    <w:rsid w:val="00165E9B"/>
    <w:rsid w:val="00167259"/>
    <w:rsid w:val="00167F06"/>
    <w:rsid w:val="00177231"/>
    <w:rsid w:val="00181173"/>
    <w:rsid w:val="00184E66"/>
    <w:rsid w:val="00191868"/>
    <w:rsid w:val="00193438"/>
    <w:rsid w:val="001B05A4"/>
    <w:rsid w:val="001B29A6"/>
    <w:rsid w:val="001B69D6"/>
    <w:rsid w:val="001C6566"/>
    <w:rsid w:val="001C66B7"/>
    <w:rsid w:val="001D195B"/>
    <w:rsid w:val="001D2B62"/>
    <w:rsid w:val="001D7EF2"/>
    <w:rsid w:val="001E23C3"/>
    <w:rsid w:val="001E5294"/>
    <w:rsid w:val="001F16B6"/>
    <w:rsid w:val="001F3FE2"/>
    <w:rsid w:val="001F60DD"/>
    <w:rsid w:val="001F6B95"/>
    <w:rsid w:val="0021105C"/>
    <w:rsid w:val="00214B94"/>
    <w:rsid w:val="00215AA2"/>
    <w:rsid w:val="0022296D"/>
    <w:rsid w:val="002253CE"/>
    <w:rsid w:val="00242941"/>
    <w:rsid w:val="00267EE4"/>
    <w:rsid w:val="00280264"/>
    <w:rsid w:val="002A105F"/>
    <w:rsid w:val="002A204E"/>
    <w:rsid w:val="002A4A8C"/>
    <w:rsid w:val="002A5830"/>
    <w:rsid w:val="002A5EAC"/>
    <w:rsid w:val="002B69C2"/>
    <w:rsid w:val="002C7D2D"/>
    <w:rsid w:val="002D3A99"/>
    <w:rsid w:val="002D621D"/>
    <w:rsid w:val="002E3FF7"/>
    <w:rsid w:val="002F5D75"/>
    <w:rsid w:val="002F7EAC"/>
    <w:rsid w:val="00312A7C"/>
    <w:rsid w:val="00312F61"/>
    <w:rsid w:val="00323EA4"/>
    <w:rsid w:val="00334F3C"/>
    <w:rsid w:val="0034342F"/>
    <w:rsid w:val="00345A2E"/>
    <w:rsid w:val="0035083D"/>
    <w:rsid w:val="0035272B"/>
    <w:rsid w:val="00364707"/>
    <w:rsid w:val="0037136B"/>
    <w:rsid w:val="00373AAB"/>
    <w:rsid w:val="00376E63"/>
    <w:rsid w:val="00381DF7"/>
    <w:rsid w:val="00382033"/>
    <w:rsid w:val="00386EE1"/>
    <w:rsid w:val="00392BC0"/>
    <w:rsid w:val="0039706C"/>
    <w:rsid w:val="003A06E2"/>
    <w:rsid w:val="003A0C02"/>
    <w:rsid w:val="003A3B2D"/>
    <w:rsid w:val="003A4B2D"/>
    <w:rsid w:val="003B53DD"/>
    <w:rsid w:val="003B5424"/>
    <w:rsid w:val="003B6C0C"/>
    <w:rsid w:val="003C255B"/>
    <w:rsid w:val="003E14BE"/>
    <w:rsid w:val="003E2E63"/>
    <w:rsid w:val="003F1D84"/>
    <w:rsid w:val="003F3653"/>
    <w:rsid w:val="00401F3E"/>
    <w:rsid w:val="004160A3"/>
    <w:rsid w:val="00416BA6"/>
    <w:rsid w:val="00423AC6"/>
    <w:rsid w:val="00431D94"/>
    <w:rsid w:val="00436DB5"/>
    <w:rsid w:val="004411DB"/>
    <w:rsid w:val="00446877"/>
    <w:rsid w:val="00451940"/>
    <w:rsid w:val="0045242C"/>
    <w:rsid w:val="00452E6E"/>
    <w:rsid w:val="004558AC"/>
    <w:rsid w:val="004576B4"/>
    <w:rsid w:val="004603AE"/>
    <w:rsid w:val="0046598D"/>
    <w:rsid w:val="00474B3A"/>
    <w:rsid w:val="004768B5"/>
    <w:rsid w:val="00485D80"/>
    <w:rsid w:val="004911F5"/>
    <w:rsid w:val="00491F98"/>
    <w:rsid w:val="00493FC5"/>
    <w:rsid w:val="004A104B"/>
    <w:rsid w:val="004A2668"/>
    <w:rsid w:val="004B4977"/>
    <w:rsid w:val="004C45BE"/>
    <w:rsid w:val="004C654F"/>
    <w:rsid w:val="004C71F4"/>
    <w:rsid w:val="004D1275"/>
    <w:rsid w:val="004D232E"/>
    <w:rsid w:val="004D5F95"/>
    <w:rsid w:val="004E0954"/>
    <w:rsid w:val="004E4531"/>
    <w:rsid w:val="004E5A2D"/>
    <w:rsid w:val="004E6C44"/>
    <w:rsid w:val="004E6D47"/>
    <w:rsid w:val="004F2B21"/>
    <w:rsid w:val="004F2FE4"/>
    <w:rsid w:val="005020F2"/>
    <w:rsid w:val="00506978"/>
    <w:rsid w:val="00506C98"/>
    <w:rsid w:val="0051043A"/>
    <w:rsid w:val="005149F7"/>
    <w:rsid w:val="00524C9C"/>
    <w:rsid w:val="00534D46"/>
    <w:rsid w:val="00566EDE"/>
    <w:rsid w:val="005713A2"/>
    <w:rsid w:val="005845B9"/>
    <w:rsid w:val="00584805"/>
    <w:rsid w:val="00585F94"/>
    <w:rsid w:val="00587CA3"/>
    <w:rsid w:val="005B4D5C"/>
    <w:rsid w:val="005B540C"/>
    <w:rsid w:val="005D0485"/>
    <w:rsid w:val="005D64CF"/>
    <w:rsid w:val="005E3C11"/>
    <w:rsid w:val="005E55B4"/>
    <w:rsid w:val="005E7022"/>
    <w:rsid w:val="005F400A"/>
    <w:rsid w:val="005F4815"/>
    <w:rsid w:val="005F7999"/>
    <w:rsid w:val="00604310"/>
    <w:rsid w:val="00604AB1"/>
    <w:rsid w:val="00611A0C"/>
    <w:rsid w:val="00611D58"/>
    <w:rsid w:val="00614BEE"/>
    <w:rsid w:val="0061566B"/>
    <w:rsid w:val="00620EC1"/>
    <w:rsid w:val="006259DD"/>
    <w:rsid w:val="00637E56"/>
    <w:rsid w:val="00637FA4"/>
    <w:rsid w:val="006444F7"/>
    <w:rsid w:val="00653A8A"/>
    <w:rsid w:val="006542A9"/>
    <w:rsid w:val="0065693A"/>
    <w:rsid w:val="006572B2"/>
    <w:rsid w:val="00657A96"/>
    <w:rsid w:val="006610C0"/>
    <w:rsid w:val="00665910"/>
    <w:rsid w:val="00667685"/>
    <w:rsid w:val="006717ED"/>
    <w:rsid w:val="00676ECE"/>
    <w:rsid w:val="0068721C"/>
    <w:rsid w:val="00691B5D"/>
    <w:rsid w:val="00692201"/>
    <w:rsid w:val="006A0986"/>
    <w:rsid w:val="006A4CC0"/>
    <w:rsid w:val="006A63F2"/>
    <w:rsid w:val="006B63F4"/>
    <w:rsid w:val="006B71F0"/>
    <w:rsid w:val="006C5D1E"/>
    <w:rsid w:val="006D3999"/>
    <w:rsid w:val="006D742D"/>
    <w:rsid w:val="006E5A30"/>
    <w:rsid w:val="006E7C63"/>
    <w:rsid w:val="006F24FC"/>
    <w:rsid w:val="007011FC"/>
    <w:rsid w:val="0070217D"/>
    <w:rsid w:val="00706DA2"/>
    <w:rsid w:val="00717DB7"/>
    <w:rsid w:val="007336D8"/>
    <w:rsid w:val="00733F72"/>
    <w:rsid w:val="00735402"/>
    <w:rsid w:val="007359BF"/>
    <w:rsid w:val="00737C83"/>
    <w:rsid w:val="0075320A"/>
    <w:rsid w:val="00754A60"/>
    <w:rsid w:val="00762AFD"/>
    <w:rsid w:val="00762CF7"/>
    <w:rsid w:val="00762E3F"/>
    <w:rsid w:val="00767C1B"/>
    <w:rsid w:val="007705DA"/>
    <w:rsid w:val="00774D44"/>
    <w:rsid w:val="007A0671"/>
    <w:rsid w:val="007A0FE2"/>
    <w:rsid w:val="007B0743"/>
    <w:rsid w:val="007C04B4"/>
    <w:rsid w:val="007C4F02"/>
    <w:rsid w:val="007D4FDC"/>
    <w:rsid w:val="007D77A3"/>
    <w:rsid w:val="007D784E"/>
    <w:rsid w:val="007E27CD"/>
    <w:rsid w:val="007E410A"/>
    <w:rsid w:val="007E5B6B"/>
    <w:rsid w:val="0080387D"/>
    <w:rsid w:val="008064D6"/>
    <w:rsid w:val="008108E0"/>
    <w:rsid w:val="00815B14"/>
    <w:rsid w:val="008167C0"/>
    <w:rsid w:val="008172A3"/>
    <w:rsid w:val="0082033C"/>
    <w:rsid w:val="00830FC7"/>
    <w:rsid w:val="008365B1"/>
    <w:rsid w:val="00837DD4"/>
    <w:rsid w:val="008420F3"/>
    <w:rsid w:val="00843476"/>
    <w:rsid w:val="0085342A"/>
    <w:rsid w:val="00853FF0"/>
    <w:rsid w:val="0086130D"/>
    <w:rsid w:val="00861353"/>
    <w:rsid w:val="00861D1B"/>
    <w:rsid w:val="0086292D"/>
    <w:rsid w:val="008711EB"/>
    <w:rsid w:val="00872E49"/>
    <w:rsid w:val="00873D96"/>
    <w:rsid w:val="00881C4C"/>
    <w:rsid w:val="00885CFA"/>
    <w:rsid w:val="0089715B"/>
    <w:rsid w:val="00897929"/>
    <w:rsid w:val="008A4A62"/>
    <w:rsid w:val="008B0C7F"/>
    <w:rsid w:val="008B7FFC"/>
    <w:rsid w:val="008F2039"/>
    <w:rsid w:val="008F26D0"/>
    <w:rsid w:val="008F4F14"/>
    <w:rsid w:val="008F5488"/>
    <w:rsid w:val="00900632"/>
    <w:rsid w:val="00903C96"/>
    <w:rsid w:val="009266DA"/>
    <w:rsid w:val="009319DA"/>
    <w:rsid w:val="00933D25"/>
    <w:rsid w:val="00941A6C"/>
    <w:rsid w:val="00946AE6"/>
    <w:rsid w:val="0094787E"/>
    <w:rsid w:val="00952800"/>
    <w:rsid w:val="0096340A"/>
    <w:rsid w:val="00965132"/>
    <w:rsid w:val="009655BB"/>
    <w:rsid w:val="009678F3"/>
    <w:rsid w:val="00967FFE"/>
    <w:rsid w:val="00973E97"/>
    <w:rsid w:val="009832CB"/>
    <w:rsid w:val="009859D6"/>
    <w:rsid w:val="00987BD0"/>
    <w:rsid w:val="00990ADA"/>
    <w:rsid w:val="00991518"/>
    <w:rsid w:val="00993FE0"/>
    <w:rsid w:val="0099523A"/>
    <w:rsid w:val="009A0C1A"/>
    <w:rsid w:val="009A329A"/>
    <w:rsid w:val="009A491B"/>
    <w:rsid w:val="009B33E5"/>
    <w:rsid w:val="009B3517"/>
    <w:rsid w:val="009B421A"/>
    <w:rsid w:val="009D2005"/>
    <w:rsid w:val="009E25BD"/>
    <w:rsid w:val="009E462A"/>
    <w:rsid w:val="009F28AF"/>
    <w:rsid w:val="009F61DF"/>
    <w:rsid w:val="00A003C1"/>
    <w:rsid w:val="00A0391D"/>
    <w:rsid w:val="00A04B82"/>
    <w:rsid w:val="00A12D0D"/>
    <w:rsid w:val="00A146DB"/>
    <w:rsid w:val="00A1617D"/>
    <w:rsid w:val="00A163AF"/>
    <w:rsid w:val="00A16A39"/>
    <w:rsid w:val="00A25306"/>
    <w:rsid w:val="00A26F5D"/>
    <w:rsid w:val="00A30DFC"/>
    <w:rsid w:val="00A40981"/>
    <w:rsid w:val="00A42549"/>
    <w:rsid w:val="00A5510F"/>
    <w:rsid w:val="00A56430"/>
    <w:rsid w:val="00A57976"/>
    <w:rsid w:val="00A60FFC"/>
    <w:rsid w:val="00A725B4"/>
    <w:rsid w:val="00A93BD8"/>
    <w:rsid w:val="00A955F9"/>
    <w:rsid w:val="00A97F9A"/>
    <w:rsid w:val="00AB6775"/>
    <w:rsid w:val="00AB7DD6"/>
    <w:rsid w:val="00AC17AD"/>
    <w:rsid w:val="00AD0FFD"/>
    <w:rsid w:val="00AD55A9"/>
    <w:rsid w:val="00AF5D21"/>
    <w:rsid w:val="00B02E5C"/>
    <w:rsid w:val="00B07DD1"/>
    <w:rsid w:val="00B10CFC"/>
    <w:rsid w:val="00B15751"/>
    <w:rsid w:val="00B249FA"/>
    <w:rsid w:val="00B3048B"/>
    <w:rsid w:val="00B32473"/>
    <w:rsid w:val="00B3707E"/>
    <w:rsid w:val="00B4388E"/>
    <w:rsid w:val="00B50535"/>
    <w:rsid w:val="00B50540"/>
    <w:rsid w:val="00B5271F"/>
    <w:rsid w:val="00B61268"/>
    <w:rsid w:val="00B66A12"/>
    <w:rsid w:val="00B7029F"/>
    <w:rsid w:val="00B70EA8"/>
    <w:rsid w:val="00B864BA"/>
    <w:rsid w:val="00B87EE4"/>
    <w:rsid w:val="00B9618B"/>
    <w:rsid w:val="00B97C79"/>
    <w:rsid w:val="00BC7160"/>
    <w:rsid w:val="00BD1053"/>
    <w:rsid w:val="00BD67F8"/>
    <w:rsid w:val="00BE19D7"/>
    <w:rsid w:val="00BE19F5"/>
    <w:rsid w:val="00BF2C3E"/>
    <w:rsid w:val="00BF5010"/>
    <w:rsid w:val="00BF594A"/>
    <w:rsid w:val="00BF7D3B"/>
    <w:rsid w:val="00C25328"/>
    <w:rsid w:val="00C259B2"/>
    <w:rsid w:val="00C260B7"/>
    <w:rsid w:val="00C339AB"/>
    <w:rsid w:val="00C37EAE"/>
    <w:rsid w:val="00C40579"/>
    <w:rsid w:val="00C54705"/>
    <w:rsid w:val="00C64B88"/>
    <w:rsid w:val="00C709FF"/>
    <w:rsid w:val="00C71530"/>
    <w:rsid w:val="00C75A0A"/>
    <w:rsid w:val="00C76FA2"/>
    <w:rsid w:val="00C83DE3"/>
    <w:rsid w:val="00C94B13"/>
    <w:rsid w:val="00C954B2"/>
    <w:rsid w:val="00C956C5"/>
    <w:rsid w:val="00C97B4B"/>
    <w:rsid w:val="00CA01D9"/>
    <w:rsid w:val="00CB0026"/>
    <w:rsid w:val="00CB3508"/>
    <w:rsid w:val="00CB3B78"/>
    <w:rsid w:val="00CB653C"/>
    <w:rsid w:val="00CB7DA9"/>
    <w:rsid w:val="00CC42D5"/>
    <w:rsid w:val="00CD4F87"/>
    <w:rsid w:val="00CD6F9F"/>
    <w:rsid w:val="00CE1F9E"/>
    <w:rsid w:val="00CE3A0C"/>
    <w:rsid w:val="00CF6769"/>
    <w:rsid w:val="00CF77D8"/>
    <w:rsid w:val="00D05E56"/>
    <w:rsid w:val="00D1498F"/>
    <w:rsid w:val="00D235DE"/>
    <w:rsid w:val="00D271CC"/>
    <w:rsid w:val="00D27431"/>
    <w:rsid w:val="00D27691"/>
    <w:rsid w:val="00D3270E"/>
    <w:rsid w:val="00D37542"/>
    <w:rsid w:val="00D411ED"/>
    <w:rsid w:val="00D523EA"/>
    <w:rsid w:val="00D525C3"/>
    <w:rsid w:val="00D57332"/>
    <w:rsid w:val="00D61840"/>
    <w:rsid w:val="00D66E0D"/>
    <w:rsid w:val="00D769B8"/>
    <w:rsid w:val="00D84641"/>
    <w:rsid w:val="00DA7F6C"/>
    <w:rsid w:val="00DB1B01"/>
    <w:rsid w:val="00DB27F5"/>
    <w:rsid w:val="00DB77BA"/>
    <w:rsid w:val="00DB799A"/>
    <w:rsid w:val="00DC6B06"/>
    <w:rsid w:val="00DF5149"/>
    <w:rsid w:val="00E04D96"/>
    <w:rsid w:val="00E20997"/>
    <w:rsid w:val="00E24CAC"/>
    <w:rsid w:val="00E26FEA"/>
    <w:rsid w:val="00E333B8"/>
    <w:rsid w:val="00E56383"/>
    <w:rsid w:val="00E56959"/>
    <w:rsid w:val="00E61891"/>
    <w:rsid w:val="00E66FFA"/>
    <w:rsid w:val="00E8630E"/>
    <w:rsid w:val="00E9105F"/>
    <w:rsid w:val="00E96E21"/>
    <w:rsid w:val="00EB04B9"/>
    <w:rsid w:val="00EB23AF"/>
    <w:rsid w:val="00EB24E6"/>
    <w:rsid w:val="00EB437A"/>
    <w:rsid w:val="00EC30AA"/>
    <w:rsid w:val="00EC315C"/>
    <w:rsid w:val="00EC3ACA"/>
    <w:rsid w:val="00ED3B5D"/>
    <w:rsid w:val="00ED4873"/>
    <w:rsid w:val="00EF1E34"/>
    <w:rsid w:val="00EF5816"/>
    <w:rsid w:val="00F050B3"/>
    <w:rsid w:val="00F0738C"/>
    <w:rsid w:val="00F07426"/>
    <w:rsid w:val="00F138C3"/>
    <w:rsid w:val="00F255D5"/>
    <w:rsid w:val="00F31E53"/>
    <w:rsid w:val="00F36224"/>
    <w:rsid w:val="00F37E87"/>
    <w:rsid w:val="00F40F4D"/>
    <w:rsid w:val="00F43CDF"/>
    <w:rsid w:val="00F519DA"/>
    <w:rsid w:val="00F52C8A"/>
    <w:rsid w:val="00F53F2B"/>
    <w:rsid w:val="00F54FB0"/>
    <w:rsid w:val="00F5616D"/>
    <w:rsid w:val="00F5642A"/>
    <w:rsid w:val="00F56579"/>
    <w:rsid w:val="00F62322"/>
    <w:rsid w:val="00F67C8E"/>
    <w:rsid w:val="00F7590A"/>
    <w:rsid w:val="00F81497"/>
    <w:rsid w:val="00F85C68"/>
    <w:rsid w:val="00F8797B"/>
    <w:rsid w:val="00F948BF"/>
    <w:rsid w:val="00FA070D"/>
    <w:rsid w:val="00FA2CF6"/>
    <w:rsid w:val="00FA3DF8"/>
    <w:rsid w:val="00FB6B1B"/>
    <w:rsid w:val="00FC5508"/>
    <w:rsid w:val="00FC5889"/>
    <w:rsid w:val="00FC7A60"/>
    <w:rsid w:val="00FE0F0C"/>
    <w:rsid w:val="00FE3B44"/>
    <w:rsid w:val="00FE5373"/>
    <w:rsid w:val="00FF0885"/>
    <w:rsid w:val="00FF0E6A"/>
    <w:rsid w:val="00FF52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119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E26FEA"/>
    <w:pPr>
      <w:keepNext/>
      <w:keepLines/>
      <w:spacing w:before="480"/>
      <w:outlineLvl w:val="0"/>
    </w:pPr>
    <w:rPr>
      <w:rFonts w:ascii="Times New Roman" w:eastAsiaTheme="majorEastAsia" w:hAnsi="Times New Roman" w:cstheme="majorBidi"/>
      <w:b/>
      <w:bCs/>
      <w:color w:val="345A8A" w:themeColor="accent1" w:themeShade="B5"/>
      <w:szCs w:val="32"/>
    </w:rPr>
  </w:style>
  <w:style w:type="paragraph" w:styleId="2">
    <w:name w:val="heading 2"/>
    <w:basedOn w:val="a"/>
    <w:next w:val="a"/>
    <w:link w:val="20"/>
    <w:autoRedefine/>
    <w:uiPriority w:val="9"/>
    <w:unhideWhenUsed/>
    <w:qFormat/>
    <w:rsid w:val="00E26FEA"/>
    <w:pPr>
      <w:keepNext/>
      <w:keepLines/>
      <w:spacing w:before="200"/>
      <w:jc w:val="both"/>
      <w:outlineLvl w:val="1"/>
    </w:pPr>
    <w:rPr>
      <w:rFonts w:ascii="Times New Roman" w:eastAsiaTheme="majorEastAsia" w:hAnsi="Times New Roman"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FEA"/>
    <w:rPr>
      <w:rFonts w:ascii="Times New Roman" w:eastAsiaTheme="majorEastAsia" w:hAnsi="Times New Roman" w:cstheme="majorBidi"/>
      <w:b/>
      <w:bCs/>
      <w:szCs w:val="26"/>
    </w:rPr>
  </w:style>
  <w:style w:type="character" w:customStyle="1" w:styleId="10">
    <w:name w:val="Заголовок 1 Знак"/>
    <w:basedOn w:val="a0"/>
    <w:link w:val="1"/>
    <w:uiPriority w:val="9"/>
    <w:rsid w:val="00E26FEA"/>
    <w:rPr>
      <w:rFonts w:ascii="Times New Roman" w:eastAsiaTheme="majorEastAsia" w:hAnsi="Times New Roman" w:cstheme="majorBidi"/>
      <w:b/>
      <w:bCs/>
      <w:color w:val="345A8A" w:themeColor="accent1" w:themeShade="B5"/>
      <w:szCs w:val="32"/>
    </w:rPr>
  </w:style>
  <w:style w:type="paragraph" w:styleId="a3">
    <w:name w:val="Normal (Web)"/>
    <w:basedOn w:val="a"/>
    <w:uiPriority w:val="99"/>
    <w:unhideWhenUsed/>
    <w:rsid w:val="00C76FA2"/>
    <w:pPr>
      <w:spacing w:before="100" w:beforeAutospacing="1" w:after="100" w:afterAutospacing="1"/>
    </w:pPr>
    <w:rPr>
      <w:rFonts w:ascii="Times" w:hAnsi="Times" w:cs="Times New Roman"/>
      <w:sz w:val="20"/>
      <w:szCs w:val="20"/>
    </w:rPr>
  </w:style>
  <w:style w:type="paragraph" w:styleId="a4">
    <w:name w:val="footnote text"/>
    <w:basedOn w:val="a"/>
    <w:link w:val="a5"/>
    <w:unhideWhenUsed/>
    <w:rsid w:val="00D61840"/>
  </w:style>
  <w:style w:type="character" w:customStyle="1" w:styleId="a5">
    <w:name w:val="Текст сноски Знак"/>
    <w:basedOn w:val="a0"/>
    <w:link w:val="a4"/>
    <w:rsid w:val="00D61840"/>
  </w:style>
  <w:style w:type="character" w:styleId="a6">
    <w:name w:val="footnote reference"/>
    <w:basedOn w:val="a0"/>
    <w:unhideWhenUsed/>
    <w:rsid w:val="00D61840"/>
    <w:rPr>
      <w:vertAlign w:val="superscript"/>
    </w:rPr>
  </w:style>
  <w:style w:type="paragraph" w:styleId="a7">
    <w:name w:val="Balloon Text"/>
    <w:basedOn w:val="a"/>
    <w:link w:val="a8"/>
    <w:uiPriority w:val="99"/>
    <w:semiHidden/>
    <w:unhideWhenUsed/>
    <w:rsid w:val="009A329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9A329A"/>
    <w:rPr>
      <w:rFonts w:ascii="Lucida Grande CY" w:hAnsi="Lucida Grande CY" w:cs="Lucida Grande CY"/>
      <w:sz w:val="18"/>
      <w:szCs w:val="18"/>
    </w:rPr>
  </w:style>
  <w:style w:type="paragraph" w:styleId="a9">
    <w:name w:val="List Paragraph"/>
    <w:basedOn w:val="a"/>
    <w:uiPriority w:val="34"/>
    <w:qFormat/>
    <w:rsid w:val="00620EC1"/>
    <w:pPr>
      <w:ind w:left="720"/>
      <w:contextualSpacing/>
    </w:pPr>
  </w:style>
  <w:style w:type="paragraph" w:styleId="aa">
    <w:name w:val="TOC Heading"/>
    <w:basedOn w:val="1"/>
    <w:next w:val="a"/>
    <w:uiPriority w:val="39"/>
    <w:unhideWhenUsed/>
    <w:qFormat/>
    <w:rsid w:val="00312A7C"/>
    <w:pPr>
      <w:spacing w:line="276" w:lineRule="auto"/>
      <w:outlineLvl w:val="9"/>
    </w:pPr>
    <w:rPr>
      <w:rFonts w:asciiTheme="majorHAnsi" w:hAnsiTheme="majorHAnsi"/>
      <w:color w:val="365F91" w:themeColor="accent1" w:themeShade="BF"/>
      <w:sz w:val="28"/>
      <w:szCs w:val="28"/>
    </w:rPr>
  </w:style>
  <w:style w:type="paragraph" w:styleId="11">
    <w:name w:val="toc 1"/>
    <w:basedOn w:val="a"/>
    <w:next w:val="a"/>
    <w:autoRedefine/>
    <w:uiPriority w:val="39"/>
    <w:semiHidden/>
    <w:unhideWhenUsed/>
    <w:rsid w:val="00312A7C"/>
    <w:pPr>
      <w:spacing w:before="120"/>
    </w:pPr>
    <w:rPr>
      <w:b/>
    </w:rPr>
  </w:style>
  <w:style w:type="paragraph" w:styleId="21">
    <w:name w:val="toc 2"/>
    <w:basedOn w:val="a"/>
    <w:next w:val="a"/>
    <w:autoRedefine/>
    <w:uiPriority w:val="39"/>
    <w:semiHidden/>
    <w:unhideWhenUsed/>
    <w:rsid w:val="00312A7C"/>
    <w:pPr>
      <w:ind w:left="240"/>
    </w:pPr>
    <w:rPr>
      <w:b/>
      <w:sz w:val="22"/>
      <w:szCs w:val="22"/>
    </w:rPr>
  </w:style>
  <w:style w:type="paragraph" w:styleId="3">
    <w:name w:val="toc 3"/>
    <w:basedOn w:val="a"/>
    <w:next w:val="a"/>
    <w:autoRedefine/>
    <w:uiPriority w:val="39"/>
    <w:semiHidden/>
    <w:unhideWhenUsed/>
    <w:rsid w:val="00312A7C"/>
    <w:pPr>
      <w:ind w:left="480"/>
    </w:pPr>
    <w:rPr>
      <w:sz w:val="22"/>
      <w:szCs w:val="22"/>
    </w:rPr>
  </w:style>
  <w:style w:type="paragraph" w:styleId="4">
    <w:name w:val="toc 4"/>
    <w:basedOn w:val="a"/>
    <w:next w:val="a"/>
    <w:autoRedefine/>
    <w:uiPriority w:val="39"/>
    <w:semiHidden/>
    <w:unhideWhenUsed/>
    <w:rsid w:val="00312A7C"/>
    <w:pPr>
      <w:ind w:left="720"/>
    </w:pPr>
    <w:rPr>
      <w:sz w:val="20"/>
      <w:szCs w:val="20"/>
    </w:rPr>
  </w:style>
  <w:style w:type="paragraph" w:styleId="5">
    <w:name w:val="toc 5"/>
    <w:basedOn w:val="a"/>
    <w:next w:val="a"/>
    <w:autoRedefine/>
    <w:uiPriority w:val="39"/>
    <w:semiHidden/>
    <w:unhideWhenUsed/>
    <w:rsid w:val="00312A7C"/>
    <w:pPr>
      <w:ind w:left="960"/>
    </w:pPr>
    <w:rPr>
      <w:sz w:val="20"/>
      <w:szCs w:val="20"/>
    </w:rPr>
  </w:style>
  <w:style w:type="paragraph" w:styleId="6">
    <w:name w:val="toc 6"/>
    <w:basedOn w:val="a"/>
    <w:next w:val="a"/>
    <w:autoRedefine/>
    <w:uiPriority w:val="39"/>
    <w:semiHidden/>
    <w:unhideWhenUsed/>
    <w:rsid w:val="00312A7C"/>
    <w:pPr>
      <w:ind w:left="1200"/>
    </w:pPr>
    <w:rPr>
      <w:sz w:val="20"/>
      <w:szCs w:val="20"/>
    </w:rPr>
  </w:style>
  <w:style w:type="paragraph" w:styleId="7">
    <w:name w:val="toc 7"/>
    <w:basedOn w:val="a"/>
    <w:next w:val="a"/>
    <w:autoRedefine/>
    <w:uiPriority w:val="39"/>
    <w:semiHidden/>
    <w:unhideWhenUsed/>
    <w:rsid w:val="00312A7C"/>
    <w:pPr>
      <w:ind w:left="1440"/>
    </w:pPr>
    <w:rPr>
      <w:sz w:val="20"/>
      <w:szCs w:val="20"/>
    </w:rPr>
  </w:style>
  <w:style w:type="paragraph" w:styleId="8">
    <w:name w:val="toc 8"/>
    <w:basedOn w:val="a"/>
    <w:next w:val="a"/>
    <w:autoRedefine/>
    <w:uiPriority w:val="39"/>
    <w:semiHidden/>
    <w:unhideWhenUsed/>
    <w:rsid w:val="00312A7C"/>
    <w:pPr>
      <w:ind w:left="1680"/>
    </w:pPr>
    <w:rPr>
      <w:sz w:val="20"/>
      <w:szCs w:val="20"/>
    </w:rPr>
  </w:style>
  <w:style w:type="paragraph" w:styleId="9">
    <w:name w:val="toc 9"/>
    <w:basedOn w:val="a"/>
    <w:next w:val="a"/>
    <w:autoRedefine/>
    <w:uiPriority w:val="39"/>
    <w:semiHidden/>
    <w:unhideWhenUsed/>
    <w:rsid w:val="00312A7C"/>
    <w:pPr>
      <w:ind w:left="1920"/>
    </w:pPr>
    <w:rPr>
      <w:sz w:val="20"/>
      <w:szCs w:val="20"/>
    </w:rPr>
  </w:style>
  <w:style w:type="paragraph" w:styleId="ab">
    <w:name w:val="footer"/>
    <w:basedOn w:val="a"/>
    <w:link w:val="ac"/>
    <w:uiPriority w:val="99"/>
    <w:unhideWhenUsed/>
    <w:rsid w:val="002B69C2"/>
    <w:pPr>
      <w:tabs>
        <w:tab w:val="center" w:pos="4677"/>
        <w:tab w:val="right" w:pos="9355"/>
      </w:tabs>
    </w:pPr>
  </w:style>
  <w:style w:type="character" w:customStyle="1" w:styleId="ac">
    <w:name w:val="Нижний колонтитул Знак"/>
    <w:basedOn w:val="a0"/>
    <w:link w:val="ab"/>
    <w:uiPriority w:val="99"/>
    <w:rsid w:val="002B69C2"/>
  </w:style>
  <w:style w:type="character" w:styleId="ad">
    <w:name w:val="page number"/>
    <w:basedOn w:val="a0"/>
    <w:uiPriority w:val="99"/>
    <w:semiHidden/>
    <w:unhideWhenUsed/>
    <w:rsid w:val="002B69C2"/>
  </w:style>
  <w:style w:type="table" w:styleId="ae">
    <w:name w:val="Table Grid"/>
    <w:basedOn w:val="a1"/>
    <w:uiPriority w:val="59"/>
    <w:rsid w:val="0016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B97C79"/>
    <w:pPr>
      <w:spacing w:line="276" w:lineRule="auto"/>
    </w:pPr>
    <w:rPr>
      <w:rFonts w:ascii="Arial" w:eastAsia="Arial" w:hAnsi="Arial" w:cs="Arial"/>
      <w:color w:val="000000"/>
      <w:sz w:val="22"/>
      <w:szCs w:val="22"/>
    </w:rPr>
  </w:style>
  <w:style w:type="table" w:styleId="22">
    <w:name w:val="Light Shading Accent 2"/>
    <w:basedOn w:val="a1"/>
    <w:uiPriority w:val="60"/>
    <w:rsid w:val="008F26D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
    <w:name w:val="Light Shading"/>
    <w:basedOn w:val="a1"/>
    <w:uiPriority w:val="60"/>
    <w:rsid w:val="008F26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8F26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Hyperlink"/>
    <w:basedOn w:val="a0"/>
    <w:uiPriority w:val="99"/>
    <w:unhideWhenUsed/>
    <w:rsid w:val="00CE3A0C"/>
    <w:rPr>
      <w:color w:val="0000FF" w:themeColor="hyperlink"/>
      <w:u w:val="single"/>
    </w:rPr>
  </w:style>
  <w:style w:type="paragraph" w:styleId="af1">
    <w:name w:val="header"/>
    <w:basedOn w:val="a"/>
    <w:link w:val="af2"/>
    <w:uiPriority w:val="99"/>
    <w:unhideWhenUsed/>
    <w:rsid w:val="005E55B4"/>
    <w:pPr>
      <w:tabs>
        <w:tab w:val="center" w:pos="4677"/>
        <w:tab w:val="right" w:pos="9355"/>
      </w:tabs>
    </w:pPr>
  </w:style>
  <w:style w:type="character" w:customStyle="1" w:styleId="af2">
    <w:name w:val="Верхний колонтитул Знак"/>
    <w:basedOn w:val="a0"/>
    <w:link w:val="af1"/>
    <w:uiPriority w:val="99"/>
    <w:rsid w:val="005E55B4"/>
  </w:style>
  <w:style w:type="table" w:styleId="120">
    <w:name w:val="Medium Shading 1 Accent 2"/>
    <w:basedOn w:val="a1"/>
    <w:uiPriority w:val="63"/>
    <w:rsid w:val="00FA2C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3">
    <w:name w:val="Body Text Indent"/>
    <w:basedOn w:val="a"/>
    <w:link w:val="af4"/>
    <w:uiPriority w:val="99"/>
    <w:unhideWhenUsed/>
    <w:rsid w:val="00691B5D"/>
    <w:pPr>
      <w:spacing w:after="120" w:line="276" w:lineRule="auto"/>
      <w:ind w:left="283"/>
    </w:pPr>
    <w:rPr>
      <w:rFonts w:ascii="Calibri" w:eastAsia="Calibri" w:hAnsi="Calibri" w:cs="Times New Roman"/>
      <w:sz w:val="22"/>
      <w:szCs w:val="22"/>
      <w:lang w:val="x-none" w:eastAsia="en-US"/>
    </w:rPr>
  </w:style>
  <w:style w:type="character" w:customStyle="1" w:styleId="af4">
    <w:name w:val="Отступ основного текста Знак"/>
    <w:basedOn w:val="a0"/>
    <w:link w:val="af3"/>
    <w:uiPriority w:val="99"/>
    <w:rsid w:val="00691B5D"/>
    <w:rPr>
      <w:rFonts w:ascii="Calibri" w:eastAsia="Calibri" w:hAnsi="Calibri" w:cs="Times New Roman"/>
      <w:sz w:val="22"/>
      <w:szCs w:val="22"/>
      <w:lang w:val="x-none" w:eastAsia="en-US"/>
    </w:rPr>
  </w:style>
  <w:style w:type="paragraph" w:styleId="af5">
    <w:name w:val="endnote text"/>
    <w:basedOn w:val="a"/>
    <w:link w:val="af6"/>
    <w:uiPriority w:val="99"/>
    <w:semiHidden/>
    <w:unhideWhenUsed/>
    <w:rsid w:val="00EB04B9"/>
  </w:style>
  <w:style w:type="character" w:customStyle="1" w:styleId="af6">
    <w:name w:val="Текст концевой сноски Знак"/>
    <w:basedOn w:val="a0"/>
    <w:link w:val="af5"/>
    <w:uiPriority w:val="99"/>
    <w:semiHidden/>
    <w:rsid w:val="00EB04B9"/>
  </w:style>
  <w:style w:type="character" w:styleId="af7">
    <w:name w:val="endnote reference"/>
    <w:basedOn w:val="a0"/>
    <w:uiPriority w:val="99"/>
    <w:semiHidden/>
    <w:unhideWhenUsed/>
    <w:rsid w:val="00EB04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E26FEA"/>
    <w:pPr>
      <w:keepNext/>
      <w:keepLines/>
      <w:spacing w:before="480"/>
      <w:outlineLvl w:val="0"/>
    </w:pPr>
    <w:rPr>
      <w:rFonts w:ascii="Times New Roman" w:eastAsiaTheme="majorEastAsia" w:hAnsi="Times New Roman" w:cstheme="majorBidi"/>
      <w:b/>
      <w:bCs/>
      <w:color w:val="345A8A" w:themeColor="accent1" w:themeShade="B5"/>
      <w:szCs w:val="32"/>
    </w:rPr>
  </w:style>
  <w:style w:type="paragraph" w:styleId="2">
    <w:name w:val="heading 2"/>
    <w:basedOn w:val="a"/>
    <w:next w:val="a"/>
    <w:link w:val="20"/>
    <w:autoRedefine/>
    <w:uiPriority w:val="9"/>
    <w:unhideWhenUsed/>
    <w:qFormat/>
    <w:rsid w:val="00E26FEA"/>
    <w:pPr>
      <w:keepNext/>
      <w:keepLines/>
      <w:spacing w:before="200"/>
      <w:jc w:val="both"/>
      <w:outlineLvl w:val="1"/>
    </w:pPr>
    <w:rPr>
      <w:rFonts w:ascii="Times New Roman" w:eastAsiaTheme="majorEastAsia" w:hAnsi="Times New Roman"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FEA"/>
    <w:rPr>
      <w:rFonts w:ascii="Times New Roman" w:eastAsiaTheme="majorEastAsia" w:hAnsi="Times New Roman" w:cstheme="majorBidi"/>
      <w:b/>
      <w:bCs/>
      <w:szCs w:val="26"/>
    </w:rPr>
  </w:style>
  <w:style w:type="character" w:customStyle="1" w:styleId="10">
    <w:name w:val="Заголовок 1 Знак"/>
    <w:basedOn w:val="a0"/>
    <w:link w:val="1"/>
    <w:uiPriority w:val="9"/>
    <w:rsid w:val="00E26FEA"/>
    <w:rPr>
      <w:rFonts w:ascii="Times New Roman" w:eastAsiaTheme="majorEastAsia" w:hAnsi="Times New Roman" w:cstheme="majorBidi"/>
      <w:b/>
      <w:bCs/>
      <w:color w:val="345A8A" w:themeColor="accent1" w:themeShade="B5"/>
      <w:szCs w:val="32"/>
    </w:rPr>
  </w:style>
  <w:style w:type="paragraph" w:styleId="a3">
    <w:name w:val="Normal (Web)"/>
    <w:basedOn w:val="a"/>
    <w:uiPriority w:val="99"/>
    <w:unhideWhenUsed/>
    <w:rsid w:val="00C76FA2"/>
    <w:pPr>
      <w:spacing w:before="100" w:beforeAutospacing="1" w:after="100" w:afterAutospacing="1"/>
    </w:pPr>
    <w:rPr>
      <w:rFonts w:ascii="Times" w:hAnsi="Times" w:cs="Times New Roman"/>
      <w:sz w:val="20"/>
      <w:szCs w:val="20"/>
    </w:rPr>
  </w:style>
  <w:style w:type="paragraph" w:styleId="a4">
    <w:name w:val="footnote text"/>
    <w:basedOn w:val="a"/>
    <w:link w:val="a5"/>
    <w:unhideWhenUsed/>
    <w:rsid w:val="00D61840"/>
  </w:style>
  <w:style w:type="character" w:customStyle="1" w:styleId="a5">
    <w:name w:val="Текст сноски Знак"/>
    <w:basedOn w:val="a0"/>
    <w:link w:val="a4"/>
    <w:rsid w:val="00D61840"/>
  </w:style>
  <w:style w:type="character" w:styleId="a6">
    <w:name w:val="footnote reference"/>
    <w:basedOn w:val="a0"/>
    <w:unhideWhenUsed/>
    <w:rsid w:val="00D61840"/>
    <w:rPr>
      <w:vertAlign w:val="superscript"/>
    </w:rPr>
  </w:style>
  <w:style w:type="paragraph" w:styleId="a7">
    <w:name w:val="Balloon Text"/>
    <w:basedOn w:val="a"/>
    <w:link w:val="a8"/>
    <w:uiPriority w:val="99"/>
    <w:semiHidden/>
    <w:unhideWhenUsed/>
    <w:rsid w:val="009A329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9A329A"/>
    <w:rPr>
      <w:rFonts w:ascii="Lucida Grande CY" w:hAnsi="Lucida Grande CY" w:cs="Lucida Grande CY"/>
      <w:sz w:val="18"/>
      <w:szCs w:val="18"/>
    </w:rPr>
  </w:style>
  <w:style w:type="paragraph" w:styleId="a9">
    <w:name w:val="List Paragraph"/>
    <w:basedOn w:val="a"/>
    <w:uiPriority w:val="34"/>
    <w:qFormat/>
    <w:rsid w:val="00620EC1"/>
    <w:pPr>
      <w:ind w:left="720"/>
      <w:contextualSpacing/>
    </w:pPr>
  </w:style>
  <w:style w:type="paragraph" w:styleId="aa">
    <w:name w:val="TOC Heading"/>
    <w:basedOn w:val="1"/>
    <w:next w:val="a"/>
    <w:uiPriority w:val="39"/>
    <w:unhideWhenUsed/>
    <w:qFormat/>
    <w:rsid w:val="00312A7C"/>
    <w:pPr>
      <w:spacing w:line="276" w:lineRule="auto"/>
      <w:outlineLvl w:val="9"/>
    </w:pPr>
    <w:rPr>
      <w:rFonts w:asciiTheme="majorHAnsi" w:hAnsiTheme="majorHAnsi"/>
      <w:color w:val="365F91" w:themeColor="accent1" w:themeShade="BF"/>
      <w:sz w:val="28"/>
      <w:szCs w:val="28"/>
    </w:rPr>
  </w:style>
  <w:style w:type="paragraph" w:styleId="11">
    <w:name w:val="toc 1"/>
    <w:basedOn w:val="a"/>
    <w:next w:val="a"/>
    <w:autoRedefine/>
    <w:uiPriority w:val="39"/>
    <w:semiHidden/>
    <w:unhideWhenUsed/>
    <w:rsid w:val="00312A7C"/>
    <w:pPr>
      <w:spacing w:before="120"/>
    </w:pPr>
    <w:rPr>
      <w:b/>
    </w:rPr>
  </w:style>
  <w:style w:type="paragraph" w:styleId="21">
    <w:name w:val="toc 2"/>
    <w:basedOn w:val="a"/>
    <w:next w:val="a"/>
    <w:autoRedefine/>
    <w:uiPriority w:val="39"/>
    <w:semiHidden/>
    <w:unhideWhenUsed/>
    <w:rsid w:val="00312A7C"/>
    <w:pPr>
      <w:ind w:left="240"/>
    </w:pPr>
    <w:rPr>
      <w:b/>
      <w:sz w:val="22"/>
      <w:szCs w:val="22"/>
    </w:rPr>
  </w:style>
  <w:style w:type="paragraph" w:styleId="3">
    <w:name w:val="toc 3"/>
    <w:basedOn w:val="a"/>
    <w:next w:val="a"/>
    <w:autoRedefine/>
    <w:uiPriority w:val="39"/>
    <w:semiHidden/>
    <w:unhideWhenUsed/>
    <w:rsid w:val="00312A7C"/>
    <w:pPr>
      <w:ind w:left="480"/>
    </w:pPr>
    <w:rPr>
      <w:sz w:val="22"/>
      <w:szCs w:val="22"/>
    </w:rPr>
  </w:style>
  <w:style w:type="paragraph" w:styleId="4">
    <w:name w:val="toc 4"/>
    <w:basedOn w:val="a"/>
    <w:next w:val="a"/>
    <w:autoRedefine/>
    <w:uiPriority w:val="39"/>
    <w:semiHidden/>
    <w:unhideWhenUsed/>
    <w:rsid w:val="00312A7C"/>
    <w:pPr>
      <w:ind w:left="720"/>
    </w:pPr>
    <w:rPr>
      <w:sz w:val="20"/>
      <w:szCs w:val="20"/>
    </w:rPr>
  </w:style>
  <w:style w:type="paragraph" w:styleId="5">
    <w:name w:val="toc 5"/>
    <w:basedOn w:val="a"/>
    <w:next w:val="a"/>
    <w:autoRedefine/>
    <w:uiPriority w:val="39"/>
    <w:semiHidden/>
    <w:unhideWhenUsed/>
    <w:rsid w:val="00312A7C"/>
    <w:pPr>
      <w:ind w:left="960"/>
    </w:pPr>
    <w:rPr>
      <w:sz w:val="20"/>
      <w:szCs w:val="20"/>
    </w:rPr>
  </w:style>
  <w:style w:type="paragraph" w:styleId="6">
    <w:name w:val="toc 6"/>
    <w:basedOn w:val="a"/>
    <w:next w:val="a"/>
    <w:autoRedefine/>
    <w:uiPriority w:val="39"/>
    <w:semiHidden/>
    <w:unhideWhenUsed/>
    <w:rsid w:val="00312A7C"/>
    <w:pPr>
      <w:ind w:left="1200"/>
    </w:pPr>
    <w:rPr>
      <w:sz w:val="20"/>
      <w:szCs w:val="20"/>
    </w:rPr>
  </w:style>
  <w:style w:type="paragraph" w:styleId="7">
    <w:name w:val="toc 7"/>
    <w:basedOn w:val="a"/>
    <w:next w:val="a"/>
    <w:autoRedefine/>
    <w:uiPriority w:val="39"/>
    <w:semiHidden/>
    <w:unhideWhenUsed/>
    <w:rsid w:val="00312A7C"/>
    <w:pPr>
      <w:ind w:left="1440"/>
    </w:pPr>
    <w:rPr>
      <w:sz w:val="20"/>
      <w:szCs w:val="20"/>
    </w:rPr>
  </w:style>
  <w:style w:type="paragraph" w:styleId="8">
    <w:name w:val="toc 8"/>
    <w:basedOn w:val="a"/>
    <w:next w:val="a"/>
    <w:autoRedefine/>
    <w:uiPriority w:val="39"/>
    <w:semiHidden/>
    <w:unhideWhenUsed/>
    <w:rsid w:val="00312A7C"/>
    <w:pPr>
      <w:ind w:left="1680"/>
    </w:pPr>
    <w:rPr>
      <w:sz w:val="20"/>
      <w:szCs w:val="20"/>
    </w:rPr>
  </w:style>
  <w:style w:type="paragraph" w:styleId="9">
    <w:name w:val="toc 9"/>
    <w:basedOn w:val="a"/>
    <w:next w:val="a"/>
    <w:autoRedefine/>
    <w:uiPriority w:val="39"/>
    <w:semiHidden/>
    <w:unhideWhenUsed/>
    <w:rsid w:val="00312A7C"/>
    <w:pPr>
      <w:ind w:left="1920"/>
    </w:pPr>
    <w:rPr>
      <w:sz w:val="20"/>
      <w:szCs w:val="20"/>
    </w:rPr>
  </w:style>
  <w:style w:type="paragraph" w:styleId="ab">
    <w:name w:val="footer"/>
    <w:basedOn w:val="a"/>
    <w:link w:val="ac"/>
    <w:uiPriority w:val="99"/>
    <w:unhideWhenUsed/>
    <w:rsid w:val="002B69C2"/>
    <w:pPr>
      <w:tabs>
        <w:tab w:val="center" w:pos="4677"/>
        <w:tab w:val="right" w:pos="9355"/>
      </w:tabs>
    </w:pPr>
  </w:style>
  <w:style w:type="character" w:customStyle="1" w:styleId="ac">
    <w:name w:val="Нижний колонтитул Знак"/>
    <w:basedOn w:val="a0"/>
    <w:link w:val="ab"/>
    <w:uiPriority w:val="99"/>
    <w:rsid w:val="002B69C2"/>
  </w:style>
  <w:style w:type="character" w:styleId="ad">
    <w:name w:val="page number"/>
    <w:basedOn w:val="a0"/>
    <w:uiPriority w:val="99"/>
    <w:semiHidden/>
    <w:unhideWhenUsed/>
    <w:rsid w:val="002B69C2"/>
  </w:style>
  <w:style w:type="table" w:styleId="ae">
    <w:name w:val="Table Grid"/>
    <w:basedOn w:val="a1"/>
    <w:uiPriority w:val="59"/>
    <w:rsid w:val="0016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B97C79"/>
    <w:pPr>
      <w:spacing w:line="276" w:lineRule="auto"/>
    </w:pPr>
    <w:rPr>
      <w:rFonts w:ascii="Arial" w:eastAsia="Arial" w:hAnsi="Arial" w:cs="Arial"/>
      <w:color w:val="000000"/>
      <w:sz w:val="22"/>
      <w:szCs w:val="22"/>
    </w:rPr>
  </w:style>
  <w:style w:type="table" w:styleId="22">
    <w:name w:val="Light Shading Accent 2"/>
    <w:basedOn w:val="a1"/>
    <w:uiPriority w:val="60"/>
    <w:rsid w:val="008F26D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
    <w:name w:val="Light Shading"/>
    <w:basedOn w:val="a1"/>
    <w:uiPriority w:val="60"/>
    <w:rsid w:val="008F26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8F26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Hyperlink"/>
    <w:basedOn w:val="a0"/>
    <w:uiPriority w:val="99"/>
    <w:unhideWhenUsed/>
    <w:rsid w:val="00CE3A0C"/>
    <w:rPr>
      <w:color w:val="0000FF" w:themeColor="hyperlink"/>
      <w:u w:val="single"/>
    </w:rPr>
  </w:style>
  <w:style w:type="paragraph" w:styleId="af1">
    <w:name w:val="header"/>
    <w:basedOn w:val="a"/>
    <w:link w:val="af2"/>
    <w:uiPriority w:val="99"/>
    <w:unhideWhenUsed/>
    <w:rsid w:val="005E55B4"/>
    <w:pPr>
      <w:tabs>
        <w:tab w:val="center" w:pos="4677"/>
        <w:tab w:val="right" w:pos="9355"/>
      </w:tabs>
    </w:pPr>
  </w:style>
  <w:style w:type="character" w:customStyle="1" w:styleId="af2">
    <w:name w:val="Верхний колонтитул Знак"/>
    <w:basedOn w:val="a0"/>
    <w:link w:val="af1"/>
    <w:uiPriority w:val="99"/>
    <w:rsid w:val="005E55B4"/>
  </w:style>
  <w:style w:type="table" w:styleId="120">
    <w:name w:val="Medium Shading 1 Accent 2"/>
    <w:basedOn w:val="a1"/>
    <w:uiPriority w:val="63"/>
    <w:rsid w:val="00FA2C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3">
    <w:name w:val="Body Text Indent"/>
    <w:basedOn w:val="a"/>
    <w:link w:val="af4"/>
    <w:uiPriority w:val="99"/>
    <w:unhideWhenUsed/>
    <w:rsid w:val="00691B5D"/>
    <w:pPr>
      <w:spacing w:after="120" w:line="276" w:lineRule="auto"/>
      <w:ind w:left="283"/>
    </w:pPr>
    <w:rPr>
      <w:rFonts w:ascii="Calibri" w:eastAsia="Calibri" w:hAnsi="Calibri" w:cs="Times New Roman"/>
      <w:sz w:val="22"/>
      <w:szCs w:val="22"/>
      <w:lang w:val="x-none" w:eastAsia="en-US"/>
    </w:rPr>
  </w:style>
  <w:style w:type="character" w:customStyle="1" w:styleId="af4">
    <w:name w:val="Отступ основного текста Знак"/>
    <w:basedOn w:val="a0"/>
    <w:link w:val="af3"/>
    <w:uiPriority w:val="99"/>
    <w:rsid w:val="00691B5D"/>
    <w:rPr>
      <w:rFonts w:ascii="Calibri" w:eastAsia="Calibri" w:hAnsi="Calibri" w:cs="Times New Roman"/>
      <w:sz w:val="22"/>
      <w:szCs w:val="22"/>
      <w:lang w:val="x-none" w:eastAsia="en-US"/>
    </w:rPr>
  </w:style>
  <w:style w:type="paragraph" w:styleId="af5">
    <w:name w:val="endnote text"/>
    <w:basedOn w:val="a"/>
    <w:link w:val="af6"/>
    <w:uiPriority w:val="99"/>
    <w:semiHidden/>
    <w:unhideWhenUsed/>
    <w:rsid w:val="00EB04B9"/>
  </w:style>
  <w:style w:type="character" w:customStyle="1" w:styleId="af6">
    <w:name w:val="Текст концевой сноски Знак"/>
    <w:basedOn w:val="a0"/>
    <w:link w:val="af5"/>
    <w:uiPriority w:val="99"/>
    <w:semiHidden/>
    <w:rsid w:val="00EB04B9"/>
  </w:style>
  <w:style w:type="character" w:styleId="af7">
    <w:name w:val="endnote reference"/>
    <w:basedOn w:val="a0"/>
    <w:uiPriority w:val="99"/>
    <w:semiHidden/>
    <w:unhideWhenUsed/>
    <w:rsid w:val="00EB0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72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00">
          <w:marLeft w:val="0"/>
          <w:marRight w:val="0"/>
          <w:marTop w:val="0"/>
          <w:marBottom w:val="0"/>
          <w:divBdr>
            <w:top w:val="none" w:sz="0" w:space="0" w:color="auto"/>
            <w:left w:val="none" w:sz="0" w:space="0" w:color="auto"/>
            <w:bottom w:val="none" w:sz="0" w:space="0" w:color="auto"/>
            <w:right w:val="none" w:sz="0" w:space="0" w:color="auto"/>
          </w:divBdr>
          <w:divsChild>
            <w:div w:id="648633954">
              <w:marLeft w:val="0"/>
              <w:marRight w:val="0"/>
              <w:marTop w:val="0"/>
              <w:marBottom w:val="0"/>
              <w:divBdr>
                <w:top w:val="none" w:sz="0" w:space="0" w:color="auto"/>
                <w:left w:val="none" w:sz="0" w:space="0" w:color="auto"/>
                <w:bottom w:val="none" w:sz="0" w:space="0" w:color="auto"/>
                <w:right w:val="none" w:sz="0" w:space="0" w:color="auto"/>
              </w:divBdr>
              <w:divsChild>
                <w:div w:id="1401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3775">
      <w:bodyDiv w:val="1"/>
      <w:marLeft w:val="0"/>
      <w:marRight w:val="0"/>
      <w:marTop w:val="0"/>
      <w:marBottom w:val="0"/>
      <w:divBdr>
        <w:top w:val="none" w:sz="0" w:space="0" w:color="auto"/>
        <w:left w:val="none" w:sz="0" w:space="0" w:color="auto"/>
        <w:bottom w:val="none" w:sz="0" w:space="0" w:color="auto"/>
        <w:right w:val="none" w:sz="0" w:space="0" w:color="auto"/>
      </w:divBdr>
      <w:divsChild>
        <w:div w:id="1698196147">
          <w:marLeft w:val="0"/>
          <w:marRight w:val="0"/>
          <w:marTop w:val="0"/>
          <w:marBottom w:val="0"/>
          <w:divBdr>
            <w:top w:val="none" w:sz="0" w:space="0" w:color="auto"/>
            <w:left w:val="none" w:sz="0" w:space="0" w:color="auto"/>
            <w:bottom w:val="none" w:sz="0" w:space="0" w:color="auto"/>
            <w:right w:val="none" w:sz="0" w:space="0" w:color="auto"/>
          </w:divBdr>
          <w:divsChild>
            <w:div w:id="1389037584">
              <w:marLeft w:val="0"/>
              <w:marRight w:val="0"/>
              <w:marTop w:val="0"/>
              <w:marBottom w:val="0"/>
              <w:divBdr>
                <w:top w:val="none" w:sz="0" w:space="0" w:color="auto"/>
                <w:left w:val="none" w:sz="0" w:space="0" w:color="auto"/>
                <w:bottom w:val="none" w:sz="0" w:space="0" w:color="auto"/>
                <w:right w:val="none" w:sz="0" w:space="0" w:color="auto"/>
              </w:divBdr>
              <w:divsChild>
                <w:div w:id="18004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8653">
      <w:bodyDiv w:val="1"/>
      <w:marLeft w:val="0"/>
      <w:marRight w:val="0"/>
      <w:marTop w:val="0"/>
      <w:marBottom w:val="0"/>
      <w:divBdr>
        <w:top w:val="none" w:sz="0" w:space="0" w:color="auto"/>
        <w:left w:val="none" w:sz="0" w:space="0" w:color="auto"/>
        <w:bottom w:val="none" w:sz="0" w:space="0" w:color="auto"/>
        <w:right w:val="none" w:sz="0" w:space="0" w:color="auto"/>
      </w:divBdr>
      <w:divsChild>
        <w:div w:id="643777746">
          <w:marLeft w:val="0"/>
          <w:marRight w:val="0"/>
          <w:marTop w:val="0"/>
          <w:marBottom w:val="0"/>
          <w:divBdr>
            <w:top w:val="none" w:sz="0" w:space="0" w:color="auto"/>
            <w:left w:val="none" w:sz="0" w:space="0" w:color="auto"/>
            <w:bottom w:val="none" w:sz="0" w:space="0" w:color="auto"/>
            <w:right w:val="none" w:sz="0" w:space="0" w:color="auto"/>
          </w:divBdr>
          <w:divsChild>
            <w:div w:id="1771196415">
              <w:marLeft w:val="0"/>
              <w:marRight w:val="0"/>
              <w:marTop w:val="0"/>
              <w:marBottom w:val="0"/>
              <w:divBdr>
                <w:top w:val="none" w:sz="0" w:space="0" w:color="auto"/>
                <w:left w:val="none" w:sz="0" w:space="0" w:color="auto"/>
                <w:bottom w:val="none" w:sz="0" w:space="0" w:color="auto"/>
                <w:right w:val="none" w:sz="0" w:space="0" w:color="auto"/>
              </w:divBdr>
              <w:divsChild>
                <w:div w:id="77216417">
                  <w:marLeft w:val="0"/>
                  <w:marRight w:val="0"/>
                  <w:marTop w:val="0"/>
                  <w:marBottom w:val="0"/>
                  <w:divBdr>
                    <w:top w:val="none" w:sz="0" w:space="0" w:color="auto"/>
                    <w:left w:val="none" w:sz="0" w:space="0" w:color="auto"/>
                    <w:bottom w:val="none" w:sz="0" w:space="0" w:color="auto"/>
                    <w:right w:val="none" w:sz="0" w:space="0" w:color="auto"/>
                  </w:divBdr>
                </w:div>
                <w:div w:id="1173957077">
                  <w:marLeft w:val="0"/>
                  <w:marRight w:val="0"/>
                  <w:marTop w:val="0"/>
                  <w:marBottom w:val="0"/>
                  <w:divBdr>
                    <w:top w:val="none" w:sz="0" w:space="0" w:color="auto"/>
                    <w:left w:val="none" w:sz="0" w:space="0" w:color="auto"/>
                    <w:bottom w:val="none" w:sz="0" w:space="0" w:color="auto"/>
                    <w:right w:val="none" w:sz="0" w:space="0" w:color="auto"/>
                  </w:divBdr>
                </w:div>
              </w:divsChild>
            </w:div>
            <w:div w:id="1704400235">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7477">
          <w:marLeft w:val="0"/>
          <w:marRight w:val="0"/>
          <w:marTop w:val="0"/>
          <w:marBottom w:val="0"/>
          <w:divBdr>
            <w:top w:val="none" w:sz="0" w:space="0" w:color="auto"/>
            <w:left w:val="none" w:sz="0" w:space="0" w:color="auto"/>
            <w:bottom w:val="none" w:sz="0" w:space="0" w:color="auto"/>
            <w:right w:val="none" w:sz="0" w:space="0" w:color="auto"/>
          </w:divBdr>
          <w:divsChild>
            <w:div w:id="441071040">
              <w:marLeft w:val="0"/>
              <w:marRight w:val="0"/>
              <w:marTop w:val="0"/>
              <w:marBottom w:val="0"/>
              <w:divBdr>
                <w:top w:val="none" w:sz="0" w:space="0" w:color="auto"/>
                <w:left w:val="none" w:sz="0" w:space="0" w:color="auto"/>
                <w:bottom w:val="none" w:sz="0" w:space="0" w:color="auto"/>
                <w:right w:val="none" w:sz="0" w:space="0" w:color="auto"/>
              </w:divBdr>
              <w:divsChild>
                <w:div w:id="14966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582">
      <w:bodyDiv w:val="1"/>
      <w:marLeft w:val="0"/>
      <w:marRight w:val="0"/>
      <w:marTop w:val="0"/>
      <w:marBottom w:val="0"/>
      <w:divBdr>
        <w:top w:val="none" w:sz="0" w:space="0" w:color="auto"/>
        <w:left w:val="none" w:sz="0" w:space="0" w:color="auto"/>
        <w:bottom w:val="none" w:sz="0" w:space="0" w:color="auto"/>
        <w:right w:val="none" w:sz="0" w:space="0" w:color="auto"/>
      </w:divBdr>
      <w:divsChild>
        <w:div w:id="1377386637">
          <w:marLeft w:val="0"/>
          <w:marRight w:val="0"/>
          <w:marTop w:val="0"/>
          <w:marBottom w:val="0"/>
          <w:divBdr>
            <w:top w:val="none" w:sz="0" w:space="0" w:color="auto"/>
            <w:left w:val="none" w:sz="0" w:space="0" w:color="auto"/>
            <w:bottom w:val="none" w:sz="0" w:space="0" w:color="auto"/>
            <w:right w:val="none" w:sz="0" w:space="0" w:color="auto"/>
          </w:divBdr>
          <w:divsChild>
            <w:div w:id="573126806">
              <w:marLeft w:val="0"/>
              <w:marRight w:val="0"/>
              <w:marTop w:val="0"/>
              <w:marBottom w:val="0"/>
              <w:divBdr>
                <w:top w:val="none" w:sz="0" w:space="0" w:color="auto"/>
                <w:left w:val="none" w:sz="0" w:space="0" w:color="auto"/>
                <w:bottom w:val="none" w:sz="0" w:space="0" w:color="auto"/>
                <w:right w:val="none" w:sz="0" w:space="0" w:color="auto"/>
              </w:divBdr>
              <w:divsChild>
                <w:div w:id="808283761">
                  <w:marLeft w:val="0"/>
                  <w:marRight w:val="0"/>
                  <w:marTop w:val="0"/>
                  <w:marBottom w:val="0"/>
                  <w:divBdr>
                    <w:top w:val="none" w:sz="0" w:space="0" w:color="auto"/>
                    <w:left w:val="none" w:sz="0" w:space="0" w:color="auto"/>
                    <w:bottom w:val="none" w:sz="0" w:space="0" w:color="auto"/>
                    <w:right w:val="none" w:sz="0" w:space="0" w:color="auto"/>
                  </w:divBdr>
                </w:div>
                <w:div w:id="474833781">
                  <w:marLeft w:val="0"/>
                  <w:marRight w:val="0"/>
                  <w:marTop w:val="0"/>
                  <w:marBottom w:val="0"/>
                  <w:divBdr>
                    <w:top w:val="none" w:sz="0" w:space="0" w:color="auto"/>
                    <w:left w:val="none" w:sz="0" w:space="0" w:color="auto"/>
                    <w:bottom w:val="none" w:sz="0" w:space="0" w:color="auto"/>
                    <w:right w:val="none" w:sz="0" w:space="0" w:color="auto"/>
                  </w:divBdr>
                </w:div>
              </w:divsChild>
            </w:div>
            <w:div w:id="131557612">
              <w:marLeft w:val="0"/>
              <w:marRight w:val="0"/>
              <w:marTop w:val="0"/>
              <w:marBottom w:val="0"/>
              <w:divBdr>
                <w:top w:val="none" w:sz="0" w:space="0" w:color="auto"/>
                <w:left w:val="none" w:sz="0" w:space="0" w:color="auto"/>
                <w:bottom w:val="none" w:sz="0" w:space="0" w:color="auto"/>
                <w:right w:val="none" w:sz="0" w:space="0" w:color="auto"/>
              </w:divBdr>
              <w:divsChild>
                <w:div w:id="17389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8107">
          <w:marLeft w:val="0"/>
          <w:marRight w:val="0"/>
          <w:marTop w:val="0"/>
          <w:marBottom w:val="0"/>
          <w:divBdr>
            <w:top w:val="none" w:sz="0" w:space="0" w:color="auto"/>
            <w:left w:val="none" w:sz="0" w:space="0" w:color="auto"/>
            <w:bottom w:val="none" w:sz="0" w:space="0" w:color="auto"/>
            <w:right w:val="none" w:sz="0" w:space="0" w:color="auto"/>
          </w:divBdr>
          <w:divsChild>
            <w:div w:id="1197281543">
              <w:marLeft w:val="0"/>
              <w:marRight w:val="0"/>
              <w:marTop w:val="0"/>
              <w:marBottom w:val="0"/>
              <w:divBdr>
                <w:top w:val="none" w:sz="0" w:space="0" w:color="auto"/>
                <w:left w:val="none" w:sz="0" w:space="0" w:color="auto"/>
                <w:bottom w:val="none" w:sz="0" w:space="0" w:color="auto"/>
                <w:right w:val="none" w:sz="0" w:space="0" w:color="auto"/>
              </w:divBdr>
              <w:divsChild>
                <w:div w:id="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0400">
      <w:bodyDiv w:val="1"/>
      <w:marLeft w:val="0"/>
      <w:marRight w:val="0"/>
      <w:marTop w:val="0"/>
      <w:marBottom w:val="0"/>
      <w:divBdr>
        <w:top w:val="none" w:sz="0" w:space="0" w:color="auto"/>
        <w:left w:val="none" w:sz="0" w:space="0" w:color="auto"/>
        <w:bottom w:val="none" w:sz="0" w:space="0" w:color="auto"/>
        <w:right w:val="none" w:sz="0" w:space="0" w:color="auto"/>
      </w:divBdr>
      <w:divsChild>
        <w:div w:id="33967567">
          <w:marLeft w:val="0"/>
          <w:marRight w:val="0"/>
          <w:marTop w:val="0"/>
          <w:marBottom w:val="0"/>
          <w:divBdr>
            <w:top w:val="none" w:sz="0" w:space="0" w:color="auto"/>
            <w:left w:val="none" w:sz="0" w:space="0" w:color="auto"/>
            <w:bottom w:val="none" w:sz="0" w:space="0" w:color="auto"/>
            <w:right w:val="none" w:sz="0" w:space="0" w:color="auto"/>
          </w:divBdr>
          <w:divsChild>
            <w:div w:id="842669955">
              <w:marLeft w:val="0"/>
              <w:marRight w:val="0"/>
              <w:marTop w:val="0"/>
              <w:marBottom w:val="0"/>
              <w:divBdr>
                <w:top w:val="none" w:sz="0" w:space="0" w:color="auto"/>
                <w:left w:val="none" w:sz="0" w:space="0" w:color="auto"/>
                <w:bottom w:val="none" w:sz="0" w:space="0" w:color="auto"/>
                <w:right w:val="none" w:sz="0" w:space="0" w:color="auto"/>
              </w:divBdr>
              <w:divsChild>
                <w:div w:id="1399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42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45">
          <w:marLeft w:val="0"/>
          <w:marRight w:val="0"/>
          <w:marTop w:val="0"/>
          <w:marBottom w:val="0"/>
          <w:divBdr>
            <w:top w:val="none" w:sz="0" w:space="0" w:color="auto"/>
            <w:left w:val="none" w:sz="0" w:space="0" w:color="auto"/>
            <w:bottom w:val="none" w:sz="0" w:space="0" w:color="auto"/>
            <w:right w:val="none" w:sz="0" w:space="0" w:color="auto"/>
          </w:divBdr>
          <w:divsChild>
            <w:div w:id="930510140">
              <w:marLeft w:val="0"/>
              <w:marRight w:val="0"/>
              <w:marTop w:val="0"/>
              <w:marBottom w:val="0"/>
              <w:divBdr>
                <w:top w:val="none" w:sz="0" w:space="0" w:color="auto"/>
                <w:left w:val="none" w:sz="0" w:space="0" w:color="auto"/>
                <w:bottom w:val="none" w:sz="0" w:space="0" w:color="auto"/>
                <w:right w:val="none" w:sz="0" w:space="0" w:color="auto"/>
              </w:divBdr>
              <w:divsChild>
                <w:div w:id="12512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4705">
      <w:bodyDiv w:val="1"/>
      <w:marLeft w:val="0"/>
      <w:marRight w:val="0"/>
      <w:marTop w:val="0"/>
      <w:marBottom w:val="0"/>
      <w:divBdr>
        <w:top w:val="none" w:sz="0" w:space="0" w:color="auto"/>
        <w:left w:val="none" w:sz="0" w:space="0" w:color="auto"/>
        <w:bottom w:val="none" w:sz="0" w:space="0" w:color="auto"/>
        <w:right w:val="none" w:sz="0" w:space="0" w:color="auto"/>
      </w:divBdr>
      <w:divsChild>
        <w:div w:id="677732639">
          <w:marLeft w:val="0"/>
          <w:marRight w:val="0"/>
          <w:marTop w:val="0"/>
          <w:marBottom w:val="0"/>
          <w:divBdr>
            <w:top w:val="none" w:sz="0" w:space="0" w:color="auto"/>
            <w:left w:val="none" w:sz="0" w:space="0" w:color="auto"/>
            <w:bottom w:val="none" w:sz="0" w:space="0" w:color="auto"/>
            <w:right w:val="none" w:sz="0" w:space="0" w:color="auto"/>
          </w:divBdr>
          <w:divsChild>
            <w:div w:id="1037583409">
              <w:marLeft w:val="0"/>
              <w:marRight w:val="0"/>
              <w:marTop w:val="0"/>
              <w:marBottom w:val="0"/>
              <w:divBdr>
                <w:top w:val="none" w:sz="0" w:space="0" w:color="auto"/>
                <w:left w:val="none" w:sz="0" w:space="0" w:color="auto"/>
                <w:bottom w:val="none" w:sz="0" w:space="0" w:color="auto"/>
                <w:right w:val="none" w:sz="0" w:space="0" w:color="auto"/>
              </w:divBdr>
              <w:divsChild>
                <w:div w:id="9194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8360">
      <w:bodyDiv w:val="1"/>
      <w:marLeft w:val="0"/>
      <w:marRight w:val="0"/>
      <w:marTop w:val="0"/>
      <w:marBottom w:val="0"/>
      <w:divBdr>
        <w:top w:val="none" w:sz="0" w:space="0" w:color="auto"/>
        <w:left w:val="none" w:sz="0" w:space="0" w:color="auto"/>
        <w:bottom w:val="none" w:sz="0" w:space="0" w:color="auto"/>
        <w:right w:val="none" w:sz="0" w:space="0" w:color="auto"/>
      </w:divBdr>
      <w:divsChild>
        <w:div w:id="351540429">
          <w:marLeft w:val="0"/>
          <w:marRight w:val="0"/>
          <w:marTop w:val="0"/>
          <w:marBottom w:val="0"/>
          <w:divBdr>
            <w:top w:val="none" w:sz="0" w:space="0" w:color="auto"/>
            <w:left w:val="none" w:sz="0" w:space="0" w:color="auto"/>
            <w:bottom w:val="none" w:sz="0" w:space="0" w:color="auto"/>
            <w:right w:val="none" w:sz="0" w:space="0" w:color="auto"/>
          </w:divBdr>
          <w:divsChild>
            <w:div w:id="763302650">
              <w:marLeft w:val="0"/>
              <w:marRight w:val="0"/>
              <w:marTop w:val="0"/>
              <w:marBottom w:val="0"/>
              <w:divBdr>
                <w:top w:val="none" w:sz="0" w:space="0" w:color="auto"/>
                <w:left w:val="none" w:sz="0" w:space="0" w:color="auto"/>
                <w:bottom w:val="none" w:sz="0" w:space="0" w:color="auto"/>
                <w:right w:val="none" w:sz="0" w:space="0" w:color="auto"/>
              </w:divBdr>
              <w:divsChild>
                <w:div w:id="159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4544">
      <w:bodyDiv w:val="1"/>
      <w:marLeft w:val="0"/>
      <w:marRight w:val="0"/>
      <w:marTop w:val="0"/>
      <w:marBottom w:val="0"/>
      <w:divBdr>
        <w:top w:val="none" w:sz="0" w:space="0" w:color="auto"/>
        <w:left w:val="none" w:sz="0" w:space="0" w:color="auto"/>
        <w:bottom w:val="none" w:sz="0" w:space="0" w:color="auto"/>
        <w:right w:val="none" w:sz="0" w:space="0" w:color="auto"/>
      </w:divBdr>
      <w:divsChild>
        <w:div w:id="1092777385">
          <w:marLeft w:val="0"/>
          <w:marRight w:val="0"/>
          <w:marTop w:val="0"/>
          <w:marBottom w:val="0"/>
          <w:divBdr>
            <w:top w:val="none" w:sz="0" w:space="0" w:color="auto"/>
            <w:left w:val="none" w:sz="0" w:space="0" w:color="auto"/>
            <w:bottom w:val="none" w:sz="0" w:space="0" w:color="auto"/>
            <w:right w:val="none" w:sz="0" w:space="0" w:color="auto"/>
          </w:divBdr>
          <w:divsChild>
            <w:div w:id="318265482">
              <w:marLeft w:val="0"/>
              <w:marRight w:val="0"/>
              <w:marTop w:val="0"/>
              <w:marBottom w:val="0"/>
              <w:divBdr>
                <w:top w:val="none" w:sz="0" w:space="0" w:color="auto"/>
                <w:left w:val="none" w:sz="0" w:space="0" w:color="auto"/>
                <w:bottom w:val="none" w:sz="0" w:space="0" w:color="auto"/>
                <w:right w:val="none" w:sz="0" w:space="0" w:color="auto"/>
              </w:divBdr>
              <w:divsChild>
                <w:div w:id="1908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249">
      <w:bodyDiv w:val="1"/>
      <w:marLeft w:val="0"/>
      <w:marRight w:val="0"/>
      <w:marTop w:val="0"/>
      <w:marBottom w:val="0"/>
      <w:divBdr>
        <w:top w:val="none" w:sz="0" w:space="0" w:color="auto"/>
        <w:left w:val="none" w:sz="0" w:space="0" w:color="auto"/>
        <w:bottom w:val="none" w:sz="0" w:space="0" w:color="auto"/>
        <w:right w:val="none" w:sz="0" w:space="0" w:color="auto"/>
      </w:divBdr>
      <w:divsChild>
        <w:div w:id="635335365">
          <w:marLeft w:val="0"/>
          <w:marRight w:val="0"/>
          <w:marTop w:val="0"/>
          <w:marBottom w:val="0"/>
          <w:divBdr>
            <w:top w:val="none" w:sz="0" w:space="0" w:color="auto"/>
            <w:left w:val="none" w:sz="0" w:space="0" w:color="auto"/>
            <w:bottom w:val="none" w:sz="0" w:space="0" w:color="auto"/>
            <w:right w:val="none" w:sz="0" w:space="0" w:color="auto"/>
          </w:divBdr>
          <w:divsChild>
            <w:div w:id="952202626">
              <w:marLeft w:val="0"/>
              <w:marRight w:val="0"/>
              <w:marTop w:val="0"/>
              <w:marBottom w:val="0"/>
              <w:divBdr>
                <w:top w:val="none" w:sz="0" w:space="0" w:color="auto"/>
                <w:left w:val="none" w:sz="0" w:space="0" w:color="auto"/>
                <w:bottom w:val="none" w:sz="0" w:space="0" w:color="auto"/>
                <w:right w:val="none" w:sz="0" w:space="0" w:color="auto"/>
              </w:divBdr>
              <w:divsChild>
                <w:div w:id="4667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1531">
      <w:bodyDiv w:val="1"/>
      <w:marLeft w:val="0"/>
      <w:marRight w:val="0"/>
      <w:marTop w:val="0"/>
      <w:marBottom w:val="0"/>
      <w:divBdr>
        <w:top w:val="none" w:sz="0" w:space="0" w:color="auto"/>
        <w:left w:val="none" w:sz="0" w:space="0" w:color="auto"/>
        <w:bottom w:val="none" w:sz="0" w:space="0" w:color="auto"/>
        <w:right w:val="none" w:sz="0" w:space="0" w:color="auto"/>
      </w:divBdr>
      <w:divsChild>
        <w:div w:id="1111315816">
          <w:marLeft w:val="0"/>
          <w:marRight w:val="0"/>
          <w:marTop w:val="0"/>
          <w:marBottom w:val="0"/>
          <w:divBdr>
            <w:top w:val="none" w:sz="0" w:space="0" w:color="auto"/>
            <w:left w:val="none" w:sz="0" w:space="0" w:color="auto"/>
            <w:bottom w:val="none" w:sz="0" w:space="0" w:color="auto"/>
            <w:right w:val="none" w:sz="0" w:space="0" w:color="auto"/>
          </w:divBdr>
          <w:divsChild>
            <w:div w:id="719597266">
              <w:marLeft w:val="0"/>
              <w:marRight w:val="0"/>
              <w:marTop w:val="0"/>
              <w:marBottom w:val="0"/>
              <w:divBdr>
                <w:top w:val="none" w:sz="0" w:space="0" w:color="auto"/>
                <w:left w:val="none" w:sz="0" w:space="0" w:color="auto"/>
                <w:bottom w:val="none" w:sz="0" w:space="0" w:color="auto"/>
                <w:right w:val="none" w:sz="0" w:space="0" w:color="auto"/>
              </w:divBdr>
              <w:divsChild>
                <w:div w:id="15222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0305">
      <w:bodyDiv w:val="1"/>
      <w:marLeft w:val="0"/>
      <w:marRight w:val="0"/>
      <w:marTop w:val="0"/>
      <w:marBottom w:val="0"/>
      <w:divBdr>
        <w:top w:val="none" w:sz="0" w:space="0" w:color="auto"/>
        <w:left w:val="none" w:sz="0" w:space="0" w:color="auto"/>
        <w:bottom w:val="none" w:sz="0" w:space="0" w:color="auto"/>
        <w:right w:val="none" w:sz="0" w:space="0" w:color="auto"/>
      </w:divBdr>
      <w:divsChild>
        <w:div w:id="533004635">
          <w:marLeft w:val="0"/>
          <w:marRight w:val="0"/>
          <w:marTop w:val="0"/>
          <w:marBottom w:val="0"/>
          <w:divBdr>
            <w:top w:val="none" w:sz="0" w:space="0" w:color="auto"/>
            <w:left w:val="none" w:sz="0" w:space="0" w:color="auto"/>
            <w:bottom w:val="none" w:sz="0" w:space="0" w:color="auto"/>
            <w:right w:val="none" w:sz="0" w:space="0" w:color="auto"/>
          </w:divBdr>
          <w:divsChild>
            <w:div w:id="1009719539">
              <w:marLeft w:val="0"/>
              <w:marRight w:val="0"/>
              <w:marTop w:val="0"/>
              <w:marBottom w:val="0"/>
              <w:divBdr>
                <w:top w:val="none" w:sz="0" w:space="0" w:color="auto"/>
                <w:left w:val="none" w:sz="0" w:space="0" w:color="auto"/>
                <w:bottom w:val="none" w:sz="0" w:space="0" w:color="auto"/>
                <w:right w:val="none" w:sz="0" w:space="0" w:color="auto"/>
              </w:divBdr>
              <w:divsChild>
                <w:div w:id="14540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8628">
      <w:bodyDiv w:val="1"/>
      <w:marLeft w:val="0"/>
      <w:marRight w:val="0"/>
      <w:marTop w:val="0"/>
      <w:marBottom w:val="0"/>
      <w:divBdr>
        <w:top w:val="none" w:sz="0" w:space="0" w:color="auto"/>
        <w:left w:val="none" w:sz="0" w:space="0" w:color="auto"/>
        <w:bottom w:val="none" w:sz="0" w:space="0" w:color="auto"/>
        <w:right w:val="none" w:sz="0" w:space="0" w:color="auto"/>
      </w:divBdr>
      <w:divsChild>
        <w:div w:id="86582342">
          <w:marLeft w:val="0"/>
          <w:marRight w:val="0"/>
          <w:marTop w:val="0"/>
          <w:marBottom w:val="0"/>
          <w:divBdr>
            <w:top w:val="none" w:sz="0" w:space="0" w:color="auto"/>
            <w:left w:val="none" w:sz="0" w:space="0" w:color="auto"/>
            <w:bottom w:val="none" w:sz="0" w:space="0" w:color="auto"/>
            <w:right w:val="none" w:sz="0" w:space="0" w:color="auto"/>
          </w:divBdr>
          <w:divsChild>
            <w:div w:id="622613446">
              <w:marLeft w:val="0"/>
              <w:marRight w:val="0"/>
              <w:marTop w:val="0"/>
              <w:marBottom w:val="0"/>
              <w:divBdr>
                <w:top w:val="none" w:sz="0" w:space="0" w:color="auto"/>
                <w:left w:val="none" w:sz="0" w:space="0" w:color="auto"/>
                <w:bottom w:val="none" w:sz="0" w:space="0" w:color="auto"/>
                <w:right w:val="none" w:sz="0" w:space="0" w:color="auto"/>
              </w:divBdr>
              <w:divsChild>
                <w:div w:id="14545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186">
      <w:bodyDiv w:val="1"/>
      <w:marLeft w:val="0"/>
      <w:marRight w:val="0"/>
      <w:marTop w:val="0"/>
      <w:marBottom w:val="0"/>
      <w:divBdr>
        <w:top w:val="none" w:sz="0" w:space="0" w:color="auto"/>
        <w:left w:val="none" w:sz="0" w:space="0" w:color="auto"/>
        <w:bottom w:val="none" w:sz="0" w:space="0" w:color="auto"/>
        <w:right w:val="none" w:sz="0" w:space="0" w:color="auto"/>
      </w:divBdr>
      <w:divsChild>
        <w:div w:id="683677181">
          <w:marLeft w:val="0"/>
          <w:marRight w:val="0"/>
          <w:marTop w:val="0"/>
          <w:marBottom w:val="0"/>
          <w:divBdr>
            <w:top w:val="none" w:sz="0" w:space="0" w:color="auto"/>
            <w:left w:val="none" w:sz="0" w:space="0" w:color="auto"/>
            <w:bottom w:val="none" w:sz="0" w:space="0" w:color="auto"/>
            <w:right w:val="none" w:sz="0" w:space="0" w:color="auto"/>
          </w:divBdr>
          <w:divsChild>
            <w:div w:id="691565931">
              <w:marLeft w:val="0"/>
              <w:marRight w:val="0"/>
              <w:marTop w:val="0"/>
              <w:marBottom w:val="0"/>
              <w:divBdr>
                <w:top w:val="none" w:sz="0" w:space="0" w:color="auto"/>
                <w:left w:val="none" w:sz="0" w:space="0" w:color="auto"/>
                <w:bottom w:val="none" w:sz="0" w:space="0" w:color="auto"/>
                <w:right w:val="none" w:sz="0" w:space="0" w:color="auto"/>
              </w:divBdr>
              <w:divsChild>
                <w:div w:id="2008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2394">
      <w:bodyDiv w:val="1"/>
      <w:marLeft w:val="0"/>
      <w:marRight w:val="0"/>
      <w:marTop w:val="0"/>
      <w:marBottom w:val="0"/>
      <w:divBdr>
        <w:top w:val="none" w:sz="0" w:space="0" w:color="auto"/>
        <w:left w:val="none" w:sz="0" w:space="0" w:color="auto"/>
        <w:bottom w:val="none" w:sz="0" w:space="0" w:color="auto"/>
        <w:right w:val="none" w:sz="0" w:space="0" w:color="auto"/>
      </w:divBdr>
      <w:divsChild>
        <w:div w:id="217514222">
          <w:marLeft w:val="0"/>
          <w:marRight w:val="0"/>
          <w:marTop w:val="0"/>
          <w:marBottom w:val="0"/>
          <w:divBdr>
            <w:top w:val="none" w:sz="0" w:space="0" w:color="auto"/>
            <w:left w:val="none" w:sz="0" w:space="0" w:color="auto"/>
            <w:bottom w:val="none" w:sz="0" w:space="0" w:color="auto"/>
            <w:right w:val="none" w:sz="0" w:space="0" w:color="auto"/>
          </w:divBdr>
          <w:divsChild>
            <w:div w:id="1356421830">
              <w:marLeft w:val="0"/>
              <w:marRight w:val="0"/>
              <w:marTop w:val="0"/>
              <w:marBottom w:val="0"/>
              <w:divBdr>
                <w:top w:val="none" w:sz="0" w:space="0" w:color="auto"/>
                <w:left w:val="none" w:sz="0" w:space="0" w:color="auto"/>
                <w:bottom w:val="none" w:sz="0" w:space="0" w:color="auto"/>
                <w:right w:val="none" w:sz="0" w:space="0" w:color="auto"/>
              </w:divBdr>
              <w:divsChild>
                <w:div w:id="11946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2119">
      <w:bodyDiv w:val="1"/>
      <w:marLeft w:val="0"/>
      <w:marRight w:val="0"/>
      <w:marTop w:val="0"/>
      <w:marBottom w:val="0"/>
      <w:divBdr>
        <w:top w:val="none" w:sz="0" w:space="0" w:color="auto"/>
        <w:left w:val="none" w:sz="0" w:space="0" w:color="auto"/>
        <w:bottom w:val="none" w:sz="0" w:space="0" w:color="auto"/>
        <w:right w:val="none" w:sz="0" w:space="0" w:color="auto"/>
      </w:divBdr>
      <w:divsChild>
        <w:div w:id="1067340533">
          <w:marLeft w:val="0"/>
          <w:marRight w:val="0"/>
          <w:marTop w:val="0"/>
          <w:marBottom w:val="0"/>
          <w:divBdr>
            <w:top w:val="none" w:sz="0" w:space="0" w:color="auto"/>
            <w:left w:val="none" w:sz="0" w:space="0" w:color="auto"/>
            <w:bottom w:val="none" w:sz="0" w:space="0" w:color="auto"/>
            <w:right w:val="none" w:sz="0" w:space="0" w:color="auto"/>
          </w:divBdr>
          <w:divsChild>
            <w:div w:id="1431505862">
              <w:marLeft w:val="0"/>
              <w:marRight w:val="0"/>
              <w:marTop w:val="0"/>
              <w:marBottom w:val="0"/>
              <w:divBdr>
                <w:top w:val="none" w:sz="0" w:space="0" w:color="auto"/>
                <w:left w:val="none" w:sz="0" w:space="0" w:color="auto"/>
                <w:bottom w:val="none" w:sz="0" w:space="0" w:color="auto"/>
                <w:right w:val="none" w:sz="0" w:space="0" w:color="auto"/>
              </w:divBdr>
              <w:divsChild>
                <w:div w:id="73820505">
                  <w:marLeft w:val="0"/>
                  <w:marRight w:val="0"/>
                  <w:marTop w:val="0"/>
                  <w:marBottom w:val="0"/>
                  <w:divBdr>
                    <w:top w:val="none" w:sz="0" w:space="0" w:color="auto"/>
                    <w:left w:val="none" w:sz="0" w:space="0" w:color="auto"/>
                    <w:bottom w:val="none" w:sz="0" w:space="0" w:color="auto"/>
                    <w:right w:val="none" w:sz="0" w:space="0" w:color="auto"/>
                  </w:divBdr>
                </w:div>
                <w:div w:id="5834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41580">
      <w:bodyDiv w:val="1"/>
      <w:marLeft w:val="0"/>
      <w:marRight w:val="0"/>
      <w:marTop w:val="0"/>
      <w:marBottom w:val="0"/>
      <w:divBdr>
        <w:top w:val="none" w:sz="0" w:space="0" w:color="auto"/>
        <w:left w:val="none" w:sz="0" w:space="0" w:color="auto"/>
        <w:bottom w:val="none" w:sz="0" w:space="0" w:color="auto"/>
        <w:right w:val="none" w:sz="0" w:space="0" w:color="auto"/>
      </w:divBdr>
      <w:divsChild>
        <w:div w:id="26831630">
          <w:marLeft w:val="0"/>
          <w:marRight w:val="0"/>
          <w:marTop w:val="0"/>
          <w:marBottom w:val="0"/>
          <w:divBdr>
            <w:top w:val="none" w:sz="0" w:space="0" w:color="auto"/>
            <w:left w:val="none" w:sz="0" w:space="0" w:color="auto"/>
            <w:bottom w:val="none" w:sz="0" w:space="0" w:color="auto"/>
            <w:right w:val="none" w:sz="0" w:space="0" w:color="auto"/>
          </w:divBdr>
          <w:divsChild>
            <w:div w:id="1407655761">
              <w:marLeft w:val="0"/>
              <w:marRight w:val="0"/>
              <w:marTop w:val="0"/>
              <w:marBottom w:val="0"/>
              <w:divBdr>
                <w:top w:val="none" w:sz="0" w:space="0" w:color="auto"/>
                <w:left w:val="none" w:sz="0" w:space="0" w:color="auto"/>
                <w:bottom w:val="none" w:sz="0" w:space="0" w:color="auto"/>
                <w:right w:val="none" w:sz="0" w:space="0" w:color="auto"/>
              </w:divBdr>
              <w:divsChild>
                <w:div w:id="3947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2793">
      <w:bodyDiv w:val="1"/>
      <w:marLeft w:val="0"/>
      <w:marRight w:val="0"/>
      <w:marTop w:val="0"/>
      <w:marBottom w:val="0"/>
      <w:divBdr>
        <w:top w:val="none" w:sz="0" w:space="0" w:color="auto"/>
        <w:left w:val="none" w:sz="0" w:space="0" w:color="auto"/>
        <w:bottom w:val="none" w:sz="0" w:space="0" w:color="auto"/>
        <w:right w:val="none" w:sz="0" w:space="0" w:color="auto"/>
      </w:divBdr>
      <w:divsChild>
        <w:div w:id="1738549021">
          <w:marLeft w:val="0"/>
          <w:marRight w:val="0"/>
          <w:marTop w:val="0"/>
          <w:marBottom w:val="0"/>
          <w:divBdr>
            <w:top w:val="none" w:sz="0" w:space="0" w:color="auto"/>
            <w:left w:val="none" w:sz="0" w:space="0" w:color="auto"/>
            <w:bottom w:val="none" w:sz="0" w:space="0" w:color="auto"/>
            <w:right w:val="none" w:sz="0" w:space="0" w:color="auto"/>
          </w:divBdr>
          <w:divsChild>
            <w:div w:id="1341273344">
              <w:marLeft w:val="0"/>
              <w:marRight w:val="0"/>
              <w:marTop w:val="0"/>
              <w:marBottom w:val="0"/>
              <w:divBdr>
                <w:top w:val="none" w:sz="0" w:space="0" w:color="auto"/>
                <w:left w:val="none" w:sz="0" w:space="0" w:color="auto"/>
                <w:bottom w:val="none" w:sz="0" w:space="0" w:color="auto"/>
                <w:right w:val="none" w:sz="0" w:space="0" w:color="auto"/>
              </w:divBdr>
              <w:divsChild>
                <w:div w:id="256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8203">
      <w:bodyDiv w:val="1"/>
      <w:marLeft w:val="0"/>
      <w:marRight w:val="0"/>
      <w:marTop w:val="0"/>
      <w:marBottom w:val="0"/>
      <w:divBdr>
        <w:top w:val="none" w:sz="0" w:space="0" w:color="auto"/>
        <w:left w:val="none" w:sz="0" w:space="0" w:color="auto"/>
        <w:bottom w:val="none" w:sz="0" w:space="0" w:color="auto"/>
        <w:right w:val="none" w:sz="0" w:space="0" w:color="auto"/>
      </w:divBdr>
      <w:divsChild>
        <w:div w:id="909539786">
          <w:marLeft w:val="0"/>
          <w:marRight w:val="0"/>
          <w:marTop w:val="0"/>
          <w:marBottom w:val="0"/>
          <w:divBdr>
            <w:top w:val="none" w:sz="0" w:space="0" w:color="auto"/>
            <w:left w:val="none" w:sz="0" w:space="0" w:color="auto"/>
            <w:bottom w:val="none" w:sz="0" w:space="0" w:color="auto"/>
            <w:right w:val="none" w:sz="0" w:space="0" w:color="auto"/>
          </w:divBdr>
          <w:divsChild>
            <w:div w:id="636111080">
              <w:marLeft w:val="0"/>
              <w:marRight w:val="0"/>
              <w:marTop w:val="0"/>
              <w:marBottom w:val="0"/>
              <w:divBdr>
                <w:top w:val="none" w:sz="0" w:space="0" w:color="auto"/>
                <w:left w:val="none" w:sz="0" w:space="0" w:color="auto"/>
                <w:bottom w:val="none" w:sz="0" w:space="0" w:color="auto"/>
                <w:right w:val="none" w:sz="0" w:space="0" w:color="auto"/>
              </w:divBdr>
              <w:divsChild>
                <w:div w:id="343746387">
                  <w:marLeft w:val="0"/>
                  <w:marRight w:val="0"/>
                  <w:marTop w:val="0"/>
                  <w:marBottom w:val="0"/>
                  <w:divBdr>
                    <w:top w:val="none" w:sz="0" w:space="0" w:color="auto"/>
                    <w:left w:val="none" w:sz="0" w:space="0" w:color="auto"/>
                    <w:bottom w:val="none" w:sz="0" w:space="0" w:color="auto"/>
                    <w:right w:val="none" w:sz="0" w:space="0" w:color="auto"/>
                  </w:divBdr>
                </w:div>
              </w:divsChild>
            </w:div>
            <w:div w:id="1683389597">
              <w:marLeft w:val="0"/>
              <w:marRight w:val="0"/>
              <w:marTop w:val="0"/>
              <w:marBottom w:val="0"/>
              <w:divBdr>
                <w:top w:val="none" w:sz="0" w:space="0" w:color="auto"/>
                <w:left w:val="none" w:sz="0" w:space="0" w:color="auto"/>
                <w:bottom w:val="none" w:sz="0" w:space="0" w:color="auto"/>
                <w:right w:val="none" w:sz="0" w:space="0" w:color="auto"/>
              </w:divBdr>
              <w:divsChild>
                <w:div w:id="229578843">
                  <w:marLeft w:val="0"/>
                  <w:marRight w:val="0"/>
                  <w:marTop w:val="0"/>
                  <w:marBottom w:val="0"/>
                  <w:divBdr>
                    <w:top w:val="none" w:sz="0" w:space="0" w:color="auto"/>
                    <w:left w:val="none" w:sz="0" w:space="0" w:color="auto"/>
                    <w:bottom w:val="none" w:sz="0" w:space="0" w:color="auto"/>
                    <w:right w:val="none" w:sz="0" w:space="0" w:color="auto"/>
                  </w:divBdr>
                </w:div>
              </w:divsChild>
            </w:div>
            <w:div w:id="1848906757">
              <w:marLeft w:val="0"/>
              <w:marRight w:val="0"/>
              <w:marTop w:val="0"/>
              <w:marBottom w:val="0"/>
              <w:divBdr>
                <w:top w:val="none" w:sz="0" w:space="0" w:color="auto"/>
                <w:left w:val="none" w:sz="0" w:space="0" w:color="auto"/>
                <w:bottom w:val="none" w:sz="0" w:space="0" w:color="auto"/>
                <w:right w:val="none" w:sz="0" w:space="0" w:color="auto"/>
              </w:divBdr>
              <w:divsChild>
                <w:div w:id="1167358794">
                  <w:marLeft w:val="0"/>
                  <w:marRight w:val="0"/>
                  <w:marTop w:val="0"/>
                  <w:marBottom w:val="0"/>
                  <w:divBdr>
                    <w:top w:val="none" w:sz="0" w:space="0" w:color="auto"/>
                    <w:left w:val="none" w:sz="0" w:space="0" w:color="auto"/>
                    <w:bottom w:val="none" w:sz="0" w:space="0" w:color="auto"/>
                    <w:right w:val="none" w:sz="0" w:space="0" w:color="auto"/>
                  </w:divBdr>
                </w:div>
              </w:divsChild>
            </w:div>
            <w:div w:id="650258274">
              <w:marLeft w:val="0"/>
              <w:marRight w:val="0"/>
              <w:marTop w:val="0"/>
              <w:marBottom w:val="0"/>
              <w:divBdr>
                <w:top w:val="none" w:sz="0" w:space="0" w:color="auto"/>
                <w:left w:val="none" w:sz="0" w:space="0" w:color="auto"/>
                <w:bottom w:val="none" w:sz="0" w:space="0" w:color="auto"/>
                <w:right w:val="none" w:sz="0" w:space="0" w:color="auto"/>
              </w:divBdr>
              <w:divsChild>
                <w:div w:id="523835164">
                  <w:marLeft w:val="0"/>
                  <w:marRight w:val="0"/>
                  <w:marTop w:val="0"/>
                  <w:marBottom w:val="0"/>
                  <w:divBdr>
                    <w:top w:val="none" w:sz="0" w:space="0" w:color="auto"/>
                    <w:left w:val="none" w:sz="0" w:space="0" w:color="auto"/>
                    <w:bottom w:val="none" w:sz="0" w:space="0" w:color="auto"/>
                    <w:right w:val="none" w:sz="0" w:space="0" w:color="auto"/>
                  </w:divBdr>
                </w:div>
              </w:divsChild>
            </w:div>
            <w:div w:id="821240767">
              <w:marLeft w:val="0"/>
              <w:marRight w:val="0"/>
              <w:marTop w:val="0"/>
              <w:marBottom w:val="0"/>
              <w:divBdr>
                <w:top w:val="none" w:sz="0" w:space="0" w:color="auto"/>
                <w:left w:val="none" w:sz="0" w:space="0" w:color="auto"/>
                <w:bottom w:val="none" w:sz="0" w:space="0" w:color="auto"/>
                <w:right w:val="none" w:sz="0" w:space="0" w:color="auto"/>
              </w:divBdr>
              <w:divsChild>
                <w:div w:id="321666777">
                  <w:marLeft w:val="0"/>
                  <w:marRight w:val="0"/>
                  <w:marTop w:val="0"/>
                  <w:marBottom w:val="0"/>
                  <w:divBdr>
                    <w:top w:val="none" w:sz="0" w:space="0" w:color="auto"/>
                    <w:left w:val="none" w:sz="0" w:space="0" w:color="auto"/>
                    <w:bottom w:val="none" w:sz="0" w:space="0" w:color="auto"/>
                    <w:right w:val="none" w:sz="0" w:space="0" w:color="auto"/>
                  </w:divBdr>
                </w:div>
              </w:divsChild>
            </w:div>
            <w:div w:id="117647027">
              <w:marLeft w:val="0"/>
              <w:marRight w:val="0"/>
              <w:marTop w:val="0"/>
              <w:marBottom w:val="0"/>
              <w:divBdr>
                <w:top w:val="none" w:sz="0" w:space="0" w:color="auto"/>
                <w:left w:val="none" w:sz="0" w:space="0" w:color="auto"/>
                <w:bottom w:val="none" w:sz="0" w:space="0" w:color="auto"/>
                <w:right w:val="none" w:sz="0" w:space="0" w:color="auto"/>
              </w:divBdr>
              <w:divsChild>
                <w:div w:id="19228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9206">
          <w:marLeft w:val="0"/>
          <w:marRight w:val="0"/>
          <w:marTop w:val="0"/>
          <w:marBottom w:val="0"/>
          <w:divBdr>
            <w:top w:val="none" w:sz="0" w:space="0" w:color="auto"/>
            <w:left w:val="none" w:sz="0" w:space="0" w:color="auto"/>
            <w:bottom w:val="none" w:sz="0" w:space="0" w:color="auto"/>
            <w:right w:val="none" w:sz="0" w:space="0" w:color="auto"/>
          </w:divBdr>
          <w:divsChild>
            <w:div w:id="1925340506">
              <w:marLeft w:val="0"/>
              <w:marRight w:val="0"/>
              <w:marTop w:val="0"/>
              <w:marBottom w:val="0"/>
              <w:divBdr>
                <w:top w:val="none" w:sz="0" w:space="0" w:color="auto"/>
                <w:left w:val="none" w:sz="0" w:space="0" w:color="auto"/>
                <w:bottom w:val="none" w:sz="0" w:space="0" w:color="auto"/>
                <w:right w:val="none" w:sz="0" w:space="0" w:color="auto"/>
              </w:divBdr>
              <w:divsChild>
                <w:div w:id="17278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6049">
      <w:bodyDiv w:val="1"/>
      <w:marLeft w:val="0"/>
      <w:marRight w:val="0"/>
      <w:marTop w:val="0"/>
      <w:marBottom w:val="0"/>
      <w:divBdr>
        <w:top w:val="none" w:sz="0" w:space="0" w:color="auto"/>
        <w:left w:val="none" w:sz="0" w:space="0" w:color="auto"/>
        <w:bottom w:val="none" w:sz="0" w:space="0" w:color="auto"/>
        <w:right w:val="none" w:sz="0" w:space="0" w:color="auto"/>
      </w:divBdr>
      <w:divsChild>
        <w:div w:id="2057853562">
          <w:marLeft w:val="0"/>
          <w:marRight w:val="0"/>
          <w:marTop w:val="0"/>
          <w:marBottom w:val="0"/>
          <w:divBdr>
            <w:top w:val="none" w:sz="0" w:space="0" w:color="auto"/>
            <w:left w:val="none" w:sz="0" w:space="0" w:color="auto"/>
            <w:bottom w:val="none" w:sz="0" w:space="0" w:color="auto"/>
            <w:right w:val="none" w:sz="0" w:space="0" w:color="auto"/>
          </w:divBdr>
          <w:divsChild>
            <w:div w:id="209608013">
              <w:marLeft w:val="0"/>
              <w:marRight w:val="0"/>
              <w:marTop w:val="0"/>
              <w:marBottom w:val="0"/>
              <w:divBdr>
                <w:top w:val="none" w:sz="0" w:space="0" w:color="auto"/>
                <w:left w:val="none" w:sz="0" w:space="0" w:color="auto"/>
                <w:bottom w:val="none" w:sz="0" w:space="0" w:color="auto"/>
                <w:right w:val="none" w:sz="0" w:space="0" w:color="auto"/>
              </w:divBdr>
              <w:divsChild>
                <w:div w:id="16277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0041">
      <w:bodyDiv w:val="1"/>
      <w:marLeft w:val="0"/>
      <w:marRight w:val="0"/>
      <w:marTop w:val="0"/>
      <w:marBottom w:val="0"/>
      <w:divBdr>
        <w:top w:val="none" w:sz="0" w:space="0" w:color="auto"/>
        <w:left w:val="none" w:sz="0" w:space="0" w:color="auto"/>
        <w:bottom w:val="none" w:sz="0" w:space="0" w:color="auto"/>
        <w:right w:val="none" w:sz="0" w:space="0" w:color="auto"/>
      </w:divBdr>
      <w:divsChild>
        <w:div w:id="683869142">
          <w:marLeft w:val="0"/>
          <w:marRight w:val="0"/>
          <w:marTop w:val="0"/>
          <w:marBottom w:val="0"/>
          <w:divBdr>
            <w:top w:val="none" w:sz="0" w:space="0" w:color="auto"/>
            <w:left w:val="none" w:sz="0" w:space="0" w:color="auto"/>
            <w:bottom w:val="none" w:sz="0" w:space="0" w:color="auto"/>
            <w:right w:val="none" w:sz="0" w:space="0" w:color="auto"/>
          </w:divBdr>
          <w:divsChild>
            <w:div w:id="84158294">
              <w:marLeft w:val="0"/>
              <w:marRight w:val="0"/>
              <w:marTop w:val="0"/>
              <w:marBottom w:val="0"/>
              <w:divBdr>
                <w:top w:val="none" w:sz="0" w:space="0" w:color="auto"/>
                <w:left w:val="none" w:sz="0" w:space="0" w:color="auto"/>
                <w:bottom w:val="none" w:sz="0" w:space="0" w:color="auto"/>
                <w:right w:val="none" w:sz="0" w:space="0" w:color="auto"/>
              </w:divBdr>
              <w:divsChild>
                <w:div w:id="1902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7175">
      <w:bodyDiv w:val="1"/>
      <w:marLeft w:val="0"/>
      <w:marRight w:val="0"/>
      <w:marTop w:val="0"/>
      <w:marBottom w:val="0"/>
      <w:divBdr>
        <w:top w:val="none" w:sz="0" w:space="0" w:color="auto"/>
        <w:left w:val="none" w:sz="0" w:space="0" w:color="auto"/>
        <w:bottom w:val="none" w:sz="0" w:space="0" w:color="auto"/>
        <w:right w:val="none" w:sz="0" w:space="0" w:color="auto"/>
      </w:divBdr>
      <w:divsChild>
        <w:div w:id="662467330">
          <w:marLeft w:val="0"/>
          <w:marRight w:val="0"/>
          <w:marTop w:val="0"/>
          <w:marBottom w:val="0"/>
          <w:divBdr>
            <w:top w:val="none" w:sz="0" w:space="0" w:color="auto"/>
            <w:left w:val="none" w:sz="0" w:space="0" w:color="auto"/>
            <w:bottom w:val="none" w:sz="0" w:space="0" w:color="auto"/>
            <w:right w:val="none" w:sz="0" w:space="0" w:color="auto"/>
          </w:divBdr>
          <w:divsChild>
            <w:div w:id="2045716430">
              <w:marLeft w:val="0"/>
              <w:marRight w:val="0"/>
              <w:marTop w:val="0"/>
              <w:marBottom w:val="0"/>
              <w:divBdr>
                <w:top w:val="none" w:sz="0" w:space="0" w:color="auto"/>
                <w:left w:val="none" w:sz="0" w:space="0" w:color="auto"/>
                <w:bottom w:val="none" w:sz="0" w:space="0" w:color="auto"/>
                <w:right w:val="none" w:sz="0" w:space="0" w:color="auto"/>
              </w:divBdr>
              <w:divsChild>
                <w:div w:id="1040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7010">
      <w:bodyDiv w:val="1"/>
      <w:marLeft w:val="0"/>
      <w:marRight w:val="0"/>
      <w:marTop w:val="0"/>
      <w:marBottom w:val="0"/>
      <w:divBdr>
        <w:top w:val="none" w:sz="0" w:space="0" w:color="auto"/>
        <w:left w:val="none" w:sz="0" w:space="0" w:color="auto"/>
        <w:bottom w:val="none" w:sz="0" w:space="0" w:color="auto"/>
        <w:right w:val="none" w:sz="0" w:space="0" w:color="auto"/>
      </w:divBdr>
      <w:divsChild>
        <w:div w:id="1971594834">
          <w:marLeft w:val="0"/>
          <w:marRight w:val="0"/>
          <w:marTop w:val="0"/>
          <w:marBottom w:val="0"/>
          <w:divBdr>
            <w:top w:val="none" w:sz="0" w:space="0" w:color="auto"/>
            <w:left w:val="none" w:sz="0" w:space="0" w:color="auto"/>
            <w:bottom w:val="none" w:sz="0" w:space="0" w:color="auto"/>
            <w:right w:val="none" w:sz="0" w:space="0" w:color="auto"/>
          </w:divBdr>
          <w:divsChild>
            <w:div w:id="1598444383">
              <w:marLeft w:val="0"/>
              <w:marRight w:val="0"/>
              <w:marTop w:val="0"/>
              <w:marBottom w:val="0"/>
              <w:divBdr>
                <w:top w:val="none" w:sz="0" w:space="0" w:color="auto"/>
                <w:left w:val="none" w:sz="0" w:space="0" w:color="auto"/>
                <w:bottom w:val="none" w:sz="0" w:space="0" w:color="auto"/>
                <w:right w:val="none" w:sz="0" w:space="0" w:color="auto"/>
              </w:divBdr>
              <w:divsChild>
                <w:div w:id="13971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5544">
      <w:bodyDiv w:val="1"/>
      <w:marLeft w:val="0"/>
      <w:marRight w:val="0"/>
      <w:marTop w:val="0"/>
      <w:marBottom w:val="0"/>
      <w:divBdr>
        <w:top w:val="none" w:sz="0" w:space="0" w:color="auto"/>
        <w:left w:val="none" w:sz="0" w:space="0" w:color="auto"/>
        <w:bottom w:val="none" w:sz="0" w:space="0" w:color="auto"/>
        <w:right w:val="none" w:sz="0" w:space="0" w:color="auto"/>
      </w:divBdr>
      <w:divsChild>
        <w:div w:id="769660067">
          <w:marLeft w:val="0"/>
          <w:marRight w:val="0"/>
          <w:marTop w:val="0"/>
          <w:marBottom w:val="0"/>
          <w:divBdr>
            <w:top w:val="none" w:sz="0" w:space="0" w:color="auto"/>
            <w:left w:val="none" w:sz="0" w:space="0" w:color="auto"/>
            <w:bottom w:val="none" w:sz="0" w:space="0" w:color="auto"/>
            <w:right w:val="none" w:sz="0" w:space="0" w:color="auto"/>
          </w:divBdr>
          <w:divsChild>
            <w:div w:id="1592082644">
              <w:marLeft w:val="0"/>
              <w:marRight w:val="0"/>
              <w:marTop w:val="0"/>
              <w:marBottom w:val="0"/>
              <w:divBdr>
                <w:top w:val="none" w:sz="0" w:space="0" w:color="auto"/>
                <w:left w:val="none" w:sz="0" w:space="0" w:color="auto"/>
                <w:bottom w:val="none" w:sz="0" w:space="0" w:color="auto"/>
                <w:right w:val="none" w:sz="0" w:space="0" w:color="auto"/>
              </w:divBdr>
              <w:divsChild>
                <w:div w:id="2823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6917">
      <w:bodyDiv w:val="1"/>
      <w:marLeft w:val="0"/>
      <w:marRight w:val="0"/>
      <w:marTop w:val="0"/>
      <w:marBottom w:val="0"/>
      <w:divBdr>
        <w:top w:val="none" w:sz="0" w:space="0" w:color="auto"/>
        <w:left w:val="none" w:sz="0" w:space="0" w:color="auto"/>
        <w:bottom w:val="none" w:sz="0" w:space="0" w:color="auto"/>
        <w:right w:val="none" w:sz="0" w:space="0" w:color="auto"/>
      </w:divBdr>
      <w:divsChild>
        <w:div w:id="882711035">
          <w:marLeft w:val="0"/>
          <w:marRight w:val="0"/>
          <w:marTop w:val="0"/>
          <w:marBottom w:val="0"/>
          <w:divBdr>
            <w:top w:val="none" w:sz="0" w:space="0" w:color="auto"/>
            <w:left w:val="none" w:sz="0" w:space="0" w:color="auto"/>
            <w:bottom w:val="none" w:sz="0" w:space="0" w:color="auto"/>
            <w:right w:val="none" w:sz="0" w:space="0" w:color="auto"/>
          </w:divBdr>
          <w:divsChild>
            <w:div w:id="2011056081">
              <w:marLeft w:val="0"/>
              <w:marRight w:val="0"/>
              <w:marTop w:val="0"/>
              <w:marBottom w:val="0"/>
              <w:divBdr>
                <w:top w:val="none" w:sz="0" w:space="0" w:color="auto"/>
                <w:left w:val="none" w:sz="0" w:space="0" w:color="auto"/>
                <w:bottom w:val="none" w:sz="0" w:space="0" w:color="auto"/>
                <w:right w:val="none" w:sz="0" w:space="0" w:color="auto"/>
              </w:divBdr>
              <w:divsChild>
                <w:div w:id="534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5698">
      <w:bodyDiv w:val="1"/>
      <w:marLeft w:val="0"/>
      <w:marRight w:val="0"/>
      <w:marTop w:val="0"/>
      <w:marBottom w:val="0"/>
      <w:divBdr>
        <w:top w:val="none" w:sz="0" w:space="0" w:color="auto"/>
        <w:left w:val="none" w:sz="0" w:space="0" w:color="auto"/>
        <w:bottom w:val="none" w:sz="0" w:space="0" w:color="auto"/>
        <w:right w:val="none" w:sz="0" w:space="0" w:color="auto"/>
      </w:divBdr>
      <w:divsChild>
        <w:div w:id="85348739">
          <w:marLeft w:val="0"/>
          <w:marRight w:val="0"/>
          <w:marTop w:val="0"/>
          <w:marBottom w:val="0"/>
          <w:divBdr>
            <w:top w:val="none" w:sz="0" w:space="0" w:color="auto"/>
            <w:left w:val="none" w:sz="0" w:space="0" w:color="auto"/>
            <w:bottom w:val="none" w:sz="0" w:space="0" w:color="auto"/>
            <w:right w:val="none" w:sz="0" w:space="0" w:color="auto"/>
          </w:divBdr>
          <w:divsChild>
            <w:div w:id="738329850">
              <w:marLeft w:val="0"/>
              <w:marRight w:val="0"/>
              <w:marTop w:val="0"/>
              <w:marBottom w:val="0"/>
              <w:divBdr>
                <w:top w:val="none" w:sz="0" w:space="0" w:color="auto"/>
                <w:left w:val="none" w:sz="0" w:space="0" w:color="auto"/>
                <w:bottom w:val="none" w:sz="0" w:space="0" w:color="auto"/>
                <w:right w:val="none" w:sz="0" w:space="0" w:color="auto"/>
              </w:divBdr>
              <w:divsChild>
                <w:div w:id="852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1241">
      <w:bodyDiv w:val="1"/>
      <w:marLeft w:val="0"/>
      <w:marRight w:val="0"/>
      <w:marTop w:val="0"/>
      <w:marBottom w:val="0"/>
      <w:divBdr>
        <w:top w:val="none" w:sz="0" w:space="0" w:color="auto"/>
        <w:left w:val="none" w:sz="0" w:space="0" w:color="auto"/>
        <w:bottom w:val="none" w:sz="0" w:space="0" w:color="auto"/>
        <w:right w:val="none" w:sz="0" w:space="0" w:color="auto"/>
      </w:divBdr>
      <w:divsChild>
        <w:div w:id="674772076">
          <w:marLeft w:val="0"/>
          <w:marRight w:val="0"/>
          <w:marTop w:val="0"/>
          <w:marBottom w:val="0"/>
          <w:divBdr>
            <w:top w:val="none" w:sz="0" w:space="0" w:color="auto"/>
            <w:left w:val="none" w:sz="0" w:space="0" w:color="auto"/>
            <w:bottom w:val="none" w:sz="0" w:space="0" w:color="auto"/>
            <w:right w:val="none" w:sz="0" w:space="0" w:color="auto"/>
          </w:divBdr>
          <w:divsChild>
            <w:div w:id="409011234">
              <w:marLeft w:val="0"/>
              <w:marRight w:val="0"/>
              <w:marTop w:val="0"/>
              <w:marBottom w:val="0"/>
              <w:divBdr>
                <w:top w:val="none" w:sz="0" w:space="0" w:color="auto"/>
                <w:left w:val="none" w:sz="0" w:space="0" w:color="auto"/>
                <w:bottom w:val="none" w:sz="0" w:space="0" w:color="auto"/>
                <w:right w:val="none" w:sz="0" w:space="0" w:color="auto"/>
              </w:divBdr>
              <w:divsChild>
                <w:div w:id="1156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5472">
      <w:bodyDiv w:val="1"/>
      <w:marLeft w:val="0"/>
      <w:marRight w:val="0"/>
      <w:marTop w:val="0"/>
      <w:marBottom w:val="0"/>
      <w:divBdr>
        <w:top w:val="none" w:sz="0" w:space="0" w:color="auto"/>
        <w:left w:val="none" w:sz="0" w:space="0" w:color="auto"/>
        <w:bottom w:val="none" w:sz="0" w:space="0" w:color="auto"/>
        <w:right w:val="none" w:sz="0" w:space="0" w:color="auto"/>
      </w:divBdr>
      <w:divsChild>
        <w:div w:id="1267425305">
          <w:marLeft w:val="0"/>
          <w:marRight w:val="0"/>
          <w:marTop w:val="0"/>
          <w:marBottom w:val="0"/>
          <w:divBdr>
            <w:top w:val="none" w:sz="0" w:space="0" w:color="auto"/>
            <w:left w:val="none" w:sz="0" w:space="0" w:color="auto"/>
            <w:bottom w:val="none" w:sz="0" w:space="0" w:color="auto"/>
            <w:right w:val="none" w:sz="0" w:space="0" w:color="auto"/>
          </w:divBdr>
          <w:divsChild>
            <w:div w:id="1937711962">
              <w:marLeft w:val="0"/>
              <w:marRight w:val="0"/>
              <w:marTop w:val="0"/>
              <w:marBottom w:val="0"/>
              <w:divBdr>
                <w:top w:val="none" w:sz="0" w:space="0" w:color="auto"/>
                <w:left w:val="none" w:sz="0" w:space="0" w:color="auto"/>
                <w:bottom w:val="none" w:sz="0" w:space="0" w:color="auto"/>
                <w:right w:val="none" w:sz="0" w:space="0" w:color="auto"/>
              </w:divBdr>
              <w:divsChild>
                <w:div w:id="16275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825">
      <w:bodyDiv w:val="1"/>
      <w:marLeft w:val="0"/>
      <w:marRight w:val="0"/>
      <w:marTop w:val="0"/>
      <w:marBottom w:val="0"/>
      <w:divBdr>
        <w:top w:val="none" w:sz="0" w:space="0" w:color="auto"/>
        <w:left w:val="none" w:sz="0" w:space="0" w:color="auto"/>
        <w:bottom w:val="none" w:sz="0" w:space="0" w:color="auto"/>
        <w:right w:val="none" w:sz="0" w:space="0" w:color="auto"/>
      </w:divBdr>
      <w:divsChild>
        <w:div w:id="1095202592">
          <w:marLeft w:val="0"/>
          <w:marRight w:val="0"/>
          <w:marTop w:val="0"/>
          <w:marBottom w:val="0"/>
          <w:divBdr>
            <w:top w:val="none" w:sz="0" w:space="0" w:color="auto"/>
            <w:left w:val="none" w:sz="0" w:space="0" w:color="auto"/>
            <w:bottom w:val="none" w:sz="0" w:space="0" w:color="auto"/>
            <w:right w:val="none" w:sz="0" w:space="0" w:color="auto"/>
          </w:divBdr>
          <w:divsChild>
            <w:div w:id="2002809175">
              <w:marLeft w:val="0"/>
              <w:marRight w:val="0"/>
              <w:marTop w:val="0"/>
              <w:marBottom w:val="0"/>
              <w:divBdr>
                <w:top w:val="none" w:sz="0" w:space="0" w:color="auto"/>
                <w:left w:val="none" w:sz="0" w:space="0" w:color="auto"/>
                <w:bottom w:val="none" w:sz="0" w:space="0" w:color="auto"/>
                <w:right w:val="none" w:sz="0" w:space="0" w:color="auto"/>
              </w:divBdr>
              <w:divsChild>
                <w:div w:id="19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7352">
      <w:bodyDiv w:val="1"/>
      <w:marLeft w:val="0"/>
      <w:marRight w:val="0"/>
      <w:marTop w:val="0"/>
      <w:marBottom w:val="0"/>
      <w:divBdr>
        <w:top w:val="none" w:sz="0" w:space="0" w:color="auto"/>
        <w:left w:val="none" w:sz="0" w:space="0" w:color="auto"/>
        <w:bottom w:val="none" w:sz="0" w:space="0" w:color="auto"/>
        <w:right w:val="none" w:sz="0" w:space="0" w:color="auto"/>
      </w:divBdr>
      <w:divsChild>
        <w:div w:id="707146437">
          <w:marLeft w:val="0"/>
          <w:marRight w:val="0"/>
          <w:marTop w:val="0"/>
          <w:marBottom w:val="0"/>
          <w:divBdr>
            <w:top w:val="none" w:sz="0" w:space="0" w:color="auto"/>
            <w:left w:val="none" w:sz="0" w:space="0" w:color="auto"/>
            <w:bottom w:val="none" w:sz="0" w:space="0" w:color="auto"/>
            <w:right w:val="none" w:sz="0" w:space="0" w:color="auto"/>
          </w:divBdr>
          <w:divsChild>
            <w:div w:id="189101559">
              <w:marLeft w:val="0"/>
              <w:marRight w:val="0"/>
              <w:marTop w:val="0"/>
              <w:marBottom w:val="0"/>
              <w:divBdr>
                <w:top w:val="none" w:sz="0" w:space="0" w:color="auto"/>
                <w:left w:val="none" w:sz="0" w:space="0" w:color="auto"/>
                <w:bottom w:val="none" w:sz="0" w:space="0" w:color="auto"/>
                <w:right w:val="none" w:sz="0" w:space="0" w:color="auto"/>
              </w:divBdr>
              <w:divsChild>
                <w:div w:id="6568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3163">
      <w:bodyDiv w:val="1"/>
      <w:marLeft w:val="0"/>
      <w:marRight w:val="0"/>
      <w:marTop w:val="0"/>
      <w:marBottom w:val="0"/>
      <w:divBdr>
        <w:top w:val="none" w:sz="0" w:space="0" w:color="auto"/>
        <w:left w:val="none" w:sz="0" w:space="0" w:color="auto"/>
        <w:bottom w:val="none" w:sz="0" w:space="0" w:color="auto"/>
        <w:right w:val="none" w:sz="0" w:space="0" w:color="auto"/>
      </w:divBdr>
      <w:divsChild>
        <w:div w:id="829829785">
          <w:marLeft w:val="0"/>
          <w:marRight w:val="0"/>
          <w:marTop w:val="0"/>
          <w:marBottom w:val="0"/>
          <w:divBdr>
            <w:top w:val="none" w:sz="0" w:space="0" w:color="auto"/>
            <w:left w:val="none" w:sz="0" w:space="0" w:color="auto"/>
            <w:bottom w:val="none" w:sz="0" w:space="0" w:color="auto"/>
            <w:right w:val="none" w:sz="0" w:space="0" w:color="auto"/>
          </w:divBdr>
          <w:divsChild>
            <w:div w:id="1730835432">
              <w:marLeft w:val="0"/>
              <w:marRight w:val="0"/>
              <w:marTop w:val="0"/>
              <w:marBottom w:val="0"/>
              <w:divBdr>
                <w:top w:val="none" w:sz="0" w:space="0" w:color="auto"/>
                <w:left w:val="none" w:sz="0" w:space="0" w:color="auto"/>
                <w:bottom w:val="none" w:sz="0" w:space="0" w:color="auto"/>
                <w:right w:val="none" w:sz="0" w:space="0" w:color="auto"/>
              </w:divBdr>
              <w:divsChild>
                <w:div w:id="12385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6752">
      <w:bodyDiv w:val="1"/>
      <w:marLeft w:val="0"/>
      <w:marRight w:val="0"/>
      <w:marTop w:val="0"/>
      <w:marBottom w:val="0"/>
      <w:divBdr>
        <w:top w:val="none" w:sz="0" w:space="0" w:color="auto"/>
        <w:left w:val="none" w:sz="0" w:space="0" w:color="auto"/>
        <w:bottom w:val="none" w:sz="0" w:space="0" w:color="auto"/>
        <w:right w:val="none" w:sz="0" w:space="0" w:color="auto"/>
      </w:divBdr>
      <w:divsChild>
        <w:div w:id="1342203889">
          <w:marLeft w:val="0"/>
          <w:marRight w:val="0"/>
          <w:marTop w:val="0"/>
          <w:marBottom w:val="0"/>
          <w:divBdr>
            <w:top w:val="none" w:sz="0" w:space="0" w:color="auto"/>
            <w:left w:val="none" w:sz="0" w:space="0" w:color="auto"/>
            <w:bottom w:val="none" w:sz="0" w:space="0" w:color="auto"/>
            <w:right w:val="none" w:sz="0" w:space="0" w:color="auto"/>
          </w:divBdr>
          <w:divsChild>
            <w:div w:id="2041589965">
              <w:marLeft w:val="0"/>
              <w:marRight w:val="0"/>
              <w:marTop w:val="0"/>
              <w:marBottom w:val="0"/>
              <w:divBdr>
                <w:top w:val="none" w:sz="0" w:space="0" w:color="auto"/>
                <w:left w:val="none" w:sz="0" w:space="0" w:color="auto"/>
                <w:bottom w:val="none" w:sz="0" w:space="0" w:color="auto"/>
                <w:right w:val="none" w:sz="0" w:space="0" w:color="auto"/>
              </w:divBdr>
              <w:divsChild>
                <w:div w:id="2077318441">
                  <w:marLeft w:val="0"/>
                  <w:marRight w:val="0"/>
                  <w:marTop w:val="0"/>
                  <w:marBottom w:val="0"/>
                  <w:divBdr>
                    <w:top w:val="none" w:sz="0" w:space="0" w:color="auto"/>
                    <w:left w:val="none" w:sz="0" w:space="0" w:color="auto"/>
                    <w:bottom w:val="none" w:sz="0" w:space="0" w:color="auto"/>
                    <w:right w:val="none" w:sz="0" w:space="0" w:color="auto"/>
                  </w:divBdr>
                </w:div>
                <w:div w:id="5804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8305">
      <w:bodyDiv w:val="1"/>
      <w:marLeft w:val="0"/>
      <w:marRight w:val="0"/>
      <w:marTop w:val="0"/>
      <w:marBottom w:val="0"/>
      <w:divBdr>
        <w:top w:val="none" w:sz="0" w:space="0" w:color="auto"/>
        <w:left w:val="none" w:sz="0" w:space="0" w:color="auto"/>
        <w:bottom w:val="none" w:sz="0" w:space="0" w:color="auto"/>
        <w:right w:val="none" w:sz="0" w:space="0" w:color="auto"/>
      </w:divBdr>
      <w:divsChild>
        <w:div w:id="299383293">
          <w:marLeft w:val="0"/>
          <w:marRight w:val="0"/>
          <w:marTop w:val="0"/>
          <w:marBottom w:val="0"/>
          <w:divBdr>
            <w:top w:val="none" w:sz="0" w:space="0" w:color="auto"/>
            <w:left w:val="none" w:sz="0" w:space="0" w:color="auto"/>
            <w:bottom w:val="none" w:sz="0" w:space="0" w:color="auto"/>
            <w:right w:val="none" w:sz="0" w:space="0" w:color="auto"/>
          </w:divBdr>
          <w:divsChild>
            <w:div w:id="1899239289">
              <w:marLeft w:val="0"/>
              <w:marRight w:val="0"/>
              <w:marTop w:val="0"/>
              <w:marBottom w:val="0"/>
              <w:divBdr>
                <w:top w:val="none" w:sz="0" w:space="0" w:color="auto"/>
                <w:left w:val="none" w:sz="0" w:space="0" w:color="auto"/>
                <w:bottom w:val="none" w:sz="0" w:space="0" w:color="auto"/>
                <w:right w:val="none" w:sz="0" w:space="0" w:color="auto"/>
              </w:divBdr>
              <w:divsChild>
                <w:div w:id="7643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3346">
      <w:bodyDiv w:val="1"/>
      <w:marLeft w:val="0"/>
      <w:marRight w:val="0"/>
      <w:marTop w:val="0"/>
      <w:marBottom w:val="0"/>
      <w:divBdr>
        <w:top w:val="none" w:sz="0" w:space="0" w:color="auto"/>
        <w:left w:val="none" w:sz="0" w:space="0" w:color="auto"/>
        <w:bottom w:val="none" w:sz="0" w:space="0" w:color="auto"/>
        <w:right w:val="none" w:sz="0" w:space="0" w:color="auto"/>
      </w:divBdr>
      <w:divsChild>
        <w:div w:id="194470984">
          <w:marLeft w:val="0"/>
          <w:marRight w:val="0"/>
          <w:marTop w:val="0"/>
          <w:marBottom w:val="0"/>
          <w:divBdr>
            <w:top w:val="none" w:sz="0" w:space="0" w:color="auto"/>
            <w:left w:val="none" w:sz="0" w:space="0" w:color="auto"/>
            <w:bottom w:val="none" w:sz="0" w:space="0" w:color="auto"/>
            <w:right w:val="none" w:sz="0" w:space="0" w:color="auto"/>
          </w:divBdr>
          <w:divsChild>
            <w:div w:id="2116899946">
              <w:marLeft w:val="0"/>
              <w:marRight w:val="0"/>
              <w:marTop w:val="0"/>
              <w:marBottom w:val="0"/>
              <w:divBdr>
                <w:top w:val="none" w:sz="0" w:space="0" w:color="auto"/>
                <w:left w:val="none" w:sz="0" w:space="0" w:color="auto"/>
                <w:bottom w:val="none" w:sz="0" w:space="0" w:color="auto"/>
                <w:right w:val="none" w:sz="0" w:space="0" w:color="auto"/>
              </w:divBdr>
              <w:divsChild>
                <w:div w:id="2974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830">
      <w:bodyDiv w:val="1"/>
      <w:marLeft w:val="0"/>
      <w:marRight w:val="0"/>
      <w:marTop w:val="0"/>
      <w:marBottom w:val="0"/>
      <w:divBdr>
        <w:top w:val="none" w:sz="0" w:space="0" w:color="auto"/>
        <w:left w:val="none" w:sz="0" w:space="0" w:color="auto"/>
        <w:bottom w:val="none" w:sz="0" w:space="0" w:color="auto"/>
        <w:right w:val="none" w:sz="0" w:space="0" w:color="auto"/>
      </w:divBdr>
      <w:divsChild>
        <w:div w:id="1706518147">
          <w:marLeft w:val="0"/>
          <w:marRight w:val="0"/>
          <w:marTop w:val="0"/>
          <w:marBottom w:val="0"/>
          <w:divBdr>
            <w:top w:val="none" w:sz="0" w:space="0" w:color="auto"/>
            <w:left w:val="none" w:sz="0" w:space="0" w:color="auto"/>
            <w:bottom w:val="none" w:sz="0" w:space="0" w:color="auto"/>
            <w:right w:val="none" w:sz="0" w:space="0" w:color="auto"/>
          </w:divBdr>
          <w:divsChild>
            <w:div w:id="691997743">
              <w:marLeft w:val="0"/>
              <w:marRight w:val="0"/>
              <w:marTop w:val="0"/>
              <w:marBottom w:val="0"/>
              <w:divBdr>
                <w:top w:val="none" w:sz="0" w:space="0" w:color="auto"/>
                <w:left w:val="none" w:sz="0" w:space="0" w:color="auto"/>
                <w:bottom w:val="none" w:sz="0" w:space="0" w:color="auto"/>
                <w:right w:val="none" w:sz="0" w:space="0" w:color="auto"/>
              </w:divBdr>
              <w:divsChild>
                <w:div w:id="18660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2925">
      <w:bodyDiv w:val="1"/>
      <w:marLeft w:val="0"/>
      <w:marRight w:val="0"/>
      <w:marTop w:val="0"/>
      <w:marBottom w:val="0"/>
      <w:divBdr>
        <w:top w:val="none" w:sz="0" w:space="0" w:color="auto"/>
        <w:left w:val="none" w:sz="0" w:space="0" w:color="auto"/>
        <w:bottom w:val="none" w:sz="0" w:space="0" w:color="auto"/>
        <w:right w:val="none" w:sz="0" w:space="0" w:color="auto"/>
      </w:divBdr>
      <w:divsChild>
        <w:div w:id="2102027159">
          <w:marLeft w:val="0"/>
          <w:marRight w:val="0"/>
          <w:marTop w:val="0"/>
          <w:marBottom w:val="0"/>
          <w:divBdr>
            <w:top w:val="none" w:sz="0" w:space="0" w:color="auto"/>
            <w:left w:val="none" w:sz="0" w:space="0" w:color="auto"/>
            <w:bottom w:val="none" w:sz="0" w:space="0" w:color="auto"/>
            <w:right w:val="none" w:sz="0" w:space="0" w:color="auto"/>
          </w:divBdr>
          <w:divsChild>
            <w:div w:id="128595418">
              <w:marLeft w:val="0"/>
              <w:marRight w:val="0"/>
              <w:marTop w:val="0"/>
              <w:marBottom w:val="0"/>
              <w:divBdr>
                <w:top w:val="none" w:sz="0" w:space="0" w:color="auto"/>
                <w:left w:val="none" w:sz="0" w:space="0" w:color="auto"/>
                <w:bottom w:val="none" w:sz="0" w:space="0" w:color="auto"/>
                <w:right w:val="none" w:sz="0" w:space="0" w:color="auto"/>
              </w:divBdr>
              <w:divsChild>
                <w:div w:id="10871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8259">
      <w:bodyDiv w:val="1"/>
      <w:marLeft w:val="0"/>
      <w:marRight w:val="0"/>
      <w:marTop w:val="0"/>
      <w:marBottom w:val="0"/>
      <w:divBdr>
        <w:top w:val="none" w:sz="0" w:space="0" w:color="auto"/>
        <w:left w:val="none" w:sz="0" w:space="0" w:color="auto"/>
        <w:bottom w:val="none" w:sz="0" w:space="0" w:color="auto"/>
        <w:right w:val="none" w:sz="0" w:space="0" w:color="auto"/>
      </w:divBdr>
      <w:divsChild>
        <w:div w:id="973027398">
          <w:marLeft w:val="0"/>
          <w:marRight w:val="0"/>
          <w:marTop w:val="0"/>
          <w:marBottom w:val="0"/>
          <w:divBdr>
            <w:top w:val="none" w:sz="0" w:space="0" w:color="auto"/>
            <w:left w:val="none" w:sz="0" w:space="0" w:color="auto"/>
            <w:bottom w:val="none" w:sz="0" w:space="0" w:color="auto"/>
            <w:right w:val="none" w:sz="0" w:space="0" w:color="auto"/>
          </w:divBdr>
          <w:divsChild>
            <w:div w:id="757289971">
              <w:marLeft w:val="0"/>
              <w:marRight w:val="0"/>
              <w:marTop w:val="0"/>
              <w:marBottom w:val="0"/>
              <w:divBdr>
                <w:top w:val="none" w:sz="0" w:space="0" w:color="auto"/>
                <w:left w:val="none" w:sz="0" w:space="0" w:color="auto"/>
                <w:bottom w:val="none" w:sz="0" w:space="0" w:color="auto"/>
                <w:right w:val="none" w:sz="0" w:space="0" w:color="auto"/>
              </w:divBdr>
              <w:divsChild>
                <w:div w:id="1366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3591">
          <w:marLeft w:val="0"/>
          <w:marRight w:val="0"/>
          <w:marTop w:val="0"/>
          <w:marBottom w:val="0"/>
          <w:divBdr>
            <w:top w:val="none" w:sz="0" w:space="0" w:color="auto"/>
            <w:left w:val="none" w:sz="0" w:space="0" w:color="auto"/>
            <w:bottom w:val="none" w:sz="0" w:space="0" w:color="auto"/>
            <w:right w:val="none" w:sz="0" w:space="0" w:color="auto"/>
          </w:divBdr>
          <w:divsChild>
            <w:div w:id="42993902">
              <w:marLeft w:val="0"/>
              <w:marRight w:val="0"/>
              <w:marTop w:val="0"/>
              <w:marBottom w:val="0"/>
              <w:divBdr>
                <w:top w:val="none" w:sz="0" w:space="0" w:color="auto"/>
                <w:left w:val="none" w:sz="0" w:space="0" w:color="auto"/>
                <w:bottom w:val="none" w:sz="0" w:space="0" w:color="auto"/>
                <w:right w:val="none" w:sz="0" w:space="0" w:color="auto"/>
              </w:divBdr>
              <w:divsChild>
                <w:div w:id="1806196112">
                  <w:marLeft w:val="0"/>
                  <w:marRight w:val="0"/>
                  <w:marTop w:val="0"/>
                  <w:marBottom w:val="0"/>
                  <w:divBdr>
                    <w:top w:val="none" w:sz="0" w:space="0" w:color="auto"/>
                    <w:left w:val="none" w:sz="0" w:space="0" w:color="auto"/>
                    <w:bottom w:val="none" w:sz="0" w:space="0" w:color="auto"/>
                    <w:right w:val="none" w:sz="0" w:space="0" w:color="auto"/>
                  </w:divBdr>
                </w:div>
              </w:divsChild>
            </w:div>
            <w:div w:id="247152197">
              <w:marLeft w:val="0"/>
              <w:marRight w:val="0"/>
              <w:marTop w:val="0"/>
              <w:marBottom w:val="0"/>
              <w:divBdr>
                <w:top w:val="none" w:sz="0" w:space="0" w:color="auto"/>
                <w:left w:val="none" w:sz="0" w:space="0" w:color="auto"/>
                <w:bottom w:val="none" w:sz="0" w:space="0" w:color="auto"/>
                <w:right w:val="none" w:sz="0" w:space="0" w:color="auto"/>
              </w:divBdr>
              <w:divsChild>
                <w:div w:id="518280993">
                  <w:marLeft w:val="0"/>
                  <w:marRight w:val="0"/>
                  <w:marTop w:val="0"/>
                  <w:marBottom w:val="0"/>
                  <w:divBdr>
                    <w:top w:val="none" w:sz="0" w:space="0" w:color="auto"/>
                    <w:left w:val="none" w:sz="0" w:space="0" w:color="auto"/>
                    <w:bottom w:val="none" w:sz="0" w:space="0" w:color="auto"/>
                    <w:right w:val="none" w:sz="0" w:space="0" w:color="auto"/>
                  </w:divBdr>
                </w:div>
                <w:div w:id="612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7014">
      <w:bodyDiv w:val="1"/>
      <w:marLeft w:val="0"/>
      <w:marRight w:val="0"/>
      <w:marTop w:val="0"/>
      <w:marBottom w:val="0"/>
      <w:divBdr>
        <w:top w:val="none" w:sz="0" w:space="0" w:color="auto"/>
        <w:left w:val="none" w:sz="0" w:space="0" w:color="auto"/>
        <w:bottom w:val="none" w:sz="0" w:space="0" w:color="auto"/>
        <w:right w:val="none" w:sz="0" w:space="0" w:color="auto"/>
      </w:divBdr>
      <w:divsChild>
        <w:div w:id="1362321884">
          <w:marLeft w:val="0"/>
          <w:marRight w:val="0"/>
          <w:marTop w:val="0"/>
          <w:marBottom w:val="0"/>
          <w:divBdr>
            <w:top w:val="none" w:sz="0" w:space="0" w:color="auto"/>
            <w:left w:val="none" w:sz="0" w:space="0" w:color="auto"/>
            <w:bottom w:val="none" w:sz="0" w:space="0" w:color="auto"/>
            <w:right w:val="none" w:sz="0" w:space="0" w:color="auto"/>
          </w:divBdr>
          <w:divsChild>
            <w:div w:id="141505265">
              <w:marLeft w:val="0"/>
              <w:marRight w:val="0"/>
              <w:marTop w:val="0"/>
              <w:marBottom w:val="0"/>
              <w:divBdr>
                <w:top w:val="none" w:sz="0" w:space="0" w:color="auto"/>
                <w:left w:val="none" w:sz="0" w:space="0" w:color="auto"/>
                <w:bottom w:val="none" w:sz="0" w:space="0" w:color="auto"/>
                <w:right w:val="none" w:sz="0" w:space="0" w:color="auto"/>
              </w:divBdr>
              <w:divsChild>
                <w:div w:id="519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917">
      <w:bodyDiv w:val="1"/>
      <w:marLeft w:val="0"/>
      <w:marRight w:val="0"/>
      <w:marTop w:val="0"/>
      <w:marBottom w:val="0"/>
      <w:divBdr>
        <w:top w:val="none" w:sz="0" w:space="0" w:color="auto"/>
        <w:left w:val="none" w:sz="0" w:space="0" w:color="auto"/>
        <w:bottom w:val="none" w:sz="0" w:space="0" w:color="auto"/>
        <w:right w:val="none" w:sz="0" w:space="0" w:color="auto"/>
      </w:divBdr>
      <w:divsChild>
        <w:div w:id="1934314533">
          <w:marLeft w:val="0"/>
          <w:marRight w:val="0"/>
          <w:marTop w:val="0"/>
          <w:marBottom w:val="0"/>
          <w:divBdr>
            <w:top w:val="none" w:sz="0" w:space="0" w:color="auto"/>
            <w:left w:val="none" w:sz="0" w:space="0" w:color="auto"/>
            <w:bottom w:val="none" w:sz="0" w:space="0" w:color="auto"/>
            <w:right w:val="none" w:sz="0" w:space="0" w:color="auto"/>
          </w:divBdr>
          <w:divsChild>
            <w:div w:id="252784286">
              <w:marLeft w:val="0"/>
              <w:marRight w:val="0"/>
              <w:marTop w:val="0"/>
              <w:marBottom w:val="0"/>
              <w:divBdr>
                <w:top w:val="none" w:sz="0" w:space="0" w:color="auto"/>
                <w:left w:val="none" w:sz="0" w:space="0" w:color="auto"/>
                <w:bottom w:val="none" w:sz="0" w:space="0" w:color="auto"/>
                <w:right w:val="none" w:sz="0" w:space="0" w:color="auto"/>
              </w:divBdr>
              <w:divsChild>
                <w:div w:id="350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58740">
      <w:bodyDiv w:val="1"/>
      <w:marLeft w:val="0"/>
      <w:marRight w:val="0"/>
      <w:marTop w:val="0"/>
      <w:marBottom w:val="0"/>
      <w:divBdr>
        <w:top w:val="none" w:sz="0" w:space="0" w:color="auto"/>
        <w:left w:val="none" w:sz="0" w:space="0" w:color="auto"/>
        <w:bottom w:val="none" w:sz="0" w:space="0" w:color="auto"/>
        <w:right w:val="none" w:sz="0" w:space="0" w:color="auto"/>
      </w:divBdr>
      <w:divsChild>
        <w:div w:id="215626851">
          <w:marLeft w:val="0"/>
          <w:marRight w:val="0"/>
          <w:marTop w:val="0"/>
          <w:marBottom w:val="0"/>
          <w:divBdr>
            <w:top w:val="none" w:sz="0" w:space="0" w:color="auto"/>
            <w:left w:val="none" w:sz="0" w:space="0" w:color="auto"/>
            <w:bottom w:val="none" w:sz="0" w:space="0" w:color="auto"/>
            <w:right w:val="none" w:sz="0" w:space="0" w:color="auto"/>
          </w:divBdr>
          <w:divsChild>
            <w:div w:id="2060469970">
              <w:marLeft w:val="0"/>
              <w:marRight w:val="0"/>
              <w:marTop w:val="0"/>
              <w:marBottom w:val="0"/>
              <w:divBdr>
                <w:top w:val="none" w:sz="0" w:space="0" w:color="auto"/>
                <w:left w:val="none" w:sz="0" w:space="0" w:color="auto"/>
                <w:bottom w:val="none" w:sz="0" w:space="0" w:color="auto"/>
                <w:right w:val="none" w:sz="0" w:space="0" w:color="auto"/>
              </w:divBdr>
              <w:divsChild>
                <w:div w:id="11953542">
                  <w:marLeft w:val="0"/>
                  <w:marRight w:val="0"/>
                  <w:marTop w:val="0"/>
                  <w:marBottom w:val="0"/>
                  <w:divBdr>
                    <w:top w:val="none" w:sz="0" w:space="0" w:color="auto"/>
                    <w:left w:val="none" w:sz="0" w:space="0" w:color="auto"/>
                    <w:bottom w:val="none" w:sz="0" w:space="0" w:color="auto"/>
                    <w:right w:val="none" w:sz="0" w:space="0" w:color="auto"/>
                  </w:divBdr>
                </w:div>
              </w:divsChild>
            </w:div>
            <w:div w:id="1372732417">
              <w:marLeft w:val="0"/>
              <w:marRight w:val="0"/>
              <w:marTop w:val="0"/>
              <w:marBottom w:val="0"/>
              <w:divBdr>
                <w:top w:val="none" w:sz="0" w:space="0" w:color="auto"/>
                <w:left w:val="none" w:sz="0" w:space="0" w:color="auto"/>
                <w:bottom w:val="none" w:sz="0" w:space="0" w:color="auto"/>
                <w:right w:val="none" w:sz="0" w:space="0" w:color="auto"/>
              </w:divBdr>
              <w:divsChild>
                <w:div w:id="11540110">
                  <w:marLeft w:val="0"/>
                  <w:marRight w:val="0"/>
                  <w:marTop w:val="0"/>
                  <w:marBottom w:val="0"/>
                  <w:divBdr>
                    <w:top w:val="none" w:sz="0" w:space="0" w:color="auto"/>
                    <w:left w:val="none" w:sz="0" w:space="0" w:color="auto"/>
                    <w:bottom w:val="none" w:sz="0" w:space="0" w:color="auto"/>
                    <w:right w:val="none" w:sz="0" w:space="0" w:color="auto"/>
                  </w:divBdr>
                </w:div>
              </w:divsChild>
            </w:div>
            <w:div w:id="1098721692">
              <w:marLeft w:val="0"/>
              <w:marRight w:val="0"/>
              <w:marTop w:val="0"/>
              <w:marBottom w:val="0"/>
              <w:divBdr>
                <w:top w:val="none" w:sz="0" w:space="0" w:color="auto"/>
                <w:left w:val="none" w:sz="0" w:space="0" w:color="auto"/>
                <w:bottom w:val="none" w:sz="0" w:space="0" w:color="auto"/>
                <w:right w:val="none" w:sz="0" w:space="0" w:color="auto"/>
              </w:divBdr>
              <w:divsChild>
                <w:div w:id="4976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1679">
      <w:bodyDiv w:val="1"/>
      <w:marLeft w:val="0"/>
      <w:marRight w:val="0"/>
      <w:marTop w:val="0"/>
      <w:marBottom w:val="0"/>
      <w:divBdr>
        <w:top w:val="none" w:sz="0" w:space="0" w:color="auto"/>
        <w:left w:val="none" w:sz="0" w:space="0" w:color="auto"/>
        <w:bottom w:val="none" w:sz="0" w:space="0" w:color="auto"/>
        <w:right w:val="none" w:sz="0" w:space="0" w:color="auto"/>
      </w:divBdr>
      <w:divsChild>
        <w:div w:id="164132930">
          <w:marLeft w:val="0"/>
          <w:marRight w:val="0"/>
          <w:marTop w:val="0"/>
          <w:marBottom w:val="0"/>
          <w:divBdr>
            <w:top w:val="none" w:sz="0" w:space="0" w:color="auto"/>
            <w:left w:val="none" w:sz="0" w:space="0" w:color="auto"/>
            <w:bottom w:val="none" w:sz="0" w:space="0" w:color="auto"/>
            <w:right w:val="none" w:sz="0" w:space="0" w:color="auto"/>
          </w:divBdr>
          <w:divsChild>
            <w:div w:id="1369800653">
              <w:marLeft w:val="0"/>
              <w:marRight w:val="0"/>
              <w:marTop w:val="0"/>
              <w:marBottom w:val="0"/>
              <w:divBdr>
                <w:top w:val="none" w:sz="0" w:space="0" w:color="auto"/>
                <w:left w:val="none" w:sz="0" w:space="0" w:color="auto"/>
                <w:bottom w:val="none" w:sz="0" w:space="0" w:color="auto"/>
                <w:right w:val="none" w:sz="0" w:space="0" w:color="auto"/>
              </w:divBdr>
              <w:divsChild>
                <w:div w:id="15838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86">
          <w:marLeft w:val="0"/>
          <w:marRight w:val="0"/>
          <w:marTop w:val="0"/>
          <w:marBottom w:val="0"/>
          <w:divBdr>
            <w:top w:val="none" w:sz="0" w:space="0" w:color="auto"/>
            <w:left w:val="none" w:sz="0" w:space="0" w:color="auto"/>
            <w:bottom w:val="none" w:sz="0" w:space="0" w:color="auto"/>
            <w:right w:val="none" w:sz="0" w:space="0" w:color="auto"/>
          </w:divBdr>
          <w:divsChild>
            <w:div w:id="1676572559">
              <w:marLeft w:val="0"/>
              <w:marRight w:val="0"/>
              <w:marTop w:val="0"/>
              <w:marBottom w:val="0"/>
              <w:divBdr>
                <w:top w:val="none" w:sz="0" w:space="0" w:color="auto"/>
                <w:left w:val="none" w:sz="0" w:space="0" w:color="auto"/>
                <w:bottom w:val="none" w:sz="0" w:space="0" w:color="auto"/>
                <w:right w:val="none" w:sz="0" w:space="0" w:color="auto"/>
              </w:divBdr>
              <w:divsChild>
                <w:div w:id="4906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5136">
      <w:bodyDiv w:val="1"/>
      <w:marLeft w:val="0"/>
      <w:marRight w:val="0"/>
      <w:marTop w:val="0"/>
      <w:marBottom w:val="0"/>
      <w:divBdr>
        <w:top w:val="none" w:sz="0" w:space="0" w:color="auto"/>
        <w:left w:val="none" w:sz="0" w:space="0" w:color="auto"/>
        <w:bottom w:val="none" w:sz="0" w:space="0" w:color="auto"/>
        <w:right w:val="none" w:sz="0" w:space="0" w:color="auto"/>
      </w:divBdr>
      <w:divsChild>
        <w:div w:id="1643656011">
          <w:marLeft w:val="0"/>
          <w:marRight w:val="0"/>
          <w:marTop w:val="0"/>
          <w:marBottom w:val="0"/>
          <w:divBdr>
            <w:top w:val="none" w:sz="0" w:space="0" w:color="auto"/>
            <w:left w:val="none" w:sz="0" w:space="0" w:color="auto"/>
            <w:bottom w:val="none" w:sz="0" w:space="0" w:color="auto"/>
            <w:right w:val="none" w:sz="0" w:space="0" w:color="auto"/>
          </w:divBdr>
          <w:divsChild>
            <w:div w:id="1413887466">
              <w:marLeft w:val="0"/>
              <w:marRight w:val="0"/>
              <w:marTop w:val="0"/>
              <w:marBottom w:val="0"/>
              <w:divBdr>
                <w:top w:val="none" w:sz="0" w:space="0" w:color="auto"/>
                <w:left w:val="none" w:sz="0" w:space="0" w:color="auto"/>
                <w:bottom w:val="none" w:sz="0" w:space="0" w:color="auto"/>
                <w:right w:val="none" w:sz="0" w:space="0" w:color="auto"/>
              </w:divBdr>
              <w:divsChild>
                <w:div w:id="17656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6352">
      <w:bodyDiv w:val="1"/>
      <w:marLeft w:val="0"/>
      <w:marRight w:val="0"/>
      <w:marTop w:val="0"/>
      <w:marBottom w:val="0"/>
      <w:divBdr>
        <w:top w:val="none" w:sz="0" w:space="0" w:color="auto"/>
        <w:left w:val="none" w:sz="0" w:space="0" w:color="auto"/>
        <w:bottom w:val="none" w:sz="0" w:space="0" w:color="auto"/>
        <w:right w:val="none" w:sz="0" w:space="0" w:color="auto"/>
      </w:divBdr>
      <w:divsChild>
        <w:div w:id="1939439527">
          <w:marLeft w:val="0"/>
          <w:marRight w:val="0"/>
          <w:marTop w:val="0"/>
          <w:marBottom w:val="0"/>
          <w:divBdr>
            <w:top w:val="none" w:sz="0" w:space="0" w:color="auto"/>
            <w:left w:val="none" w:sz="0" w:space="0" w:color="auto"/>
            <w:bottom w:val="none" w:sz="0" w:space="0" w:color="auto"/>
            <w:right w:val="none" w:sz="0" w:space="0" w:color="auto"/>
          </w:divBdr>
          <w:divsChild>
            <w:div w:id="1473865585">
              <w:marLeft w:val="0"/>
              <w:marRight w:val="0"/>
              <w:marTop w:val="0"/>
              <w:marBottom w:val="0"/>
              <w:divBdr>
                <w:top w:val="none" w:sz="0" w:space="0" w:color="auto"/>
                <w:left w:val="none" w:sz="0" w:space="0" w:color="auto"/>
                <w:bottom w:val="none" w:sz="0" w:space="0" w:color="auto"/>
                <w:right w:val="none" w:sz="0" w:space="0" w:color="auto"/>
              </w:divBdr>
              <w:divsChild>
                <w:div w:id="917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9807">
      <w:bodyDiv w:val="1"/>
      <w:marLeft w:val="0"/>
      <w:marRight w:val="0"/>
      <w:marTop w:val="0"/>
      <w:marBottom w:val="0"/>
      <w:divBdr>
        <w:top w:val="none" w:sz="0" w:space="0" w:color="auto"/>
        <w:left w:val="none" w:sz="0" w:space="0" w:color="auto"/>
        <w:bottom w:val="none" w:sz="0" w:space="0" w:color="auto"/>
        <w:right w:val="none" w:sz="0" w:space="0" w:color="auto"/>
      </w:divBdr>
      <w:divsChild>
        <w:div w:id="1391264380">
          <w:marLeft w:val="0"/>
          <w:marRight w:val="0"/>
          <w:marTop w:val="0"/>
          <w:marBottom w:val="0"/>
          <w:divBdr>
            <w:top w:val="none" w:sz="0" w:space="0" w:color="auto"/>
            <w:left w:val="none" w:sz="0" w:space="0" w:color="auto"/>
            <w:bottom w:val="none" w:sz="0" w:space="0" w:color="auto"/>
            <w:right w:val="none" w:sz="0" w:space="0" w:color="auto"/>
          </w:divBdr>
          <w:divsChild>
            <w:div w:id="1365447630">
              <w:marLeft w:val="0"/>
              <w:marRight w:val="0"/>
              <w:marTop w:val="0"/>
              <w:marBottom w:val="0"/>
              <w:divBdr>
                <w:top w:val="none" w:sz="0" w:space="0" w:color="auto"/>
                <w:left w:val="none" w:sz="0" w:space="0" w:color="auto"/>
                <w:bottom w:val="none" w:sz="0" w:space="0" w:color="auto"/>
                <w:right w:val="none" w:sz="0" w:space="0" w:color="auto"/>
              </w:divBdr>
              <w:divsChild>
                <w:div w:id="15711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5486">
      <w:bodyDiv w:val="1"/>
      <w:marLeft w:val="0"/>
      <w:marRight w:val="0"/>
      <w:marTop w:val="0"/>
      <w:marBottom w:val="0"/>
      <w:divBdr>
        <w:top w:val="none" w:sz="0" w:space="0" w:color="auto"/>
        <w:left w:val="none" w:sz="0" w:space="0" w:color="auto"/>
        <w:bottom w:val="none" w:sz="0" w:space="0" w:color="auto"/>
        <w:right w:val="none" w:sz="0" w:space="0" w:color="auto"/>
      </w:divBdr>
      <w:divsChild>
        <w:div w:id="662241594">
          <w:marLeft w:val="0"/>
          <w:marRight w:val="0"/>
          <w:marTop w:val="0"/>
          <w:marBottom w:val="0"/>
          <w:divBdr>
            <w:top w:val="none" w:sz="0" w:space="0" w:color="auto"/>
            <w:left w:val="none" w:sz="0" w:space="0" w:color="auto"/>
            <w:bottom w:val="none" w:sz="0" w:space="0" w:color="auto"/>
            <w:right w:val="none" w:sz="0" w:space="0" w:color="auto"/>
          </w:divBdr>
          <w:divsChild>
            <w:div w:id="1025323659">
              <w:marLeft w:val="0"/>
              <w:marRight w:val="0"/>
              <w:marTop w:val="0"/>
              <w:marBottom w:val="0"/>
              <w:divBdr>
                <w:top w:val="none" w:sz="0" w:space="0" w:color="auto"/>
                <w:left w:val="none" w:sz="0" w:space="0" w:color="auto"/>
                <w:bottom w:val="none" w:sz="0" w:space="0" w:color="auto"/>
                <w:right w:val="none" w:sz="0" w:space="0" w:color="auto"/>
              </w:divBdr>
              <w:divsChild>
                <w:div w:id="75832030">
                  <w:marLeft w:val="0"/>
                  <w:marRight w:val="0"/>
                  <w:marTop w:val="0"/>
                  <w:marBottom w:val="0"/>
                  <w:divBdr>
                    <w:top w:val="none" w:sz="0" w:space="0" w:color="auto"/>
                    <w:left w:val="none" w:sz="0" w:space="0" w:color="auto"/>
                    <w:bottom w:val="none" w:sz="0" w:space="0" w:color="auto"/>
                    <w:right w:val="none" w:sz="0" w:space="0" w:color="auto"/>
                  </w:divBdr>
                </w:div>
              </w:divsChild>
            </w:div>
            <w:div w:id="196429229">
              <w:marLeft w:val="0"/>
              <w:marRight w:val="0"/>
              <w:marTop w:val="0"/>
              <w:marBottom w:val="0"/>
              <w:divBdr>
                <w:top w:val="none" w:sz="0" w:space="0" w:color="auto"/>
                <w:left w:val="none" w:sz="0" w:space="0" w:color="auto"/>
                <w:bottom w:val="none" w:sz="0" w:space="0" w:color="auto"/>
                <w:right w:val="none" w:sz="0" w:space="0" w:color="auto"/>
              </w:divBdr>
              <w:divsChild>
                <w:div w:id="425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4394">
          <w:marLeft w:val="0"/>
          <w:marRight w:val="0"/>
          <w:marTop w:val="0"/>
          <w:marBottom w:val="0"/>
          <w:divBdr>
            <w:top w:val="none" w:sz="0" w:space="0" w:color="auto"/>
            <w:left w:val="none" w:sz="0" w:space="0" w:color="auto"/>
            <w:bottom w:val="none" w:sz="0" w:space="0" w:color="auto"/>
            <w:right w:val="none" w:sz="0" w:space="0" w:color="auto"/>
          </w:divBdr>
          <w:divsChild>
            <w:div w:id="1377698324">
              <w:marLeft w:val="0"/>
              <w:marRight w:val="0"/>
              <w:marTop w:val="0"/>
              <w:marBottom w:val="0"/>
              <w:divBdr>
                <w:top w:val="none" w:sz="0" w:space="0" w:color="auto"/>
                <w:left w:val="none" w:sz="0" w:space="0" w:color="auto"/>
                <w:bottom w:val="none" w:sz="0" w:space="0" w:color="auto"/>
                <w:right w:val="none" w:sz="0" w:space="0" w:color="auto"/>
              </w:divBdr>
              <w:divsChild>
                <w:div w:id="313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sChild>
        <w:div w:id="1291545673">
          <w:marLeft w:val="0"/>
          <w:marRight w:val="0"/>
          <w:marTop w:val="0"/>
          <w:marBottom w:val="0"/>
          <w:divBdr>
            <w:top w:val="none" w:sz="0" w:space="0" w:color="auto"/>
            <w:left w:val="none" w:sz="0" w:space="0" w:color="auto"/>
            <w:bottom w:val="none" w:sz="0" w:space="0" w:color="auto"/>
            <w:right w:val="none" w:sz="0" w:space="0" w:color="auto"/>
          </w:divBdr>
          <w:divsChild>
            <w:div w:id="591938320">
              <w:marLeft w:val="0"/>
              <w:marRight w:val="0"/>
              <w:marTop w:val="0"/>
              <w:marBottom w:val="0"/>
              <w:divBdr>
                <w:top w:val="none" w:sz="0" w:space="0" w:color="auto"/>
                <w:left w:val="none" w:sz="0" w:space="0" w:color="auto"/>
                <w:bottom w:val="none" w:sz="0" w:space="0" w:color="auto"/>
                <w:right w:val="none" w:sz="0" w:space="0" w:color="auto"/>
              </w:divBdr>
              <w:divsChild>
                <w:div w:id="1572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273">
      <w:bodyDiv w:val="1"/>
      <w:marLeft w:val="0"/>
      <w:marRight w:val="0"/>
      <w:marTop w:val="0"/>
      <w:marBottom w:val="0"/>
      <w:divBdr>
        <w:top w:val="none" w:sz="0" w:space="0" w:color="auto"/>
        <w:left w:val="none" w:sz="0" w:space="0" w:color="auto"/>
        <w:bottom w:val="none" w:sz="0" w:space="0" w:color="auto"/>
        <w:right w:val="none" w:sz="0" w:space="0" w:color="auto"/>
      </w:divBdr>
      <w:divsChild>
        <w:div w:id="635257293">
          <w:marLeft w:val="0"/>
          <w:marRight w:val="0"/>
          <w:marTop w:val="0"/>
          <w:marBottom w:val="0"/>
          <w:divBdr>
            <w:top w:val="none" w:sz="0" w:space="0" w:color="auto"/>
            <w:left w:val="none" w:sz="0" w:space="0" w:color="auto"/>
            <w:bottom w:val="none" w:sz="0" w:space="0" w:color="auto"/>
            <w:right w:val="none" w:sz="0" w:space="0" w:color="auto"/>
          </w:divBdr>
          <w:divsChild>
            <w:div w:id="32384070">
              <w:marLeft w:val="0"/>
              <w:marRight w:val="0"/>
              <w:marTop w:val="0"/>
              <w:marBottom w:val="0"/>
              <w:divBdr>
                <w:top w:val="none" w:sz="0" w:space="0" w:color="auto"/>
                <w:left w:val="none" w:sz="0" w:space="0" w:color="auto"/>
                <w:bottom w:val="none" w:sz="0" w:space="0" w:color="auto"/>
                <w:right w:val="none" w:sz="0" w:space="0" w:color="auto"/>
              </w:divBdr>
              <w:divsChild>
                <w:div w:id="15523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7145">
      <w:bodyDiv w:val="1"/>
      <w:marLeft w:val="0"/>
      <w:marRight w:val="0"/>
      <w:marTop w:val="0"/>
      <w:marBottom w:val="0"/>
      <w:divBdr>
        <w:top w:val="none" w:sz="0" w:space="0" w:color="auto"/>
        <w:left w:val="none" w:sz="0" w:space="0" w:color="auto"/>
        <w:bottom w:val="none" w:sz="0" w:space="0" w:color="auto"/>
        <w:right w:val="none" w:sz="0" w:space="0" w:color="auto"/>
      </w:divBdr>
      <w:divsChild>
        <w:div w:id="34816094">
          <w:marLeft w:val="0"/>
          <w:marRight w:val="0"/>
          <w:marTop w:val="0"/>
          <w:marBottom w:val="0"/>
          <w:divBdr>
            <w:top w:val="none" w:sz="0" w:space="0" w:color="auto"/>
            <w:left w:val="none" w:sz="0" w:space="0" w:color="auto"/>
            <w:bottom w:val="none" w:sz="0" w:space="0" w:color="auto"/>
            <w:right w:val="none" w:sz="0" w:space="0" w:color="auto"/>
          </w:divBdr>
          <w:divsChild>
            <w:div w:id="1668943696">
              <w:marLeft w:val="0"/>
              <w:marRight w:val="0"/>
              <w:marTop w:val="0"/>
              <w:marBottom w:val="0"/>
              <w:divBdr>
                <w:top w:val="none" w:sz="0" w:space="0" w:color="auto"/>
                <w:left w:val="none" w:sz="0" w:space="0" w:color="auto"/>
                <w:bottom w:val="none" w:sz="0" w:space="0" w:color="auto"/>
                <w:right w:val="none" w:sz="0" w:space="0" w:color="auto"/>
              </w:divBdr>
              <w:divsChild>
                <w:div w:id="7793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3371">
      <w:bodyDiv w:val="1"/>
      <w:marLeft w:val="0"/>
      <w:marRight w:val="0"/>
      <w:marTop w:val="0"/>
      <w:marBottom w:val="0"/>
      <w:divBdr>
        <w:top w:val="none" w:sz="0" w:space="0" w:color="auto"/>
        <w:left w:val="none" w:sz="0" w:space="0" w:color="auto"/>
        <w:bottom w:val="none" w:sz="0" w:space="0" w:color="auto"/>
        <w:right w:val="none" w:sz="0" w:space="0" w:color="auto"/>
      </w:divBdr>
      <w:divsChild>
        <w:div w:id="1048140969">
          <w:marLeft w:val="0"/>
          <w:marRight w:val="0"/>
          <w:marTop w:val="0"/>
          <w:marBottom w:val="0"/>
          <w:divBdr>
            <w:top w:val="none" w:sz="0" w:space="0" w:color="auto"/>
            <w:left w:val="none" w:sz="0" w:space="0" w:color="auto"/>
            <w:bottom w:val="none" w:sz="0" w:space="0" w:color="auto"/>
            <w:right w:val="none" w:sz="0" w:space="0" w:color="auto"/>
          </w:divBdr>
          <w:divsChild>
            <w:div w:id="1156454296">
              <w:marLeft w:val="0"/>
              <w:marRight w:val="0"/>
              <w:marTop w:val="0"/>
              <w:marBottom w:val="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6314">
      <w:bodyDiv w:val="1"/>
      <w:marLeft w:val="0"/>
      <w:marRight w:val="0"/>
      <w:marTop w:val="0"/>
      <w:marBottom w:val="0"/>
      <w:divBdr>
        <w:top w:val="none" w:sz="0" w:space="0" w:color="auto"/>
        <w:left w:val="none" w:sz="0" w:space="0" w:color="auto"/>
        <w:bottom w:val="none" w:sz="0" w:space="0" w:color="auto"/>
        <w:right w:val="none" w:sz="0" w:space="0" w:color="auto"/>
      </w:divBdr>
      <w:divsChild>
        <w:div w:id="817576980">
          <w:marLeft w:val="0"/>
          <w:marRight w:val="0"/>
          <w:marTop w:val="0"/>
          <w:marBottom w:val="0"/>
          <w:divBdr>
            <w:top w:val="none" w:sz="0" w:space="0" w:color="auto"/>
            <w:left w:val="none" w:sz="0" w:space="0" w:color="auto"/>
            <w:bottom w:val="none" w:sz="0" w:space="0" w:color="auto"/>
            <w:right w:val="none" w:sz="0" w:space="0" w:color="auto"/>
          </w:divBdr>
          <w:divsChild>
            <w:div w:id="1839534352">
              <w:marLeft w:val="0"/>
              <w:marRight w:val="0"/>
              <w:marTop w:val="0"/>
              <w:marBottom w:val="0"/>
              <w:divBdr>
                <w:top w:val="none" w:sz="0" w:space="0" w:color="auto"/>
                <w:left w:val="none" w:sz="0" w:space="0" w:color="auto"/>
                <w:bottom w:val="none" w:sz="0" w:space="0" w:color="auto"/>
                <w:right w:val="none" w:sz="0" w:space="0" w:color="auto"/>
              </w:divBdr>
              <w:divsChild>
                <w:div w:id="18586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5870">
      <w:bodyDiv w:val="1"/>
      <w:marLeft w:val="0"/>
      <w:marRight w:val="0"/>
      <w:marTop w:val="0"/>
      <w:marBottom w:val="0"/>
      <w:divBdr>
        <w:top w:val="none" w:sz="0" w:space="0" w:color="auto"/>
        <w:left w:val="none" w:sz="0" w:space="0" w:color="auto"/>
        <w:bottom w:val="none" w:sz="0" w:space="0" w:color="auto"/>
        <w:right w:val="none" w:sz="0" w:space="0" w:color="auto"/>
      </w:divBdr>
      <w:divsChild>
        <w:div w:id="318849141">
          <w:marLeft w:val="0"/>
          <w:marRight w:val="0"/>
          <w:marTop w:val="0"/>
          <w:marBottom w:val="0"/>
          <w:divBdr>
            <w:top w:val="none" w:sz="0" w:space="0" w:color="auto"/>
            <w:left w:val="none" w:sz="0" w:space="0" w:color="auto"/>
            <w:bottom w:val="none" w:sz="0" w:space="0" w:color="auto"/>
            <w:right w:val="none" w:sz="0" w:space="0" w:color="auto"/>
          </w:divBdr>
          <w:divsChild>
            <w:div w:id="1204948043">
              <w:marLeft w:val="0"/>
              <w:marRight w:val="0"/>
              <w:marTop w:val="0"/>
              <w:marBottom w:val="0"/>
              <w:divBdr>
                <w:top w:val="none" w:sz="0" w:space="0" w:color="auto"/>
                <w:left w:val="none" w:sz="0" w:space="0" w:color="auto"/>
                <w:bottom w:val="none" w:sz="0" w:space="0" w:color="auto"/>
                <w:right w:val="none" w:sz="0" w:space="0" w:color="auto"/>
              </w:divBdr>
              <w:divsChild>
                <w:div w:id="2064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615">
      <w:bodyDiv w:val="1"/>
      <w:marLeft w:val="0"/>
      <w:marRight w:val="0"/>
      <w:marTop w:val="0"/>
      <w:marBottom w:val="0"/>
      <w:divBdr>
        <w:top w:val="none" w:sz="0" w:space="0" w:color="auto"/>
        <w:left w:val="none" w:sz="0" w:space="0" w:color="auto"/>
        <w:bottom w:val="none" w:sz="0" w:space="0" w:color="auto"/>
        <w:right w:val="none" w:sz="0" w:space="0" w:color="auto"/>
      </w:divBdr>
      <w:divsChild>
        <w:div w:id="512189630">
          <w:marLeft w:val="0"/>
          <w:marRight w:val="0"/>
          <w:marTop w:val="0"/>
          <w:marBottom w:val="0"/>
          <w:divBdr>
            <w:top w:val="none" w:sz="0" w:space="0" w:color="auto"/>
            <w:left w:val="none" w:sz="0" w:space="0" w:color="auto"/>
            <w:bottom w:val="none" w:sz="0" w:space="0" w:color="auto"/>
            <w:right w:val="none" w:sz="0" w:space="0" w:color="auto"/>
          </w:divBdr>
          <w:divsChild>
            <w:div w:id="1260797653">
              <w:marLeft w:val="0"/>
              <w:marRight w:val="0"/>
              <w:marTop w:val="0"/>
              <w:marBottom w:val="0"/>
              <w:divBdr>
                <w:top w:val="none" w:sz="0" w:space="0" w:color="auto"/>
                <w:left w:val="none" w:sz="0" w:space="0" w:color="auto"/>
                <w:bottom w:val="none" w:sz="0" w:space="0" w:color="auto"/>
                <w:right w:val="none" w:sz="0" w:space="0" w:color="auto"/>
              </w:divBdr>
              <w:divsChild>
                <w:div w:id="1637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0622">
      <w:bodyDiv w:val="1"/>
      <w:marLeft w:val="0"/>
      <w:marRight w:val="0"/>
      <w:marTop w:val="0"/>
      <w:marBottom w:val="0"/>
      <w:divBdr>
        <w:top w:val="none" w:sz="0" w:space="0" w:color="auto"/>
        <w:left w:val="none" w:sz="0" w:space="0" w:color="auto"/>
        <w:bottom w:val="none" w:sz="0" w:space="0" w:color="auto"/>
        <w:right w:val="none" w:sz="0" w:space="0" w:color="auto"/>
      </w:divBdr>
      <w:divsChild>
        <w:div w:id="127824790">
          <w:marLeft w:val="0"/>
          <w:marRight w:val="0"/>
          <w:marTop w:val="0"/>
          <w:marBottom w:val="0"/>
          <w:divBdr>
            <w:top w:val="none" w:sz="0" w:space="0" w:color="auto"/>
            <w:left w:val="none" w:sz="0" w:space="0" w:color="auto"/>
            <w:bottom w:val="none" w:sz="0" w:space="0" w:color="auto"/>
            <w:right w:val="none" w:sz="0" w:space="0" w:color="auto"/>
          </w:divBdr>
          <w:divsChild>
            <w:div w:id="123891226">
              <w:marLeft w:val="0"/>
              <w:marRight w:val="0"/>
              <w:marTop w:val="0"/>
              <w:marBottom w:val="0"/>
              <w:divBdr>
                <w:top w:val="none" w:sz="0" w:space="0" w:color="auto"/>
                <w:left w:val="none" w:sz="0" w:space="0" w:color="auto"/>
                <w:bottom w:val="none" w:sz="0" w:space="0" w:color="auto"/>
                <w:right w:val="none" w:sz="0" w:space="0" w:color="auto"/>
              </w:divBdr>
              <w:divsChild>
                <w:div w:id="697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610">
      <w:bodyDiv w:val="1"/>
      <w:marLeft w:val="0"/>
      <w:marRight w:val="0"/>
      <w:marTop w:val="0"/>
      <w:marBottom w:val="0"/>
      <w:divBdr>
        <w:top w:val="none" w:sz="0" w:space="0" w:color="auto"/>
        <w:left w:val="none" w:sz="0" w:space="0" w:color="auto"/>
        <w:bottom w:val="none" w:sz="0" w:space="0" w:color="auto"/>
        <w:right w:val="none" w:sz="0" w:space="0" w:color="auto"/>
      </w:divBdr>
      <w:divsChild>
        <w:div w:id="1300187678">
          <w:marLeft w:val="0"/>
          <w:marRight w:val="0"/>
          <w:marTop w:val="0"/>
          <w:marBottom w:val="0"/>
          <w:divBdr>
            <w:top w:val="none" w:sz="0" w:space="0" w:color="auto"/>
            <w:left w:val="none" w:sz="0" w:space="0" w:color="auto"/>
            <w:bottom w:val="none" w:sz="0" w:space="0" w:color="auto"/>
            <w:right w:val="none" w:sz="0" w:space="0" w:color="auto"/>
          </w:divBdr>
          <w:divsChild>
            <w:div w:id="746805106">
              <w:marLeft w:val="0"/>
              <w:marRight w:val="0"/>
              <w:marTop w:val="0"/>
              <w:marBottom w:val="0"/>
              <w:divBdr>
                <w:top w:val="none" w:sz="0" w:space="0" w:color="auto"/>
                <w:left w:val="none" w:sz="0" w:space="0" w:color="auto"/>
                <w:bottom w:val="none" w:sz="0" w:space="0" w:color="auto"/>
                <w:right w:val="none" w:sz="0" w:space="0" w:color="auto"/>
              </w:divBdr>
              <w:divsChild>
                <w:div w:id="23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0799">
      <w:bodyDiv w:val="1"/>
      <w:marLeft w:val="0"/>
      <w:marRight w:val="0"/>
      <w:marTop w:val="0"/>
      <w:marBottom w:val="0"/>
      <w:divBdr>
        <w:top w:val="none" w:sz="0" w:space="0" w:color="auto"/>
        <w:left w:val="none" w:sz="0" w:space="0" w:color="auto"/>
        <w:bottom w:val="none" w:sz="0" w:space="0" w:color="auto"/>
        <w:right w:val="none" w:sz="0" w:space="0" w:color="auto"/>
      </w:divBdr>
      <w:divsChild>
        <w:div w:id="1587571482">
          <w:marLeft w:val="0"/>
          <w:marRight w:val="0"/>
          <w:marTop w:val="0"/>
          <w:marBottom w:val="0"/>
          <w:divBdr>
            <w:top w:val="none" w:sz="0" w:space="0" w:color="auto"/>
            <w:left w:val="none" w:sz="0" w:space="0" w:color="auto"/>
            <w:bottom w:val="none" w:sz="0" w:space="0" w:color="auto"/>
            <w:right w:val="none" w:sz="0" w:space="0" w:color="auto"/>
          </w:divBdr>
          <w:divsChild>
            <w:div w:id="2032756142">
              <w:marLeft w:val="0"/>
              <w:marRight w:val="0"/>
              <w:marTop w:val="0"/>
              <w:marBottom w:val="0"/>
              <w:divBdr>
                <w:top w:val="none" w:sz="0" w:space="0" w:color="auto"/>
                <w:left w:val="none" w:sz="0" w:space="0" w:color="auto"/>
                <w:bottom w:val="none" w:sz="0" w:space="0" w:color="auto"/>
                <w:right w:val="none" w:sz="0" w:space="0" w:color="auto"/>
              </w:divBdr>
              <w:divsChild>
                <w:div w:id="1924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6899">
      <w:bodyDiv w:val="1"/>
      <w:marLeft w:val="0"/>
      <w:marRight w:val="0"/>
      <w:marTop w:val="0"/>
      <w:marBottom w:val="0"/>
      <w:divBdr>
        <w:top w:val="none" w:sz="0" w:space="0" w:color="auto"/>
        <w:left w:val="none" w:sz="0" w:space="0" w:color="auto"/>
        <w:bottom w:val="none" w:sz="0" w:space="0" w:color="auto"/>
        <w:right w:val="none" w:sz="0" w:space="0" w:color="auto"/>
      </w:divBdr>
      <w:divsChild>
        <w:div w:id="1463958055">
          <w:marLeft w:val="0"/>
          <w:marRight w:val="0"/>
          <w:marTop w:val="0"/>
          <w:marBottom w:val="0"/>
          <w:divBdr>
            <w:top w:val="none" w:sz="0" w:space="0" w:color="auto"/>
            <w:left w:val="none" w:sz="0" w:space="0" w:color="auto"/>
            <w:bottom w:val="none" w:sz="0" w:space="0" w:color="auto"/>
            <w:right w:val="none" w:sz="0" w:space="0" w:color="auto"/>
          </w:divBdr>
          <w:divsChild>
            <w:div w:id="2127889417">
              <w:marLeft w:val="0"/>
              <w:marRight w:val="0"/>
              <w:marTop w:val="0"/>
              <w:marBottom w:val="0"/>
              <w:divBdr>
                <w:top w:val="none" w:sz="0" w:space="0" w:color="auto"/>
                <w:left w:val="none" w:sz="0" w:space="0" w:color="auto"/>
                <w:bottom w:val="none" w:sz="0" w:space="0" w:color="auto"/>
                <w:right w:val="none" w:sz="0" w:space="0" w:color="auto"/>
              </w:divBdr>
              <w:divsChild>
                <w:div w:id="1710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8331">
      <w:bodyDiv w:val="1"/>
      <w:marLeft w:val="0"/>
      <w:marRight w:val="0"/>
      <w:marTop w:val="0"/>
      <w:marBottom w:val="0"/>
      <w:divBdr>
        <w:top w:val="none" w:sz="0" w:space="0" w:color="auto"/>
        <w:left w:val="none" w:sz="0" w:space="0" w:color="auto"/>
        <w:bottom w:val="none" w:sz="0" w:space="0" w:color="auto"/>
        <w:right w:val="none" w:sz="0" w:space="0" w:color="auto"/>
      </w:divBdr>
      <w:divsChild>
        <w:div w:id="1987658920">
          <w:marLeft w:val="0"/>
          <w:marRight w:val="0"/>
          <w:marTop w:val="0"/>
          <w:marBottom w:val="0"/>
          <w:divBdr>
            <w:top w:val="none" w:sz="0" w:space="0" w:color="auto"/>
            <w:left w:val="none" w:sz="0" w:space="0" w:color="auto"/>
            <w:bottom w:val="none" w:sz="0" w:space="0" w:color="auto"/>
            <w:right w:val="none" w:sz="0" w:space="0" w:color="auto"/>
          </w:divBdr>
          <w:divsChild>
            <w:div w:id="808282379">
              <w:marLeft w:val="0"/>
              <w:marRight w:val="0"/>
              <w:marTop w:val="0"/>
              <w:marBottom w:val="0"/>
              <w:divBdr>
                <w:top w:val="none" w:sz="0" w:space="0" w:color="auto"/>
                <w:left w:val="none" w:sz="0" w:space="0" w:color="auto"/>
                <w:bottom w:val="none" w:sz="0" w:space="0" w:color="auto"/>
                <w:right w:val="none" w:sz="0" w:space="0" w:color="auto"/>
              </w:divBdr>
              <w:divsChild>
                <w:div w:id="14294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image" Target="media/image7.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152D-545E-5F48-BD7C-C494FDEA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58</Pages>
  <Words>16813</Words>
  <Characters>95670</Characters>
  <Application>Microsoft Macintosh Word</Application>
  <DocSecurity>0</DocSecurity>
  <Lines>2517</Lines>
  <Paragraphs>775</Paragraphs>
  <ScaleCrop>false</ScaleCrop>
  <Company/>
  <LinksUpToDate>false</LinksUpToDate>
  <CharactersWithSpaces>111708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Aleksandra Tom</cp:lastModifiedBy>
  <cp:revision>7</cp:revision>
  <dcterms:created xsi:type="dcterms:W3CDTF">2016-05-26T15:08:00Z</dcterms:created>
  <dcterms:modified xsi:type="dcterms:W3CDTF">2016-05-26T20:02:00Z</dcterms:modified>
</cp:coreProperties>
</file>